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8F111" w14:textId="2F43DFB2" w:rsidR="00D51CB0" w:rsidRDefault="00D51CB0" w:rsidP="00D51CB0">
      <w:pPr>
        <w:spacing w:line="360" w:lineRule="auto"/>
        <w:jc w:val="center"/>
        <w:rPr>
          <w:rFonts w:ascii="Times New Roman" w:hAnsi="Times New Roman" w:cs="Times New Roman"/>
          <w:b/>
          <w:bCs/>
        </w:rPr>
      </w:pPr>
      <w:r w:rsidRPr="00D51CB0">
        <w:rPr>
          <w:rFonts w:ascii="Times New Roman" w:hAnsi="Times New Roman" w:cs="Times New Roman"/>
          <w:b/>
          <w:bCs/>
        </w:rPr>
        <w:t xml:space="preserve">Molecular identification and antimicrobial resistance profiling of </w:t>
      </w:r>
      <w:r w:rsidRPr="00D51CB0">
        <w:rPr>
          <w:rFonts w:ascii="Times New Roman" w:hAnsi="Times New Roman" w:cs="Times New Roman"/>
          <w:b/>
          <w:bCs/>
          <w:i/>
          <w:iCs/>
        </w:rPr>
        <w:t>Acinetobacter</w:t>
      </w:r>
      <w:r>
        <w:rPr>
          <w:rFonts w:ascii="Times New Roman" w:hAnsi="Times New Roman" w:cs="Times New Roman"/>
          <w:b/>
          <w:bCs/>
        </w:rPr>
        <w:t xml:space="preserve"> spp.</w:t>
      </w:r>
      <w:r w:rsidR="00FE66F0">
        <w:rPr>
          <w:rFonts w:ascii="Times New Roman" w:hAnsi="Times New Roman" w:cs="Times New Roman"/>
          <w:b/>
          <w:bCs/>
        </w:rPr>
        <w:t xml:space="preserve"> </w:t>
      </w:r>
      <w:r w:rsidRPr="00D51CB0">
        <w:rPr>
          <w:rFonts w:ascii="Times New Roman" w:hAnsi="Times New Roman" w:cs="Times New Roman"/>
          <w:b/>
          <w:bCs/>
        </w:rPr>
        <w:t>isolate</w:t>
      </w:r>
      <w:r w:rsidR="00FE66F0">
        <w:rPr>
          <w:rFonts w:ascii="Times New Roman" w:hAnsi="Times New Roman" w:cs="Times New Roman"/>
          <w:b/>
          <w:bCs/>
        </w:rPr>
        <w:t xml:space="preserve">d </w:t>
      </w:r>
      <w:r w:rsidRPr="00D51CB0">
        <w:rPr>
          <w:rFonts w:ascii="Times New Roman" w:hAnsi="Times New Roman" w:cs="Times New Roman"/>
          <w:b/>
          <w:bCs/>
        </w:rPr>
        <w:t xml:space="preserve">from </w:t>
      </w:r>
      <w:r>
        <w:rPr>
          <w:rFonts w:ascii="Times New Roman" w:hAnsi="Times New Roman" w:cs="Times New Roman"/>
          <w:b/>
          <w:bCs/>
        </w:rPr>
        <w:t>retail meat samples in Chennai</w:t>
      </w:r>
    </w:p>
    <w:p w14:paraId="1574007A" w14:textId="77777777" w:rsidR="0020512C" w:rsidRDefault="0020512C" w:rsidP="004F1E74">
      <w:pPr>
        <w:spacing w:line="360" w:lineRule="auto"/>
        <w:jc w:val="center"/>
        <w:rPr>
          <w:rFonts w:ascii="Times New Roman" w:hAnsi="Times New Roman" w:cs="Times New Roman"/>
          <w:b/>
          <w:bCs/>
        </w:rPr>
      </w:pPr>
    </w:p>
    <w:p w14:paraId="02C51FA8" w14:textId="63963B76" w:rsidR="00277E42" w:rsidRDefault="00277E42" w:rsidP="004F1E74">
      <w:pPr>
        <w:spacing w:line="360" w:lineRule="auto"/>
        <w:jc w:val="center"/>
        <w:rPr>
          <w:rFonts w:ascii="Times New Roman" w:hAnsi="Times New Roman" w:cs="Times New Roman"/>
          <w:b/>
          <w:bCs/>
        </w:rPr>
      </w:pPr>
      <w:r w:rsidRPr="00277E42">
        <w:rPr>
          <w:rFonts w:ascii="Times New Roman" w:hAnsi="Times New Roman" w:cs="Times New Roman"/>
          <w:b/>
          <w:bCs/>
        </w:rPr>
        <w:t>ABSTRACT</w:t>
      </w:r>
    </w:p>
    <w:p w14:paraId="7EA1B033" w14:textId="69FF5C3E" w:rsidR="00277E42" w:rsidRDefault="00C72739" w:rsidP="00C72739">
      <w:pPr>
        <w:spacing w:line="360" w:lineRule="auto"/>
        <w:jc w:val="both"/>
        <w:rPr>
          <w:rFonts w:ascii="Times New Roman" w:hAnsi="Times New Roman" w:cs="Times New Roman"/>
        </w:rPr>
      </w:pPr>
      <w:r>
        <w:rPr>
          <w:rFonts w:ascii="Times New Roman" w:hAnsi="Times New Roman" w:cs="Times New Roman"/>
        </w:rPr>
        <w:t xml:space="preserve">The </w:t>
      </w:r>
      <w:r w:rsidRPr="004560D4">
        <w:rPr>
          <w:rFonts w:ascii="Times New Roman" w:hAnsi="Times New Roman" w:cs="Times New Roman"/>
        </w:rPr>
        <w:t>foodborne</w:t>
      </w:r>
      <w:r>
        <w:rPr>
          <w:rFonts w:ascii="Times New Roman" w:hAnsi="Times New Roman" w:cs="Times New Roman"/>
        </w:rPr>
        <w:t xml:space="preserve"> </w:t>
      </w:r>
      <w:r w:rsidRPr="004560D4">
        <w:rPr>
          <w:rFonts w:ascii="Times New Roman" w:hAnsi="Times New Roman" w:cs="Times New Roman"/>
        </w:rPr>
        <w:t>diseases</w:t>
      </w:r>
      <w:r>
        <w:rPr>
          <w:rFonts w:ascii="Times New Roman" w:hAnsi="Times New Roman" w:cs="Times New Roman"/>
        </w:rPr>
        <w:t xml:space="preserve"> </w:t>
      </w:r>
      <w:r w:rsidRPr="004560D4">
        <w:rPr>
          <w:rFonts w:ascii="Times New Roman" w:hAnsi="Times New Roman" w:cs="Times New Roman"/>
        </w:rPr>
        <w:t>caused</w:t>
      </w:r>
      <w:r>
        <w:rPr>
          <w:rFonts w:ascii="Times New Roman" w:hAnsi="Times New Roman" w:cs="Times New Roman"/>
        </w:rPr>
        <w:t xml:space="preserve"> </w:t>
      </w:r>
      <w:r w:rsidRPr="004560D4">
        <w:rPr>
          <w:rFonts w:ascii="Times New Roman" w:hAnsi="Times New Roman" w:cs="Times New Roman"/>
        </w:rPr>
        <w:t>by</w:t>
      </w:r>
      <w:r>
        <w:rPr>
          <w:rFonts w:ascii="Times New Roman" w:hAnsi="Times New Roman" w:cs="Times New Roman"/>
        </w:rPr>
        <w:t xml:space="preserve"> </w:t>
      </w:r>
      <w:r w:rsidRPr="004560D4">
        <w:rPr>
          <w:rFonts w:ascii="Times New Roman" w:hAnsi="Times New Roman" w:cs="Times New Roman"/>
        </w:rPr>
        <w:t>ESKAPE</w:t>
      </w:r>
      <w:r>
        <w:rPr>
          <w:rFonts w:ascii="Times New Roman" w:hAnsi="Times New Roman" w:cs="Times New Roman"/>
        </w:rPr>
        <w:t xml:space="preserve"> </w:t>
      </w:r>
      <w:r w:rsidRPr="004560D4">
        <w:rPr>
          <w:rFonts w:ascii="Times New Roman" w:hAnsi="Times New Roman" w:cs="Times New Roman"/>
        </w:rPr>
        <w:t>pathogens</w:t>
      </w:r>
      <w:r>
        <w:rPr>
          <w:rFonts w:ascii="Times New Roman" w:hAnsi="Times New Roman" w:cs="Times New Roman"/>
        </w:rPr>
        <w:t xml:space="preserve"> </w:t>
      </w:r>
      <w:r w:rsidRPr="004560D4">
        <w:rPr>
          <w:rFonts w:ascii="Times New Roman" w:hAnsi="Times New Roman" w:cs="Times New Roman"/>
        </w:rPr>
        <w:t>are</w:t>
      </w:r>
      <w:r>
        <w:rPr>
          <w:rFonts w:ascii="Times New Roman" w:hAnsi="Times New Roman" w:cs="Times New Roman"/>
        </w:rPr>
        <w:t xml:space="preserve"> </w:t>
      </w:r>
      <w:r w:rsidRPr="004560D4">
        <w:rPr>
          <w:rFonts w:ascii="Times New Roman" w:hAnsi="Times New Roman" w:cs="Times New Roman"/>
        </w:rPr>
        <w:t>mainly</w:t>
      </w:r>
      <w:r>
        <w:rPr>
          <w:rFonts w:ascii="Times New Roman" w:hAnsi="Times New Roman" w:cs="Times New Roman"/>
        </w:rPr>
        <w:t xml:space="preserve"> </w:t>
      </w:r>
      <w:r w:rsidRPr="004560D4">
        <w:rPr>
          <w:rFonts w:ascii="Times New Roman" w:hAnsi="Times New Roman" w:cs="Times New Roman"/>
        </w:rPr>
        <w:t>linked</w:t>
      </w:r>
      <w:r>
        <w:rPr>
          <w:rFonts w:ascii="Times New Roman" w:hAnsi="Times New Roman" w:cs="Times New Roman"/>
        </w:rPr>
        <w:t xml:space="preserve"> </w:t>
      </w:r>
      <w:r w:rsidRPr="004560D4">
        <w:rPr>
          <w:rFonts w:ascii="Times New Roman" w:hAnsi="Times New Roman" w:cs="Times New Roman"/>
        </w:rPr>
        <w:t>to</w:t>
      </w:r>
      <w:r>
        <w:rPr>
          <w:rFonts w:ascii="Times New Roman" w:hAnsi="Times New Roman" w:cs="Times New Roman"/>
        </w:rPr>
        <w:t xml:space="preserve"> </w:t>
      </w:r>
      <w:r w:rsidRPr="004560D4">
        <w:rPr>
          <w:rFonts w:ascii="Times New Roman" w:hAnsi="Times New Roman" w:cs="Times New Roman"/>
        </w:rPr>
        <w:t>animal</w:t>
      </w:r>
      <w:r>
        <w:rPr>
          <w:rFonts w:ascii="Times New Roman" w:hAnsi="Times New Roman" w:cs="Times New Roman"/>
        </w:rPr>
        <w:t xml:space="preserve"> </w:t>
      </w:r>
      <w:r w:rsidRPr="004560D4">
        <w:rPr>
          <w:rFonts w:ascii="Times New Roman" w:hAnsi="Times New Roman" w:cs="Times New Roman"/>
        </w:rPr>
        <w:t>or</w:t>
      </w:r>
      <w:r>
        <w:rPr>
          <w:rFonts w:ascii="Times New Roman" w:hAnsi="Times New Roman" w:cs="Times New Roman"/>
        </w:rPr>
        <w:t xml:space="preserve"> </w:t>
      </w:r>
      <w:r w:rsidRPr="004560D4">
        <w:rPr>
          <w:rFonts w:ascii="Times New Roman" w:hAnsi="Times New Roman" w:cs="Times New Roman"/>
        </w:rPr>
        <w:t>plant-origin</w:t>
      </w:r>
      <w:r>
        <w:rPr>
          <w:rFonts w:ascii="Times New Roman" w:hAnsi="Times New Roman" w:cs="Times New Roman"/>
        </w:rPr>
        <w:t xml:space="preserve"> </w:t>
      </w:r>
      <w:r w:rsidRPr="004560D4">
        <w:rPr>
          <w:rFonts w:ascii="Times New Roman" w:hAnsi="Times New Roman" w:cs="Times New Roman"/>
        </w:rPr>
        <w:t>foods</w:t>
      </w:r>
      <w:r>
        <w:rPr>
          <w:rFonts w:ascii="Times New Roman" w:hAnsi="Times New Roman" w:cs="Times New Roman"/>
        </w:rPr>
        <w:t xml:space="preserve"> </w:t>
      </w:r>
      <w:r w:rsidRPr="004560D4">
        <w:rPr>
          <w:rFonts w:ascii="Times New Roman" w:hAnsi="Times New Roman" w:cs="Times New Roman"/>
        </w:rPr>
        <w:t>such</w:t>
      </w:r>
      <w:r>
        <w:rPr>
          <w:rFonts w:ascii="Times New Roman" w:hAnsi="Times New Roman" w:cs="Times New Roman"/>
        </w:rPr>
        <w:t xml:space="preserve"> </w:t>
      </w:r>
      <w:r w:rsidRPr="004560D4">
        <w:rPr>
          <w:rFonts w:ascii="Times New Roman" w:hAnsi="Times New Roman" w:cs="Times New Roman"/>
        </w:rPr>
        <w:t>as</w:t>
      </w:r>
      <w:r>
        <w:rPr>
          <w:rFonts w:ascii="Times New Roman" w:hAnsi="Times New Roman" w:cs="Times New Roman"/>
        </w:rPr>
        <w:t xml:space="preserve"> </w:t>
      </w:r>
      <w:r w:rsidRPr="004560D4">
        <w:rPr>
          <w:rFonts w:ascii="Times New Roman" w:hAnsi="Times New Roman" w:cs="Times New Roman"/>
        </w:rPr>
        <w:t>milk,</w:t>
      </w:r>
      <w:r>
        <w:rPr>
          <w:rFonts w:ascii="Times New Roman" w:hAnsi="Times New Roman" w:cs="Times New Roman"/>
        </w:rPr>
        <w:t xml:space="preserve"> </w:t>
      </w:r>
      <w:r w:rsidRPr="004560D4">
        <w:rPr>
          <w:rFonts w:ascii="Times New Roman" w:hAnsi="Times New Roman" w:cs="Times New Roman"/>
        </w:rPr>
        <w:t>meat,</w:t>
      </w:r>
      <w:r>
        <w:rPr>
          <w:rFonts w:ascii="Times New Roman" w:hAnsi="Times New Roman" w:cs="Times New Roman"/>
        </w:rPr>
        <w:t xml:space="preserve"> </w:t>
      </w:r>
      <w:r w:rsidRPr="004560D4">
        <w:rPr>
          <w:rFonts w:ascii="Times New Roman" w:hAnsi="Times New Roman" w:cs="Times New Roman"/>
        </w:rPr>
        <w:t>poultry</w:t>
      </w:r>
      <w:r>
        <w:rPr>
          <w:rFonts w:ascii="Times New Roman" w:hAnsi="Times New Roman" w:cs="Times New Roman"/>
        </w:rPr>
        <w:t xml:space="preserve"> </w:t>
      </w:r>
      <w:r w:rsidRPr="004560D4">
        <w:rPr>
          <w:rFonts w:ascii="Times New Roman" w:hAnsi="Times New Roman" w:cs="Times New Roman"/>
        </w:rPr>
        <w:t>and</w:t>
      </w:r>
      <w:r>
        <w:rPr>
          <w:rFonts w:ascii="Times New Roman" w:hAnsi="Times New Roman" w:cs="Times New Roman"/>
        </w:rPr>
        <w:t xml:space="preserve"> </w:t>
      </w:r>
      <w:r w:rsidRPr="004560D4">
        <w:rPr>
          <w:rFonts w:ascii="Times New Roman" w:hAnsi="Times New Roman" w:cs="Times New Roman"/>
        </w:rPr>
        <w:t>vegetables</w:t>
      </w:r>
      <w:r>
        <w:rPr>
          <w:rFonts w:ascii="Times New Roman" w:hAnsi="Times New Roman" w:cs="Times New Roman"/>
        </w:rPr>
        <w:t xml:space="preserve"> </w:t>
      </w:r>
      <w:r w:rsidRPr="004560D4">
        <w:rPr>
          <w:rFonts w:ascii="Times New Roman" w:hAnsi="Times New Roman" w:cs="Times New Roman"/>
        </w:rPr>
        <w:t>or</w:t>
      </w:r>
      <w:r>
        <w:rPr>
          <w:rFonts w:ascii="Times New Roman" w:hAnsi="Times New Roman" w:cs="Times New Roman"/>
        </w:rPr>
        <w:t xml:space="preserve"> </w:t>
      </w:r>
      <w:r w:rsidRPr="004560D4">
        <w:rPr>
          <w:rFonts w:ascii="Times New Roman" w:hAnsi="Times New Roman" w:cs="Times New Roman"/>
        </w:rPr>
        <w:t>instigated</w:t>
      </w:r>
      <w:r>
        <w:rPr>
          <w:rFonts w:ascii="Times New Roman" w:hAnsi="Times New Roman" w:cs="Times New Roman"/>
        </w:rPr>
        <w:t xml:space="preserve"> </w:t>
      </w:r>
      <w:r w:rsidRPr="004560D4">
        <w:rPr>
          <w:rFonts w:ascii="Times New Roman" w:hAnsi="Times New Roman" w:cs="Times New Roman"/>
        </w:rPr>
        <w:t>from</w:t>
      </w:r>
      <w:r>
        <w:rPr>
          <w:rFonts w:ascii="Times New Roman" w:hAnsi="Times New Roman" w:cs="Times New Roman"/>
        </w:rPr>
        <w:t xml:space="preserve"> </w:t>
      </w:r>
      <w:r w:rsidRPr="004560D4">
        <w:rPr>
          <w:rFonts w:ascii="Times New Roman" w:hAnsi="Times New Roman" w:cs="Times New Roman"/>
        </w:rPr>
        <w:t>the</w:t>
      </w:r>
      <w:r>
        <w:rPr>
          <w:rFonts w:ascii="Times New Roman" w:hAnsi="Times New Roman" w:cs="Times New Roman"/>
        </w:rPr>
        <w:t xml:space="preserve"> </w:t>
      </w:r>
      <w:r w:rsidRPr="004560D4">
        <w:rPr>
          <w:rFonts w:ascii="Times New Roman" w:hAnsi="Times New Roman" w:cs="Times New Roman"/>
        </w:rPr>
        <w:t>food-related</w:t>
      </w:r>
      <w:r>
        <w:rPr>
          <w:rFonts w:ascii="Times New Roman" w:hAnsi="Times New Roman" w:cs="Times New Roman"/>
        </w:rPr>
        <w:t xml:space="preserve"> </w:t>
      </w:r>
      <w:r w:rsidRPr="004560D4">
        <w:rPr>
          <w:rFonts w:ascii="Times New Roman" w:hAnsi="Times New Roman" w:cs="Times New Roman"/>
        </w:rPr>
        <w:t>environment</w:t>
      </w:r>
      <w:r>
        <w:rPr>
          <w:rFonts w:ascii="Times New Roman" w:hAnsi="Times New Roman" w:cs="Times New Roman"/>
        </w:rPr>
        <w:t xml:space="preserve">. </w:t>
      </w:r>
      <w:r w:rsidRPr="004560D4">
        <w:rPr>
          <w:rFonts w:ascii="Times New Roman" w:hAnsi="Times New Roman" w:cs="Times New Roman"/>
          <w:color w:val="212121"/>
          <w:szCs w:val="26"/>
          <w:shd w:val="clear" w:color="auto" w:fill="FFFFFF"/>
        </w:rPr>
        <w:t>Among</w:t>
      </w:r>
      <w:r>
        <w:rPr>
          <w:rFonts w:ascii="Cambria" w:hAnsi="Cambria"/>
          <w:color w:val="212121"/>
          <w:sz w:val="26"/>
          <w:szCs w:val="26"/>
          <w:shd w:val="clear" w:color="auto" w:fill="FFFFFF"/>
        </w:rPr>
        <w:t xml:space="preserve"> </w:t>
      </w:r>
      <w:r w:rsidRPr="004560D4">
        <w:rPr>
          <w:rFonts w:ascii="Times New Roman" w:hAnsi="Times New Roman" w:cs="Times New Roman"/>
        </w:rPr>
        <w:t>ESKAPE</w:t>
      </w:r>
      <w:r>
        <w:rPr>
          <w:rFonts w:ascii="Times New Roman" w:hAnsi="Times New Roman" w:cs="Times New Roman"/>
        </w:rPr>
        <w:t xml:space="preserve"> </w:t>
      </w:r>
      <w:r w:rsidRPr="004560D4">
        <w:rPr>
          <w:rFonts w:ascii="Times New Roman" w:hAnsi="Times New Roman" w:cs="Times New Roman"/>
        </w:rPr>
        <w:t>pathogens</w:t>
      </w:r>
      <w:r>
        <w:rPr>
          <w:rFonts w:ascii="Cambria" w:hAnsi="Cambria"/>
          <w:color w:val="212121"/>
          <w:sz w:val="26"/>
          <w:szCs w:val="26"/>
          <w:shd w:val="clear" w:color="auto" w:fill="FFFFFF"/>
        </w:rPr>
        <w:t xml:space="preserve"> </w:t>
      </w:r>
      <w:r w:rsidRPr="004560D4">
        <w:rPr>
          <w:rFonts w:ascii="Times New Roman" w:hAnsi="Times New Roman" w:cs="Times New Roman"/>
        </w:rPr>
        <w:t>over</w:t>
      </w:r>
      <w:r>
        <w:rPr>
          <w:rFonts w:ascii="Times New Roman" w:hAnsi="Times New Roman" w:cs="Times New Roman"/>
        </w:rPr>
        <w:t xml:space="preserve"> </w:t>
      </w:r>
      <w:r w:rsidRPr="004560D4">
        <w:rPr>
          <w:rFonts w:ascii="Times New Roman" w:hAnsi="Times New Roman" w:cs="Times New Roman"/>
        </w:rPr>
        <w:t>the</w:t>
      </w:r>
      <w:r>
        <w:rPr>
          <w:rFonts w:ascii="Times New Roman" w:hAnsi="Times New Roman" w:cs="Times New Roman"/>
        </w:rPr>
        <w:t xml:space="preserve"> </w:t>
      </w:r>
      <w:r w:rsidRPr="004560D4">
        <w:rPr>
          <w:rFonts w:ascii="Times New Roman" w:hAnsi="Times New Roman" w:cs="Times New Roman"/>
        </w:rPr>
        <w:t>past</w:t>
      </w:r>
      <w:r>
        <w:rPr>
          <w:rFonts w:ascii="Times New Roman" w:hAnsi="Times New Roman" w:cs="Times New Roman"/>
        </w:rPr>
        <w:t xml:space="preserve"> </w:t>
      </w:r>
      <w:r w:rsidRPr="004560D4">
        <w:rPr>
          <w:rFonts w:ascii="Times New Roman" w:hAnsi="Times New Roman" w:cs="Times New Roman"/>
        </w:rPr>
        <w:t>ten</w:t>
      </w:r>
      <w:r>
        <w:rPr>
          <w:rFonts w:ascii="Times New Roman" w:hAnsi="Times New Roman" w:cs="Times New Roman"/>
        </w:rPr>
        <w:t xml:space="preserve"> </w:t>
      </w:r>
      <w:r w:rsidRPr="004560D4">
        <w:rPr>
          <w:rFonts w:ascii="Times New Roman" w:hAnsi="Times New Roman" w:cs="Times New Roman"/>
        </w:rPr>
        <w:t>years,</w:t>
      </w:r>
      <w:r>
        <w:rPr>
          <w:rFonts w:ascii="Times New Roman" w:hAnsi="Times New Roman" w:cs="Times New Roman"/>
        </w:rPr>
        <w:t xml:space="preserve"> </w:t>
      </w:r>
      <w:r w:rsidRPr="004560D4">
        <w:rPr>
          <w:rFonts w:ascii="Times New Roman" w:hAnsi="Times New Roman" w:cs="Times New Roman"/>
          <w:i/>
        </w:rPr>
        <w:t>Acinetobacter</w:t>
      </w:r>
      <w:r>
        <w:rPr>
          <w:rFonts w:ascii="Times New Roman" w:hAnsi="Times New Roman" w:cs="Times New Roman"/>
          <w:i/>
        </w:rPr>
        <w:t xml:space="preserve"> </w:t>
      </w:r>
      <w:r w:rsidRPr="004560D4">
        <w:rPr>
          <w:rFonts w:ascii="Times New Roman" w:hAnsi="Times New Roman" w:cs="Times New Roman"/>
          <w:i/>
        </w:rPr>
        <w:t>spp.</w:t>
      </w:r>
      <w:r>
        <w:rPr>
          <w:rFonts w:ascii="Times New Roman" w:hAnsi="Times New Roman" w:cs="Times New Roman"/>
          <w:i/>
        </w:rPr>
        <w:t xml:space="preserve"> </w:t>
      </w:r>
      <w:r w:rsidRPr="004560D4">
        <w:rPr>
          <w:rFonts w:ascii="Times New Roman" w:hAnsi="Times New Roman" w:cs="Times New Roman"/>
        </w:rPr>
        <w:t>has</w:t>
      </w:r>
      <w:r>
        <w:rPr>
          <w:rFonts w:ascii="Times New Roman" w:hAnsi="Times New Roman" w:cs="Times New Roman"/>
        </w:rPr>
        <w:t xml:space="preserve"> </w:t>
      </w:r>
      <w:r w:rsidRPr="004560D4">
        <w:rPr>
          <w:rFonts w:ascii="Times New Roman" w:hAnsi="Times New Roman" w:cs="Times New Roman"/>
        </w:rPr>
        <w:t>universally</w:t>
      </w:r>
      <w:r>
        <w:rPr>
          <w:rFonts w:ascii="Times New Roman" w:hAnsi="Times New Roman" w:cs="Times New Roman"/>
        </w:rPr>
        <w:t xml:space="preserve"> </w:t>
      </w:r>
      <w:r w:rsidRPr="004560D4">
        <w:rPr>
          <w:rFonts w:ascii="Times New Roman" w:hAnsi="Times New Roman" w:cs="Times New Roman"/>
        </w:rPr>
        <w:t>emerged</w:t>
      </w:r>
      <w:r>
        <w:rPr>
          <w:rFonts w:ascii="Times New Roman" w:hAnsi="Times New Roman" w:cs="Times New Roman"/>
        </w:rPr>
        <w:t xml:space="preserve"> </w:t>
      </w:r>
      <w:r w:rsidRPr="004560D4">
        <w:rPr>
          <w:rFonts w:ascii="Times New Roman" w:hAnsi="Times New Roman" w:cs="Times New Roman"/>
        </w:rPr>
        <w:t>as</w:t>
      </w:r>
      <w:r>
        <w:rPr>
          <w:rFonts w:ascii="Times New Roman" w:hAnsi="Times New Roman" w:cs="Times New Roman"/>
        </w:rPr>
        <w:t xml:space="preserve"> </w:t>
      </w:r>
      <w:r w:rsidRPr="004560D4">
        <w:rPr>
          <w:rFonts w:ascii="Times New Roman" w:hAnsi="Times New Roman" w:cs="Times New Roman"/>
        </w:rPr>
        <w:t>an</w:t>
      </w:r>
      <w:r>
        <w:rPr>
          <w:rFonts w:ascii="Times New Roman" w:hAnsi="Times New Roman" w:cs="Times New Roman"/>
        </w:rPr>
        <w:t xml:space="preserve"> </w:t>
      </w:r>
      <w:r w:rsidRPr="004560D4">
        <w:rPr>
          <w:rFonts w:ascii="Times New Roman" w:hAnsi="Times New Roman" w:cs="Times New Roman"/>
        </w:rPr>
        <w:t>exceedingly</w:t>
      </w:r>
      <w:r>
        <w:rPr>
          <w:rFonts w:ascii="Times New Roman" w:hAnsi="Times New Roman" w:cs="Times New Roman"/>
        </w:rPr>
        <w:t xml:space="preserve"> </w:t>
      </w:r>
      <w:r w:rsidRPr="004560D4">
        <w:rPr>
          <w:rFonts w:ascii="Times New Roman" w:hAnsi="Times New Roman" w:cs="Times New Roman"/>
        </w:rPr>
        <w:t>worrying</w:t>
      </w:r>
      <w:r>
        <w:rPr>
          <w:rFonts w:ascii="Times New Roman" w:hAnsi="Times New Roman" w:cs="Times New Roman"/>
        </w:rPr>
        <w:t xml:space="preserve"> </w:t>
      </w:r>
      <w:r w:rsidRPr="004560D4">
        <w:rPr>
          <w:rFonts w:ascii="Times New Roman" w:hAnsi="Times New Roman" w:cs="Times New Roman"/>
        </w:rPr>
        <w:t>nosocomial</w:t>
      </w:r>
      <w:r>
        <w:rPr>
          <w:rFonts w:ascii="Times New Roman" w:hAnsi="Times New Roman" w:cs="Times New Roman"/>
        </w:rPr>
        <w:t xml:space="preserve"> </w:t>
      </w:r>
      <w:r w:rsidRPr="004560D4">
        <w:rPr>
          <w:rFonts w:ascii="Times New Roman" w:hAnsi="Times New Roman" w:cs="Times New Roman"/>
        </w:rPr>
        <w:t>pathogen</w:t>
      </w:r>
      <w:r>
        <w:rPr>
          <w:rFonts w:ascii="Times New Roman" w:hAnsi="Times New Roman" w:cs="Times New Roman"/>
          <w:color w:val="212121"/>
          <w:szCs w:val="26"/>
          <w:shd w:val="clear" w:color="auto" w:fill="FFFFFF"/>
        </w:rPr>
        <w:t xml:space="preserve"> </w:t>
      </w:r>
      <w:r w:rsidRPr="004560D4">
        <w:rPr>
          <w:rFonts w:ascii="Times New Roman" w:hAnsi="Times New Roman" w:cs="Times New Roman"/>
          <w:color w:val="212121"/>
          <w:szCs w:val="26"/>
          <w:shd w:val="clear" w:color="auto" w:fill="FFFFFF"/>
        </w:rPr>
        <w:t>with</w:t>
      </w:r>
      <w:r>
        <w:rPr>
          <w:rFonts w:ascii="Times New Roman" w:hAnsi="Times New Roman" w:cs="Times New Roman"/>
          <w:color w:val="212121"/>
          <w:szCs w:val="26"/>
          <w:shd w:val="clear" w:color="auto" w:fill="FFFFFF"/>
        </w:rPr>
        <w:t xml:space="preserve"> </w:t>
      </w:r>
      <w:r w:rsidRPr="004560D4">
        <w:rPr>
          <w:rFonts w:ascii="Times New Roman" w:hAnsi="Times New Roman" w:cs="Times New Roman"/>
          <w:color w:val="212121"/>
          <w:szCs w:val="26"/>
          <w:shd w:val="clear" w:color="auto" w:fill="FFFFFF"/>
        </w:rPr>
        <w:t>foodborne</w:t>
      </w:r>
      <w:r>
        <w:rPr>
          <w:rFonts w:ascii="Times New Roman" w:hAnsi="Times New Roman" w:cs="Times New Roman"/>
          <w:color w:val="212121"/>
          <w:szCs w:val="26"/>
          <w:shd w:val="clear" w:color="auto" w:fill="FFFFFF"/>
        </w:rPr>
        <w:t xml:space="preserve"> </w:t>
      </w:r>
      <w:r w:rsidRPr="004560D4">
        <w:rPr>
          <w:rFonts w:ascii="Times New Roman" w:hAnsi="Times New Roman" w:cs="Times New Roman"/>
          <w:color w:val="212121"/>
          <w:szCs w:val="26"/>
          <w:shd w:val="clear" w:color="auto" w:fill="FFFFFF"/>
        </w:rPr>
        <w:t>implications.</w:t>
      </w:r>
      <w:r>
        <w:rPr>
          <w:rFonts w:ascii="Times New Roman" w:hAnsi="Times New Roman" w:cs="Times New Roman"/>
          <w:color w:val="212121"/>
          <w:szCs w:val="26"/>
          <w:shd w:val="clear" w:color="auto" w:fill="FFFFFF"/>
        </w:rPr>
        <w:t xml:space="preserve"> </w:t>
      </w:r>
      <w:r w:rsidR="00277E42">
        <w:rPr>
          <w:rFonts w:ascii="Times New Roman" w:hAnsi="Times New Roman"/>
          <w:szCs w:val="22"/>
          <w:lang w:val="en-IN"/>
        </w:rPr>
        <w:t xml:space="preserve">The present study was carried out to screen the meat sold in Chennai for the presence of </w:t>
      </w:r>
      <w:r w:rsidR="00277E42" w:rsidRPr="005A2012">
        <w:rPr>
          <w:rFonts w:ascii="Times New Roman" w:hAnsi="Times New Roman"/>
          <w:i/>
          <w:iCs/>
          <w:szCs w:val="22"/>
          <w:lang w:val="en-IN"/>
        </w:rPr>
        <w:t>Acinetobacter</w:t>
      </w:r>
      <w:r w:rsidR="00277E42">
        <w:rPr>
          <w:rFonts w:ascii="Times New Roman" w:hAnsi="Times New Roman"/>
          <w:szCs w:val="22"/>
          <w:lang w:val="en-IN"/>
        </w:rPr>
        <w:t xml:space="preserve"> spp. and to elucidate antimicrobial resistance. </w:t>
      </w:r>
      <w:r w:rsidR="00277E42" w:rsidRPr="000678CD">
        <w:rPr>
          <w:rFonts w:ascii="Times New Roman" w:hAnsi="Times New Roman" w:cs="Times New Roman"/>
        </w:rPr>
        <w:t>A</w:t>
      </w:r>
      <w:r w:rsidR="00277E42" w:rsidRPr="000678CD">
        <w:rPr>
          <w:rFonts w:ascii="Times New Roman" w:hAnsi="Times New Roman" w:cs="Times New Roman"/>
          <w:b/>
          <w:bCs/>
        </w:rPr>
        <w:t xml:space="preserve"> </w:t>
      </w:r>
      <w:r w:rsidR="00277E42" w:rsidRPr="000678CD">
        <w:rPr>
          <w:rFonts w:ascii="Times New Roman" w:hAnsi="Times New Roman" w:cs="Times New Roman"/>
        </w:rPr>
        <w:t xml:space="preserve">total of </w:t>
      </w:r>
      <w:r w:rsidR="00277E42">
        <w:rPr>
          <w:rFonts w:ascii="Times New Roman" w:hAnsi="Times New Roman" w:cs="Times New Roman"/>
        </w:rPr>
        <w:t>300</w:t>
      </w:r>
      <w:r w:rsidR="00277E42" w:rsidRPr="000678CD">
        <w:rPr>
          <w:rFonts w:ascii="Times New Roman" w:hAnsi="Times New Roman" w:cs="Times New Roman"/>
        </w:rPr>
        <w:t xml:space="preserve"> </w:t>
      </w:r>
      <w:r w:rsidR="00277E42">
        <w:rPr>
          <w:rFonts w:ascii="Times New Roman" w:hAnsi="Times New Roman" w:cs="Times New Roman"/>
        </w:rPr>
        <w:t xml:space="preserve">meat </w:t>
      </w:r>
      <w:r w:rsidR="00277E42" w:rsidRPr="000678CD">
        <w:rPr>
          <w:rFonts w:ascii="Times New Roman" w:hAnsi="Times New Roman" w:cs="Times New Roman"/>
        </w:rPr>
        <w:t>samples</w:t>
      </w:r>
      <w:r w:rsidR="00277E42">
        <w:rPr>
          <w:rFonts w:ascii="Times New Roman" w:hAnsi="Times New Roman" w:cs="Times New Roman"/>
        </w:rPr>
        <w:t xml:space="preserve"> comprising 7</w:t>
      </w:r>
      <w:r w:rsidR="00277E42" w:rsidRPr="000678CD">
        <w:rPr>
          <w:rFonts w:ascii="Times New Roman" w:hAnsi="Times New Roman" w:cs="Times New Roman"/>
        </w:rPr>
        <w:t>5 each of chicken, mutton</w:t>
      </w:r>
      <w:r w:rsidR="00277E42">
        <w:rPr>
          <w:rFonts w:ascii="Times New Roman" w:hAnsi="Times New Roman" w:cs="Times New Roman"/>
        </w:rPr>
        <w:t>,</w:t>
      </w:r>
      <w:r w:rsidR="00277E42" w:rsidRPr="000678CD">
        <w:rPr>
          <w:rFonts w:ascii="Times New Roman" w:hAnsi="Times New Roman" w:cs="Times New Roman"/>
        </w:rPr>
        <w:t xml:space="preserve"> beef</w:t>
      </w:r>
      <w:r w:rsidR="00277E42">
        <w:rPr>
          <w:rFonts w:ascii="Times New Roman" w:hAnsi="Times New Roman" w:cs="Times New Roman"/>
        </w:rPr>
        <w:t xml:space="preserve"> and pork respectively </w:t>
      </w:r>
      <w:r w:rsidR="00277E42" w:rsidRPr="000678CD">
        <w:rPr>
          <w:rFonts w:ascii="Times New Roman" w:hAnsi="Times New Roman" w:cs="Times New Roman"/>
        </w:rPr>
        <w:t xml:space="preserve">were </w:t>
      </w:r>
      <w:r w:rsidR="00277E42">
        <w:rPr>
          <w:rFonts w:ascii="Times New Roman" w:hAnsi="Times New Roman" w:cs="Times New Roman"/>
        </w:rPr>
        <w:t xml:space="preserve">collected from retail </w:t>
      </w:r>
      <w:r w:rsidR="006B795D">
        <w:rPr>
          <w:rFonts w:ascii="Times New Roman" w:hAnsi="Times New Roman" w:cs="Times New Roman"/>
        </w:rPr>
        <w:t xml:space="preserve">meat </w:t>
      </w:r>
      <w:r w:rsidR="00277E42">
        <w:rPr>
          <w:rFonts w:ascii="Times New Roman" w:hAnsi="Times New Roman" w:cs="Times New Roman"/>
        </w:rPr>
        <w:t>outlets in Chennai</w:t>
      </w:r>
      <w:r w:rsidR="003D1F0D">
        <w:rPr>
          <w:rFonts w:ascii="Times New Roman" w:hAnsi="Times New Roman" w:cs="Times New Roman"/>
        </w:rPr>
        <w:t xml:space="preserve"> and subjected to standard bacteriological methods.</w:t>
      </w:r>
      <w:r w:rsidR="006B795D">
        <w:rPr>
          <w:rFonts w:ascii="Times New Roman" w:hAnsi="Times New Roman" w:cs="Times New Roman"/>
        </w:rPr>
        <w:t xml:space="preserve"> </w:t>
      </w:r>
      <w:r w:rsidR="00F66CA1" w:rsidRPr="00C01457">
        <w:rPr>
          <w:rFonts w:ascii="Times New Roman" w:hAnsi="Times New Roman" w:cs="Times New Roman"/>
        </w:rPr>
        <w:t xml:space="preserve">The overall occurrence of </w:t>
      </w:r>
      <w:r w:rsidR="00F66CA1" w:rsidRPr="003D4BC2">
        <w:rPr>
          <w:rFonts w:ascii="Times New Roman" w:hAnsi="Times New Roman" w:cs="Times New Roman"/>
          <w:i/>
          <w:iCs/>
        </w:rPr>
        <w:t>Acinetobacter</w:t>
      </w:r>
      <w:r w:rsidR="00F66CA1" w:rsidRPr="00C01457">
        <w:rPr>
          <w:rFonts w:ascii="Times New Roman" w:hAnsi="Times New Roman" w:cs="Times New Roman"/>
        </w:rPr>
        <w:t xml:space="preserve"> spp. was </w:t>
      </w:r>
      <w:r w:rsidR="00F66CA1">
        <w:rPr>
          <w:rFonts w:ascii="Times New Roman" w:hAnsi="Times New Roman" w:cs="Times New Roman"/>
        </w:rPr>
        <w:t xml:space="preserve">2.67 </w:t>
      </w:r>
      <w:r w:rsidR="00F66CA1" w:rsidRPr="00C01457">
        <w:rPr>
          <w:rFonts w:ascii="Times New Roman" w:hAnsi="Times New Roman" w:cs="Times New Roman"/>
        </w:rPr>
        <w:t>%</w:t>
      </w:r>
      <w:r w:rsidR="00A55D6A">
        <w:rPr>
          <w:rFonts w:ascii="Times New Roman" w:hAnsi="Times New Roman" w:cs="Times New Roman"/>
        </w:rPr>
        <w:t>, which included 2 from mutton samples (2.67 %), 4 from beef samples (5.33 %) and 2 from pork samples (2.67 %)</w:t>
      </w:r>
      <w:r w:rsidR="00641187">
        <w:rPr>
          <w:rFonts w:ascii="Times New Roman" w:hAnsi="Times New Roman" w:cs="Times New Roman"/>
        </w:rPr>
        <w:t xml:space="preserve">. </w:t>
      </w:r>
      <w:r w:rsidR="002953B5">
        <w:rPr>
          <w:rFonts w:ascii="Times New Roman" w:hAnsi="Times New Roman" w:cs="Times New Roman"/>
        </w:rPr>
        <w:t>Further, a</w:t>
      </w:r>
      <w:r w:rsidR="00641187">
        <w:rPr>
          <w:rFonts w:ascii="Times New Roman" w:hAnsi="Times New Roman" w:cs="Times New Roman"/>
        </w:rPr>
        <w:t xml:space="preserve">ll the isolates were confirmed </w:t>
      </w:r>
      <w:r w:rsidR="002953B5">
        <w:rPr>
          <w:rFonts w:ascii="Times New Roman" w:hAnsi="Times New Roman" w:cs="Times New Roman"/>
        </w:rPr>
        <w:t xml:space="preserve">as </w:t>
      </w:r>
      <w:r w:rsidR="002953B5" w:rsidRPr="002953B5">
        <w:rPr>
          <w:rFonts w:ascii="Times New Roman" w:hAnsi="Times New Roman" w:cs="Times New Roman"/>
          <w:i/>
          <w:iCs/>
        </w:rPr>
        <w:t>Acinetobacter</w:t>
      </w:r>
      <w:r w:rsidR="002953B5">
        <w:rPr>
          <w:rFonts w:ascii="Times New Roman" w:hAnsi="Times New Roman" w:cs="Times New Roman"/>
        </w:rPr>
        <w:t xml:space="preserve"> spp. through morphological and biochemical tests</w:t>
      </w:r>
      <w:r w:rsidR="001A44A4">
        <w:rPr>
          <w:rFonts w:ascii="Times New Roman" w:hAnsi="Times New Roman" w:cs="Times New Roman"/>
        </w:rPr>
        <w:t xml:space="preserve"> such as Gram</w:t>
      </w:r>
      <w:r w:rsidR="00F172A9">
        <w:rPr>
          <w:rFonts w:ascii="Times New Roman" w:hAnsi="Times New Roman" w:cs="Times New Roman"/>
        </w:rPr>
        <w:t>’s</w:t>
      </w:r>
      <w:r w:rsidR="001A44A4">
        <w:rPr>
          <w:rFonts w:ascii="Times New Roman" w:hAnsi="Times New Roman" w:cs="Times New Roman"/>
        </w:rPr>
        <w:t xml:space="preserve"> staining (negative),</w:t>
      </w:r>
      <w:r w:rsidR="00F172A9">
        <w:rPr>
          <w:rFonts w:ascii="Times New Roman" w:hAnsi="Times New Roman" w:cs="Times New Roman"/>
        </w:rPr>
        <w:t xml:space="preserve"> oxidase (negative) and catalase test (positive). Molecular confirmation of all the isolates </w:t>
      </w:r>
      <w:r w:rsidR="004F1E74">
        <w:rPr>
          <w:rFonts w:ascii="Times New Roman" w:hAnsi="Times New Roman" w:cs="Times New Roman"/>
        </w:rPr>
        <w:t>was carried out by polymerase chain reaction targeting genus specific 16S rRNA gene</w:t>
      </w:r>
      <w:r w:rsidR="00FF33F0">
        <w:rPr>
          <w:rFonts w:ascii="Times New Roman" w:hAnsi="Times New Roman" w:cs="Times New Roman"/>
        </w:rPr>
        <w:t xml:space="preserve"> of </w:t>
      </w:r>
      <w:r w:rsidR="00FF33F0" w:rsidRPr="00FF33F0">
        <w:rPr>
          <w:rFonts w:ascii="Times New Roman" w:hAnsi="Times New Roman" w:cs="Times New Roman"/>
          <w:i/>
          <w:iCs/>
        </w:rPr>
        <w:t>Acinetobacter</w:t>
      </w:r>
      <w:r w:rsidR="00FF33F0">
        <w:rPr>
          <w:rFonts w:ascii="Times New Roman" w:hAnsi="Times New Roman" w:cs="Times New Roman"/>
        </w:rPr>
        <w:t xml:space="preserve"> spp.</w:t>
      </w:r>
      <w:r w:rsidR="006047AC" w:rsidRPr="006047AC">
        <w:rPr>
          <w:rFonts w:ascii="Times New Roman" w:hAnsi="Times New Roman" w:cs="Times New Roman"/>
        </w:rPr>
        <w:t xml:space="preserve"> </w:t>
      </w:r>
      <w:r w:rsidR="00372FAA">
        <w:rPr>
          <w:rFonts w:ascii="Times New Roman" w:hAnsi="Times New Roman" w:cs="Times New Roman"/>
        </w:rPr>
        <w:t xml:space="preserve">The isolates were </w:t>
      </w:r>
      <w:r w:rsidR="006047AC">
        <w:rPr>
          <w:rFonts w:ascii="Times New Roman" w:hAnsi="Times New Roman" w:cs="Times New Roman"/>
        </w:rPr>
        <w:t xml:space="preserve">subjected to antibiotic sensitivity test by disc diffusion method </w:t>
      </w:r>
      <w:r w:rsidR="008A098D">
        <w:rPr>
          <w:rFonts w:ascii="Times New Roman" w:hAnsi="Times New Roman" w:cs="Times New Roman"/>
        </w:rPr>
        <w:t xml:space="preserve">using selective antibiotics </w:t>
      </w:r>
      <w:r w:rsidR="006047AC">
        <w:rPr>
          <w:rFonts w:ascii="Times New Roman" w:hAnsi="Times New Roman" w:cs="Times New Roman"/>
        </w:rPr>
        <w:t xml:space="preserve">and </w:t>
      </w:r>
      <w:r w:rsidR="008A098D">
        <w:rPr>
          <w:rFonts w:ascii="Times New Roman" w:hAnsi="Times New Roman" w:cs="Times New Roman"/>
        </w:rPr>
        <w:t xml:space="preserve">the </w:t>
      </w:r>
      <w:r w:rsidR="006047AC">
        <w:rPr>
          <w:rFonts w:ascii="Times New Roman" w:hAnsi="Times New Roman" w:cs="Times New Roman"/>
        </w:rPr>
        <w:t>results revealed that a</w:t>
      </w:r>
      <w:r w:rsidR="006047AC" w:rsidRPr="00786F4C">
        <w:rPr>
          <w:rFonts w:ascii="Times New Roman" w:hAnsi="Times New Roman" w:cs="Times New Roman"/>
        </w:rPr>
        <w:t xml:space="preserve">ll the isolates </w:t>
      </w:r>
      <w:r w:rsidR="006047AC">
        <w:rPr>
          <w:rFonts w:ascii="Times New Roman" w:hAnsi="Times New Roman" w:cs="Times New Roman"/>
        </w:rPr>
        <w:t>(</w:t>
      </w:r>
      <w:r w:rsidR="006047AC" w:rsidRPr="00786F4C">
        <w:rPr>
          <w:rFonts w:ascii="Times New Roman" w:hAnsi="Times New Roman" w:cs="Times New Roman"/>
        </w:rPr>
        <w:t>100</w:t>
      </w:r>
      <w:r w:rsidR="006047AC">
        <w:rPr>
          <w:rFonts w:ascii="Times New Roman" w:hAnsi="Times New Roman" w:cs="Times New Roman"/>
        </w:rPr>
        <w:t xml:space="preserve"> </w:t>
      </w:r>
      <w:r w:rsidR="006047AC" w:rsidRPr="00786F4C">
        <w:rPr>
          <w:rFonts w:ascii="Times New Roman" w:hAnsi="Times New Roman" w:cs="Times New Roman"/>
        </w:rPr>
        <w:t>%</w:t>
      </w:r>
      <w:r w:rsidR="006047AC">
        <w:rPr>
          <w:rFonts w:ascii="Times New Roman" w:hAnsi="Times New Roman" w:cs="Times New Roman"/>
        </w:rPr>
        <w:t xml:space="preserve">) </w:t>
      </w:r>
      <w:r w:rsidR="006047AC" w:rsidRPr="00786F4C">
        <w:rPr>
          <w:rFonts w:ascii="Times New Roman" w:hAnsi="Times New Roman" w:cs="Times New Roman"/>
        </w:rPr>
        <w:t>were</w:t>
      </w:r>
      <w:r w:rsidR="006047AC">
        <w:rPr>
          <w:rFonts w:ascii="Times New Roman" w:hAnsi="Times New Roman" w:cs="Times New Roman"/>
        </w:rPr>
        <w:t xml:space="preserve"> </w:t>
      </w:r>
      <w:r w:rsidR="006047AC" w:rsidRPr="00786F4C">
        <w:rPr>
          <w:rFonts w:ascii="Times New Roman" w:hAnsi="Times New Roman" w:cs="Times New Roman"/>
        </w:rPr>
        <w:t xml:space="preserve">sensitive to </w:t>
      </w:r>
      <w:proofErr w:type="spellStart"/>
      <w:r w:rsidR="006047AC">
        <w:rPr>
          <w:rFonts w:ascii="Times New Roman" w:hAnsi="Times New Roman" w:cs="Times New Roman"/>
        </w:rPr>
        <w:t>g</w:t>
      </w:r>
      <w:r w:rsidR="006047AC" w:rsidRPr="00786F4C">
        <w:rPr>
          <w:rFonts w:ascii="Times New Roman" w:hAnsi="Times New Roman" w:cs="Times New Roman"/>
        </w:rPr>
        <w:t>atifloxacin</w:t>
      </w:r>
      <w:proofErr w:type="spellEnd"/>
      <w:r w:rsidR="006047AC" w:rsidRPr="00786F4C">
        <w:rPr>
          <w:rFonts w:ascii="Times New Roman" w:hAnsi="Times New Roman" w:cs="Times New Roman"/>
        </w:rPr>
        <w:t xml:space="preserve"> and </w:t>
      </w:r>
      <w:r w:rsidR="006047AC">
        <w:rPr>
          <w:rFonts w:ascii="Times New Roman" w:hAnsi="Times New Roman" w:cs="Times New Roman"/>
        </w:rPr>
        <w:t>m</w:t>
      </w:r>
      <w:r w:rsidR="006047AC" w:rsidRPr="00786F4C">
        <w:rPr>
          <w:rFonts w:ascii="Times New Roman" w:hAnsi="Times New Roman" w:cs="Times New Roman"/>
        </w:rPr>
        <w:t>inocycline</w:t>
      </w:r>
      <w:r w:rsidR="006047AC">
        <w:rPr>
          <w:rFonts w:ascii="Times New Roman" w:hAnsi="Times New Roman" w:cs="Times New Roman"/>
        </w:rPr>
        <w:t>, followed by piperacillin</w:t>
      </w:r>
      <w:r w:rsidR="006047AC" w:rsidRPr="00FE2AFF">
        <w:rPr>
          <w:rFonts w:ascii="Times New Roman" w:hAnsi="Times New Roman" w:cs="Times New Roman"/>
        </w:rPr>
        <w:t>/tazobactam</w:t>
      </w:r>
      <w:r w:rsidR="006047AC">
        <w:rPr>
          <w:rFonts w:ascii="Times New Roman" w:hAnsi="Times New Roman" w:cs="Times New Roman"/>
        </w:rPr>
        <w:t xml:space="preserve"> (87.50 %),</w:t>
      </w:r>
      <w:r w:rsidR="006047AC" w:rsidRPr="008D63C7">
        <w:rPr>
          <w:rFonts w:ascii="Times New Roman" w:hAnsi="Times New Roman" w:cs="Times New Roman"/>
        </w:rPr>
        <w:t xml:space="preserve"> </w:t>
      </w:r>
      <w:r w:rsidR="006047AC">
        <w:rPr>
          <w:rFonts w:ascii="Times New Roman" w:hAnsi="Times New Roman" w:cs="Times New Roman"/>
        </w:rPr>
        <w:t>i</w:t>
      </w:r>
      <w:r w:rsidR="006047AC" w:rsidRPr="00FE2AFF">
        <w:rPr>
          <w:rFonts w:ascii="Times New Roman" w:hAnsi="Times New Roman" w:cs="Times New Roman"/>
        </w:rPr>
        <w:t>mipenem</w:t>
      </w:r>
      <w:r w:rsidR="006047AC">
        <w:rPr>
          <w:rFonts w:ascii="Times New Roman" w:hAnsi="Times New Roman" w:cs="Times New Roman"/>
        </w:rPr>
        <w:t xml:space="preserve"> (87.50 %),</w:t>
      </w:r>
      <w:r w:rsidR="006047AC" w:rsidRPr="008D63C7">
        <w:rPr>
          <w:rFonts w:ascii="Times New Roman" w:hAnsi="Times New Roman" w:cs="Times New Roman"/>
        </w:rPr>
        <w:t xml:space="preserve"> </w:t>
      </w:r>
      <w:r w:rsidR="006047AC">
        <w:rPr>
          <w:rFonts w:ascii="Times New Roman" w:hAnsi="Times New Roman" w:cs="Times New Roman"/>
        </w:rPr>
        <w:t>l</w:t>
      </w:r>
      <w:r w:rsidR="006047AC" w:rsidRPr="00FE2AFF">
        <w:rPr>
          <w:rFonts w:ascii="Times New Roman" w:hAnsi="Times New Roman" w:cs="Times New Roman"/>
        </w:rPr>
        <w:t>evofloxacin</w:t>
      </w:r>
      <w:r w:rsidR="006047AC">
        <w:rPr>
          <w:rFonts w:ascii="Times New Roman" w:hAnsi="Times New Roman" w:cs="Times New Roman"/>
        </w:rPr>
        <w:t xml:space="preserve"> (87.50 %) and c</w:t>
      </w:r>
      <w:r w:rsidR="006047AC" w:rsidRPr="00FE2AFF">
        <w:rPr>
          <w:rFonts w:ascii="Times New Roman" w:hAnsi="Times New Roman" w:cs="Times New Roman"/>
        </w:rPr>
        <w:t>o-trimoxazole</w:t>
      </w:r>
      <w:r w:rsidR="006047AC">
        <w:rPr>
          <w:rFonts w:ascii="Times New Roman" w:hAnsi="Times New Roman" w:cs="Times New Roman"/>
        </w:rPr>
        <w:t xml:space="preserve"> (87.50 %).</w:t>
      </w:r>
      <w:r w:rsidR="000F7CB4" w:rsidRPr="000F7CB4">
        <w:rPr>
          <w:rFonts w:ascii="Times New Roman" w:hAnsi="Times New Roman" w:cs="Times New Roman"/>
        </w:rPr>
        <w:t xml:space="preserve"> </w:t>
      </w:r>
      <w:r w:rsidR="000F7CB4">
        <w:rPr>
          <w:rFonts w:ascii="Times New Roman" w:hAnsi="Times New Roman" w:cs="Times New Roman"/>
        </w:rPr>
        <w:t>E</w:t>
      </w:r>
      <w:r w:rsidR="000F7CB4" w:rsidRPr="004843EC">
        <w:rPr>
          <w:rFonts w:ascii="Times New Roman" w:hAnsi="Times New Roman" w:cs="Times New Roman"/>
        </w:rPr>
        <w:t xml:space="preserve">fflux pump activity in </w:t>
      </w:r>
      <w:r w:rsidR="000F7CB4">
        <w:rPr>
          <w:rFonts w:ascii="Times New Roman" w:hAnsi="Times New Roman" w:cs="Times New Roman"/>
          <w:i/>
          <w:iCs/>
        </w:rPr>
        <w:t xml:space="preserve">Acinetobacter </w:t>
      </w:r>
      <w:r w:rsidR="000F7CB4">
        <w:rPr>
          <w:rFonts w:ascii="Times New Roman" w:hAnsi="Times New Roman" w:cs="Times New Roman"/>
        </w:rPr>
        <w:t xml:space="preserve">spp. </w:t>
      </w:r>
      <w:r w:rsidR="000F7CB4" w:rsidRPr="004843EC">
        <w:rPr>
          <w:rFonts w:ascii="Times New Roman" w:hAnsi="Times New Roman" w:cs="Times New Roman"/>
        </w:rPr>
        <w:t>was assessed by ethidium bromide agar cartwheel method</w:t>
      </w:r>
      <w:r w:rsidR="000F7CB4" w:rsidRPr="00E4222B">
        <w:t xml:space="preserve"> </w:t>
      </w:r>
      <w:r w:rsidR="000F7CB4" w:rsidRPr="000F7CB4">
        <w:rPr>
          <w:rFonts w:ascii="Times New Roman" w:hAnsi="Times New Roman" w:cs="Times New Roman"/>
        </w:rPr>
        <w:t>which</w:t>
      </w:r>
      <w:r w:rsidR="000F7CB4">
        <w:rPr>
          <w:rFonts w:ascii="Times New Roman" w:hAnsi="Times New Roman" w:cs="Times New Roman"/>
        </w:rPr>
        <w:t xml:space="preserve"> revealed that</w:t>
      </w:r>
      <w:r w:rsidR="000F7CB4" w:rsidRPr="004843EC">
        <w:rPr>
          <w:rFonts w:ascii="Times New Roman" w:hAnsi="Times New Roman" w:cs="Times New Roman"/>
        </w:rPr>
        <w:t xml:space="preserve"> </w:t>
      </w:r>
      <w:r w:rsidR="000F7CB4">
        <w:rPr>
          <w:rFonts w:ascii="Times New Roman" w:hAnsi="Times New Roman" w:cs="Times New Roman"/>
        </w:rPr>
        <w:t>all the</w:t>
      </w:r>
      <w:r w:rsidR="000F7CB4" w:rsidRPr="004843EC">
        <w:rPr>
          <w:rFonts w:ascii="Times New Roman" w:hAnsi="Times New Roman" w:cs="Times New Roman"/>
        </w:rPr>
        <w:t xml:space="preserve"> isolates </w:t>
      </w:r>
      <w:r w:rsidR="000F7CB4">
        <w:rPr>
          <w:rFonts w:ascii="Times New Roman" w:hAnsi="Times New Roman" w:cs="Times New Roman"/>
        </w:rPr>
        <w:t>produced</w:t>
      </w:r>
      <w:r w:rsidR="000F7CB4" w:rsidRPr="004843EC">
        <w:rPr>
          <w:rFonts w:ascii="Times New Roman" w:hAnsi="Times New Roman" w:cs="Times New Roman"/>
        </w:rPr>
        <w:t xml:space="preserve"> fluorescence on the agar plates with varying EtBr concentrations (0.0 to 2.5 mg/l) indicating </w:t>
      </w:r>
      <w:r w:rsidR="000F7CB4">
        <w:rPr>
          <w:rFonts w:ascii="Times New Roman" w:hAnsi="Times New Roman" w:cs="Times New Roman"/>
        </w:rPr>
        <w:t xml:space="preserve">no </w:t>
      </w:r>
      <w:r w:rsidR="000F7CB4" w:rsidRPr="004843EC">
        <w:rPr>
          <w:rFonts w:ascii="Times New Roman" w:hAnsi="Times New Roman" w:cs="Times New Roman"/>
        </w:rPr>
        <w:t>active efflux activity</w:t>
      </w:r>
      <w:r w:rsidR="003B234D">
        <w:rPr>
          <w:rFonts w:ascii="Times New Roman" w:hAnsi="Times New Roman" w:cs="Times New Roman"/>
        </w:rPr>
        <w:t xml:space="preserve">. </w:t>
      </w:r>
      <w:r w:rsidR="00041624" w:rsidRPr="00041624">
        <w:rPr>
          <w:rFonts w:ascii="Times New Roman" w:hAnsi="Times New Roman" w:cs="Times New Roman"/>
        </w:rPr>
        <w:t>The findings of this study underscore the potential of meat as a</w:t>
      </w:r>
      <w:r w:rsidR="008A098D">
        <w:rPr>
          <w:rFonts w:ascii="Times New Roman" w:hAnsi="Times New Roman" w:cs="Times New Roman"/>
        </w:rPr>
        <w:t>n</w:t>
      </w:r>
      <w:r w:rsidR="00041624" w:rsidRPr="00041624">
        <w:rPr>
          <w:rFonts w:ascii="Times New Roman" w:hAnsi="Times New Roman" w:cs="Times New Roman"/>
        </w:rPr>
        <w:t xml:space="preserve"> </w:t>
      </w:r>
      <w:r w:rsidR="008A098D">
        <w:rPr>
          <w:rFonts w:ascii="Times New Roman" w:hAnsi="Times New Roman" w:cs="Times New Roman"/>
        </w:rPr>
        <w:t>important medium</w:t>
      </w:r>
      <w:r w:rsidR="00041624" w:rsidRPr="00041624">
        <w:rPr>
          <w:rFonts w:ascii="Times New Roman" w:hAnsi="Times New Roman" w:cs="Times New Roman"/>
        </w:rPr>
        <w:t xml:space="preserve"> for this opportunistic pathogen.</w:t>
      </w:r>
      <w:r w:rsidR="00F057A8" w:rsidRPr="00F057A8">
        <w:t xml:space="preserve"> </w:t>
      </w:r>
      <w:r w:rsidR="00F057A8" w:rsidRPr="00F057A8">
        <w:rPr>
          <w:rFonts w:ascii="Times New Roman" w:hAnsi="Times New Roman" w:cs="Times New Roman"/>
        </w:rPr>
        <w:t xml:space="preserve">This study underscores the need to monitor antimicrobial resistance in foodborne </w:t>
      </w:r>
      <w:r w:rsidR="00F057A8" w:rsidRPr="00F057A8">
        <w:rPr>
          <w:rFonts w:ascii="Times New Roman" w:hAnsi="Times New Roman" w:cs="Times New Roman"/>
          <w:i/>
          <w:iCs/>
        </w:rPr>
        <w:t>Acinetobacter</w:t>
      </w:r>
      <w:r w:rsidR="00F057A8" w:rsidRPr="00F057A8">
        <w:rPr>
          <w:rFonts w:ascii="Times New Roman" w:hAnsi="Times New Roman" w:cs="Times New Roman"/>
        </w:rPr>
        <w:t xml:space="preserve"> spp. and to enforce improved hygiene and antimicrobial stewardship across the food chain to reduce transmission risks to humans.</w:t>
      </w:r>
    </w:p>
    <w:p w14:paraId="5A61BE7F" w14:textId="57224705" w:rsidR="00277E42" w:rsidRDefault="00BE6152" w:rsidP="00BE6152">
      <w:pPr>
        <w:spacing w:line="360" w:lineRule="auto"/>
        <w:jc w:val="both"/>
        <w:rPr>
          <w:rFonts w:ascii="Times New Roman" w:hAnsi="Times New Roman" w:cs="Times New Roman"/>
        </w:rPr>
      </w:pPr>
      <w:r w:rsidRPr="00B50F1F">
        <w:rPr>
          <w:rFonts w:ascii="Times New Roman" w:hAnsi="Times New Roman" w:cs="Times New Roman"/>
          <w:b/>
          <w:bCs/>
        </w:rPr>
        <w:t>Key words:</w:t>
      </w:r>
      <w:r w:rsidRPr="004056DE">
        <w:rPr>
          <w:rFonts w:ascii="Times New Roman" w:hAnsi="Times New Roman" w:cs="Times New Roman"/>
        </w:rPr>
        <w:t xml:space="preserve"> </w:t>
      </w:r>
      <w:r w:rsidRPr="004056DE">
        <w:rPr>
          <w:rFonts w:ascii="Times New Roman" w:hAnsi="Times New Roman" w:cs="Times New Roman"/>
          <w:i/>
          <w:iCs/>
        </w:rPr>
        <w:t>Acinetobacter</w:t>
      </w:r>
      <w:r w:rsidRPr="004056DE">
        <w:rPr>
          <w:rFonts w:ascii="Times New Roman" w:hAnsi="Times New Roman" w:cs="Times New Roman"/>
        </w:rPr>
        <w:t xml:space="preserve">, meat, </w:t>
      </w:r>
      <w:r w:rsidR="004056DE" w:rsidRPr="004056DE">
        <w:rPr>
          <w:rFonts w:ascii="Times New Roman" w:hAnsi="Times New Roman" w:cs="Times New Roman"/>
        </w:rPr>
        <w:t>16S rRNA, efflux pump</w:t>
      </w:r>
    </w:p>
    <w:p w14:paraId="0AFC1033" w14:textId="77777777" w:rsidR="0020512C" w:rsidRPr="004056DE" w:rsidRDefault="0020512C" w:rsidP="00BE6152">
      <w:pPr>
        <w:spacing w:line="360" w:lineRule="auto"/>
        <w:jc w:val="both"/>
        <w:rPr>
          <w:rFonts w:ascii="Times New Roman" w:hAnsi="Times New Roman" w:cs="Times New Roman"/>
        </w:rPr>
      </w:pPr>
    </w:p>
    <w:p w14:paraId="0040FEF8" w14:textId="668DC494" w:rsidR="00D51CB0" w:rsidRDefault="008F1069" w:rsidP="00207044">
      <w:pPr>
        <w:spacing w:before="240"/>
        <w:jc w:val="both"/>
        <w:rPr>
          <w:rFonts w:ascii="Times New Roman" w:hAnsi="Times New Roman" w:cs="Times New Roman"/>
          <w:b/>
          <w:bCs/>
        </w:rPr>
      </w:pPr>
      <w:r>
        <w:rPr>
          <w:rFonts w:ascii="Times New Roman" w:hAnsi="Times New Roman" w:cs="Times New Roman"/>
          <w:b/>
          <w:bCs/>
        </w:rPr>
        <w:lastRenderedPageBreak/>
        <w:t xml:space="preserve">1. </w:t>
      </w:r>
      <w:r w:rsidRPr="00F20178">
        <w:rPr>
          <w:rFonts w:ascii="Times New Roman" w:hAnsi="Times New Roman" w:cs="Times New Roman"/>
          <w:b/>
          <w:bCs/>
        </w:rPr>
        <w:t>INTRODUCTION</w:t>
      </w:r>
    </w:p>
    <w:p w14:paraId="456820C7" w14:textId="5921CCA0" w:rsidR="00986F6C" w:rsidRDefault="00801634" w:rsidP="00986F6C">
      <w:pPr>
        <w:spacing w:before="240" w:line="360" w:lineRule="auto"/>
        <w:ind w:firstLine="720"/>
        <w:jc w:val="both"/>
        <w:rPr>
          <w:rFonts w:ascii="Times New Roman" w:hAnsi="Times New Roman"/>
          <w:szCs w:val="22"/>
          <w:lang w:val="en-IN"/>
        </w:rPr>
      </w:pPr>
      <w:r w:rsidRPr="00801634">
        <w:rPr>
          <w:rFonts w:ascii="Times New Roman" w:hAnsi="Times New Roman"/>
          <w:szCs w:val="22"/>
          <w:lang w:val="en-IN"/>
        </w:rPr>
        <w:t xml:space="preserve">Antimicrobial resistance (AMR) is a serious global health concern caused by the </w:t>
      </w:r>
      <w:r w:rsidR="008A098D">
        <w:rPr>
          <w:rFonts w:ascii="Times New Roman" w:hAnsi="Times New Roman"/>
          <w:szCs w:val="22"/>
          <w:lang w:val="en-IN"/>
        </w:rPr>
        <w:t>inappropriate</w:t>
      </w:r>
      <w:r w:rsidRPr="00801634">
        <w:rPr>
          <w:rFonts w:ascii="Times New Roman" w:hAnsi="Times New Roman"/>
          <w:szCs w:val="22"/>
          <w:lang w:val="en-IN"/>
        </w:rPr>
        <w:t xml:space="preserve"> and overuse of antibiotics across multiple sectors, which promotes the development of resistant microbes (Ahmed </w:t>
      </w:r>
      <w:r w:rsidRPr="00801634">
        <w:rPr>
          <w:rFonts w:ascii="Times New Roman" w:hAnsi="Times New Roman"/>
          <w:i/>
          <w:iCs/>
          <w:szCs w:val="22"/>
          <w:lang w:val="en-IN"/>
        </w:rPr>
        <w:t>et al</w:t>
      </w:r>
      <w:r w:rsidRPr="00801634">
        <w:rPr>
          <w:rFonts w:ascii="Times New Roman" w:hAnsi="Times New Roman"/>
          <w:szCs w:val="22"/>
          <w:lang w:val="en-IN"/>
        </w:rPr>
        <w:t>., 2024). AMR in the food chain has far-reaching consequences that go beyond reduced productivity and food safety, leading to increased food insecurity, economic burdens at both national and global levels and a worsening impact on climate change (</w:t>
      </w:r>
      <w:proofErr w:type="spellStart"/>
      <w:r w:rsidRPr="00801634">
        <w:rPr>
          <w:rFonts w:ascii="Times New Roman" w:hAnsi="Times New Roman"/>
          <w:szCs w:val="22"/>
          <w:lang w:val="en-IN"/>
        </w:rPr>
        <w:t>Founou</w:t>
      </w:r>
      <w:proofErr w:type="spellEnd"/>
      <w:r w:rsidRPr="00801634">
        <w:rPr>
          <w:rFonts w:ascii="Times New Roman" w:hAnsi="Times New Roman"/>
          <w:szCs w:val="22"/>
          <w:lang w:val="en-IN"/>
        </w:rPr>
        <w:t xml:space="preserve"> </w:t>
      </w:r>
      <w:r w:rsidRPr="00801634">
        <w:rPr>
          <w:rFonts w:ascii="Times New Roman" w:hAnsi="Times New Roman"/>
          <w:i/>
          <w:iCs/>
          <w:szCs w:val="22"/>
          <w:lang w:val="en-IN"/>
        </w:rPr>
        <w:t>et al</w:t>
      </w:r>
      <w:r w:rsidRPr="00801634">
        <w:rPr>
          <w:rFonts w:ascii="Times New Roman" w:hAnsi="Times New Roman"/>
          <w:szCs w:val="22"/>
          <w:lang w:val="en-IN"/>
        </w:rPr>
        <w:t>., 2021).</w:t>
      </w:r>
      <w:r w:rsidR="00986F6C">
        <w:rPr>
          <w:rFonts w:ascii="Times New Roman" w:hAnsi="Times New Roman"/>
          <w:szCs w:val="22"/>
          <w:lang w:val="en-IN"/>
        </w:rPr>
        <w:t xml:space="preserve"> </w:t>
      </w:r>
    </w:p>
    <w:p w14:paraId="2EC995F4" w14:textId="744CCD75" w:rsidR="00055101" w:rsidRDefault="00055101" w:rsidP="003A65A3">
      <w:pPr>
        <w:spacing w:before="240" w:line="360" w:lineRule="auto"/>
        <w:ind w:firstLine="720"/>
        <w:jc w:val="both"/>
        <w:rPr>
          <w:rFonts w:ascii="Times New Roman" w:hAnsi="Times New Roman" w:cs="Times New Roman"/>
          <w:color w:val="212121"/>
          <w:szCs w:val="26"/>
          <w:shd w:val="clear" w:color="auto" w:fill="FFFFFF"/>
        </w:rPr>
      </w:pPr>
      <w:r w:rsidRPr="004560D4">
        <w:rPr>
          <w:rFonts w:ascii="Times New Roman" w:hAnsi="Times New Roman" w:cs="Times New Roman"/>
        </w:rPr>
        <w:t>World</w:t>
      </w:r>
      <w:r>
        <w:rPr>
          <w:rFonts w:ascii="Times New Roman" w:hAnsi="Times New Roman" w:cs="Times New Roman"/>
        </w:rPr>
        <w:t xml:space="preserve"> </w:t>
      </w:r>
      <w:r w:rsidRPr="004560D4">
        <w:rPr>
          <w:rFonts w:ascii="Times New Roman" w:hAnsi="Times New Roman" w:cs="Times New Roman"/>
        </w:rPr>
        <w:t>Health</w:t>
      </w:r>
      <w:r>
        <w:rPr>
          <w:rFonts w:ascii="Times New Roman" w:hAnsi="Times New Roman" w:cs="Times New Roman"/>
        </w:rPr>
        <w:t xml:space="preserve"> </w:t>
      </w:r>
      <w:r w:rsidRPr="004560D4">
        <w:rPr>
          <w:rFonts w:ascii="Times New Roman" w:hAnsi="Times New Roman" w:cs="Times New Roman"/>
        </w:rPr>
        <w:t>Organization</w:t>
      </w:r>
      <w:r>
        <w:rPr>
          <w:rFonts w:ascii="Times New Roman" w:hAnsi="Times New Roman" w:cs="Times New Roman"/>
        </w:rPr>
        <w:t xml:space="preserve"> </w:t>
      </w:r>
      <w:r w:rsidRPr="004560D4">
        <w:rPr>
          <w:rFonts w:ascii="Times New Roman" w:hAnsi="Times New Roman" w:cs="Times New Roman"/>
        </w:rPr>
        <w:t>(WHO)</w:t>
      </w:r>
      <w:r>
        <w:rPr>
          <w:rFonts w:ascii="Times New Roman" w:hAnsi="Times New Roman" w:cs="Times New Roman"/>
        </w:rPr>
        <w:t xml:space="preserve"> </w:t>
      </w:r>
      <w:r w:rsidRPr="004560D4">
        <w:rPr>
          <w:rFonts w:ascii="Times New Roman" w:hAnsi="Times New Roman" w:cs="Times New Roman"/>
        </w:rPr>
        <w:t>has</w:t>
      </w:r>
      <w:r>
        <w:rPr>
          <w:rFonts w:ascii="Times New Roman" w:hAnsi="Times New Roman" w:cs="Times New Roman"/>
        </w:rPr>
        <w:t xml:space="preserve"> </w:t>
      </w:r>
      <w:r w:rsidR="002923F4">
        <w:rPr>
          <w:rFonts w:ascii="Times New Roman" w:hAnsi="Times New Roman" w:cs="Times New Roman"/>
        </w:rPr>
        <w:t>published a list of</w:t>
      </w:r>
      <w:r>
        <w:rPr>
          <w:rFonts w:ascii="Times New Roman" w:hAnsi="Times New Roman" w:cs="Times New Roman"/>
        </w:rPr>
        <w:t xml:space="preserve"> </w:t>
      </w:r>
      <w:r w:rsidRPr="004560D4">
        <w:rPr>
          <w:rFonts w:ascii="Times New Roman" w:hAnsi="Times New Roman" w:cs="Times New Roman"/>
        </w:rPr>
        <w:t>“ESKAPE</w:t>
      </w:r>
      <w:r w:rsidR="000237E4">
        <w:rPr>
          <w:rFonts w:ascii="Times New Roman" w:hAnsi="Times New Roman" w:cs="Times New Roman"/>
        </w:rPr>
        <w:t>” pathogens</w:t>
      </w:r>
      <w:r>
        <w:rPr>
          <w:rFonts w:ascii="Times New Roman" w:hAnsi="Times New Roman" w:cs="Times New Roman"/>
        </w:rPr>
        <w:t xml:space="preserve"> </w:t>
      </w:r>
      <w:r w:rsidRPr="004560D4">
        <w:rPr>
          <w:rFonts w:ascii="Times New Roman" w:hAnsi="Times New Roman" w:cs="Times New Roman"/>
        </w:rPr>
        <w:t>(</w:t>
      </w:r>
      <w:r w:rsidRPr="004560D4">
        <w:rPr>
          <w:rFonts w:ascii="Times New Roman" w:hAnsi="Times New Roman" w:cs="Times New Roman"/>
          <w:i/>
          <w:u w:val="single"/>
        </w:rPr>
        <w:t>E</w:t>
      </w:r>
      <w:r w:rsidRPr="004560D4">
        <w:rPr>
          <w:rFonts w:ascii="Times New Roman" w:hAnsi="Times New Roman" w:cs="Times New Roman"/>
          <w:i/>
        </w:rPr>
        <w:t>nterococcus</w:t>
      </w:r>
      <w:r>
        <w:rPr>
          <w:rFonts w:ascii="Times New Roman" w:hAnsi="Times New Roman" w:cs="Times New Roman"/>
          <w:i/>
        </w:rPr>
        <w:t xml:space="preserve"> </w:t>
      </w:r>
      <w:r w:rsidRPr="004560D4">
        <w:rPr>
          <w:rFonts w:ascii="Times New Roman" w:hAnsi="Times New Roman" w:cs="Times New Roman"/>
          <w:i/>
        </w:rPr>
        <w:t>faecium,</w:t>
      </w:r>
      <w:r>
        <w:rPr>
          <w:rFonts w:ascii="Times New Roman" w:hAnsi="Times New Roman" w:cs="Times New Roman"/>
          <w:i/>
        </w:rPr>
        <w:t xml:space="preserve"> </w:t>
      </w:r>
      <w:r w:rsidRPr="004560D4">
        <w:rPr>
          <w:rFonts w:ascii="Times New Roman" w:hAnsi="Times New Roman" w:cs="Times New Roman"/>
          <w:i/>
          <w:u w:val="single"/>
        </w:rPr>
        <w:t>S</w:t>
      </w:r>
      <w:r w:rsidRPr="004560D4">
        <w:rPr>
          <w:rFonts w:ascii="Times New Roman" w:hAnsi="Times New Roman" w:cs="Times New Roman"/>
          <w:i/>
        </w:rPr>
        <w:t>taphylococcus</w:t>
      </w:r>
      <w:r>
        <w:rPr>
          <w:rFonts w:ascii="Times New Roman" w:hAnsi="Times New Roman" w:cs="Times New Roman"/>
          <w:i/>
        </w:rPr>
        <w:t xml:space="preserve"> </w:t>
      </w:r>
      <w:r w:rsidRPr="004560D4">
        <w:rPr>
          <w:rFonts w:ascii="Times New Roman" w:hAnsi="Times New Roman" w:cs="Times New Roman"/>
          <w:i/>
        </w:rPr>
        <w:t>aureus,</w:t>
      </w:r>
      <w:r>
        <w:rPr>
          <w:rFonts w:ascii="Times New Roman" w:hAnsi="Times New Roman" w:cs="Times New Roman"/>
          <w:i/>
        </w:rPr>
        <w:t xml:space="preserve"> </w:t>
      </w:r>
      <w:r w:rsidRPr="004560D4">
        <w:rPr>
          <w:rFonts w:ascii="Times New Roman" w:hAnsi="Times New Roman" w:cs="Times New Roman"/>
          <w:i/>
          <w:u w:val="single"/>
        </w:rPr>
        <w:t>K</w:t>
      </w:r>
      <w:r w:rsidRPr="004560D4">
        <w:rPr>
          <w:rFonts w:ascii="Times New Roman" w:hAnsi="Times New Roman" w:cs="Times New Roman"/>
          <w:i/>
        </w:rPr>
        <w:t>lebsiella</w:t>
      </w:r>
      <w:r>
        <w:rPr>
          <w:rFonts w:ascii="Times New Roman" w:hAnsi="Times New Roman" w:cs="Times New Roman"/>
          <w:i/>
        </w:rPr>
        <w:t xml:space="preserve"> </w:t>
      </w:r>
      <w:r w:rsidRPr="004560D4">
        <w:rPr>
          <w:rFonts w:ascii="Times New Roman" w:hAnsi="Times New Roman" w:cs="Times New Roman"/>
          <w:i/>
        </w:rPr>
        <w:t>pneumoniae,</w:t>
      </w:r>
      <w:r>
        <w:rPr>
          <w:rFonts w:ascii="Times New Roman" w:hAnsi="Times New Roman" w:cs="Times New Roman"/>
          <w:i/>
        </w:rPr>
        <w:t xml:space="preserve"> </w:t>
      </w:r>
      <w:r w:rsidRPr="004560D4">
        <w:rPr>
          <w:rFonts w:ascii="Times New Roman" w:hAnsi="Times New Roman" w:cs="Times New Roman"/>
          <w:i/>
          <w:u w:val="single"/>
        </w:rPr>
        <w:t>A</w:t>
      </w:r>
      <w:r w:rsidRPr="004560D4">
        <w:rPr>
          <w:rFonts w:ascii="Times New Roman" w:hAnsi="Times New Roman" w:cs="Times New Roman"/>
          <w:i/>
        </w:rPr>
        <w:t>cinetobacter</w:t>
      </w:r>
      <w:r>
        <w:rPr>
          <w:rFonts w:ascii="Times New Roman" w:hAnsi="Times New Roman" w:cs="Times New Roman"/>
          <w:i/>
        </w:rPr>
        <w:t xml:space="preserve"> </w:t>
      </w:r>
      <w:r w:rsidRPr="004560D4">
        <w:rPr>
          <w:rFonts w:ascii="Times New Roman" w:hAnsi="Times New Roman" w:cs="Times New Roman"/>
          <w:i/>
        </w:rPr>
        <w:t>baumannii,</w:t>
      </w:r>
      <w:r>
        <w:rPr>
          <w:rFonts w:ascii="Times New Roman" w:hAnsi="Times New Roman" w:cs="Times New Roman"/>
          <w:i/>
        </w:rPr>
        <w:t xml:space="preserve"> </w:t>
      </w:r>
      <w:r w:rsidRPr="004560D4">
        <w:rPr>
          <w:rFonts w:ascii="Times New Roman" w:hAnsi="Times New Roman" w:cs="Times New Roman"/>
          <w:i/>
          <w:u w:val="single"/>
        </w:rPr>
        <w:t>P</w:t>
      </w:r>
      <w:r w:rsidRPr="004560D4">
        <w:rPr>
          <w:rFonts w:ascii="Times New Roman" w:hAnsi="Times New Roman" w:cs="Times New Roman"/>
          <w:i/>
        </w:rPr>
        <w:t>seudomonas</w:t>
      </w:r>
      <w:r>
        <w:rPr>
          <w:rFonts w:ascii="Times New Roman" w:hAnsi="Times New Roman" w:cs="Times New Roman"/>
          <w:i/>
        </w:rPr>
        <w:t xml:space="preserve"> </w:t>
      </w:r>
      <w:r w:rsidRPr="004560D4">
        <w:rPr>
          <w:rFonts w:ascii="Times New Roman" w:hAnsi="Times New Roman" w:cs="Times New Roman"/>
          <w:i/>
        </w:rPr>
        <w:t>aeruginosa,</w:t>
      </w:r>
      <w:r>
        <w:rPr>
          <w:rFonts w:ascii="Times New Roman" w:hAnsi="Times New Roman" w:cs="Times New Roman"/>
          <w:i/>
        </w:rPr>
        <w:t xml:space="preserve"> </w:t>
      </w:r>
      <w:r w:rsidRPr="004560D4">
        <w:rPr>
          <w:rFonts w:ascii="Times New Roman" w:hAnsi="Times New Roman" w:cs="Times New Roman"/>
        </w:rPr>
        <w:t>and</w:t>
      </w:r>
      <w:r>
        <w:rPr>
          <w:rFonts w:ascii="Times New Roman" w:hAnsi="Times New Roman" w:cs="Times New Roman"/>
          <w:i/>
        </w:rPr>
        <w:t xml:space="preserve"> </w:t>
      </w:r>
      <w:r w:rsidRPr="004560D4">
        <w:rPr>
          <w:rFonts w:ascii="Times New Roman" w:hAnsi="Times New Roman" w:cs="Times New Roman"/>
          <w:i/>
          <w:u w:val="single"/>
        </w:rPr>
        <w:t>E</w:t>
      </w:r>
      <w:r w:rsidRPr="004560D4">
        <w:rPr>
          <w:rFonts w:ascii="Times New Roman" w:hAnsi="Times New Roman" w:cs="Times New Roman"/>
          <w:i/>
        </w:rPr>
        <w:t>nterobacter</w:t>
      </w:r>
      <w:r>
        <w:rPr>
          <w:rFonts w:ascii="Times New Roman" w:hAnsi="Times New Roman" w:cs="Times New Roman"/>
          <w:i/>
        </w:rPr>
        <w:t xml:space="preserve"> </w:t>
      </w:r>
      <w:r w:rsidRPr="004560D4">
        <w:rPr>
          <w:rFonts w:ascii="Times New Roman" w:hAnsi="Times New Roman" w:cs="Times New Roman"/>
          <w:i/>
        </w:rPr>
        <w:t>spp</w:t>
      </w:r>
      <w:r w:rsidRPr="004560D4">
        <w:rPr>
          <w:rFonts w:ascii="Times New Roman" w:hAnsi="Times New Roman" w:cs="Times New Roman"/>
        </w:rPr>
        <w:t>.)</w:t>
      </w:r>
      <w:r w:rsidR="000237E4">
        <w:rPr>
          <w:rFonts w:ascii="Times New Roman" w:hAnsi="Times New Roman" w:cs="Times New Roman"/>
        </w:rPr>
        <w:t xml:space="preserve">, </w:t>
      </w:r>
      <w:r w:rsidRPr="004560D4">
        <w:rPr>
          <w:rFonts w:ascii="Times New Roman" w:hAnsi="Times New Roman" w:cs="Times New Roman"/>
        </w:rPr>
        <w:t>which</w:t>
      </w:r>
      <w:r>
        <w:rPr>
          <w:rFonts w:ascii="Times New Roman" w:hAnsi="Times New Roman" w:cs="Times New Roman"/>
        </w:rPr>
        <w:t xml:space="preserve"> </w:t>
      </w:r>
      <w:r w:rsidRPr="004560D4">
        <w:rPr>
          <w:rFonts w:ascii="Times New Roman" w:hAnsi="Times New Roman" w:cs="Times New Roman"/>
        </w:rPr>
        <w:t>have</w:t>
      </w:r>
      <w:r>
        <w:rPr>
          <w:rFonts w:ascii="Times New Roman" w:hAnsi="Times New Roman" w:cs="Times New Roman"/>
        </w:rPr>
        <w:t xml:space="preserve"> </w:t>
      </w:r>
      <w:r w:rsidRPr="004560D4">
        <w:rPr>
          <w:rFonts w:ascii="Times New Roman" w:hAnsi="Times New Roman" w:cs="Times New Roman"/>
        </w:rPr>
        <w:t>the</w:t>
      </w:r>
      <w:r>
        <w:rPr>
          <w:rFonts w:ascii="Times New Roman" w:hAnsi="Times New Roman" w:cs="Times New Roman"/>
        </w:rPr>
        <w:t xml:space="preserve"> </w:t>
      </w:r>
      <w:r w:rsidRPr="004560D4">
        <w:rPr>
          <w:rFonts w:ascii="Times New Roman" w:hAnsi="Times New Roman" w:cs="Times New Roman"/>
        </w:rPr>
        <w:t>ability</w:t>
      </w:r>
      <w:r>
        <w:rPr>
          <w:rFonts w:ascii="Times New Roman" w:hAnsi="Times New Roman" w:cs="Times New Roman"/>
        </w:rPr>
        <w:t xml:space="preserve"> </w:t>
      </w:r>
      <w:r w:rsidRPr="004560D4">
        <w:rPr>
          <w:rFonts w:ascii="Times New Roman" w:hAnsi="Times New Roman" w:cs="Times New Roman"/>
        </w:rPr>
        <w:t>to</w:t>
      </w:r>
      <w:r>
        <w:rPr>
          <w:rFonts w:ascii="Times New Roman" w:hAnsi="Times New Roman" w:cs="Times New Roman"/>
        </w:rPr>
        <w:t xml:space="preserve"> </w:t>
      </w:r>
      <w:r w:rsidRPr="004560D4">
        <w:rPr>
          <w:rFonts w:ascii="Times New Roman" w:hAnsi="Times New Roman" w:cs="Times New Roman"/>
        </w:rPr>
        <w:t>bypass</w:t>
      </w:r>
      <w:r>
        <w:rPr>
          <w:rFonts w:ascii="Times New Roman" w:hAnsi="Times New Roman" w:cs="Times New Roman"/>
        </w:rPr>
        <w:t xml:space="preserve"> </w:t>
      </w:r>
      <w:r w:rsidRPr="004560D4">
        <w:rPr>
          <w:rFonts w:ascii="Times New Roman" w:hAnsi="Times New Roman" w:cs="Times New Roman"/>
        </w:rPr>
        <w:t>currently</w:t>
      </w:r>
      <w:r>
        <w:rPr>
          <w:rFonts w:ascii="Times New Roman" w:hAnsi="Times New Roman" w:cs="Times New Roman"/>
        </w:rPr>
        <w:t xml:space="preserve"> </w:t>
      </w:r>
      <w:r w:rsidRPr="004560D4">
        <w:rPr>
          <w:rFonts w:ascii="Times New Roman" w:hAnsi="Times New Roman" w:cs="Times New Roman"/>
        </w:rPr>
        <w:t>available</w:t>
      </w:r>
      <w:r>
        <w:rPr>
          <w:rFonts w:ascii="Times New Roman" w:hAnsi="Times New Roman" w:cs="Times New Roman"/>
        </w:rPr>
        <w:t xml:space="preserve"> </w:t>
      </w:r>
      <w:r w:rsidRPr="004560D4">
        <w:rPr>
          <w:rFonts w:ascii="Times New Roman" w:hAnsi="Times New Roman" w:cs="Times New Roman"/>
        </w:rPr>
        <w:t>antibiotics</w:t>
      </w:r>
      <w:r>
        <w:rPr>
          <w:rFonts w:ascii="Times New Roman" w:hAnsi="Times New Roman" w:cs="Times New Roman"/>
        </w:rPr>
        <w:t xml:space="preserve"> </w:t>
      </w:r>
      <w:r w:rsidRPr="004560D4">
        <w:rPr>
          <w:rFonts w:ascii="Times New Roman" w:hAnsi="Times New Roman" w:cs="Times New Roman"/>
        </w:rPr>
        <w:t>resulting</w:t>
      </w:r>
      <w:r>
        <w:rPr>
          <w:rFonts w:ascii="Times New Roman" w:hAnsi="Times New Roman" w:cs="Times New Roman"/>
        </w:rPr>
        <w:t xml:space="preserve"> </w:t>
      </w:r>
      <w:r w:rsidRPr="004560D4">
        <w:rPr>
          <w:rFonts w:ascii="Times New Roman" w:hAnsi="Times New Roman" w:cs="Times New Roman"/>
        </w:rPr>
        <w:t>in</w:t>
      </w:r>
      <w:r>
        <w:rPr>
          <w:rFonts w:ascii="Times New Roman" w:hAnsi="Times New Roman" w:cs="Times New Roman"/>
        </w:rPr>
        <w:t xml:space="preserve"> </w:t>
      </w:r>
      <w:r w:rsidRPr="004560D4">
        <w:rPr>
          <w:rFonts w:ascii="Times New Roman" w:hAnsi="Times New Roman" w:cs="Times New Roman"/>
        </w:rPr>
        <w:t>severe</w:t>
      </w:r>
      <w:r>
        <w:rPr>
          <w:rFonts w:ascii="Times New Roman" w:hAnsi="Times New Roman" w:cs="Times New Roman"/>
        </w:rPr>
        <w:t xml:space="preserve"> </w:t>
      </w:r>
      <w:r w:rsidRPr="004560D4">
        <w:rPr>
          <w:rFonts w:ascii="Times New Roman" w:hAnsi="Times New Roman" w:cs="Times New Roman"/>
        </w:rPr>
        <w:t>infections</w:t>
      </w:r>
      <w:r>
        <w:rPr>
          <w:rFonts w:ascii="Times New Roman" w:hAnsi="Times New Roman" w:cs="Times New Roman"/>
        </w:rPr>
        <w:t xml:space="preserve"> </w:t>
      </w:r>
      <w:r w:rsidRPr="004560D4">
        <w:rPr>
          <w:rFonts w:ascii="Times New Roman" w:hAnsi="Times New Roman" w:cs="Times New Roman"/>
        </w:rPr>
        <w:t>in</w:t>
      </w:r>
      <w:r>
        <w:rPr>
          <w:rFonts w:ascii="Times New Roman" w:hAnsi="Times New Roman" w:cs="Times New Roman"/>
        </w:rPr>
        <w:t xml:space="preserve"> </w:t>
      </w:r>
      <w:r w:rsidRPr="004560D4">
        <w:rPr>
          <w:rFonts w:ascii="Times New Roman" w:hAnsi="Times New Roman" w:cs="Times New Roman"/>
        </w:rPr>
        <w:t>human</w:t>
      </w:r>
      <w:r>
        <w:rPr>
          <w:rFonts w:ascii="Times New Roman" w:hAnsi="Times New Roman" w:cs="Times New Roman"/>
        </w:rPr>
        <w:t xml:space="preserve"> </w:t>
      </w:r>
      <w:r w:rsidRPr="004560D4">
        <w:rPr>
          <w:rFonts w:ascii="Times New Roman" w:hAnsi="Times New Roman" w:cs="Times New Roman"/>
        </w:rPr>
        <w:t>(Tacconelli</w:t>
      </w:r>
      <w:r>
        <w:rPr>
          <w:rFonts w:ascii="Times New Roman" w:hAnsi="Times New Roman" w:cs="Times New Roman"/>
        </w:rPr>
        <w:t xml:space="preserve"> </w:t>
      </w:r>
      <w:r w:rsidRPr="004560D4">
        <w:rPr>
          <w:rFonts w:ascii="Times New Roman" w:hAnsi="Times New Roman" w:cs="Times New Roman"/>
          <w:i/>
        </w:rPr>
        <w:t>et</w:t>
      </w:r>
      <w:r>
        <w:rPr>
          <w:rFonts w:ascii="Times New Roman" w:hAnsi="Times New Roman" w:cs="Times New Roman"/>
          <w:i/>
        </w:rPr>
        <w:t xml:space="preserve"> </w:t>
      </w:r>
      <w:r w:rsidRPr="004560D4">
        <w:rPr>
          <w:rFonts w:ascii="Times New Roman" w:hAnsi="Times New Roman" w:cs="Times New Roman"/>
          <w:i/>
        </w:rPr>
        <w:t>al</w:t>
      </w:r>
      <w:r w:rsidRPr="004560D4">
        <w:rPr>
          <w:rFonts w:ascii="Times New Roman" w:hAnsi="Times New Roman" w:cs="Times New Roman"/>
        </w:rPr>
        <w:t>.,</w:t>
      </w:r>
      <w:r>
        <w:rPr>
          <w:rFonts w:ascii="Times New Roman" w:hAnsi="Times New Roman" w:cs="Times New Roman"/>
        </w:rPr>
        <w:t xml:space="preserve"> </w:t>
      </w:r>
      <w:r w:rsidRPr="004560D4">
        <w:rPr>
          <w:rFonts w:ascii="Times New Roman" w:hAnsi="Times New Roman" w:cs="Times New Roman"/>
        </w:rPr>
        <w:t>2018).</w:t>
      </w:r>
      <w:r>
        <w:rPr>
          <w:rFonts w:ascii="Times New Roman" w:hAnsi="Times New Roman" w:cs="Times New Roman"/>
        </w:rPr>
        <w:t xml:space="preserve"> </w:t>
      </w:r>
      <w:r w:rsidRPr="004560D4">
        <w:rPr>
          <w:rFonts w:ascii="Times New Roman" w:hAnsi="Times New Roman" w:cs="Times New Roman"/>
        </w:rPr>
        <w:t>Most</w:t>
      </w:r>
      <w:r>
        <w:rPr>
          <w:rFonts w:ascii="Times New Roman" w:hAnsi="Times New Roman" w:cs="Times New Roman"/>
        </w:rPr>
        <w:t xml:space="preserve"> </w:t>
      </w:r>
      <w:r w:rsidRPr="004560D4">
        <w:rPr>
          <w:rFonts w:ascii="Times New Roman" w:hAnsi="Times New Roman" w:cs="Times New Roman"/>
        </w:rPr>
        <w:t>of</w:t>
      </w:r>
      <w:r>
        <w:rPr>
          <w:rFonts w:ascii="Times New Roman" w:hAnsi="Times New Roman" w:cs="Times New Roman"/>
        </w:rPr>
        <w:t xml:space="preserve"> </w:t>
      </w:r>
      <w:r w:rsidRPr="004560D4">
        <w:rPr>
          <w:rFonts w:ascii="Times New Roman" w:hAnsi="Times New Roman" w:cs="Times New Roman"/>
        </w:rPr>
        <w:t>the</w:t>
      </w:r>
      <w:r>
        <w:rPr>
          <w:rFonts w:ascii="Times New Roman" w:hAnsi="Times New Roman" w:cs="Times New Roman"/>
        </w:rPr>
        <w:t xml:space="preserve"> </w:t>
      </w:r>
      <w:r w:rsidRPr="004560D4">
        <w:rPr>
          <w:rFonts w:ascii="Times New Roman" w:hAnsi="Times New Roman" w:cs="Times New Roman"/>
        </w:rPr>
        <w:t>foodborne</w:t>
      </w:r>
      <w:r>
        <w:rPr>
          <w:rFonts w:ascii="Times New Roman" w:hAnsi="Times New Roman" w:cs="Times New Roman"/>
        </w:rPr>
        <w:t xml:space="preserve"> </w:t>
      </w:r>
      <w:r w:rsidRPr="004560D4">
        <w:rPr>
          <w:rFonts w:ascii="Times New Roman" w:hAnsi="Times New Roman" w:cs="Times New Roman"/>
        </w:rPr>
        <w:t>diseases</w:t>
      </w:r>
      <w:r>
        <w:rPr>
          <w:rFonts w:ascii="Times New Roman" w:hAnsi="Times New Roman" w:cs="Times New Roman"/>
        </w:rPr>
        <w:t xml:space="preserve"> </w:t>
      </w:r>
      <w:r w:rsidRPr="004560D4">
        <w:rPr>
          <w:rFonts w:ascii="Times New Roman" w:hAnsi="Times New Roman" w:cs="Times New Roman"/>
        </w:rPr>
        <w:t>caused</w:t>
      </w:r>
      <w:r>
        <w:rPr>
          <w:rFonts w:ascii="Times New Roman" w:hAnsi="Times New Roman" w:cs="Times New Roman"/>
        </w:rPr>
        <w:t xml:space="preserve"> </w:t>
      </w:r>
      <w:r w:rsidRPr="004560D4">
        <w:rPr>
          <w:rFonts w:ascii="Times New Roman" w:hAnsi="Times New Roman" w:cs="Times New Roman"/>
        </w:rPr>
        <w:t>by</w:t>
      </w:r>
      <w:r>
        <w:rPr>
          <w:rFonts w:ascii="Times New Roman" w:hAnsi="Times New Roman" w:cs="Times New Roman"/>
        </w:rPr>
        <w:t xml:space="preserve"> </w:t>
      </w:r>
      <w:r w:rsidRPr="004560D4">
        <w:rPr>
          <w:rFonts w:ascii="Times New Roman" w:hAnsi="Times New Roman" w:cs="Times New Roman"/>
        </w:rPr>
        <w:t>ESKAPE</w:t>
      </w:r>
      <w:r>
        <w:rPr>
          <w:rFonts w:ascii="Times New Roman" w:hAnsi="Times New Roman" w:cs="Times New Roman"/>
        </w:rPr>
        <w:t xml:space="preserve"> </w:t>
      </w:r>
      <w:r w:rsidRPr="004560D4">
        <w:rPr>
          <w:rFonts w:ascii="Times New Roman" w:hAnsi="Times New Roman" w:cs="Times New Roman"/>
        </w:rPr>
        <w:t>pathogens</w:t>
      </w:r>
      <w:r>
        <w:rPr>
          <w:rFonts w:ascii="Times New Roman" w:hAnsi="Times New Roman" w:cs="Times New Roman"/>
        </w:rPr>
        <w:t xml:space="preserve"> </w:t>
      </w:r>
      <w:r w:rsidRPr="004560D4">
        <w:rPr>
          <w:rFonts w:ascii="Times New Roman" w:hAnsi="Times New Roman" w:cs="Times New Roman"/>
        </w:rPr>
        <w:t>are</w:t>
      </w:r>
      <w:r>
        <w:rPr>
          <w:rFonts w:ascii="Times New Roman" w:hAnsi="Times New Roman" w:cs="Times New Roman"/>
        </w:rPr>
        <w:t xml:space="preserve"> </w:t>
      </w:r>
      <w:r w:rsidRPr="004560D4">
        <w:rPr>
          <w:rFonts w:ascii="Times New Roman" w:hAnsi="Times New Roman" w:cs="Times New Roman"/>
        </w:rPr>
        <w:t>mainly</w:t>
      </w:r>
      <w:r>
        <w:rPr>
          <w:rFonts w:ascii="Times New Roman" w:hAnsi="Times New Roman" w:cs="Times New Roman"/>
        </w:rPr>
        <w:t xml:space="preserve"> </w:t>
      </w:r>
      <w:r w:rsidRPr="004560D4">
        <w:rPr>
          <w:rFonts w:ascii="Times New Roman" w:hAnsi="Times New Roman" w:cs="Times New Roman"/>
        </w:rPr>
        <w:t>linked</w:t>
      </w:r>
      <w:r>
        <w:rPr>
          <w:rFonts w:ascii="Times New Roman" w:hAnsi="Times New Roman" w:cs="Times New Roman"/>
        </w:rPr>
        <w:t xml:space="preserve"> </w:t>
      </w:r>
      <w:r w:rsidRPr="004560D4">
        <w:rPr>
          <w:rFonts w:ascii="Times New Roman" w:hAnsi="Times New Roman" w:cs="Times New Roman"/>
        </w:rPr>
        <w:t>to</w:t>
      </w:r>
      <w:r>
        <w:rPr>
          <w:rFonts w:ascii="Times New Roman" w:hAnsi="Times New Roman" w:cs="Times New Roman"/>
        </w:rPr>
        <w:t xml:space="preserve"> </w:t>
      </w:r>
      <w:r w:rsidRPr="004560D4">
        <w:rPr>
          <w:rFonts w:ascii="Times New Roman" w:hAnsi="Times New Roman" w:cs="Times New Roman"/>
        </w:rPr>
        <w:t>animal</w:t>
      </w:r>
      <w:r>
        <w:rPr>
          <w:rFonts w:ascii="Times New Roman" w:hAnsi="Times New Roman" w:cs="Times New Roman"/>
        </w:rPr>
        <w:t xml:space="preserve"> </w:t>
      </w:r>
      <w:r w:rsidRPr="004560D4">
        <w:rPr>
          <w:rFonts w:ascii="Times New Roman" w:hAnsi="Times New Roman" w:cs="Times New Roman"/>
        </w:rPr>
        <w:t>or</w:t>
      </w:r>
      <w:r>
        <w:rPr>
          <w:rFonts w:ascii="Times New Roman" w:hAnsi="Times New Roman" w:cs="Times New Roman"/>
        </w:rPr>
        <w:t xml:space="preserve"> </w:t>
      </w:r>
      <w:r w:rsidRPr="004560D4">
        <w:rPr>
          <w:rFonts w:ascii="Times New Roman" w:hAnsi="Times New Roman" w:cs="Times New Roman"/>
        </w:rPr>
        <w:t>plant-origin</w:t>
      </w:r>
      <w:r>
        <w:rPr>
          <w:rFonts w:ascii="Times New Roman" w:hAnsi="Times New Roman" w:cs="Times New Roman"/>
        </w:rPr>
        <w:t xml:space="preserve"> </w:t>
      </w:r>
      <w:r w:rsidRPr="004560D4">
        <w:rPr>
          <w:rFonts w:ascii="Times New Roman" w:hAnsi="Times New Roman" w:cs="Times New Roman"/>
        </w:rPr>
        <w:t>foods</w:t>
      </w:r>
      <w:r>
        <w:rPr>
          <w:rFonts w:ascii="Times New Roman" w:hAnsi="Times New Roman" w:cs="Times New Roman"/>
        </w:rPr>
        <w:t xml:space="preserve"> </w:t>
      </w:r>
      <w:r w:rsidRPr="004560D4">
        <w:rPr>
          <w:rFonts w:ascii="Times New Roman" w:hAnsi="Times New Roman" w:cs="Times New Roman"/>
        </w:rPr>
        <w:t>such</w:t>
      </w:r>
      <w:r>
        <w:rPr>
          <w:rFonts w:ascii="Times New Roman" w:hAnsi="Times New Roman" w:cs="Times New Roman"/>
        </w:rPr>
        <w:t xml:space="preserve"> </w:t>
      </w:r>
      <w:r w:rsidRPr="004560D4">
        <w:rPr>
          <w:rFonts w:ascii="Times New Roman" w:hAnsi="Times New Roman" w:cs="Times New Roman"/>
        </w:rPr>
        <w:t>as</w:t>
      </w:r>
      <w:r>
        <w:rPr>
          <w:rFonts w:ascii="Times New Roman" w:hAnsi="Times New Roman" w:cs="Times New Roman"/>
        </w:rPr>
        <w:t xml:space="preserve"> </w:t>
      </w:r>
      <w:r w:rsidRPr="004560D4">
        <w:rPr>
          <w:rFonts w:ascii="Times New Roman" w:hAnsi="Times New Roman" w:cs="Times New Roman"/>
        </w:rPr>
        <w:t>milk,</w:t>
      </w:r>
      <w:r>
        <w:rPr>
          <w:rFonts w:ascii="Times New Roman" w:hAnsi="Times New Roman" w:cs="Times New Roman"/>
        </w:rPr>
        <w:t xml:space="preserve"> </w:t>
      </w:r>
      <w:r w:rsidRPr="004560D4">
        <w:rPr>
          <w:rFonts w:ascii="Times New Roman" w:hAnsi="Times New Roman" w:cs="Times New Roman"/>
        </w:rPr>
        <w:t>meat,</w:t>
      </w:r>
      <w:r>
        <w:rPr>
          <w:rFonts w:ascii="Times New Roman" w:hAnsi="Times New Roman" w:cs="Times New Roman"/>
        </w:rPr>
        <w:t xml:space="preserve"> </w:t>
      </w:r>
      <w:r w:rsidRPr="004560D4">
        <w:rPr>
          <w:rFonts w:ascii="Times New Roman" w:hAnsi="Times New Roman" w:cs="Times New Roman"/>
        </w:rPr>
        <w:t>poultry</w:t>
      </w:r>
      <w:r>
        <w:rPr>
          <w:rFonts w:ascii="Times New Roman" w:hAnsi="Times New Roman" w:cs="Times New Roman"/>
        </w:rPr>
        <w:t xml:space="preserve"> </w:t>
      </w:r>
      <w:r w:rsidRPr="004560D4">
        <w:rPr>
          <w:rFonts w:ascii="Times New Roman" w:hAnsi="Times New Roman" w:cs="Times New Roman"/>
        </w:rPr>
        <w:t>and</w:t>
      </w:r>
      <w:r>
        <w:rPr>
          <w:rFonts w:ascii="Times New Roman" w:hAnsi="Times New Roman" w:cs="Times New Roman"/>
        </w:rPr>
        <w:t xml:space="preserve"> </w:t>
      </w:r>
      <w:r w:rsidRPr="004560D4">
        <w:rPr>
          <w:rFonts w:ascii="Times New Roman" w:hAnsi="Times New Roman" w:cs="Times New Roman"/>
        </w:rPr>
        <w:t>vegetables</w:t>
      </w:r>
      <w:r>
        <w:rPr>
          <w:rFonts w:ascii="Times New Roman" w:hAnsi="Times New Roman" w:cs="Times New Roman"/>
        </w:rPr>
        <w:t xml:space="preserve"> </w:t>
      </w:r>
      <w:r w:rsidRPr="004560D4">
        <w:rPr>
          <w:rFonts w:ascii="Times New Roman" w:hAnsi="Times New Roman" w:cs="Times New Roman"/>
        </w:rPr>
        <w:t>or</w:t>
      </w:r>
      <w:r>
        <w:rPr>
          <w:rFonts w:ascii="Times New Roman" w:hAnsi="Times New Roman" w:cs="Times New Roman"/>
        </w:rPr>
        <w:t xml:space="preserve"> </w:t>
      </w:r>
      <w:r w:rsidRPr="004560D4">
        <w:rPr>
          <w:rFonts w:ascii="Times New Roman" w:hAnsi="Times New Roman" w:cs="Times New Roman"/>
        </w:rPr>
        <w:t>instigated</w:t>
      </w:r>
      <w:r>
        <w:rPr>
          <w:rFonts w:ascii="Times New Roman" w:hAnsi="Times New Roman" w:cs="Times New Roman"/>
        </w:rPr>
        <w:t xml:space="preserve"> </w:t>
      </w:r>
      <w:r w:rsidRPr="004560D4">
        <w:rPr>
          <w:rFonts w:ascii="Times New Roman" w:hAnsi="Times New Roman" w:cs="Times New Roman"/>
        </w:rPr>
        <w:t>from</w:t>
      </w:r>
      <w:r>
        <w:rPr>
          <w:rFonts w:ascii="Times New Roman" w:hAnsi="Times New Roman" w:cs="Times New Roman"/>
        </w:rPr>
        <w:t xml:space="preserve"> </w:t>
      </w:r>
      <w:r w:rsidRPr="004560D4">
        <w:rPr>
          <w:rFonts w:ascii="Times New Roman" w:hAnsi="Times New Roman" w:cs="Times New Roman"/>
        </w:rPr>
        <w:t>the</w:t>
      </w:r>
      <w:r>
        <w:rPr>
          <w:rFonts w:ascii="Times New Roman" w:hAnsi="Times New Roman" w:cs="Times New Roman"/>
        </w:rPr>
        <w:t xml:space="preserve"> </w:t>
      </w:r>
      <w:r w:rsidRPr="004560D4">
        <w:rPr>
          <w:rFonts w:ascii="Times New Roman" w:hAnsi="Times New Roman" w:cs="Times New Roman"/>
        </w:rPr>
        <w:t>food-related</w:t>
      </w:r>
      <w:r>
        <w:rPr>
          <w:rFonts w:ascii="Times New Roman" w:hAnsi="Times New Roman" w:cs="Times New Roman"/>
        </w:rPr>
        <w:t xml:space="preserve"> </w:t>
      </w:r>
      <w:r w:rsidRPr="004560D4">
        <w:rPr>
          <w:rFonts w:ascii="Times New Roman" w:hAnsi="Times New Roman" w:cs="Times New Roman"/>
        </w:rPr>
        <w:t>environment</w:t>
      </w:r>
      <w:r>
        <w:rPr>
          <w:rFonts w:ascii="Times New Roman" w:hAnsi="Times New Roman" w:cs="Times New Roman"/>
        </w:rPr>
        <w:t xml:space="preserve"> </w:t>
      </w:r>
      <w:r w:rsidRPr="004560D4">
        <w:rPr>
          <w:rFonts w:ascii="Times New Roman" w:hAnsi="Times New Roman" w:cs="Times New Roman"/>
        </w:rPr>
        <w:t>such</w:t>
      </w:r>
      <w:r>
        <w:rPr>
          <w:rFonts w:ascii="Times New Roman" w:hAnsi="Times New Roman" w:cs="Times New Roman"/>
        </w:rPr>
        <w:t xml:space="preserve"> </w:t>
      </w:r>
      <w:r w:rsidRPr="004560D4">
        <w:rPr>
          <w:rFonts w:ascii="Times New Roman" w:hAnsi="Times New Roman" w:cs="Times New Roman"/>
        </w:rPr>
        <w:t>as</w:t>
      </w:r>
      <w:r>
        <w:rPr>
          <w:rFonts w:ascii="Times New Roman" w:hAnsi="Times New Roman" w:cs="Times New Roman"/>
        </w:rPr>
        <w:t xml:space="preserve"> </w:t>
      </w:r>
      <w:r w:rsidRPr="004560D4">
        <w:rPr>
          <w:rFonts w:ascii="Times New Roman" w:hAnsi="Times New Roman" w:cs="Times New Roman"/>
        </w:rPr>
        <w:t>agricultural</w:t>
      </w:r>
      <w:r>
        <w:rPr>
          <w:rFonts w:ascii="Times New Roman" w:hAnsi="Times New Roman" w:cs="Times New Roman"/>
        </w:rPr>
        <w:t xml:space="preserve"> </w:t>
      </w:r>
      <w:r w:rsidRPr="004560D4">
        <w:rPr>
          <w:rFonts w:ascii="Times New Roman" w:hAnsi="Times New Roman" w:cs="Times New Roman"/>
        </w:rPr>
        <w:t>land,</w:t>
      </w:r>
      <w:r>
        <w:rPr>
          <w:rFonts w:ascii="Times New Roman" w:hAnsi="Times New Roman" w:cs="Times New Roman"/>
        </w:rPr>
        <w:t xml:space="preserve"> </w:t>
      </w:r>
      <w:r w:rsidRPr="004560D4">
        <w:rPr>
          <w:rFonts w:ascii="Times New Roman" w:hAnsi="Times New Roman" w:cs="Times New Roman"/>
        </w:rPr>
        <w:t>food</w:t>
      </w:r>
      <w:r>
        <w:rPr>
          <w:rFonts w:ascii="Times New Roman" w:hAnsi="Times New Roman" w:cs="Times New Roman"/>
        </w:rPr>
        <w:t xml:space="preserve"> </w:t>
      </w:r>
      <w:r w:rsidRPr="004560D4">
        <w:rPr>
          <w:rFonts w:ascii="Times New Roman" w:hAnsi="Times New Roman" w:cs="Times New Roman"/>
        </w:rPr>
        <w:t>industry,</w:t>
      </w:r>
      <w:r>
        <w:rPr>
          <w:rFonts w:ascii="Times New Roman" w:hAnsi="Times New Roman" w:cs="Times New Roman"/>
        </w:rPr>
        <w:t xml:space="preserve"> </w:t>
      </w:r>
      <w:r w:rsidRPr="004560D4">
        <w:rPr>
          <w:rFonts w:ascii="Times New Roman" w:hAnsi="Times New Roman" w:cs="Times New Roman"/>
        </w:rPr>
        <w:t>hospitals,</w:t>
      </w:r>
      <w:r>
        <w:rPr>
          <w:rFonts w:ascii="Times New Roman" w:hAnsi="Times New Roman" w:cs="Times New Roman"/>
        </w:rPr>
        <w:t xml:space="preserve"> </w:t>
      </w:r>
      <w:r w:rsidRPr="004560D4">
        <w:rPr>
          <w:rFonts w:ascii="Times New Roman" w:hAnsi="Times New Roman" w:cs="Times New Roman"/>
        </w:rPr>
        <w:t>kitchen,</w:t>
      </w:r>
      <w:r>
        <w:rPr>
          <w:rFonts w:ascii="Times New Roman" w:hAnsi="Times New Roman" w:cs="Times New Roman"/>
        </w:rPr>
        <w:t xml:space="preserve"> </w:t>
      </w:r>
      <w:r w:rsidRPr="004560D4">
        <w:rPr>
          <w:rFonts w:ascii="Times New Roman" w:hAnsi="Times New Roman" w:cs="Times New Roman"/>
        </w:rPr>
        <w:t>etc.</w:t>
      </w:r>
      <w:r>
        <w:rPr>
          <w:rFonts w:ascii="Times New Roman" w:hAnsi="Times New Roman" w:cs="Times New Roman"/>
        </w:rPr>
        <w:t xml:space="preserve"> </w:t>
      </w:r>
      <w:r w:rsidRPr="004560D4">
        <w:rPr>
          <w:rFonts w:ascii="Times New Roman" w:hAnsi="Times New Roman" w:cs="Times New Roman"/>
        </w:rPr>
        <w:t>(</w:t>
      </w:r>
      <w:r w:rsidR="004000E3" w:rsidRPr="004000E3">
        <w:rPr>
          <w:rFonts w:ascii="Times New Roman" w:hAnsi="Times New Roman" w:cs="Times New Roman"/>
          <w:shd w:val="clear" w:color="auto" w:fill="FFFFFF"/>
        </w:rPr>
        <w:t xml:space="preserve">Patil </w:t>
      </w:r>
      <w:r w:rsidR="004000E3" w:rsidRPr="00DF3A12">
        <w:rPr>
          <w:rFonts w:ascii="Times New Roman" w:hAnsi="Times New Roman" w:cs="Times New Roman"/>
          <w:i/>
          <w:iCs/>
          <w:shd w:val="clear" w:color="auto" w:fill="FFFFFF"/>
        </w:rPr>
        <w:t>et al.,</w:t>
      </w:r>
      <w:r w:rsidR="004000E3" w:rsidRPr="004000E3">
        <w:rPr>
          <w:rFonts w:ascii="Times New Roman" w:hAnsi="Times New Roman" w:cs="Times New Roman"/>
          <w:shd w:val="clear" w:color="auto" w:fill="FFFFFF"/>
        </w:rPr>
        <w:t xml:space="preserve"> 2021</w:t>
      </w:r>
      <w:r w:rsidR="004000E3">
        <w:rPr>
          <w:rFonts w:ascii="Times New Roman" w:hAnsi="Times New Roman" w:cs="Times New Roman"/>
          <w:shd w:val="clear" w:color="auto" w:fill="FFFFFF"/>
        </w:rPr>
        <w:t xml:space="preserve">). </w:t>
      </w:r>
      <w:r w:rsidRPr="004560D4">
        <w:rPr>
          <w:rFonts w:ascii="Times New Roman" w:hAnsi="Times New Roman" w:cs="Times New Roman"/>
          <w:color w:val="212121"/>
          <w:szCs w:val="26"/>
          <w:shd w:val="clear" w:color="auto" w:fill="FFFFFF"/>
        </w:rPr>
        <w:t>Among</w:t>
      </w:r>
      <w:r>
        <w:rPr>
          <w:rFonts w:ascii="Cambria" w:hAnsi="Cambria"/>
          <w:color w:val="212121"/>
          <w:sz w:val="26"/>
          <w:szCs w:val="26"/>
          <w:shd w:val="clear" w:color="auto" w:fill="FFFFFF"/>
        </w:rPr>
        <w:t xml:space="preserve"> </w:t>
      </w:r>
      <w:r w:rsidRPr="004560D4">
        <w:rPr>
          <w:rFonts w:ascii="Times New Roman" w:hAnsi="Times New Roman" w:cs="Times New Roman"/>
        </w:rPr>
        <w:t>ESKAPE</w:t>
      </w:r>
      <w:r>
        <w:rPr>
          <w:rFonts w:ascii="Times New Roman" w:hAnsi="Times New Roman" w:cs="Times New Roman"/>
        </w:rPr>
        <w:t xml:space="preserve"> </w:t>
      </w:r>
      <w:r w:rsidRPr="004560D4">
        <w:rPr>
          <w:rFonts w:ascii="Times New Roman" w:hAnsi="Times New Roman" w:cs="Times New Roman"/>
        </w:rPr>
        <w:t>pathogens</w:t>
      </w:r>
      <w:r>
        <w:rPr>
          <w:rFonts w:ascii="Cambria" w:hAnsi="Cambria"/>
          <w:color w:val="212121"/>
          <w:sz w:val="26"/>
          <w:szCs w:val="26"/>
          <w:shd w:val="clear" w:color="auto" w:fill="FFFFFF"/>
        </w:rPr>
        <w:t xml:space="preserve"> </w:t>
      </w:r>
      <w:r w:rsidRPr="004560D4">
        <w:rPr>
          <w:rFonts w:ascii="Times New Roman" w:hAnsi="Times New Roman" w:cs="Times New Roman"/>
        </w:rPr>
        <w:t>over</w:t>
      </w:r>
      <w:r>
        <w:rPr>
          <w:rFonts w:ascii="Times New Roman" w:hAnsi="Times New Roman" w:cs="Times New Roman"/>
        </w:rPr>
        <w:t xml:space="preserve"> </w:t>
      </w:r>
      <w:r w:rsidRPr="004560D4">
        <w:rPr>
          <w:rFonts w:ascii="Times New Roman" w:hAnsi="Times New Roman" w:cs="Times New Roman"/>
        </w:rPr>
        <w:t>the</w:t>
      </w:r>
      <w:r>
        <w:rPr>
          <w:rFonts w:ascii="Times New Roman" w:hAnsi="Times New Roman" w:cs="Times New Roman"/>
        </w:rPr>
        <w:t xml:space="preserve"> </w:t>
      </w:r>
      <w:r w:rsidRPr="004560D4">
        <w:rPr>
          <w:rFonts w:ascii="Times New Roman" w:hAnsi="Times New Roman" w:cs="Times New Roman"/>
        </w:rPr>
        <w:t>past</w:t>
      </w:r>
      <w:r>
        <w:rPr>
          <w:rFonts w:ascii="Times New Roman" w:hAnsi="Times New Roman" w:cs="Times New Roman"/>
        </w:rPr>
        <w:t xml:space="preserve"> </w:t>
      </w:r>
      <w:r w:rsidRPr="004560D4">
        <w:rPr>
          <w:rFonts w:ascii="Times New Roman" w:hAnsi="Times New Roman" w:cs="Times New Roman"/>
        </w:rPr>
        <w:t>ten</w:t>
      </w:r>
      <w:r>
        <w:rPr>
          <w:rFonts w:ascii="Times New Roman" w:hAnsi="Times New Roman" w:cs="Times New Roman"/>
        </w:rPr>
        <w:t xml:space="preserve"> </w:t>
      </w:r>
      <w:r w:rsidRPr="004560D4">
        <w:rPr>
          <w:rFonts w:ascii="Times New Roman" w:hAnsi="Times New Roman" w:cs="Times New Roman"/>
        </w:rPr>
        <w:t>years,</w:t>
      </w:r>
      <w:r>
        <w:rPr>
          <w:rFonts w:ascii="Times New Roman" w:hAnsi="Times New Roman" w:cs="Times New Roman"/>
        </w:rPr>
        <w:t xml:space="preserve"> </w:t>
      </w:r>
      <w:r w:rsidRPr="004560D4">
        <w:rPr>
          <w:rFonts w:ascii="Times New Roman" w:hAnsi="Times New Roman" w:cs="Times New Roman"/>
          <w:i/>
        </w:rPr>
        <w:t>Acinetobacter</w:t>
      </w:r>
      <w:r>
        <w:rPr>
          <w:rFonts w:ascii="Times New Roman" w:hAnsi="Times New Roman" w:cs="Times New Roman"/>
          <w:i/>
        </w:rPr>
        <w:t xml:space="preserve"> </w:t>
      </w:r>
      <w:r w:rsidRPr="004560D4">
        <w:rPr>
          <w:rFonts w:ascii="Times New Roman" w:hAnsi="Times New Roman" w:cs="Times New Roman"/>
          <w:i/>
        </w:rPr>
        <w:t>spp.</w:t>
      </w:r>
      <w:r>
        <w:rPr>
          <w:rFonts w:ascii="Times New Roman" w:hAnsi="Times New Roman" w:cs="Times New Roman"/>
          <w:i/>
        </w:rPr>
        <w:t xml:space="preserve"> </w:t>
      </w:r>
      <w:r w:rsidRPr="004560D4">
        <w:rPr>
          <w:rFonts w:ascii="Times New Roman" w:hAnsi="Times New Roman" w:cs="Times New Roman"/>
        </w:rPr>
        <w:t>has</w:t>
      </w:r>
      <w:r>
        <w:rPr>
          <w:rFonts w:ascii="Times New Roman" w:hAnsi="Times New Roman" w:cs="Times New Roman"/>
        </w:rPr>
        <w:t xml:space="preserve"> </w:t>
      </w:r>
      <w:r w:rsidRPr="004560D4">
        <w:rPr>
          <w:rFonts w:ascii="Times New Roman" w:hAnsi="Times New Roman" w:cs="Times New Roman"/>
        </w:rPr>
        <w:t>universally</w:t>
      </w:r>
      <w:r>
        <w:rPr>
          <w:rFonts w:ascii="Times New Roman" w:hAnsi="Times New Roman" w:cs="Times New Roman"/>
        </w:rPr>
        <w:t xml:space="preserve"> </w:t>
      </w:r>
      <w:r w:rsidRPr="004560D4">
        <w:rPr>
          <w:rFonts w:ascii="Times New Roman" w:hAnsi="Times New Roman" w:cs="Times New Roman"/>
        </w:rPr>
        <w:t>emerged</w:t>
      </w:r>
      <w:r>
        <w:rPr>
          <w:rFonts w:ascii="Times New Roman" w:hAnsi="Times New Roman" w:cs="Times New Roman"/>
        </w:rPr>
        <w:t xml:space="preserve"> </w:t>
      </w:r>
      <w:r w:rsidRPr="004560D4">
        <w:rPr>
          <w:rFonts w:ascii="Times New Roman" w:hAnsi="Times New Roman" w:cs="Times New Roman"/>
        </w:rPr>
        <w:t>as</w:t>
      </w:r>
      <w:r>
        <w:rPr>
          <w:rFonts w:ascii="Times New Roman" w:hAnsi="Times New Roman" w:cs="Times New Roman"/>
        </w:rPr>
        <w:t xml:space="preserve"> </w:t>
      </w:r>
      <w:r w:rsidRPr="004560D4">
        <w:rPr>
          <w:rFonts w:ascii="Times New Roman" w:hAnsi="Times New Roman" w:cs="Times New Roman"/>
        </w:rPr>
        <w:t>an</w:t>
      </w:r>
      <w:r>
        <w:rPr>
          <w:rFonts w:ascii="Times New Roman" w:hAnsi="Times New Roman" w:cs="Times New Roman"/>
        </w:rPr>
        <w:t xml:space="preserve"> </w:t>
      </w:r>
      <w:r w:rsidRPr="004560D4">
        <w:rPr>
          <w:rFonts w:ascii="Times New Roman" w:hAnsi="Times New Roman" w:cs="Times New Roman"/>
        </w:rPr>
        <w:t>exceedingly</w:t>
      </w:r>
      <w:r>
        <w:rPr>
          <w:rFonts w:ascii="Times New Roman" w:hAnsi="Times New Roman" w:cs="Times New Roman"/>
        </w:rPr>
        <w:t xml:space="preserve"> </w:t>
      </w:r>
      <w:r w:rsidRPr="004560D4">
        <w:rPr>
          <w:rFonts w:ascii="Times New Roman" w:hAnsi="Times New Roman" w:cs="Times New Roman"/>
        </w:rPr>
        <w:t>worrying</w:t>
      </w:r>
      <w:r>
        <w:rPr>
          <w:rFonts w:ascii="Times New Roman" w:hAnsi="Times New Roman" w:cs="Times New Roman"/>
        </w:rPr>
        <w:t xml:space="preserve"> </w:t>
      </w:r>
      <w:r w:rsidRPr="004560D4">
        <w:rPr>
          <w:rFonts w:ascii="Times New Roman" w:hAnsi="Times New Roman" w:cs="Times New Roman"/>
        </w:rPr>
        <w:t>nosocomial</w:t>
      </w:r>
      <w:r>
        <w:rPr>
          <w:rFonts w:ascii="Times New Roman" w:hAnsi="Times New Roman" w:cs="Times New Roman"/>
        </w:rPr>
        <w:t xml:space="preserve"> </w:t>
      </w:r>
      <w:r w:rsidRPr="004560D4">
        <w:rPr>
          <w:rFonts w:ascii="Times New Roman" w:hAnsi="Times New Roman" w:cs="Times New Roman"/>
        </w:rPr>
        <w:t>pathogen</w:t>
      </w:r>
      <w:r>
        <w:rPr>
          <w:rFonts w:ascii="Times New Roman" w:hAnsi="Times New Roman" w:cs="Times New Roman"/>
          <w:color w:val="212121"/>
          <w:szCs w:val="26"/>
          <w:shd w:val="clear" w:color="auto" w:fill="FFFFFF"/>
        </w:rPr>
        <w:t xml:space="preserve"> </w:t>
      </w:r>
      <w:r w:rsidRPr="004560D4">
        <w:rPr>
          <w:rFonts w:ascii="Times New Roman" w:hAnsi="Times New Roman" w:cs="Times New Roman"/>
          <w:color w:val="212121"/>
          <w:szCs w:val="26"/>
          <w:shd w:val="clear" w:color="auto" w:fill="FFFFFF"/>
        </w:rPr>
        <w:t>with</w:t>
      </w:r>
      <w:r>
        <w:rPr>
          <w:rFonts w:ascii="Times New Roman" w:hAnsi="Times New Roman" w:cs="Times New Roman"/>
          <w:color w:val="212121"/>
          <w:szCs w:val="26"/>
          <w:shd w:val="clear" w:color="auto" w:fill="FFFFFF"/>
        </w:rPr>
        <w:t xml:space="preserve"> </w:t>
      </w:r>
      <w:r w:rsidRPr="004560D4">
        <w:rPr>
          <w:rFonts w:ascii="Times New Roman" w:hAnsi="Times New Roman" w:cs="Times New Roman"/>
          <w:color w:val="212121"/>
          <w:szCs w:val="26"/>
          <w:shd w:val="clear" w:color="auto" w:fill="FFFFFF"/>
        </w:rPr>
        <w:t>foodborne</w:t>
      </w:r>
      <w:r>
        <w:rPr>
          <w:rFonts w:ascii="Times New Roman" w:hAnsi="Times New Roman" w:cs="Times New Roman"/>
          <w:color w:val="212121"/>
          <w:szCs w:val="26"/>
          <w:shd w:val="clear" w:color="auto" w:fill="FFFFFF"/>
        </w:rPr>
        <w:t xml:space="preserve"> </w:t>
      </w:r>
      <w:r w:rsidRPr="004560D4">
        <w:rPr>
          <w:rFonts w:ascii="Times New Roman" w:hAnsi="Times New Roman" w:cs="Times New Roman"/>
          <w:color w:val="212121"/>
          <w:szCs w:val="26"/>
          <w:shd w:val="clear" w:color="auto" w:fill="FFFFFF"/>
        </w:rPr>
        <w:t>implications.</w:t>
      </w:r>
      <w:r>
        <w:rPr>
          <w:rFonts w:ascii="Times New Roman" w:hAnsi="Times New Roman" w:cs="Times New Roman"/>
          <w:color w:val="212121"/>
          <w:szCs w:val="26"/>
          <w:shd w:val="clear" w:color="auto" w:fill="FFFFFF"/>
        </w:rPr>
        <w:t xml:space="preserve"> </w:t>
      </w:r>
    </w:p>
    <w:p w14:paraId="0370B352" w14:textId="4EAAA7EF" w:rsidR="001042A7" w:rsidRPr="001042A7" w:rsidRDefault="001042A7" w:rsidP="00F37A73">
      <w:pPr>
        <w:spacing w:before="240" w:line="360" w:lineRule="auto"/>
        <w:ind w:firstLine="720"/>
        <w:jc w:val="both"/>
        <w:rPr>
          <w:rFonts w:ascii="Times New Roman" w:hAnsi="Times New Roman"/>
          <w:b/>
          <w:bCs/>
          <w:szCs w:val="22"/>
          <w:lang w:val="en-IN"/>
        </w:rPr>
      </w:pPr>
      <w:r w:rsidRPr="001042A7">
        <w:rPr>
          <w:rFonts w:ascii="Times New Roman" w:hAnsi="Times New Roman"/>
          <w:i/>
          <w:iCs/>
          <w:szCs w:val="22"/>
          <w:lang w:val="en-IN"/>
        </w:rPr>
        <w:t xml:space="preserve">Acinetobacter </w:t>
      </w:r>
      <w:r w:rsidRPr="001042A7">
        <w:rPr>
          <w:rFonts w:ascii="Times New Roman" w:hAnsi="Times New Roman"/>
          <w:szCs w:val="22"/>
          <w:lang w:val="en-IN"/>
        </w:rPr>
        <w:t xml:space="preserve">spp. </w:t>
      </w:r>
      <w:r w:rsidR="00DE71E6" w:rsidRPr="001042A7">
        <w:rPr>
          <w:rFonts w:ascii="Times New Roman" w:hAnsi="Times New Roman"/>
          <w:szCs w:val="22"/>
          <w:lang w:val="en-IN"/>
        </w:rPr>
        <w:t>is</w:t>
      </w:r>
      <w:r w:rsidRPr="001042A7">
        <w:rPr>
          <w:rFonts w:ascii="Times New Roman" w:hAnsi="Times New Roman"/>
          <w:szCs w:val="22"/>
          <w:lang w:val="en-IN"/>
        </w:rPr>
        <w:t xml:space="preserve"> non-motile, non-fermentative, non-sporulating, non-fastidious, gram-negative, catalase positive, oxidase negative, strictly aerobic coccobacilli with a</w:t>
      </w:r>
      <w:r w:rsidR="008A098D">
        <w:rPr>
          <w:rFonts w:ascii="Times New Roman" w:hAnsi="Times New Roman"/>
          <w:szCs w:val="22"/>
          <w:lang w:val="en-IN"/>
        </w:rPr>
        <w:t xml:space="preserve"> </w:t>
      </w:r>
      <w:r w:rsidRPr="001042A7">
        <w:rPr>
          <w:rFonts w:ascii="Times New Roman" w:hAnsi="Times New Roman"/>
          <w:szCs w:val="22"/>
          <w:lang w:val="en-IN"/>
        </w:rPr>
        <w:t>G+C content between 39 and 47%.</w:t>
      </w:r>
      <w:r w:rsidRPr="001042A7">
        <w:rPr>
          <w:rFonts w:ascii="Times New Roman" w:hAnsi="Times New Roman"/>
          <w:b/>
          <w:bCs/>
          <w:szCs w:val="22"/>
          <w:lang w:val="en-IN"/>
        </w:rPr>
        <w:t xml:space="preserve"> </w:t>
      </w:r>
      <w:r w:rsidR="00EE430A">
        <w:rPr>
          <w:rFonts w:ascii="Times New Roman" w:hAnsi="Times New Roman"/>
          <w:szCs w:val="22"/>
          <w:lang w:val="en-IN"/>
        </w:rPr>
        <w:t xml:space="preserve">They </w:t>
      </w:r>
      <w:r w:rsidRPr="001042A7">
        <w:rPr>
          <w:rFonts w:ascii="Times New Roman" w:hAnsi="Times New Roman"/>
          <w:szCs w:val="22"/>
          <w:lang w:val="en-IN"/>
        </w:rPr>
        <w:t>have been recovered from a variety of food products such as vegetables, fruit, meat, fish, milk, cheese, and drinking water</w:t>
      </w:r>
      <w:r w:rsidR="007542F0" w:rsidRPr="007542F0">
        <w:rPr>
          <w:rFonts w:ascii="Times New Roman" w:hAnsi="Times New Roman"/>
          <w:szCs w:val="22"/>
          <w:lang w:val="en-IN"/>
        </w:rPr>
        <w:t xml:space="preserve"> (</w:t>
      </w:r>
      <w:proofErr w:type="spellStart"/>
      <w:r w:rsidR="007542F0" w:rsidRPr="007542F0">
        <w:rPr>
          <w:rFonts w:ascii="Times New Roman" w:hAnsi="Times New Roman"/>
          <w:szCs w:val="22"/>
          <w:lang w:val="en-IN"/>
        </w:rPr>
        <w:t>Valizade</w:t>
      </w:r>
      <w:proofErr w:type="spellEnd"/>
      <w:r w:rsidR="007542F0" w:rsidRPr="007542F0">
        <w:rPr>
          <w:rFonts w:ascii="Times New Roman" w:hAnsi="Times New Roman"/>
          <w:szCs w:val="22"/>
          <w:lang w:val="en-IN"/>
        </w:rPr>
        <w:t xml:space="preserve"> </w:t>
      </w:r>
      <w:r w:rsidR="007542F0" w:rsidRPr="007542F0">
        <w:rPr>
          <w:rFonts w:ascii="Times New Roman" w:hAnsi="Times New Roman"/>
          <w:i/>
          <w:iCs/>
          <w:szCs w:val="22"/>
          <w:lang w:val="en-IN"/>
        </w:rPr>
        <w:t>et al</w:t>
      </w:r>
      <w:r w:rsidR="007542F0" w:rsidRPr="007542F0">
        <w:rPr>
          <w:rFonts w:ascii="Times New Roman" w:hAnsi="Times New Roman"/>
          <w:szCs w:val="22"/>
          <w:lang w:val="en-IN"/>
        </w:rPr>
        <w:t xml:space="preserve">., 2014; Carvalheira </w:t>
      </w:r>
      <w:r w:rsidR="007542F0" w:rsidRPr="007542F0">
        <w:rPr>
          <w:rFonts w:ascii="Times New Roman" w:hAnsi="Times New Roman"/>
          <w:i/>
          <w:iCs/>
          <w:szCs w:val="22"/>
          <w:lang w:val="en-IN"/>
        </w:rPr>
        <w:t>et al</w:t>
      </w:r>
      <w:r w:rsidR="007542F0" w:rsidRPr="007542F0">
        <w:rPr>
          <w:rFonts w:ascii="Times New Roman" w:hAnsi="Times New Roman"/>
          <w:szCs w:val="22"/>
          <w:lang w:val="en-IN"/>
        </w:rPr>
        <w:t xml:space="preserve">., 2017; Veress </w:t>
      </w:r>
      <w:r w:rsidR="007542F0" w:rsidRPr="007542F0">
        <w:rPr>
          <w:rFonts w:ascii="Times New Roman" w:hAnsi="Times New Roman"/>
          <w:i/>
          <w:iCs/>
          <w:szCs w:val="22"/>
          <w:lang w:val="en-IN"/>
        </w:rPr>
        <w:t>et al</w:t>
      </w:r>
      <w:r w:rsidR="007542F0" w:rsidRPr="007542F0">
        <w:rPr>
          <w:rFonts w:ascii="Times New Roman" w:hAnsi="Times New Roman"/>
          <w:szCs w:val="22"/>
          <w:lang w:val="en-IN"/>
        </w:rPr>
        <w:t>., 2020).</w:t>
      </w:r>
      <w:r w:rsidR="003A65A3">
        <w:rPr>
          <w:rFonts w:ascii="Times New Roman" w:hAnsi="Times New Roman"/>
          <w:b/>
          <w:bCs/>
          <w:szCs w:val="22"/>
          <w:lang w:val="en-IN"/>
        </w:rPr>
        <w:t xml:space="preserve"> </w:t>
      </w:r>
      <w:r w:rsidRPr="001042A7">
        <w:rPr>
          <w:rFonts w:ascii="Times New Roman" w:hAnsi="Times New Roman"/>
          <w:szCs w:val="22"/>
          <w:lang w:val="en-IN"/>
        </w:rPr>
        <w:t xml:space="preserve">A wide range of human infections </w:t>
      </w:r>
      <w:r w:rsidR="00DB66D6">
        <w:rPr>
          <w:rFonts w:ascii="Times New Roman" w:hAnsi="Times New Roman"/>
          <w:szCs w:val="22"/>
          <w:lang w:val="en-IN"/>
        </w:rPr>
        <w:t xml:space="preserve">caused by </w:t>
      </w:r>
      <w:r w:rsidR="00DB66D6" w:rsidRPr="00DB66D6">
        <w:rPr>
          <w:rFonts w:ascii="Times New Roman" w:hAnsi="Times New Roman"/>
          <w:i/>
          <w:iCs/>
          <w:szCs w:val="22"/>
          <w:lang w:val="en-IN"/>
        </w:rPr>
        <w:t>Acinetobacter</w:t>
      </w:r>
      <w:r w:rsidR="00DB66D6">
        <w:rPr>
          <w:rFonts w:ascii="Times New Roman" w:hAnsi="Times New Roman"/>
          <w:szCs w:val="22"/>
          <w:lang w:val="en-IN"/>
        </w:rPr>
        <w:t xml:space="preserve"> spp. </w:t>
      </w:r>
      <w:r w:rsidRPr="001042A7">
        <w:rPr>
          <w:rFonts w:ascii="Times New Roman" w:hAnsi="Times New Roman"/>
          <w:szCs w:val="22"/>
          <w:lang w:val="en-IN"/>
        </w:rPr>
        <w:t>includ</w:t>
      </w:r>
      <w:r w:rsidR="00DB66D6">
        <w:rPr>
          <w:rFonts w:ascii="Times New Roman" w:hAnsi="Times New Roman"/>
          <w:szCs w:val="22"/>
          <w:lang w:val="en-IN"/>
        </w:rPr>
        <w:t>es</w:t>
      </w:r>
      <w:r w:rsidRPr="001042A7">
        <w:rPr>
          <w:rFonts w:ascii="Times New Roman" w:hAnsi="Times New Roman"/>
          <w:szCs w:val="22"/>
          <w:lang w:val="en-IN"/>
        </w:rPr>
        <w:t xml:space="preserve"> meningitis, pneumonia, endocarditis, bacteraemia, skin and urinary tract infections in immunocompromised patients and associated with high rates of morbidity and mortality</w:t>
      </w:r>
      <w:r w:rsidR="00056105">
        <w:rPr>
          <w:rFonts w:ascii="Times New Roman" w:hAnsi="Times New Roman"/>
          <w:szCs w:val="22"/>
          <w:lang w:val="en-IN"/>
        </w:rPr>
        <w:t xml:space="preserve"> (</w:t>
      </w:r>
      <w:r w:rsidR="003D50A8" w:rsidRPr="003D50A8">
        <w:rPr>
          <w:rFonts w:ascii="Times New Roman" w:hAnsi="Times New Roman"/>
          <w:szCs w:val="22"/>
          <w:lang w:val="en-IN"/>
        </w:rPr>
        <w:t xml:space="preserve">Munoz-Price </w:t>
      </w:r>
      <w:r w:rsidR="003D50A8" w:rsidRPr="00DF3A12">
        <w:rPr>
          <w:rFonts w:ascii="Times New Roman" w:hAnsi="Times New Roman"/>
          <w:i/>
          <w:iCs/>
          <w:szCs w:val="22"/>
          <w:lang w:val="en-IN"/>
        </w:rPr>
        <w:t>et al.,</w:t>
      </w:r>
      <w:r w:rsidR="003D50A8" w:rsidRPr="003D50A8">
        <w:rPr>
          <w:rFonts w:ascii="Times New Roman" w:hAnsi="Times New Roman"/>
          <w:szCs w:val="22"/>
          <w:lang w:val="en-IN"/>
        </w:rPr>
        <w:t xml:space="preserve"> 2018</w:t>
      </w:r>
      <w:r w:rsidR="003D50A8">
        <w:rPr>
          <w:rFonts w:ascii="Times New Roman" w:hAnsi="Times New Roman"/>
          <w:szCs w:val="22"/>
          <w:lang w:val="en-IN"/>
        </w:rPr>
        <w:t xml:space="preserve">; </w:t>
      </w:r>
      <w:r w:rsidR="00056105" w:rsidRPr="00056105">
        <w:rPr>
          <w:rFonts w:ascii="Times New Roman" w:hAnsi="Times New Roman"/>
          <w:szCs w:val="22"/>
          <w:lang w:val="en-IN"/>
        </w:rPr>
        <w:t>Morris</w:t>
      </w:r>
      <w:r w:rsidR="00056105">
        <w:rPr>
          <w:rFonts w:ascii="Times New Roman" w:hAnsi="Times New Roman"/>
          <w:szCs w:val="22"/>
          <w:lang w:val="en-IN"/>
        </w:rPr>
        <w:t xml:space="preserve"> </w:t>
      </w:r>
      <w:r w:rsidR="00056105" w:rsidRPr="00DF3A12">
        <w:rPr>
          <w:rFonts w:ascii="Times New Roman" w:hAnsi="Times New Roman"/>
          <w:i/>
          <w:iCs/>
          <w:szCs w:val="22"/>
          <w:lang w:val="en-IN"/>
        </w:rPr>
        <w:t>et al.,</w:t>
      </w:r>
      <w:r w:rsidR="00056105">
        <w:rPr>
          <w:rFonts w:ascii="Times New Roman" w:hAnsi="Times New Roman"/>
          <w:szCs w:val="22"/>
          <w:lang w:val="en-IN"/>
        </w:rPr>
        <w:t xml:space="preserve"> 2019</w:t>
      </w:r>
      <w:r w:rsidR="003D50A8">
        <w:rPr>
          <w:rFonts w:ascii="Times New Roman" w:hAnsi="Times New Roman"/>
          <w:szCs w:val="22"/>
          <w:lang w:val="en-IN"/>
        </w:rPr>
        <w:t>)</w:t>
      </w:r>
      <w:r w:rsidR="00DF3A12">
        <w:rPr>
          <w:rFonts w:ascii="Times New Roman" w:hAnsi="Times New Roman"/>
          <w:szCs w:val="22"/>
          <w:lang w:val="en-IN"/>
        </w:rPr>
        <w:t>.</w:t>
      </w:r>
      <w:r w:rsidR="00F37A73">
        <w:rPr>
          <w:rFonts w:ascii="Times New Roman" w:hAnsi="Times New Roman"/>
          <w:b/>
          <w:bCs/>
          <w:szCs w:val="22"/>
          <w:lang w:val="en-IN"/>
        </w:rPr>
        <w:t xml:space="preserve"> </w:t>
      </w:r>
      <w:r w:rsidRPr="001042A7">
        <w:rPr>
          <w:rFonts w:ascii="Times New Roman" w:hAnsi="Times New Roman"/>
          <w:szCs w:val="22"/>
          <w:lang w:val="en-IN"/>
        </w:rPr>
        <w:t xml:space="preserve">Most reported infections are associated with the species </w:t>
      </w:r>
      <w:r w:rsidR="008148DF">
        <w:rPr>
          <w:rFonts w:ascii="Times New Roman" w:hAnsi="Times New Roman"/>
          <w:szCs w:val="22"/>
          <w:lang w:val="en-IN"/>
        </w:rPr>
        <w:t xml:space="preserve">                 </w:t>
      </w:r>
      <w:r w:rsidRPr="001042A7">
        <w:rPr>
          <w:rFonts w:ascii="Times New Roman" w:hAnsi="Times New Roman"/>
          <w:i/>
          <w:iCs/>
          <w:szCs w:val="22"/>
          <w:lang w:val="en-IN"/>
        </w:rPr>
        <w:t>A. baumannii</w:t>
      </w:r>
      <w:r w:rsidRPr="001042A7">
        <w:rPr>
          <w:rFonts w:ascii="Times New Roman" w:hAnsi="Times New Roman"/>
          <w:szCs w:val="22"/>
          <w:lang w:val="en-IN"/>
        </w:rPr>
        <w:t>, followed by A. </w:t>
      </w:r>
      <w:proofErr w:type="spellStart"/>
      <w:r w:rsidRPr="001042A7">
        <w:rPr>
          <w:rFonts w:ascii="Times New Roman" w:hAnsi="Times New Roman"/>
          <w:i/>
          <w:iCs/>
          <w:szCs w:val="22"/>
          <w:lang w:val="en-IN"/>
        </w:rPr>
        <w:t>calcoaceticus</w:t>
      </w:r>
      <w:proofErr w:type="spellEnd"/>
      <w:r w:rsidRPr="001042A7">
        <w:rPr>
          <w:rFonts w:ascii="Times New Roman" w:hAnsi="Times New Roman"/>
          <w:szCs w:val="22"/>
          <w:lang w:val="en-IN"/>
        </w:rPr>
        <w:t> and A. </w:t>
      </w:r>
      <w:proofErr w:type="spellStart"/>
      <w:r w:rsidRPr="001042A7">
        <w:rPr>
          <w:rFonts w:ascii="Times New Roman" w:hAnsi="Times New Roman"/>
          <w:i/>
          <w:iCs/>
          <w:szCs w:val="22"/>
          <w:lang w:val="en-IN"/>
        </w:rPr>
        <w:t>lwoffii</w:t>
      </w:r>
      <w:proofErr w:type="spellEnd"/>
      <w:r w:rsidRPr="001042A7">
        <w:rPr>
          <w:rFonts w:ascii="Times New Roman" w:hAnsi="Times New Roman"/>
          <w:i/>
          <w:iCs/>
          <w:szCs w:val="22"/>
          <w:lang w:val="en-IN"/>
        </w:rPr>
        <w:t>.</w:t>
      </w:r>
      <w:r w:rsidRPr="001042A7">
        <w:rPr>
          <w:rFonts w:ascii="Times New Roman" w:hAnsi="Times New Roman"/>
          <w:szCs w:val="22"/>
          <w:lang w:val="en-IN"/>
        </w:rPr>
        <w:t xml:space="preserve"> Other species, such as A. </w:t>
      </w:r>
      <w:proofErr w:type="spellStart"/>
      <w:r w:rsidRPr="001042A7">
        <w:rPr>
          <w:rFonts w:ascii="Times New Roman" w:hAnsi="Times New Roman"/>
          <w:i/>
          <w:iCs/>
          <w:szCs w:val="22"/>
          <w:lang w:val="en-IN"/>
        </w:rPr>
        <w:t>haemolyticus</w:t>
      </w:r>
      <w:proofErr w:type="spellEnd"/>
      <w:r w:rsidRPr="001042A7">
        <w:rPr>
          <w:rFonts w:ascii="Times New Roman" w:hAnsi="Times New Roman"/>
          <w:szCs w:val="22"/>
          <w:lang w:val="en-IN"/>
        </w:rPr>
        <w:t>, A. </w:t>
      </w:r>
      <w:proofErr w:type="spellStart"/>
      <w:r w:rsidRPr="001042A7">
        <w:rPr>
          <w:rFonts w:ascii="Times New Roman" w:hAnsi="Times New Roman"/>
          <w:i/>
          <w:iCs/>
          <w:szCs w:val="22"/>
          <w:lang w:val="en-IN"/>
        </w:rPr>
        <w:t>johnsonii</w:t>
      </w:r>
      <w:proofErr w:type="spellEnd"/>
      <w:r w:rsidRPr="001042A7">
        <w:rPr>
          <w:rFonts w:ascii="Times New Roman" w:hAnsi="Times New Roman"/>
          <w:szCs w:val="22"/>
          <w:lang w:val="en-IN"/>
        </w:rPr>
        <w:t>, A. </w:t>
      </w:r>
      <w:proofErr w:type="spellStart"/>
      <w:r w:rsidRPr="001042A7">
        <w:rPr>
          <w:rFonts w:ascii="Times New Roman" w:hAnsi="Times New Roman"/>
          <w:i/>
          <w:iCs/>
          <w:szCs w:val="22"/>
          <w:lang w:val="en-IN"/>
        </w:rPr>
        <w:t>junii</w:t>
      </w:r>
      <w:proofErr w:type="spellEnd"/>
      <w:r w:rsidRPr="001042A7">
        <w:rPr>
          <w:rFonts w:ascii="Times New Roman" w:hAnsi="Times New Roman"/>
          <w:szCs w:val="22"/>
          <w:lang w:val="en-IN"/>
        </w:rPr>
        <w:t>, A. </w:t>
      </w:r>
      <w:proofErr w:type="spellStart"/>
      <w:r w:rsidRPr="001042A7">
        <w:rPr>
          <w:rFonts w:ascii="Times New Roman" w:hAnsi="Times New Roman"/>
          <w:i/>
          <w:iCs/>
          <w:szCs w:val="22"/>
          <w:lang w:val="en-IN"/>
        </w:rPr>
        <w:t>nosocomialis</w:t>
      </w:r>
      <w:proofErr w:type="spellEnd"/>
      <w:r w:rsidRPr="001042A7">
        <w:rPr>
          <w:rFonts w:ascii="Times New Roman" w:hAnsi="Times New Roman"/>
          <w:szCs w:val="22"/>
          <w:lang w:val="en-IN"/>
        </w:rPr>
        <w:t>, A. </w:t>
      </w:r>
      <w:proofErr w:type="spellStart"/>
      <w:r w:rsidRPr="001042A7">
        <w:rPr>
          <w:rFonts w:ascii="Times New Roman" w:hAnsi="Times New Roman"/>
          <w:i/>
          <w:iCs/>
          <w:szCs w:val="22"/>
          <w:lang w:val="en-IN"/>
        </w:rPr>
        <w:t>pittii</w:t>
      </w:r>
      <w:proofErr w:type="spellEnd"/>
      <w:r w:rsidRPr="001042A7">
        <w:rPr>
          <w:rFonts w:ascii="Times New Roman" w:hAnsi="Times New Roman"/>
          <w:szCs w:val="22"/>
          <w:lang w:val="en-IN"/>
        </w:rPr>
        <w:t>, A. </w:t>
      </w:r>
      <w:proofErr w:type="spellStart"/>
      <w:r w:rsidRPr="001042A7">
        <w:rPr>
          <w:rFonts w:ascii="Times New Roman" w:hAnsi="Times New Roman"/>
          <w:i/>
          <w:iCs/>
          <w:szCs w:val="22"/>
          <w:lang w:val="en-IN"/>
        </w:rPr>
        <w:t>schindleri</w:t>
      </w:r>
      <w:proofErr w:type="spellEnd"/>
      <w:r w:rsidRPr="001042A7">
        <w:rPr>
          <w:rFonts w:ascii="Times New Roman" w:hAnsi="Times New Roman"/>
          <w:szCs w:val="22"/>
          <w:lang w:val="en-IN"/>
        </w:rPr>
        <w:t> and A. </w:t>
      </w:r>
      <w:proofErr w:type="spellStart"/>
      <w:r w:rsidRPr="001042A7">
        <w:rPr>
          <w:rFonts w:ascii="Times New Roman" w:hAnsi="Times New Roman"/>
          <w:i/>
          <w:iCs/>
          <w:szCs w:val="22"/>
          <w:lang w:val="en-IN"/>
        </w:rPr>
        <w:t>ursingii</w:t>
      </w:r>
      <w:proofErr w:type="spellEnd"/>
      <w:r w:rsidRPr="001042A7">
        <w:rPr>
          <w:rFonts w:ascii="Times New Roman" w:hAnsi="Times New Roman"/>
          <w:szCs w:val="22"/>
          <w:lang w:val="en-IN"/>
        </w:rPr>
        <w:t xml:space="preserve"> have occasionally been reported </w:t>
      </w:r>
      <w:r w:rsidR="00F37A73">
        <w:rPr>
          <w:rFonts w:ascii="Times New Roman" w:hAnsi="Times New Roman"/>
          <w:szCs w:val="22"/>
          <w:lang w:val="en-IN"/>
        </w:rPr>
        <w:t>(</w:t>
      </w:r>
      <w:r w:rsidR="002B7FD4">
        <w:rPr>
          <w:rFonts w:ascii="Times New Roman" w:hAnsi="Times New Roman"/>
          <w:szCs w:val="22"/>
          <w:lang w:val="en-IN"/>
        </w:rPr>
        <w:t xml:space="preserve">Wong </w:t>
      </w:r>
      <w:r w:rsidR="002B7FD4" w:rsidRPr="002B7FD4">
        <w:rPr>
          <w:rFonts w:ascii="Times New Roman" w:hAnsi="Times New Roman"/>
          <w:i/>
          <w:iCs/>
          <w:szCs w:val="22"/>
          <w:lang w:val="en-IN"/>
        </w:rPr>
        <w:t>et al</w:t>
      </w:r>
      <w:r w:rsidR="002B7FD4">
        <w:rPr>
          <w:rFonts w:ascii="Times New Roman" w:hAnsi="Times New Roman"/>
          <w:szCs w:val="22"/>
          <w:lang w:val="en-IN"/>
        </w:rPr>
        <w:t>., 2017</w:t>
      </w:r>
      <w:r w:rsidR="00AA7067">
        <w:rPr>
          <w:rFonts w:ascii="Times New Roman" w:hAnsi="Times New Roman"/>
          <w:szCs w:val="22"/>
          <w:lang w:val="en-IN"/>
        </w:rPr>
        <w:t>).</w:t>
      </w:r>
    </w:p>
    <w:p w14:paraId="159C10B5" w14:textId="6C4BCD67" w:rsidR="001042A7" w:rsidRDefault="001042A7" w:rsidP="001042A7">
      <w:pPr>
        <w:spacing w:before="240" w:line="360" w:lineRule="auto"/>
        <w:ind w:firstLine="720"/>
        <w:jc w:val="both"/>
        <w:rPr>
          <w:rFonts w:ascii="Times New Roman" w:hAnsi="Times New Roman"/>
          <w:szCs w:val="22"/>
          <w:lang w:val="en-IN"/>
        </w:rPr>
      </w:pPr>
      <w:r w:rsidRPr="001042A7">
        <w:rPr>
          <w:rFonts w:ascii="Times New Roman" w:hAnsi="Times New Roman"/>
          <w:szCs w:val="22"/>
          <w:lang w:val="en-IN"/>
        </w:rPr>
        <w:t xml:space="preserve">The capacity of </w:t>
      </w:r>
      <w:r w:rsidRPr="001042A7">
        <w:rPr>
          <w:rFonts w:ascii="Times New Roman" w:hAnsi="Times New Roman"/>
          <w:i/>
          <w:iCs/>
          <w:szCs w:val="22"/>
          <w:lang w:val="en-IN"/>
        </w:rPr>
        <w:t xml:space="preserve">Acinetobacter </w:t>
      </w:r>
      <w:r w:rsidRPr="001042A7">
        <w:rPr>
          <w:rFonts w:ascii="Times New Roman" w:hAnsi="Times New Roman"/>
          <w:szCs w:val="22"/>
          <w:lang w:val="en-IN"/>
        </w:rPr>
        <w:t xml:space="preserve">spp. to survive for long periods on both dry surfaces and in water to form biofilms and to resist disinfectants facilitate long-term persistence in the </w:t>
      </w:r>
      <w:r w:rsidRPr="001042A7">
        <w:rPr>
          <w:rFonts w:ascii="Times New Roman" w:hAnsi="Times New Roman"/>
          <w:szCs w:val="22"/>
          <w:lang w:val="en-IN"/>
        </w:rPr>
        <w:lastRenderedPageBreak/>
        <w:t>environment</w:t>
      </w:r>
      <w:r w:rsidR="003063B2">
        <w:rPr>
          <w:rFonts w:ascii="Times New Roman" w:hAnsi="Times New Roman"/>
          <w:szCs w:val="22"/>
          <w:lang w:val="en-IN"/>
        </w:rPr>
        <w:t xml:space="preserve"> (</w:t>
      </w:r>
      <w:r w:rsidR="003063B2" w:rsidRPr="003063B2">
        <w:rPr>
          <w:rFonts w:ascii="Times New Roman" w:hAnsi="Times New Roman"/>
          <w:szCs w:val="22"/>
        </w:rPr>
        <w:t>Carvalheira</w:t>
      </w:r>
      <w:r w:rsidR="003063B2">
        <w:rPr>
          <w:rFonts w:ascii="Times New Roman" w:hAnsi="Times New Roman"/>
          <w:szCs w:val="22"/>
        </w:rPr>
        <w:t xml:space="preserve"> </w:t>
      </w:r>
      <w:r w:rsidR="003063B2" w:rsidRPr="006E2FAC">
        <w:rPr>
          <w:rFonts w:ascii="Times New Roman" w:hAnsi="Times New Roman"/>
          <w:i/>
          <w:iCs/>
          <w:szCs w:val="22"/>
        </w:rPr>
        <w:t>et al.,</w:t>
      </w:r>
      <w:r w:rsidR="003063B2">
        <w:rPr>
          <w:rFonts w:ascii="Times New Roman" w:hAnsi="Times New Roman"/>
          <w:szCs w:val="22"/>
        </w:rPr>
        <w:t xml:space="preserve"> 2021)</w:t>
      </w:r>
      <w:r w:rsidRPr="001042A7">
        <w:rPr>
          <w:rFonts w:ascii="Times New Roman" w:hAnsi="Times New Roman"/>
          <w:szCs w:val="22"/>
          <w:lang w:val="en-IN"/>
        </w:rPr>
        <w:t xml:space="preserve">. Resistance of these organisms to several antimicrobials, including carbapenems and polymyxin, the last-resort drugs to treat infections caused by multidrug-resistant </w:t>
      </w:r>
      <w:r w:rsidRPr="001042A7">
        <w:rPr>
          <w:rFonts w:ascii="Times New Roman" w:hAnsi="Times New Roman"/>
          <w:i/>
          <w:iCs/>
          <w:szCs w:val="22"/>
          <w:lang w:val="en-IN"/>
        </w:rPr>
        <w:t>Acinetobacter</w:t>
      </w:r>
      <w:r w:rsidRPr="001042A7">
        <w:rPr>
          <w:rFonts w:ascii="Times New Roman" w:hAnsi="Times New Roman"/>
          <w:szCs w:val="22"/>
          <w:lang w:val="en-IN"/>
        </w:rPr>
        <w:t xml:space="preserve"> spp.</w:t>
      </w:r>
      <w:r w:rsidRPr="001042A7">
        <w:rPr>
          <w:rFonts w:ascii="Times New Roman" w:hAnsi="Times New Roman"/>
          <w:i/>
          <w:iCs/>
          <w:szCs w:val="22"/>
          <w:lang w:val="en-IN"/>
        </w:rPr>
        <w:t xml:space="preserve"> </w:t>
      </w:r>
      <w:r w:rsidRPr="001042A7">
        <w:rPr>
          <w:rFonts w:ascii="Times New Roman" w:hAnsi="Times New Roman"/>
          <w:szCs w:val="22"/>
          <w:lang w:val="en-IN"/>
        </w:rPr>
        <w:t>represent an additional concern</w:t>
      </w:r>
      <w:r w:rsidR="00793311" w:rsidRPr="00793311">
        <w:t xml:space="preserve"> </w:t>
      </w:r>
      <w:r w:rsidR="00793311">
        <w:rPr>
          <w:rFonts w:ascii="Times New Roman" w:hAnsi="Times New Roman"/>
          <w:szCs w:val="22"/>
          <w:lang w:val="en-IN"/>
        </w:rPr>
        <w:t>(</w:t>
      </w:r>
      <w:proofErr w:type="spellStart"/>
      <w:r w:rsidR="00793311" w:rsidRPr="00793311">
        <w:rPr>
          <w:rFonts w:ascii="Times New Roman" w:hAnsi="Times New Roman"/>
          <w:szCs w:val="22"/>
          <w:lang w:val="en-IN"/>
        </w:rPr>
        <w:t>Thacharodi</w:t>
      </w:r>
      <w:proofErr w:type="spellEnd"/>
      <w:r w:rsidR="00793311">
        <w:rPr>
          <w:rFonts w:ascii="Times New Roman" w:hAnsi="Times New Roman"/>
          <w:szCs w:val="22"/>
          <w:lang w:val="en-IN"/>
        </w:rPr>
        <w:t xml:space="preserve"> </w:t>
      </w:r>
      <w:r w:rsidR="00793311" w:rsidRPr="006E2FAC">
        <w:rPr>
          <w:rFonts w:ascii="Times New Roman" w:hAnsi="Times New Roman"/>
          <w:i/>
          <w:iCs/>
          <w:szCs w:val="22"/>
          <w:lang w:val="en-IN"/>
        </w:rPr>
        <w:t>et al.,</w:t>
      </w:r>
      <w:r w:rsidR="00793311">
        <w:rPr>
          <w:rFonts w:ascii="Times New Roman" w:hAnsi="Times New Roman"/>
          <w:szCs w:val="22"/>
          <w:lang w:val="en-IN"/>
        </w:rPr>
        <w:t xml:space="preserve"> 2024)</w:t>
      </w:r>
      <w:r w:rsidRPr="001042A7">
        <w:rPr>
          <w:rFonts w:ascii="Times New Roman" w:hAnsi="Times New Roman"/>
          <w:szCs w:val="22"/>
          <w:lang w:val="en-IN"/>
        </w:rPr>
        <w:t xml:space="preserve">. This emphasizes the importance of assessing the role of foods in the occurrence of infections and transmission of these bacteria into the community and hospital environments which is an important step to design and evaluate strategies to control the spread of multidrug-resistant strains, as well as, to prevent </w:t>
      </w:r>
      <w:r w:rsidRPr="001042A7">
        <w:rPr>
          <w:rFonts w:ascii="Times New Roman" w:hAnsi="Times New Roman"/>
          <w:i/>
          <w:iCs/>
          <w:szCs w:val="22"/>
          <w:lang w:val="en-IN"/>
        </w:rPr>
        <w:t xml:space="preserve">Acinetobacter </w:t>
      </w:r>
      <w:r w:rsidRPr="001042A7">
        <w:rPr>
          <w:rFonts w:ascii="Times New Roman" w:hAnsi="Times New Roman"/>
          <w:szCs w:val="22"/>
          <w:lang w:val="en-IN"/>
        </w:rPr>
        <w:t>spp. infection.</w:t>
      </w:r>
    </w:p>
    <w:p w14:paraId="48FF714C" w14:textId="329748B9" w:rsidR="003509ED" w:rsidRPr="001042A7" w:rsidRDefault="003509ED" w:rsidP="001042A7">
      <w:pPr>
        <w:spacing w:before="240" w:line="360" w:lineRule="auto"/>
        <w:ind w:firstLine="720"/>
        <w:jc w:val="both"/>
        <w:rPr>
          <w:rFonts w:ascii="Times New Roman" w:hAnsi="Times New Roman"/>
          <w:szCs w:val="22"/>
          <w:lang w:val="en-IN"/>
        </w:rPr>
      </w:pPr>
      <w:r>
        <w:rPr>
          <w:rFonts w:ascii="Times New Roman" w:hAnsi="Times New Roman"/>
          <w:szCs w:val="22"/>
          <w:lang w:val="en-IN"/>
        </w:rPr>
        <w:t xml:space="preserve">Considering the above facts, </w:t>
      </w:r>
      <w:bookmarkStart w:id="0" w:name="_Hlk201198065"/>
      <w:r>
        <w:rPr>
          <w:rFonts w:ascii="Times New Roman" w:hAnsi="Times New Roman"/>
          <w:szCs w:val="22"/>
          <w:lang w:val="en-IN"/>
        </w:rPr>
        <w:t xml:space="preserve">this work was carried out </w:t>
      </w:r>
      <w:r w:rsidR="00E42C72">
        <w:rPr>
          <w:rFonts w:ascii="Times New Roman" w:hAnsi="Times New Roman"/>
          <w:szCs w:val="22"/>
          <w:lang w:val="en-IN"/>
        </w:rPr>
        <w:t xml:space="preserve">to screen the meat sold in Chennai for the presence of </w:t>
      </w:r>
      <w:r w:rsidR="00E42C72" w:rsidRPr="005A2012">
        <w:rPr>
          <w:rFonts w:ascii="Times New Roman" w:hAnsi="Times New Roman"/>
          <w:i/>
          <w:iCs/>
          <w:szCs w:val="22"/>
          <w:lang w:val="en-IN"/>
        </w:rPr>
        <w:t>Acinetobacter</w:t>
      </w:r>
      <w:r w:rsidR="00E42C72">
        <w:rPr>
          <w:rFonts w:ascii="Times New Roman" w:hAnsi="Times New Roman"/>
          <w:szCs w:val="22"/>
          <w:lang w:val="en-IN"/>
        </w:rPr>
        <w:t xml:space="preserve"> spp. and </w:t>
      </w:r>
      <w:r w:rsidR="004B1A5D">
        <w:rPr>
          <w:rFonts w:ascii="Times New Roman" w:hAnsi="Times New Roman"/>
          <w:szCs w:val="22"/>
          <w:lang w:val="en-IN"/>
        </w:rPr>
        <w:t xml:space="preserve">to elucidate </w:t>
      </w:r>
      <w:r w:rsidR="00EF21F4">
        <w:rPr>
          <w:rFonts w:ascii="Times New Roman" w:hAnsi="Times New Roman"/>
          <w:szCs w:val="22"/>
          <w:lang w:val="en-IN"/>
        </w:rPr>
        <w:t xml:space="preserve">its </w:t>
      </w:r>
      <w:r w:rsidR="008F699D">
        <w:rPr>
          <w:rFonts w:ascii="Times New Roman" w:hAnsi="Times New Roman"/>
          <w:szCs w:val="22"/>
          <w:lang w:val="en-IN"/>
        </w:rPr>
        <w:t>antimicrobial resistance</w:t>
      </w:r>
      <w:bookmarkEnd w:id="0"/>
      <w:r w:rsidR="00EF21F4">
        <w:rPr>
          <w:rFonts w:ascii="Times New Roman" w:hAnsi="Times New Roman"/>
          <w:szCs w:val="22"/>
          <w:lang w:val="en-IN"/>
        </w:rPr>
        <w:t xml:space="preserve"> status</w:t>
      </w:r>
      <w:r w:rsidR="008F699D">
        <w:rPr>
          <w:rFonts w:ascii="Times New Roman" w:hAnsi="Times New Roman"/>
          <w:szCs w:val="22"/>
          <w:lang w:val="en-IN"/>
        </w:rPr>
        <w:t xml:space="preserve">. </w:t>
      </w:r>
    </w:p>
    <w:p w14:paraId="6DA88900" w14:textId="4F88AA3A" w:rsidR="005716EF" w:rsidRDefault="00E0579C" w:rsidP="00E0579C">
      <w:pPr>
        <w:spacing w:before="240"/>
        <w:rPr>
          <w:rFonts w:ascii="Times New Roman" w:hAnsi="Times New Roman" w:cs="Times New Roman"/>
          <w:b/>
          <w:bCs/>
        </w:rPr>
      </w:pPr>
      <w:r>
        <w:rPr>
          <w:rFonts w:ascii="Times New Roman" w:hAnsi="Times New Roman" w:cs="Times New Roman"/>
          <w:b/>
          <w:bCs/>
        </w:rPr>
        <w:t xml:space="preserve">2. </w:t>
      </w:r>
      <w:r w:rsidRPr="002501CB">
        <w:rPr>
          <w:rFonts w:ascii="Times New Roman" w:hAnsi="Times New Roman" w:cs="Times New Roman"/>
          <w:b/>
          <w:bCs/>
        </w:rPr>
        <w:t>MATERIAL AND METHODS</w:t>
      </w:r>
    </w:p>
    <w:p w14:paraId="5DC8DC35" w14:textId="084D97A4" w:rsidR="005B3553" w:rsidRDefault="00E0579C" w:rsidP="00E0579C">
      <w:pPr>
        <w:spacing w:before="240"/>
        <w:rPr>
          <w:rFonts w:ascii="Times New Roman" w:hAnsi="Times New Roman" w:cs="Times New Roman"/>
          <w:b/>
          <w:bCs/>
        </w:rPr>
      </w:pPr>
      <w:r>
        <w:rPr>
          <w:rFonts w:ascii="Times New Roman" w:hAnsi="Times New Roman" w:cs="Times New Roman"/>
          <w:b/>
          <w:bCs/>
        </w:rPr>
        <w:t xml:space="preserve">2.1 </w:t>
      </w:r>
      <w:r w:rsidR="005B3553">
        <w:rPr>
          <w:rFonts w:ascii="Times New Roman" w:hAnsi="Times New Roman" w:cs="Times New Roman"/>
          <w:b/>
          <w:bCs/>
        </w:rPr>
        <w:t>Collection of meat samples</w:t>
      </w:r>
    </w:p>
    <w:p w14:paraId="51E92800" w14:textId="601CDFA3" w:rsidR="000333FB" w:rsidRDefault="005B3553" w:rsidP="00BC254F">
      <w:pPr>
        <w:spacing w:before="240" w:line="360" w:lineRule="auto"/>
        <w:ind w:firstLine="720"/>
        <w:jc w:val="both"/>
        <w:rPr>
          <w:rFonts w:ascii="Times New Roman" w:hAnsi="Times New Roman" w:cs="Times New Roman"/>
        </w:rPr>
      </w:pPr>
      <w:bookmarkStart w:id="1" w:name="_Hlk201198128"/>
      <w:r w:rsidRPr="000678CD">
        <w:rPr>
          <w:rFonts w:ascii="Times New Roman" w:hAnsi="Times New Roman" w:cs="Times New Roman"/>
        </w:rPr>
        <w:t>A</w:t>
      </w:r>
      <w:r w:rsidRPr="000678CD">
        <w:rPr>
          <w:rFonts w:ascii="Times New Roman" w:hAnsi="Times New Roman" w:cs="Times New Roman"/>
          <w:b/>
          <w:bCs/>
        </w:rPr>
        <w:t xml:space="preserve"> </w:t>
      </w:r>
      <w:r w:rsidRPr="000678CD">
        <w:rPr>
          <w:rFonts w:ascii="Times New Roman" w:hAnsi="Times New Roman" w:cs="Times New Roman"/>
        </w:rPr>
        <w:t xml:space="preserve">total of </w:t>
      </w:r>
      <w:r>
        <w:rPr>
          <w:rFonts w:ascii="Times New Roman" w:hAnsi="Times New Roman" w:cs="Times New Roman"/>
        </w:rPr>
        <w:t>300</w:t>
      </w:r>
      <w:r w:rsidRPr="000678CD">
        <w:rPr>
          <w:rFonts w:ascii="Times New Roman" w:hAnsi="Times New Roman" w:cs="Times New Roman"/>
        </w:rPr>
        <w:t xml:space="preserve"> </w:t>
      </w:r>
      <w:r w:rsidR="00E0579C">
        <w:rPr>
          <w:rFonts w:ascii="Times New Roman" w:hAnsi="Times New Roman" w:cs="Times New Roman"/>
        </w:rPr>
        <w:t xml:space="preserve">meat </w:t>
      </w:r>
      <w:r w:rsidRPr="000678CD">
        <w:rPr>
          <w:rFonts w:ascii="Times New Roman" w:hAnsi="Times New Roman" w:cs="Times New Roman"/>
        </w:rPr>
        <w:t>samples</w:t>
      </w:r>
      <w:r w:rsidR="00E0579C">
        <w:rPr>
          <w:rFonts w:ascii="Times New Roman" w:hAnsi="Times New Roman" w:cs="Times New Roman"/>
        </w:rPr>
        <w:t xml:space="preserve"> comprising</w:t>
      </w:r>
      <w:r w:rsidR="003F3BE7">
        <w:rPr>
          <w:rFonts w:ascii="Times New Roman" w:hAnsi="Times New Roman" w:cs="Times New Roman"/>
        </w:rPr>
        <w:t xml:space="preserve"> </w:t>
      </w:r>
      <w:r>
        <w:rPr>
          <w:rFonts w:ascii="Times New Roman" w:hAnsi="Times New Roman" w:cs="Times New Roman"/>
        </w:rPr>
        <w:t>7</w:t>
      </w:r>
      <w:r w:rsidRPr="000678CD">
        <w:rPr>
          <w:rFonts w:ascii="Times New Roman" w:hAnsi="Times New Roman" w:cs="Times New Roman"/>
        </w:rPr>
        <w:t>5 each of chicken, mutton</w:t>
      </w:r>
      <w:r>
        <w:rPr>
          <w:rFonts w:ascii="Times New Roman" w:hAnsi="Times New Roman" w:cs="Times New Roman"/>
        </w:rPr>
        <w:t>,</w:t>
      </w:r>
      <w:r w:rsidRPr="000678CD">
        <w:rPr>
          <w:rFonts w:ascii="Times New Roman" w:hAnsi="Times New Roman" w:cs="Times New Roman"/>
        </w:rPr>
        <w:t xml:space="preserve"> beef</w:t>
      </w:r>
      <w:r>
        <w:rPr>
          <w:rFonts w:ascii="Times New Roman" w:hAnsi="Times New Roman" w:cs="Times New Roman"/>
        </w:rPr>
        <w:t xml:space="preserve"> and </w:t>
      </w:r>
      <w:r w:rsidR="00E1378C">
        <w:rPr>
          <w:rFonts w:ascii="Times New Roman" w:hAnsi="Times New Roman" w:cs="Times New Roman"/>
        </w:rPr>
        <w:t>pork</w:t>
      </w:r>
      <w:r w:rsidR="003F3BE7">
        <w:rPr>
          <w:rFonts w:ascii="Times New Roman" w:hAnsi="Times New Roman" w:cs="Times New Roman"/>
        </w:rPr>
        <w:t xml:space="preserve"> </w:t>
      </w:r>
      <w:r w:rsidR="000333FB" w:rsidRPr="000678CD">
        <w:rPr>
          <w:rFonts w:ascii="Times New Roman" w:hAnsi="Times New Roman" w:cs="Times New Roman"/>
        </w:rPr>
        <w:t xml:space="preserve">were </w:t>
      </w:r>
      <w:r w:rsidR="000333FB">
        <w:rPr>
          <w:rFonts w:ascii="Times New Roman" w:hAnsi="Times New Roman" w:cs="Times New Roman"/>
        </w:rPr>
        <w:t>collected</w:t>
      </w:r>
      <w:r w:rsidR="006379AE">
        <w:rPr>
          <w:rFonts w:ascii="Times New Roman" w:hAnsi="Times New Roman" w:cs="Times New Roman"/>
        </w:rPr>
        <w:t xml:space="preserve"> </w:t>
      </w:r>
      <w:r w:rsidR="003F3BE7">
        <w:rPr>
          <w:rFonts w:ascii="Times New Roman" w:hAnsi="Times New Roman" w:cs="Times New Roman"/>
        </w:rPr>
        <w:t xml:space="preserve">from retail outlets </w:t>
      </w:r>
      <w:r w:rsidR="006379AE">
        <w:rPr>
          <w:rFonts w:ascii="Times New Roman" w:hAnsi="Times New Roman" w:cs="Times New Roman"/>
        </w:rPr>
        <w:t>in and around Chennai.</w:t>
      </w:r>
      <w:r w:rsidR="00BC254F">
        <w:rPr>
          <w:rFonts w:ascii="Times New Roman" w:hAnsi="Times New Roman" w:cs="Times New Roman"/>
        </w:rPr>
        <w:t xml:space="preserve"> </w:t>
      </w:r>
      <w:bookmarkEnd w:id="1"/>
      <w:r w:rsidR="000333FB">
        <w:rPr>
          <w:rFonts w:ascii="Times New Roman" w:hAnsi="Times New Roman" w:cs="Times New Roman"/>
        </w:rPr>
        <w:t xml:space="preserve">Around 20 g </w:t>
      </w:r>
      <w:r w:rsidR="00BC254F">
        <w:rPr>
          <w:rFonts w:ascii="Times New Roman" w:hAnsi="Times New Roman" w:cs="Times New Roman"/>
        </w:rPr>
        <w:t xml:space="preserve">of </w:t>
      </w:r>
      <w:r w:rsidR="000333FB">
        <w:rPr>
          <w:rFonts w:ascii="Times New Roman" w:hAnsi="Times New Roman" w:cs="Times New Roman"/>
        </w:rPr>
        <w:t xml:space="preserve">each individual fresh raw meat samples were </w:t>
      </w:r>
      <w:r w:rsidR="00403F91">
        <w:rPr>
          <w:rFonts w:ascii="Times New Roman" w:hAnsi="Times New Roman" w:cs="Times New Roman"/>
        </w:rPr>
        <w:t>collected</w:t>
      </w:r>
      <w:r w:rsidR="000333FB">
        <w:rPr>
          <w:rFonts w:ascii="Times New Roman" w:hAnsi="Times New Roman" w:cs="Times New Roman"/>
        </w:rPr>
        <w:t xml:space="preserve"> in sterile</w:t>
      </w:r>
      <w:r w:rsidR="000D1C6B">
        <w:rPr>
          <w:rFonts w:ascii="Times New Roman" w:hAnsi="Times New Roman" w:cs="Times New Roman"/>
        </w:rPr>
        <w:t xml:space="preserve"> </w:t>
      </w:r>
      <w:r w:rsidR="000333FB">
        <w:rPr>
          <w:rFonts w:ascii="Times New Roman" w:hAnsi="Times New Roman" w:cs="Times New Roman"/>
        </w:rPr>
        <w:t>pouches under aseptic conditions</w:t>
      </w:r>
      <w:r w:rsidR="005B5783">
        <w:rPr>
          <w:rFonts w:ascii="Times New Roman" w:hAnsi="Times New Roman" w:cs="Times New Roman"/>
        </w:rPr>
        <w:t>.</w:t>
      </w:r>
      <w:r w:rsidR="000333FB">
        <w:rPr>
          <w:rFonts w:ascii="Times New Roman" w:hAnsi="Times New Roman" w:cs="Times New Roman"/>
        </w:rPr>
        <w:t xml:space="preserve"> </w:t>
      </w:r>
      <w:r w:rsidR="005B5783">
        <w:rPr>
          <w:rFonts w:ascii="Times New Roman" w:hAnsi="Times New Roman" w:cs="Times New Roman"/>
        </w:rPr>
        <w:t xml:space="preserve">The samples were </w:t>
      </w:r>
      <w:r w:rsidR="000333FB">
        <w:rPr>
          <w:rFonts w:ascii="Times New Roman" w:hAnsi="Times New Roman" w:cs="Times New Roman"/>
        </w:rPr>
        <w:t>transferred immediately onto ice</w:t>
      </w:r>
      <w:r w:rsidR="00037CCA">
        <w:rPr>
          <w:rFonts w:ascii="Times New Roman" w:hAnsi="Times New Roman" w:cs="Times New Roman"/>
        </w:rPr>
        <w:t xml:space="preserve"> </w:t>
      </w:r>
      <w:r w:rsidR="000333FB">
        <w:rPr>
          <w:rFonts w:ascii="Times New Roman" w:hAnsi="Times New Roman" w:cs="Times New Roman"/>
        </w:rPr>
        <w:t xml:space="preserve">packs and transported to Department of Veterinary Public Health and Epidemiology, Madras Veterinary College, Chennai and were processed on the same day. </w:t>
      </w:r>
    </w:p>
    <w:p w14:paraId="3DF8F9E6" w14:textId="3F9FB4F3" w:rsidR="00BA4663" w:rsidRDefault="00037CCA" w:rsidP="00BA4663">
      <w:pPr>
        <w:spacing w:line="360" w:lineRule="auto"/>
        <w:jc w:val="both"/>
        <w:rPr>
          <w:rFonts w:ascii="Times New Roman" w:hAnsi="Times New Roman" w:cs="Times New Roman"/>
          <w:b/>
          <w:bCs/>
        </w:rPr>
      </w:pPr>
      <w:r>
        <w:rPr>
          <w:rFonts w:ascii="Times New Roman" w:hAnsi="Times New Roman" w:cs="Times New Roman"/>
          <w:b/>
          <w:bCs/>
        </w:rPr>
        <w:t xml:space="preserve">2.2 </w:t>
      </w:r>
      <w:r w:rsidR="00BA4663" w:rsidRPr="00BA4663">
        <w:rPr>
          <w:rFonts w:ascii="Times New Roman" w:hAnsi="Times New Roman" w:cs="Times New Roman"/>
          <w:b/>
          <w:bCs/>
        </w:rPr>
        <w:t xml:space="preserve">Isolation of </w:t>
      </w:r>
      <w:r w:rsidR="00BA4663" w:rsidRPr="00BA4663">
        <w:rPr>
          <w:rFonts w:ascii="Times New Roman" w:hAnsi="Times New Roman" w:cs="Times New Roman"/>
          <w:b/>
          <w:bCs/>
          <w:i/>
          <w:iCs/>
        </w:rPr>
        <w:t>Acinetobacter</w:t>
      </w:r>
      <w:r>
        <w:rPr>
          <w:rFonts w:ascii="Times New Roman" w:hAnsi="Times New Roman" w:cs="Times New Roman"/>
          <w:b/>
          <w:bCs/>
        </w:rPr>
        <w:t xml:space="preserve"> spp. </w:t>
      </w:r>
    </w:p>
    <w:p w14:paraId="39E3B055" w14:textId="2EE02E28" w:rsidR="008E3455" w:rsidRDefault="00BA4663" w:rsidP="00745B8E">
      <w:pPr>
        <w:spacing w:before="120" w:after="120" w:line="360" w:lineRule="auto"/>
        <w:ind w:firstLine="720"/>
        <w:jc w:val="both"/>
        <w:rPr>
          <w:rFonts w:ascii="Times New Roman" w:hAnsi="Times New Roman" w:cs="Times New Roman"/>
        </w:rPr>
      </w:pPr>
      <w:r w:rsidRPr="00DD28B6">
        <w:rPr>
          <w:rFonts w:ascii="Times New Roman" w:hAnsi="Times New Roman" w:cs="Times New Roman"/>
        </w:rPr>
        <w:t>About 10 g of meat sample was homogenized using mortar and pestle.</w:t>
      </w:r>
      <w:r w:rsidR="00F12446" w:rsidRPr="00DD28B6">
        <w:rPr>
          <w:rFonts w:ascii="Times New Roman" w:hAnsi="Times New Roman" w:cs="Times New Roman"/>
        </w:rPr>
        <w:t xml:space="preserve"> </w:t>
      </w:r>
      <w:r w:rsidR="00455232">
        <w:rPr>
          <w:rFonts w:ascii="Times New Roman" w:hAnsi="Times New Roman" w:cs="Times New Roman"/>
        </w:rPr>
        <w:t>One</w:t>
      </w:r>
      <w:r w:rsidR="00F12446" w:rsidRPr="00DD28B6">
        <w:rPr>
          <w:rFonts w:ascii="Times New Roman" w:hAnsi="Times New Roman" w:cs="Times New Roman"/>
        </w:rPr>
        <w:t xml:space="preserve"> ml of </w:t>
      </w:r>
      <w:r w:rsidR="00DD28B6" w:rsidRPr="00DD28B6">
        <w:rPr>
          <w:rFonts w:ascii="Times New Roman" w:hAnsi="Times New Roman" w:cs="Times New Roman"/>
        </w:rPr>
        <w:t>homogenate was</w:t>
      </w:r>
      <w:r w:rsidR="000E3F03" w:rsidRPr="00DD28B6">
        <w:rPr>
          <w:rFonts w:ascii="Times New Roman" w:hAnsi="Times New Roman" w:cs="Times New Roman"/>
        </w:rPr>
        <w:t xml:space="preserve"> mixed </w:t>
      </w:r>
      <w:r w:rsidR="00DD28B6" w:rsidRPr="00DD28B6">
        <w:rPr>
          <w:rFonts w:ascii="Times New Roman" w:hAnsi="Times New Roman" w:cs="Times New Roman"/>
        </w:rPr>
        <w:t>with 9</w:t>
      </w:r>
      <w:r w:rsidR="00F12446" w:rsidRPr="00DD28B6">
        <w:rPr>
          <w:rFonts w:ascii="Times New Roman" w:hAnsi="Times New Roman" w:cs="Times New Roman"/>
        </w:rPr>
        <w:t xml:space="preserve"> ml Brain Heart Infusion</w:t>
      </w:r>
      <w:r w:rsidR="007727F9">
        <w:rPr>
          <w:rFonts w:ascii="Times New Roman" w:hAnsi="Times New Roman" w:cs="Times New Roman"/>
        </w:rPr>
        <w:t xml:space="preserve"> (BHI)</w:t>
      </w:r>
      <w:r w:rsidR="00F12446" w:rsidRPr="00DD28B6">
        <w:rPr>
          <w:rFonts w:ascii="Times New Roman" w:hAnsi="Times New Roman" w:cs="Times New Roman"/>
        </w:rPr>
        <w:t xml:space="preserve"> broth </w:t>
      </w:r>
      <w:r w:rsidR="00694372">
        <w:rPr>
          <w:rFonts w:ascii="Times New Roman" w:hAnsi="Times New Roman" w:cs="Times New Roman"/>
        </w:rPr>
        <w:t xml:space="preserve">for enrichment </w:t>
      </w:r>
      <w:r w:rsidR="00F12446" w:rsidRPr="00DD28B6">
        <w:rPr>
          <w:rFonts w:ascii="Times New Roman" w:hAnsi="Times New Roman" w:cs="Times New Roman"/>
        </w:rPr>
        <w:t xml:space="preserve">and incubated </w:t>
      </w:r>
      <w:r w:rsidR="00694372">
        <w:rPr>
          <w:rFonts w:ascii="Times New Roman" w:hAnsi="Times New Roman" w:cs="Times New Roman"/>
        </w:rPr>
        <w:t>at</w:t>
      </w:r>
      <w:r w:rsidR="00F12446" w:rsidRPr="00DD28B6">
        <w:rPr>
          <w:rFonts w:ascii="Times New Roman" w:hAnsi="Times New Roman" w:cs="Times New Roman"/>
        </w:rPr>
        <w:t xml:space="preserve"> 37ºC for 24 h.</w:t>
      </w:r>
      <w:r w:rsidR="00DD28B6" w:rsidRPr="00DD28B6">
        <w:rPr>
          <w:rFonts w:ascii="Times New Roman" w:hAnsi="Times New Roman" w:cs="Times New Roman"/>
        </w:rPr>
        <w:t xml:space="preserve"> The enriched samples were streaked on Leeds Acinetobacter Agar</w:t>
      </w:r>
      <w:r w:rsidR="00DD28B6">
        <w:rPr>
          <w:rFonts w:ascii="Times New Roman" w:hAnsi="Times New Roman" w:cs="Times New Roman"/>
        </w:rPr>
        <w:t xml:space="preserve"> and incubated </w:t>
      </w:r>
      <w:r w:rsidR="000E4EDC">
        <w:rPr>
          <w:rFonts w:ascii="Times New Roman" w:hAnsi="Times New Roman" w:cs="Times New Roman"/>
        </w:rPr>
        <w:t>at</w:t>
      </w:r>
      <w:r w:rsidR="00DD28B6" w:rsidRPr="00DD28B6">
        <w:rPr>
          <w:rFonts w:ascii="Times New Roman" w:hAnsi="Times New Roman" w:cs="Times New Roman"/>
        </w:rPr>
        <w:t xml:space="preserve"> 37ºC for 24 h.</w:t>
      </w:r>
      <w:r w:rsidR="00DD28B6">
        <w:rPr>
          <w:rFonts w:ascii="Times New Roman" w:hAnsi="Times New Roman" w:cs="Times New Roman"/>
        </w:rPr>
        <w:t xml:space="preserve"> The </w:t>
      </w:r>
      <w:r w:rsidR="00745B8E" w:rsidRPr="00745B8E">
        <w:rPr>
          <w:rFonts w:ascii="Times New Roman" w:hAnsi="Times New Roman" w:cs="Times New Roman"/>
        </w:rPr>
        <w:t>pink mucoid</w:t>
      </w:r>
      <w:r w:rsidR="00745B8E">
        <w:rPr>
          <w:rFonts w:ascii="Times New Roman" w:hAnsi="Times New Roman" w:cs="Times New Roman"/>
        </w:rPr>
        <w:t xml:space="preserve"> </w:t>
      </w:r>
      <w:r w:rsidR="00745B8E" w:rsidRPr="00745B8E">
        <w:rPr>
          <w:rFonts w:ascii="Times New Roman" w:hAnsi="Times New Roman" w:cs="Times New Roman"/>
        </w:rPr>
        <w:t>colonies with</w:t>
      </w:r>
      <w:r w:rsidR="00745B8E">
        <w:rPr>
          <w:rFonts w:ascii="Times New Roman" w:hAnsi="Times New Roman" w:cs="Times New Roman"/>
        </w:rPr>
        <w:t xml:space="preserve"> </w:t>
      </w:r>
      <w:r w:rsidR="00745B8E" w:rsidRPr="00745B8E">
        <w:rPr>
          <w:rFonts w:ascii="Times New Roman" w:hAnsi="Times New Roman" w:cs="Times New Roman"/>
        </w:rPr>
        <w:t>pink color</w:t>
      </w:r>
      <w:r w:rsidR="00745B8E">
        <w:rPr>
          <w:rFonts w:ascii="Times New Roman" w:hAnsi="Times New Roman" w:cs="Times New Roman"/>
        </w:rPr>
        <w:t xml:space="preserve"> </w:t>
      </w:r>
      <w:r w:rsidR="00745B8E" w:rsidRPr="00745B8E">
        <w:rPr>
          <w:rFonts w:ascii="Times New Roman" w:hAnsi="Times New Roman" w:cs="Times New Roman"/>
        </w:rPr>
        <w:t>diffused into</w:t>
      </w:r>
      <w:r w:rsidR="00745B8E">
        <w:rPr>
          <w:rFonts w:ascii="Times New Roman" w:hAnsi="Times New Roman" w:cs="Times New Roman"/>
        </w:rPr>
        <w:t xml:space="preserve"> </w:t>
      </w:r>
      <w:r w:rsidR="00745B8E" w:rsidRPr="00745B8E">
        <w:rPr>
          <w:rFonts w:ascii="Times New Roman" w:hAnsi="Times New Roman" w:cs="Times New Roman"/>
        </w:rPr>
        <w:t xml:space="preserve">the medium </w:t>
      </w:r>
      <w:r w:rsidR="00DD28B6">
        <w:rPr>
          <w:rFonts w:ascii="Times New Roman" w:hAnsi="Times New Roman" w:cs="Times New Roman"/>
        </w:rPr>
        <w:t>were picked up</w:t>
      </w:r>
      <w:r w:rsidR="00127B5D">
        <w:rPr>
          <w:rFonts w:ascii="Times New Roman" w:hAnsi="Times New Roman" w:cs="Times New Roman"/>
        </w:rPr>
        <w:t xml:space="preserve"> </w:t>
      </w:r>
      <w:r w:rsidR="00E04F03">
        <w:rPr>
          <w:rFonts w:ascii="Times New Roman" w:hAnsi="Times New Roman" w:cs="Times New Roman"/>
        </w:rPr>
        <w:t>on</w:t>
      </w:r>
      <w:r w:rsidR="00DD28B6">
        <w:rPr>
          <w:rFonts w:ascii="Times New Roman" w:hAnsi="Times New Roman" w:cs="Times New Roman"/>
        </w:rPr>
        <w:t xml:space="preserve"> </w:t>
      </w:r>
      <w:r w:rsidR="00127B5D">
        <w:rPr>
          <w:rFonts w:ascii="Times New Roman" w:hAnsi="Times New Roman" w:cs="Times New Roman"/>
        </w:rPr>
        <w:t>BHI</w:t>
      </w:r>
      <w:r w:rsidR="00E04F03" w:rsidRPr="00E04F03">
        <w:rPr>
          <w:rFonts w:ascii="Times New Roman" w:hAnsi="Times New Roman" w:cs="Times New Roman"/>
        </w:rPr>
        <w:t xml:space="preserve"> agar slant and stored at 4°C for further characterization.</w:t>
      </w:r>
    </w:p>
    <w:p w14:paraId="03CA2650" w14:textId="2D8BA6E3" w:rsidR="00CF45C9" w:rsidRDefault="00127B5D" w:rsidP="00CF45C9">
      <w:pPr>
        <w:spacing w:before="120" w:after="120" w:line="360" w:lineRule="auto"/>
        <w:jc w:val="both"/>
        <w:rPr>
          <w:rFonts w:ascii="Times New Roman" w:hAnsi="Times New Roman" w:cs="Times New Roman"/>
          <w:b/>
          <w:bCs/>
        </w:rPr>
      </w:pPr>
      <w:r>
        <w:rPr>
          <w:rFonts w:ascii="Times New Roman" w:hAnsi="Times New Roman" w:cs="Times New Roman"/>
          <w:b/>
          <w:bCs/>
        </w:rPr>
        <w:t xml:space="preserve">2.3 </w:t>
      </w:r>
      <w:r w:rsidRPr="00127B5D">
        <w:rPr>
          <w:rFonts w:ascii="Times New Roman" w:hAnsi="Times New Roman" w:cs="Times New Roman"/>
          <w:b/>
          <w:bCs/>
        </w:rPr>
        <w:t>Morphological and biochemical characterization</w:t>
      </w:r>
    </w:p>
    <w:p w14:paraId="24273674" w14:textId="73B1582A" w:rsidR="009A48CD" w:rsidRDefault="009A48CD" w:rsidP="00CF45C9">
      <w:pPr>
        <w:spacing w:before="120" w:after="120" w:line="360" w:lineRule="auto"/>
        <w:jc w:val="both"/>
        <w:rPr>
          <w:rFonts w:ascii="Times New Roman" w:hAnsi="Times New Roman" w:cs="Times New Roman"/>
          <w:b/>
          <w:bCs/>
        </w:rPr>
      </w:pPr>
      <w:r>
        <w:rPr>
          <w:rFonts w:ascii="Times New Roman" w:hAnsi="Times New Roman" w:cs="Times New Roman"/>
          <w:b/>
          <w:bCs/>
        </w:rPr>
        <w:t>2.3.1</w:t>
      </w:r>
      <w:r w:rsidR="00E11116">
        <w:rPr>
          <w:rFonts w:ascii="Times New Roman" w:hAnsi="Times New Roman" w:cs="Times New Roman"/>
          <w:b/>
          <w:bCs/>
        </w:rPr>
        <w:t xml:space="preserve"> Gram’s staining</w:t>
      </w:r>
    </w:p>
    <w:p w14:paraId="3B3C4ED2" w14:textId="2522D2F8" w:rsidR="00E11116" w:rsidRPr="00E11116" w:rsidRDefault="00E11116" w:rsidP="00E11116">
      <w:pPr>
        <w:spacing w:before="120" w:after="120" w:line="360" w:lineRule="auto"/>
        <w:ind w:firstLine="720"/>
        <w:jc w:val="both"/>
        <w:rPr>
          <w:rFonts w:ascii="Times New Roman" w:hAnsi="Times New Roman" w:cs="Times New Roman"/>
        </w:rPr>
      </w:pPr>
      <w:r w:rsidRPr="00E11116">
        <w:rPr>
          <w:rFonts w:ascii="Times New Roman" w:hAnsi="Times New Roman" w:cs="Times New Roman"/>
        </w:rPr>
        <w:t>The heat fixed smears of 18 h old broth culture of presumptive isolates were</w:t>
      </w:r>
      <w:r>
        <w:rPr>
          <w:rFonts w:ascii="Times New Roman" w:hAnsi="Times New Roman" w:cs="Times New Roman"/>
        </w:rPr>
        <w:t xml:space="preserve"> </w:t>
      </w:r>
      <w:r w:rsidRPr="00E11116">
        <w:rPr>
          <w:rFonts w:ascii="Times New Roman" w:hAnsi="Times New Roman" w:cs="Times New Roman"/>
        </w:rPr>
        <w:t>made on a clean glass slide. The smear was flooded with crystal violet and allowed it</w:t>
      </w:r>
      <w:r>
        <w:rPr>
          <w:rFonts w:ascii="Times New Roman" w:hAnsi="Times New Roman" w:cs="Times New Roman"/>
        </w:rPr>
        <w:t xml:space="preserve"> </w:t>
      </w:r>
      <w:r w:rsidRPr="00E11116">
        <w:rPr>
          <w:rFonts w:ascii="Times New Roman" w:hAnsi="Times New Roman" w:cs="Times New Roman"/>
        </w:rPr>
        <w:t>to act for 1-2 min. Stain was poured off and washed with water. Then gram’s iodine</w:t>
      </w:r>
      <w:r>
        <w:rPr>
          <w:rFonts w:ascii="Times New Roman" w:hAnsi="Times New Roman" w:cs="Times New Roman"/>
        </w:rPr>
        <w:t xml:space="preserve"> </w:t>
      </w:r>
      <w:r w:rsidRPr="00E11116">
        <w:rPr>
          <w:rFonts w:ascii="Times New Roman" w:hAnsi="Times New Roman" w:cs="Times New Roman"/>
        </w:rPr>
        <w:t>was added to the smear and allowed to act for 1-2 mins. After washing with water, the</w:t>
      </w:r>
      <w:r>
        <w:rPr>
          <w:rFonts w:ascii="Times New Roman" w:hAnsi="Times New Roman" w:cs="Times New Roman"/>
        </w:rPr>
        <w:t xml:space="preserve"> </w:t>
      </w:r>
      <w:r w:rsidRPr="00E11116">
        <w:rPr>
          <w:rFonts w:ascii="Times New Roman" w:hAnsi="Times New Roman" w:cs="Times New Roman"/>
        </w:rPr>
        <w:t xml:space="preserve">smear was treated with methanol for about 15-20 </w:t>
      </w:r>
      <w:r w:rsidRPr="00E11116">
        <w:rPr>
          <w:rFonts w:ascii="Times New Roman" w:hAnsi="Times New Roman" w:cs="Times New Roman"/>
        </w:rPr>
        <w:lastRenderedPageBreak/>
        <w:t>sec to remove the excess crystal</w:t>
      </w:r>
      <w:r>
        <w:rPr>
          <w:rFonts w:ascii="Times New Roman" w:hAnsi="Times New Roman" w:cs="Times New Roman"/>
        </w:rPr>
        <w:t xml:space="preserve"> </w:t>
      </w:r>
      <w:r w:rsidRPr="00E11116">
        <w:rPr>
          <w:rFonts w:ascii="Times New Roman" w:hAnsi="Times New Roman" w:cs="Times New Roman"/>
        </w:rPr>
        <w:t xml:space="preserve">violet. Finally, the smear was counter stained with </w:t>
      </w:r>
      <w:proofErr w:type="spellStart"/>
      <w:r w:rsidRPr="00E11116">
        <w:rPr>
          <w:rFonts w:ascii="Times New Roman" w:hAnsi="Times New Roman" w:cs="Times New Roman"/>
        </w:rPr>
        <w:t>carbol</w:t>
      </w:r>
      <w:proofErr w:type="spellEnd"/>
      <w:r w:rsidRPr="00E11116">
        <w:rPr>
          <w:rFonts w:ascii="Times New Roman" w:hAnsi="Times New Roman" w:cs="Times New Roman"/>
        </w:rPr>
        <w:t xml:space="preserve"> fuchsin for 1 min, washed</w:t>
      </w:r>
      <w:r>
        <w:rPr>
          <w:rFonts w:ascii="Times New Roman" w:hAnsi="Times New Roman" w:cs="Times New Roman"/>
        </w:rPr>
        <w:t xml:space="preserve"> </w:t>
      </w:r>
      <w:r w:rsidRPr="00E11116">
        <w:rPr>
          <w:rFonts w:ascii="Times New Roman" w:hAnsi="Times New Roman" w:cs="Times New Roman"/>
        </w:rPr>
        <w:t>with water, dried and examined under oil immersion objective. Gram positive cells</w:t>
      </w:r>
      <w:r>
        <w:rPr>
          <w:rFonts w:ascii="Times New Roman" w:hAnsi="Times New Roman" w:cs="Times New Roman"/>
        </w:rPr>
        <w:t xml:space="preserve"> </w:t>
      </w:r>
      <w:r w:rsidRPr="00E11116">
        <w:rPr>
          <w:rFonts w:ascii="Times New Roman" w:hAnsi="Times New Roman" w:cs="Times New Roman"/>
        </w:rPr>
        <w:t xml:space="preserve">appear as violet </w:t>
      </w:r>
      <w:proofErr w:type="spellStart"/>
      <w:r w:rsidRPr="00E11116">
        <w:rPr>
          <w:rFonts w:ascii="Times New Roman" w:hAnsi="Times New Roman" w:cs="Times New Roman"/>
        </w:rPr>
        <w:t>coloured</w:t>
      </w:r>
      <w:proofErr w:type="spellEnd"/>
      <w:r w:rsidRPr="00E11116">
        <w:rPr>
          <w:rFonts w:ascii="Times New Roman" w:hAnsi="Times New Roman" w:cs="Times New Roman"/>
        </w:rPr>
        <w:t xml:space="preserve">, while Gram negative cells as pink </w:t>
      </w:r>
      <w:proofErr w:type="spellStart"/>
      <w:r w:rsidRPr="00E11116">
        <w:rPr>
          <w:rFonts w:ascii="Times New Roman" w:hAnsi="Times New Roman" w:cs="Times New Roman"/>
        </w:rPr>
        <w:t>coloured</w:t>
      </w:r>
      <w:proofErr w:type="spellEnd"/>
      <w:r w:rsidRPr="00E11116">
        <w:rPr>
          <w:rFonts w:ascii="Times New Roman" w:hAnsi="Times New Roman" w:cs="Times New Roman"/>
        </w:rPr>
        <w:t>.</w:t>
      </w:r>
    </w:p>
    <w:p w14:paraId="1CD92CFD" w14:textId="16B6644C" w:rsidR="00D127B8" w:rsidRPr="00D127B8" w:rsidRDefault="00D127B8" w:rsidP="00D127B8">
      <w:pPr>
        <w:pStyle w:val="ListParagraph"/>
        <w:spacing w:line="360" w:lineRule="auto"/>
        <w:ind w:left="0"/>
        <w:contextualSpacing w:val="0"/>
        <w:jc w:val="both"/>
        <w:rPr>
          <w:rFonts w:ascii="Times New Roman" w:hAnsi="Times New Roman" w:cs="Times New Roman"/>
          <w:b/>
        </w:rPr>
      </w:pPr>
      <w:r w:rsidRPr="00D127B8">
        <w:rPr>
          <w:rFonts w:ascii="Times New Roman" w:hAnsi="Times New Roman" w:cs="Times New Roman"/>
          <w:b/>
        </w:rPr>
        <w:t>2.3.2 Oxidase test</w:t>
      </w:r>
    </w:p>
    <w:p w14:paraId="66556817" w14:textId="2404AE54" w:rsidR="008E3455" w:rsidRPr="004D168C" w:rsidRDefault="008E3455" w:rsidP="0044139F">
      <w:pPr>
        <w:pStyle w:val="ListParagraph"/>
        <w:spacing w:line="360" w:lineRule="auto"/>
        <w:ind w:left="0" w:firstLine="720"/>
        <w:contextualSpacing w:val="0"/>
        <w:jc w:val="both"/>
        <w:rPr>
          <w:rFonts w:ascii="Times New Roman" w:hAnsi="Times New Roman" w:cs="Times New Roman"/>
        </w:rPr>
      </w:pPr>
      <w:r>
        <w:rPr>
          <w:rFonts w:ascii="Times New Roman" w:hAnsi="Times New Roman" w:cs="Times New Roman"/>
        </w:rPr>
        <w:t xml:space="preserve">A single colony of </w:t>
      </w:r>
      <w:r w:rsidR="00263543" w:rsidRPr="00263543">
        <w:rPr>
          <w:rFonts w:ascii="Times New Roman" w:hAnsi="Times New Roman" w:cs="Times New Roman"/>
          <w:i/>
          <w:iCs/>
        </w:rPr>
        <w:t>Acinetobacter</w:t>
      </w:r>
      <w:r w:rsidR="00263543" w:rsidRPr="00263543">
        <w:rPr>
          <w:rFonts w:ascii="Times New Roman" w:hAnsi="Times New Roman" w:cs="Times New Roman"/>
        </w:rPr>
        <w:t xml:space="preserve"> </w:t>
      </w:r>
      <w:r w:rsidRPr="00DC4BE5">
        <w:rPr>
          <w:rFonts w:ascii="Times New Roman" w:hAnsi="Times New Roman" w:cs="Times New Roman"/>
          <w:iCs/>
        </w:rPr>
        <w:t>was</w:t>
      </w:r>
      <w:r>
        <w:rPr>
          <w:rFonts w:ascii="Times New Roman" w:hAnsi="Times New Roman" w:cs="Times New Roman"/>
          <w:i/>
          <w:iCs/>
        </w:rPr>
        <w:t xml:space="preserve"> </w:t>
      </w:r>
      <w:r>
        <w:rPr>
          <w:rFonts w:ascii="Times New Roman" w:hAnsi="Times New Roman" w:cs="Times New Roman"/>
        </w:rPr>
        <w:t>propagated in BHI broth and incubated at 37°</w:t>
      </w:r>
      <w:r w:rsidRPr="00C31477">
        <w:rPr>
          <w:rFonts w:ascii="Times New Roman" w:hAnsi="Times New Roman" w:cs="Times New Roman"/>
        </w:rPr>
        <w:t>C</w:t>
      </w:r>
      <w:r>
        <w:rPr>
          <w:rFonts w:ascii="Times New Roman" w:hAnsi="Times New Roman" w:cs="Times New Roman"/>
        </w:rPr>
        <w:t xml:space="preserve"> for 24</w:t>
      </w:r>
      <w:r w:rsidR="0044139F">
        <w:rPr>
          <w:rFonts w:ascii="Times New Roman" w:hAnsi="Times New Roman" w:cs="Times New Roman"/>
        </w:rPr>
        <w:t xml:space="preserve"> </w:t>
      </w:r>
      <w:r>
        <w:rPr>
          <w:rFonts w:ascii="Times New Roman" w:hAnsi="Times New Roman" w:cs="Times New Roman"/>
        </w:rPr>
        <w:t xml:space="preserve">h. From the overnight culture, a drop was placed on the Oxidase discs and observed for </w:t>
      </w:r>
      <w:proofErr w:type="spellStart"/>
      <w:r>
        <w:rPr>
          <w:rFonts w:ascii="Times New Roman" w:hAnsi="Times New Roman" w:cs="Times New Roman"/>
        </w:rPr>
        <w:t>colour</w:t>
      </w:r>
      <w:proofErr w:type="spellEnd"/>
      <w:r>
        <w:rPr>
          <w:rFonts w:ascii="Times New Roman" w:hAnsi="Times New Roman" w:cs="Times New Roman"/>
        </w:rPr>
        <w:t xml:space="preserve"> change. </w:t>
      </w:r>
      <w:r w:rsidRPr="004D168C">
        <w:rPr>
          <w:rFonts w:ascii="Times New Roman" w:hAnsi="Times New Roman" w:cs="Times New Roman"/>
        </w:rPr>
        <w:t xml:space="preserve">A deep purple </w:t>
      </w:r>
      <w:proofErr w:type="spellStart"/>
      <w:r w:rsidRPr="004D168C">
        <w:rPr>
          <w:rFonts w:ascii="Times New Roman" w:hAnsi="Times New Roman" w:cs="Times New Roman"/>
        </w:rPr>
        <w:t>colour</w:t>
      </w:r>
      <w:proofErr w:type="spellEnd"/>
      <w:r w:rsidRPr="004D168C">
        <w:rPr>
          <w:rFonts w:ascii="Times New Roman" w:hAnsi="Times New Roman" w:cs="Times New Roman"/>
        </w:rPr>
        <w:t xml:space="preserve"> development on the disc within 10-15 seconds indicates a positive reaction.</w:t>
      </w:r>
    </w:p>
    <w:p w14:paraId="374B6A76" w14:textId="2A497A8A" w:rsidR="0044139F" w:rsidRDefault="0044139F" w:rsidP="008E3455">
      <w:pPr>
        <w:pStyle w:val="ListParagraph"/>
        <w:spacing w:line="360" w:lineRule="auto"/>
        <w:ind w:left="0"/>
        <w:contextualSpacing w:val="0"/>
        <w:jc w:val="both"/>
        <w:rPr>
          <w:rFonts w:ascii="Times New Roman" w:hAnsi="Times New Roman" w:cs="Times New Roman"/>
        </w:rPr>
      </w:pPr>
      <w:r>
        <w:rPr>
          <w:rFonts w:ascii="Times New Roman" w:hAnsi="Times New Roman" w:cs="Times New Roman"/>
          <w:b/>
          <w:bCs/>
        </w:rPr>
        <w:t xml:space="preserve">2.3.3 </w:t>
      </w:r>
      <w:r w:rsidR="008E3455">
        <w:rPr>
          <w:rFonts w:ascii="Times New Roman" w:hAnsi="Times New Roman" w:cs="Times New Roman"/>
          <w:b/>
          <w:bCs/>
        </w:rPr>
        <w:t>Catalase test</w:t>
      </w:r>
    </w:p>
    <w:p w14:paraId="75871AA3" w14:textId="280B47E4" w:rsidR="008E3455" w:rsidRDefault="008E3455" w:rsidP="0044139F">
      <w:pPr>
        <w:pStyle w:val="ListParagraph"/>
        <w:spacing w:line="360" w:lineRule="auto"/>
        <w:ind w:left="0" w:firstLine="720"/>
        <w:contextualSpacing w:val="0"/>
        <w:jc w:val="both"/>
        <w:rPr>
          <w:rFonts w:ascii="Times New Roman" w:hAnsi="Times New Roman" w:cs="Times New Roman"/>
        </w:rPr>
      </w:pPr>
      <w:r>
        <w:rPr>
          <w:rFonts w:ascii="Times New Roman" w:hAnsi="Times New Roman" w:cs="Times New Roman"/>
        </w:rPr>
        <w:t>A few</w:t>
      </w:r>
      <w:r w:rsidR="00B151CD">
        <w:rPr>
          <w:rFonts w:ascii="Times New Roman" w:hAnsi="Times New Roman" w:cs="Times New Roman"/>
        </w:rPr>
        <w:t xml:space="preserve"> suspected</w:t>
      </w:r>
      <w:r>
        <w:rPr>
          <w:rFonts w:ascii="Times New Roman" w:hAnsi="Times New Roman" w:cs="Times New Roman"/>
        </w:rPr>
        <w:t xml:space="preserve"> colonies </w:t>
      </w:r>
      <w:r w:rsidR="00B151CD">
        <w:rPr>
          <w:rFonts w:ascii="Times New Roman" w:hAnsi="Times New Roman" w:cs="Times New Roman"/>
        </w:rPr>
        <w:t>were smeared</w:t>
      </w:r>
      <w:r>
        <w:rPr>
          <w:rFonts w:ascii="Times New Roman" w:hAnsi="Times New Roman" w:cs="Times New Roman"/>
        </w:rPr>
        <w:t xml:space="preserve"> </w:t>
      </w:r>
      <w:r w:rsidR="00A22EB6">
        <w:rPr>
          <w:rFonts w:ascii="Times New Roman" w:hAnsi="Times New Roman" w:cs="Times New Roman"/>
        </w:rPr>
        <w:t xml:space="preserve">on </w:t>
      </w:r>
      <w:r>
        <w:rPr>
          <w:rFonts w:ascii="Times New Roman" w:hAnsi="Times New Roman" w:cs="Times New Roman"/>
        </w:rPr>
        <w:t xml:space="preserve">a clean, dry slide. </w:t>
      </w:r>
      <w:r w:rsidR="00B151CD">
        <w:rPr>
          <w:rFonts w:ascii="Times New Roman" w:hAnsi="Times New Roman" w:cs="Times New Roman"/>
        </w:rPr>
        <w:t>A</w:t>
      </w:r>
      <w:r>
        <w:rPr>
          <w:rFonts w:ascii="Times New Roman" w:hAnsi="Times New Roman" w:cs="Times New Roman"/>
        </w:rPr>
        <w:t xml:space="preserve"> drop of 3% H</w:t>
      </w:r>
      <w:r w:rsidRPr="00B151CD">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 xml:space="preserve"> was added and mixed. A positive reaction is indicated by active, copious amount of effervescence production. </w:t>
      </w:r>
    </w:p>
    <w:p w14:paraId="4898C5CA" w14:textId="3E9A37B6" w:rsidR="001356B2" w:rsidRPr="001356B2" w:rsidRDefault="006B7B1D" w:rsidP="00B9796F">
      <w:pPr>
        <w:pStyle w:val="ListParagraph"/>
        <w:spacing w:line="360" w:lineRule="auto"/>
        <w:ind w:left="0"/>
        <w:contextualSpacing w:val="0"/>
        <w:jc w:val="both"/>
        <w:rPr>
          <w:rFonts w:ascii="Times New Roman" w:hAnsi="Times New Roman" w:cs="Times New Roman"/>
          <w:b/>
          <w:bCs/>
        </w:rPr>
      </w:pPr>
      <w:r w:rsidRPr="001356B2">
        <w:rPr>
          <w:rFonts w:ascii="Times New Roman" w:hAnsi="Times New Roman" w:cs="Times New Roman"/>
          <w:b/>
          <w:bCs/>
        </w:rPr>
        <w:t xml:space="preserve">2.4 Molecular identification of </w:t>
      </w:r>
      <w:r w:rsidR="001356B2" w:rsidRPr="001356B2">
        <w:rPr>
          <w:rFonts w:ascii="Times New Roman" w:hAnsi="Times New Roman" w:cs="Times New Roman"/>
          <w:b/>
          <w:bCs/>
          <w:i/>
          <w:iCs/>
        </w:rPr>
        <w:t xml:space="preserve">Acinetobacter </w:t>
      </w:r>
      <w:r w:rsidR="001356B2" w:rsidRPr="001356B2">
        <w:rPr>
          <w:rFonts w:ascii="Times New Roman" w:hAnsi="Times New Roman" w:cs="Times New Roman"/>
          <w:b/>
          <w:bCs/>
        </w:rPr>
        <w:t>spp.</w:t>
      </w:r>
    </w:p>
    <w:p w14:paraId="0D145983" w14:textId="7CAFDDBB" w:rsidR="00CB19D7" w:rsidRDefault="001356B2" w:rsidP="00CB19D7">
      <w:pPr>
        <w:pStyle w:val="ListParagraph"/>
        <w:spacing w:line="360" w:lineRule="auto"/>
        <w:ind w:left="0"/>
        <w:contextualSpacing w:val="0"/>
        <w:jc w:val="both"/>
        <w:rPr>
          <w:rFonts w:ascii="Times New Roman" w:hAnsi="Times New Roman" w:cs="Times New Roman"/>
          <w:b/>
          <w:bCs/>
        </w:rPr>
      </w:pPr>
      <w:r>
        <w:rPr>
          <w:rFonts w:ascii="Times New Roman" w:hAnsi="Times New Roman" w:cs="Times New Roman"/>
          <w:b/>
          <w:bCs/>
        </w:rPr>
        <w:t xml:space="preserve">2.4.1 </w:t>
      </w:r>
      <w:r w:rsidR="00B9796F">
        <w:rPr>
          <w:rFonts w:ascii="Times New Roman" w:hAnsi="Times New Roman" w:cs="Times New Roman"/>
          <w:b/>
          <w:bCs/>
        </w:rPr>
        <w:t xml:space="preserve">DNA </w:t>
      </w:r>
      <w:r w:rsidR="00C37F26">
        <w:rPr>
          <w:rFonts w:ascii="Times New Roman" w:hAnsi="Times New Roman" w:cs="Times New Roman"/>
          <w:b/>
          <w:bCs/>
        </w:rPr>
        <w:t>Isolation</w:t>
      </w:r>
    </w:p>
    <w:p w14:paraId="066C0B41" w14:textId="19257625" w:rsidR="00631971" w:rsidRPr="00211461" w:rsidRDefault="00CB19D7" w:rsidP="00736DFF">
      <w:pPr>
        <w:pStyle w:val="ListParagraph"/>
        <w:spacing w:line="360" w:lineRule="auto"/>
        <w:ind w:left="0" w:firstLine="720"/>
        <w:contextualSpacing w:val="0"/>
        <w:jc w:val="both"/>
        <w:rPr>
          <w:rFonts w:ascii="Times New Roman" w:hAnsi="Times New Roman" w:cs="Times New Roman"/>
          <w:b/>
          <w:bCs/>
        </w:rPr>
      </w:pPr>
      <w:r w:rsidRPr="00CB19D7">
        <w:rPr>
          <w:rFonts w:ascii="Times New Roman" w:hAnsi="Times New Roman" w:cs="Times New Roman"/>
          <w:lang w:val="en-IN"/>
        </w:rPr>
        <w:t>The DNA extraction was performed using boiling and snap chilling method</w:t>
      </w:r>
      <w:r w:rsidR="00211461">
        <w:rPr>
          <w:rFonts w:ascii="Times New Roman" w:hAnsi="Times New Roman" w:cs="Times New Roman"/>
          <w:lang w:val="en-IN"/>
        </w:rPr>
        <w:t xml:space="preserve"> </w:t>
      </w:r>
      <w:r w:rsidRPr="00211461">
        <w:rPr>
          <w:rFonts w:ascii="Times New Roman" w:hAnsi="Times New Roman" w:cs="Times New Roman"/>
          <w:lang w:val="en-IN"/>
        </w:rPr>
        <w:t xml:space="preserve">as described earlier by </w:t>
      </w:r>
      <w:proofErr w:type="spellStart"/>
      <w:r w:rsidR="00341D30">
        <w:rPr>
          <w:rFonts w:ascii="Times New Roman" w:hAnsi="Times New Roman" w:cs="Times New Roman"/>
          <w:lang w:val="en-IN"/>
        </w:rPr>
        <w:t>Porteen</w:t>
      </w:r>
      <w:proofErr w:type="spellEnd"/>
      <w:r w:rsidRPr="00211461">
        <w:rPr>
          <w:rFonts w:ascii="Times New Roman" w:hAnsi="Times New Roman" w:cs="Times New Roman"/>
          <w:lang w:val="en-IN"/>
        </w:rPr>
        <w:t xml:space="preserve"> </w:t>
      </w:r>
      <w:r w:rsidRPr="00211461">
        <w:rPr>
          <w:rFonts w:ascii="Times New Roman" w:hAnsi="Times New Roman" w:cs="Times New Roman"/>
          <w:i/>
          <w:iCs/>
          <w:lang w:val="en-IN"/>
        </w:rPr>
        <w:t xml:space="preserve">et al. </w:t>
      </w:r>
      <w:r w:rsidRPr="00211461">
        <w:rPr>
          <w:rFonts w:ascii="Times New Roman" w:hAnsi="Times New Roman" w:cs="Times New Roman"/>
          <w:lang w:val="en-IN"/>
        </w:rPr>
        <w:t>(2006) with slight modifications. Briefly, 1.5 ml of</w:t>
      </w:r>
      <w:r w:rsidR="00211461">
        <w:rPr>
          <w:rFonts w:ascii="Times New Roman" w:hAnsi="Times New Roman" w:cs="Times New Roman"/>
          <w:lang w:val="en-IN"/>
        </w:rPr>
        <w:t xml:space="preserve"> </w:t>
      </w:r>
      <w:r w:rsidRPr="00211461">
        <w:rPr>
          <w:rFonts w:ascii="Times New Roman" w:hAnsi="Times New Roman" w:cs="Times New Roman"/>
          <w:lang w:val="en-IN"/>
        </w:rPr>
        <w:t>broth culture was centrifuged at 5000 rpm for 5 min. The pellet was resuspended in 100</w:t>
      </w:r>
      <w:r w:rsidR="00211461">
        <w:rPr>
          <w:rFonts w:ascii="Times New Roman" w:hAnsi="Times New Roman" w:cs="Times New Roman"/>
          <w:lang w:val="en-IN"/>
        </w:rPr>
        <w:t xml:space="preserve"> </w:t>
      </w:r>
      <w:proofErr w:type="spellStart"/>
      <w:r w:rsidRPr="00211461">
        <w:rPr>
          <w:rFonts w:ascii="Times New Roman" w:hAnsi="Times New Roman" w:cs="Times New Roman"/>
          <w:lang w:val="en-IN"/>
        </w:rPr>
        <w:t>μl</w:t>
      </w:r>
      <w:proofErr w:type="spellEnd"/>
      <w:r w:rsidRPr="00211461">
        <w:rPr>
          <w:rFonts w:ascii="Times New Roman" w:hAnsi="Times New Roman" w:cs="Times New Roman"/>
          <w:lang w:val="en-IN"/>
        </w:rPr>
        <w:t xml:space="preserve"> of PBS and washed thrice in a microcentrifuge tube. </w:t>
      </w:r>
      <w:r w:rsidR="002F6DF9">
        <w:rPr>
          <w:rFonts w:ascii="Times New Roman" w:hAnsi="Times New Roman" w:cs="Times New Roman"/>
          <w:lang w:val="en-IN"/>
        </w:rPr>
        <w:t>Further, t</w:t>
      </w:r>
      <w:r w:rsidRPr="00211461">
        <w:rPr>
          <w:rFonts w:ascii="Times New Roman" w:hAnsi="Times New Roman" w:cs="Times New Roman"/>
          <w:lang w:val="en-IN"/>
        </w:rPr>
        <w:t>he resulting pellet</w:t>
      </w:r>
      <w:r w:rsidR="002F6DF9">
        <w:rPr>
          <w:rFonts w:ascii="Times New Roman" w:hAnsi="Times New Roman" w:cs="Times New Roman"/>
          <w:lang w:val="en-IN"/>
        </w:rPr>
        <w:t xml:space="preserve"> was mixed with 100</w:t>
      </w:r>
      <w:r w:rsidR="002F6DF9" w:rsidRPr="002F6DF9">
        <w:t xml:space="preserve"> </w:t>
      </w:r>
      <w:proofErr w:type="spellStart"/>
      <w:r w:rsidR="002F6DF9" w:rsidRPr="002F6DF9">
        <w:rPr>
          <w:rFonts w:ascii="Times New Roman" w:hAnsi="Times New Roman" w:cs="Times New Roman"/>
          <w:lang w:val="en-IN"/>
        </w:rPr>
        <w:t>μl</w:t>
      </w:r>
      <w:proofErr w:type="spellEnd"/>
      <w:r w:rsidR="002F6DF9" w:rsidRPr="002F6DF9">
        <w:rPr>
          <w:rFonts w:ascii="Times New Roman" w:hAnsi="Times New Roman" w:cs="Times New Roman"/>
          <w:lang w:val="en-IN"/>
        </w:rPr>
        <w:t xml:space="preserve"> of PBS</w:t>
      </w:r>
      <w:r w:rsidRPr="00211461">
        <w:rPr>
          <w:rFonts w:ascii="Times New Roman" w:hAnsi="Times New Roman" w:cs="Times New Roman"/>
          <w:lang w:val="en-IN"/>
        </w:rPr>
        <w:t xml:space="preserve"> </w:t>
      </w:r>
      <w:r w:rsidR="002F6DF9">
        <w:rPr>
          <w:rFonts w:ascii="Times New Roman" w:hAnsi="Times New Roman" w:cs="Times New Roman"/>
          <w:lang w:val="en-IN"/>
        </w:rPr>
        <w:t xml:space="preserve">and </w:t>
      </w:r>
      <w:r w:rsidRPr="00211461">
        <w:rPr>
          <w:rFonts w:ascii="Times New Roman" w:hAnsi="Times New Roman" w:cs="Times New Roman"/>
          <w:lang w:val="en-IN"/>
        </w:rPr>
        <w:t>kept in a boiling water bath for 10 min. After heat treatment, it was kept</w:t>
      </w:r>
      <w:r w:rsidR="00211461">
        <w:rPr>
          <w:rFonts w:ascii="Times New Roman" w:hAnsi="Times New Roman" w:cs="Times New Roman"/>
          <w:lang w:val="en-IN"/>
        </w:rPr>
        <w:t xml:space="preserve"> </w:t>
      </w:r>
      <w:r w:rsidR="007558BD">
        <w:rPr>
          <w:rFonts w:ascii="Times New Roman" w:hAnsi="Times New Roman" w:cs="Times New Roman"/>
          <w:lang w:val="en-IN"/>
        </w:rPr>
        <w:t>o</w:t>
      </w:r>
      <w:r w:rsidRPr="00211461">
        <w:rPr>
          <w:rFonts w:ascii="Times New Roman" w:hAnsi="Times New Roman" w:cs="Times New Roman"/>
          <w:lang w:val="en-IN"/>
        </w:rPr>
        <w:t>nto ice immediately for 10 min. Then it was centrifuged at 5000 rpm for 5 min and the</w:t>
      </w:r>
      <w:r w:rsidR="00211461">
        <w:rPr>
          <w:rFonts w:ascii="Times New Roman" w:hAnsi="Times New Roman" w:cs="Times New Roman"/>
          <w:lang w:val="en-IN"/>
        </w:rPr>
        <w:t xml:space="preserve"> </w:t>
      </w:r>
      <w:r w:rsidRPr="00211461">
        <w:rPr>
          <w:rFonts w:ascii="Times New Roman" w:hAnsi="Times New Roman" w:cs="Times New Roman"/>
          <w:lang w:val="en-IN"/>
        </w:rPr>
        <w:t>supernatant was collected which was used as template DNA. The DNA extracted from</w:t>
      </w:r>
      <w:r w:rsidR="00211461">
        <w:rPr>
          <w:rFonts w:ascii="Times New Roman" w:hAnsi="Times New Roman" w:cs="Times New Roman"/>
          <w:b/>
          <w:bCs/>
        </w:rPr>
        <w:t xml:space="preserve"> </w:t>
      </w:r>
      <w:r w:rsidRPr="00CB19D7">
        <w:rPr>
          <w:rFonts w:ascii="Times New Roman" w:hAnsi="Times New Roman" w:cs="Times New Roman"/>
          <w:lang w:val="en-IN"/>
        </w:rPr>
        <w:t>the isolates were stored at -20</w:t>
      </w:r>
      <w:r w:rsidR="00A9616A">
        <w:rPr>
          <w:rFonts w:ascii="Times New Roman" w:hAnsi="Times New Roman" w:cs="Times New Roman"/>
          <w:vertAlign w:val="superscript"/>
          <w:lang w:val="en-IN"/>
        </w:rPr>
        <w:t>O</w:t>
      </w:r>
      <w:r w:rsidRPr="00CB19D7">
        <w:rPr>
          <w:rFonts w:ascii="Times New Roman" w:hAnsi="Times New Roman" w:cs="Times New Roman"/>
          <w:lang w:val="en-IN"/>
        </w:rPr>
        <w:t>C till further use.</w:t>
      </w:r>
    </w:p>
    <w:p w14:paraId="271CCA60" w14:textId="77777777" w:rsidR="00240F72" w:rsidRDefault="00A9616A" w:rsidP="00240F72">
      <w:pPr>
        <w:pStyle w:val="ListParagraph"/>
        <w:spacing w:line="360" w:lineRule="auto"/>
        <w:ind w:left="0"/>
        <w:contextualSpacing w:val="0"/>
        <w:jc w:val="both"/>
        <w:rPr>
          <w:rFonts w:ascii="Times New Roman" w:hAnsi="Times New Roman" w:cs="Times New Roman"/>
          <w:b/>
          <w:bCs/>
        </w:rPr>
      </w:pPr>
      <w:r>
        <w:rPr>
          <w:rFonts w:ascii="Times New Roman" w:hAnsi="Times New Roman" w:cs="Times New Roman"/>
          <w:b/>
          <w:bCs/>
        </w:rPr>
        <w:t xml:space="preserve">2.4.1 </w:t>
      </w:r>
      <w:r w:rsidR="00CE41CD" w:rsidRPr="00C34A04">
        <w:rPr>
          <w:rFonts w:ascii="Times New Roman" w:hAnsi="Times New Roman" w:cs="Times New Roman"/>
          <w:b/>
          <w:bCs/>
        </w:rPr>
        <w:t>Polymerase Chain Reaction</w:t>
      </w:r>
      <w:r w:rsidR="00B46FA6">
        <w:rPr>
          <w:rFonts w:ascii="Times New Roman" w:hAnsi="Times New Roman" w:cs="Times New Roman"/>
          <w:b/>
          <w:bCs/>
        </w:rPr>
        <w:t xml:space="preserve"> (PCR) amplification</w:t>
      </w:r>
    </w:p>
    <w:p w14:paraId="77BC7848" w14:textId="2DC1387B" w:rsidR="00613F22" w:rsidRDefault="00240F72" w:rsidP="00613F22">
      <w:pPr>
        <w:pStyle w:val="ListParagraph"/>
        <w:spacing w:line="360" w:lineRule="auto"/>
        <w:ind w:left="0" w:firstLine="720"/>
        <w:jc w:val="both"/>
        <w:rPr>
          <w:rFonts w:ascii="Times New Roman" w:hAnsi="Times New Roman" w:cs="Times New Roman"/>
          <w:b/>
          <w:bCs/>
        </w:rPr>
      </w:pPr>
      <w:r w:rsidRPr="00240F72">
        <w:rPr>
          <w:rFonts w:ascii="Times New Roman" w:hAnsi="Times New Roman" w:cs="Times New Roman"/>
          <w:i/>
          <w:iCs/>
          <w:lang w:val="en-IN"/>
        </w:rPr>
        <w:t>Acinetobacter</w:t>
      </w:r>
      <w:r w:rsidRPr="00240F72">
        <w:rPr>
          <w:rFonts w:ascii="Times New Roman" w:hAnsi="Times New Roman" w:cs="Times New Roman"/>
          <w:lang w:val="en-IN"/>
        </w:rPr>
        <w:t xml:space="preserve"> spp. </w:t>
      </w:r>
      <w:r>
        <w:rPr>
          <w:rFonts w:ascii="Times New Roman" w:hAnsi="Times New Roman" w:cs="Times New Roman"/>
          <w:lang w:val="en-IN"/>
        </w:rPr>
        <w:t>isolates confirmed</w:t>
      </w:r>
      <w:r w:rsidRPr="00240F72">
        <w:rPr>
          <w:rFonts w:ascii="Times New Roman" w:hAnsi="Times New Roman" w:cs="Times New Roman"/>
          <w:lang w:val="en-IN"/>
        </w:rPr>
        <w:t xml:space="preserve"> by </w:t>
      </w:r>
      <w:r>
        <w:rPr>
          <w:rFonts w:ascii="Times New Roman" w:hAnsi="Times New Roman" w:cs="Times New Roman"/>
          <w:lang w:val="en-IN"/>
        </w:rPr>
        <w:t xml:space="preserve">morphological and </w:t>
      </w:r>
      <w:r w:rsidRPr="00240F72">
        <w:rPr>
          <w:rFonts w:ascii="Times New Roman" w:hAnsi="Times New Roman" w:cs="Times New Roman"/>
          <w:lang w:val="en-IN"/>
        </w:rPr>
        <w:t>biochemical tests were subjected</w:t>
      </w:r>
      <w:r>
        <w:rPr>
          <w:rFonts w:ascii="Times New Roman" w:hAnsi="Times New Roman" w:cs="Times New Roman"/>
          <w:lang w:val="en-IN"/>
        </w:rPr>
        <w:t xml:space="preserve"> </w:t>
      </w:r>
      <w:r w:rsidRPr="00240F72">
        <w:rPr>
          <w:rFonts w:ascii="Times New Roman" w:hAnsi="Times New Roman" w:cs="Times New Roman"/>
          <w:lang w:val="en-IN"/>
        </w:rPr>
        <w:t>to PCR using genus specific primers targeting 16S rRNA gene</w:t>
      </w:r>
      <w:r w:rsidR="00E41B8E">
        <w:rPr>
          <w:rFonts w:ascii="Times New Roman" w:hAnsi="Times New Roman" w:cs="Times New Roman"/>
          <w:lang w:val="en-IN"/>
        </w:rPr>
        <w:t xml:space="preserve"> (</w:t>
      </w:r>
      <w:r w:rsidR="00E41B8E" w:rsidRPr="00E41B8E">
        <w:rPr>
          <w:rFonts w:ascii="Times New Roman" w:hAnsi="Times New Roman" w:cs="Times New Roman"/>
          <w:i/>
          <w:iCs/>
          <w:lang w:val="en-IN"/>
        </w:rPr>
        <w:t>Ac</w:t>
      </w:r>
      <w:r w:rsidR="00E41B8E">
        <w:rPr>
          <w:rFonts w:ascii="Times New Roman" w:hAnsi="Times New Roman" w:cs="Times New Roman"/>
          <w:lang w:val="en-IN"/>
        </w:rPr>
        <w:t xml:space="preserve"> gene)</w:t>
      </w:r>
      <w:r w:rsidR="00C812E3">
        <w:rPr>
          <w:rFonts w:ascii="Times New Roman" w:hAnsi="Times New Roman" w:cs="Times New Roman"/>
          <w:lang w:val="en-IN"/>
        </w:rPr>
        <w:t xml:space="preserve"> </w:t>
      </w:r>
      <w:r w:rsidRPr="00240F72">
        <w:rPr>
          <w:rFonts w:ascii="Times New Roman" w:hAnsi="Times New Roman" w:cs="Times New Roman"/>
          <w:lang w:val="en-IN"/>
        </w:rPr>
        <w:t>to identify</w:t>
      </w:r>
      <w:r w:rsidR="00C812E3">
        <w:rPr>
          <w:rFonts w:ascii="Times New Roman" w:hAnsi="Times New Roman" w:cs="Times New Roman"/>
          <w:lang w:val="en-IN"/>
        </w:rPr>
        <w:t xml:space="preserve"> </w:t>
      </w:r>
      <w:r w:rsidR="00C812E3" w:rsidRPr="00C812E3">
        <w:rPr>
          <w:rFonts w:ascii="Times New Roman" w:hAnsi="Times New Roman" w:cs="Times New Roman"/>
          <w:i/>
          <w:iCs/>
          <w:lang w:val="en-IN"/>
        </w:rPr>
        <w:t>Acinetobacter</w:t>
      </w:r>
      <w:r w:rsidR="00C812E3">
        <w:rPr>
          <w:rFonts w:ascii="Times New Roman" w:hAnsi="Times New Roman" w:cs="Times New Roman"/>
          <w:lang w:val="en-IN"/>
        </w:rPr>
        <w:t xml:space="preserve"> spp.</w:t>
      </w:r>
      <w:r w:rsidR="00C812E3">
        <w:rPr>
          <w:rFonts w:ascii="Times New Roman" w:hAnsi="Times New Roman" w:cs="Times New Roman"/>
          <w:b/>
          <w:bCs/>
        </w:rPr>
        <w:t xml:space="preserve"> </w:t>
      </w:r>
      <w:r w:rsidRPr="00240F72">
        <w:rPr>
          <w:rFonts w:ascii="Times New Roman" w:hAnsi="Times New Roman" w:cs="Times New Roman"/>
          <w:lang w:val="en-IN"/>
        </w:rPr>
        <w:t xml:space="preserve">as described by </w:t>
      </w:r>
      <w:proofErr w:type="spellStart"/>
      <w:r w:rsidR="00C812E3" w:rsidRPr="00C812E3">
        <w:rPr>
          <w:rFonts w:ascii="Times New Roman" w:hAnsi="Times New Roman" w:cs="Times New Roman"/>
          <w:lang w:val="en-IN"/>
        </w:rPr>
        <w:t>Vanbroekhoven</w:t>
      </w:r>
      <w:proofErr w:type="spellEnd"/>
      <w:r w:rsidR="00C812E3" w:rsidRPr="00C812E3">
        <w:rPr>
          <w:rFonts w:ascii="Times New Roman" w:hAnsi="Times New Roman" w:cs="Times New Roman"/>
          <w:lang w:val="en-IN"/>
        </w:rPr>
        <w:t xml:space="preserve"> </w:t>
      </w:r>
      <w:r w:rsidR="00C812E3" w:rsidRPr="00C812E3">
        <w:rPr>
          <w:rFonts w:ascii="Times New Roman" w:hAnsi="Times New Roman" w:cs="Times New Roman"/>
          <w:i/>
          <w:iCs/>
          <w:lang w:val="en-IN"/>
        </w:rPr>
        <w:t>et al.</w:t>
      </w:r>
      <w:r w:rsidR="00C812E3">
        <w:rPr>
          <w:rFonts w:ascii="Times New Roman" w:hAnsi="Times New Roman" w:cs="Times New Roman"/>
          <w:lang w:val="en-IN"/>
        </w:rPr>
        <w:t xml:space="preserve"> (</w:t>
      </w:r>
      <w:r w:rsidR="00C812E3" w:rsidRPr="00C812E3">
        <w:rPr>
          <w:rFonts w:ascii="Times New Roman" w:hAnsi="Times New Roman" w:cs="Times New Roman"/>
          <w:lang w:val="en-IN"/>
        </w:rPr>
        <w:t>2004</w:t>
      </w:r>
      <w:r w:rsidR="00C812E3">
        <w:rPr>
          <w:rFonts w:ascii="Times New Roman" w:hAnsi="Times New Roman" w:cs="Times New Roman"/>
          <w:lang w:val="en-IN"/>
        </w:rPr>
        <w:t>)</w:t>
      </w:r>
      <w:r w:rsidR="00C61969">
        <w:rPr>
          <w:rFonts w:ascii="Times New Roman" w:hAnsi="Times New Roman" w:cs="Times New Roman"/>
          <w:lang w:val="en-IN"/>
        </w:rPr>
        <w:t xml:space="preserve"> (Table 1)</w:t>
      </w:r>
      <w:r w:rsidR="00C812E3">
        <w:rPr>
          <w:rFonts w:ascii="Times New Roman" w:hAnsi="Times New Roman" w:cs="Times New Roman"/>
          <w:lang w:val="en-IN"/>
        </w:rPr>
        <w:t xml:space="preserve">. </w:t>
      </w:r>
      <w:r w:rsidR="00736912" w:rsidRPr="00271C4B">
        <w:rPr>
          <w:rFonts w:ascii="Times New Roman" w:hAnsi="Times New Roman" w:cs="Times New Roman"/>
        </w:rPr>
        <w:t xml:space="preserve">PCR amplification </w:t>
      </w:r>
      <w:r w:rsidR="00736912">
        <w:rPr>
          <w:rFonts w:ascii="Times New Roman" w:hAnsi="Times New Roman" w:cs="Times New Roman"/>
        </w:rPr>
        <w:t xml:space="preserve">was performed using </w:t>
      </w:r>
      <w:r w:rsidR="00736912" w:rsidRPr="00271C4B">
        <w:rPr>
          <w:rFonts w:ascii="Times New Roman" w:hAnsi="Times New Roman" w:cs="Times New Roman"/>
        </w:rPr>
        <w:t xml:space="preserve">DLAB </w:t>
      </w:r>
      <w:r w:rsidR="00736912">
        <w:rPr>
          <w:rFonts w:ascii="Times New Roman" w:hAnsi="Times New Roman" w:cs="Times New Roman"/>
        </w:rPr>
        <w:t>TC1000 – S thermocycler.</w:t>
      </w:r>
      <w:r w:rsidR="00736912" w:rsidRPr="00A62C6F">
        <w:rPr>
          <w:rFonts w:ascii="Times New Roman" w:hAnsi="Times New Roman" w:cs="Times New Roman"/>
          <w:lang w:val="en-IN"/>
        </w:rPr>
        <w:t xml:space="preserve"> </w:t>
      </w:r>
      <w:r w:rsidR="00A62C6F" w:rsidRPr="00A62C6F">
        <w:rPr>
          <w:rFonts w:ascii="Times New Roman" w:hAnsi="Times New Roman" w:cs="Times New Roman"/>
          <w:lang w:val="en-IN"/>
        </w:rPr>
        <w:t xml:space="preserve">PCR was carried out with final volume of 25 </w:t>
      </w:r>
      <w:proofErr w:type="spellStart"/>
      <w:r w:rsidR="00A62C6F" w:rsidRPr="00A62C6F">
        <w:rPr>
          <w:rFonts w:ascii="Times New Roman" w:hAnsi="Times New Roman" w:cs="Times New Roman"/>
          <w:lang w:val="en-IN"/>
        </w:rPr>
        <w:t>μl</w:t>
      </w:r>
      <w:proofErr w:type="spellEnd"/>
      <w:r w:rsidR="008B7857">
        <w:rPr>
          <w:rFonts w:ascii="Times New Roman" w:hAnsi="Times New Roman" w:cs="Times New Roman"/>
          <w:lang w:val="en-IN"/>
        </w:rPr>
        <w:t xml:space="preserve"> (</w:t>
      </w:r>
      <w:r w:rsidR="008B7857">
        <w:rPr>
          <w:rFonts w:ascii="Times New Roman" w:hAnsi="Times New Roman" w:cs="Times New Roman"/>
          <w:kern w:val="0"/>
          <w:lang w:val="en-IN"/>
        </w:rPr>
        <w:t xml:space="preserve">Template DNA - 4.0 </w:t>
      </w:r>
      <w:proofErr w:type="spellStart"/>
      <w:r w:rsidR="008B7857">
        <w:rPr>
          <w:rFonts w:ascii="Times New Roman" w:hAnsi="Times New Roman" w:cs="Times New Roman"/>
          <w:kern w:val="0"/>
          <w:lang w:val="en-IN"/>
        </w:rPr>
        <w:t>μl</w:t>
      </w:r>
      <w:proofErr w:type="spellEnd"/>
      <w:r w:rsidR="008B7857">
        <w:rPr>
          <w:rFonts w:ascii="Times New Roman" w:hAnsi="Times New Roman" w:cs="Times New Roman"/>
          <w:kern w:val="0"/>
          <w:lang w:val="en-IN"/>
        </w:rPr>
        <w:t xml:space="preserve">; Forward Primer (10 </w:t>
      </w:r>
      <w:proofErr w:type="spellStart"/>
      <w:r w:rsidR="008B7857">
        <w:rPr>
          <w:rFonts w:ascii="Times New Roman" w:hAnsi="Times New Roman" w:cs="Times New Roman"/>
          <w:kern w:val="0"/>
          <w:lang w:val="en-IN"/>
        </w:rPr>
        <w:t>pmole</w:t>
      </w:r>
      <w:proofErr w:type="spellEnd"/>
      <w:r w:rsidR="008B7857">
        <w:rPr>
          <w:rFonts w:ascii="Times New Roman" w:hAnsi="Times New Roman" w:cs="Times New Roman"/>
          <w:kern w:val="0"/>
          <w:lang w:val="en-IN"/>
        </w:rPr>
        <w:t>/</w:t>
      </w:r>
      <w:proofErr w:type="spellStart"/>
      <w:r w:rsidR="008B7857">
        <w:rPr>
          <w:rFonts w:ascii="Times New Roman" w:hAnsi="Times New Roman" w:cs="Times New Roman"/>
          <w:kern w:val="0"/>
          <w:lang w:val="en-IN"/>
        </w:rPr>
        <w:t>μl</w:t>
      </w:r>
      <w:proofErr w:type="spellEnd"/>
      <w:r w:rsidR="008B7857">
        <w:rPr>
          <w:rFonts w:ascii="Times New Roman" w:hAnsi="Times New Roman" w:cs="Times New Roman"/>
          <w:kern w:val="0"/>
          <w:lang w:val="en-IN"/>
        </w:rPr>
        <w:t xml:space="preserve">) </w:t>
      </w:r>
      <w:r w:rsidR="001E5A9D">
        <w:rPr>
          <w:rFonts w:ascii="Times New Roman" w:hAnsi="Times New Roman" w:cs="Times New Roman"/>
          <w:kern w:val="0"/>
          <w:lang w:val="en-IN"/>
        </w:rPr>
        <w:t xml:space="preserve">- </w:t>
      </w:r>
      <w:r w:rsidR="008B7857">
        <w:rPr>
          <w:rFonts w:ascii="Times New Roman" w:hAnsi="Times New Roman" w:cs="Times New Roman"/>
          <w:kern w:val="0"/>
          <w:lang w:val="en-IN"/>
        </w:rPr>
        <w:t xml:space="preserve">1.0 </w:t>
      </w:r>
      <w:proofErr w:type="spellStart"/>
      <w:r w:rsidR="008B7857">
        <w:rPr>
          <w:rFonts w:ascii="Times New Roman" w:hAnsi="Times New Roman" w:cs="Times New Roman"/>
          <w:kern w:val="0"/>
          <w:lang w:val="en-IN"/>
        </w:rPr>
        <w:t>μl</w:t>
      </w:r>
      <w:proofErr w:type="spellEnd"/>
      <w:r w:rsidR="001E5A9D">
        <w:rPr>
          <w:rFonts w:ascii="Times New Roman" w:hAnsi="Times New Roman" w:cs="Times New Roman"/>
          <w:kern w:val="0"/>
          <w:lang w:val="en-IN"/>
        </w:rPr>
        <w:t xml:space="preserve">; </w:t>
      </w:r>
      <w:r w:rsidR="008B7857">
        <w:rPr>
          <w:rFonts w:ascii="Times New Roman" w:hAnsi="Times New Roman" w:cs="Times New Roman"/>
          <w:kern w:val="0"/>
          <w:lang w:val="en-IN"/>
        </w:rPr>
        <w:t xml:space="preserve">Reverse Primer (10 </w:t>
      </w:r>
      <w:proofErr w:type="spellStart"/>
      <w:r w:rsidR="008B7857">
        <w:rPr>
          <w:rFonts w:ascii="Times New Roman" w:hAnsi="Times New Roman" w:cs="Times New Roman"/>
          <w:kern w:val="0"/>
          <w:lang w:val="en-IN"/>
        </w:rPr>
        <w:t>pmole</w:t>
      </w:r>
      <w:proofErr w:type="spellEnd"/>
      <w:r w:rsidR="008B7857">
        <w:rPr>
          <w:rFonts w:ascii="Times New Roman" w:hAnsi="Times New Roman" w:cs="Times New Roman"/>
          <w:kern w:val="0"/>
          <w:lang w:val="en-IN"/>
        </w:rPr>
        <w:t>/</w:t>
      </w:r>
      <w:proofErr w:type="spellStart"/>
      <w:r w:rsidR="008B7857">
        <w:rPr>
          <w:rFonts w:ascii="Times New Roman" w:hAnsi="Times New Roman" w:cs="Times New Roman"/>
          <w:kern w:val="0"/>
          <w:lang w:val="en-IN"/>
        </w:rPr>
        <w:t>μl</w:t>
      </w:r>
      <w:proofErr w:type="spellEnd"/>
      <w:r w:rsidR="008B7857">
        <w:rPr>
          <w:rFonts w:ascii="Times New Roman" w:hAnsi="Times New Roman" w:cs="Times New Roman"/>
          <w:kern w:val="0"/>
          <w:lang w:val="en-IN"/>
        </w:rPr>
        <w:t>)</w:t>
      </w:r>
      <w:r w:rsidR="001E5A9D">
        <w:rPr>
          <w:rFonts w:ascii="Times New Roman" w:hAnsi="Times New Roman" w:cs="Times New Roman"/>
          <w:kern w:val="0"/>
          <w:lang w:val="en-IN"/>
        </w:rPr>
        <w:t xml:space="preserve"> -</w:t>
      </w:r>
      <w:r w:rsidR="008B7857">
        <w:rPr>
          <w:rFonts w:ascii="Times New Roman" w:hAnsi="Times New Roman" w:cs="Times New Roman"/>
          <w:kern w:val="0"/>
          <w:lang w:val="en-IN"/>
        </w:rPr>
        <w:t xml:space="preserve">1.0 </w:t>
      </w:r>
      <w:proofErr w:type="spellStart"/>
      <w:r w:rsidR="008B7857">
        <w:rPr>
          <w:rFonts w:ascii="Times New Roman" w:hAnsi="Times New Roman" w:cs="Times New Roman"/>
          <w:kern w:val="0"/>
          <w:lang w:val="en-IN"/>
        </w:rPr>
        <w:t>μl</w:t>
      </w:r>
      <w:proofErr w:type="spellEnd"/>
      <w:r w:rsidR="001E5A9D">
        <w:rPr>
          <w:rFonts w:ascii="Times New Roman" w:hAnsi="Times New Roman" w:cs="Times New Roman"/>
          <w:kern w:val="0"/>
          <w:lang w:val="en-IN"/>
        </w:rPr>
        <w:t xml:space="preserve">; </w:t>
      </w:r>
      <w:r w:rsidR="008B7857">
        <w:rPr>
          <w:rFonts w:ascii="Times New Roman" w:hAnsi="Times New Roman" w:cs="Times New Roman"/>
          <w:kern w:val="0"/>
          <w:lang w:val="en-IN"/>
        </w:rPr>
        <w:t xml:space="preserve">2X PCR master mix </w:t>
      </w:r>
      <w:r w:rsidR="001E5A9D">
        <w:rPr>
          <w:rFonts w:ascii="Times New Roman" w:hAnsi="Times New Roman" w:cs="Times New Roman"/>
          <w:kern w:val="0"/>
          <w:lang w:val="en-IN"/>
        </w:rPr>
        <w:t xml:space="preserve">- </w:t>
      </w:r>
      <w:r w:rsidR="008B7857">
        <w:rPr>
          <w:rFonts w:ascii="Times New Roman" w:hAnsi="Times New Roman" w:cs="Times New Roman"/>
          <w:kern w:val="0"/>
          <w:lang w:val="en-IN"/>
        </w:rPr>
        <w:t xml:space="preserve">12.5 </w:t>
      </w:r>
      <w:proofErr w:type="spellStart"/>
      <w:r w:rsidR="008B7857">
        <w:rPr>
          <w:rFonts w:ascii="Times New Roman" w:hAnsi="Times New Roman" w:cs="Times New Roman"/>
          <w:kern w:val="0"/>
          <w:lang w:val="en-IN"/>
        </w:rPr>
        <w:t>μl</w:t>
      </w:r>
      <w:proofErr w:type="spellEnd"/>
      <w:r w:rsidR="001E5A9D">
        <w:rPr>
          <w:rFonts w:ascii="Times New Roman" w:hAnsi="Times New Roman" w:cs="Times New Roman"/>
          <w:kern w:val="0"/>
          <w:lang w:val="en-IN"/>
        </w:rPr>
        <w:t xml:space="preserve">; </w:t>
      </w:r>
      <w:r w:rsidR="008B7857">
        <w:rPr>
          <w:rFonts w:ascii="Times New Roman" w:hAnsi="Times New Roman" w:cs="Times New Roman"/>
          <w:kern w:val="0"/>
          <w:lang w:val="en-IN"/>
        </w:rPr>
        <w:t xml:space="preserve">Nuclease free water 6.5 </w:t>
      </w:r>
      <w:proofErr w:type="spellStart"/>
      <w:r w:rsidR="008B7857">
        <w:rPr>
          <w:rFonts w:ascii="Times New Roman" w:hAnsi="Times New Roman" w:cs="Times New Roman"/>
          <w:kern w:val="0"/>
          <w:lang w:val="en-IN"/>
        </w:rPr>
        <w:t>μl</w:t>
      </w:r>
      <w:proofErr w:type="spellEnd"/>
      <w:r w:rsidR="001E5A9D">
        <w:rPr>
          <w:rFonts w:ascii="Times New Roman" w:hAnsi="Times New Roman" w:cs="Times New Roman"/>
          <w:kern w:val="0"/>
          <w:lang w:val="en-IN"/>
        </w:rPr>
        <w:t>).</w:t>
      </w:r>
      <w:r w:rsidR="00BE4841">
        <w:rPr>
          <w:rFonts w:ascii="Times New Roman" w:hAnsi="Times New Roman" w:cs="Times New Roman"/>
          <w:kern w:val="0"/>
          <w:lang w:val="en-IN"/>
        </w:rPr>
        <w:t xml:space="preserve"> </w:t>
      </w:r>
      <w:r w:rsidR="001A329C" w:rsidRPr="001A329C">
        <w:rPr>
          <w:rFonts w:ascii="Times New Roman" w:hAnsi="Times New Roman" w:cs="Times New Roman"/>
          <w:kern w:val="0"/>
          <w:lang w:val="en-IN"/>
        </w:rPr>
        <w:t xml:space="preserve">Optimization of PCR was carried out using reference strain </w:t>
      </w:r>
      <w:r w:rsidR="001A329C" w:rsidRPr="00EE5FB9">
        <w:rPr>
          <w:rStyle w:val="BodyTextChar"/>
          <w:rFonts w:eastAsiaTheme="minorHAnsi"/>
          <w:i/>
          <w:iCs/>
        </w:rPr>
        <w:t>A. baumannii</w:t>
      </w:r>
      <w:r w:rsidR="001A329C" w:rsidRPr="00613F22">
        <w:rPr>
          <w:rStyle w:val="BodyTextChar"/>
          <w:rFonts w:eastAsiaTheme="minorHAnsi"/>
          <w:lang w:val="en-IN"/>
        </w:rPr>
        <w:t xml:space="preserve"> (MCC</w:t>
      </w:r>
      <w:r w:rsidR="00613F22" w:rsidRPr="00613F22">
        <w:rPr>
          <w:rStyle w:val="BodyTextChar"/>
          <w:rFonts w:eastAsiaTheme="minorHAnsi"/>
        </w:rPr>
        <w:t xml:space="preserve"> </w:t>
      </w:r>
      <w:r w:rsidR="001A329C" w:rsidRPr="00613F22">
        <w:rPr>
          <w:rStyle w:val="BodyTextChar"/>
          <w:rFonts w:eastAsiaTheme="minorHAnsi"/>
          <w:lang w:val="en-IN"/>
        </w:rPr>
        <w:t>2</w:t>
      </w:r>
      <w:r w:rsidR="00613F22" w:rsidRPr="00613F22">
        <w:rPr>
          <w:rStyle w:val="BodyTextChar"/>
          <w:rFonts w:eastAsiaTheme="minorHAnsi"/>
        </w:rPr>
        <w:t>366</w:t>
      </w:r>
      <w:r w:rsidR="001A329C" w:rsidRPr="00613F22">
        <w:rPr>
          <w:rStyle w:val="BodyTextChar"/>
          <w:rFonts w:eastAsiaTheme="minorHAnsi"/>
          <w:lang w:val="en-IN"/>
        </w:rPr>
        <w:t>)</w:t>
      </w:r>
      <w:r w:rsidR="001A329C" w:rsidRPr="001A329C">
        <w:rPr>
          <w:rFonts w:ascii="Times New Roman" w:hAnsi="Times New Roman" w:cs="Times New Roman"/>
          <w:kern w:val="0"/>
          <w:lang w:val="en-IN"/>
        </w:rPr>
        <w:t xml:space="preserve"> obtained from National Centre for </w:t>
      </w:r>
      <w:r w:rsidR="001A329C" w:rsidRPr="001A329C">
        <w:rPr>
          <w:rFonts w:ascii="Times New Roman" w:hAnsi="Times New Roman" w:cs="Times New Roman"/>
          <w:kern w:val="0"/>
          <w:lang w:val="en-IN"/>
        </w:rPr>
        <w:lastRenderedPageBreak/>
        <w:t>Microbial Resource, Pune, India.</w:t>
      </w:r>
      <w:r w:rsidR="00613F22">
        <w:rPr>
          <w:rFonts w:ascii="Times New Roman" w:hAnsi="Times New Roman" w:cs="Times New Roman"/>
          <w:kern w:val="0"/>
          <w:lang w:val="en-IN"/>
        </w:rPr>
        <w:t xml:space="preserve"> </w:t>
      </w:r>
      <w:r w:rsidR="00BE4841" w:rsidRPr="00BE4841">
        <w:rPr>
          <w:rFonts w:ascii="Times New Roman" w:hAnsi="Times New Roman" w:cs="Times New Roman"/>
          <w:kern w:val="0"/>
          <w:lang w:val="en-IN"/>
        </w:rPr>
        <w:t>On completion of</w:t>
      </w:r>
      <w:r w:rsidR="00BE4841">
        <w:rPr>
          <w:rFonts w:ascii="Times New Roman" w:hAnsi="Times New Roman" w:cs="Times New Roman"/>
          <w:kern w:val="0"/>
          <w:lang w:val="en-IN"/>
        </w:rPr>
        <w:t xml:space="preserve"> </w:t>
      </w:r>
      <w:r w:rsidR="00BE4841" w:rsidRPr="00BE4841">
        <w:rPr>
          <w:rFonts w:ascii="Times New Roman" w:hAnsi="Times New Roman" w:cs="Times New Roman"/>
          <w:kern w:val="0"/>
          <w:lang w:val="en-IN"/>
        </w:rPr>
        <w:t xml:space="preserve">PCR, 10 </w:t>
      </w:r>
      <w:proofErr w:type="spellStart"/>
      <w:r w:rsidR="00BE4841" w:rsidRPr="00BE4841">
        <w:rPr>
          <w:rFonts w:ascii="Times New Roman" w:hAnsi="Times New Roman" w:cs="Times New Roman"/>
          <w:kern w:val="0"/>
          <w:lang w:val="en-IN"/>
        </w:rPr>
        <w:t>μl</w:t>
      </w:r>
      <w:proofErr w:type="spellEnd"/>
      <w:r w:rsidR="00BE4841" w:rsidRPr="00BE4841">
        <w:rPr>
          <w:rFonts w:ascii="Times New Roman" w:hAnsi="Times New Roman" w:cs="Times New Roman"/>
          <w:kern w:val="0"/>
          <w:lang w:val="en-IN"/>
        </w:rPr>
        <w:t xml:space="preserve"> of each PCR product was electrophoresed through 1% agarose gel as</w:t>
      </w:r>
      <w:r w:rsidR="00BE4841">
        <w:rPr>
          <w:rFonts w:ascii="Times New Roman" w:hAnsi="Times New Roman" w:cs="Times New Roman"/>
          <w:kern w:val="0"/>
          <w:lang w:val="en-IN"/>
        </w:rPr>
        <w:t xml:space="preserve"> </w:t>
      </w:r>
      <w:r w:rsidR="00BE4841" w:rsidRPr="00BE4841">
        <w:rPr>
          <w:rFonts w:ascii="Times New Roman" w:hAnsi="Times New Roman" w:cs="Times New Roman"/>
          <w:kern w:val="0"/>
          <w:lang w:val="en-IN"/>
        </w:rPr>
        <w:t>described previously (Sambrook and Russell, 2001). Running buffer system consisted</w:t>
      </w:r>
      <w:r w:rsidR="00BE4841">
        <w:rPr>
          <w:rFonts w:ascii="Times New Roman" w:hAnsi="Times New Roman" w:cs="Times New Roman"/>
          <w:kern w:val="0"/>
          <w:lang w:val="en-IN"/>
        </w:rPr>
        <w:t xml:space="preserve"> </w:t>
      </w:r>
      <w:r w:rsidR="00BE4841" w:rsidRPr="00BE4841">
        <w:rPr>
          <w:rFonts w:ascii="Times New Roman" w:hAnsi="Times New Roman" w:cs="Times New Roman"/>
          <w:kern w:val="0"/>
          <w:lang w:val="en-IN"/>
        </w:rPr>
        <w:t>of 1X TAE and electrical field strength was 5 V/cm. Finally, after the completion of</w:t>
      </w:r>
      <w:r w:rsidR="00BE4841">
        <w:rPr>
          <w:rFonts w:ascii="Times New Roman" w:hAnsi="Times New Roman" w:cs="Times New Roman"/>
          <w:kern w:val="0"/>
          <w:lang w:val="en-IN"/>
        </w:rPr>
        <w:t xml:space="preserve"> </w:t>
      </w:r>
      <w:r w:rsidR="00BE4841" w:rsidRPr="00BE4841">
        <w:rPr>
          <w:rFonts w:ascii="Times New Roman" w:hAnsi="Times New Roman" w:cs="Times New Roman"/>
          <w:kern w:val="0"/>
          <w:lang w:val="en-IN"/>
        </w:rPr>
        <w:t xml:space="preserve">the run, gels with embedded products were visualized under UV </w:t>
      </w:r>
      <w:r w:rsidR="00822F96">
        <w:rPr>
          <w:rFonts w:ascii="Times New Roman" w:hAnsi="Times New Roman" w:cs="Times New Roman"/>
          <w:kern w:val="0"/>
          <w:lang w:val="en-IN"/>
        </w:rPr>
        <w:t>trans</w:t>
      </w:r>
      <w:r w:rsidR="00BE4841" w:rsidRPr="00BE4841">
        <w:rPr>
          <w:rFonts w:ascii="Times New Roman" w:hAnsi="Times New Roman" w:cs="Times New Roman"/>
          <w:kern w:val="0"/>
          <w:lang w:val="en-IN"/>
        </w:rPr>
        <w:t>illumination in a gel</w:t>
      </w:r>
      <w:r w:rsidR="00141316">
        <w:rPr>
          <w:rFonts w:ascii="Times New Roman" w:hAnsi="Times New Roman" w:cs="Times New Roman"/>
          <w:kern w:val="0"/>
          <w:lang w:val="en-IN"/>
        </w:rPr>
        <w:t xml:space="preserve"> </w:t>
      </w:r>
      <w:r w:rsidR="00BE4841" w:rsidRPr="00141316">
        <w:rPr>
          <w:rFonts w:ascii="Times New Roman" w:hAnsi="Times New Roman" w:cs="Times New Roman"/>
          <w:kern w:val="0"/>
          <w:lang w:val="en-IN"/>
        </w:rPr>
        <w:t>documentation system (</w:t>
      </w:r>
      <w:r w:rsidR="00141316" w:rsidRPr="00141316">
        <w:rPr>
          <w:rFonts w:ascii="Times New Roman" w:hAnsi="Times New Roman" w:cs="Times New Roman"/>
          <w:kern w:val="0"/>
          <w:lang w:val="en-IN"/>
        </w:rPr>
        <w:t>Bio</w:t>
      </w:r>
      <w:r w:rsidR="00450D71">
        <w:rPr>
          <w:rFonts w:ascii="Times New Roman" w:hAnsi="Times New Roman" w:cs="Times New Roman"/>
          <w:kern w:val="0"/>
          <w:lang w:val="en-IN"/>
        </w:rPr>
        <w:t>-</w:t>
      </w:r>
      <w:r w:rsidR="00141316" w:rsidRPr="00141316">
        <w:rPr>
          <w:rFonts w:ascii="Times New Roman" w:hAnsi="Times New Roman" w:cs="Times New Roman"/>
          <w:kern w:val="0"/>
          <w:lang w:val="en-IN"/>
        </w:rPr>
        <w:t>Rad</w:t>
      </w:r>
      <w:r w:rsidR="00BE4841" w:rsidRPr="00141316">
        <w:rPr>
          <w:rFonts w:ascii="Times New Roman" w:hAnsi="Times New Roman" w:cs="Times New Roman"/>
          <w:kern w:val="0"/>
          <w:lang w:val="en-IN"/>
        </w:rPr>
        <w:t>) and photograph</w:t>
      </w:r>
      <w:r w:rsidR="002138BE">
        <w:rPr>
          <w:rFonts w:ascii="Times New Roman" w:hAnsi="Times New Roman" w:cs="Times New Roman"/>
          <w:kern w:val="0"/>
          <w:lang w:val="en-IN"/>
        </w:rPr>
        <w:t xml:space="preserve">ed </w:t>
      </w:r>
      <w:r w:rsidR="00BE4841" w:rsidRPr="00141316">
        <w:rPr>
          <w:rFonts w:ascii="Times New Roman" w:hAnsi="Times New Roman" w:cs="Times New Roman"/>
          <w:kern w:val="0"/>
          <w:lang w:val="en-IN"/>
        </w:rPr>
        <w:t>for</w:t>
      </w:r>
      <w:r w:rsidR="00141316">
        <w:rPr>
          <w:rFonts w:ascii="Times New Roman" w:hAnsi="Times New Roman" w:cs="Times New Roman"/>
          <w:kern w:val="0"/>
          <w:lang w:val="en-IN"/>
        </w:rPr>
        <w:t xml:space="preserve"> </w:t>
      </w:r>
      <w:r w:rsidR="00BE4841" w:rsidRPr="00141316">
        <w:rPr>
          <w:rFonts w:ascii="Times New Roman" w:hAnsi="Times New Roman" w:cs="Times New Roman"/>
          <w:kern w:val="0"/>
          <w:lang w:val="en-IN"/>
        </w:rPr>
        <w:t>further</w:t>
      </w:r>
      <w:r w:rsidR="00613F22">
        <w:rPr>
          <w:rFonts w:ascii="Times New Roman" w:hAnsi="Times New Roman" w:cs="Times New Roman"/>
          <w:kern w:val="0"/>
          <w:lang w:val="en-IN"/>
        </w:rPr>
        <w:t xml:space="preserve"> </w:t>
      </w:r>
      <w:r w:rsidR="00BE4841" w:rsidRPr="00141316">
        <w:rPr>
          <w:rFonts w:ascii="Times New Roman" w:hAnsi="Times New Roman" w:cs="Times New Roman"/>
          <w:kern w:val="0"/>
          <w:lang w:val="en-IN"/>
        </w:rPr>
        <w:t>analysis and reference.</w:t>
      </w:r>
      <w:r w:rsidR="00613F22" w:rsidRPr="00613F22">
        <w:rPr>
          <w:rFonts w:ascii="Times New Roman" w:hAnsi="Times New Roman" w:cs="Times New Roman"/>
          <w:b/>
          <w:bCs/>
        </w:rPr>
        <w:t xml:space="preserve"> </w:t>
      </w:r>
    </w:p>
    <w:p w14:paraId="3613E37A" w14:textId="0AF1C26D" w:rsidR="008B4DA0" w:rsidRDefault="00613F22" w:rsidP="00613F22">
      <w:pPr>
        <w:pStyle w:val="ListParagraph"/>
        <w:spacing w:line="360" w:lineRule="auto"/>
        <w:ind w:left="0" w:firstLine="720"/>
        <w:jc w:val="center"/>
        <w:rPr>
          <w:rFonts w:ascii="Times New Roman" w:hAnsi="Times New Roman" w:cs="Times New Roman"/>
          <w:b/>
          <w:bCs/>
        </w:rPr>
      </w:pPr>
      <w:r>
        <w:rPr>
          <w:rFonts w:ascii="Times New Roman" w:hAnsi="Times New Roman" w:cs="Times New Roman"/>
          <w:b/>
          <w:bCs/>
        </w:rPr>
        <w:t xml:space="preserve">Table 1: </w:t>
      </w:r>
      <w:r w:rsidRPr="00F42B70">
        <w:rPr>
          <w:rFonts w:ascii="Times New Roman" w:hAnsi="Times New Roman" w:cs="Times New Roman"/>
          <w:b/>
          <w:bCs/>
        </w:rPr>
        <w:t>Primer used in the study</w:t>
      </w:r>
    </w:p>
    <w:tbl>
      <w:tblPr>
        <w:tblStyle w:val="TableGrid"/>
        <w:tblpPr w:leftFromText="180" w:rightFromText="180" w:vertAnchor="page" w:horzAnchor="margin" w:tblpY="10176"/>
        <w:tblW w:w="9535" w:type="dxa"/>
        <w:tblLook w:val="04A0" w:firstRow="1" w:lastRow="0" w:firstColumn="1" w:lastColumn="0" w:noHBand="0" w:noVBand="1"/>
      </w:tblPr>
      <w:tblGrid>
        <w:gridCol w:w="989"/>
        <w:gridCol w:w="3416"/>
        <w:gridCol w:w="1800"/>
        <w:gridCol w:w="1530"/>
        <w:gridCol w:w="810"/>
        <w:gridCol w:w="990"/>
      </w:tblGrid>
      <w:tr w:rsidR="00E20259" w:rsidRPr="00B36849" w14:paraId="3C590B7E" w14:textId="77777777" w:rsidTr="00E76D64">
        <w:trPr>
          <w:trHeight w:val="260"/>
        </w:trPr>
        <w:tc>
          <w:tcPr>
            <w:tcW w:w="989" w:type="dxa"/>
            <w:vMerge w:val="restart"/>
          </w:tcPr>
          <w:p w14:paraId="19C44039" w14:textId="77777777" w:rsidR="00E20259" w:rsidRPr="00B36849" w:rsidRDefault="00E20259" w:rsidP="00E76D64">
            <w:pPr>
              <w:jc w:val="center"/>
              <w:rPr>
                <w:rFonts w:ascii="Times New Roman" w:hAnsi="Times New Roman" w:cs="Times New Roman"/>
                <w:b/>
                <w:bCs/>
                <w:kern w:val="2"/>
                <w:sz w:val="20"/>
                <w:szCs w:val="20"/>
                <w14:ligatures w14:val="standardContextual"/>
              </w:rPr>
            </w:pPr>
            <w:bookmarkStart w:id="2" w:name="_Hlk120384171"/>
            <w:r w:rsidRPr="00B36849">
              <w:rPr>
                <w:rFonts w:ascii="Times New Roman" w:hAnsi="Times New Roman" w:cs="Times New Roman"/>
                <w:b/>
                <w:bCs/>
                <w:kern w:val="2"/>
                <w:sz w:val="20"/>
                <w:szCs w:val="20"/>
                <w14:ligatures w14:val="standardContextual"/>
              </w:rPr>
              <w:t>Gene</w:t>
            </w:r>
          </w:p>
        </w:tc>
        <w:tc>
          <w:tcPr>
            <w:tcW w:w="3416" w:type="dxa"/>
            <w:vMerge w:val="restart"/>
          </w:tcPr>
          <w:p w14:paraId="18E07A70" w14:textId="77777777" w:rsidR="00E20259" w:rsidRPr="00B36849" w:rsidRDefault="00E20259" w:rsidP="00E76D64">
            <w:pPr>
              <w:jc w:val="center"/>
              <w:rPr>
                <w:rFonts w:ascii="Times New Roman" w:hAnsi="Times New Roman" w:cs="Times New Roman"/>
                <w:b/>
                <w:bCs/>
                <w:kern w:val="2"/>
                <w:sz w:val="20"/>
                <w:szCs w:val="20"/>
                <w14:ligatures w14:val="standardContextual"/>
              </w:rPr>
            </w:pPr>
            <w:r w:rsidRPr="00B36849">
              <w:rPr>
                <w:rFonts w:ascii="Times New Roman" w:hAnsi="Times New Roman" w:cs="Times New Roman"/>
                <w:b/>
                <w:bCs/>
                <w:kern w:val="2"/>
                <w:sz w:val="20"/>
                <w:szCs w:val="20"/>
                <w14:ligatures w14:val="standardContextual"/>
              </w:rPr>
              <w:t>Primer sequence</w:t>
            </w:r>
          </w:p>
        </w:tc>
        <w:tc>
          <w:tcPr>
            <w:tcW w:w="3330" w:type="dxa"/>
            <w:gridSpan w:val="2"/>
          </w:tcPr>
          <w:p w14:paraId="76C5E936" w14:textId="77777777" w:rsidR="00E20259" w:rsidRPr="00B36849" w:rsidRDefault="00E20259" w:rsidP="00E76D64">
            <w:pPr>
              <w:jc w:val="center"/>
              <w:rPr>
                <w:rFonts w:ascii="Times New Roman" w:hAnsi="Times New Roman" w:cs="Times New Roman"/>
                <w:b/>
                <w:bCs/>
                <w:kern w:val="2"/>
                <w:sz w:val="20"/>
                <w:szCs w:val="20"/>
                <w14:ligatures w14:val="standardContextual"/>
              </w:rPr>
            </w:pPr>
            <w:r w:rsidRPr="00B36849">
              <w:rPr>
                <w:rFonts w:ascii="Times New Roman" w:hAnsi="Times New Roman" w:cs="Times New Roman"/>
                <w:b/>
                <w:bCs/>
                <w:kern w:val="2"/>
                <w:sz w:val="20"/>
                <w:szCs w:val="20"/>
                <w14:ligatures w14:val="standardContextual"/>
              </w:rPr>
              <w:t>Condition</w:t>
            </w:r>
          </w:p>
        </w:tc>
        <w:tc>
          <w:tcPr>
            <w:tcW w:w="810" w:type="dxa"/>
            <w:vMerge w:val="restart"/>
          </w:tcPr>
          <w:p w14:paraId="2190A43F" w14:textId="77777777" w:rsidR="00E20259" w:rsidRPr="00B36849" w:rsidRDefault="00E20259" w:rsidP="00E76D64">
            <w:pPr>
              <w:jc w:val="center"/>
              <w:rPr>
                <w:rFonts w:ascii="Times New Roman" w:hAnsi="Times New Roman" w:cs="Times New Roman"/>
                <w:b/>
                <w:bCs/>
                <w:kern w:val="2"/>
                <w:sz w:val="20"/>
                <w:szCs w:val="20"/>
                <w14:ligatures w14:val="standardContextual"/>
              </w:rPr>
            </w:pPr>
            <w:r w:rsidRPr="00B36849">
              <w:rPr>
                <w:rFonts w:ascii="Times New Roman" w:hAnsi="Times New Roman" w:cs="Times New Roman"/>
                <w:b/>
                <w:bCs/>
                <w:kern w:val="2"/>
                <w:sz w:val="20"/>
                <w:szCs w:val="20"/>
                <w14:ligatures w14:val="standardContextual"/>
              </w:rPr>
              <w:t>Cycles</w:t>
            </w:r>
          </w:p>
        </w:tc>
        <w:tc>
          <w:tcPr>
            <w:tcW w:w="990" w:type="dxa"/>
            <w:vMerge w:val="restart"/>
          </w:tcPr>
          <w:p w14:paraId="44F9C074" w14:textId="77777777" w:rsidR="00E20259" w:rsidRPr="00B36849" w:rsidRDefault="00E20259" w:rsidP="00E76D64">
            <w:pPr>
              <w:jc w:val="center"/>
              <w:rPr>
                <w:rFonts w:ascii="Times New Roman" w:hAnsi="Times New Roman" w:cs="Times New Roman"/>
                <w:b/>
                <w:bCs/>
                <w:kern w:val="2"/>
                <w:sz w:val="20"/>
                <w:szCs w:val="20"/>
                <w14:ligatures w14:val="standardContextual"/>
              </w:rPr>
            </w:pPr>
            <w:r w:rsidRPr="00B36849">
              <w:rPr>
                <w:rFonts w:ascii="Times New Roman" w:hAnsi="Times New Roman" w:cs="Times New Roman"/>
                <w:b/>
                <w:bCs/>
                <w:kern w:val="2"/>
                <w:sz w:val="20"/>
                <w:szCs w:val="20"/>
                <w14:ligatures w14:val="standardContextual"/>
              </w:rPr>
              <w:t>Product Size</w:t>
            </w:r>
            <w:r>
              <w:rPr>
                <w:rFonts w:ascii="Times New Roman" w:hAnsi="Times New Roman" w:cs="Times New Roman"/>
                <w:b/>
                <w:bCs/>
                <w:kern w:val="2"/>
                <w:sz w:val="20"/>
                <w:szCs w:val="20"/>
                <w14:ligatures w14:val="standardContextual"/>
              </w:rPr>
              <w:t xml:space="preserve"> </w:t>
            </w:r>
            <w:r w:rsidRPr="00B36849">
              <w:rPr>
                <w:rFonts w:ascii="Times New Roman" w:hAnsi="Times New Roman" w:cs="Times New Roman"/>
                <w:b/>
                <w:bCs/>
                <w:kern w:val="2"/>
                <w:sz w:val="20"/>
                <w:szCs w:val="20"/>
                <w14:ligatures w14:val="standardContextual"/>
              </w:rPr>
              <w:t>(bp)</w:t>
            </w:r>
          </w:p>
        </w:tc>
      </w:tr>
      <w:tr w:rsidR="00E20259" w:rsidRPr="00B36849" w14:paraId="28787148" w14:textId="77777777" w:rsidTr="00E76D64">
        <w:trPr>
          <w:trHeight w:val="261"/>
        </w:trPr>
        <w:tc>
          <w:tcPr>
            <w:tcW w:w="989" w:type="dxa"/>
            <w:vMerge/>
          </w:tcPr>
          <w:p w14:paraId="3F1AA316" w14:textId="77777777" w:rsidR="00E20259" w:rsidRPr="00B36849" w:rsidRDefault="00E20259" w:rsidP="00E76D64">
            <w:pPr>
              <w:jc w:val="center"/>
              <w:rPr>
                <w:rFonts w:ascii="Times New Roman" w:hAnsi="Times New Roman" w:cs="Times New Roman"/>
                <w:kern w:val="2"/>
                <w:sz w:val="20"/>
                <w:szCs w:val="20"/>
                <w14:ligatures w14:val="standardContextual"/>
              </w:rPr>
            </w:pPr>
          </w:p>
        </w:tc>
        <w:tc>
          <w:tcPr>
            <w:tcW w:w="3416" w:type="dxa"/>
            <w:vMerge/>
          </w:tcPr>
          <w:p w14:paraId="7BEF5350" w14:textId="77777777" w:rsidR="00E20259" w:rsidRPr="00B36849" w:rsidRDefault="00E20259" w:rsidP="00E76D64">
            <w:pPr>
              <w:jc w:val="center"/>
              <w:rPr>
                <w:rFonts w:ascii="Times New Roman" w:hAnsi="Times New Roman" w:cs="Times New Roman"/>
                <w:kern w:val="2"/>
                <w:sz w:val="20"/>
                <w:szCs w:val="20"/>
                <w14:ligatures w14:val="standardContextual"/>
              </w:rPr>
            </w:pPr>
          </w:p>
        </w:tc>
        <w:tc>
          <w:tcPr>
            <w:tcW w:w="1800" w:type="dxa"/>
          </w:tcPr>
          <w:p w14:paraId="275C197A" w14:textId="77777777" w:rsidR="00E20259" w:rsidRPr="00B36849" w:rsidRDefault="00E20259" w:rsidP="00E76D64">
            <w:pPr>
              <w:jc w:val="center"/>
              <w:rPr>
                <w:rFonts w:ascii="Times New Roman" w:hAnsi="Times New Roman" w:cs="Times New Roman"/>
                <w:b/>
                <w:bCs/>
                <w:kern w:val="2"/>
                <w:sz w:val="20"/>
                <w:szCs w:val="20"/>
                <w14:ligatures w14:val="standardContextual"/>
              </w:rPr>
            </w:pPr>
            <w:r w:rsidRPr="00B36849">
              <w:rPr>
                <w:rFonts w:ascii="Times New Roman" w:hAnsi="Times New Roman" w:cs="Times New Roman"/>
                <w:b/>
                <w:bCs/>
                <w:kern w:val="2"/>
                <w:sz w:val="20"/>
                <w:szCs w:val="20"/>
                <w14:ligatures w14:val="standardContextual"/>
              </w:rPr>
              <w:t>PCR Step</w:t>
            </w:r>
          </w:p>
        </w:tc>
        <w:tc>
          <w:tcPr>
            <w:tcW w:w="1530" w:type="dxa"/>
          </w:tcPr>
          <w:p w14:paraId="134A2913" w14:textId="77777777" w:rsidR="00E20259" w:rsidRPr="00B36849" w:rsidRDefault="00E20259" w:rsidP="00E76D64">
            <w:pPr>
              <w:jc w:val="center"/>
              <w:rPr>
                <w:rFonts w:ascii="Times New Roman" w:hAnsi="Times New Roman" w:cs="Times New Roman"/>
                <w:b/>
                <w:bCs/>
                <w:kern w:val="2"/>
                <w:sz w:val="20"/>
                <w:szCs w:val="20"/>
                <w14:ligatures w14:val="standardContextual"/>
              </w:rPr>
            </w:pPr>
            <w:r w:rsidRPr="00B36849">
              <w:rPr>
                <w:rFonts w:ascii="Times New Roman" w:hAnsi="Times New Roman" w:cs="Times New Roman"/>
                <w:b/>
                <w:bCs/>
                <w:kern w:val="2"/>
                <w:sz w:val="20"/>
                <w:szCs w:val="20"/>
                <w14:ligatures w14:val="standardContextual"/>
              </w:rPr>
              <w:t>Temp. &amp; Time</w:t>
            </w:r>
          </w:p>
        </w:tc>
        <w:tc>
          <w:tcPr>
            <w:tcW w:w="810" w:type="dxa"/>
            <w:vMerge/>
          </w:tcPr>
          <w:p w14:paraId="1F1689E2" w14:textId="77777777" w:rsidR="00E20259" w:rsidRPr="00B36849" w:rsidRDefault="00E20259" w:rsidP="00E76D64">
            <w:pPr>
              <w:jc w:val="center"/>
              <w:rPr>
                <w:rFonts w:ascii="Times New Roman" w:hAnsi="Times New Roman" w:cs="Times New Roman"/>
                <w:kern w:val="2"/>
                <w:sz w:val="20"/>
                <w:szCs w:val="20"/>
                <w14:ligatures w14:val="standardContextual"/>
              </w:rPr>
            </w:pPr>
          </w:p>
        </w:tc>
        <w:tc>
          <w:tcPr>
            <w:tcW w:w="990" w:type="dxa"/>
            <w:vMerge/>
          </w:tcPr>
          <w:p w14:paraId="3EB45D9F" w14:textId="77777777" w:rsidR="00E20259" w:rsidRPr="00B36849" w:rsidRDefault="00E20259" w:rsidP="00E76D64">
            <w:pPr>
              <w:jc w:val="center"/>
              <w:rPr>
                <w:rFonts w:ascii="Times New Roman" w:hAnsi="Times New Roman" w:cs="Times New Roman"/>
                <w:kern w:val="2"/>
                <w:sz w:val="20"/>
                <w:szCs w:val="20"/>
                <w14:ligatures w14:val="standardContextual"/>
              </w:rPr>
            </w:pPr>
          </w:p>
        </w:tc>
      </w:tr>
      <w:tr w:rsidR="00E20259" w:rsidRPr="00B36849" w14:paraId="6857993F" w14:textId="77777777" w:rsidTr="00E76D64">
        <w:trPr>
          <w:trHeight w:val="261"/>
        </w:trPr>
        <w:tc>
          <w:tcPr>
            <w:tcW w:w="989" w:type="dxa"/>
            <w:vMerge w:val="restart"/>
          </w:tcPr>
          <w:p w14:paraId="2F9EACCD" w14:textId="77777777" w:rsidR="00E20259" w:rsidRDefault="00E20259" w:rsidP="00E76D64">
            <w:pPr>
              <w:jc w:val="center"/>
              <w:rPr>
                <w:rFonts w:ascii="Times New Roman" w:hAnsi="Times New Roman" w:cs="Times New Roman"/>
                <w:kern w:val="2"/>
                <w:sz w:val="20"/>
                <w:szCs w:val="20"/>
                <w14:ligatures w14:val="standardContextual"/>
              </w:rPr>
            </w:pPr>
          </w:p>
          <w:p w14:paraId="7557FF8C" w14:textId="77777777" w:rsidR="00E20259" w:rsidRPr="00B36849" w:rsidRDefault="00E20259" w:rsidP="00E76D64">
            <w:pPr>
              <w:jc w:val="center"/>
              <w:rPr>
                <w:rFonts w:ascii="Times New Roman" w:hAnsi="Times New Roman" w:cs="Times New Roman"/>
                <w:i/>
                <w:iCs/>
                <w:kern w:val="2"/>
                <w:sz w:val="20"/>
                <w:szCs w:val="20"/>
                <w14:ligatures w14:val="standardContextual"/>
              </w:rPr>
            </w:pPr>
            <w:r w:rsidRPr="00B36849">
              <w:rPr>
                <w:rFonts w:ascii="Times New Roman" w:hAnsi="Times New Roman" w:cs="Times New Roman"/>
                <w:kern w:val="2"/>
                <w:sz w:val="20"/>
                <w:szCs w:val="20"/>
                <w14:ligatures w14:val="standardContextual"/>
              </w:rPr>
              <w:t>16s rRNA</w:t>
            </w:r>
            <w:r w:rsidRPr="00AF2165">
              <w:rPr>
                <w:rFonts w:ascii="Times New Roman" w:hAnsi="Times New Roman" w:cs="Times New Roman"/>
                <w:i/>
                <w:iCs/>
                <w:kern w:val="2"/>
                <w:sz w:val="20"/>
                <w:szCs w:val="20"/>
                <w14:ligatures w14:val="standardContextual"/>
              </w:rPr>
              <w:t xml:space="preserve"> (</w:t>
            </w:r>
            <w:r w:rsidRPr="00B36849">
              <w:rPr>
                <w:rFonts w:ascii="Times New Roman" w:hAnsi="Times New Roman" w:cs="Times New Roman"/>
                <w:i/>
                <w:iCs/>
                <w:kern w:val="2"/>
                <w:sz w:val="20"/>
                <w:szCs w:val="20"/>
                <w14:ligatures w14:val="standardContextual"/>
              </w:rPr>
              <w:t>Ac</w:t>
            </w:r>
            <w:r w:rsidRPr="00AF2165">
              <w:rPr>
                <w:rFonts w:ascii="Times New Roman" w:hAnsi="Times New Roman" w:cs="Times New Roman"/>
                <w:i/>
                <w:iCs/>
                <w:kern w:val="2"/>
                <w:sz w:val="20"/>
                <w:szCs w:val="20"/>
                <w14:ligatures w14:val="standardContextual"/>
              </w:rPr>
              <w:t xml:space="preserve"> </w:t>
            </w:r>
            <w:r w:rsidRPr="00AF2165">
              <w:rPr>
                <w:rFonts w:ascii="Times New Roman" w:hAnsi="Times New Roman" w:cs="Times New Roman"/>
                <w:kern w:val="2"/>
                <w:sz w:val="20"/>
                <w:szCs w:val="20"/>
                <w14:ligatures w14:val="standardContextual"/>
              </w:rPr>
              <w:t>gene</w:t>
            </w:r>
            <w:r w:rsidRPr="00AF2165">
              <w:rPr>
                <w:rFonts w:ascii="Times New Roman" w:hAnsi="Times New Roman" w:cs="Times New Roman"/>
                <w:i/>
                <w:iCs/>
                <w:kern w:val="2"/>
                <w:sz w:val="20"/>
                <w:szCs w:val="20"/>
                <w14:ligatures w14:val="standardContextual"/>
              </w:rPr>
              <w:t>)</w:t>
            </w:r>
          </w:p>
          <w:p w14:paraId="4BF39E36" w14:textId="77777777" w:rsidR="00E20259" w:rsidRPr="00B36849" w:rsidRDefault="00E20259" w:rsidP="00E76D64">
            <w:pPr>
              <w:jc w:val="center"/>
              <w:rPr>
                <w:rFonts w:ascii="Times New Roman" w:hAnsi="Times New Roman" w:cs="Times New Roman"/>
                <w:kern w:val="2"/>
                <w:sz w:val="20"/>
                <w:szCs w:val="20"/>
                <w14:ligatures w14:val="standardContextual"/>
              </w:rPr>
            </w:pPr>
          </w:p>
        </w:tc>
        <w:tc>
          <w:tcPr>
            <w:tcW w:w="3416" w:type="dxa"/>
            <w:vMerge w:val="restart"/>
          </w:tcPr>
          <w:p w14:paraId="5C095D4D" w14:textId="77777777" w:rsidR="00E20259" w:rsidRDefault="00E20259" w:rsidP="00E76D64">
            <w:pPr>
              <w:jc w:val="center"/>
              <w:rPr>
                <w:rFonts w:ascii="Times New Roman" w:hAnsi="Times New Roman" w:cs="Times New Roman"/>
                <w:kern w:val="2"/>
                <w:sz w:val="20"/>
                <w:szCs w:val="20"/>
                <w14:ligatures w14:val="standardContextual"/>
              </w:rPr>
            </w:pPr>
          </w:p>
          <w:p w14:paraId="6E4D2B16" w14:textId="77777777" w:rsidR="00E20259" w:rsidRPr="00B36849" w:rsidRDefault="00E20259" w:rsidP="00E76D64">
            <w:pPr>
              <w:jc w:val="center"/>
              <w:rPr>
                <w:rFonts w:ascii="Times New Roman" w:hAnsi="Times New Roman" w:cs="Times New Roman"/>
                <w:kern w:val="2"/>
                <w:sz w:val="20"/>
                <w:szCs w:val="20"/>
                <w14:ligatures w14:val="standardContextual"/>
              </w:rPr>
            </w:pPr>
            <w:r w:rsidRPr="00B36849">
              <w:rPr>
                <w:rFonts w:ascii="Times New Roman" w:hAnsi="Times New Roman" w:cs="Times New Roman"/>
                <w:kern w:val="2"/>
                <w:sz w:val="20"/>
                <w:szCs w:val="20"/>
                <w14:ligatures w14:val="standardContextual"/>
              </w:rPr>
              <w:t>Ac436-F- TTTAAGCGAGGAGGAGG</w:t>
            </w:r>
          </w:p>
          <w:p w14:paraId="217ADC36" w14:textId="77777777" w:rsidR="00E20259" w:rsidRPr="00B36849" w:rsidRDefault="00E20259" w:rsidP="00E76D64">
            <w:pPr>
              <w:jc w:val="center"/>
              <w:rPr>
                <w:rFonts w:ascii="Times New Roman" w:hAnsi="Times New Roman" w:cs="Times New Roman"/>
                <w:kern w:val="2"/>
                <w:sz w:val="20"/>
                <w:szCs w:val="20"/>
                <w14:ligatures w14:val="standardContextual"/>
              </w:rPr>
            </w:pPr>
            <w:r w:rsidRPr="00B36849">
              <w:rPr>
                <w:rFonts w:ascii="Times New Roman" w:hAnsi="Times New Roman" w:cs="Times New Roman"/>
                <w:kern w:val="2"/>
                <w:sz w:val="20"/>
                <w:szCs w:val="20"/>
                <w14:ligatures w14:val="standardContextual"/>
              </w:rPr>
              <w:t>Ac676-R- ATTCTACCATCCTCTCCC</w:t>
            </w:r>
          </w:p>
          <w:p w14:paraId="015EC8C8" w14:textId="77777777" w:rsidR="00E20259" w:rsidRPr="00B36849" w:rsidRDefault="00E20259" w:rsidP="00E76D64">
            <w:pPr>
              <w:jc w:val="center"/>
              <w:rPr>
                <w:rFonts w:ascii="Times New Roman" w:hAnsi="Times New Roman" w:cs="Times New Roman"/>
                <w:kern w:val="2"/>
                <w:sz w:val="20"/>
                <w:szCs w:val="20"/>
                <w14:ligatures w14:val="standardContextual"/>
              </w:rPr>
            </w:pPr>
          </w:p>
          <w:p w14:paraId="2C4946DF" w14:textId="77777777" w:rsidR="00E20259" w:rsidRPr="00B36849" w:rsidRDefault="00E20259" w:rsidP="00E76D64">
            <w:pPr>
              <w:jc w:val="center"/>
              <w:rPr>
                <w:rFonts w:ascii="Times New Roman" w:hAnsi="Times New Roman" w:cs="Times New Roman"/>
                <w:kern w:val="2"/>
                <w:sz w:val="20"/>
                <w:szCs w:val="20"/>
                <w14:ligatures w14:val="standardContextual"/>
              </w:rPr>
            </w:pPr>
          </w:p>
        </w:tc>
        <w:tc>
          <w:tcPr>
            <w:tcW w:w="1800" w:type="dxa"/>
            <w:tcBorders>
              <w:bottom w:val="single" w:sz="4" w:space="0" w:color="auto"/>
            </w:tcBorders>
          </w:tcPr>
          <w:p w14:paraId="1230A4EB" w14:textId="77777777" w:rsidR="00E20259" w:rsidRPr="00B36849" w:rsidRDefault="00E20259" w:rsidP="00E76D64">
            <w:pPr>
              <w:jc w:val="center"/>
              <w:rPr>
                <w:rFonts w:ascii="Times New Roman" w:hAnsi="Times New Roman" w:cs="Times New Roman"/>
                <w:kern w:val="2"/>
                <w:sz w:val="20"/>
                <w:szCs w:val="20"/>
                <w14:ligatures w14:val="standardContextual"/>
              </w:rPr>
            </w:pPr>
            <w:r w:rsidRPr="00B36849">
              <w:rPr>
                <w:rFonts w:ascii="Times New Roman" w:hAnsi="Times New Roman" w:cs="Times New Roman"/>
                <w:kern w:val="2"/>
                <w:sz w:val="20"/>
                <w:szCs w:val="20"/>
                <w14:ligatures w14:val="standardContextual"/>
              </w:rPr>
              <w:t>Initial</w:t>
            </w:r>
            <w:r>
              <w:rPr>
                <w:rFonts w:ascii="Times New Roman" w:hAnsi="Times New Roman" w:cs="Times New Roman"/>
                <w:kern w:val="2"/>
                <w:sz w:val="20"/>
                <w:szCs w:val="20"/>
                <w14:ligatures w14:val="standardContextual"/>
              </w:rPr>
              <w:t xml:space="preserve"> </w:t>
            </w:r>
            <w:r w:rsidRPr="00B36849">
              <w:rPr>
                <w:rFonts w:ascii="Times New Roman" w:hAnsi="Times New Roman" w:cs="Times New Roman"/>
                <w:kern w:val="2"/>
                <w:sz w:val="20"/>
                <w:szCs w:val="20"/>
                <w14:ligatures w14:val="standardContextual"/>
              </w:rPr>
              <w:t>denaturation</w:t>
            </w:r>
          </w:p>
        </w:tc>
        <w:tc>
          <w:tcPr>
            <w:tcW w:w="1530" w:type="dxa"/>
            <w:tcBorders>
              <w:bottom w:val="single" w:sz="4" w:space="0" w:color="auto"/>
            </w:tcBorders>
          </w:tcPr>
          <w:p w14:paraId="6F338A6C" w14:textId="23B7A3D2" w:rsidR="00E20259" w:rsidRPr="00B36849" w:rsidRDefault="00E20259" w:rsidP="00E76D64">
            <w:pPr>
              <w:jc w:val="center"/>
              <w:rPr>
                <w:rFonts w:ascii="Times New Roman" w:hAnsi="Times New Roman" w:cs="Times New Roman"/>
                <w:kern w:val="2"/>
                <w:sz w:val="20"/>
                <w:szCs w:val="20"/>
                <w14:ligatures w14:val="standardContextual"/>
              </w:rPr>
            </w:pPr>
            <w:r w:rsidRPr="00454DC2">
              <w:rPr>
                <w:rFonts w:ascii="Times New Roman" w:hAnsi="Times New Roman" w:cs="Times New Roman"/>
                <w:kern w:val="2"/>
                <w:sz w:val="20"/>
                <w:szCs w:val="20"/>
                <w14:ligatures w14:val="standardContextual"/>
              </w:rPr>
              <w:t>95</w:t>
            </w:r>
            <w:r w:rsidR="00454DC2" w:rsidRPr="00454DC2">
              <w:rPr>
                <w:rFonts w:ascii="Times New Roman" w:hAnsi="Times New Roman" w:cs="Times New Roman"/>
                <w:kern w:val="2"/>
                <w:sz w:val="20"/>
                <w:szCs w:val="20"/>
                <w:vertAlign w:val="superscript"/>
                <w14:ligatures w14:val="standardContextual"/>
              </w:rPr>
              <w:t>0</w:t>
            </w:r>
            <w:r w:rsidRPr="00454DC2">
              <w:rPr>
                <w:rFonts w:ascii="Times New Roman" w:hAnsi="Times New Roman" w:cs="Times New Roman"/>
                <w:kern w:val="2"/>
                <w:sz w:val="20"/>
                <w:szCs w:val="20"/>
                <w14:ligatures w14:val="standardContextual"/>
              </w:rPr>
              <w:t>C</w:t>
            </w:r>
            <w:r w:rsidRPr="00B36849">
              <w:rPr>
                <w:rFonts w:ascii="Times New Roman" w:hAnsi="Times New Roman" w:cs="Times New Roman"/>
                <w:kern w:val="2"/>
                <w:sz w:val="20"/>
                <w:szCs w:val="20"/>
                <w14:ligatures w14:val="standardContextual"/>
              </w:rPr>
              <w:t xml:space="preserve"> - 15 sec</w:t>
            </w:r>
          </w:p>
        </w:tc>
        <w:tc>
          <w:tcPr>
            <w:tcW w:w="810" w:type="dxa"/>
          </w:tcPr>
          <w:p w14:paraId="27523886" w14:textId="77777777" w:rsidR="00E20259" w:rsidRPr="00B36849" w:rsidRDefault="00E20259" w:rsidP="00E76D64">
            <w:pPr>
              <w:jc w:val="center"/>
              <w:rPr>
                <w:rFonts w:ascii="Times New Roman" w:hAnsi="Times New Roman" w:cs="Times New Roman"/>
                <w:kern w:val="2"/>
                <w:sz w:val="20"/>
                <w:szCs w:val="20"/>
                <w14:ligatures w14:val="standardContextual"/>
              </w:rPr>
            </w:pPr>
          </w:p>
        </w:tc>
        <w:tc>
          <w:tcPr>
            <w:tcW w:w="990" w:type="dxa"/>
            <w:vMerge w:val="restart"/>
          </w:tcPr>
          <w:p w14:paraId="184F427A" w14:textId="77777777" w:rsidR="00E20259" w:rsidRPr="00B36849" w:rsidRDefault="00E20259" w:rsidP="00E76D64">
            <w:pPr>
              <w:jc w:val="center"/>
              <w:rPr>
                <w:rFonts w:ascii="Times New Roman" w:hAnsi="Times New Roman" w:cs="Times New Roman"/>
                <w:kern w:val="2"/>
                <w:sz w:val="20"/>
                <w:szCs w:val="20"/>
                <w14:ligatures w14:val="standardContextual"/>
              </w:rPr>
            </w:pPr>
          </w:p>
          <w:p w14:paraId="33B5F4F9" w14:textId="77777777" w:rsidR="00E20259" w:rsidRPr="00B36849" w:rsidRDefault="00E20259" w:rsidP="00E76D64">
            <w:pPr>
              <w:jc w:val="center"/>
              <w:rPr>
                <w:rFonts w:ascii="Times New Roman" w:hAnsi="Times New Roman" w:cs="Times New Roman"/>
                <w:kern w:val="2"/>
                <w:sz w:val="20"/>
                <w:szCs w:val="20"/>
                <w14:ligatures w14:val="standardContextual"/>
              </w:rPr>
            </w:pPr>
          </w:p>
          <w:p w14:paraId="6683C634" w14:textId="77777777" w:rsidR="00E20259" w:rsidRPr="00B36849" w:rsidRDefault="00E20259" w:rsidP="00E76D64">
            <w:pPr>
              <w:jc w:val="center"/>
              <w:rPr>
                <w:rFonts w:ascii="Times New Roman" w:hAnsi="Times New Roman" w:cs="Times New Roman"/>
                <w:kern w:val="2"/>
                <w:sz w:val="20"/>
                <w:szCs w:val="20"/>
                <w14:ligatures w14:val="standardContextual"/>
              </w:rPr>
            </w:pPr>
            <w:r w:rsidRPr="00B36849">
              <w:rPr>
                <w:rFonts w:ascii="Times New Roman" w:hAnsi="Times New Roman" w:cs="Times New Roman"/>
                <w:kern w:val="2"/>
                <w:sz w:val="20"/>
                <w:szCs w:val="20"/>
                <w14:ligatures w14:val="standardContextual"/>
              </w:rPr>
              <w:t>280</w:t>
            </w:r>
          </w:p>
        </w:tc>
      </w:tr>
      <w:tr w:rsidR="00E20259" w:rsidRPr="00B36849" w14:paraId="6080EC70" w14:textId="77777777" w:rsidTr="00E76D64">
        <w:trPr>
          <w:trHeight w:val="180"/>
        </w:trPr>
        <w:tc>
          <w:tcPr>
            <w:tcW w:w="989" w:type="dxa"/>
            <w:vMerge/>
          </w:tcPr>
          <w:p w14:paraId="039EF65C" w14:textId="77777777" w:rsidR="00E20259" w:rsidRPr="00B36849" w:rsidRDefault="00E20259" w:rsidP="00E76D64">
            <w:pPr>
              <w:jc w:val="center"/>
              <w:rPr>
                <w:rFonts w:ascii="Times New Roman" w:hAnsi="Times New Roman" w:cs="Times New Roman"/>
                <w:i/>
                <w:iCs/>
                <w:kern w:val="2"/>
                <w:sz w:val="20"/>
                <w:szCs w:val="20"/>
                <w14:ligatures w14:val="standardContextual"/>
              </w:rPr>
            </w:pPr>
          </w:p>
        </w:tc>
        <w:tc>
          <w:tcPr>
            <w:tcW w:w="3416" w:type="dxa"/>
            <w:vMerge/>
          </w:tcPr>
          <w:p w14:paraId="045DCD31" w14:textId="77777777" w:rsidR="00E20259" w:rsidRPr="00B36849" w:rsidRDefault="00E20259" w:rsidP="00E76D64">
            <w:pPr>
              <w:jc w:val="center"/>
              <w:rPr>
                <w:rFonts w:ascii="Times New Roman" w:hAnsi="Times New Roman" w:cs="Times New Roman"/>
                <w:kern w:val="2"/>
                <w:sz w:val="20"/>
                <w:szCs w:val="20"/>
                <w14:ligatures w14:val="standardContextual"/>
              </w:rPr>
            </w:pPr>
          </w:p>
        </w:tc>
        <w:tc>
          <w:tcPr>
            <w:tcW w:w="1800" w:type="dxa"/>
            <w:tcBorders>
              <w:bottom w:val="single" w:sz="4" w:space="0" w:color="auto"/>
            </w:tcBorders>
          </w:tcPr>
          <w:p w14:paraId="1D9572E5" w14:textId="77777777" w:rsidR="00E20259" w:rsidRPr="00B36849" w:rsidRDefault="00E20259" w:rsidP="00E76D64">
            <w:pPr>
              <w:jc w:val="center"/>
              <w:rPr>
                <w:rFonts w:ascii="Times New Roman" w:hAnsi="Times New Roman" w:cs="Times New Roman"/>
                <w:kern w:val="2"/>
                <w:sz w:val="20"/>
                <w:szCs w:val="20"/>
                <w14:ligatures w14:val="standardContextual"/>
              </w:rPr>
            </w:pPr>
            <w:r w:rsidRPr="00B36849">
              <w:rPr>
                <w:rFonts w:ascii="Times New Roman" w:hAnsi="Times New Roman" w:cs="Times New Roman"/>
                <w:kern w:val="2"/>
                <w:sz w:val="20"/>
                <w:szCs w:val="20"/>
                <w14:ligatures w14:val="standardContextual"/>
              </w:rPr>
              <w:t>Denaturation</w:t>
            </w:r>
          </w:p>
        </w:tc>
        <w:tc>
          <w:tcPr>
            <w:tcW w:w="1530" w:type="dxa"/>
            <w:tcBorders>
              <w:bottom w:val="single" w:sz="4" w:space="0" w:color="auto"/>
            </w:tcBorders>
          </w:tcPr>
          <w:p w14:paraId="09658779" w14:textId="78E5CF02" w:rsidR="00E20259" w:rsidRPr="00B36849" w:rsidRDefault="00E20259" w:rsidP="00E76D64">
            <w:pPr>
              <w:jc w:val="center"/>
              <w:rPr>
                <w:rFonts w:ascii="Times New Roman" w:hAnsi="Times New Roman" w:cs="Times New Roman"/>
                <w:kern w:val="2"/>
                <w:sz w:val="20"/>
                <w:szCs w:val="20"/>
                <w14:ligatures w14:val="standardContextual"/>
              </w:rPr>
            </w:pPr>
            <w:r w:rsidRPr="00B36849">
              <w:rPr>
                <w:rFonts w:ascii="Times New Roman" w:hAnsi="Times New Roman" w:cs="Times New Roman"/>
                <w:kern w:val="2"/>
                <w:sz w:val="20"/>
                <w:szCs w:val="20"/>
                <w14:ligatures w14:val="standardContextual"/>
              </w:rPr>
              <w:t>95</w:t>
            </w:r>
            <w:r w:rsidR="00F45848">
              <w:rPr>
                <w:rFonts w:ascii="Times New Roman" w:hAnsi="Times New Roman" w:cs="Times New Roman"/>
                <w:kern w:val="2"/>
                <w:sz w:val="20"/>
                <w:szCs w:val="20"/>
                <w:vertAlign w:val="superscript"/>
                <w14:ligatures w14:val="standardContextual"/>
              </w:rPr>
              <w:t>0</w:t>
            </w:r>
            <w:r w:rsidRPr="00B36849">
              <w:rPr>
                <w:rFonts w:ascii="Times New Roman" w:hAnsi="Times New Roman" w:cs="Times New Roman"/>
                <w:kern w:val="2"/>
                <w:sz w:val="20"/>
                <w:szCs w:val="20"/>
                <w14:ligatures w14:val="standardContextual"/>
              </w:rPr>
              <w:t>C - 3 sec</w:t>
            </w:r>
          </w:p>
        </w:tc>
        <w:tc>
          <w:tcPr>
            <w:tcW w:w="810" w:type="dxa"/>
            <w:vMerge w:val="restart"/>
          </w:tcPr>
          <w:p w14:paraId="170ADCFD" w14:textId="77777777" w:rsidR="00E20259" w:rsidRPr="00B36849" w:rsidRDefault="00E20259" w:rsidP="00E76D64">
            <w:pPr>
              <w:jc w:val="center"/>
              <w:rPr>
                <w:rFonts w:ascii="Times New Roman" w:hAnsi="Times New Roman" w:cs="Times New Roman"/>
                <w:kern w:val="2"/>
                <w:sz w:val="20"/>
                <w:szCs w:val="20"/>
                <w14:ligatures w14:val="standardContextual"/>
              </w:rPr>
            </w:pPr>
          </w:p>
          <w:p w14:paraId="16CC99F3" w14:textId="77777777" w:rsidR="00E20259" w:rsidRPr="00B36849" w:rsidRDefault="00E20259" w:rsidP="00E76D64">
            <w:pPr>
              <w:jc w:val="center"/>
              <w:rPr>
                <w:rFonts w:ascii="Times New Roman" w:hAnsi="Times New Roman" w:cs="Times New Roman"/>
                <w:kern w:val="2"/>
                <w:sz w:val="20"/>
                <w:szCs w:val="20"/>
                <w14:ligatures w14:val="standardContextual"/>
              </w:rPr>
            </w:pPr>
            <w:r w:rsidRPr="00B36849">
              <w:rPr>
                <w:rFonts w:ascii="Times New Roman" w:hAnsi="Times New Roman" w:cs="Times New Roman"/>
                <w:kern w:val="2"/>
                <w:sz w:val="20"/>
                <w:szCs w:val="20"/>
                <w14:ligatures w14:val="standardContextual"/>
              </w:rPr>
              <w:t xml:space="preserve">50 </w:t>
            </w:r>
          </w:p>
        </w:tc>
        <w:tc>
          <w:tcPr>
            <w:tcW w:w="990" w:type="dxa"/>
            <w:vMerge/>
          </w:tcPr>
          <w:p w14:paraId="423AB00E" w14:textId="77777777" w:rsidR="00E20259" w:rsidRPr="00B36849" w:rsidRDefault="00E20259" w:rsidP="00E76D64">
            <w:pPr>
              <w:jc w:val="center"/>
              <w:rPr>
                <w:rFonts w:ascii="Times New Roman" w:hAnsi="Times New Roman" w:cs="Times New Roman"/>
                <w:kern w:val="2"/>
                <w:sz w:val="20"/>
                <w:szCs w:val="20"/>
                <w14:ligatures w14:val="standardContextual"/>
              </w:rPr>
            </w:pPr>
          </w:p>
        </w:tc>
      </w:tr>
      <w:tr w:rsidR="00E20259" w:rsidRPr="00B36849" w14:paraId="32D0B715" w14:textId="77777777" w:rsidTr="00E76D64">
        <w:trPr>
          <w:trHeight w:val="260"/>
        </w:trPr>
        <w:tc>
          <w:tcPr>
            <w:tcW w:w="989" w:type="dxa"/>
            <w:vMerge/>
          </w:tcPr>
          <w:p w14:paraId="4CFB7F58" w14:textId="77777777" w:rsidR="00E20259" w:rsidRPr="00B36849" w:rsidRDefault="00E20259" w:rsidP="00E76D64">
            <w:pPr>
              <w:jc w:val="center"/>
              <w:rPr>
                <w:rFonts w:ascii="Times New Roman" w:hAnsi="Times New Roman" w:cs="Times New Roman"/>
                <w:i/>
                <w:iCs/>
                <w:kern w:val="2"/>
                <w:sz w:val="20"/>
                <w:szCs w:val="20"/>
                <w14:ligatures w14:val="standardContextual"/>
              </w:rPr>
            </w:pPr>
          </w:p>
        </w:tc>
        <w:tc>
          <w:tcPr>
            <w:tcW w:w="3416" w:type="dxa"/>
            <w:vMerge/>
          </w:tcPr>
          <w:p w14:paraId="67513A11" w14:textId="77777777" w:rsidR="00E20259" w:rsidRPr="00B36849" w:rsidRDefault="00E20259" w:rsidP="00E76D64">
            <w:pPr>
              <w:jc w:val="center"/>
              <w:rPr>
                <w:rFonts w:ascii="Times New Roman" w:hAnsi="Times New Roman" w:cs="Times New Roman"/>
                <w:kern w:val="2"/>
                <w:sz w:val="20"/>
                <w:szCs w:val="20"/>
                <w14:ligatures w14:val="standardContextual"/>
              </w:rPr>
            </w:pPr>
          </w:p>
        </w:tc>
        <w:tc>
          <w:tcPr>
            <w:tcW w:w="1800" w:type="dxa"/>
            <w:tcBorders>
              <w:bottom w:val="single" w:sz="4" w:space="0" w:color="auto"/>
            </w:tcBorders>
          </w:tcPr>
          <w:p w14:paraId="322D9BFB" w14:textId="77777777" w:rsidR="00E20259" w:rsidRPr="00B36849" w:rsidRDefault="00E20259" w:rsidP="00E76D64">
            <w:pPr>
              <w:jc w:val="center"/>
              <w:rPr>
                <w:rFonts w:ascii="Times New Roman" w:hAnsi="Times New Roman" w:cs="Times New Roman"/>
                <w:kern w:val="2"/>
                <w:sz w:val="20"/>
                <w:szCs w:val="20"/>
                <w14:ligatures w14:val="standardContextual"/>
              </w:rPr>
            </w:pPr>
            <w:r w:rsidRPr="00B36849">
              <w:rPr>
                <w:rFonts w:ascii="Times New Roman" w:hAnsi="Times New Roman" w:cs="Times New Roman"/>
                <w:kern w:val="2"/>
                <w:sz w:val="20"/>
                <w:szCs w:val="20"/>
                <w14:ligatures w14:val="standardContextual"/>
              </w:rPr>
              <w:t>Annealing</w:t>
            </w:r>
          </w:p>
        </w:tc>
        <w:tc>
          <w:tcPr>
            <w:tcW w:w="1530" w:type="dxa"/>
            <w:tcBorders>
              <w:bottom w:val="single" w:sz="4" w:space="0" w:color="auto"/>
            </w:tcBorders>
          </w:tcPr>
          <w:p w14:paraId="1AC5C50D" w14:textId="6FC35CE1" w:rsidR="00E20259" w:rsidRPr="00B36849" w:rsidRDefault="00E20259" w:rsidP="00E76D64">
            <w:pPr>
              <w:jc w:val="center"/>
              <w:rPr>
                <w:rFonts w:ascii="Times New Roman" w:hAnsi="Times New Roman" w:cs="Times New Roman"/>
                <w:kern w:val="2"/>
                <w:sz w:val="20"/>
                <w:szCs w:val="20"/>
                <w14:ligatures w14:val="standardContextual"/>
              </w:rPr>
            </w:pPr>
            <w:r w:rsidRPr="00B36849">
              <w:rPr>
                <w:rFonts w:ascii="Times New Roman" w:hAnsi="Times New Roman" w:cs="Times New Roman"/>
                <w:kern w:val="2"/>
                <w:sz w:val="20"/>
                <w:szCs w:val="20"/>
                <w14:ligatures w14:val="standardContextual"/>
              </w:rPr>
              <w:t>58</w:t>
            </w:r>
            <w:r w:rsidR="00F45848">
              <w:rPr>
                <w:rFonts w:ascii="Times New Roman" w:hAnsi="Times New Roman" w:cs="Times New Roman"/>
                <w:kern w:val="2"/>
                <w:sz w:val="20"/>
                <w:szCs w:val="20"/>
                <w:vertAlign w:val="superscript"/>
                <w14:ligatures w14:val="standardContextual"/>
              </w:rPr>
              <w:t>0</w:t>
            </w:r>
            <w:r w:rsidRPr="00B36849">
              <w:rPr>
                <w:rFonts w:ascii="Times New Roman" w:hAnsi="Times New Roman" w:cs="Times New Roman"/>
                <w:kern w:val="2"/>
                <w:sz w:val="20"/>
                <w:szCs w:val="20"/>
                <w14:ligatures w14:val="standardContextual"/>
              </w:rPr>
              <w:t>C - 10 sec</w:t>
            </w:r>
          </w:p>
        </w:tc>
        <w:tc>
          <w:tcPr>
            <w:tcW w:w="810" w:type="dxa"/>
            <w:vMerge/>
          </w:tcPr>
          <w:p w14:paraId="30254789" w14:textId="77777777" w:rsidR="00E20259" w:rsidRPr="00B36849" w:rsidRDefault="00E20259" w:rsidP="00E76D64">
            <w:pPr>
              <w:jc w:val="center"/>
              <w:rPr>
                <w:rFonts w:ascii="Times New Roman" w:hAnsi="Times New Roman" w:cs="Times New Roman"/>
                <w:kern w:val="2"/>
                <w:sz w:val="20"/>
                <w:szCs w:val="20"/>
                <w14:ligatures w14:val="standardContextual"/>
              </w:rPr>
            </w:pPr>
          </w:p>
        </w:tc>
        <w:tc>
          <w:tcPr>
            <w:tcW w:w="990" w:type="dxa"/>
            <w:vMerge/>
          </w:tcPr>
          <w:p w14:paraId="21361502" w14:textId="77777777" w:rsidR="00E20259" w:rsidRPr="00B36849" w:rsidRDefault="00E20259" w:rsidP="00E76D64">
            <w:pPr>
              <w:jc w:val="center"/>
              <w:rPr>
                <w:rFonts w:ascii="Times New Roman" w:hAnsi="Times New Roman" w:cs="Times New Roman"/>
                <w:kern w:val="2"/>
                <w:sz w:val="20"/>
                <w:szCs w:val="20"/>
                <w14:ligatures w14:val="standardContextual"/>
              </w:rPr>
            </w:pPr>
          </w:p>
        </w:tc>
      </w:tr>
      <w:tr w:rsidR="00E20259" w:rsidRPr="00B36849" w14:paraId="72ADB04A" w14:textId="77777777" w:rsidTr="00E76D64">
        <w:trPr>
          <w:trHeight w:val="260"/>
        </w:trPr>
        <w:tc>
          <w:tcPr>
            <w:tcW w:w="989" w:type="dxa"/>
            <w:vMerge/>
          </w:tcPr>
          <w:p w14:paraId="0C0C73CE" w14:textId="77777777" w:rsidR="00E20259" w:rsidRPr="00B36849" w:rsidRDefault="00E20259" w:rsidP="00E76D64">
            <w:pPr>
              <w:jc w:val="center"/>
              <w:rPr>
                <w:rFonts w:ascii="Times New Roman" w:hAnsi="Times New Roman" w:cs="Times New Roman"/>
                <w:i/>
                <w:iCs/>
                <w:kern w:val="2"/>
                <w:sz w:val="20"/>
                <w:szCs w:val="20"/>
                <w14:ligatures w14:val="standardContextual"/>
              </w:rPr>
            </w:pPr>
          </w:p>
        </w:tc>
        <w:tc>
          <w:tcPr>
            <w:tcW w:w="3416" w:type="dxa"/>
            <w:vMerge/>
          </w:tcPr>
          <w:p w14:paraId="54C34AC6" w14:textId="77777777" w:rsidR="00E20259" w:rsidRPr="00B36849" w:rsidRDefault="00E20259" w:rsidP="00E76D64">
            <w:pPr>
              <w:jc w:val="center"/>
              <w:rPr>
                <w:rFonts w:ascii="Times New Roman" w:hAnsi="Times New Roman" w:cs="Times New Roman"/>
                <w:kern w:val="2"/>
                <w:sz w:val="20"/>
                <w:szCs w:val="20"/>
                <w14:ligatures w14:val="standardContextual"/>
              </w:rPr>
            </w:pPr>
          </w:p>
        </w:tc>
        <w:tc>
          <w:tcPr>
            <w:tcW w:w="1800" w:type="dxa"/>
            <w:tcBorders>
              <w:bottom w:val="single" w:sz="4" w:space="0" w:color="auto"/>
            </w:tcBorders>
          </w:tcPr>
          <w:p w14:paraId="63187CD2" w14:textId="77777777" w:rsidR="00E20259" w:rsidRPr="00B36849" w:rsidRDefault="00E20259" w:rsidP="00E76D64">
            <w:pPr>
              <w:jc w:val="center"/>
              <w:rPr>
                <w:rFonts w:ascii="Times New Roman" w:hAnsi="Times New Roman" w:cs="Times New Roman"/>
                <w:kern w:val="2"/>
                <w:sz w:val="20"/>
                <w:szCs w:val="20"/>
                <w14:ligatures w14:val="standardContextual"/>
              </w:rPr>
            </w:pPr>
            <w:r w:rsidRPr="00B36849">
              <w:rPr>
                <w:rFonts w:ascii="Times New Roman" w:hAnsi="Times New Roman" w:cs="Times New Roman"/>
                <w:kern w:val="2"/>
                <w:sz w:val="20"/>
                <w:szCs w:val="20"/>
                <w14:ligatures w14:val="standardContextual"/>
              </w:rPr>
              <w:t>Extension</w:t>
            </w:r>
          </w:p>
        </w:tc>
        <w:tc>
          <w:tcPr>
            <w:tcW w:w="1530" w:type="dxa"/>
            <w:tcBorders>
              <w:bottom w:val="single" w:sz="4" w:space="0" w:color="auto"/>
            </w:tcBorders>
          </w:tcPr>
          <w:p w14:paraId="3D797DE6" w14:textId="42159148" w:rsidR="00E20259" w:rsidRPr="00B36849" w:rsidRDefault="00E20259" w:rsidP="00E76D64">
            <w:pPr>
              <w:jc w:val="center"/>
              <w:rPr>
                <w:rFonts w:ascii="Times New Roman" w:hAnsi="Times New Roman" w:cs="Times New Roman"/>
                <w:kern w:val="2"/>
                <w:sz w:val="20"/>
                <w:szCs w:val="20"/>
                <w14:ligatures w14:val="standardContextual"/>
              </w:rPr>
            </w:pPr>
            <w:r w:rsidRPr="00B36849">
              <w:rPr>
                <w:rFonts w:ascii="Times New Roman" w:hAnsi="Times New Roman" w:cs="Times New Roman"/>
                <w:kern w:val="2"/>
                <w:sz w:val="20"/>
                <w:szCs w:val="20"/>
                <w14:ligatures w14:val="standardContextual"/>
              </w:rPr>
              <w:t>74</w:t>
            </w:r>
            <w:r w:rsidR="00F45848">
              <w:rPr>
                <w:rFonts w:ascii="Times New Roman" w:hAnsi="Times New Roman" w:cs="Times New Roman"/>
                <w:kern w:val="2"/>
                <w:sz w:val="20"/>
                <w:szCs w:val="20"/>
                <w:vertAlign w:val="superscript"/>
                <w14:ligatures w14:val="standardContextual"/>
              </w:rPr>
              <w:t>0</w:t>
            </w:r>
            <w:r w:rsidRPr="00B36849">
              <w:rPr>
                <w:rFonts w:ascii="Times New Roman" w:hAnsi="Times New Roman" w:cs="Times New Roman"/>
                <w:kern w:val="2"/>
                <w:sz w:val="20"/>
                <w:szCs w:val="20"/>
                <w14:ligatures w14:val="standardContextual"/>
              </w:rPr>
              <w:t>C - 30 sec</w:t>
            </w:r>
          </w:p>
        </w:tc>
        <w:tc>
          <w:tcPr>
            <w:tcW w:w="810" w:type="dxa"/>
            <w:vMerge/>
          </w:tcPr>
          <w:p w14:paraId="78DFB2D3" w14:textId="77777777" w:rsidR="00E20259" w:rsidRPr="00B36849" w:rsidRDefault="00E20259" w:rsidP="00E76D64">
            <w:pPr>
              <w:jc w:val="center"/>
              <w:rPr>
                <w:rFonts w:ascii="Times New Roman" w:hAnsi="Times New Roman" w:cs="Times New Roman"/>
                <w:kern w:val="2"/>
                <w:sz w:val="20"/>
                <w:szCs w:val="20"/>
                <w14:ligatures w14:val="standardContextual"/>
              </w:rPr>
            </w:pPr>
          </w:p>
        </w:tc>
        <w:tc>
          <w:tcPr>
            <w:tcW w:w="990" w:type="dxa"/>
            <w:vMerge/>
          </w:tcPr>
          <w:p w14:paraId="38DC336D" w14:textId="77777777" w:rsidR="00E20259" w:rsidRPr="00B36849" w:rsidRDefault="00E20259" w:rsidP="00E76D64">
            <w:pPr>
              <w:jc w:val="center"/>
              <w:rPr>
                <w:rFonts w:ascii="Times New Roman" w:hAnsi="Times New Roman" w:cs="Times New Roman"/>
                <w:kern w:val="2"/>
                <w:sz w:val="20"/>
                <w:szCs w:val="20"/>
                <w14:ligatures w14:val="standardContextual"/>
              </w:rPr>
            </w:pPr>
          </w:p>
        </w:tc>
      </w:tr>
      <w:tr w:rsidR="00E20259" w:rsidRPr="00B36849" w14:paraId="7A7750E5" w14:textId="77777777" w:rsidTr="00E76D64">
        <w:trPr>
          <w:trHeight w:val="260"/>
        </w:trPr>
        <w:tc>
          <w:tcPr>
            <w:tcW w:w="989" w:type="dxa"/>
            <w:vMerge/>
            <w:tcBorders>
              <w:bottom w:val="single" w:sz="4" w:space="0" w:color="auto"/>
            </w:tcBorders>
          </w:tcPr>
          <w:p w14:paraId="0C5102F8" w14:textId="77777777" w:rsidR="00E20259" w:rsidRPr="00B36849" w:rsidRDefault="00E20259" w:rsidP="00E76D64">
            <w:pPr>
              <w:jc w:val="center"/>
              <w:rPr>
                <w:rFonts w:ascii="Times New Roman" w:hAnsi="Times New Roman" w:cs="Times New Roman"/>
                <w:i/>
                <w:iCs/>
                <w:kern w:val="2"/>
                <w:sz w:val="20"/>
                <w:szCs w:val="20"/>
                <w14:ligatures w14:val="standardContextual"/>
              </w:rPr>
            </w:pPr>
          </w:p>
        </w:tc>
        <w:tc>
          <w:tcPr>
            <w:tcW w:w="3416" w:type="dxa"/>
            <w:vMerge/>
            <w:tcBorders>
              <w:bottom w:val="single" w:sz="4" w:space="0" w:color="auto"/>
            </w:tcBorders>
          </w:tcPr>
          <w:p w14:paraId="1AEB8FC8" w14:textId="77777777" w:rsidR="00E20259" w:rsidRPr="00B36849" w:rsidRDefault="00E20259" w:rsidP="00E76D64">
            <w:pPr>
              <w:jc w:val="center"/>
              <w:rPr>
                <w:rFonts w:ascii="Times New Roman" w:hAnsi="Times New Roman" w:cs="Times New Roman"/>
                <w:kern w:val="2"/>
                <w:sz w:val="20"/>
                <w:szCs w:val="20"/>
                <w14:ligatures w14:val="standardContextual"/>
              </w:rPr>
            </w:pPr>
          </w:p>
        </w:tc>
        <w:tc>
          <w:tcPr>
            <w:tcW w:w="1800" w:type="dxa"/>
            <w:tcBorders>
              <w:bottom w:val="single" w:sz="4" w:space="0" w:color="auto"/>
            </w:tcBorders>
          </w:tcPr>
          <w:p w14:paraId="59F79B29" w14:textId="77777777" w:rsidR="00E20259" w:rsidRPr="00B36849" w:rsidRDefault="00E20259" w:rsidP="00E76D64">
            <w:pPr>
              <w:jc w:val="center"/>
              <w:rPr>
                <w:rFonts w:ascii="Times New Roman" w:hAnsi="Times New Roman" w:cs="Times New Roman"/>
                <w:kern w:val="2"/>
                <w:sz w:val="20"/>
                <w:szCs w:val="20"/>
                <w14:ligatures w14:val="standardContextual"/>
              </w:rPr>
            </w:pPr>
            <w:r w:rsidRPr="00B36849">
              <w:rPr>
                <w:rFonts w:ascii="Times New Roman" w:hAnsi="Times New Roman" w:cs="Times New Roman"/>
                <w:kern w:val="2"/>
                <w:sz w:val="20"/>
                <w:szCs w:val="20"/>
                <w14:ligatures w14:val="standardContextual"/>
              </w:rPr>
              <w:t>Final Extension</w:t>
            </w:r>
          </w:p>
        </w:tc>
        <w:tc>
          <w:tcPr>
            <w:tcW w:w="1530" w:type="dxa"/>
            <w:tcBorders>
              <w:bottom w:val="single" w:sz="4" w:space="0" w:color="auto"/>
            </w:tcBorders>
          </w:tcPr>
          <w:p w14:paraId="0B0853E2" w14:textId="70425779" w:rsidR="00E20259" w:rsidRPr="00B36849" w:rsidRDefault="00E20259" w:rsidP="00E76D64">
            <w:pPr>
              <w:jc w:val="center"/>
              <w:rPr>
                <w:rFonts w:ascii="Times New Roman" w:hAnsi="Times New Roman" w:cs="Times New Roman"/>
                <w:kern w:val="2"/>
                <w:sz w:val="20"/>
                <w:szCs w:val="20"/>
                <w14:ligatures w14:val="standardContextual"/>
              </w:rPr>
            </w:pPr>
            <w:r w:rsidRPr="00B36849">
              <w:rPr>
                <w:rFonts w:ascii="Times New Roman" w:hAnsi="Times New Roman" w:cs="Times New Roman"/>
                <w:kern w:val="2"/>
                <w:sz w:val="20"/>
                <w:szCs w:val="20"/>
                <w14:ligatures w14:val="standardContextual"/>
              </w:rPr>
              <w:t>74</w:t>
            </w:r>
            <w:r w:rsidR="00F45848">
              <w:rPr>
                <w:rFonts w:ascii="Times New Roman" w:hAnsi="Times New Roman" w:cs="Times New Roman"/>
                <w:kern w:val="2"/>
                <w:sz w:val="20"/>
                <w:szCs w:val="20"/>
                <w:vertAlign w:val="superscript"/>
                <w14:ligatures w14:val="standardContextual"/>
              </w:rPr>
              <w:t>0</w:t>
            </w:r>
            <w:r w:rsidRPr="00B36849">
              <w:rPr>
                <w:rFonts w:ascii="Times New Roman" w:hAnsi="Times New Roman" w:cs="Times New Roman"/>
                <w:kern w:val="2"/>
                <w:sz w:val="20"/>
                <w:szCs w:val="20"/>
                <w14:ligatures w14:val="standardContextual"/>
              </w:rPr>
              <w:t>C - 2 min</w:t>
            </w:r>
          </w:p>
        </w:tc>
        <w:tc>
          <w:tcPr>
            <w:tcW w:w="810" w:type="dxa"/>
            <w:tcBorders>
              <w:bottom w:val="single" w:sz="4" w:space="0" w:color="auto"/>
            </w:tcBorders>
          </w:tcPr>
          <w:p w14:paraId="5986AC5D" w14:textId="77777777" w:rsidR="00E20259" w:rsidRPr="00B36849" w:rsidRDefault="00E20259" w:rsidP="00E76D64">
            <w:pPr>
              <w:jc w:val="center"/>
              <w:rPr>
                <w:rFonts w:ascii="Times New Roman" w:hAnsi="Times New Roman" w:cs="Times New Roman"/>
                <w:kern w:val="2"/>
                <w:sz w:val="20"/>
                <w:szCs w:val="20"/>
                <w14:ligatures w14:val="standardContextual"/>
              </w:rPr>
            </w:pPr>
          </w:p>
        </w:tc>
        <w:tc>
          <w:tcPr>
            <w:tcW w:w="990" w:type="dxa"/>
            <w:vMerge/>
            <w:tcBorders>
              <w:bottom w:val="single" w:sz="4" w:space="0" w:color="auto"/>
            </w:tcBorders>
          </w:tcPr>
          <w:p w14:paraId="1E8F4C85" w14:textId="77777777" w:rsidR="00E20259" w:rsidRPr="00B36849" w:rsidRDefault="00E20259" w:rsidP="00E76D64">
            <w:pPr>
              <w:jc w:val="center"/>
              <w:rPr>
                <w:rFonts w:ascii="Times New Roman" w:hAnsi="Times New Roman" w:cs="Times New Roman"/>
                <w:kern w:val="2"/>
                <w:sz w:val="20"/>
                <w:szCs w:val="20"/>
                <w14:ligatures w14:val="standardContextual"/>
              </w:rPr>
            </w:pPr>
          </w:p>
        </w:tc>
      </w:tr>
      <w:bookmarkEnd w:id="2"/>
    </w:tbl>
    <w:p w14:paraId="0FDE3B44" w14:textId="62232944" w:rsidR="00B13D02" w:rsidRDefault="00B13D02" w:rsidP="00102463">
      <w:pPr>
        <w:spacing w:after="0" w:line="240" w:lineRule="auto"/>
        <w:contextualSpacing/>
        <w:rPr>
          <w:rFonts w:ascii="Times New Roman" w:hAnsi="Times New Roman" w:cs="Times New Roman"/>
          <w:b/>
          <w:bCs/>
        </w:rPr>
      </w:pPr>
    </w:p>
    <w:p w14:paraId="0F562DBB" w14:textId="77A06843" w:rsidR="00D21F4D" w:rsidRPr="0017339F" w:rsidRDefault="000866CA" w:rsidP="00E20259">
      <w:pPr>
        <w:spacing w:before="240" w:line="360" w:lineRule="auto"/>
        <w:jc w:val="both"/>
        <w:rPr>
          <w:rFonts w:ascii="Times New Roman" w:hAnsi="Times New Roman" w:cs="Times New Roman"/>
        </w:rPr>
      </w:pPr>
      <w:r>
        <w:rPr>
          <w:rFonts w:ascii="Times New Roman" w:hAnsi="Times New Roman" w:cs="Times New Roman"/>
          <w:b/>
          <w:bCs/>
        </w:rPr>
        <w:t xml:space="preserve">2.5 </w:t>
      </w:r>
      <w:r w:rsidR="00B30BF4" w:rsidRPr="00B30BF4">
        <w:rPr>
          <w:rFonts w:ascii="Times New Roman" w:hAnsi="Times New Roman" w:cs="Times New Roman"/>
          <w:b/>
          <w:bCs/>
        </w:rPr>
        <w:t>Screening of the isolates for the presence of antimicrobial resistance</w:t>
      </w:r>
    </w:p>
    <w:p w14:paraId="5A33C695" w14:textId="49A6302B" w:rsidR="00D21F4D" w:rsidRDefault="00D21F4D" w:rsidP="00070526">
      <w:pPr>
        <w:spacing w:before="120" w:line="360" w:lineRule="auto"/>
        <w:ind w:firstLine="720"/>
        <w:contextualSpacing/>
        <w:jc w:val="both"/>
        <w:rPr>
          <w:rFonts w:ascii="Times New Roman" w:hAnsi="Times New Roman" w:cs="Times New Roman"/>
        </w:rPr>
      </w:pPr>
      <w:r>
        <w:rPr>
          <w:rFonts w:ascii="Times New Roman" w:hAnsi="Times New Roman" w:cs="Times New Roman"/>
        </w:rPr>
        <w:t>Ant</w:t>
      </w:r>
      <w:r w:rsidR="00AB3EB4">
        <w:rPr>
          <w:rFonts w:ascii="Times New Roman" w:hAnsi="Times New Roman" w:cs="Times New Roman"/>
        </w:rPr>
        <w:t>ibiotic</w:t>
      </w:r>
      <w:r>
        <w:rPr>
          <w:rFonts w:ascii="Times New Roman" w:hAnsi="Times New Roman" w:cs="Times New Roman"/>
        </w:rPr>
        <w:t xml:space="preserve"> resistance pattern of each </w:t>
      </w:r>
      <w:r w:rsidR="00FE2AFF">
        <w:rPr>
          <w:rFonts w:ascii="Times New Roman" w:hAnsi="Times New Roman" w:cs="Times New Roman"/>
          <w:i/>
          <w:iCs/>
        </w:rPr>
        <w:t xml:space="preserve">Acinetobacter </w:t>
      </w:r>
      <w:r w:rsidR="00AB3EB4">
        <w:rPr>
          <w:rFonts w:ascii="Times New Roman" w:hAnsi="Times New Roman" w:cs="Times New Roman"/>
        </w:rPr>
        <w:t xml:space="preserve">spp. isolate </w:t>
      </w:r>
      <w:r>
        <w:rPr>
          <w:rFonts w:ascii="Times New Roman" w:hAnsi="Times New Roman" w:cs="Times New Roman"/>
        </w:rPr>
        <w:t>was studied by Kirby-Bauer disc diffusion method</w:t>
      </w:r>
      <w:r w:rsidR="00357E58">
        <w:rPr>
          <w:rFonts w:ascii="Times New Roman" w:hAnsi="Times New Roman" w:cs="Times New Roman"/>
        </w:rPr>
        <w:t xml:space="preserve"> (</w:t>
      </w:r>
      <w:r w:rsidR="00357E58" w:rsidRPr="00357E58">
        <w:rPr>
          <w:rFonts w:ascii="Times New Roman" w:hAnsi="Times New Roman" w:cs="Times New Roman"/>
          <w:lang w:val="en-IN"/>
        </w:rPr>
        <w:t xml:space="preserve">Bauer </w:t>
      </w:r>
      <w:r w:rsidR="00357E58" w:rsidRPr="00357E58">
        <w:rPr>
          <w:rFonts w:ascii="Times New Roman" w:hAnsi="Times New Roman" w:cs="Times New Roman"/>
          <w:i/>
          <w:iCs/>
          <w:lang w:val="en-IN"/>
        </w:rPr>
        <w:t>et al.</w:t>
      </w:r>
      <w:r w:rsidR="00357E58">
        <w:rPr>
          <w:rFonts w:ascii="Times New Roman" w:hAnsi="Times New Roman" w:cs="Times New Roman"/>
          <w:i/>
          <w:iCs/>
          <w:lang w:val="en-IN"/>
        </w:rPr>
        <w:t xml:space="preserve">, </w:t>
      </w:r>
      <w:r w:rsidR="00357E58" w:rsidRPr="00357E58">
        <w:rPr>
          <w:rFonts w:ascii="Times New Roman" w:hAnsi="Times New Roman" w:cs="Times New Roman"/>
          <w:lang w:val="en-IN"/>
        </w:rPr>
        <w:t>1966)</w:t>
      </w:r>
      <w:r w:rsidR="006129D9">
        <w:rPr>
          <w:rFonts w:ascii="Times New Roman" w:hAnsi="Times New Roman" w:cs="Times New Roman"/>
        </w:rPr>
        <w:t xml:space="preserve"> against a panel of 8 antibiotics</w:t>
      </w:r>
      <w:r w:rsidR="00C009F3">
        <w:rPr>
          <w:rFonts w:ascii="Times New Roman" w:hAnsi="Times New Roman" w:cs="Times New Roman"/>
        </w:rPr>
        <w:t xml:space="preserve"> namely </w:t>
      </w:r>
      <w:r w:rsidR="00C009F3" w:rsidRPr="00FE2AFF">
        <w:rPr>
          <w:rFonts w:ascii="Times New Roman" w:hAnsi="Times New Roman" w:cs="Times New Roman"/>
        </w:rPr>
        <w:t xml:space="preserve">Piperacillin/tazobactam (100/10 </w:t>
      </w:r>
      <w:proofErr w:type="spellStart"/>
      <w:r w:rsidR="00C009F3" w:rsidRPr="00FE2AFF">
        <w:rPr>
          <w:rFonts w:ascii="Times New Roman" w:hAnsi="Times New Roman" w:cs="Times New Roman"/>
        </w:rPr>
        <w:t>μg</w:t>
      </w:r>
      <w:proofErr w:type="spellEnd"/>
      <w:r w:rsidR="00C009F3" w:rsidRPr="00FE2AFF">
        <w:rPr>
          <w:rFonts w:ascii="Times New Roman" w:hAnsi="Times New Roman" w:cs="Times New Roman"/>
        </w:rPr>
        <w:t>)</w:t>
      </w:r>
      <w:r w:rsidR="00C009F3">
        <w:rPr>
          <w:rFonts w:ascii="Times New Roman" w:hAnsi="Times New Roman" w:cs="Times New Roman"/>
        </w:rPr>
        <w:t>,</w:t>
      </w:r>
      <w:r w:rsidR="00C009F3" w:rsidRPr="00FE2AFF">
        <w:t xml:space="preserve"> </w:t>
      </w:r>
      <w:r w:rsidR="00C009F3" w:rsidRPr="00FE2AFF">
        <w:rPr>
          <w:rFonts w:ascii="Times New Roman" w:hAnsi="Times New Roman" w:cs="Times New Roman"/>
        </w:rPr>
        <w:t xml:space="preserve">Ticarcillin/clavulanate (75/10 </w:t>
      </w:r>
      <w:proofErr w:type="spellStart"/>
      <w:r w:rsidR="00C009F3" w:rsidRPr="00FE2AFF">
        <w:rPr>
          <w:rFonts w:ascii="Times New Roman" w:hAnsi="Times New Roman" w:cs="Times New Roman"/>
        </w:rPr>
        <w:t>μg</w:t>
      </w:r>
      <w:proofErr w:type="spellEnd"/>
      <w:r w:rsidR="00C009F3" w:rsidRPr="00FE2AFF">
        <w:rPr>
          <w:rFonts w:ascii="Times New Roman" w:hAnsi="Times New Roman" w:cs="Times New Roman"/>
        </w:rPr>
        <w:t>)</w:t>
      </w:r>
      <w:r w:rsidR="00C009F3">
        <w:rPr>
          <w:rFonts w:ascii="Times New Roman" w:hAnsi="Times New Roman" w:cs="Times New Roman"/>
        </w:rPr>
        <w:t>,</w:t>
      </w:r>
      <w:r w:rsidR="00C009F3" w:rsidRPr="00FE2AFF">
        <w:t xml:space="preserve"> </w:t>
      </w:r>
      <w:r w:rsidR="00C009F3" w:rsidRPr="00FE2AFF">
        <w:rPr>
          <w:rFonts w:ascii="Times New Roman" w:hAnsi="Times New Roman" w:cs="Times New Roman"/>
        </w:rPr>
        <w:t xml:space="preserve">Ceftriaxone (30 </w:t>
      </w:r>
      <w:proofErr w:type="spellStart"/>
      <w:r w:rsidR="00C009F3" w:rsidRPr="00FE2AFF">
        <w:rPr>
          <w:rFonts w:ascii="Times New Roman" w:hAnsi="Times New Roman" w:cs="Times New Roman"/>
        </w:rPr>
        <w:t>μg</w:t>
      </w:r>
      <w:proofErr w:type="spellEnd"/>
      <w:r w:rsidR="00C009F3" w:rsidRPr="00FE2AFF">
        <w:rPr>
          <w:rFonts w:ascii="Times New Roman" w:hAnsi="Times New Roman" w:cs="Times New Roman"/>
        </w:rPr>
        <w:t>)</w:t>
      </w:r>
      <w:r w:rsidR="00C009F3">
        <w:rPr>
          <w:rFonts w:ascii="Times New Roman" w:hAnsi="Times New Roman" w:cs="Times New Roman"/>
        </w:rPr>
        <w:t>,</w:t>
      </w:r>
      <w:r w:rsidR="00C009F3" w:rsidRPr="00FE2AFF">
        <w:t xml:space="preserve"> </w:t>
      </w:r>
      <w:r w:rsidR="00C009F3" w:rsidRPr="00FE2AFF">
        <w:rPr>
          <w:rFonts w:ascii="Times New Roman" w:hAnsi="Times New Roman" w:cs="Times New Roman"/>
        </w:rPr>
        <w:t xml:space="preserve">Imipenem (10 </w:t>
      </w:r>
      <w:proofErr w:type="spellStart"/>
      <w:r w:rsidR="00C009F3" w:rsidRPr="00FE2AFF">
        <w:rPr>
          <w:rFonts w:ascii="Times New Roman" w:hAnsi="Times New Roman" w:cs="Times New Roman"/>
        </w:rPr>
        <w:t>μg</w:t>
      </w:r>
      <w:proofErr w:type="spellEnd"/>
      <w:r w:rsidR="00C009F3">
        <w:rPr>
          <w:rFonts w:ascii="Times New Roman" w:hAnsi="Times New Roman" w:cs="Times New Roman"/>
        </w:rPr>
        <w:t>),</w:t>
      </w:r>
      <w:r w:rsidR="00C009F3" w:rsidRPr="00FE2AFF">
        <w:t xml:space="preserve"> </w:t>
      </w:r>
      <w:proofErr w:type="spellStart"/>
      <w:r w:rsidR="00C009F3" w:rsidRPr="00FE2AFF">
        <w:rPr>
          <w:rFonts w:ascii="Times New Roman" w:hAnsi="Times New Roman" w:cs="Times New Roman"/>
        </w:rPr>
        <w:t>Gatifloxacin</w:t>
      </w:r>
      <w:proofErr w:type="spellEnd"/>
      <w:r w:rsidR="00C009F3" w:rsidRPr="00FE2AFF">
        <w:rPr>
          <w:rFonts w:ascii="Times New Roman" w:hAnsi="Times New Roman" w:cs="Times New Roman"/>
        </w:rPr>
        <w:t xml:space="preserve"> (5μg)</w:t>
      </w:r>
      <w:r w:rsidR="00C009F3">
        <w:rPr>
          <w:rFonts w:ascii="Times New Roman" w:hAnsi="Times New Roman" w:cs="Times New Roman"/>
        </w:rPr>
        <w:t>,</w:t>
      </w:r>
      <w:r w:rsidR="00C009F3" w:rsidRPr="00FE2AFF">
        <w:t xml:space="preserve"> </w:t>
      </w:r>
      <w:r w:rsidR="00C009F3" w:rsidRPr="00FE2AFF">
        <w:rPr>
          <w:rFonts w:ascii="Times New Roman" w:hAnsi="Times New Roman" w:cs="Times New Roman"/>
        </w:rPr>
        <w:t>Levofloxacin (5μg)</w:t>
      </w:r>
      <w:r w:rsidR="00C009F3">
        <w:rPr>
          <w:rFonts w:ascii="Times New Roman" w:hAnsi="Times New Roman" w:cs="Times New Roman"/>
        </w:rPr>
        <w:t>,</w:t>
      </w:r>
      <w:r w:rsidR="00C009F3" w:rsidRPr="00FE2AFF">
        <w:t xml:space="preserve"> </w:t>
      </w:r>
      <w:r w:rsidR="00C009F3" w:rsidRPr="00FE2AFF">
        <w:rPr>
          <w:rFonts w:ascii="Times New Roman" w:hAnsi="Times New Roman" w:cs="Times New Roman"/>
        </w:rPr>
        <w:t>Minocycline (30μg</w:t>
      </w:r>
      <w:r w:rsidR="00C009F3">
        <w:rPr>
          <w:rFonts w:ascii="Times New Roman" w:hAnsi="Times New Roman" w:cs="Times New Roman"/>
        </w:rPr>
        <w:t xml:space="preserve">) and </w:t>
      </w:r>
      <w:r w:rsidR="00C009F3" w:rsidRPr="00FE2AFF">
        <w:rPr>
          <w:rFonts w:ascii="Times New Roman" w:hAnsi="Times New Roman" w:cs="Times New Roman"/>
        </w:rPr>
        <w:t>Co-trimoxazole (1.25/23.75μg)</w:t>
      </w:r>
      <w:r w:rsidR="006A6107">
        <w:rPr>
          <w:rFonts w:ascii="Times New Roman" w:hAnsi="Times New Roman" w:cs="Times New Roman"/>
        </w:rPr>
        <w:t>.</w:t>
      </w:r>
      <w:r w:rsidR="00C009F3">
        <w:rPr>
          <w:rFonts w:ascii="Times New Roman" w:hAnsi="Times New Roman" w:cs="Times New Roman"/>
        </w:rPr>
        <w:t xml:space="preserve"> </w:t>
      </w:r>
      <w:r>
        <w:rPr>
          <w:rFonts w:ascii="Times New Roman" w:hAnsi="Times New Roman" w:cs="Times New Roman"/>
        </w:rPr>
        <w:t xml:space="preserve"> </w:t>
      </w:r>
      <w:bookmarkStart w:id="3" w:name="_Hlk120299063"/>
      <w:r w:rsidR="00C62BD6">
        <w:rPr>
          <w:rFonts w:ascii="Times New Roman" w:hAnsi="Times New Roman" w:cs="Times New Roman"/>
        </w:rPr>
        <w:t xml:space="preserve">Test isolates </w:t>
      </w:r>
      <w:r>
        <w:rPr>
          <w:rFonts w:ascii="Times New Roman" w:hAnsi="Times New Roman" w:cs="Times New Roman"/>
        </w:rPr>
        <w:t>w</w:t>
      </w:r>
      <w:r w:rsidR="00A50E34">
        <w:rPr>
          <w:rFonts w:ascii="Times New Roman" w:hAnsi="Times New Roman" w:cs="Times New Roman"/>
        </w:rPr>
        <w:t>ere</w:t>
      </w:r>
      <w:r>
        <w:rPr>
          <w:rFonts w:ascii="Times New Roman" w:hAnsi="Times New Roman" w:cs="Times New Roman"/>
        </w:rPr>
        <w:t xml:space="preserve"> propagated in </w:t>
      </w:r>
      <w:r w:rsidR="00A50E34">
        <w:rPr>
          <w:rFonts w:ascii="Times New Roman" w:hAnsi="Times New Roman" w:cs="Times New Roman"/>
        </w:rPr>
        <w:t>BHI</w:t>
      </w:r>
      <w:r>
        <w:rPr>
          <w:rFonts w:ascii="Times New Roman" w:hAnsi="Times New Roman" w:cs="Times New Roman"/>
        </w:rPr>
        <w:t xml:space="preserve"> </w:t>
      </w:r>
      <w:r w:rsidR="00A50E34">
        <w:rPr>
          <w:rFonts w:ascii="Times New Roman" w:hAnsi="Times New Roman" w:cs="Times New Roman"/>
        </w:rPr>
        <w:t>b</w:t>
      </w:r>
      <w:r>
        <w:rPr>
          <w:rFonts w:ascii="Times New Roman" w:hAnsi="Times New Roman" w:cs="Times New Roman"/>
        </w:rPr>
        <w:t xml:space="preserve">roth at 37°C </w:t>
      </w:r>
      <w:r w:rsidR="006D7541">
        <w:rPr>
          <w:rFonts w:ascii="Times New Roman" w:hAnsi="Times New Roman" w:cs="Times New Roman"/>
        </w:rPr>
        <w:t>overnight</w:t>
      </w:r>
      <w:r>
        <w:rPr>
          <w:rFonts w:ascii="Times New Roman" w:hAnsi="Times New Roman" w:cs="Times New Roman"/>
        </w:rPr>
        <w:t xml:space="preserve">. Thereafter, the concentration of the </w:t>
      </w:r>
      <w:r w:rsidR="006D7541">
        <w:rPr>
          <w:rFonts w:ascii="Times New Roman" w:hAnsi="Times New Roman" w:cs="Times New Roman"/>
        </w:rPr>
        <w:t>broth</w:t>
      </w:r>
      <w:r>
        <w:rPr>
          <w:rFonts w:ascii="Times New Roman" w:hAnsi="Times New Roman" w:cs="Times New Roman"/>
        </w:rPr>
        <w:t xml:space="preserve"> was adjusted to 0.5 Mc Farland standard</w:t>
      </w:r>
      <w:bookmarkEnd w:id="3"/>
      <w:r>
        <w:rPr>
          <w:rFonts w:ascii="Times New Roman" w:hAnsi="Times New Roman" w:cs="Times New Roman"/>
        </w:rPr>
        <w:t xml:space="preserve">. </w:t>
      </w:r>
      <w:bookmarkStart w:id="4" w:name="_Hlk120298934"/>
      <w:r w:rsidR="00A945E6">
        <w:rPr>
          <w:rFonts w:ascii="Times New Roman" w:hAnsi="Times New Roman" w:cs="Times New Roman"/>
        </w:rPr>
        <w:t>A</w:t>
      </w:r>
      <w:r>
        <w:rPr>
          <w:rFonts w:ascii="Times New Roman" w:hAnsi="Times New Roman" w:cs="Times New Roman"/>
        </w:rPr>
        <w:t xml:space="preserve"> swab suspension was </w:t>
      </w:r>
      <w:r w:rsidR="00A945E6">
        <w:rPr>
          <w:rFonts w:ascii="Times New Roman" w:hAnsi="Times New Roman" w:cs="Times New Roman"/>
        </w:rPr>
        <w:t xml:space="preserve">taken from each broth and </w:t>
      </w:r>
      <w:r>
        <w:rPr>
          <w:rFonts w:ascii="Times New Roman" w:hAnsi="Times New Roman" w:cs="Times New Roman"/>
        </w:rPr>
        <w:t>spread on the surface of Mueller- Hinton agar plate</w:t>
      </w:r>
      <w:r w:rsidR="00A945E6">
        <w:rPr>
          <w:rFonts w:ascii="Times New Roman" w:hAnsi="Times New Roman" w:cs="Times New Roman"/>
        </w:rPr>
        <w:t>s</w:t>
      </w:r>
      <w:r>
        <w:rPr>
          <w:rFonts w:ascii="Times New Roman" w:hAnsi="Times New Roman" w:cs="Times New Roman"/>
        </w:rPr>
        <w:t>.</w:t>
      </w:r>
      <w:bookmarkEnd w:id="4"/>
      <w:r>
        <w:rPr>
          <w:rFonts w:ascii="Times New Roman" w:hAnsi="Times New Roman" w:cs="Times New Roman"/>
        </w:rPr>
        <w:t xml:space="preserve"> </w:t>
      </w:r>
      <w:r w:rsidR="00053755" w:rsidRPr="00053755">
        <w:rPr>
          <w:rFonts w:ascii="Times New Roman" w:hAnsi="Times New Roman" w:cs="Times New Roman"/>
        </w:rPr>
        <w:t>The plates were allowed to dry for few minutes</w:t>
      </w:r>
      <w:r w:rsidR="00053755">
        <w:rPr>
          <w:rFonts w:ascii="Times New Roman" w:hAnsi="Times New Roman" w:cs="Times New Roman"/>
        </w:rPr>
        <w:t xml:space="preserve">. The antibiotic discs </w:t>
      </w:r>
      <w:r>
        <w:rPr>
          <w:rFonts w:ascii="Times New Roman" w:hAnsi="Times New Roman" w:cs="Times New Roman"/>
        </w:rPr>
        <w:t xml:space="preserve">were gently </w:t>
      </w:r>
      <w:r w:rsidR="00053755">
        <w:rPr>
          <w:rFonts w:ascii="Times New Roman" w:hAnsi="Times New Roman" w:cs="Times New Roman"/>
        </w:rPr>
        <w:t>placed</w:t>
      </w:r>
      <w:r>
        <w:rPr>
          <w:rFonts w:ascii="Times New Roman" w:hAnsi="Times New Roman" w:cs="Times New Roman"/>
        </w:rPr>
        <w:t xml:space="preserve"> onto the Mueller- Hinton agar plates</w:t>
      </w:r>
      <w:r w:rsidR="00053755">
        <w:rPr>
          <w:rFonts w:ascii="Times New Roman" w:hAnsi="Times New Roman" w:cs="Times New Roman"/>
        </w:rPr>
        <w:t xml:space="preserve"> and</w:t>
      </w:r>
      <w:r>
        <w:rPr>
          <w:rFonts w:ascii="Times New Roman" w:hAnsi="Times New Roman" w:cs="Times New Roman"/>
        </w:rPr>
        <w:t xml:space="preserve"> were incubated at 37°C for 2</w:t>
      </w:r>
      <w:r w:rsidR="00053755">
        <w:rPr>
          <w:rFonts w:ascii="Times New Roman" w:hAnsi="Times New Roman" w:cs="Times New Roman"/>
        </w:rPr>
        <w:t>4</w:t>
      </w:r>
      <w:r>
        <w:rPr>
          <w:rFonts w:ascii="Times New Roman" w:hAnsi="Times New Roman" w:cs="Times New Roman"/>
        </w:rPr>
        <w:t xml:space="preserve"> h. </w:t>
      </w:r>
      <w:r w:rsidR="00070526" w:rsidRPr="00070526">
        <w:rPr>
          <w:rFonts w:ascii="Times New Roman" w:hAnsi="Times New Roman" w:cs="Times New Roman"/>
        </w:rPr>
        <w:t>Based on the zone of inhibition, the isolates</w:t>
      </w:r>
      <w:r w:rsidR="00070526">
        <w:rPr>
          <w:rFonts w:ascii="Times New Roman" w:hAnsi="Times New Roman" w:cs="Times New Roman"/>
        </w:rPr>
        <w:t xml:space="preserve"> </w:t>
      </w:r>
      <w:r w:rsidR="00070526" w:rsidRPr="00070526">
        <w:rPr>
          <w:rFonts w:ascii="Times New Roman" w:hAnsi="Times New Roman" w:cs="Times New Roman"/>
        </w:rPr>
        <w:t>were graded as sensitive, intermediate and resistant as per</w:t>
      </w:r>
      <w:r w:rsidR="00070526">
        <w:rPr>
          <w:rFonts w:ascii="Times New Roman" w:hAnsi="Times New Roman" w:cs="Times New Roman"/>
        </w:rPr>
        <w:t xml:space="preserve"> </w:t>
      </w:r>
      <w:r w:rsidR="00522656" w:rsidRPr="00522656">
        <w:rPr>
          <w:rFonts w:ascii="Times New Roman" w:hAnsi="Times New Roman" w:cs="Times New Roman"/>
        </w:rPr>
        <w:t xml:space="preserve">Clinical </w:t>
      </w:r>
      <w:r w:rsidR="00522656">
        <w:rPr>
          <w:rFonts w:ascii="Times New Roman" w:hAnsi="Times New Roman" w:cs="Times New Roman"/>
        </w:rPr>
        <w:t>and</w:t>
      </w:r>
      <w:r w:rsidR="00522656" w:rsidRPr="00522656">
        <w:rPr>
          <w:rFonts w:ascii="Times New Roman" w:hAnsi="Times New Roman" w:cs="Times New Roman"/>
        </w:rPr>
        <w:t xml:space="preserve"> Laboratory Standards Institute</w:t>
      </w:r>
      <w:r w:rsidR="00522656">
        <w:rPr>
          <w:rFonts w:ascii="Times New Roman" w:hAnsi="Times New Roman" w:cs="Times New Roman"/>
        </w:rPr>
        <w:t xml:space="preserve"> (CLSI)</w:t>
      </w:r>
      <w:r w:rsidR="009723CF">
        <w:rPr>
          <w:rFonts w:ascii="Times New Roman" w:hAnsi="Times New Roman" w:cs="Times New Roman"/>
        </w:rPr>
        <w:t xml:space="preserve"> guidelines </w:t>
      </w:r>
      <w:r>
        <w:rPr>
          <w:rFonts w:ascii="Times New Roman" w:hAnsi="Times New Roman" w:cs="Times New Roman"/>
        </w:rPr>
        <w:t>(CLSI,</w:t>
      </w:r>
      <w:r w:rsidR="009C4838">
        <w:rPr>
          <w:rFonts w:ascii="Times New Roman" w:hAnsi="Times New Roman" w:cs="Times New Roman"/>
        </w:rPr>
        <w:t xml:space="preserve"> </w:t>
      </w:r>
      <w:r>
        <w:rPr>
          <w:rFonts w:ascii="Times New Roman" w:hAnsi="Times New Roman" w:cs="Times New Roman"/>
        </w:rPr>
        <w:t>2</w:t>
      </w:r>
      <w:r w:rsidR="00FE2AFF">
        <w:rPr>
          <w:rFonts w:ascii="Times New Roman" w:hAnsi="Times New Roman" w:cs="Times New Roman"/>
        </w:rPr>
        <w:t>024</w:t>
      </w:r>
      <w:r>
        <w:rPr>
          <w:rFonts w:ascii="Times New Roman" w:hAnsi="Times New Roman" w:cs="Times New Roman"/>
        </w:rPr>
        <w:t>)</w:t>
      </w:r>
      <w:r w:rsidR="009C4838">
        <w:rPr>
          <w:rFonts w:ascii="Times New Roman" w:hAnsi="Times New Roman" w:cs="Times New Roman"/>
        </w:rPr>
        <w:t>.</w:t>
      </w:r>
    </w:p>
    <w:p w14:paraId="7CA5D6C2" w14:textId="7ADCDF34" w:rsidR="00960D21" w:rsidRPr="001C77EB" w:rsidRDefault="00A50E34" w:rsidP="00A50E34">
      <w:pPr>
        <w:spacing w:before="240" w:line="360" w:lineRule="auto"/>
        <w:jc w:val="both"/>
        <w:rPr>
          <w:rFonts w:ascii="Times New Roman" w:hAnsi="Times New Roman" w:cs="Times New Roman"/>
          <w:b/>
          <w:bCs/>
        </w:rPr>
      </w:pPr>
      <w:r>
        <w:rPr>
          <w:rFonts w:ascii="Times New Roman" w:hAnsi="Times New Roman" w:cs="Times New Roman"/>
          <w:b/>
          <w:bCs/>
        </w:rPr>
        <w:t xml:space="preserve">2.6 </w:t>
      </w:r>
      <w:r w:rsidR="001C77EB" w:rsidRPr="001C77EB">
        <w:rPr>
          <w:rFonts w:ascii="Times New Roman" w:hAnsi="Times New Roman" w:cs="Times New Roman"/>
          <w:b/>
          <w:bCs/>
        </w:rPr>
        <w:t xml:space="preserve">Identification </w:t>
      </w:r>
      <w:r w:rsidR="001C77EB">
        <w:rPr>
          <w:rFonts w:ascii="Times New Roman" w:hAnsi="Times New Roman" w:cs="Times New Roman"/>
          <w:b/>
          <w:bCs/>
        </w:rPr>
        <w:t>o</w:t>
      </w:r>
      <w:r w:rsidR="001C77EB" w:rsidRPr="001C77EB">
        <w:rPr>
          <w:rFonts w:ascii="Times New Roman" w:hAnsi="Times New Roman" w:cs="Times New Roman"/>
          <w:b/>
          <w:bCs/>
        </w:rPr>
        <w:t xml:space="preserve">f </w:t>
      </w:r>
      <w:r w:rsidR="005B6FA7">
        <w:rPr>
          <w:rFonts w:ascii="Times New Roman" w:hAnsi="Times New Roman" w:cs="Times New Roman"/>
          <w:b/>
          <w:bCs/>
        </w:rPr>
        <w:t>e</w:t>
      </w:r>
      <w:r w:rsidR="001C77EB" w:rsidRPr="001C77EB">
        <w:rPr>
          <w:rFonts w:ascii="Times New Roman" w:hAnsi="Times New Roman" w:cs="Times New Roman"/>
          <w:b/>
          <w:bCs/>
        </w:rPr>
        <w:t xml:space="preserve">fflux </w:t>
      </w:r>
      <w:r w:rsidR="005B6FA7">
        <w:rPr>
          <w:rFonts w:ascii="Times New Roman" w:hAnsi="Times New Roman" w:cs="Times New Roman"/>
          <w:b/>
          <w:bCs/>
        </w:rPr>
        <w:t>p</w:t>
      </w:r>
      <w:r w:rsidR="001C77EB" w:rsidRPr="001C77EB">
        <w:rPr>
          <w:rFonts w:ascii="Times New Roman" w:hAnsi="Times New Roman" w:cs="Times New Roman"/>
          <w:b/>
          <w:bCs/>
        </w:rPr>
        <w:t>ump</w:t>
      </w:r>
      <w:r w:rsidR="00597552">
        <w:rPr>
          <w:rFonts w:ascii="Times New Roman" w:hAnsi="Times New Roman" w:cs="Times New Roman"/>
          <w:b/>
          <w:bCs/>
        </w:rPr>
        <w:t xml:space="preserve"> </w:t>
      </w:r>
      <w:r w:rsidR="001C77EB" w:rsidRPr="001C77EB">
        <w:rPr>
          <w:rFonts w:ascii="Times New Roman" w:hAnsi="Times New Roman" w:cs="Times New Roman"/>
          <w:b/>
          <w:bCs/>
        </w:rPr>
        <w:t xml:space="preserve">- </w:t>
      </w:r>
      <w:r w:rsidR="00597552">
        <w:rPr>
          <w:rFonts w:ascii="Times New Roman" w:hAnsi="Times New Roman" w:cs="Times New Roman"/>
          <w:b/>
          <w:bCs/>
        </w:rPr>
        <w:t>m</w:t>
      </w:r>
      <w:r w:rsidR="001C77EB" w:rsidRPr="001C77EB">
        <w:rPr>
          <w:rFonts w:ascii="Times New Roman" w:hAnsi="Times New Roman" w:cs="Times New Roman"/>
          <w:b/>
          <w:bCs/>
        </w:rPr>
        <w:t xml:space="preserve">ediated </w:t>
      </w:r>
      <w:r w:rsidR="00597552">
        <w:rPr>
          <w:rFonts w:ascii="Times New Roman" w:hAnsi="Times New Roman" w:cs="Times New Roman"/>
          <w:b/>
          <w:bCs/>
        </w:rPr>
        <w:t>m</w:t>
      </w:r>
      <w:r w:rsidR="001C77EB" w:rsidRPr="001C77EB">
        <w:rPr>
          <w:rFonts w:ascii="Times New Roman" w:hAnsi="Times New Roman" w:cs="Times New Roman"/>
          <w:b/>
          <w:bCs/>
        </w:rPr>
        <w:t>ulti</w:t>
      </w:r>
      <w:r w:rsidR="00597552">
        <w:rPr>
          <w:rFonts w:ascii="Times New Roman" w:hAnsi="Times New Roman" w:cs="Times New Roman"/>
          <w:b/>
          <w:bCs/>
        </w:rPr>
        <w:t>d</w:t>
      </w:r>
      <w:r w:rsidR="001C77EB" w:rsidRPr="001C77EB">
        <w:rPr>
          <w:rFonts w:ascii="Times New Roman" w:hAnsi="Times New Roman" w:cs="Times New Roman"/>
          <w:b/>
          <w:bCs/>
        </w:rPr>
        <w:t xml:space="preserve">rug </w:t>
      </w:r>
      <w:r w:rsidR="00597552">
        <w:rPr>
          <w:rFonts w:ascii="Times New Roman" w:hAnsi="Times New Roman" w:cs="Times New Roman"/>
          <w:b/>
          <w:bCs/>
        </w:rPr>
        <w:t>r</w:t>
      </w:r>
      <w:r w:rsidR="001C77EB" w:rsidRPr="001C77EB">
        <w:rPr>
          <w:rFonts w:ascii="Times New Roman" w:hAnsi="Times New Roman" w:cs="Times New Roman"/>
          <w:b/>
          <w:bCs/>
        </w:rPr>
        <w:t xml:space="preserve">esistance </w:t>
      </w:r>
    </w:p>
    <w:p w14:paraId="5FF4D369" w14:textId="7F4E5147" w:rsidR="00960D21" w:rsidRDefault="00960D21" w:rsidP="00BF11BB">
      <w:pPr>
        <w:spacing w:before="120" w:line="360" w:lineRule="auto"/>
        <w:ind w:firstLine="720"/>
        <w:jc w:val="both"/>
        <w:rPr>
          <w:rFonts w:ascii="Times New Roman" w:hAnsi="Times New Roman" w:cs="Times New Roman"/>
        </w:rPr>
      </w:pPr>
      <w:r w:rsidRPr="00960D21">
        <w:rPr>
          <w:rFonts w:ascii="Times New Roman" w:hAnsi="Times New Roman" w:cs="Times New Roman"/>
        </w:rPr>
        <w:t xml:space="preserve">Efflux pump-mediated multi-drug resistance of </w:t>
      </w:r>
      <w:r w:rsidR="001C77EB">
        <w:rPr>
          <w:rFonts w:ascii="Times New Roman" w:hAnsi="Times New Roman" w:cs="Times New Roman"/>
          <w:i/>
          <w:iCs/>
        </w:rPr>
        <w:t xml:space="preserve">Acinetobacter </w:t>
      </w:r>
      <w:r w:rsidRPr="00960D21">
        <w:rPr>
          <w:rFonts w:ascii="Times New Roman" w:hAnsi="Times New Roman" w:cs="Times New Roman"/>
        </w:rPr>
        <w:t xml:space="preserve">isolates were done by the ethidium bromide agar cartwheel method as described by </w:t>
      </w:r>
      <w:bookmarkStart w:id="5" w:name="_Hlk201015364"/>
      <w:r w:rsidRPr="00960D21">
        <w:rPr>
          <w:rFonts w:ascii="Times New Roman" w:hAnsi="Times New Roman" w:cs="Times New Roman"/>
        </w:rPr>
        <w:t xml:space="preserve">Martins </w:t>
      </w:r>
      <w:r w:rsidRPr="003D56BE">
        <w:rPr>
          <w:rFonts w:ascii="Times New Roman" w:hAnsi="Times New Roman" w:cs="Times New Roman"/>
          <w:i/>
          <w:iCs/>
        </w:rPr>
        <w:t>et al.</w:t>
      </w:r>
      <w:r w:rsidRPr="00960D21">
        <w:rPr>
          <w:rFonts w:ascii="Times New Roman" w:hAnsi="Times New Roman" w:cs="Times New Roman"/>
        </w:rPr>
        <w:t xml:space="preserve"> (2013</w:t>
      </w:r>
      <w:bookmarkEnd w:id="5"/>
      <w:r w:rsidRPr="00960D21">
        <w:rPr>
          <w:rFonts w:ascii="Times New Roman" w:hAnsi="Times New Roman" w:cs="Times New Roman"/>
        </w:rPr>
        <w:t xml:space="preserve">). Trypticase Soy Agar (TSA) plates with varying concentrations of ethidium bromide ranging from 0.0 to 2.5 mg/l were prepared and each </w:t>
      </w:r>
      <w:r w:rsidR="003D56BE" w:rsidRPr="00960D21">
        <w:rPr>
          <w:rFonts w:ascii="Times New Roman" w:hAnsi="Times New Roman" w:cs="Times New Roman"/>
        </w:rPr>
        <w:t>plate</w:t>
      </w:r>
      <w:r w:rsidRPr="00960D21">
        <w:rPr>
          <w:rFonts w:ascii="Times New Roman" w:hAnsi="Times New Roman" w:cs="Times New Roman"/>
        </w:rPr>
        <w:t xml:space="preserve"> were then divided into twelve sectors by radial lines</w:t>
      </w:r>
      <w:r w:rsidR="003D56BE">
        <w:rPr>
          <w:rFonts w:ascii="Times New Roman" w:hAnsi="Times New Roman" w:cs="Times New Roman"/>
        </w:rPr>
        <w:t xml:space="preserve"> </w:t>
      </w:r>
      <w:r w:rsidRPr="00960D21">
        <w:rPr>
          <w:rFonts w:ascii="Times New Roman" w:hAnsi="Times New Roman" w:cs="Times New Roman"/>
        </w:rPr>
        <w:t xml:space="preserve">resembling a </w:t>
      </w:r>
      <w:r w:rsidRPr="00960D21">
        <w:rPr>
          <w:rFonts w:ascii="Times New Roman" w:hAnsi="Times New Roman" w:cs="Times New Roman"/>
        </w:rPr>
        <w:lastRenderedPageBreak/>
        <w:t xml:space="preserve">cartwheel pattern. Overnight grown bacterial culture adjusted to 0.5 McFarland standard were swabbed onto the plates from </w:t>
      </w:r>
      <w:r w:rsidR="002551F5" w:rsidRPr="00960D21">
        <w:rPr>
          <w:rFonts w:ascii="Times New Roman" w:hAnsi="Times New Roman" w:cs="Times New Roman"/>
        </w:rPr>
        <w:t>center</w:t>
      </w:r>
      <w:r w:rsidRPr="00960D21">
        <w:rPr>
          <w:rFonts w:ascii="Times New Roman" w:hAnsi="Times New Roman" w:cs="Times New Roman"/>
        </w:rPr>
        <w:t xml:space="preserve"> to margin and incubated at 37ºC for 16 h. After the period of incubation, the plates were examined using a gel-imaging system or UV transilluminator to assess the fluorescence.</w:t>
      </w:r>
    </w:p>
    <w:p w14:paraId="4CD4885A" w14:textId="4B981274" w:rsidR="00836709" w:rsidRDefault="00BA01A6" w:rsidP="00B01F3D">
      <w:pPr>
        <w:spacing w:before="120" w:line="360" w:lineRule="auto"/>
        <w:contextualSpacing/>
        <w:jc w:val="both"/>
        <w:rPr>
          <w:rFonts w:ascii="Times New Roman" w:hAnsi="Times New Roman" w:cs="Times New Roman"/>
          <w:b/>
          <w:bCs/>
        </w:rPr>
      </w:pPr>
      <w:r>
        <w:rPr>
          <w:rFonts w:ascii="Times New Roman" w:hAnsi="Times New Roman" w:cs="Times New Roman"/>
          <w:b/>
          <w:bCs/>
        </w:rPr>
        <w:t xml:space="preserve">3. </w:t>
      </w:r>
      <w:r w:rsidRPr="00836709">
        <w:rPr>
          <w:rFonts w:ascii="Times New Roman" w:hAnsi="Times New Roman" w:cs="Times New Roman"/>
          <w:b/>
          <w:bCs/>
        </w:rPr>
        <w:t>RESULTS AND DISCUSSIO</w:t>
      </w:r>
      <w:r>
        <w:rPr>
          <w:rFonts w:ascii="Times New Roman" w:hAnsi="Times New Roman" w:cs="Times New Roman"/>
          <w:b/>
          <w:bCs/>
        </w:rPr>
        <w:t>N</w:t>
      </w:r>
    </w:p>
    <w:p w14:paraId="1500F7EB" w14:textId="0073C3F0" w:rsidR="009F785A" w:rsidRDefault="00336085" w:rsidP="007C6ACA">
      <w:pPr>
        <w:spacing w:before="240" w:line="360" w:lineRule="auto"/>
        <w:ind w:firstLine="720"/>
        <w:jc w:val="both"/>
        <w:rPr>
          <w:rFonts w:ascii="Times New Roman" w:eastAsia="Calibri" w:hAnsi="Times New Roman" w:cs="Times New Roman"/>
          <w:kern w:val="0"/>
          <w:lang w:val="en-IN"/>
        </w:rPr>
      </w:pPr>
      <w:r w:rsidRPr="00336085">
        <w:rPr>
          <w:rFonts w:ascii="Times New Roman" w:hAnsi="Times New Roman" w:cs="Times New Roman"/>
          <w:i/>
          <w:iCs/>
        </w:rPr>
        <w:t>Acinetobacter</w:t>
      </w:r>
      <w:r w:rsidRPr="00336085">
        <w:rPr>
          <w:rFonts w:ascii="Times New Roman" w:hAnsi="Times New Roman" w:cs="Times New Roman"/>
        </w:rPr>
        <w:t xml:space="preserve"> spp.</w:t>
      </w:r>
      <w:r w:rsidR="007C6ACA">
        <w:rPr>
          <w:rFonts w:ascii="Times New Roman" w:hAnsi="Times New Roman" w:cs="Times New Roman"/>
        </w:rPr>
        <w:t xml:space="preserve"> </w:t>
      </w:r>
      <w:r w:rsidRPr="00336085">
        <w:rPr>
          <w:rFonts w:ascii="Times New Roman" w:hAnsi="Times New Roman" w:cs="Times New Roman"/>
        </w:rPr>
        <w:t>are opportunistic pathogens increasingly recognized for their role in</w:t>
      </w:r>
      <w:r w:rsidR="00B46A44">
        <w:rPr>
          <w:rFonts w:ascii="Times New Roman" w:hAnsi="Times New Roman" w:cs="Times New Roman"/>
        </w:rPr>
        <w:t xml:space="preserve"> multidrug resista</w:t>
      </w:r>
      <w:r w:rsidR="00815487">
        <w:rPr>
          <w:rFonts w:ascii="Times New Roman" w:hAnsi="Times New Roman" w:cs="Times New Roman"/>
        </w:rPr>
        <w:t>nt</w:t>
      </w:r>
      <w:r w:rsidRPr="00336085">
        <w:rPr>
          <w:rFonts w:ascii="Times New Roman" w:hAnsi="Times New Roman" w:cs="Times New Roman"/>
        </w:rPr>
        <w:t xml:space="preserve"> </w:t>
      </w:r>
      <w:r w:rsidR="00815487">
        <w:rPr>
          <w:rFonts w:ascii="Times New Roman" w:hAnsi="Times New Roman" w:cs="Times New Roman"/>
        </w:rPr>
        <w:t xml:space="preserve">bacterial </w:t>
      </w:r>
      <w:r w:rsidRPr="00336085">
        <w:rPr>
          <w:rFonts w:ascii="Times New Roman" w:hAnsi="Times New Roman" w:cs="Times New Roman"/>
        </w:rPr>
        <w:t>infections. While traditionally associated with nosocomial</w:t>
      </w:r>
      <w:r w:rsidR="007C6ACA">
        <w:rPr>
          <w:rFonts w:ascii="Times New Roman" w:hAnsi="Times New Roman" w:cs="Times New Roman"/>
        </w:rPr>
        <w:t xml:space="preserve"> </w:t>
      </w:r>
      <w:r w:rsidRPr="00336085">
        <w:rPr>
          <w:rFonts w:ascii="Times New Roman" w:hAnsi="Times New Roman" w:cs="Times New Roman"/>
        </w:rPr>
        <w:t>infections, growing evidence suggests their presence and persistence throughout the food chain, raising public health concerns.</w:t>
      </w:r>
      <w:r w:rsidR="007C6ACA">
        <w:rPr>
          <w:rFonts w:ascii="Times New Roman" w:hAnsi="Times New Roman" w:cs="Times New Roman"/>
        </w:rPr>
        <w:t xml:space="preserve"> In this study, a</w:t>
      </w:r>
      <w:r w:rsidR="00624147" w:rsidRPr="00624147">
        <w:rPr>
          <w:rFonts w:ascii="Times New Roman" w:hAnsi="Times New Roman" w:cs="Times New Roman"/>
        </w:rPr>
        <w:t xml:space="preserve"> total of </w:t>
      </w:r>
      <w:r w:rsidR="00624147">
        <w:rPr>
          <w:rFonts w:ascii="Times New Roman" w:hAnsi="Times New Roman" w:cs="Times New Roman"/>
        </w:rPr>
        <w:t>300</w:t>
      </w:r>
      <w:r w:rsidR="00624147" w:rsidRPr="00624147">
        <w:rPr>
          <w:rFonts w:ascii="Times New Roman" w:hAnsi="Times New Roman" w:cs="Times New Roman"/>
        </w:rPr>
        <w:t xml:space="preserve"> </w:t>
      </w:r>
      <w:r w:rsidR="00624147">
        <w:rPr>
          <w:rFonts w:ascii="Times New Roman" w:hAnsi="Times New Roman" w:cs="Times New Roman"/>
        </w:rPr>
        <w:t>meat</w:t>
      </w:r>
      <w:r w:rsidR="00624147" w:rsidRPr="00624147">
        <w:rPr>
          <w:rFonts w:ascii="Times New Roman" w:hAnsi="Times New Roman" w:cs="Times New Roman"/>
        </w:rPr>
        <w:t xml:space="preserve"> samples comprising </w:t>
      </w:r>
      <w:r w:rsidR="00483F9D">
        <w:rPr>
          <w:rFonts w:ascii="Times New Roman" w:hAnsi="Times New Roman" w:cs="Times New Roman"/>
        </w:rPr>
        <w:t xml:space="preserve">75 each of chicken, mutton, pork and beef </w:t>
      </w:r>
      <w:r w:rsidR="00624147" w:rsidRPr="00624147">
        <w:rPr>
          <w:rFonts w:ascii="Times New Roman" w:hAnsi="Times New Roman" w:cs="Times New Roman"/>
        </w:rPr>
        <w:t xml:space="preserve">were examined for the presence of </w:t>
      </w:r>
      <w:r w:rsidR="00754F55" w:rsidRPr="00754F55">
        <w:rPr>
          <w:rFonts w:ascii="Times New Roman" w:hAnsi="Times New Roman" w:cs="Times New Roman"/>
          <w:i/>
          <w:iCs/>
        </w:rPr>
        <w:t>Acinetobacter</w:t>
      </w:r>
      <w:r w:rsidR="00624147" w:rsidRPr="00624147">
        <w:rPr>
          <w:rFonts w:ascii="Times New Roman" w:hAnsi="Times New Roman" w:cs="Times New Roman"/>
        </w:rPr>
        <w:t xml:space="preserve"> spp. by employing</w:t>
      </w:r>
      <w:r w:rsidR="00754F55">
        <w:rPr>
          <w:rFonts w:ascii="Times New Roman" w:hAnsi="Times New Roman" w:cs="Times New Roman"/>
        </w:rPr>
        <w:t xml:space="preserve"> </w:t>
      </w:r>
      <w:r w:rsidR="00624147" w:rsidRPr="00624147">
        <w:rPr>
          <w:rFonts w:ascii="Times New Roman" w:hAnsi="Times New Roman" w:cs="Times New Roman"/>
        </w:rPr>
        <w:t>standard bacteriological methods</w:t>
      </w:r>
      <w:r w:rsidR="00754F55">
        <w:rPr>
          <w:rFonts w:ascii="Times New Roman" w:hAnsi="Times New Roman" w:cs="Times New Roman"/>
        </w:rPr>
        <w:t>.</w:t>
      </w:r>
      <w:r w:rsidR="00844C8E">
        <w:rPr>
          <w:rFonts w:ascii="Times New Roman" w:hAnsi="Times New Roman" w:cs="Times New Roman"/>
        </w:rPr>
        <w:t xml:space="preserve"> </w:t>
      </w:r>
      <w:r w:rsidR="000F5F48">
        <w:rPr>
          <w:rFonts w:ascii="Times New Roman" w:hAnsi="Times New Roman" w:cs="Times New Roman"/>
        </w:rPr>
        <w:t>About 8</w:t>
      </w:r>
      <w:r w:rsidR="00BC3F07">
        <w:rPr>
          <w:rFonts w:ascii="Times New Roman" w:hAnsi="Times New Roman" w:cs="Times New Roman"/>
        </w:rPr>
        <w:t xml:space="preserve"> </w:t>
      </w:r>
      <w:r w:rsidR="000F5F48">
        <w:rPr>
          <w:rFonts w:ascii="Times New Roman" w:hAnsi="Times New Roman" w:cs="Times New Roman"/>
        </w:rPr>
        <w:t>samples</w:t>
      </w:r>
      <w:r w:rsidR="00DD2934" w:rsidRPr="00DD2934">
        <w:t xml:space="preserve"> </w:t>
      </w:r>
      <w:r w:rsidR="00304CDF">
        <w:rPr>
          <w:rFonts w:ascii="Times New Roman" w:hAnsi="Times New Roman" w:cs="Times New Roman"/>
        </w:rPr>
        <w:t xml:space="preserve">comprising of 2 mutton samples (2.67 %), 4 beef samples (5.33 %) and 2 pork samples (2.67 %) </w:t>
      </w:r>
      <w:r w:rsidR="00BC3F07" w:rsidRPr="00BC3F07">
        <w:rPr>
          <w:rFonts w:ascii="Times New Roman" w:hAnsi="Times New Roman" w:cs="Times New Roman"/>
        </w:rPr>
        <w:t>produced</w:t>
      </w:r>
      <w:r w:rsidR="00BC3F07">
        <w:t xml:space="preserve"> </w:t>
      </w:r>
      <w:r w:rsidR="00DD2934" w:rsidRPr="00DD2934">
        <w:rPr>
          <w:rFonts w:ascii="Times New Roman" w:hAnsi="Times New Roman" w:cs="Times New Roman"/>
        </w:rPr>
        <w:t>pink mucoid colonies with pink color diffused into the medium</w:t>
      </w:r>
      <w:r w:rsidR="000F5F48">
        <w:rPr>
          <w:rFonts w:ascii="Times New Roman" w:hAnsi="Times New Roman" w:cs="Times New Roman"/>
        </w:rPr>
        <w:t xml:space="preserve"> </w:t>
      </w:r>
      <w:r w:rsidR="00BC3F07">
        <w:rPr>
          <w:rFonts w:ascii="Times New Roman" w:hAnsi="Times New Roman" w:cs="Times New Roman"/>
        </w:rPr>
        <w:t>which w</w:t>
      </w:r>
      <w:r w:rsidR="00E67FB7">
        <w:rPr>
          <w:rFonts w:ascii="Times New Roman" w:hAnsi="Times New Roman" w:cs="Times New Roman"/>
        </w:rPr>
        <w:t xml:space="preserve">as confirmative </w:t>
      </w:r>
      <w:r w:rsidR="000F6E17">
        <w:rPr>
          <w:rFonts w:ascii="Times New Roman" w:hAnsi="Times New Roman" w:cs="Times New Roman"/>
        </w:rPr>
        <w:t xml:space="preserve">for </w:t>
      </w:r>
      <w:r w:rsidR="000F6E17" w:rsidRPr="000F6E17">
        <w:rPr>
          <w:rFonts w:ascii="Times New Roman" w:hAnsi="Times New Roman" w:cs="Times New Roman"/>
          <w:i/>
          <w:iCs/>
        </w:rPr>
        <w:t>Acinetobacter</w:t>
      </w:r>
      <w:r w:rsidR="000F6E17">
        <w:rPr>
          <w:rFonts w:ascii="Times New Roman" w:hAnsi="Times New Roman" w:cs="Times New Roman"/>
        </w:rPr>
        <w:t xml:space="preserve"> spp.</w:t>
      </w:r>
      <w:r w:rsidR="00C61969">
        <w:rPr>
          <w:rFonts w:ascii="Times New Roman" w:hAnsi="Times New Roman" w:cs="Times New Roman"/>
        </w:rPr>
        <w:t xml:space="preserve"> (Fig.1).</w:t>
      </w:r>
      <w:r w:rsidR="00304CDF">
        <w:rPr>
          <w:rFonts w:ascii="Times New Roman" w:hAnsi="Times New Roman" w:cs="Times New Roman"/>
        </w:rPr>
        <w:t xml:space="preserve"> </w:t>
      </w:r>
      <w:r w:rsidR="00C01457" w:rsidRPr="00C01457">
        <w:rPr>
          <w:rFonts w:ascii="Times New Roman" w:hAnsi="Times New Roman" w:cs="Times New Roman"/>
        </w:rPr>
        <w:t xml:space="preserve">The overall occurrence of </w:t>
      </w:r>
      <w:r w:rsidR="003D4BC2" w:rsidRPr="003D4BC2">
        <w:rPr>
          <w:rFonts w:ascii="Times New Roman" w:hAnsi="Times New Roman" w:cs="Times New Roman"/>
          <w:i/>
          <w:iCs/>
        </w:rPr>
        <w:t>Acinetobacter</w:t>
      </w:r>
      <w:r w:rsidR="00C01457" w:rsidRPr="00C01457">
        <w:rPr>
          <w:rFonts w:ascii="Times New Roman" w:hAnsi="Times New Roman" w:cs="Times New Roman"/>
        </w:rPr>
        <w:t xml:space="preserve"> spp. isolated from </w:t>
      </w:r>
      <w:r w:rsidR="003D4BC2">
        <w:rPr>
          <w:rFonts w:ascii="Times New Roman" w:hAnsi="Times New Roman" w:cs="Times New Roman"/>
        </w:rPr>
        <w:t>meat</w:t>
      </w:r>
      <w:r w:rsidR="00C01457">
        <w:rPr>
          <w:rFonts w:ascii="Times New Roman" w:hAnsi="Times New Roman" w:cs="Times New Roman"/>
        </w:rPr>
        <w:t xml:space="preserve"> </w:t>
      </w:r>
      <w:r w:rsidR="00C01457" w:rsidRPr="00C01457">
        <w:rPr>
          <w:rFonts w:ascii="Times New Roman" w:hAnsi="Times New Roman" w:cs="Times New Roman"/>
        </w:rPr>
        <w:t xml:space="preserve">samples was </w:t>
      </w:r>
      <w:r w:rsidR="003D4BC2">
        <w:rPr>
          <w:rFonts w:ascii="Times New Roman" w:hAnsi="Times New Roman" w:cs="Times New Roman"/>
        </w:rPr>
        <w:t xml:space="preserve">2.67 </w:t>
      </w:r>
      <w:r w:rsidR="00C01457" w:rsidRPr="00C01457">
        <w:rPr>
          <w:rFonts w:ascii="Times New Roman" w:hAnsi="Times New Roman" w:cs="Times New Roman"/>
        </w:rPr>
        <w:t>%</w:t>
      </w:r>
      <w:r w:rsidR="00304CDF">
        <w:rPr>
          <w:rFonts w:ascii="Times New Roman" w:hAnsi="Times New Roman" w:cs="Times New Roman"/>
        </w:rPr>
        <w:t xml:space="preserve">. </w:t>
      </w:r>
      <w:r w:rsidR="00C55BDC" w:rsidRPr="00C55BDC">
        <w:rPr>
          <w:rFonts w:ascii="Times New Roman" w:hAnsi="Times New Roman" w:cs="Times New Roman"/>
        </w:rPr>
        <w:t>All the obtained isolates when examined for their morphological and</w:t>
      </w:r>
      <w:r w:rsidR="00C55BDC">
        <w:rPr>
          <w:rFonts w:ascii="Times New Roman" w:hAnsi="Times New Roman" w:cs="Times New Roman"/>
        </w:rPr>
        <w:t xml:space="preserve"> </w:t>
      </w:r>
      <w:r w:rsidR="00C55BDC" w:rsidRPr="00C55BDC">
        <w:rPr>
          <w:rFonts w:ascii="Times New Roman" w:hAnsi="Times New Roman" w:cs="Times New Roman"/>
        </w:rPr>
        <w:t>biochemical characters</w:t>
      </w:r>
      <w:r w:rsidR="00C55BDC">
        <w:rPr>
          <w:rFonts w:ascii="Times New Roman" w:hAnsi="Times New Roman" w:cs="Times New Roman"/>
        </w:rPr>
        <w:t xml:space="preserve"> </w:t>
      </w:r>
      <w:r w:rsidR="00C55BDC" w:rsidRPr="00C55BDC">
        <w:rPr>
          <w:rFonts w:ascii="Times New Roman" w:hAnsi="Times New Roman" w:cs="Times New Roman"/>
        </w:rPr>
        <w:t>revealed that they</w:t>
      </w:r>
      <w:r w:rsidR="00C55BDC">
        <w:rPr>
          <w:rFonts w:ascii="Times New Roman" w:hAnsi="Times New Roman" w:cs="Times New Roman"/>
        </w:rPr>
        <w:t xml:space="preserve"> </w:t>
      </w:r>
      <w:r w:rsidR="00C55BDC" w:rsidRPr="00C55BDC">
        <w:rPr>
          <w:rFonts w:ascii="Times New Roman" w:hAnsi="Times New Roman" w:cs="Times New Roman"/>
        </w:rPr>
        <w:t xml:space="preserve">were Gram negative, </w:t>
      </w:r>
      <w:r w:rsidR="00C55BDC">
        <w:rPr>
          <w:rFonts w:ascii="Times New Roman" w:hAnsi="Times New Roman" w:cs="Times New Roman"/>
        </w:rPr>
        <w:t>coccobacilli</w:t>
      </w:r>
      <w:r w:rsidR="00C55BDC" w:rsidRPr="00C55BDC">
        <w:rPr>
          <w:rFonts w:ascii="Times New Roman" w:hAnsi="Times New Roman" w:cs="Times New Roman"/>
        </w:rPr>
        <w:t xml:space="preserve">, catalase </w:t>
      </w:r>
      <w:r w:rsidR="00A50398">
        <w:rPr>
          <w:rFonts w:ascii="Times New Roman" w:hAnsi="Times New Roman" w:cs="Times New Roman"/>
        </w:rPr>
        <w:t xml:space="preserve">positive </w:t>
      </w:r>
      <w:r w:rsidR="00C55BDC" w:rsidRPr="00C55BDC">
        <w:rPr>
          <w:rFonts w:ascii="Times New Roman" w:hAnsi="Times New Roman" w:cs="Times New Roman"/>
        </w:rPr>
        <w:t xml:space="preserve">and oxidase </w:t>
      </w:r>
      <w:r w:rsidR="00A50398">
        <w:rPr>
          <w:rFonts w:ascii="Times New Roman" w:hAnsi="Times New Roman" w:cs="Times New Roman"/>
        </w:rPr>
        <w:t xml:space="preserve">negative. </w:t>
      </w:r>
      <w:r w:rsidR="00855075">
        <w:rPr>
          <w:rFonts w:ascii="Times New Roman" w:eastAsia="Calibri" w:hAnsi="Times New Roman" w:cs="Times New Roman"/>
          <w:kern w:val="0"/>
          <w:lang w:val="en-IN"/>
        </w:rPr>
        <w:t>PCR amplification</w:t>
      </w:r>
      <w:r w:rsidR="00A146E2" w:rsidRPr="00A146E2">
        <w:rPr>
          <w:rFonts w:ascii="Times New Roman" w:eastAsia="Calibri" w:hAnsi="Times New Roman" w:cs="Times New Roman"/>
          <w:kern w:val="0"/>
          <w:lang w:val="en-IN"/>
        </w:rPr>
        <w:t xml:space="preserve"> by targeting the 16S rRNA gene (</w:t>
      </w:r>
      <w:r w:rsidR="00AF2C9D">
        <w:rPr>
          <w:rFonts w:ascii="Times New Roman" w:eastAsia="Calibri" w:hAnsi="Times New Roman" w:cs="Times New Roman"/>
          <w:kern w:val="0"/>
          <w:lang w:val="en-IN"/>
        </w:rPr>
        <w:t>280</w:t>
      </w:r>
      <w:r w:rsidR="00A146E2" w:rsidRPr="00A146E2">
        <w:rPr>
          <w:rFonts w:ascii="Times New Roman" w:eastAsia="Calibri" w:hAnsi="Times New Roman" w:cs="Times New Roman"/>
          <w:kern w:val="0"/>
          <w:lang w:val="en-IN"/>
        </w:rPr>
        <w:t xml:space="preserve"> bp) confirmed all the </w:t>
      </w:r>
      <w:r w:rsidR="00AF2C9D">
        <w:rPr>
          <w:rFonts w:ascii="Times New Roman" w:eastAsia="Calibri" w:hAnsi="Times New Roman" w:cs="Times New Roman"/>
          <w:kern w:val="0"/>
          <w:lang w:val="en-IN"/>
        </w:rPr>
        <w:t>8</w:t>
      </w:r>
      <w:r w:rsidR="00A146E2" w:rsidRPr="00A146E2">
        <w:rPr>
          <w:rFonts w:ascii="Times New Roman" w:eastAsia="Calibri" w:hAnsi="Times New Roman" w:cs="Times New Roman"/>
          <w:kern w:val="0"/>
          <w:lang w:val="en-IN"/>
        </w:rPr>
        <w:t xml:space="preserve"> isolates</w:t>
      </w:r>
      <w:r w:rsidR="00474E09">
        <w:rPr>
          <w:rFonts w:ascii="Times New Roman" w:eastAsia="Calibri" w:hAnsi="Times New Roman" w:cs="Times New Roman"/>
          <w:kern w:val="0"/>
          <w:lang w:val="en-IN"/>
        </w:rPr>
        <w:t xml:space="preserve"> </w:t>
      </w:r>
      <w:r w:rsidR="00A146E2" w:rsidRPr="00A146E2">
        <w:rPr>
          <w:rFonts w:ascii="Times New Roman" w:eastAsia="Calibri" w:hAnsi="Times New Roman" w:cs="Times New Roman"/>
          <w:kern w:val="0"/>
          <w:lang w:val="en-IN"/>
        </w:rPr>
        <w:t xml:space="preserve">as </w:t>
      </w:r>
      <w:r w:rsidR="00474E09">
        <w:rPr>
          <w:rFonts w:ascii="Times New Roman" w:eastAsia="Calibri" w:hAnsi="Times New Roman" w:cs="Times New Roman"/>
          <w:i/>
          <w:iCs/>
          <w:kern w:val="0"/>
          <w:lang w:val="en-IN"/>
        </w:rPr>
        <w:t>Acinetobacter</w:t>
      </w:r>
      <w:r w:rsidR="00A146E2" w:rsidRPr="00A146E2">
        <w:rPr>
          <w:rFonts w:ascii="Times New Roman" w:eastAsia="Calibri" w:hAnsi="Times New Roman" w:cs="Times New Roman"/>
          <w:i/>
          <w:iCs/>
          <w:kern w:val="0"/>
          <w:lang w:val="en-IN"/>
        </w:rPr>
        <w:t xml:space="preserve"> </w:t>
      </w:r>
      <w:r w:rsidR="00A146E2" w:rsidRPr="00A146E2">
        <w:rPr>
          <w:rFonts w:ascii="Times New Roman" w:eastAsia="Calibri" w:hAnsi="Times New Roman" w:cs="Times New Roman"/>
          <w:kern w:val="0"/>
          <w:lang w:val="en-IN"/>
        </w:rPr>
        <w:t>spp.</w:t>
      </w:r>
      <w:r w:rsidR="00C61969">
        <w:rPr>
          <w:rFonts w:ascii="Times New Roman" w:eastAsia="Calibri" w:hAnsi="Times New Roman" w:cs="Times New Roman"/>
          <w:kern w:val="0"/>
          <w:lang w:val="en-IN"/>
        </w:rPr>
        <w:t xml:space="preserve"> (Fig. 2).</w:t>
      </w:r>
    </w:p>
    <w:p w14:paraId="61D21381" w14:textId="68A15FDB" w:rsidR="00C61969" w:rsidRPr="00A17685" w:rsidRDefault="00C61969" w:rsidP="00A17685">
      <w:pPr>
        <w:spacing w:before="240" w:line="360" w:lineRule="auto"/>
        <w:jc w:val="center"/>
        <w:rPr>
          <w:rFonts w:ascii="Times New Roman" w:eastAsia="Calibri" w:hAnsi="Times New Roman" w:cs="Times New Roman"/>
          <w:kern w:val="0"/>
          <w:lang w:val="it-IT"/>
        </w:rPr>
      </w:pPr>
      <w:r>
        <w:rPr>
          <w:noProof/>
        </w:rPr>
        <w:drawing>
          <wp:inline distT="0" distB="0" distL="0" distR="0" wp14:anchorId="4C0164CD" wp14:editId="1AC7BC50">
            <wp:extent cx="2286000" cy="1991747"/>
            <wp:effectExtent l="0" t="0" r="0" b="8890"/>
            <wp:docPr id="9" name="Picture 8">
              <a:extLst xmlns:a="http://schemas.openxmlformats.org/drawingml/2006/main">
                <a:ext uri="{FF2B5EF4-FFF2-40B4-BE49-F238E27FC236}">
                  <a16:creationId xmlns:a16="http://schemas.microsoft.com/office/drawing/2014/main" id="{B4516ED8-35C3-0D52-7285-66D38B067B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B4516ED8-35C3-0D52-7285-66D38B067BF1}"/>
                        </a:ext>
                      </a:extLst>
                    </pic:cNvPr>
                    <pic:cNvPicPr>
                      <a:picLocks noChangeAspect="1"/>
                    </pic:cNvPicPr>
                  </pic:nvPicPr>
                  <pic:blipFill>
                    <a:blip r:embed="rId7" cstate="print">
                      <a:extLst>
                        <a:ext uri="{28A0092B-C50C-407E-A947-70E740481C1C}">
                          <a14:useLocalDpi xmlns:a14="http://schemas.microsoft.com/office/drawing/2010/main" val="0"/>
                        </a:ext>
                      </a:extLst>
                    </a:blip>
                    <a:srcRect l="16080" t="6545" r="17278" b="2992"/>
                    <a:stretch/>
                  </pic:blipFill>
                  <pic:spPr>
                    <a:xfrm rot="10800000">
                      <a:off x="0" y="0"/>
                      <a:ext cx="2306411" cy="2009530"/>
                    </a:xfrm>
                    <a:prstGeom prst="rect">
                      <a:avLst/>
                    </a:prstGeom>
                  </pic:spPr>
                </pic:pic>
              </a:graphicData>
            </a:graphic>
          </wp:inline>
        </w:drawing>
      </w:r>
    </w:p>
    <w:p w14:paraId="4DCA34C2" w14:textId="54F494CD" w:rsidR="00C61969" w:rsidRDefault="00C61969" w:rsidP="00A17685">
      <w:pPr>
        <w:spacing w:before="240" w:line="360" w:lineRule="auto"/>
        <w:jc w:val="center"/>
        <w:rPr>
          <w:rFonts w:ascii="Times New Roman" w:eastAsia="Calibri" w:hAnsi="Times New Roman" w:cs="Times New Roman"/>
          <w:kern w:val="0"/>
          <w:lang w:val="en-IN"/>
        </w:rPr>
      </w:pPr>
      <w:r w:rsidRPr="00A17685">
        <w:rPr>
          <w:rFonts w:ascii="Times New Roman" w:eastAsia="Calibri" w:hAnsi="Times New Roman" w:cs="Times New Roman"/>
          <w:b/>
          <w:bCs/>
          <w:kern w:val="0"/>
          <w:lang w:val="en-IN"/>
        </w:rPr>
        <w:t xml:space="preserve">Fig.1 </w:t>
      </w:r>
      <w:r w:rsidR="00A17685" w:rsidRPr="00A17685">
        <w:rPr>
          <w:rFonts w:ascii="Times New Roman" w:eastAsia="Calibri" w:hAnsi="Times New Roman" w:cs="Times New Roman"/>
          <w:i/>
          <w:iCs/>
          <w:kern w:val="0"/>
          <w:lang w:val="en-IN"/>
        </w:rPr>
        <w:t>Acinetobacter</w:t>
      </w:r>
      <w:r w:rsidR="00A17685" w:rsidRPr="00A17685">
        <w:rPr>
          <w:rFonts w:ascii="Times New Roman" w:eastAsia="Calibri" w:hAnsi="Times New Roman" w:cs="Times New Roman"/>
          <w:kern w:val="0"/>
          <w:lang w:val="en-IN"/>
        </w:rPr>
        <w:t xml:space="preserve"> spp. in Leeds Acinetobacter Agar</w:t>
      </w:r>
    </w:p>
    <w:p w14:paraId="5523EB21" w14:textId="1F934C08" w:rsidR="00A17685" w:rsidRDefault="00816DB7" w:rsidP="00A17685">
      <w:pPr>
        <w:spacing w:before="240" w:line="360" w:lineRule="auto"/>
        <w:jc w:val="center"/>
        <w:rPr>
          <w:rFonts w:ascii="Times New Roman" w:eastAsia="Calibri" w:hAnsi="Times New Roman" w:cs="Times New Roman"/>
          <w:b/>
          <w:bCs/>
          <w:kern w:val="0"/>
          <w:lang w:val="en-IN"/>
        </w:rPr>
      </w:pPr>
      <w:r w:rsidRPr="00816DB7">
        <w:rPr>
          <w:rFonts w:ascii="Times New Roman" w:eastAsia="Calibri" w:hAnsi="Times New Roman" w:cs="Times New Roman"/>
          <w:b/>
          <w:bCs/>
          <w:noProof/>
          <w:kern w:val="0"/>
          <w:lang w:val="en-IN"/>
        </w:rPr>
        <w:lastRenderedPageBreak/>
        <w:drawing>
          <wp:inline distT="0" distB="0" distL="0" distR="0" wp14:anchorId="70D8993C" wp14:editId="735566F6">
            <wp:extent cx="4165600" cy="2120900"/>
            <wp:effectExtent l="0" t="0" r="6350" b="0"/>
            <wp:docPr id="772696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696588" name=""/>
                    <pic:cNvPicPr/>
                  </pic:nvPicPr>
                  <pic:blipFill>
                    <a:blip r:embed="rId8"/>
                    <a:stretch>
                      <a:fillRect/>
                    </a:stretch>
                  </pic:blipFill>
                  <pic:spPr>
                    <a:xfrm>
                      <a:off x="0" y="0"/>
                      <a:ext cx="4165814" cy="2121009"/>
                    </a:xfrm>
                    <a:prstGeom prst="rect">
                      <a:avLst/>
                    </a:prstGeom>
                  </pic:spPr>
                </pic:pic>
              </a:graphicData>
            </a:graphic>
          </wp:inline>
        </w:drawing>
      </w:r>
    </w:p>
    <w:p w14:paraId="5562EE94" w14:textId="19F60E6C" w:rsidR="00722941" w:rsidRPr="007844B1" w:rsidRDefault="00722941" w:rsidP="00A17685">
      <w:pPr>
        <w:spacing w:before="240" w:line="360" w:lineRule="auto"/>
        <w:jc w:val="center"/>
        <w:rPr>
          <w:rFonts w:ascii="Times New Roman" w:eastAsia="Calibri" w:hAnsi="Times New Roman" w:cs="Times New Roman"/>
          <w:kern w:val="0"/>
          <w:lang w:val="en-IN"/>
        </w:rPr>
      </w:pPr>
      <w:r w:rsidRPr="007844B1">
        <w:rPr>
          <w:rFonts w:ascii="Times New Roman" w:eastAsia="Calibri" w:hAnsi="Times New Roman" w:cs="Times New Roman"/>
          <w:kern w:val="0"/>
          <w:lang w:val="en-IN"/>
        </w:rPr>
        <w:t xml:space="preserve">1 </w:t>
      </w:r>
      <w:r w:rsidR="007B6518" w:rsidRPr="007844B1">
        <w:rPr>
          <w:rFonts w:ascii="Times New Roman" w:eastAsia="Calibri" w:hAnsi="Times New Roman" w:cs="Times New Roman"/>
          <w:kern w:val="0"/>
          <w:lang w:val="en-IN"/>
        </w:rPr>
        <w:t>–</w:t>
      </w:r>
      <w:r w:rsidRPr="007844B1">
        <w:rPr>
          <w:rFonts w:ascii="Times New Roman" w:eastAsia="Calibri" w:hAnsi="Times New Roman" w:cs="Times New Roman"/>
          <w:kern w:val="0"/>
          <w:lang w:val="en-IN"/>
        </w:rPr>
        <w:t xml:space="preserve"> </w:t>
      </w:r>
      <w:r w:rsidR="007B6518" w:rsidRPr="007844B1">
        <w:rPr>
          <w:rFonts w:ascii="Times New Roman" w:eastAsia="Calibri" w:hAnsi="Times New Roman" w:cs="Times New Roman"/>
          <w:kern w:val="0"/>
          <w:lang w:val="en-IN"/>
        </w:rPr>
        <w:t xml:space="preserve">100 bp ladder; 2, 3, 4 </w:t>
      </w:r>
      <w:r w:rsidR="007844B1" w:rsidRPr="007844B1">
        <w:rPr>
          <w:rFonts w:ascii="Times New Roman" w:eastAsia="Calibri" w:hAnsi="Times New Roman" w:cs="Times New Roman"/>
          <w:kern w:val="0"/>
          <w:lang w:val="en-IN"/>
        </w:rPr>
        <w:t>–</w:t>
      </w:r>
      <w:r w:rsidR="007B6518" w:rsidRPr="007844B1">
        <w:rPr>
          <w:rFonts w:ascii="Times New Roman" w:eastAsia="Calibri" w:hAnsi="Times New Roman" w:cs="Times New Roman"/>
          <w:kern w:val="0"/>
          <w:lang w:val="en-IN"/>
        </w:rPr>
        <w:t xml:space="preserve"> </w:t>
      </w:r>
      <w:r w:rsidR="00283379" w:rsidRPr="00283379">
        <w:rPr>
          <w:rFonts w:ascii="Times New Roman" w:eastAsia="Calibri" w:hAnsi="Times New Roman" w:cs="Times New Roman"/>
          <w:i/>
          <w:iCs/>
          <w:kern w:val="0"/>
          <w:lang w:val="en-IN"/>
        </w:rPr>
        <w:t>Acinetobacter</w:t>
      </w:r>
      <w:r w:rsidR="00283379">
        <w:rPr>
          <w:rFonts w:ascii="Times New Roman" w:eastAsia="Calibri" w:hAnsi="Times New Roman" w:cs="Times New Roman"/>
          <w:kern w:val="0"/>
          <w:lang w:val="en-IN"/>
        </w:rPr>
        <w:t xml:space="preserve"> spp. p</w:t>
      </w:r>
      <w:r w:rsidR="007844B1" w:rsidRPr="007844B1">
        <w:rPr>
          <w:rFonts w:ascii="Times New Roman" w:eastAsia="Calibri" w:hAnsi="Times New Roman" w:cs="Times New Roman"/>
          <w:kern w:val="0"/>
          <w:lang w:val="en-IN"/>
        </w:rPr>
        <w:t>ositive</w:t>
      </w:r>
      <w:r w:rsidR="00283379">
        <w:rPr>
          <w:rFonts w:ascii="Times New Roman" w:eastAsia="Calibri" w:hAnsi="Times New Roman" w:cs="Times New Roman"/>
          <w:kern w:val="0"/>
          <w:lang w:val="en-IN"/>
        </w:rPr>
        <w:t xml:space="preserve"> </w:t>
      </w:r>
      <w:r w:rsidR="007844B1" w:rsidRPr="007844B1">
        <w:rPr>
          <w:rFonts w:ascii="Times New Roman" w:eastAsia="Calibri" w:hAnsi="Times New Roman" w:cs="Times New Roman"/>
          <w:kern w:val="0"/>
          <w:lang w:val="en-IN"/>
        </w:rPr>
        <w:t>isolates (280 bp</w:t>
      </w:r>
      <w:proofErr w:type="gramStart"/>
      <w:r w:rsidR="007844B1" w:rsidRPr="007844B1">
        <w:rPr>
          <w:rFonts w:ascii="Times New Roman" w:eastAsia="Calibri" w:hAnsi="Times New Roman" w:cs="Times New Roman"/>
          <w:kern w:val="0"/>
          <w:lang w:val="en-IN"/>
        </w:rPr>
        <w:t xml:space="preserve">); </w:t>
      </w:r>
      <w:r w:rsidR="00613F22">
        <w:rPr>
          <w:rFonts w:ascii="Times New Roman" w:eastAsia="Calibri" w:hAnsi="Times New Roman" w:cs="Times New Roman"/>
          <w:kern w:val="0"/>
          <w:lang w:val="en-IN"/>
        </w:rPr>
        <w:t xml:space="preserve">  </w:t>
      </w:r>
      <w:proofErr w:type="gramEnd"/>
      <w:r w:rsidR="00613F22">
        <w:rPr>
          <w:rFonts w:ascii="Times New Roman" w:eastAsia="Calibri" w:hAnsi="Times New Roman" w:cs="Times New Roman"/>
          <w:kern w:val="0"/>
          <w:lang w:val="en-IN"/>
        </w:rPr>
        <w:t xml:space="preserve">                                                                           </w:t>
      </w:r>
      <w:r w:rsidR="007844B1" w:rsidRPr="007844B1">
        <w:rPr>
          <w:rFonts w:ascii="Times New Roman" w:eastAsia="Calibri" w:hAnsi="Times New Roman" w:cs="Times New Roman"/>
          <w:kern w:val="0"/>
          <w:lang w:val="en-IN"/>
        </w:rPr>
        <w:t>5 – Positive control</w:t>
      </w:r>
      <w:r w:rsidR="00613F22">
        <w:rPr>
          <w:rFonts w:ascii="Times New Roman" w:eastAsia="Calibri" w:hAnsi="Times New Roman" w:cs="Times New Roman"/>
          <w:kern w:val="0"/>
          <w:lang w:val="en-IN"/>
        </w:rPr>
        <w:t xml:space="preserve"> (</w:t>
      </w:r>
      <w:r w:rsidR="00613F22" w:rsidRPr="00613F22">
        <w:rPr>
          <w:rFonts w:ascii="Times New Roman" w:hAnsi="Times New Roman" w:cs="Times New Roman"/>
          <w:i/>
          <w:iCs/>
          <w:kern w:val="0"/>
          <w:lang w:val="en-IN"/>
        </w:rPr>
        <w:t>A. baumannii</w:t>
      </w:r>
      <w:r w:rsidR="00613F22" w:rsidRPr="001A329C">
        <w:rPr>
          <w:rFonts w:ascii="Times New Roman" w:hAnsi="Times New Roman" w:cs="Times New Roman"/>
          <w:kern w:val="0"/>
          <w:lang w:val="en-IN"/>
        </w:rPr>
        <w:t xml:space="preserve"> </w:t>
      </w:r>
      <w:r w:rsidR="00613F22">
        <w:rPr>
          <w:rFonts w:ascii="Times New Roman" w:hAnsi="Times New Roman" w:cs="Times New Roman"/>
          <w:kern w:val="0"/>
          <w:lang w:val="en-IN"/>
        </w:rPr>
        <w:t>-</w:t>
      </w:r>
      <w:r w:rsidR="00283379">
        <w:rPr>
          <w:rFonts w:ascii="Times New Roman" w:hAnsi="Times New Roman" w:cs="Times New Roman"/>
          <w:kern w:val="0"/>
          <w:lang w:val="en-IN"/>
        </w:rPr>
        <w:t xml:space="preserve"> </w:t>
      </w:r>
      <w:r w:rsidR="00613F22" w:rsidRPr="001A329C">
        <w:rPr>
          <w:rFonts w:ascii="Times New Roman" w:hAnsi="Times New Roman" w:cs="Times New Roman"/>
          <w:kern w:val="0"/>
          <w:lang w:val="en-IN"/>
        </w:rPr>
        <w:t>MCC</w:t>
      </w:r>
      <w:r w:rsidR="00613F22">
        <w:rPr>
          <w:rFonts w:ascii="Times New Roman" w:hAnsi="Times New Roman" w:cs="Times New Roman"/>
          <w:kern w:val="0"/>
          <w:lang w:val="en-IN"/>
        </w:rPr>
        <w:t xml:space="preserve"> </w:t>
      </w:r>
      <w:r w:rsidR="00613F22" w:rsidRPr="001A329C">
        <w:rPr>
          <w:rFonts w:ascii="Times New Roman" w:hAnsi="Times New Roman" w:cs="Times New Roman"/>
          <w:kern w:val="0"/>
          <w:lang w:val="en-IN"/>
        </w:rPr>
        <w:t>2</w:t>
      </w:r>
      <w:r w:rsidR="00613F22">
        <w:rPr>
          <w:rFonts w:ascii="Times New Roman" w:hAnsi="Times New Roman" w:cs="Times New Roman"/>
          <w:kern w:val="0"/>
          <w:lang w:val="en-IN"/>
        </w:rPr>
        <w:t>366</w:t>
      </w:r>
      <w:r w:rsidR="00613F22" w:rsidRPr="001A329C">
        <w:rPr>
          <w:rFonts w:ascii="Times New Roman" w:hAnsi="Times New Roman" w:cs="Times New Roman"/>
          <w:kern w:val="0"/>
          <w:lang w:val="en-IN"/>
        </w:rPr>
        <w:t>)</w:t>
      </w:r>
      <w:r w:rsidR="007844B1" w:rsidRPr="007844B1">
        <w:rPr>
          <w:rFonts w:ascii="Times New Roman" w:eastAsia="Calibri" w:hAnsi="Times New Roman" w:cs="Times New Roman"/>
          <w:kern w:val="0"/>
          <w:lang w:val="en-IN"/>
        </w:rPr>
        <w:t>; 6 – No template control</w:t>
      </w:r>
    </w:p>
    <w:p w14:paraId="078740C0" w14:textId="1326A8A1" w:rsidR="00A17685" w:rsidRPr="00A17685" w:rsidRDefault="00A17685" w:rsidP="00A17685">
      <w:pPr>
        <w:spacing w:before="240" w:line="360" w:lineRule="auto"/>
        <w:jc w:val="center"/>
        <w:rPr>
          <w:rFonts w:ascii="Times New Roman" w:eastAsia="Calibri" w:hAnsi="Times New Roman" w:cs="Times New Roman"/>
          <w:b/>
          <w:bCs/>
          <w:kern w:val="0"/>
          <w:lang w:val="en-IN"/>
        </w:rPr>
      </w:pPr>
      <w:r>
        <w:rPr>
          <w:rFonts w:ascii="Times New Roman" w:eastAsia="Calibri" w:hAnsi="Times New Roman" w:cs="Times New Roman"/>
          <w:b/>
          <w:bCs/>
          <w:kern w:val="0"/>
          <w:lang w:val="en-IN"/>
        </w:rPr>
        <w:t xml:space="preserve">Fig.2 </w:t>
      </w:r>
      <w:r w:rsidRPr="00A17685">
        <w:rPr>
          <w:rFonts w:ascii="Times New Roman" w:eastAsia="Calibri" w:hAnsi="Times New Roman" w:cs="Times New Roman"/>
          <w:kern w:val="0"/>
          <w:lang w:val="en-IN"/>
        </w:rPr>
        <w:t xml:space="preserve">PCR amplification of 16S rRNA gene of </w:t>
      </w:r>
      <w:r w:rsidRPr="00A17685">
        <w:rPr>
          <w:rFonts w:ascii="Times New Roman" w:eastAsia="Calibri" w:hAnsi="Times New Roman" w:cs="Times New Roman"/>
          <w:i/>
          <w:iCs/>
          <w:kern w:val="0"/>
          <w:lang w:val="en-IN"/>
        </w:rPr>
        <w:t>Acinetobacter</w:t>
      </w:r>
      <w:r w:rsidRPr="00A17685">
        <w:rPr>
          <w:rFonts w:ascii="Times New Roman" w:eastAsia="Calibri" w:hAnsi="Times New Roman" w:cs="Times New Roman"/>
          <w:kern w:val="0"/>
          <w:lang w:val="en-IN"/>
        </w:rPr>
        <w:t xml:space="preserve"> spp.</w:t>
      </w:r>
    </w:p>
    <w:p w14:paraId="4EBCA8A5" w14:textId="6AD7B5CB" w:rsidR="00385DFA" w:rsidRPr="009E2876" w:rsidRDefault="00656EC5" w:rsidP="00385DFA">
      <w:pPr>
        <w:spacing w:before="240" w:line="360" w:lineRule="auto"/>
        <w:ind w:firstLine="720"/>
        <w:jc w:val="both"/>
        <w:rPr>
          <w:rFonts w:ascii="Times New Roman" w:eastAsia="Calibri" w:hAnsi="Times New Roman" w:cs="Times New Roman"/>
          <w:kern w:val="0"/>
        </w:rPr>
      </w:pPr>
      <w:r w:rsidRPr="00A17685">
        <w:rPr>
          <w:rFonts w:ascii="Times New Roman" w:eastAsia="Calibri" w:hAnsi="Times New Roman" w:cs="Times New Roman"/>
          <w:kern w:val="0"/>
          <w:lang w:val="en-IN"/>
        </w:rPr>
        <w:t xml:space="preserve">Cha </w:t>
      </w:r>
      <w:r w:rsidRPr="00A17685">
        <w:rPr>
          <w:rFonts w:ascii="Times New Roman" w:eastAsia="Calibri" w:hAnsi="Times New Roman" w:cs="Times New Roman"/>
          <w:i/>
          <w:iCs/>
          <w:kern w:val="0"/>
          <w:lang w:val="en-IN"/>
        </w:rPr>
        <w:t>et al.</w:t>
      </w:r>
      <w:r w:rsidRPr="00A17685">
        <w:rPr>
          <w:rFonts w:ascii="Times New Roman" w:eastAsia="Calibri" w:hAnsi="Times New Roman" w:cs="Times New Roman"/>
          <w:kern w:val="0"/>
          <w:lang w:val="en-IN"/>
        </w:rPr>
        <w:t xml:space="preserve"> </w:t>
      </w:r>
      <w:r>
        <w:rPr>
          <w:rFonts w:ascii="Times New Roman" w:eastAsia="Calibri" w:hAnsi="Times New Roman" w:cs="Times New Roman"/>
          <w:kern w:val="0"/>
          <w:lang w:val="en-IN"/>
        </w:rPr>
        <w:t xml:space="preserve">(2021) reported </w:t>
      </w:r>
      <w:r w:rsidRPr="00656EC5">
        <w:rPr>
          <w:rFonts w:ascii="Times New Roman" w:eastAsia="Calibri" w:hAnsi="Times New Roman" w:cs="Times New Roman"/>
          <w:kern w:val="0"/>
          <w:lang w:val="en-IN"/>
        </w:rPr>
        <w:t xml:space="preserve">32 </w:t>
      </w:r>
      <w:r w:rsidR="00375603" w:rsidRPr="00375603">
        <w:rPr>
          <w:rFonts w:ascii="Times New Roman" w:eastAsia="Calibri" w:hAnsi="Times New Roman" w:cs="Times New Roman"/>
          <w:i/>
          <w:iCs/>
          <w:kern w:val="0"/>
          <w:lang w:val="en-IN"/>
        </w:rPr>
        <w:t>Acinetobacter</w:t>
      </w:r>
      <w:r w:rsidR="00375603">
        <w:rPr>
          <w:rFonts w:ascii="Times New Roman" w:eastAsia="Calibri" w:hAnsi="Times New Roman" w:cs="Times New Roman"/>
          <w:kern w:val="0"/>
          <w:lang w:val="en-IN"/>
        </w:rPr>
        <w:t xml:space="preserve"> </w:t>
      </w:r>
      <w:r w:rsidRPr="00656EC5">
        <w:rPr>
          <w:rFonts w:ascii="Times New Roman" w:eastAsia="Calibri" w:hAnsi="Times New Roman" w:cs="Times New Roman"/>
          <w:kern w:val="0"/>
          <w:lang w:val="en-IN"/>
        </w:rPr>
        <w:t>s</w:t>
      </w:r>
      <w:r w:rsidR="00830675">
        <w:rPr>
          <w:rFonts w:ascii="Times New Roman" w:eastAsia="Calibri" w:hAnsi="Times New Roman" w:cs="Times New Roman"/>
          <w:kern w:val="0"/>
          <w:lang w:val="en-IN"/>
        </w:rPr>
        <w:t xml:space="preserve">pp. </w:t>
      </w:r>
      <w:r w:rsidRPr="00656EC5">
        <w:rPr>
          <w:rFonts w:ascii="Times New Roman" w:eastAsia="Calibri" w:hAnsi="Times New Roman" w:cs="Times New Roman"/>
          <w:kern w:val="0"/>
          <w:lang w:val="en-IN"/>
        </w:rPr>
        <w:t>(38.6%) from beef</w:t>
      </w:r>
      <w:r w:rsidR="00375603">
        <w:rPr>
          <w:rFonts w:ascii="Times New Roman" w:eastAsia="Calibri" w:hAnsi="Times New Roman" w:cs="Times New Roman"/>
          <w:kern w:val="0"/>
          <w:lang w:val="en-IN"/>
        </w:rPr>
        <w:t xml:space="preserve"> and</w:t>
      </w:r>
      <w:r w:rsidRPr="00656EC5">
        <w:rPr>
          <w:rFonts w:ascii="Times New Roman" w:eastAsia="Calibri" w:hAnsi="Times New Roman" w:cs="Times New Roman"/>
          <w:kern w:val="0"/>
          <w:lang w:val="en-IN"/>
        </w:rPr>
        <w:t xml:space="preserve"> 22 (26.5%) from pork</w:t>
      </w:r>
      <w:r w:rsidR="00FA2AC6">
        <w:rPr>
          <w:rFonts w:ascii="Times New Roman" w:eastAsia="Calibri" w:hAnsi="Times New Roman" w:cs="Times New Roman"/>
          <w:kern w:val="0"/>
          <w:lang w:val="en-IN"/>
        </w:rPr>
        <w:t xml:space="preserve"> in Korea</w:t>
      </w:r>
      <w:r w:rsidRPr="00656EC5">
        <w:rPr>
          <w:rFonts w:ascii="Times New Roman" w:eastAsia="Calibri" w:hAnsi="Times New Roman" w:cs="Times New Roman"/>
          <w:kern w:val="0"/>
          <w:lang w:val="en-IN"/>
        </w:rPr>
        <w:t>,</w:t>
      </w:r>
      <w:r w:rsidR="00375603">
        <w:rPr>
          <w:rFonts w:ascii="Times New Roman" w:eastAsia="Calibri" w:hAnsi="Times New Roman" w:cs="Times New Roman"/>
          <w:kern w:val="0"/>
          <w:lang w:val="en-IN"/>
        </w:rPr>
        <w:t xml:space="preserve"> which was</w:t>
      </w:r>
      <w:r w:rsidR="00FA2AC6">
        <w:rPr>
          <w:rFonts w:ascii="Times New Roman" w:eastAsia="Calibri" w:hAnsi="Times New Roman" w:cs="Times New Roman"/>
          <w:kern w:val="0"/>
          <w:lang w:val="en-IN"/>
        </w:rPr>
        <w:t xml:space="preserve"> higher </w:t>
      </w:r>
      <w:r w:rsidR="00F442BA">
        <w:rPr>
          <w:rFonts w:ascii="Times New Roman" w:eastAsia="Calibri" w:hAnsi="Times New Roman" w:cs="Times New Roman"/>
          <w:kern w:val="0"/>
          <w:lang w:val="en-IN"/>
        </w:rPr>
        <w:t xml:space="preserve">than </w:t>
      </w:r>
      <w:r w:rsidR="00997A26">
        <w:rPr>
          <w:rFonts w:ascii="Times New Roman" w:eastAsia="Calibri" w:hAnsi="Times New Roman" w:cs="Times New Roman"/>
          <w:kern w:val="0"/>
          <w:lang w:val="en-IN"/>
        </w:rPr>
        <w:t xml:space="preserve">our report. </w:t>
      </w:r>
      <w:r w:rsidR="00DF671A">
        <w:rPr>
          <w:rFonts w:ascii="Times New Roman" w:eastAsia="Calibri" w:hAnsi="Times New Roman" w:cs="Times New Roman"/>
          <w:kern w:val="0"/>
          <w:lang w:val="en-IN"/>
        </w:rPr>
        <w:t xml:space="preserve">Similarly, </w:t>
      </w:r>
      <w:r w:rsidR="00DF671A" w:rsidRPr="00DF671A">
        <w:rPr>
          <w:rFonts w:ascii="Times New Roman" w:eastAsia="Calibri" w:hAnsi="Times New Roman" w:cs="Times New Roman"/>
          <w:kern w:val="0"/>
        </w:rPr>
        <w:t>Puente </w:t>
      </w:r>
      <w:r w:rsidR="00DF671A" w:rsidRPr="00DF671A">
        <w:rPr>
          <w:rFonts w:ascii="Times New Roman" w:eastAsia="Calibri" w:hAnsi="Times New Roman" w:cs="Times New Roman"/>
          <w:i/>
          <w:iCs/>
          <w:kern w:val="0"/>
        </w:rPr>
        <w:t>et al.</w:t>
      </w:r>
      <w:r w:rsidR="00DF671A">
        <w:rPr>
          <w:rFonts w:ascii="Times New Roman" w:eastAsia="Calibri" w:hAnsi="Times New Roman" w:cs="Times New Roman"/>
          <w:kern w:val="0"/>
        </w:rPr>
        <w:t xml:space="preserve"> (2025) reported </w:t>
      </w:r>
      <w:r w:rsidR="00302CA8">
        <w:rPr>
          <w:rFonts w:ascii="Times New Roman" w:eastAsia="Calibri" w:hAnsi="Times New Roman" w:cs="Times New Roman"/>
          <w:kern w:val="0"/>
        </w:rPr>
        <w:t xml:space="preserve">17 </w:t>
      </w:r>
      <w:r w:rsidR="00E61B25" w:rsidRPr="00E61B25">
        <w:rPr>
          <w:rFonts w:ascii="Times New Roman" w:eastAsia="Calibri" w:hAnsi="Times New Roman" w:cs="Times New Roman"/>
          <w:i/>
          <w:iCs/>
          <w:kern w:val="0"/>
        </w:rPr>
        <w:t>Acinetobacter</w:t>
      </w:r>
      <w:r w:rsidR="00E61B25" w:rsidRPr="00E61B25">
        <w:rPr>
          <w:rFonts w:ascii="Times New Roman" w:eastAsia="Calibri" w:hAnsi="Times New Roman" w:cs="Times New Roman"/>
          <w:kern w:val="0"/>
        </w:rPr>
        <w:t xml:space="preserve"> </w:t>
      </w:r>
      <w:r w:rsidR="00830675">
        <w:rPr>
          <w:rFonts w:ascii="Times New Roman" w:eastAsia="Calibri" w:hAnsi="Times New Roman" w:cs="Times New Roman"/>
          <w:kern w:val="0"/>
        </w:rPr>
        <w:t>spp.</w:t>
      </w:r>
      <w:r w:rsidR="00302CA8">
        <w:rPr>
          <w:rFonts w:ascii="Times New Roman" w:eastAsia="Calibri" w:hAnsi="Times New Roman" w:cs="Times New Roman"/>
          <w:kern w:val="0"/>
        </w:rPr>
        <w:t xml:space="preserve"> </w:t>
      </w:r>
      <w:r w:rsidR="00F045C0">
        <w:rPr>
          <w:rFonts w:ascii="Times New Roman" w:eastAsia="Calibri" w:hAnsi="Times New Roman" w:cs="Times New Roman"/>
          <w:kern w:val="0"/>
        </w:rPr>
        <w:t>(</w:t>
      </w:r>
      <w:r w:rsidR="00F045C0" w:rsidRPr="00E61B25">
        <w:rPr>
          <w:rFonts w:ascii="Times New Roman" w:eastAsia="Calibri" w:hAnsi="Times New Roman" w:cs="Times New Roman"/>
          <w:kern w:val="0"/>
        </w:rPr>
        <w:t>74 %</w:t>
      </w:r>
      <w:r w:rsidR="00F045C0">
        <w:rPr>
          <w:rFonts w:ascii="Times New Roman" w:eastAsia="Calibri" w:hAnsi="Times New Roman" w:cs="Times New Roman"/>
          <w:kern w:val="0"/>
        </w:rPr>
        <w:t xml:space="preserve">) </w:t>
      </w:r>
      <w:r w:rsidR="0095308B">
        <w:rPr>
          <w:rFonts w:ascii="Times New Roman" w:eastAsia="Calibri" w:hAnsi="Times New Roman" w:cs="Times New Roman"/>
          <w:kern w:val="0"/>
        </w:rPr>
        <w:t xml:space="preserve">from </w:t>
      </w:r>
      <w:r w:rsidR="00E61B25" w:rsidRPr="00E61B25">
        <w:rPr>
          <w:rFonts w:ascii="Times New Roman" w:eastAsia="Calibri" w:hAnsi="Times New Roman" w:cs="Times New Roman"/>
          <w:kern w:val="0"/>
        </w:rPr>
        <w:t xml:space="preserve">chicken, </w:t>
      </w:r>
      <w:r w:rsidR="00E75A95">
        <w:rPr>
          <w:rFonts w:ascii="Times New Roman" w:eastAsia="Calibri" w:hAnsi="Times New Roman" w:cs="Times New Roman"/>
          <w:kern w:val="0"/>
        </w:rPr>
        <w:t>20 (</w:t>
      </w:r>
      <w:r w:rsidR="009E2876">
        <w:rPr>
          <w:rFonts w:ascii="Times New Roman" w:eastAsia="Calibri" w:hAnsi="Times New Roman" w:cs="Times New Roman"/>
          <w:kern w:val="0"/>
        </w:rPr>
        <w:t>74 %</w:t>
      </w:r>
      <w:r w:rsidR="00E75A95">
        <w:rPr>
          <w:rFonts w:ascii="Times New Roman" w:eastAsia="Calibri" w:hAnsi="Times New Roman" w:cs="Times New Roman"/>
          <w:kern w:val="0"/>
        </w:rPr>
        <w:t>)</w:t>
      </w:r>
      <w:r w:rsidR="009E2876">
        <w:rPr>
          <w:rFonts w:ascii="Times New Roman" w:eastAsia="Calibri" w:hAnsi="Times New Roman" w:cs="Times New Roman"/>
          <w:kern w:val="0"/>
        </w:rPr>
        <w:t xml:space="preserve"> from </w:t>
      </w:r>
      <w:r w:rsidR="00E61B25" w:rsidRPr="00E61B25">
        <w:rPr>
          <w:rFonts w:ascii="Times New Roman" w:eastAsia="Calibri" w:hAnsi="Times New Roman" w:cs="Times New Roman"/>
          <w:kern w:val="0"/>
        </w:rPr>
        <w:t>pork</w:t>
      </w:r>
      <w:r w:rsidR="009E2876">
        <w:rPr>
          <w:rFonts w:ascii="Times New Roman" w:eastAsia="Calibri" w:hAnsi="Times New Roman" w:cs="Times New Roman"/>
          <w:kern w:val="0"/>
        </w:rPr>
        <w:t xml:space="preserve"> </w:t>
      </w:r>
      <w:r w:rsidR="00E61B25" w:rsidRPr="00E61B25">
        <w:rPr>
          <w:rFonts w:ascii="Times New Roman" w:eastAsia="Calibri" w:hAnsi="Times New Roman" w:cs="Times New Roman"/>
          <w:kern w:val="0"/>
        </w:rPr>
        <w:t xml:space="preserve">and </w:t>
      </w:r>
      <w:r w:rsidR="00E75A95">
        <w:rPr>
          <w:rFonts w:ascii="Times New Roman" w:eastAsia="Calibri" w:hAnsi="Times New Roman" w:cs="Times New Roman"/>
          <w:kern w:val="0"/>
        </w:rPr>
        <w:t>14 (</w:t>
      </w:r>
      <w:r w:rsidR="009E2876">
        <w:rPr>
          <w:rFonts w:ascii="Times New Roman" w:eastAsia="Calibri" w:hAnsi="Times New Roman" w:cs="Times New Roman"/>
          <w:kern w:val="0"/>
        </w:rPr>
        <w:t>61 %</w:t>
      </w:r>
      <w:r w:rsidR="00E75A95">
        <w:rPr>
          <w:rFonts w:ascii="Times New Roman" w:eastAsia="Calibri" w:hAnsi="Times New Roman" w:cs="Times New Roman"/>
          <w:kern w:val="0"/>
        </w:rPr>
        <w:t>)</w:t>
      </w:r>
      <w:r w:rsidR="009E2876">
        <w:rPr>
          <w:rFonts w:ascii="Times New Roman" w:eastAsia="Calibri" w:hAnsi="Times New Roman" w:cs="Times New Roman"/>
          <w:kern w:val="0"/>
        </w:rPr>
        <w:t xml:space="preserve"> from </w:t>
      </w:r>
      <w:r w:rsidR="00E61B25" w:rsidRPr="00E61B25">
        <w:rPr>
          <w:rFonts w:ascii="Times New Roman" w:eastAsia="Calibri" w:hAnsi="Times New Roman" w:cs="Times New Roman"/>
          <w:kern w:val="0"/>
        </w:rPr>
        <w:t>beef</w:t>
      </w:r>
      <w:r w:rsidR="00F045C0">
        <w:rPr>
          <w:rFonts w:ascii="Times New Roman" w:eastAsia="Calibri" w:hAnsi="Times New Roman" w:cs="Times New Roman"/>
          <w:kern w:val="0"/>
        </w:rPr>
        <w:t xml:space="preserve"> in Spain.</w:t>
      </w:r>
      <w:r w:rsidR="00385DFA">
        <w:rPr>
          <w:rFonts w:ascii="Times New Roman" w:eastAsia="Calibri" w:hAnsi="Times New Roman" w:cs="Times New Roman"/>
          <w:kern w:val="0"/>
        </w:rPr>
        <w:t xml:space="preserve"> Further </w:t>
      </w:r>
      <w:r w:rsidR="00102C67" w:rsidRPr="00102C67">
        <w:rPr>
          <w:rFonts w:ascii="Times New Roman" w:eastAsia="Calibri" w:hAnsi="Times New Roman" w:cs="Times New Roman"/>
          <w:kern w:val="0"/>
        </w:rPr>
        <w:t>Bhargavi</w:t>
      </w:r>
      <w:r w:rsidR="00102C67">
        <w:rPr>
          <w:rFonts w:ascii="Times New Roman" w:eastAsia="Calibri" w:hAnsi="Times New Roman" w:cs="Times New Roman"/>
          <w:kern w:val="0"/>
        </w:rPr>
        <w:t xml:space="preserve"> </w:t>
      </w:r>
      <w:r w:rsidR="00102C67" w:rsidRPr="00830675">
        <w:rPr>
          <w:rFonts w:ascii="Times New Roman" w:eastAsia="Calibri" w:hAnsi="Times New Roman" w:cs="Times New Roman"/>
          <w:i/>
          <w:iCs/>
          <w:kern w:val="0"/>
        </w:rPr>
        <w:t>et al.</w:t>
      </w:r>
      <w:r w:rsidR="00102C67">
        <w:rPr>
          <w:rFonts w:ascii="Times New Roman" w:eastAsia="Calibri" w:hAnsi="Times New Roman" w:cs="Times New Roman"/>
          <w:kern w:val="0"/>
        </w:rPr>
        <w:t xml:space="preserve"> (2024) </w:t>
      </w:r>
      <w:r w:rsidR="00830675">
        <w:rPr>
          <w:rFonts w:ascii="Times New Roman" w:eastAsia="Calibri" w:hAnsi="Times New Roman" w:cs="Times New Roman"/>
          <w:kern w:val="0"/>
        </w:rPr>
        <w:t xml:space="preserve">identified 24 </w:t>
      </w:r>
      <w:r w:rsidR="00830675" w:rsidRPr="00830675">
        <w:rPr>
          <w:rFonts w:ascii="Times New Roman" w:eastAsia="Calibri" w:hAnsi="Times New Roman" w:cs="Times New Roman"/>
          <w:i/>
          <w:iCs/>
          <w:kern w:val="0"/>
        </w:rPr>
        <w:t>Acinetobacter</w:t>
      </w:r>
      <w:r w:rsidR="00830675">
        <w:rPr>
          <w:rFonts w:ascii="Times New Roman" w:eastAsia="Calibri" w:hAnsi="Times New Roman" w:cs="Times New Roman"/>
          <w:kern w:val="0"/>
        </w:rPr>
        <w:t xml:space="preserve"> spp. </w:t>
      </w:r>
      <w:r w:rsidR="006516E6">
        <w:rPr>
          <w:rFonts w:ascii="Times New Roman" w:eastAsia="Calibri" w:hAnsi="Times New Roman" w:cs="Times New Roman"/>
          <w:kern w:val="0"/>
        </w:rPr>
        <w:t xml:space="preserve">(18.18 %) </w:t>
      </w:r>
      <w:r w:rsidR="00830675">
        <w:rPr>
          <w:rFonts w:ascii="Times New Roman" w:eastAsia="Calibri" w:hAnsi="Times New Roman" w:cs="Times New Roman"/>
          <w:kern w:val="0"/>
        </w:rPr>
        <w:t>from</w:t>
      </w:r>
      <w:r w:rsidR="006516E6">
        <w:rPr>
          <w:rFonts w:ascii="Times New Roman" w:eastAsia="Calibri" w:hAnsi="Times New Roman" w:cs="Times New Roman"/>
          <w:kern w:val="0"/>
        </w:rPr>
        <w:t xml:space="preserve"> Chicken in Meghalaya. </w:t>
      </w:r>
      <w:r w:rsidR="00472406" w:rsidRPr="00472406">
        <w:rPr>
          <w:rFonts w:ascii="Times New Roman" w:eastAsia="Calibri" w:hAnsi="Times New Roman" w:cs="Times New Roman"/>
          <w:kern w:val="0"/>
        </w:rPr>
        <w:t xml:space="preserve">The prevalence of </w:t>
      </w:r>
      <w:r w:rsidR="00472406" w:rsidRPr="00472406">
        <w:rPr>
          <w:rFonts w:ascii="Times New Roman" w:eastAsia="Calibri" w:hAnsi="Times New Roman" w:cs="Times New Roman"/>
          <w:i/>
          <w:iCs/>
          <w:kern w:val="0"/>
        </w:rPr>
        <w:t>Acinetobacter</w:t>
      </w:r>
      <w:r w:rsidR="00472406" w:rsidRPr="00472406">
        <w:rPr>
          <w:rFonts w:ascii="Times New Roman" w:eastAsia="Calibri" w:hAnsi="Times New Roman" w:cs="Times New Roman"/>
          <w:kern w:val="0"/>
        </w:rPr>
        <w:t xml:space="preserve"> spp. observed in the present study (2.67%) is notably lower than several reports from other regions, suggesting possible geographical and methodological differences in contamination rates and detection efficiency</w:t>
      </w:r>
      <w:r w:rsidR="008D4845">
        <w:rPr>
          <w:rFonts w:ascii="Times New Roman" w:eastAsia="Calibri" w:hAnsi="Times New Roman" w:cs="Times New Roman"/>
          <w:kern w:val="0"/>
        </w:rPr>
        <w:t xml:space="preserve"> </w:t>
      </w:r>
      <w:r w:rsidR="008D4845" w:rsidRPr="008D4845">
        <w:rPr>
          <w:rFonts w:ascii="Times New Roman" w:eastAsia="Calibri" w:hAnsi="Times New Roman" w:cs="Times New Roman"/>
          <w:kern w:val="0"/>
        </w:rPr>
        <w:t>(</w:t>
      </w:r>
      <w:r w:rsidR="008D4845" w:rsidRPr="008D4845">
        <w:rPr>
          <w:rFonts w:ascii="Times New Roman" w:hAnsi="Times New Roman" w:cs="Times New Roman"/>
        </w:rPr>
        <w:t xml:space="preserve">Wajid </w:t>
      </w:r>
      <w:r w:rsidR="008D4845" w:rsidRPr="008D4845">
        <w:rPr>
          <w:rFonts w:ascii="Times New Roman" w:hAnsi="Times New Roman" w:cs="Times New Roman"/>
          <w:i/>
          <w:iCs/>
        </w:rPr>
        <w:t>et al.,</w:t>
      </w:r>
      <w:r w:rsidR="008D4845" w:rsidRPr="008D4845">
        <w:rPr>
          <w:rFonts w:ascii="Times New Roman" w:hAnsi="Times New Roman" w:cs="Times New Roman"/>
        </w:rPr>
        <w:t xml:space="preserve"> 2021)</w:t>
      </w:r>
      <w:r w:rsidR="00472406" w:rsidRPr="008D4845">
        <w:rPr>
          <w:rFonts w:ascii="Times New Roman" w:eastAsia="Calibri" w:hAnsi="Times New Roman" w:cs="Times New Roman"/>
          <w:kern w:val="0"/>
        </w:rPr>
        <w:t>.</w:t>
      </w:r>
      <w:r w:rsidR="009D3F20" w:rsidRPr="009D3F20">
        <w:t xml:space="preserve"> </w:t>
      </w:r>
      <w:r w:rsidR="009D3F20" w:rsidRPr="009D3F20">
        <w:rPr>
          <w:rFonts w:ascii="Times New Roman" w:eastAsia="Calibri" w:hAnsi="Times New Roman" w:cs="Times New Roman"/>
          <w:kern w:val="0"/>
        </w:rPr>
        <w:t xml:space="preserve">These variations could be attributed to differences in sampling sources, processing and hygiene standards, environmental conditions and laboratory methodologies, including enrichment protocols and molecular tools employed. The comparatively lower prevalence in our study might reflect </w:t>
      </w:r>
      <w:r w:rsidR="00C37C22">
        <w:rPr>
          <w:rFonts w:ascii="Times New Roman" w:eastAsia="Calibri" w:hAnsi="Times New Roman" w:cs="Times New Roman"/>
          <w:kern w:val="0"/>
        </w:rPr>
        <w:t xml:space="preserve">the </w:t>
      </w:r>
      <w:r w:rsidR="009D3F20" w:rsidRPr="009D3F20">
        <w:rPr>
          <w:rFonts w:ascii="Times New Roman" w:eastAsia="Calibri" w:hAnsi="Times New Roman" w:cs="Times New Roman"/>
          <w:kern w:val="0"/>
        </w:rPr>
        <w:t>differences in microbial ecology in the retail environments studied.</w:t>
      </w:r>
    </w:p>
    <w:p w14:paraId="50D667AD" w14:textId="257E4E90" w:rsidR="000742D6" w:rsidRDefault="002E6BB6" w:rsidP="00CE0262">
      <w:pPr>
        <w:spacing w:before="240" w:line="360" w:lineRule="auto"/>
        <w:ind w:firstLine="720"/>
        <w:jc w:val="both"/>
        <w:rPr>
          <w:rFonts w:ascii="Times New Roman" w:hAnsi="Times New Roman" w:cs="Times New Roman"/>
        </w:rPr>
      </w:pPr>
      <w:r>
        <w:rPr>
          <w:rFonts w:ascii="Times New Roman" w:hAnsi="Times New Roman" w:cs="Times New Roman"/>
        </w:rPr>
        <w:t>On the other hand, t</w:t>
      </w:r>
      <w:r w:rsidR="00CE0262" w:rsidRPr="00CE0262">
        <w:rPr>
          <w:rFonts w:ascii="Times New Roman" w:hAnsi="Times New Roman" w:cs="Times New Roman"/>
        </w:rPr>
        <w:t xml:space="preserve">he presence of </w:t>
      </w:r>
      <w:r w:rsidR="00CE0262" w:rsidRPr="00CE0262">
        <w:rPr>
          <w:rFonts w:ascii="Times New Roman" w:hAnsi="Times New Roman" w:cs="Times New Roman"/>
          <w:i/>
          <w:iCs/>
        </w:rPr>
        <w:t>Acinetobacter</w:t>
      </w:r>
      <w:r w:rsidR="00CE0262" w:rsidRPr="00CE0262">
        <w:rPr>
          <w:rFonts w:ascii="Times New Roman" w:hAnsi="Times New Roman" w:cs="Times New Roman"/>
        </w:rPr>
        <w:t xml:space="preserve"> spp. in meat may reflect contamination during slaughter, processing, or handling, and suggests that meat could serve as a vehicle for transmission of these organisms to humans, particularly if proper cooking or hygiene practices are not followed</w:t>
      </w:r>
      <w:r w:rsidR="0094375A">
        <w:rPr>
          <w:rFonts w:ascii="Times New Roman" w:hAnsi="Times New Roman" w:cs="Times New Roman"/>
        </w:rPr>
        <w:t xml:space="preserve"> and </w:t>
      </w:r>
      <w:r w:rsidR="00CE0262" w:rsidRPr="00CE0262">
        <w:rPr>
          <w:rFonts w:ascii="Times New Roman" w:hAnsi="Times New Roman" w:cs="Times New Roman"/>
        </w:rPr>
        <w:t>warrants attention toward food safety standards across the meat supply chain.</w:t>
      </w:r>
    </w:p>
    <w:p w14:paraId="5B2732CD" w14:textId="65ADD9E0" w:rsidR="001C57DE" w:rsidRDefault="001C57DE" w:rsidP="00816B58">
      <w:pPr>
        <w:spacing w:before="240" w:line="360" w:lineRule="auto"/>
        <w:ind w:firstLine="720"/>
        <w:jc w:val="both"/>
        <w:rPr>
          <w:rFonts w:ascii="Times New Roman" w:hAnsi="Times New Roman" w:cs="Times New Roman"/>
        </w:rPr>
      </w:pPr>
      <w:r w:rsidRPr="001C57DE">
        <w:rPr>
          <w:rFonts w:ascii="Times New Roman" w:hAnsi="Times New Roman" w:cs="Times New Roman"/>
          <w:i/>
          <w:iCs/>
        </w:rPr>
        <w:t>Acinetobacter</w:t>
      </w:r>
      <w:r w:rsidRPr="001C57DE">
        <w:rPr>
          <w:rFonts w:ascii="Times New Roman" w:hAnsi="Times New Roman" w:cs="Times New Roman"/>
        </w:rPr>
        <w:t xml:space="preserve"> spp.</w:t>
      </w:r>
      <w:r>
        <w:rPr>
          <w:rFonts w:ascii="Times New Roman" w:hAnsi="Times New Roman" w:cs="Times New Roman"/>
        </w:rPr>
        <w:t xml:space="preserve"> </w:t>
      </w:r>
      <w:r w:rsidRPr="001C57DE">
        <w:rPr>
          <w:rFonts w:ascii="Times New Roman" w:hAnsi="Times New Roman" w:cs="Times New Roman"/>
        </w:rPr>
        <w:t xml:space="preserve">is increasingly associated with difficult-to-treat infections due to their ability to resist multiple classes of antibiotics. While some strains may remain susceptible to </w:t>
      </w:r>
      <w:r w:rsidRPr="001C57DE">
        <w:rPr>
          <w:rFonts w:ascii="Times New Roman" w:hAnsi="Times New Roman" w:cs="Times New Roman"/>
        </w:rPr>
        <w:lastRenderedPageBreak/>
        <w:t>selected antimicrobials, the emergence of multidrug-resistant (MDR), extensively drug-resistant (XDR) and pan-drug-resistant (PDR) strains poses a serious clinical and public health challenge</w:t>
      </w:r>
      <w:r w:rsidR="004456C8">
        <w:rPr>
          <w:rFonts w:ascii="Times New Roman" w:hAnsi="Times New Roman" w:cs="Times New Roman"/>
        </w:rPr>
        <w:t xml:space="preserve"> (Lee </w:t>
      </w:r>
      <w:r w:rsidR="004456C8" w:rsidRPr="004456C8">
        <w:rPr>
          <w:rFonts w:ascii="Times New Roman" w:hAnsi="Times New Roman" w:cs="Times New Roman"/>
          <w:i/>
          <w:iCs/>
        </w:rPr>
        <w:t>et al</w:t>
      </w:r>
      <w:r w:rsidR="004456C8">
        <w:rPr>
          <w:rFonts w:ascii="Times New Roman" w:hAnsi="Times New Roman" w:cs="Times New Roman"/>
        </w:rPr>
        <w:t>., 2011)</w:t>
      </w:r>
      <w:r w:rsidRPr="001C57DE">
        <w:rPr>
          <w:rFonts w:ascii="Times New Roman" w:hAnsi="Times New Roman" w:cs="Times New Roman"/>
        </w:rPr>
        <w:t>.</w:t>
      </w:r>
      <w:r w:rsidR="003D3442">
        <w:rPr>
          <w:rFonts w:ascii="Times New Roman" w:hAnsi="Times New Roman" w:cs="Times New Roman"/>
        </w:rPr>
        <w:t xml:space="preserve"> All the obtained isolates in this study w</w:t>
      </w:r>
      <w:r w:rsidR="008E5E7B">
        <w:rPr>
          <w:rFonts w:ascii="Times New Roman" w:hAnsi="Times New Roman" w:cs="Times New Roman"/>
        </w:rPr>
        <w:t xml:space="preserve">ere subjected to antibiotic sensitivity test </w:t>
      </w:r>
      <w:r w:rsidR="00786F4C">
        <w:rPr>
          <w:rFonts w:ascii="Times New Roman" w:hAnsi="Times New Roman" w:cs="Times New Roman"/>
        </w:rPr>
        <w:t xml:space="preserve">by disc diffusion method </w:t>
      </w:r>
      <w:r w:rsidR="003651B8">
        <w:rPr>
          <w:rFonts w:ascii="Times New Roman" w:hAnsi="Times New Roman" w:cs="Times New Roman"/>
        </w:rPr>
        <w:t>and the results were interpretated according to CLSI guidelines</w:t>
      </w:r>
      <w:r w:rsidR="00044CBA">
        <w:rPr>
          <w:rFonts w:ascii="Times New Roman" w:hAnsi="Times New Roman" w:cs="Times New Roman"/>
        </w:rPr>
        <w:t>, 2024</w:t>
      </w:r>
      <w:r w:rsidR="00C61969">
        <w:rPr>
          <w:rFonts w:ascii="Times New Roman" w:hAnsi="Times New Roman" w:cs="Times New Roman"/>
        </w:rPr>
        <w:t xml:space="preserve"> (Fig. 3)</w:t>
      </w:r>
      <w:r w:rsidR="005D7D4B">
        <w:rPr>
          <w:rFonts w:ascii="Times New Roman" w:hAnsi="Times New Roman" w:cs="Times New Roman"/>
        </w:rPr>
        <w:t>.</w:t>
      </w:r>
      <w:r w:rsidR="003651B8">
        <w:rPr>
          <w:rFonts w:ascii="Times New Roman" w:hAnsi="Times New Roman" w:cs="Times New Roman"/>
        </w:rPr>
        <w:t xml:space="preserve"> </w:t>
      </w:r>
      <w:r w:rsidR="005D7D4B">
        <w:rPr>
          <w:rFonts w:ascii="Times New Roman" w:hAnsi="Times New Roman" w:cs="Times New Roman"/>
        </w:rPr>
        <w:t xml:space="preserve">The </w:t>
      </w:r>
      <w:r w:rsidR="00786F4C">
        <w:rPr>
          <w:rFonts w:ascii="Times New Roman" w:hAnsi="Times New Roman" w:cs="Times New Roman"/>
        </w:rPr>
        <w:t>results revealed that a</w:t>
      </w:r>
      <w:r w:rsidR="00786F4C" w:rsidRPr="00786F4C">
        <w:rPr>
          <w:rFonts w:ascii="Times New Roman" w:hAnsi="Times New Roman" w:cs="Times New Roman"/>
        </w:rPr>
        <w:t xml:space="preserve">ll the isolates </w:t>
      </w:r>
      <w:r w:rsidR="00A76941">
        <w:rPr>
          <w:rFonts w:ascii="Times New Roman" w:hAnsi="Times New Roman" w:cs="Times New Roman"/>
        </w:rPr>
        <w:t>(</w:t>
      </w:r>
      <w:r w:rsidR="00A76941" w:rsidRPr="00786F4C">
        <w:rPr>
          <w:rFonts w:ascii="Times New Roman" w:hAnsi="Times New Roman" w:cs="Times New Roman"/>
        </w:rPr>
        <w:t>100</w:t>
      </w:r>
      <w:r w:rsidR="00A76941">
        <w:rPr>
          <w:rFonts w:ascii="Times New Roman" w:hAnsi="Times New Roman" w:cs="Times New Roman"/>
        </w:rPr>
        <w:t xml:space="preserve"> </w:t>
      </w:r>
      <w:r w:rsidR="00A76941" w:rsidRPr="00786F4C">
        <w:rPr>
          <w:rFonts w:ascii="Times New Roman" w:hAnsi="Times New Roman" w:cs="Times New Roman"/>
        </w:rPr>
        <w:t>%</w:t>
      </w:r>
      <w:r w:rsidR="00A76941">
        <w:rPr>
          <w:rFonts w:ascii="Times New Roman" w:hAnsi="Times New Roman" w:cs="Times New Roman"/>
        </w:rPr>
        <w:t xml:space="preserve">) </w:t>
      </w:r>
      <w:r w:rsidR="00786F4C" w:rsidRPr="00786F4C">
        <w:rPr>
          <w:rFonts w:ascii="Times New Roman" w:hAnsi="Times New Roman" w:cs="Times New Roman"/>
        </w:rPr>
        <w:t>were</w:t>
      </w:r>
      <w:r w:rsidR="00A76941">
        <w:rPr>
          <w:rFonts w:ascii="Times New Roman" w:hAnsi="Times New Roman" w:cs="Times New Roman"/>
        </w:rPr>
        <w:t xml:space="preserve"> </w:t>
      </w:r>
      <w:r w:rsidR="00786F4C" w:rsidRPr="00786F4C">
        <w:rPr>
          <w:rFonts w:ascii="Times New Roman" w:hAnsi="Times New Roman" w:cs="Times New Roman"/>
        </w:rPr>
        <w:t xml:space="preserve">sensitive to </w:t>
      </w:r>
      <w:proofErr w:type="spellStart"/>
      <w:r w:rsidR="00A76941">
        <w:rPr>
          <w:rFonts w:ascii="Times New Roman" w:hAnsi="Times New Roman" w:cs="Times New Roman"/>
        </w:rPr>
        <w:t>g</w:t>
      </w:r>
      <w:r w:rsidR="00786F4C" w:rsidRPr="00786F4C">
        <w:rPr>
          <w:rFonts w:ascii="Times New Roman" w:hAnsi="Times New Roman" w:cs="Times New Roman"/>
        </w:rPr>
        <w:t>atifloxacin</w:t>
      </w:r>
      <w:proofErr w:type="spellEnd"/>
      <w:r w:rsidR="00786F4C" w:rsidRPr="00786F4C">
        <w:rPr>
          <w:rFonts w:ascii="Times New Roman" w:hAnsi="Times New Roman" w:cs="Times New Roman"/>
        </w:rPr>
        <w:t xml:space="preserve"> and </w:t>
      </w:r>
      <w:r w:rsidR="00A76941">
        <w:rPr>
          <w:rFonts w:ascii="Times New Roman" w:hAnsi="Times New Roman" w:cs="Times New Roman"/>
        </w:rPr>
        <w:t>m</w:t>
      </w:r>
      <w:r w:rsidR="00786F4C" w:rsidRPr="00786F4C">
        <w:rPr>
          <w:rFonts w:ascii="Times New Roman" w:hAnsi="Times New Roman" w:cs="Times New Roman"/>
        </w:rPr>
        <w:t>inocycline</w:t>
      </w:r>
      <w:r w:rsidR="006A774B">
        <w:rPr>
          <w:rFonts w:ascii="Times New Roman" w:hAnsi="Times New Roman" w:cs="Times New Roman"/>
        </w:rPr>
        <w:t xml:space="preserve">, followed by </w:t>
      </w:r>
      <w:r w:rsidR="00AC1B0F">
        <w:rPr>
          <w:rFonts w:ascii="Times New Roman" w:hAnsi="Times New Roman" w:cs="Times New Roman"/>
        </w:rPr>
        <w:t>piperacillin</w:t>
      </w:r>
      <w:r w:rsidR="00AC1B0F" w:rsidRPr="00FE2AFF">
        <w:rPr>
          <w:rFonts w:ascii="Times New Roman" w:hAnsi="Times New Roman" w:cs="Times New Roman"/>
        </w:rPr>
        <w:t>/tazobactam</w:t>
      </w:r>
      <w:r w:rsidR="00AC1B0F">
        <w:rPr>
          <w:rFonts w:ascii="Times New Roman" w:hAnsi="Times New Roman" w:cs="Times New Roman"/>
        </w:rPr>
        <w:t xml:space="preserve"> (87.50 %),</w:t>
      </w:r>
      <w:r w:rsidR="00AC1B0F" w:rsidRPr="008D63C7">
        <w:rPr>
          <w:rFonts w:ascii="Times New Roman" w:hAnsi="Times New Roman" w:cs="Times New Roman"/>
        </w:rPr>
        <w:t xml:space="preserve"> </w:t>
      </w:r>
      <w:r w:rsidR="00AC1B0F">
        <w:rPr>
          <w:rFonts w:ascii="Times New Roman" w:hAnsi="Times New Roman" w:cs="Times New Roman"/>
        </w:rPr>
        <w:t>i</w:t>
      </w:r>
      <w:r w:rsidR="00AC1B0F" w:rsidRPr="00FE2AFF">
        <w:rPr>
          <w:rFonts w:ascii="Times New Roman" w:hAnsi="Times New Roman" w:cs="Times New Roman"/>
        </w:rPr>
        <w:t>mipenem</w:t>
      </w:r>
      <w:r w:rsidR="00AC1B0F">
        <w:rPr>
          <w:rFonts w:ascii="Times New Roman" w:hAnsi="Times New Roman" w:cs="Times New Roman"/>
        </w:rPr>
        <w:t xml:space="preserve"> (87.50 %),</w:t>
      </w:r>
      <w:r w:rsidR="00AC1B0F" w:rsidRPr="008D63C7">
        <w:rPr>
          <w:rFonts w:ascii="Times New Roman" w:hAnsi="Times New Roman" w:cs="Times New Roman"/>
        </w:rPr>
        <w:t xml:space="preserve"> </w:t>
      </w:r>
      <w:r w:rsidR="00AC1B0F">
        <w:rPr>
          <w:rFonts w:ascii="Times New Roman" w:hAnsi="Times New Roman" w:cs="Times New Roman"/>
        </w:rPr>
        <w:t>l</w:t>
      </w:r>
      <w:r w:rsidR="00AC1B0F" w:rsidRPr="00FE2AFF">
        <w:rPr>
          <w:rFonts w:ascii="Times New Roman" w:hAnsi="Times New Roman" w:cs="Times New Roman"/>
        </w:rPr>
        <w:t>evofloxacin</w:t>
      </w:r>
      <w:r w:rsidR="00AC1B0F">
        <w:rPr>
          <w:rFonts w:ascii="Times New Roman" w:hAnsi="Times New Roman" w:cs="Times New Roman"/>
        </w:rPr>
        <w:t xml:space="preserve"> (87.50 %) and c</w:t>
      </w:r>
      <w:r w:rsidR="00AC1B0F" w:rsidRPr="00FE2AFF">
        <w:rPr>
          <w:rFonts w:ascii="Times New Roman" w:hAnsi="Times New Roman" w:cs="Times New Roman"/>
        </w:rPr>
        <w:t>o-trimoxazole</w:t>
      </w:r>
      <w:r w:rsidR="00AC1B0F">
        <w:rPr>
          <w:rFonts w:ascii="Times New Roman" w:hAnsi="Times New Roman" w:cs="Times New Roman"/>
        </w:rPr>
        <w:t xml:space="preserve"> (87.50 %).</w:t>
      </w:r>
      <w:r w:rsidR="003A2CDA">
        <w:rPr>
          <w:rFonts w:ascii="Times New Roman" w:hAnsi="Times New Roman" w:cs="Times New Roman"/>
        </w:rPr>
        <w:t xml:space="preserve"> Intermediate resistance was observed towards </w:t>
      </w:r>
      <w:r w:rsidR="00816B58">
        <w:rPr>
          <w:rFonts w:ascii="Times New Roman" w:hAnsi="Times New Roman" w:cs="Times New Roman"/>
        </w:rPr>
        <w:t>c</w:t>
      </w:r>
      <w:r w:rsidR="00930A0F" w:rsidRPr="00930A0F">
        <w:rPr>
          <w:rFonts w:ascii="Times New Roman" w:hAnsi="Times New Roman" w:cs="Times New Roman"/>
        </w:rPr>
        <w:t xml:space="preserve">eftriaxone </w:t>
      </w:r>
      <w:r w:rsidR="00816B58">
        <w:rPr>
          <w:rFonts w:ascii="Times New Roman" w:hAnsi="Times New Roman" w:cs="Times New Roman"/>
        </w:rPr>
        <w:t>(100 %)</w:t>
      </w:r>
      <w:r w:rsidR="00044CBA">
        <w:rPr>
          <w:rFonts w:ascii="Times New Roman" w:hAnsi="Times New Roman" w:cs="Times New Roman"/>
        </w:rPr>
        <w:t xml:space="preserve"> and </w:t>
      </w:r>
      <w:r w:rsidR="00816B58">
        <w:rPr>
          <w:rFonts w:ascii="Times New Roman" w:hAnsi="Times New Roman" w:cs="Times New Roman"/>
        </w:rPr>
        <w:t>t</w:t>
      </w:r>
      <w:r w:rsidR="00930A0F" w:rsidRPr="00930A0F">
        <w:rPr>
          <w:rFonts w:ascii="Times New Roman" w:hAnsi="Times New Roman" w:cs="Times New Roman"/>
        </w:rPr>
        <w:t>icarcillin/clavulanate</w:t>
      </w:r>
      <w:r w:rsidR="00044CBA">
        <w:rPr>
          <w:rFonts w:ascii="Times New Roman" w:hAnsi="Times New Roman" w:cs="Times New Roman"/>
        </w:rPr>
        <w:t xml:space="preserve"> (50 %). </w:t>
      </w:r>
      <w:r w:rsidR="008F15E9">
        <w:rPr>
          <w:rFonts w:ascii="Times New Roman" w:hAnsi="Times New Roman" w:cs="Times New Roman"/>
        </w:rPr>
        <w:t xml:space="preserve">Further only one isolate was found to be resistant to </w:t>
      </w:r>
      <w:r w:rsidR="000B0784">
        <w:rPr>
          <w:rFonts w:ascii="Times New Roman" w:hAnsi="Times New Roman" w:cs="Times New Roman"/>
        </w:rPr>
        <w:t>t</w:t>
      </w:r>
      <w:r w:rsidR="000B0784" w:rsidRPr="00FE2AFF">
        <w:rPr>
          <w:rFonts w:ascii="Times New Roman" w:hAnsi="Times New Roman" w:cs="Times New Roman"/>
        </w:rPr>
        <w:t>icarcillin/clavulanate</w:t>
      </w:r>
      <w:r w:rsidR="000B0784">
        <w:rPr>
          <w:rFonts w:ascii="Times New Roman" w:hAnsi="Times New Roman" w:cs="Times New Roman"/>
        </w:rPr>
        <w:t xml:space="preserve"> (12.5 %), l</w:t>
      </w:r>
      <w:r w:rsidR="000B0784" w:rsidRPr="00FE2AFF">
        <w:rPr>
          <w:rFonts w:ascii="Times New Roman" w:hAnsi="Times New Roman" w:cs="Times New Roman"/>
        </w:rPr>
        <w:t>evofloxacin</w:t>
      </w:r>
      <w:r w:rsidR="000B0784">
        <w:rPr>
          <w:rFonts w:ascii="Times New Roman" w:hAnsi="Times New Roman" w:cs="Times New Roman"/>
        </w:rPr>
        <w:t xml:space="preserve"> (</w:t>
      </w:r>
      <w:r w:rsidR="000B0784" w:rsidRPr="000B0784">
        <w:rPr>
          <w:rFonts w:ascii="Times New Roman" w:hAnsi="Times New Roman" w:cs="Times New Roman"/>
        </w:rPr>
        <w:t>12.5 %</w:t>
      </w:r>
      <w:r w:rsidR="000B0784">
        <w:rPr>
          <w:rFonts w:ascii="Times New Roman" w:hAnsi="Times New Roman" w:cs="Times New Roman"/>
        </w:rPr>
        <w:t>)</w:t>
      </w:r>
      <w:r w:rsidR="000B0784" w:rsidRPr="000B0784">
        <w:rPr>
          <w:rFonts w:ascii="Times New Roman" w:hAnsi="Times New Roman" w:cs="Times New Roman"/>
        </w:rPr>
        <w:t xml:space="preserve"> </w:t>
      </w:r>
      <w:r w:rsidR="000B0784">
        <w:rPr>
          <w:rFonts w:ascii="Times New Roman" w:hAnsi="Times New Roman" w:cs="Times New Roman"/>
        </w:rPr>
        <w:t>and c</w:t>
      </w:r>
      <w:r w:rsidR="000B0784" w:rsidRPr="00FE2AFF">
        <w:rPr>
          <w:rFonts w:ascii="Times New Roman" w:hAnsi="Times New Roman" w:cs="Times New Roman"/>
        </w:rPr>
        <w:t>o-trimoxazole</w:t>
      </w:r>
      <w:r w:rsidR="000B0784">
        <w:rPr>
          <w:rFonts w:ascii="Times New Roman" w:hAnsi="Times New Roman" w:cs="Times New Roman"/>
        </w:rPr>
        <w:t xml:space="preserve"> (</w:t>
      </w:r>
      <w:r w:rsidR="000B0784" w:rsidRPr="000B0784">
        <w:rPr>
          <w:rFonts w:ascii="Times New Roman" w:hAnsi="Times New Roman" w:cs="Times New Roman"/>
        </w:rPr>
        <w:t>12.5 %</w:t>
      </w:r>
      <w:r w:rsidR="000B0784">
        <w:rPr>
          <w:rFonts w:ascii="Times New Roman" w:hAnsi="Times New Roman" w:cs="Times New Roman"/>
        </w:rPr>
        <w:t>).</w:t>
      </w:r>
    </w:p>
    <w:p w14:paraId="2AAC300E" w14:textId="374F3DA7" w:rsidR="00A17685" w:rsidRDefault="00A17685" w:rsidP="00A17685">
      <w:pPr>
        <w:spacing w:before="240" w:line="360" w:lineRule="auto"/>
        <w:ind w:firstLine="720"/>
        <w:jc w:val="both"/>
        <w:rPr>
          <w:rFonts w:ascii="Times New Roman" w:hAnsi="Times New Roman" w:cs="Times New Roman"/>
        </w:rPr>
      </w:pPr>
      <w:r w:rsidRPr="00243AD2">
        <w:rPr>
          <w:rFonts w:ascii="Times New Roman" w:hAnsi="Times New Roman" w:cs="Times New Roman"/>
        </w:rPr>
        <w:t>Carvalheira</w:t>
      </w:r>
      <w:r>
        <w:rPr>
          <w:rFonts w:ascii="Times New Roman" w:hAnsi="Times New Roman" w:cs="Times New Roman"/>
        </w:rPr>
        <w:t xml:space="preserve"> </w:t>
      </w:r>
      <w:r w:rsidRPr="00243AD2">
        <w:rPr>
          <w:rFonts w:ascii="Times New Roman" w:hAnsi="Times New Roman" w:cs="Times New Roman"/>
          <w:i/>
          <w:iCs/>
        </w:rPr>
        <w:t>et al</w:t>
      </w:r>
      <w:r>
        <w:rPr>
          <w:rFonts w:ascii="Times New Roman" w:hAnsi="Times New Roman" w:cs="Times New Roman"/>
        </w:rPr>
        <w:t xml:space="preserve">. (2017) identified </w:t>
      </w:r>
      <w:r w:rsidRPr="00030289">
        <w:rPr>
          <w:rFonts w:ascii="Times New Roman" w:hAnsi="Times New Roman" w:cs="Times New Roman"/>
          <w:i/>
          <w:iCs/>
        </w:rPr>
        <w:t>Acinetobacter</w:t>
      </w:r>
      <w:r>
        <w:rPr>
          <w:rFonts w:ascii="Times New Roman" w:hAnsi="Times New Roman" w:cs="Times New Roman"/>
        </w:rPr>
        <w:t xml:space="preserve"> spp. isolates from retail meat in Portugal were resistant to </w:t>
      </w:r>
      <w:r w:rsidRPr="0057558A">
        <w:rPr>
          <w:rFonts w:ascii="Times New Roman" w:hAnsi="Times New Roman" w:cs="Times New Roman"/>
        </w:rPr>
        <w:t>piperacillin-tazobactam (64.9</w:t>
      </w:r>
      <w:r>
        <w:rPr>
          <w:rFonts w:ascii="Times New Roman" w:hAnsi="Times New Roman" w:cs="Times New Roman"/>
        </w:rPr>
        <w:t xml:space="preserve"> </w:t>
      </w:r>
      <w:r w:rsidRPr="0057558A">
        <w:rPr>
          <w:rFonts w:ascii="Times New Roman" w:hAnsi="Times New Roman" w:cs="Times New Roman"/>
        </w:rPr>
        <w:t>%</w:t>
      </w:r>
      <w:r>
        <w:rPr>
          <w:rFonts w:ascii="Times New Roman" w:hAnsi="Times New Roman" w:cs="Times New Roman"/>
        </w:rPr>
        <w:t xml:space="preserve">), </w:t>
      </w:r>
      <w:r w:rsidRPr="00403DE8">
        <w:rPr>
          <w:rFonts w:ascii="Times New Roman" w:hAnsi="Times New Roman" w:cs="Times New Roman"/>
        </w:rPr>
        <w:t xml:space="preserve">co-trimoxazole </w:t>
      </w:r>
      <w:r>
        <w:rPr>
          <w:rFonts w:ascii="Times New Roman" w:hAnsi="Times New Roman" w:cs="Times New Roman"/>
        </w:rPr>
        <w:t xml:space="preserve">(23.2 %), </w:t>
      </w:r>
      <w:r w:rsidRPr="00671D70">
        <w:rPr>
          <w:rFonts w:ascii="Times New Roman" w:hAnsi="Times New Roman" w:cs="Times New Roman"/>
        </w:rPr>
        <w:t xml:space="preserve">imipenem </w:t>
      </w:r>
      <w:r>
        <w:rPr>
          <w:rFonts w:ascii="Times New Roman" w:hAnsi="Times New Roman" w:cs="Times New Roman"/>
        </w:rPr>
        <w:t xml:space="preserve">(1.2 %) </w:t>
      </w:r>
      <w:r w:rsidRPr="00671D70">
        <w:rPr>
          <w:rFonts w:ascii="Times New Roman" w:hAnsi="Times New Roman" w:cs="Times New Roman"/>
        </w:rPr>
        <w:t>and minocycline</w:t>
      </w:r>
      <w:r>
        <w:rPr>
          <w:rFonts w:ascii="Times New Roman" w:hAnsi="Times New Roman" w:cs="Times New Roman"/>
        </w:rPr>
        <w:t xml:space="preserve"> (1.2 %). </w:t>
      </w:r>
      <w:r w:rsidRPr="00C32421">
        <w:rPr>
          <w:rFonts w:ascii="Times New Roman" w:hAnsi="Times New Roman" w:cs="Times New Roman"/>
        </w:rPr>
        <w:t xml:space="preserve">Cha </w:t>
      </w:r>
      <w:r w:rsidRPr="00ED0551">
        <w:rPr>
          <w:rFonts w:ascii="Times New Roman" w:hAnsi="Times New Roman" w:cs="Times New Roman"/>
          <w:i/>
          <w:iCs/>
        </w:rPr>
        <w:t>et al.</w:t>
      </w:r>
      <w:r w:rsidRPr="00C32421">
        <w:rPr>
          <w:rFonts w:ascii="Times New Roman" w:hAnsi="Times New Roman" w:cs="Times New Roman"/>
        </w:rPr>
        <w:t xml:space="preserve"> (2021)</w:t>
      </w:r>
      <w:r>
        <w:rPr>
          <w:rFonts w:ascii="Times New Roman" w:hAnsi="Times New Roman" w:cs="Times New Roman"/>
        </w:rPr>
        <w:t xml:space="preserve"> studied the a</w:t>
      </w:r>
      <w:r w:rsidRPr="00ED0551">
        <w:rPr>
          <w:rFonts w:ascii="Times New Roman" w:hAnsi="Times New Roman" w:cs="Times New Roman"/>
        </w:rPr>
        <w:t xml:space="preserve">ntimicrobial </w:t>
      </w:r>
      <w:r>
        <w:rPr>
          <w:rFonts w:ascii="Times New Roman" w:hAnsi="Times New Roman" w:cs="Times New Roman"/>
        </w:rPr>
        <w:t>r</w:t>
      </w:r>
      <w:r w:rsidRPr="00ED0551">
        <w:rPr>
          <w:rFonts w:ascii="Times New Roman" w:hAnsi="Times New Roman" w:cs="Times New Roman"/>
        </w:rPr>
        <w:t xml:space="preserve">esistance </w:t>
      </w:r>
      <w:r>
        <w:rPr>
          <w:rFonts w:ascii="Times New Roman" w:hAnsi="Times New Roman" w:cs="Times New Roman"/>
        </w:rPr>
        <w:t>p</w:t>
      </w:r>
      <w:r w:rsidRPr="00ED0551">
        <w:rPr>
          <w:rFonts w:ascii="Times New Roman" w:hAnsi="Times New Roman" w:cs="Times New Roman"/>
        </w:rPr>
        <w:t xml:space="preserve">rofile of </w:t>
      </w:r>
      <w:r w:rsidRPr="00ED0551">
        <w:rPr>
          <w:rFonts w:ascii="Times New Roman" w:hAnsi="Times New Roman" w:cs="Times New Roman"/>
          <w:i/>
          <w:iCs/>
        </w:rPr>
        <w:t>Acinetobacter</w:t>
      </w:r>
      <w:r w:rsidRPr="00ED0551">
        <w:rPr>
          <w:rFonts w:ascii="Times New Roman" w:hAnsi="Times New Roman" w:cs="Times New Roman"/>
        </w:rPr>
        <w:t xml:space="preserve"> spp. from </w:t>
      </w:r>
      <w:r>
        <w:rPr>
          <w:rFonts w:ascii="Times New Roman" w:hAnsi="Times New Roman" w:cs="Times New Roman"/>
        </w:rPr>
        <w:t>r</w:t>
      </w:r>
      <w:r w:rsidRPr="00ED0551">
        <w:rPr>
          <w:rFonts w:ascii="Times New Roman" w:hAnsi="Times New Roman" w:cs="Times New Roman"/>
        </w:rPr>
        <w:t xml:space="preserve">etail </w:t>
      </w:r>
      <w:r>
        <w:rPr>
          <w:rFonts w:ascii="Times New Roman" w:hAnsi="Times New Roman" w:cs="Times New Roman"/>
        </w:rPr>
        <w:t>m</w:t>
      </w:r>
      <w:r w:rsidRPr="00ED0551">
        <w:rPr>
          <w:rFonts w:ascii="Times New Roman" w:hAnsi="Times New Roman" w:cs="Times New Roman"/>
        </w:rPr>
        <w:t xml:space="preserve">eat </w:t>
      </w:r>
      <w:r>
        <w:rPr>
          <w:rFonts w:ascii="Times New Roman" w:hAnsi="Times New Roman" w:cs="Times New Roman"/>
        </w:rPr>
        <w:t>in Korea and reported that 10</w:t>
      </w:r>
      <w:r w:rsidRPr="00CE0CEC">
        <w:rPr>
          <w:rFonts w:ascii="Times New Roman" w:hAnsi="Times New Roman" w:cs="Times New Roman"/>
        </w:rPr>
        <w:t xml:space="preserve"> isolates </w:t>
      </w:r>
      <w:r>
        <w:rPr>
          <w:rFonts w:ascii="Times New Roman" w:hAnsi="Times New Roman" w:cs="Times New Roman"/>
        </w:rPr>
        <w:t xml:space="preserve">(17.24 %) </w:t>
      </w:r>
      <w:r w:rsidRPr="00CE0CEC">
        <w:rPr>
          <w:rFonts w:ascii="Times New Roman" w:hAnsi="Times New Roman" w:cs="Times New Roman"/>
        </w:rPr>
        <w:t>were resistant to</w:t>
      </w:r>
      <w:r>
        <w:rPr>
          <w:rFonts w:ascii="Times New Roman" w:hAnsi="Times New Roman" w:cs="Times New Roman"/>
        </w:rPr>
        <w:t xml:space="preserve"> </w:t>
      </w:r>
      <w:r w:rsidRPr="00953A56">
        <w:rPr>
          <w:rFonts w:ascii="Times New Roman" w:hAnsi="Times New Roman" w:cs="Times New Roman"/>
        </w:rPr>
        <w:t>co-trimoxazole</w:t>
      </w:r>
      <w:r>
        <w:rPr>
          <w:rFonts w:ascii="Times New Roman" w:hAnsi="Times New Roman" w:cs="Times New Roman"/>
        </w:rPr>
        <w:t xml:space="preserve">. Puente </w:t>
      </w:r>
      <w:r w:rsidRPr="00307A2F">
        <w:rPr>
          <w:rFonts w:ascii="Times New Roman" w:hAnsi="Times New Roman" w:cs="Times New Roman"/>
          <w:i/>
          <w:iCs/>
        </w:rPr>
        <w:t>et al.</w:t>
      </w:r>
      <w:r>
        <w:rPr>
          <w:rFonts w:ascii="Times New Roman" w:hAnsi="Times New Roman" w:cs="Times New Roman"/>
        </w:rPr>
        <w:t xml:space="preserve"> (2025) revealed that </w:t>
      </w:r>
      <w:r w:rsidRPr="00307A2F">
        <w:rPr>
          <w:rFonts w:ascii="Times New Roman" w:hAnsi="Times New Roman" w:cs="Times New Roman"/>
          <w:i/>
          <w:iCs/>
        </w:rPr>
        <w:t>Acinetobacter</w:t>
      </w:r>
      <w:r>
        <w:rPr>
          <w:rFonts w:ascii="Times New Roman" w:hAnsi="Times New Roman" w:cs="Times New Roman"/>
        </w:rPr>
        <w:t xml:space="preserve"> spp. isolates from retail meat in Spain were resistant to </w:t>
      </w:r>
      <w:r w:rsidRPr="003160AA">
        <w:rPr>
          <w:rFonts w:ascii="Times New Roman" w:hAnsi="Times New Roman" w:cs="Times New Roman"/>
        </w:rPr>
        <w:t>ceftriaxone (9.1 %), piperacillin-tazobactam (6.1 %), trimethoprim-sulfamethoxazole (3 %) and ticarcillin-clavulanic acid (3 %).</w:t>
      </w:r>
      <w:r>
        <w:rPr>
          <w:rFonts w:ascii="Times New Roman" w:hAnsi="Times New Roman" w:cs="Times New Roman"/>
        </w:rPr>
        <w:t xml:space="preserve"> All these reports showed greater resistance of </w:t>
      </w:r>
      <w:r w:rsidRPr="003C23A0">
        <w:rPr>
          <w:rFonts w:ascii="Times New Roman" w:hAnsi="Times New Roman" w:cs="Times New Roman"/>
          <w:i/>
          <w:iCs/>
        </w:rPr>
        <w:t>Acinetobacter</w:t>
      </w:r>
      <w:r>
        <w:rPr>
          <w:rFonts w:ascii="Times New Roman" w:hAnsi="Times New Roman" w:cs="Times New Roman"/>
        </w:rPr>
        <w:t xml:space="preserve"> spp. to different antibiotics when compared to the resistance pattern obtained in our study. Th</w:t>
      </w:r>
      <w:r w:rsidRPr="007E5077">
        <w:rPr>
          <w:rFonts w:ascii="Times New Roman" w:hAnsi="Times New Roman" w:cs="Times New Roman"/>
        </w:rPr>
        <w:t>ese comparatively lower resistance levels suggest possible regional differences in antimicrobial use in livestock and the food production environment, as well as variations in bacterial ecology and selective pressures.</w:t>
      </w:r>
      <w:r>
        <w:rPr>
          <w:rFonts w:ascii="Times New Roman" w:hAnsi="Times New Roman" w:cs="Times New Roman"/>
        </w:rPr>
        <w:t xml:space="preserve"> </w:t>
      </w:r>
      <w:r w:rsidRPr="0064533B">
        <w:rPr>
          <w:rFonts w:ascii="Times New Roman" w:hAnsi="Times New Roman" w:cs="Times New Roman"/>
        </w:rPr>
        <w:t xml:space="preserve">The findings underscore the necessity of continued surveillance of foodborne </w:t>
      </w:r>
      <w:r w:rsidRPr="0064533B">
        <w:rPr>
          <w:rFonts w:ascii="Times New Roman" w:hAnsi="Times New Roman" w:cs="Times New Roman"/>
          <w:i/>
          <w:iCs/>
        </w:rPr>
        <w:t>Acinetobacter</w:t>
      </w:r>
      <w:r w:rsidRPr="0064533B">
        <w:rPr>
          <w:rFonts w:ascii="Times New Roman" w:hAnsi="Times New Roman" w:cs="Times New Roman"/>
        </w:rPr>
        <w:t xml:space="preserve"> spp., not only to monitor emerging resistance patterns but also to understand their role in the broader context of antimicrobial resistance dissemination from food sources to humans.</w:t>
      </w:r>
    </w:p>
    <w:p w14:paraId="79D13E9E" w14:textId="097E7A27" w:rsidR="00C61969" w:rsidRDefault="00AD4BD1" w:rsidP="00CB1D45">
      <w:pPr>
        <w:spacing w:before="240" w:line="360" w:lineRule="auto"/>
        <w:rPr>
          <w:rFonts w:ascii="Times New Roman" w:hAnsi="Times New Roman" w:cs="Times New Roman"/>
        </w:rPr>
      </w:pPr>
      <w:r w:rsidRPr="001A7388">
        <w:rPr>
          <w:rFonts w:ascii="Times New Roman" w:hAnsi="Times New Roman" w:cs="Times New Roman"/>
          <w:b/>
          <w:bCs/>
          <w:noProof/>
          <w:lang w:val="en-IN"/>
        </w:rPr>
        <w:lastRenderedPageBreak/>
        <mc:AlternateContent>
          <mc:Choice Requires="wps">
            <w:drawing>
              <wp:anchor distT="45720" distB="45720" distL="114300" distR="114300" simplePos="0" relativeHeight="251659264" behindDoc="0" locked="0" layoutInCell="1" allowOverlap="1" wp14:anchorId="06E45253" wp14:editId="7432C0E1">
                <wp:simplePos x="0" y="0"/>
                <wp:positionH relativeFrom="column">
                  <wp:posOffset>184785</wp:posOffset>
                </wp:positionH>
                <wp:positionV relativeFrom="paragraph">
                  <wp:posOffset>2319655</wp:posOffset>
                </wp:positionV>
                <wp:extent cx="2816860" cy="1404620"/>
                <wp:effectExtent l="0" t="0" r="254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1404620"/>
                        </a:xfrm>
                        <a:prstGeom prst="rect">
                          <a:avLst/>
                        </a:prstGeom>
                        <a:solidFill>
                          <a:srgbClr val="FFFFFF"/>
                        </a:solidFill>
                        <a:ln w="9525">
                          <a:noFill/>
                          <a:miter lim="800000"/>
                          <a:headEnd/>
                          <a:tailEnd/>
                        </a:ln>
                      </wps:spPr>
                      <wps:txbx>
                        <w:txbxContent>
                          <w:p w14:paraId="3F894C6F" w14:textId="78ACC3E2" w:rsidR="001A7388" w:rsidRDefault="001A7388">
                            <w:r>
                              <w:rPr>
                                <w:rFonts w:ascii="Times New Roman" w:hAnsi="Times New Roman" w:cs="Times New Roman"/>
                                <w:b/>
                                <w:bCs/>
                                <w:lang w:val="en-IN"/>
                              </w:rPr>
                              <w:t>(</w:t>
                            </w:r>
                            <w:r w:rsidRPr="00194309">
                              <w:rPr>
                                <w:rFonts w:ascii="Times New Roman" w:hAnsi="Times New Roman" w:cs="Times New Roman"/>
                                <w:b/>
                                <w:bCs/>
                                <w:lang w:val="en-IN"/>
                              </w:rPr>
                              <w:t>A)</w:t>
                            </w:r>
                            <w:r>
                              <w:rPr>
                                <w:rFonts w:ascii="Times New Roman" w:hAnsi="Times New Roman" w:cs="Times New Roman"/>
                                <w:b/>
                                <w:bCs/>
                                <w:lang w:val="en-IN"/>
                              </w:rPr>
                              <w:t xml:space="preserve"> </w:t>
                            </w:r>
                            <w:r w:rsidRPr="00D94DD3">
                              <w:rPr>
                                <w:rFonts w:ascii="Times New Roman" w:hAnsi="Times New Roman" w:cs="Times New Roman"/>
                                <w:lang w:val="en-IN"/>
                              </w:rPr>
                              <w:t>GAT – Gaifloxacin, MI – Minoycline, PIT – Pippracillin/t</w:t>
                            </w:r>
                            <w:r>
                              <w:rPr>
                                <w:rFonts w:ascii="Times New Roman" w:hAnsi="Times New Roman" w:cs="Times New Roman"/>
                                <w:lang w:val="en-IN"/>
                              </w:rPr>
                              <w:t xml:space="preserve">azobactum, </w:t>
                            </w:r>
                            <w:r w:rsidR="00CB1D45">
                              <w:rPr>
                                <w:rFonts w:ascii="Times New Roman" w:hAnsi="Times New Roman" w:cs="Times New Roman"/>
                                <w:lang w:val="en-IN"/>
                              </w:rPr>
                              <w:t xml:space="preserve">                       </w:t>
                            </w:r>
                            <w:r>
                              <w:rPr>
                                <w:rFonts w:ascii="Times New Roman" w:hAnsi="Times New Roman" w:cs="Times New Roman"/>
                                <w:lang w:val="en-IN"/>
                              </w:rPr>
                              <w:t>TCC – Ticarcillin/clavulanate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E45253" id="_x0000_t202" coordsize="21600,21600" o:spt="202" path="m,l,21600r21600,l21600,xe">
                <v:stroke joinstyle="miter"/>
                <v:path gradientshapeok="t" o:connecttype="rect"/>
              </v:shapetype>
              <v:shape id="Text Box 2" o:spid="_x0000_s1026" type="#_x0000_t202" style="position:absolute;margin-left:14.55pt;margin-top:182.65pt;width:221.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" stroked="f">
                <v:textbox style="mso-fit-shape-to-text:t">
                  <w:txbxContent>
                    <w:p w14:paraId="3F894C6F" w14:textId="78ACC3E2" w:rsidR="001A7388" w:rsidRDefault="001A7388">
                      <w:r>
                        <w:rPr>
                          <w:rFonts w:ascii="Times New Roman" w:hAnsi="Times New Roman" w:cs="Times New Roman"/>
                          <w:b/>
                          <w:bCs/>
                          <w:lang w:val="en-IN"/>
                        </w:rPr>
                        <w:t>(</w:t>
                      </w:r>
                      <w:r w:rsidRPr="00194309">
                        <w:rPr>
                          <w:rFonts w:ascii="Times New Roman" w:hAnsi="Times New Roman" w:cs="Times New Roman"/>
                          <w:b/>
                          <w:bCs/>
                          <w:lang w:val="en-IN"/>
                        </w:rPr>
                        <w:t>A)</w:t>
                      </w:r>
                      <w:r>
                        <w:rPr>
                          <w:rFonts w:ascii="Times New Roman" w:hAnsi="Times New Roman" w:cs="Times New Roman"/>
                          <w:b/>
                          <w:bCs/>
                          <w:lang w:val="en-IN"/>
                        </w:rPr>
                        <w:t xml:space="preserve"> </w:t>
                      </w:r>
                      <w:r w:rsidRPr="00D94DD3">
                        <w:rPr>
                          <w:rFonts w:ascii="Times New Roman" w:hAnsi="Times New Roman" w:cs="Times New Roman"/>
                          <w:lang w:val="en-IN"/>
                        </w:rPr>
                        <w:t>GAT – Gaifloxacin, MI – Minoycline, PIT – Pippracillin/t</w:t>
                      </w:r>
                      <w:r>
                        <w:rPr>
                          <w:rFonts w:ascii="Times New Roman" w:hAnsi="Times New Roman" w:cs="Times New Roman"/>
                          <w:lang w:val="en-IN"/>
                        </w:rPr>
                        <w:t xml:space="preserve">azobactum, </w:t>
                      </w:r>
                      <w:r w:rsidR="00CB1D45">
                        <w:rPr>
                          <w:rFonts w:ascii="Times New Roman" w:hAnsi="Times New Roman" w:cs="Times New Roman"/>
                          <w:lang w:val="en-IN"/>
                        </w:rPr>
                        <w:t xml:space="preserve">                       </w:t>
                      </w:r>
                      <w:r>
                        <w:rPr>
                          <w:rFonts w:ascii="Times New Roman" w:hAnsi="Times New Roman" w:cs="Times New Roman"/>
                          <w:lang w:val="en-IN"/>
                        </w:rPr>
                        <w:t>TCC – Ticarcillin/clavulanate</w:t>
                      </w:r>
                    </w:p>
                  </w:txbxContent>
                </v:textbox>
                <w10:wrap type="square"/>
              </v:shape>
            </w:pict>
          </mc:Fallback>
        </mc:AlternateContent>
      </w:r>
      <w:r w:rsidRPr="001A7388">
        <w:rPr>
          <w:rFonts w:ascii="Times New Roman" w:hAnsi="Times New Roman" w:cs="Times New Roman"/>
          <w:b/>
          <w:bCs/>
          <w:noProof/>
          <w:lang w:val="en-IN"/>
        </w:rPr>
        <mc:AlternateContent>
          <mc:Choice Requires="wps">
            <w:drawing>
              <wp:anchor distT="45720" distB="45720" distL="114300" distR="114300" simplePos="0" relativeHeight="251661312" behindDoc="0" locked="0" layoutInCell="1" allowOverlap="1" wp14:anchorId="699F90E1" wp14:editId="26770094">
                <wp:simplePos x="0" y="0"/>
                <wp:positionH relativeFrom="column">
                  <wp:posOffset>3424555</wp:posOffset>
                </wp:positionH>
                <wp:positionV relativeFrom="paragraph">
                  <wp:posOffset>2319655</wp:posOffset>
                </wp:positionV>
                <wp:extent cx="2536190" cy="1404620"/>
                <wp:effectExtent l="0" t="0" r="0" b="8255"/>
                <wp:wrapSquare wrapText="bothSides"/>
                <wp:docPr id="1246841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1404620"/>
                        </a:xfrm>
                        <a:prstGeom prst="rect">
                          <a:avLst/>
                        </a:prstGeom>
                        <a:solidFill>
                          <a:srgbClr val="FFFFFF"/>
                        </a:solidFill>
                        <a:ln w="9525">
                          <a:noFill/>
                          <a:miter lim="800000"/>
                          <a:headEnd/>
                          <a:tailEnd/>
                        </a:ln>
                      </wps:spPr>
                      <wps:txbx>
                        <w:txbxContent>
                          <w:p w14:paraId="09F6EC1A" w14:textId="64074BB2" w:rsidR="00CB1D45" w:rsidRDefault="00CB1D45" w:rsidP="00CB1D45">
                            <w:r w:rsidRPr="00194309">
                              <w:rPr>
                                <w:rFonts w:ascii="Times New Roman" w:hAnsi="Times New Roman" w:cs="Times New Roman"/>
                                <w:b/>
                                <w:bCs/>
                                <w:lang w:val="en-IN"/>
                              </w:rPr>
                              <w:t>(B)</w:t>
                            </w:r>
                            <w:r>
                              <w:rPr>
                                <w:rFonts w:ascii="Times New Roman" w:hAnsi="Times New Roman" w:cs="Times New Roman"/>
                                <w:lang w:val="en-IN"/>
                              </w:rPr>
                              <w:t xml:space="preserve"> CTR – Ceftriaxone</w:t>
                            </w:r>
                            <w:r w:rsidR="00AD4BD1">
                              <w:rPr>
                                <w:rFonts w:ascii="Times New Roman" w:hAnsi="Times New Roman" w:cs="Times New Roman"/>
                                <w:lang w:val="en-IN"/>
                              </w:rPr>
                              <w:t xml:space="preserve">,                                     </w:t>
                            </w:r>
                            <w:r>
                              <w:rPr>
                                <w:rFonts w:ascii="Times New Roman" w:hAnsi="Times New Roman" w:cs="Times New Roman"/>
                                <w:lang w:val="en-IN"/>
                              </w:rPr>
                              <w:t xml:space="preserve">COT – Co-trimoxazole,                        </w:t>
                            </w:r>
                            <w:r w:rsidR="00AD4BD1">
                              <w:rPr>
                                <w:rFonts w:ascii="Times New Roman" w:hAnsi="Times New Roman" w:cs="Times New Roman"/>
                                <w:lang w:val="en-IN"/>
                              </w:rPr>
                              <w:t xml:space="preserve">       </w:t>
                            </w:r>
                            <w:r>
                              <w:rPr>
                                <w:rFonts w:ascii="Times New Roman" w:hAnsi="Times New Roman" w:cs="Times New Roman"/>
                                <w:lang w:val="en-IN"/>
                              </w:rPr>
                              <w:t>IPM – Imipenem, LE - Levofloxacin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9F90E1" id="_x0000_s1027" type="#_x0000_t202" style="position:absolute;margin-left:269.65pt;margin-top:182.65pt;width:199.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" stroked="f">
                <v:textbox style="mso-fit-shape-to-text:t">
                  <w:txbxContent>
                    <w:p w14:paraId="09F6EC1A" w14:textId="64074BB2" w:rsidR="00CB1D45" w:rsidRDefault="00CB1D45" w:rsidP="00CB1D45">
                      <w:r w:rsidRPr="00194309">
                        <w:rPr>
                          <w:rFonts w:ascii="Times New Roman" w:hAnsi="Times New Roman" w:cs="Times New Roman"/>
                          <w:b/>
                          <w:bCs/>
                          <w:lang w:val="en-IN"/>
                        </w:rPr>
                        <w:t>(B)</w:t>
                      </w:r>
                      <w:r>
                        <w:rPr>
                          <w:rFonts w:ascii="Times New Roman" w:hAnsi="Times New Roman" w:cs="Times New Roman"/>
                          <w:lang w:val="en-IN"/>
                        </w:rPr>
                        <w:t xml:space="preserve"> CTR – Ceftriaxone</w:t>
                      </w:r>
                      <w:r w:rsidR="00AD4BD1">
                        <w:rPr>
                          <w:rFonts w:ascii="Times New Roman" w:hAnsi="Times New Roman" w:cs="Times New Roman"/>
                          <w:lang w:val="en-IN"/>
                        </w:rPr>
                        <w:t xml:space="preserve">,                                     </w:t>
                      </w:r>
                      <w:r>
                        <w:rPr>
                          <w:rFonts w:ascii="Times New Roman" w:hAnsi="Times New Roman" w:cs="Times New Roman"/>
                          <w:lang w:val="en-IN"/>
                        </w:rPr>
                        <w:t xml:space="preserve">COT – Co-trimoxazole,                        </w:t>
                      </w:r>
                      <w:r w:rsidR="00AD4BD1">
                        <w:rPr>
                          <w:rFonts w:ascii="Times New Roman" w:hAnsi="Times New Roman" w:cs="Times New Roman"/>
                          <w:lang w:val="en-IN"/>
                        </w:rPr>
                        <w:t xml:space="preserve">       </w:t>
                      </w:r>
                      <w:r>
                        <w:rPr>
                          <w:rFonts w:ascii="Times New Roman" w:hAnsi="Times New Roman" w:cs="Times New Roman"/>
                          <w:lang w:val="en-IN"/>
                        </w:rPr>
                        <w:t>IPM – Imipenem, LE - Levofloxacin</w:t>
                      </w:r>
                    </w:p>
                  </w:txbxContent>
                </v:textbox>
                <w10:wrap type="square"/>
              </v:shape>
            </w:pict>
          </mc:Fallback>
        </mc:AlternateContent>
      </w:r>
      <w:r>
        <w:rPr>
          <w:noProof/>
        </w:rPr>
        <w:t xml:space="preserve">        </w:t>
      </w:r>
      <w:r w:rsidR="00C61969">
        <w:rPr>
          <w:noProof/>
        </w:rPr>
        <w:drawing>
          <wp:inline distT="0" distB="0" distL="0" distR="0" wp14:anchorId="05400366" wp14:editId="112B5510">
            <wp:extent cx="2543717" cy="2203806"/>
            <wp:effectExtent l="0" t="0" r="9525" b="6350"/>
            <wp:docPr id="4" name="Picture 3">
              <a:extLst xmlns:a="http://schemas.openxmlformats.org/drawingml/2006/main">
                <a:ext uri="{FF2B5EF4-FFF2-40B4-BE49-F238E27FC236}">
                  <a16:creationId xmlns:a16="http://schemas.microsoft.com/office/drawing/2014/main" id="{FBB9BB50-8C2B-E7A2-8FCD-7CA0AC67AD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BB9BB50-8C2B-E7A2-8FCD-7CA0AC67ADE4}"/>
                        </a:ext>
                      </a:extLst>
                    </pic:cNvPr>
                    <pic:cNvPicPr>
                      <a:picLocks noChangeAspect="1"/>
                    </pic:cNvPicPr>
                  </pic:nvPicPr>
                  <pic:blipFill>
                    <a:blip r:embed="rId9" cstate="print">
                      <a:extLst>
                        <a:ext uri="{28A0092B-C50C-407E-A947-70E740481C1C}">
                          <a14:useLocalDpi xmlns:a14="http://schemas.microsoft.com/office/drawing/2010/main" val="0"/>
                        </a:ext>
                      </a:extLst>
                    </a:blip>
                    <a:srcRect l="38614" t="24869" r="9588" b="6667"/>
                    <a:stretch/>
                  </pic:blipFill>
                  <pic:spPr>
                    <a:xfrm>
                      <a:off x="0" y="0"/>
                      <a:ext cx="2543717" cy="2203806"/>
                    </a:xfrm>
                    <a:prstGeom prst="rect">
                      <a:avLst/>
                    </a:prstGeom>
                  </pic:spPr>
                </pic:pic>
              </a:graphicData>
            </a:graphic>
          </wp:inline>
        </w:drawing>
      </w:r>
      <w:r w:rsidR="00C61969">
        <w:rPr>
          <w:rFonts w:ascii="Times New Roman" w:hAnsi="Times New Roman" w:cs="Times New Roman"/>
        </w:rPr>
        <w:t xml:space="preserve">   </w:t>
      </w:r>
      <w:r>
        <w:rPr>
          <w:noProof/>
        </w:rPr>
        <w:t xml:space="preserve">              </w:t>
      </w:r>
      <w:r w:rsidR="00C61969">
        <w:rPr>
          <w:noProof/>
        </w:rPr>
        <w:drawing>
          <wp:inline distT="0" distB="0" distL="0" distR="0" wp14:anchorId="04F8FC54" wp14:editId="1FF18FEE">
            <wp:extent cx="2508906" cy="2203806"/>
            <wp:effectExtent l="0" t="0" r="5715" b="6350"/>
            <wp:docPr id="5" name="Picture 4">
              <a:extLst xmlns:a="http://schemas.openxmlformats.org/drawingml/2006/main">
                <a:ext uri="{FF2B5EF4-FFF2-40B4-BE49-F238E27FC236}">
                  <a16:creationId xmlns:a16="http://schemas.microsoft.com/office/drawing/2014/main" id="{2DBDCBA0-DADA-0B8B-0D07-85522ECC8C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DBDCBA0-DADA-0B8B-0D07-85522ECC8CFE}"/>
                        </a:ext>
                      </a:extLst>
                    </pic:cNvPr>
                    <pic:cNvPicPr>
                      <a:picLocks noChangeAspect="1"/>
                    </pic:cNvPicPr>
                  </pic:nvPicPr>
                  <pic:blipFill>
                    <a:blip r:embed="rId10" cstate="print">
                      <a:extLst>
                        <a:ext uri="{28A0092B-C50C-407E-A947-70E740481C1C}">
                          <a14:useLocalDpi xmlns:a14="http://schemas.microsoft.com/office/drawing/2010/main" val="0"/>
                        </a:ext>
                      </a:extLst>
                    </a:blip>
                    <a:srcRect l="34345" t="33009" r="23172" b="12060"/>
                    <a:stretch/>
                  </pic:blipFill>
                  <pic:spPr>
                    <a:xfrm>
                      <a:off x="0" y="0"/>
                      <a:ext cx="2508906" cy="2203806"/>
                    </a:xfrm>
                    <a:prstGeom prst="rect">
                      <a:avLst/>
                    </a:prstGeom>
                  </pic:spPr>
                </pic:pic>
              </a:graphicData>
            </a:graphic>
          </wp:inline>
        </w:drawing>
      </w:r>
    </w:p>
    <w:p w14:paraId="228E6F68" w14:textId="6E2E6FAB" w:rsidR="008D6B80" w:rsidRDefault="008D6B80" w:rsidP="00AD4BD1">
      <w:pPr>
        <w:spacing w:before="240" w:line="480" w:lineRule="auto"/>
        <w:ind w:firstLine="720"/>
        <w:contextualSpacing/>
        <w:jc w:val="center"/>
        <w:rPr>
          <w:rFonts w:ascii="Times New Roman" w:hAnsi="Times New Roman" w:cs="Times New Roman"/>
        </w:rPr>
      </w:pPr>
      <w:r w:rsidRPr="00C61969">
        <w:rPr>
          <w:rFonts w:ascii="Times New Roman" w:hAnsi="Times New Roman" w:cs="Times New Roman"/>
          <w:b/>
          <w:bCs/>
        </w:rPr>
        <w:t>Fig. 3</w:t>
      </w:r>
      <w:r>
        <w:rPr>
          <w:rFonts w:ascii="Times New Roman" w:hAnsi="Times New Roman" w:cs="Times New Roman"/>
          <w:b/>
          <w:bCs/>
        </w:rPr>
        <w:t xml:space="preserve"> </w:t>
      </w:r>
      <w:r w:rsidRPr="00A17685">
        <w:rPr>
          <w:rFonts w:ascii="Times New Roman" w:hAnsi="Times New Roman" w:cs="Times New Roman"/>
        </w:rPr>
        <w:t>Antibiotic sensitivity test</w:t>
      </w:r>
    </w:p>
    <w:p w14:paraId="13076B01" w14:textId="125147D8" w:rsidR="00A17685" w:rsidRDefault="00FD48DC" w:rsidP="00A17685">
      <w:pPr>
        <w:spacing w:before="240" w:line="360" w:lineRule="auto"/>
        <w:ind w:firstLine="720"/>
        <w:jc w:val="both"/>
        <w:rPr>
          <w:rFonts w:ascii="Times New Roman" w:hAnsi="Times New Roman" w:cs="Times New Roman"/>
        </w:rPr>
      </w:pPr>
      <w:r w:rsidRPr="00FD48DC">
        <w:rPr>
          <w:rFonts w:ascii="Times New Roman" w:hAnsi="Times New Roman" w:cs="Times New Roman"/>
        </w:rPr>
        <w:t>One of the major mechanisms contributing to the</w:t>
      </w:r>
      <w:r w:rsidR="00425B27">
        <w:rPr>
          <w:rFonts w:ascii="Times New Roman" w:hAnsi="Times New Roman" w:cs="Times New Roman"/>
        </w:rPr>
        <w:t xml:space="preserve"> </w:t>
      </w:r>
      <w:r w:rsidRPr="00FD48DC">
        <w:rPr>
          <w:rFonts w:ascii="Times New Roman" w:hAnsi="Times New Roman" w:cs="Times New Roman"/>
        </w:rPr>
        <w:t xml:space="preserve">MDR phenotype in </w:t>
      </w:r>
      <w:r w:rsidRPr="00FD48DC">
        <w:rPr>
          <w:rFonts w:ascii="Times New Roman" w:hAnsi="Times New Roman" w:cs="Times New Roman"/>
          <w:i/>
          <w:iCs/>
        </w:rPr>
        <w:t>Acinetobacter</w:t>
      </w:r>
      <w:r w:rsidRPr="00FD48DC">
        <w:rPr>
          <w:rFonts w:ascii="Times New Roman" w:hAnsi="Times New Roman" w:cs="Times New Roman"/>
        </w:rPr>
        <w:t xml:space="preserve"> spp. is the overexpression of efflux pump systems.</w:t>
      </w:r>
      <w:r w:rsidR="00D764D6">
        <w:rPr>
          <w:rFonts w:ascii="Times New Roman" w:hAnsi="Times New Roman" w:cs="Times New Roman"/>
        </w:rPr>
        <w:t xml:space="preserve"> </w:t>
      </w:r>
      <w:r w:rsidR="00D764D6" w:rsidRPr="00D764D6">
        <w:rPr>
          <w:rFonts w:ascii="Times New Roman" w:hAnsi="Times New Roman" w:cs="Times New Roman"/>
        </w:rPr>
        <w:t>These are membrane-bound transport proteins that actively extrude a wide array of structurally unrelated antimicrobial agents out of the bacterial cell, thereby lowering their intracellular concentrations and rendering the antibiotics ineffective</w:t>
      </w:r>
      <w:r w:rsidR="00240996">
        <w:rPr>
          <w:rFonts w:ascii="Times New Roman" w:hAnsi="Times New Roman" w:cs="Times New Roman"/>
        </w:rPr>
        <w:t xml:space="preserve"> (Zack </w:t>
      </w:r>
      <w:r w:rsidR="00240996" w:rsidRPr="00240996">
        <w:rPr>
          <w:rFonts w:ascii="Times New Roman" w:hAnsi="Times New Roman" w:cs="Times New Roman"/>
          <w:i/>
          <w:iCs/>
        </w:rPr>
        <w:t>et al</w:t>
      </w:r>
      <w:r w:rsidR="00240996">
        <w:rPr>
          <w:rFonts w:ascii="Times New Roman" w:hAnsi="Times New Roman" w:cs="Times New Roman"/>
        </w:rPr>
        <w:t>., 2024)</w:t>
      </w:r>
      <w:r w:rsidR="00D764D6" w:rsidRPr="00D764D6">
        <w:rPr>
          <w:rFonts w:ascii="Times New Roman" w:hAnsi="Times New Roman" w:cs="Times New Roman"/>
        </w:rPr>
        <w:t>.</w:t>
      </w:r>
      <w:r w:rsidR="00425B27">
        <w:rPr>
          <w:rFonts w:ascii="Times New Roman" w:hAnsi="Times New Roman" w:cs="Times New Roman"/>
        </w:rPr>
        <w:t xml:space="preserve"> In the present study, e</w:t>
      </w:r>
      <w:r w:rsidR="004843EC" w:rsidRPr="004843EC">
        <w:rPr>
          <w:rFonts w:ascii="Times New Roman" w:hAnsi="Times New Roman" w:cs="Times New Roman"/>
        </w:rPr>
        <w:t xml:space="preserve">fflux pump activity in </w:t>
      </w:r>
      <w:r w:rsidR="004843EC">
        <w:rPr>
          <w:rFonts w:ascii="Times New Roman" w:hAnsi="Times New Roman" w:cs="Times New Roman"/>
          <w:i/>
          <w:iCs/>
        </w:rPr>
        <w:t xml:space="preserve">Acinetobacter </w:t>
      </w:r>
      <w:r w:rsidR="00425B27">
        <w:rPr>
          <w:rFonts w:ascii="Times New Roman" w:hAnsi="Times New Roman" w:cs="Times New Roman"/>
        </w:rPr>
        <w:t xml:space="preserve">spp. </w:t>
      </w:r>
      <w:r w:rsidR="004843EC" w:rsidRPr="004843EC">
        <w:rPr>
          <w:rFonts w:ascii="Times New Roman" w:hAnsi="Times New Roman" w:cs="Times New Roman"/>
        </w:rPr>
        <w:t>was assessed by ethidium bromide agar cartwheel method</w:t>
      </w:r>
      <w:r w:rsidR="00E4222B" w:rsidRPr="00E4222B">
        <w:t xml:space="preserve"> </w:t>
      </w:r>
      <w:r w:rsidR="00E4222B">
        <w:t>(</w:t>
      </w:r>
      <w:r w:rsidR="00E4222B" w:rsidRPr="00E4222B">
        <w:rPr>
          <w:rFonts w:ascii="Times New Roman" w:hAnsi="Times New Roman" w:cs="Times New Roman"/>
        </w:rPr>
        <w:t xml:space="preserve">Martins </w:t>
      </w:r>
      <w:r w:rsidR="00E4222B" w:rsidRPr="00E4222B">
        <w:rPr>
          <w:rFonts w:ascii="Times New Roman" w:hAnsi="Times New Roman" w:cs="Times New Roman"/>
          <w:i/>
          <w:iCs/>
        </w:rPr>
        <w:t>et al</w:t>
      </w:r>
      <w:r w:rsidR="00E4222B" w:rsidRPr="00E4222B">
        <w:rPr>
          <w:rFonts w:ascii="Times New Roman" w:hAnsi="Times New Roman" w:cs="Times New Roman"/>
        </w:rPr>
        <w:t>.</w:t>
      </w:r>
      <w:r w:rsidR="00E4222B">
        <w:rPr>
          <w:rFonts w:ascii="Times New Roman" w:hAnsi="Times New Roman" w:cs="Times New Roman"/>
        </w:rPr>
        <w:t>,</w:t>
      </w:r>
      <w:r w:rsidR="00E4222B" w:rsidRPr="00E4222B">
        <w:rPr>
          <w:rFonts w:ascii="Times New Roman" w:hAnsi="Times New Roman" w:cs="Times New Roman"/>
        </w:rPr>
        <w:t xml:space="preserve"> 2013</w:t>
      </w:r>
      <w:r w:rsidR="00E4222B">
        <w:rPr>
          <w:rFonts w:ascii="Times New Roman" w:hAnsi="Times New Roman" w:cs="Times New Roman"/>
        </w:rPr>
        <w:t>)</w:t>
      </w:r>
      <w:r w:rsidR="00971271">
        <w:rPr>
          <w:rFonts w:ascii="Times New Roman" w:hAnsi="Times New Roman" w:cs="Times New Roman"/>
        </w:rPr>
        <w:t>. The results revealed that</w:t>
      </w:r>
      <w:r w:rsidR="004843EC" w:rsidRPr="004843EC">
        <w:rPr>
          <w:rFonts w:ascii="Times New Roman" w:hAnsi="Times New Roman" w:cs="Times New Roman"/>
        </w:rPr>
        <w:t xml:space="preserve"> </w:t>
      </w:r>
      <w:r w:rsidR="00971271">
        <w:rPr>
          <w:rFonts w:ascii="Times New Roman" w:hAnsi="Times New Roman" w:cs="Times New Roman"/>
        </w:rPr>
        <w:t>all the</w:t>
      </w:r>
      <w:r w:rsidR="004843EC" w:rsidRPr="004843EC">
        <w:rPr>
          <w:rFonts w:ascii="Times New Roman" w:hAnsi="Times New Roman" w:cs="Times New Roman"/>
        </w:rPr>
        <w:t xml:space="preserve"> isolates </w:t>
      </w:r>
      <w:r w:rsidR="00971271">
        <w:rPr>
          <w:rFonts w:ascii="Times New Roman" w:hAnsi="Times New Roman" w:cs="Times New Roman"/>
        </w:rPr>
        <w:t>produced</w:t>
      </w:r>
      <w:r w:rsidR="004843EC" w:rsidRPr="004843EC">
        <w:rPr>
          <w:rFonts w:ascii="Times New Roman" w:hAnsi="Times New Roman" w:cs="Times New Roman"/>
        </w:rPr>
        <w:t xml:space="preserve"> fluorescence on the agar plates with varying EtBr concentrations (0.0 to 2.5 mg/l) indicating </w:t>
      </w:r>
      <w:r w:rsidR="004843EC">
        <w:rPr>
          <w:rFonts w:ascii="Times New Roman" w:hAnsi="Times New Roman" w:cs="Times New Roman"/>
        </w:rPr>
        <w:t xml:space="preserve">no </w:t>
      </w:r>
      <w:r w:rsidR="004843EC" w:rsidRPr="004843EC">
        <w:rPr>
          <w:rFonts w:ascii="Times New Roman" w:hAnsi="Times New Roman" w:cs="Times New Roman"/>
        </w:rPr>
        <w:t xml:space="preserve">active efflux activity </w:t>
      </w:r>
      <w:r w:rsidR="00C61969">
        <w:rPr>
          <w:rFonts w:ascii="Times New Roman" w:hAnsi="Times New Roman" w:cs="Times New Roman"/>
        </w:rPr>
        <w:t>(Fig. 4)</w:t>
      </w:r>
      <w:r w:rsidR="00971271">
        <w:rPr>
          <w:rFonts w:ascii="Times New Roman" w:hAnsi="Times New Roman" w:cs="Times New Roman"/>
        </w:rPr>
        <w:t xml:space="preserve">. </w:t>
      </w:r>
      <w:r w:rsidR="00A17685" w:rsidRPr="00594376">
        <w:rPr>
          <w:rFonts w:ascii="Times New Roman" w:hAnsi="Times New Roman" w:cs="Times New Roman"/>
        </w:rPr>
        <w:t>Interestingly, despite the apparent lack of active efflux, the isolates displayed resistance to certain antibiotics, suggesting that other mechanisms may be contributing to their MDR phenotype. These could include enzymatic degradation (e.g., β-lactamases), target site modifications, or altered membrane permeability</w:t>
      </w:r>
      <w:r w:rsidR="00A17685">
        <w:rPr>
          <w:rFonts w:ascii="Times New Roman" w:hAnsi="Times New Roman" w:cs="Times New Roman"/>
        </w:rPr>
        <w:t xml:space="preserve"> </w:t>
      </w:r>
      <w:r w:rsidR="00A17685" w:rsidRPr="0028756E">
        <w:rPr>
          <w:rFonts w:ascii="Times New Roman" w:hAnsi="Times New Roman" w:cs="Times New Roman"/>
        </w:rPr>
        <w:t>(</w:t>
      </w:r>
      <w:proofErr w:type="spellStart"/>
      <w:r w:rsidR="00A17685" w:rsidRPr="0028756E">
        <w:rPr>
          <w:rFonts w:ascii="Times New Roman" w:hAnsi="Times New Roman" w:cs="Times New Roman"/>
          <w:lang w:val="en-IN"/>
        </w:rPr>
        <w:t>Muteeb</w:t>
      </w:r>
      <w:proofErr w:type="spellEnd"/>
      <w:r w:rsidR="00A17685" w:rsidRPr="0028756E">
        <w:rPr>
          <w:rFonts w:ascii="Times New Roman" w:hAnsi="Times New Roman" w:cs="Times New Roman"/>
          <w:lang w:val="en-IN"/>
        </w:rPr>
        <w:t xml:space="preserve"> </w:t>
      </w:r>
      <w:r w:rsidR="00A17685" w:rsidRPr="0028756E">
        <w:rPr>
          <w:rFonts w:ascii="Times New Roman" w:hAnsi="Times New Roman" w:cs="Times New Roman"/>
          <w:i/>
          <w:iCs/>
          <w:lang w:val="en-IN"/>
        </w:rPr>
        <w:t>et al</w:t>
      </w:r>
      <w:r w:rsidR="00A17685" w:rsidRPr="0028756E">
        <w:rPr>
          <w:rFonts w:ascii="Times New Roman" w:hAnsi="Times New Roman" w:cs="Times New Roman"/>
          <w:lang w:val="en-IN"/>
        </w:rPr>
        <w:t>., 2023)</w:t>
      </w:r>
      <w:r w:rsidR="00A17685" w:rsidRPr="0028756E">
        <w:rPr>
          <w:rFonts w:ascii="Times New Roman" w:hAnsi="Times New Roman" w:cs="Times New Roman"/>
        </w:rPr>
        <w:t>.</w:t>
      </w:r>
      <w:r w:rsidR="00A17685" w:rsidRPr="00594376">
        <w:rPr>
          <w:rFonts w:ascii="Times New Roman" w:hAnsi="Times New Roman" w:cs="Times New Roman"/>
        </w:rPr>
        <w:t xml:space="preserve"> The absence of efflux activity further highlights the complexity of resistance in </w:t>
      </w:r>
      <w:r w:rsidR="00A17685" w:rsidRPr="00594376">
        <w:rPr>
          <w:rFonts w:ascii="Times New Roman" w:hAnsi="Times New Roman" w:cs="Times New Roman"/>
          <w:i/>
          <w:iCs/>
        </w:rPr>
        <w:t>Acinetobacter</w:t>
      </w:r>
      <w:r w:rsidR="00A17685" w:rsidRPr="00594376">
        <w:rPr>
          <w:rFonts w:ascii="Times New Roman" w:hAnsi="Times New Roman" w:cs="Times New Roman"/>
        </w:rPr>
        <w:t xml:space="preserve"> spp. and underscores the multifactorial nature of MDR in these organisms.</w:t>
      </w:r>
    </w:p>
    <w:p w14:paraId="5F6889FC" w14:textId="5CB05D08" w:rsidR="00A17685" w:rsidRDefault="00A17685" w:rsidP="00A17685">
      <w:pPr>
        <w:spacing w:before="240" w:line="360" w:lineRule="auto"/>
        <w:ind w:firstLine="720"/>
        <w:jc w:val="center"/>
        <w:rPr>
          <w:rFonts w:ascii="Times New Roman" w:hAnsi="Times New Roman" w:cs="Times New Roman"/>
        </w:rPr>
      </w:pPr>
      <w:r w:rsidRPr="00A17685">
        <w:rPr>
          <w:rFonts w:ascii="Times New Roman" w:hAnsi="Times New Roman" w:cs="Times New Roman"/>
          <w:noProof/>
        </w:rPr>
        <w:lastRenderedPageBreak/>
        <w:drawing>
          <wp:inline distT="0" distB="0" distL="0" distR="0" wp14:anchorId="6198D4AD" wp14:editId="3F23E5A9">
            <wp:extent cx="3736523" cy="4006850"/>
            <wp:effectExtent l="0" t="0" r="0" b="0"/>
            <wp:docPr id="1031046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046271" name=""/>
                    <pic:cNvPicPr/>
                  </pic:nvPicPr>
                  <pic:blipFill>
                    <a:blip r:embed="rId11"/>
                    <a:stretch>
                      <a:fillRect/>
                    </a:stretch>
                  </pic:blipFill>
                  <pic:spPr>
                    <a:xfrm>
                      <a:off x="0" y="0"/>
                      <a:ext cx="3737143" cy="4007515"/>
                    </a:xfrm>
                    <a:prstGeom prst="rect">
                      <a:avLst/>
                    </a:prstGeom>
                  </pic:spPr>
                </pic:pic>
              </a:graphicData>
            </a:graphic>
          </wp:inline>
        </w:drawing>
      </w:r>
    </w:p>
    <w:p w14:paraId="19405DA4" w14:textId="456DC796" w:rsidR="00A17685" w:rsidRDefault="00A17685" w:rsidP="00A17685">
      <w:pPr>
        <w:spacing w:before="240" w:line="360" w:lineRule="auto"/>
        <w:ind w:firstLine="720"/>
        <w:jc w:val="center"/>
        <w:rPr>
          <w:rFonts w:ascii="Times New Roman" w:hAnsi="Times New Roman" w:cs="Times New Roman"/>
        </w:rPr>
      </w:pPr>
      <w:r w:rsidRPr="00A17685">
        <w:rPr>
          <w:rFonts w:ascii="Times New Roman" w:hAnsi="Times New Roman" w:cs="Times New Roman"/>
          <w:b/>
          <w:bCs/>
        </w:rPr>
        <w:t>Fig.4</w:t>
      </w:r>
      <w:r>
        <w:rPr>
          <w:rFonts w:ascii="Times New Roman" w:hAnsi="Times New Roman" w:cs="Times New Roman"/>
        </w:rPr>
        <w:t xml:space="preserve"> </w:t>
      </w:r>
      <w:r w:rsidRPr="00A17685">
        <w:rPr>
          <w:rFonts w:ascii="Times New Roman" w:hAnsi="Times New Roman" w:cs="Times New Roman"/>
        </w:rPr>
        <w:t xml:space="preserve">Efflux pump activity in </w:t>
      </w:r>
      <w:r w:rsidRPr="00A17685">
        <w:rPr>
          <w:rFonts w:ascii="Times New Roman" w:hAnsi="Times New Roman" w:cs="Times New Roman"/>
          <w:i/>
          <w:iCs/>
        </w:rPr>
        <w:t>Acinetobacter</w:t>
      </w:r>
      <w:r>
        <w:rPr>
          <w:rFonts w:ascii="Times New Roman" w:hAnsi="Times New Roman" w:cs="Times New Roman"/>
        </w:rPr>
        <w:t xml:space="preserve"> spp.</w:t>
      </w:r>
    </w:p>
    <w:p w14:paraId="5FA5C93C" w14:textId="4D6911CD" w:rsidR="00594376" w:rsidRDefault="00594376" w:rsidP="00594376">
      <w:pPr>
        <w:spacing w:before="240" w:line="360" w:lineRule="auto"/>
        <w:jc w:val="both"/>
        <w:rPr>
          <w:rFonts w:ascii="Times New Roman" w:hAnsi="Times New Roman" w:cs="Times New Roman"/>
          <w:b/>
          <w:bCs/>
        </w:rPr>
      </w:pPr>
      <w:r w:rsidRPr="00594376">
        <w:rPr>
          <w:rFonts w:ascii="Times New Roman" w:hAnsi="Times New Roman" w:cs="Times New Roman"/>
          <w:b/>
          <w:bCs/>
        </w:rPr>
        <w:t>4. CONCLUSION</w:t>
      </w:r>
    </w:p>
    <w:p w14:paraId="294DD85C" w14:textId="05DFB5E0" w:rsidR="0002163A" w:rsidRPr="0074526F" w:rsidRDefault="0002163A" w:rsidP="0002163A">
      <w:pPr>
        <w:spacing w:before="240" w:line="360" w:lineRule="auto"/>
        <w:ind w:firstLine="720"/>
        <w:jc w:val="both"/>
        <w:rPr>
          <w:rFonts w:ascii="Times New Roman" w:hAnsi="Times New Roman" w:cs="Times New Roman"/>
        </w:rPr>
      </w:pPr>
      <w:r w:rsidRPr="0074526F">
        <w:rPr>
          <w:rFonts w:ascii="Times New Roman" w:hAnsi="Times New Roman" w:cs="Times New Roman"/>
        </w:rPr>
        <w:t xml:space="preserve">The findings of this study </w:t>
      </w:r>
      <w:r w:rsidR="00825A2E" w:rsidRPr="0074526F">
        <w:rPr>
          <w:rFonts w:ascii="Times New Roman" w:hAnsi="Times New Roman" w:cs="Times New Roman"/>
        </w:rPr>
        <w:t>underscore</w:t>
      </w:r>
      <w:r w:rsidRPr="0074526F">
        <w:rPr>
          <w:rFonts w:ascii="Times New Roman" w:hAnsi="Times New Roman" w:cs="Times New Roman"/>
        </w:rPr>
        <w:t xml:space="preserve"> the potential of meat as a reservoir for this opportunistic pathogen. Although the prevalence was relatively low, the detection of </w:t>
      </w:r>
      <w:r w:rsidRPr="0074526F">
        <w:rPr>
          <w:rFonts w:ascii="Times New Roman" w:hAnsi="Times New Roman" w:cs="Times New Roman"/>
          <w:i/>
          <w:iCs/>
        </w:rPr>
        <w:t>Acinetobacter</w:t>
      </w:r>
      <w:r w:rsidRPr="0074526F">
        <w:rPr>
          <w:rFonts w:ascii="Times New Roman" w:hAnsi="Times New Roman" w:cs="Times New Roman"/>
        </w:rPr>
        <w:t xml:space="preserve"> spp. in </w:t>
      </w:r>
      <w:r w:rsidR="00825A2E" w:rsidRPr="0074526F">
        <w:rPr>
          <w:rFonts w:ascii="Times New Roman" w:hAnsi="Times New Roman" w:cs="Times New Roman"/>
        </w:rPr>
        <w:t>retail meat</w:t>
      </w:r>
      <w:r w:rsidRPr="0074526F">
        <w:rPr>
          <w:rFonts w:ascii="Times New Roman" w:hAnsi="Times New Roman" w:cs="Times New Roman"/>
        </w:rPr>
        <w:t xml:space="preserve"> intended for human consumption raises concerns regarding food safety and public health.</w:t>
      </w:r>
      <w:r w:rsidR="00DA7F64" w:rsidRPr="0074526F">
        <w:rPr>
          <w:rFonts w:ascii="Times New Roman" w:hAnsi="Times New Roman" w:cs="Times New Roman"/>
        </w:rPr>
        <w:t xml:space="preserve"> </w:t>
      </w:r>
      <w:r w:rsidR="0074526F" w:rsidRPr="0074526F">
        <w:rPr>
          <w:rFonts w:ascii="Times New Roman" w:hAnsi="Times New Roman" w:cs="Times New Roman"/>
        </w:rPr>
        <w:t>Also,</w:t>
      </w:r>
      <w:r w:rsidR="00DA7F64" w:rsidRPr="0074526F">
        <w:rPr>
          <w:rFonts w:ascii="Times New Roman" w:hAnsi="Times New Roman" w:cs="Times New Roman"/>
        </w:rPr>
        <w:t xml:space="preserve"> </w:t>
      </w:r>
      <w:r w:rsidR="0074526F" w:rsidRPr="0074526F">
        <w:rPr>
          <w:rFonts w:ascii="Times New Roman" w:hAnsi="Times New Roman" w:cs="Times New Roman"/>
        </w:rPr>
        <w:t xml:space="preserve">this </w:t>
      </w:r>
      <w:r w:rsidR="00DA7F64" w:rsidRPr="0074526F">
        <w:rPr>
          <w:rFonts w:ascii="Times New Roman" w:hAnsi="Times New Roman" w:cs="Times New Roman"/>
        </w:rPr>
        <w:t xml:space="preserve">study highlights the importance of monitoring antimicrobial resistance patterns in foodborne </w:t>
      </w:r>
      <w:r w:rsidR="00DA7F64" w:rsidRPr="0074526F">
        <w:rPr>
          <w:rFonts w:ascii="Times New Roman" w:hAnsi="Times New Roman" w:cs="Times New Roman"/>
          <w:i/>
          <w:iCs/>
        </w:rPr>
        <w:t>Acinetobacter</w:t>
      </w:r>
      <w:r w:rsidR="00DA7F64" w:rsidRPr="0074526F">
        <w:rPr>
          <w:rFonts w:ascii="Times New Roman" w:hAnsi="Times New Roman" w:cs="Times New Roman"/>
        </w:rPr>
        <w:t xml:space="preserve"> spp. and calls for the implementation of better hygiene and antimicrobial stewardship practices throughout the food production and distribution chain to mitigate the risk of transmission of resistant bacteria to humans.</w:t>
      </w:r>
    </w:p>
    <w:p w14:paraId="0CEFD086" w14:textId="77777777" w:rsidR="0028756E" w:rsidRPr="0028756E" w:rsidRDefault="0028756E" w:rsidP="0028756E">
      <w:pPr>
        <w:tabs>
          <w:tab w:val="left" w:pos="6495"/>
        </w:tabs>
        <w:spacing w:before="240" w:after="240" w:line="360" w:lineRule="auto"/>
        <w:jc w:val="both"/>
        <w:rPr>
          <w:rFonts w:ascii="Times New Roman" w:hAnsi="Times New Roman" w:cs="Times New Roman"/>
          <w:b/>
          <w:bCs/>
        </w:rPr>
      </w:pPr>
      <w:r w:rsidRPr="0028756E">
        <w:rPr>
          <w:rFonts w:ascii="Times New Roman" w:hAnsi="Times New Roman" w:cs="Times New Roman"/>
          <w:b/>
          <w:bCs/>
        </w:rPr>
        <w:t>REFERENCES</w:t>
      </w:r>
    </w:p>
    <w:p w14:paraId="5B8B12F7" w14:textId="77777777" w:rsidR="00E27A90" w:rsidRPr="0028756E" w:rsidRDefault="00E27A90" w:rsidP="00031F29">
      <w:pPr>
        <w:numPr>
          <w:ilvl w:val="0"/>
          <w:numId w:val="5"/>
        </w:numPr>
        <w:spacing w:before="240" w:after="240" w:line="360" w:lineRule="auto"/>
        <w:jc w:val="both"/>
        <w:rPr>
          <w:rFonts w:ascii="Times New Roman" w:hAnsi="Times New Roman"/>
          <w:szCs w:val="22"/>
          <w:lang w:val="en-IN"/>
        </w:rPr>
      </w:pPr>
      <w:bookmarkStart w:id="6" w:name="_Hlk201534728"/>
      <w:r w:rsidRPr="0028756E">
        <w:rPr>
          <w:rFonts w:ascii="Times New Roman" w:hAnsi="Times New Roman"/>
          <w:szCs w:val="22"/>
          <w:lang w:val="en-IN"/>
        </w:rPr>
        <w:t xml:space="preserve">Ahmed, S. K., Husein, S., Qurbani, K., Ibrahim, R. H., Fareeq, A., Mahmood, K. A., &amp; Mohamed, M. G. (2024). Antimicrobial resistance: Impacts, challenges, and future prospects. </w:t>
      </w:r>
      <w:r w:rsidRPr="007A494F">
        <w:rPr>
          <w:rFonts w:ascii="Times New Roman" w:hAnsi="Times New Roman"/>
          <w:i/>
          <w:iCs/>
          <w:szCs w:val="22"/>
          <w:lang w:val="en-IN"/>
        </w:rPr>
        <w:t>Journal of Medicine Surgery and Public Health</w:t>
      </w:r>
      <w:r w:rsidRPr="0028756E">
        <w:rPr>
          <w:rFonts w:ascii="Times New Roman" w:hAnsi="Times New Roman"/>
          <w:szCs w:val="22"/>
          <w:lang w:val="en-IN"/>
        </w:rPr>
        <w:t xml:space="preserve">, 2(100081), 100081–100081. </w:t>
      </w:r>
    </w:p>
    <w:p w14:paraId="01637104" w14:textId="77777777" w:rsidR="00E27A90" w:rsidRPr="0028756E" w:rsidRDefault="00E27A90" w:rsidP="00031F29">
      <w:pPr>
        <w:numPr>
          <w:ilvl w:val="0"/>
          <w:numId w:val="5"/>
        </w:numPr>
        <w:spacing w:after="240" w:line="360" w:lineRule="auto"/>
        <w:contextualSpacing/>
        <w:jc w:val="both"/>
        <w:rPr>
          <w:rFonts w:ascii="Times New Roman" w:hAnsi="Times New Roman" w:cs="Times New Roman"/>
        </w:rPr>
      </w:pPr>
      <w:r w:rsidRPr="0028756E">
        <w:rPr>
          <w:rFonts w:ascii="Times New Roman" w:hAnsi="Times New Roman" w:cs="Times New Roman"/>
        </w:rPr>
        <w:lastRenderedPageBreak/>
        <w:t xml:space="preserve">Bauer, A. W., Kirby, W. M., Sherris, J. C., &amp; Turck, M. (1966). Antibiotic susceptibility testing by a standardized single disk method. </w:t>
      </w:r>
      <w:r w:rsidRPr="0085362D">
        <w:rPr>
          <w:rFonts w:ascii="Times New Roman" w:hAnsi="Times New Roman" w:cs="Times New Roman"/>
          <w:i/>
          <w:iCs/>
        </w:rPr>
        <w:t>American Journal of Clinical Pathology</w:t>
      </w:r>
      <w:r w:rsidRPr="0028756E">
        <w:rPr>
          <w:rFonts w:ascii="Times New Roman" w:hAnsi="Times New Roman" w:cs="Times New Roman"/>
        </w:rPr>
        <w:t>, 45(4), 493–496.</w:t>
      </w:r>
    </w:p>
    <w:p w14:paraId="5EF34D6A" w14:textId="77777777" w:rsidR="00E27A90" w:rsidRPr="007439DF" w:rsidRDefault="00E27A90" w:rsidP="00031F29">
      <w:pPr>
        <w:numPr>
          <w:ilvl w:val="0"/>
          <w:numId w:val="5"/>
        </w:numPr>
        <w:spacing w:before="240" w:after="240" w:line="360" w:lineRule="auto"/>
        <w:jc w:val="both"/>
        <w:rPr>
          <w:rFonts w:ascii="Times New Roman" w:hAnsi="Times New Roman" w:cs="Times New Roman"/>
        </w:rPr>
      </w:pPr>
      <w:r w:rsidRPr="007439DF">
        <w:rPr>
          <w:rFonts w:ascii="Times New Roman" w:hAnsi="Times New Roman" w:cs="Times New Roman"/>
        </w:rPr>
        <w:t>Bhargavi</w:t>
      </w:r>
      <w:r>
        <w:rPr>
          <w:rFonts w:ascii="Times New Roman" w:hAnsi="Times New Roman" w:cs="Times New Roman"/>
        </w:rPr>
        <w:t>, D.</w:t>
      </w:r>
      <w:r w:rsidRPr="007439DF">
        <w:rPr>
          <w:rFonts w:ascii="Times New Roman" w:hAnsi="Times New Roman" w:cs="Times New Roman"/>
        </w:rPr>
        <w:t>,</w:t>
      </w:r>
      <w:r>
        <w:rPr>
          <w:rFonts w:ascii="Times New Roman" w:hAnsi="Times New Roman" w:cs="Times New Roman"/>
        </w:rPr>
        <w:t xml:space="preserve"> </w:t>
      </w:r>
      <w:r w:rsidRPr="007439DF">
        <w:rPr>
          <w:rFonts w:ascii="Times New Roman" w:hAnsi="Times New Roman" w:cs="Times New Roman"/>
        </w:rPr>
        <w:t>Ghatak</w:t>
      </w:r>
      <w:r>
        <w:rPr>
          <w:rFonts w:ascii="Times New Roman" w:hAnsi="Times New Roman" w:cs="Times New Roman"/>
        </w:rPr>
        <w:t>, S.</w:t>
      </w:r>
      <w:r w:rsidRPr="007439DF">
        <w:rPr>
          <w:rFonts w:ascii="Times New Roman" w:hAnsi="Times New Roman" w:cs="Times New Roman"/>
        </w:rPr>
        <w:t>,</w:t>
      </w:r>
      <w:r>
        <w:rPr>
          <w:rFonts w:ascii="Times New Roman" w:hAnsi="Times New Roman" w:cs="Times New Roman"/>
        </w:rPr>
        <w:t xml:space="preserve"> </w:t>
      </w:r>
      <w:r w:rsidRPr="007439DF">
        <w:rPr>
          <w:rFonts w:ascii="Times New Roman" w:hAnsi="Times New Roman" w:cs="Times New Roman"/>
        </w:rPr>
        <w:t>Srinivas</w:t>
      </w:r>
      <w:r>
        <w:rPr>
          <w:rFonts w:ascii="Times New Roman" w:hAnsi="Times New Roman" w:cs="Times New Roman"/>
        </w:rPr>
        <w:t>, K.</w:t>
      </w:r>
      <w:r w:rsidRPr="007439DF">
        <w:rPr>
          <w:rFonts w:ascii="Times New Roman" w:hAnsi="Times New Roman" w:cs="Times New Roman"/>
        </w:rPr>
        <w:t>,</w:t>
      </w:r>
      <w:r>
        <w:rPr>
          <w:rFonts w:ascii="Times New Roman" w:hAnsi="Times New Roman" w:cs="Times New Roman"/>
        </w:rPr>
        <w:t xml:space="preserve"> </w:t>
      </w:r>
      <w:proofErr w:type="spellStart"/>
      <w:r w:rsidRPr="007439DF">
        <w:rPr>
          <w:rFonts w:ascii="Times New Roman" w:hAnsi="Times New Roman" w:cs="Times New Roman"/>
        </w:rPr>
        <w:t>Angappan</w:t>
      </w:r>
      <w:proofErr w:type="spellEnd"/>
      <w:r>
        <w:rPr>
          <w:rFonts w:ascii="Times New Roman" w:hAnsi="Times New Roman" w:cs="Times New Roman"/>
        </w:rPr>
        <w:t>, M.</w:t>
      </w:r>
      <w:r w:rsidRPr="007439DF">
        <w:rPr>
          <w:rFonts w:ascii="Times New Roman" w:hAnsi="Times New Roman" w:cs="Times New Roman"/>
        </w:rPr>
        <w:t>,</w:t>
      </w:r>
      <w:r>
        <w:rPr>
          <w:rFonts w:ascii="Times New Roman" w:hAnsi="Times New Roman" w:cs="Times New Roman"/>
        </w:rPr>
        <w:t xml:space="preserve"> </w:t>
      </w:r>
      <w:r w:rsidRPr="007439DF">
        <w:rPr>
          <w:rFonts w:ascii="Times New Roman" w:hAnsi="Times New Roman" w:cs="Times New Roman"/>
        </w:rPr>
        <w:t>Das,</w:t>
      </w:r>
      <w:r>
        <w:rPr>
          <w:rFonts w:ascii="Times New Roman" w:hAnsi="Times New Roman" w:cs="Times New Roman"/>
        </w:rPr>
        <w:t xml:space="preserve"> S.,</w:t>
      </w:r>
      <w:r w:rsidRPr="007439DF">
        <w:rPr>
          <w:rFonts w:ascii="Times New Roman" w:hAnsi="Times New Roman" w:cs="Times New Roman"/>
        </w:rPr>
        <w:t xml:space="preserve"> Milton</w:t>
      </w:r>
      <w:r>
        <w:rPr>
          <w:rFonts w:ascii="Times New Roman" w:hAnsi="Times New Roman" w:cs="Times New Roman"/>
        </w:rPr>
        <w:t>, A.A.P.,</w:t>
      </w:r>
      <w:r w:rsidRPr="007439DF">
        <w:rPr>
          <w:rFonts w:ascii="Times New Roman" w:hAnsi="Times New Roman" w:cs="Times New Roman"/>
        </w:rPr>
        <w:t xml:space="preserve"> </w:t>
      </w:r>
      <w:r>
        <w:rPr>
          <w:rFonts w:ascii="Times New Roman" w:hAnsi="Times New Roman" w:cs="Times New Roman"/>
        </w:rPr>
        <w:t>&amp;</w:t>
      </w:r>
      <w:r w:rsidRPr="007439DF">
        <w:rPr>
          <w:rFonts w:ascii="Times New Roman" w:hAnsi="Times New Roman" w:cs="Times New Roman"/>
        </w:rPr>
        <w:t xml:space="preserve"> Prasad</w:t>
      </w:r>
      <w:r>
        <w:rPr>
          <w:rFonts w:ascii="Times New Roman" w:hAnsi="Times New Roman" w:cs="Times New Roman"/>
        </w:rPr>
        <w:t>, C.B</w:t>
      </w:r>
      <w:r w:rsidRPr="007439DF">
        <w:rPr>
          <w:rFonts w:ascii="Times New Roman" w:hAnsi="Times New Roman" w:cs="Times New Roman"/>
        </w:rPr>
        <w:t>.</w:t>
      </w:r>
      <w:r>
        <w:rPr>
          <w:rFonts w:ascii="Times New Roman" w:hAnsi="Times New Roman" w:cs="Times New Roman"/>
        </w:rPr>
        <w:t xml:space="preserve"> (2024).</w:t>
      </w:r>
      <w:r w:rsidRPr="007439DF">
        <w:rPr>
          <w:rFonts w:ascii="Times New Roman" w:hAnsi="Times New Roman" w:cs="Times New Roman"/>
        </w:rPr>
        <w:t xml:space="preserve"> Prevalence and molecular characterization of </w:t>
      </w:r>
      <w:r w:rsidRPr="007439DF">
        <w:rPr>
          <w:rFonts w:ascii="Times New Roman" w:hAnsi="Times New Roman" w:cs="Times New Roman"/>
          <w:i/>
          <w:iCs/>
        </w:rPr>
        <w:t xml:space="preserve">Acinetobacter </w:t>
      </w:r>
      <w:r w:rsidRPr="007439DF">
        <w:rPr>
          <w:rFonts w:ascii="Times New Roman" w:hAnsi="Times New Roman" w:cs="Times New Roman"/>
        </w:rPr>
        <w:t xml:space="preserve">species in retail chicken meat: implications for food safety and antimicrobial resistance. </w:t>
      </w:r>
      <w:r w:rsidRPr="007439DF">
        <w:rPr>
          <w:rFonts w:ascii="Times New Roman" w:hAnsi="Times New Roman" w:cs="Times New Roman"/>
          <w:i/>
          <w:iCs/>
        </w:rPr>
        <w:t>International Journal of Advances in Biochemistry Research</w:t>
      </w:r>
      <w:r w:rsidRPr="007439DF">
        <w:rPr>
          <w:rFonts w:ascii="Times New Roman" w:hAnsi="Times New Roman" w:cs="Times New Roman"/>
        </w:rPr>
        <w:t>, 8(12)</w:t>
      </w:r>
      <w:r>
        <w:rPr>
          <w:rFonts w:ascii="Times New Roman" w:hAnsi="Times New Roman" w:cs="Times New Roman"/>
        </w:rPr>
        <w:t xml:space="preserve">, </w:t>
      </w:r>
      <w:r w:rsidRPr="007439DF">
        <w:rPr>
          <w:rFonts w:ascii="Times New Roman" w:hAnsi="Times New Roman" w:cs="Times New Roman"/>
        </w:rPr>
        <w:t xml:space="preserve">387-390. </w:t>
      </w:r>
    </w:p>
    <w:p w14:paraId="36EDC6BB" w14:textId="77777777" w:rsidR="00E27A90" w:rsidRPr="00B172DF" w:rsidRDefault="00E27A90" w:rsidP="00031F29">
      <w:pPr>
        <w:numPr>
          <w:ilvl w:val="0"/>
          <w:numId w:val="5"/>
        </w:numPr>
        <w:spacing w:before="240" w:after="240" w:line="360" w:lineRule="auto"/>
        <w:jc w:val="both"/>
        <w:rPr>
          <w:rFonts w:ascii="Times New Roman" w:hAnsi="Times New Roman" w:cs="Times New Roman"/>
        </w:rPr>
      </w:pPr>
      <w:r w:rsidRPr="00031F29">
        <w:rPr>
          <w:rFonts w:ascii="Times New Roman" w:hAnsi="Times New Roman"/>
          <w:szCs w:val="22"/>
          <w:lang w:val="it-IT"/>
        </w:rPr>
        <w:t xml:space="preserve">Carvalheira, A., Casquete, R., Silva, J., &amp; Teixeira, P. (2017). </w:t>
      </w:r>
      <w:r w:rsidRPr="006560F6">
        <w:rPr>
          <w:rFonts w:ascii="Times New Roman" w:hAnsi="Times New Roman"/>
          <w:szCs w:val="22"/>
        </w:rPr>
        <w:t xml:space="preserve">Prevalence and antimicrobial susceptibility of </w:t>
      </w:r>
      <w:r w:rsidRPr="00B172DF">
        <w:rPr>
          <w:rFonts w:ascii="Times New Roman" w:hAnsi="Times New Roman"/>
          <w:i/>
          <w:iCs/>
          <w:szCs w:val="22"/>
        </w:rPr>
        <w:t>Acinetobacter</w:t>
      </w:r>
      <w:r w:rsidRPr="006560F6">
        <w:rPr>
          <w:rFonts w:ascii="Times New Roman" w:hAnsi="Times New Roman"/>
          <w:szCs w:val="22"/>
        </w:rPr>
        <w:t xml:space="preserve"> spp. isolated from meat. </w:t>
      </w:r>
      <w:r w:rsidRPr="006560F6">
        <w:rPr>
          <w:rFonts w:ascii="Times New Roman" w:hAnsi="Times New Roman"/>
          <w:i/>
          <w:iCs/>
          <w:szCs w:val="22"/>
        </w:rPr>
        <w:t xml:space="preserve">International </w:t>
      </w:r>
      <w:r>
        <w:rPr>
          <w:rFonts w:ascii="Times New Roman" w:hAnsi="Times New Roman"/>
          <w:i/>
          <w:iCs/>
          <w:szCs w:val="22"/>
        </w:rPr>
        <w:t>J</w:t>
      </w:r>
      <w:r w:rsidRPr="006560F6">
        <w:rPr>
          <w:rFonts w:ascii="Times New Roman" w:hAnsi="Times New Roman"/>
          <w:i/>
          <w:iCs/>
          <w:szCs w:val="22"/>
        </w:rPr>
        <w:t xml:space="preserve">ournal of </w:t>
      </w:r>
      <w:r>
        <w:rPr>
          <w:rFonts w:ascii="Times New Roman" w:hAnsi="Times New Roman"/>
          <w:i/>
          <w:iCs/>
          <w:szCs w:val="22"/>
        </w:rPr>
        <w:t>F</w:t>
      </w:r>
      <w:r w:rsidRPr="006560F6">
        <w:rPr>
          <w:rFonts w:ascii="Times New Roman" w:hAnsi="Times New Roman"/>
          <w:i/>
          <w:iCs/>
          <w:szCs w:val="22"/>
        </w:rPr>
        <w:t xml:space="preserve">ood </w:t>
      </w:r>
      <w:r>
        <w:rPr>
          <w:rFonts w:ascii="Times New Roman" w:hAnsi="Times New Roman"/>
          <w:i/>
          <w:iCs/>
          <w:szCs w:val="22"/>
        </w:rPr>
        <w:t>M</w:t>
      </w:r>
      <w:r w:rsidRPr="006560F6">
        <w:rPr>
          <w:rFonts w:ascii="Times New Roman" w:hAnsi="Times New Roman"/>
          <w:i/>
          <w:iCs/>
          <w:szCs w:val="22"/>
        </w:rPr>
        <w:t>icrobiology</w:t>
      </w:r>
      <w:r w:rsidRPr="006560F6">
        <w:rPr>
          <w:rFonts w:ascii="Times New Roman" w:hAnsi="Times New Roman"/>
          <w:szCs w:val="22"/>
        </w:rPr>
        <w:t>, 243, 58-63.</w:t>
      </w:r>
    </w:p>
    <w:p w14:paraId="5AEDD677" w14:textId="77777777" w:rsidR="00E27A90" w:rsidRPr="006560F6" w:rsidRDefault="00E27A90" w:rsidP="00031F29">
      <w:pPr>
        <w:numPr>
          <w:ilvl w:val="0"/>
          <w:numId w:val="5"/>
        </w:numPr>
        <w:spacing w:before="240" w:after="240" w:line="360" w:lineRule="auto"/>
        <w:jc w:val="both"/>
        <w:rPr>
          <w:rFonts w:ascii="Times New Roman" w:hAnsi="Times New Roman" w:cs="Times New Roman"/>
        </w:rPr>
      </w:pPr>
      <w:r w:rsidRPr="00031F29">
        <w:rPr>
          <w:rFonts w:ascii="Times New Roman" w:hAnsi="Times New Roman" w:cs="Times New Roman"/>
          <w:lang w:val="it-IT"/>
        </w:rPr>
        <w:t xml:space="preserve">Carvalheira, A., Silva, J., &amp; Teixeira, P. (2021). </w:t>
      </w:r>
      <w:r w:rsidRPr="0054373F">
        <w:rPr>
          <w:rFonts w:ascii="Times New Roman" w:hAnsi="Times New Roman" w:cs="Times New Roman"/>
          <w:i/>
          <w:iCs/>
        </w:rPr>
        <w:t>Acinetobacter</w:t>
      </w:r>
      <w:r w:rsidRPr="00B172DF">
        <w:rPr>
          <w:rFonts w:ascii="Times New Roman" w:hAnsi="Times New Roman" w:cs="Times New Roman"/>
        </w:rPr>
        <w:t xml:space="preserve"> spp. in food and drinking water–A review. </w:t>
      </w:r>
      <w:r w:rsidRPr="00B172DF">
        <w:rPr>
          <w:rFonts w:ascii="Times New Roman" w:hAnsi="Times New Roman" w:cs="Times New Roman"/>
          <w:i/>
          <w:iCs/>
        </w:rPr>
        <w:t>Food Microbiology</w:t>
      </w:r>
      <w:r w:rsidRPr="00B172DF">
        <w:rPr>
          <w:rFonts w:ascii="Times New Roman" w:hAnsi="Times New Roman" w:cs="Times New Roman"/>
        </w:rPr>
        <w:t>, 95, 103675.</w:t>
      </w:r>
    </w:p>
    <w:p w14:paraId="71496799" w14:textId="77777777" w:rsidR="00E27A90" w:rsidRPr="009629A0" w:rsidRDefault="00E27A90" w:rsidP="00031F29">
      <w:pPr>
        <w:numPr>
          <w:ilvl w:val="0"/>
          <w:numId w:val="5"/>
        </w:numPr>
        <w:spacing w:before="240" w:after="240" w:line="360" w:lineRule="auto"/>
        <w:jc w:val="both"/>
        <w:rPr>
          <w:rFonts w:ascii="Times New Roman" w:eastAsia="Calibri" w:hAnsi="Times New Roman" w:cs="Times New Roman"/>
          <w:lang w:val="en-IN"/>
        </w:rPr>
      </w:pPr>
      <w:r w:rsidRPr="009629A0">
        <w:rPr>
          <w:rFonts w:ascii="Times New Roman" w:eastAsia="Calibri" w:hAnsi="Times New Roman" w:cs="Times New Roman"/>
        </w:rPr>
        <w:t xml:space="preserve">Cha, M. H., Kim, S. H., Kim, S., Lee, W., Kwak, H. S., Chi, Y. M., &amp; Woo, G. J. (2021). Antimicrobial resistance profile of </w:t>
      </w:r>
      <w:r w:rsidRPr="009629A0">
        <w:rPr>
          <w:rFonts w:ascii="Times New Roman" w:eastAsia="Calibri" w:hAnsi="Times New Roman" w:cs="Times New Roman"/>
          <w:i/>
          <w:iCs/>
        </w:rPr>
        <w:t>Acinetobacter</w:t>
      </w:r>
      <w:r w:rsidRPr="009629A0">
        <w:rPr>
          <w:rFonts w:ascii="Times New Roman" w:eastAsia="Calibri" w:hAnsi="Times New Roman" w:cs="Times New Roman"/>
        </w:rPr>
        <w:t xml:space="preserve"> spp. isolates from retail meat samples under Campylobacter-selective conditions. </w:t>
      </w:r>
      <w:r w:rsidRPr="009629A0">
        <w:rPr>
          <w:rFonts w:ascii="Times New Roman" w:eastAsia="Calibri" w:hAnsi="Times New Roman" w:cs="Times New Roman"/>
          <w:i/>
          <w:iCs/>
        </w:rPr>
        <w:t xml:space="preserve">Journal of </w:t>
      </w:r>
      <w:r>
        <w:rPr>
          <w:rFonts w:ascii="Times New Roman" w:eastAsia="Calibri" w:hAnsi="Times New Roman" w:cs="Times New Roman"/>
          <w:i/>
          <w:iCs/>
        </w:rPr>
        <w:t>M</w:t>
      </w:r>
      <w:r w:rsidRPr="009629A0">
        <w:rPr>
          <w:rFonts w:ascii="Times New Roman" w:eastAsia="Calibri" w:hAnsi="Times New Roman" w:cs="Times New Roman"/>
          <w:i/>
          <w:iCs/>
        </w:rPr>
        <w:t xml:space="preserve">icrobiology and </w:t>
      </w:r>
      <w:r>
        <w:rPr>
          <w:rFonts w:ascii="Times New Roman" w:eastAsia="Calibri" w:hAnsi="Times New Roman" w:cs="Times New Roman"/>
          <w:i/>
          <w:iCs/>
        </w:rPr>
        <w:t>B</w:t>
      </w:r>
      <w:r w:rsidRPr="009629A0">
        <w:rPr>
          <w:rFonts w:ascii="Times New Roman" w:eastAsia="Calibri" w:hAnsi="Times New Roman" w:cs="Times New Roman"/>
          <w:i/>
          <w:iCs/>
        </w:rPr>
        <w:t>iotechnology</w:t>
      </w:r>
      <w:r w:rsidRPr="009629A0">
        <w:rPr>
          <w:rFonts w:ascii="Times New Roman" w:eastAsia="Calibri" w:hAnsi="Times New Roman" w:cs="Times New Roman"/>
        </w:rPr>
        <w:t>, 31(5), 733.</w:t>
      </w:r>
    </w:p>
    <w:p w14:paraId="281846A7" w14:textId="77777777" w:rsidR="00E27A90" w:rsidRPr="0013317D" w:rsidRDefault="00E27A90" w:rsidP="00031F29">
      <w:pPr>
        <w:numPr>
          <w:ilvl w:val="0"/>
          <w:numId w:val="5"/>
        </w:numPr>
        <w:spacing w:before="240" w:after="240" w:line="360" w:lineRule="auto"/>
        <w:jc w:val="both"/>
        <w:rPr>
          <w:rFonts w:ascii="Times New Roman" w:eastAsia="Calibri" w:hAnsi="Times New Roman" w:cs="Times New Roman"/>
          <w:lang w:val="en-IN"/>
        </w:rPr>
      </w:pPr>
      <w:r w:rsidRPr="0013317D">
        <w:rPr>
          <w:rFonts w:ascii="Times New Roman" w:eastAsia="Calibri" w:hAnsi="Times New Roman" w:cs="Times New Roman"/>
          <w:lang w:val="en-IN"/>
        </w:rPr>
        <w:t xml:space="preserve">CLSI, 2024. </w:t>
      </w:r>
      <w:r w:rsidRPr="0013317D">
        <w:rPr>
          <w:rFonts w:ascii="Times New Roman" w:eastAsia="Calibri" w:hAnsi="Times New Roman" w:cs="Times New Roman"/>
          <w:i/>
          <w:iCs/>
          <w:lang w:val="en-IN"/>
        </w:rPr>
        <w:t xml:space="preserve">Performance Standards for Antimicrobial Susceptibility Testing </w:t>
      </w:r>
      <w:r w:rsidRPr="0013317D">
        <w:rPr>
          <w:rFonts w:ascii="Times New Roman" w:eastAsia="Calibri" w:hAnsi="Times New Roman" w:cs="Times New Roman"/>
          <w:lang w:val="en-IN"/>
        </w:rPr>
        <w:t>(34th ed, pp 88-89). Clinical and Laboratory Standards Institute, PA.</w:t>
      </w:r>
    </w:p>
    <w:p w14:paraId="465B4810" w14:textId="77777777" w:rsidR="00E27A90" w:rsidRPr="007439DF" w:rsidRDefault="00E27A90" w:rsidP="00031F29">
      <w:pPr>
        <w:numPr>
          <w:ilvl w:val="0"/>
          <w:numId w:val="5"/>
        </w:numPr>
        <w:spacing w:before="240" w:after="240" w:line="360" w:lineRule="auto"/>
        <w:jc w:val="both"/>
        <w:rPr>
          <w:rFonts w:ascii="Times New Roman" w:hAnsi="Times New Roman" w:cs="Times New Roman"/>
        </w:rPr>
      </w:pPr>
      <w:proofErr w:type="spellStart"/>
      <w:r w:rsidRPr="007439DF">
        <w:rPr>
          <w:rFonts w:ascii="Times New Roman" w:hAnsi="Times New Roman" w:cs="Times New Roman"/>
        </w:rPr>
        <w:t>Founou</w:t>
      </w:r>
      <w:proofErr w:type="spellEnd"/>
      <w:r w:rsidRPr="007439DF">
        <w:rPr>
          <w:rFonts w:ascii="Times New Roman" w:hAnsi="Times New Roman" w:cs="Times New Roman"/>
        </w:rPr>
        <w:t xml:space="preserve">, L. L., </w:t>
      </w:r>
      <w:proofErr w:type="spellStart"/>
      <w:r w:rsidRPr="007439DF">
        <w:rPr>
          <w:rFonts w:ascii="Times New Roman" w:hAnsi="Times New Roman" w:cs="Times New Roman"/>
        </w:rPr>
        <w:t>Founou</w:t>
      </w:r>
      <w:proofErr w:type="spellEnd"/>
      <w:r w:rsidRPr="007439DF">
        <w:rPr>
          <w:rFonts w:ascii="Times New Roman" w:hAnsi="Times New Roman" w:cs="Times New Roman"/>
        </w:rPr>
        <w:t xml:space="preserve">, R. C., &amp; </w:t>
      </w:r>
      <w:proofErr w:type="spellStart"/>
      <w:r w:rsidRPr="007439DF">
        <w:rPr>
          <w:rFonts w:ascii="Times New Roman" w:hAnsi="Times New Roman" w:cs="Times New Roman"/>
        </w:rPr>
        <w:t>Essack</w:t>
      </w:r>
      <w:proofErr w:type="spellEnd"/>
      <w:r w:rsidRPr="007439DF">
        <w:rPr>
          <w:rFonts w:ascii="Times New Roman" w:hAnsi="Times New Roman" w:cs="Times New Roman"/>
        </w:rPr>
        <w:t xml:space="preserve">, S. Y. (2021). Antimicrobial resistance in the farm-to-plate continuum: more than a food safety issue. </w:t>
      </w:r>
      <w:r w:rsidRPr="007439DF">
        <w:rPr>
          <w:rFonts w:ascii="Times New Roman" w:hAnsi="Times New Roman" w:cs="Times New Roman"/>
          <w:i/>
          <w:iCs/>
        </w:rPr>
        <w:t>Future science</w:t>
      </w:r>
      <w:r w:rsidRPr="007439DF">
        <w:rPr>
          <w:rFonts w:ascii="Times New Roman" w:hAnsi="Times New Roman" w:cs="Times New Roman"/>
        </w:rPr>
        <w:t xml:space="preserve"> OA, 7(5), FSO692. </w:t>
      </w:r>
    </w:p>
    <w:p w14:paraId="36E86E05" w14:textId="77777777" w:rsidR="00E27A90" w:rsidRDefault="00E27A90" w:rsidP="00031F29">
      <w:pPr>
        <w:numPr>
          <w:ilvl w:val="0"/>
          <w:numId w:val="5"/>
        </w:numPr>
        <w:spacing w:before="240" w:after="240" w:line="360" w:lineRule="auto"/>
        <w:jc w:val="both"/>
        <w:rPr>
          <w:rFonts w:ascii="Times New Roman" w:hAnsi="Times New Roman" w:cs="Times New Roman"/>
        </w:rPr>
      </w:pPr>
      <w:r w:rsidRPr="004E32EA">
        <w:rPr>
          <w:rFonts w:ascii="Times New Roman" w:hAnsi="Times New Roman" w:cs="Times New Roman"/>
        </w:rPr>
        <w:t xml:space="preserve">Lee, K., Yong, D., Jeong, S. H., &amp; Chong, Y. (2011). Multidrug-resistant </w:t>
      </w:r>
      <w:r w:rsidRPr="00DD7C7F">
        <w:rPr>
          <w:rFonts w:ascii="Times New Roman" w:hAnsi="Times New Roman" w:cs="Times New Roman"/>
          <w:i/>
          <w:iCs/>
        </w:rPr>
        <w:t xml:space="preserve">Acinetobacter </w:t>
      </w:r>
      <w:r w:rsidRPr="004E32EA">
        <w:rPr>
          <w:rFonts w:ascii="Times New Roman" w:hAnsi="Times New Roman" w:cs="Times New Roman"/>
        </w:rPr>
        <w:t>spp.: increasingly problematic nosocomial pathogens. </w:t>
      </w:r>
      <w:r w:rsidRPr="004E32EA">
        <w:rPr>
          <w:rFonts w:ascii="Times New Roman" w:hAnsi="Times New Roman" w:cs="Times New Roman"/>
          <w:i/>
          <w:iCs/>
        </w:rPr>
        <w:t xml:space="preserve">Yonsei </w:t>
      </w:r>
      <w:r>
        <w:rPr>
          <w:rFonts w:ascii="Times New Roman" w:hAnsi="Times New Roman" w:cs="Times New Roman"/>
          <w:i/>
          <w:iCs/>
        </w:rPr>
        <w:t>M</w:t>
      </w:r>
      <w:r w:rsidRPr="004E32EA">
        <w:rPr>
          <w:rFonts w:ascii="Times New Roman" w:hAnsi="Times New Roman" w:cs="Times New Roman"/>
          <w:i/>
          <w:iCs/>
        </w:rPr>
        <w:t xml:space="preserve">edical </w:t>
      </w:r>
      <w:r>
        <w:rPr>
          <w:rFonts w:ascii="Times New Roman" w:hAnsi="Times New Roman" w:cs="Times New Roman"/>
          <w:i/>
          <w:iCs/>
        </w:rPr>
        <w:t>J</w:t>
      </w:r>
      <w:r w:rsidRPr="004E32EA">
        <w:rPr>
          <w:rFonts w:ascii="Times New Roman" w:hAnsi="Times New Roman" w:cs="Times New Roman"/>
          <w:i/>
          <w:iCs/>
        </w:rPr>
        <w:t>ournal</w:t>
      </w:r>
      <w:r w:rsidRPr="004E32EA">
        <w:rPr>
          <w:rFonts w:ascii="Times New Roman" w:hAnsi="Times New Roman" w:cs="Times New Roman"/>
        </w:rPr>
        <w:t>, 52(6), 879-891.</w:t>
      </w:r>
    </w:p>
    <w:p w14:paraId="0DD1985A" w14:textId="77777777" w:rsidR="00E27A90" w:rsidRDefault="00E27A90" w:rsidP="00031F29">
      <w:pPr>
        <w:numPr>
          <w:ilvl w:val="0"/>
          <w:numId w:val="5"/>
        </w:numPr>
        <w:spacing w:before="240" w:after="240" w:line="360" w:lineRule="auto"/>
        <w:jc w:val="both"/>
        <w:rPr>
          <w:rFonts w:ascii="Times New Roman" w:hAnsi="Times New Roman" w:cs="Times New Roman"/>
        </w:rPr>
      </w:pPr>
      <w:r w:rsidRPr="00110091">
        <w:rPr>
          <w:rFonts w:ascii="Times New Roman" w:hAnsi="Times New Roman" w:cs="Times New Roman"/>
        </w:rPr>
        <w:t xml:space="preserve">Martins, M., McCusker, M. P., Viveiros, M., Couto, I., Fanning, S., </w:t>
      </w:r>
      <w:proofErr w:type="spellStart"/>
      <w:r w:rsidRPr="00110091">
        <w:rPr>
          <w:rFonts w:ascii="Times New Roman" w:hAnsi="Times New Roman" w:cs="Times New Roman"/>
        </w:rPr>
        <w:t>Pagès</w:t>
      </w:r>
      <w:proofErr w:type="spellEnd"/>
      <w:r w:rsidRPr="00110091">
        <w:rPr>
          <w:rFonts w:ascii="Times New Roman" w:hAnsi="Times New Roman" w:cs="Times New Roman"/>
        </w:rPr>
        <w:t>, J. M., &amp; Amaral, L. (2013). A simple method for assessment of MDR bacteria for over-expressed efflux pumps. </w:t>
      </w:r>
      <w:r w:rsidRPr="00110091">
        <w:rPr>
          <w:rFonts w:ascii="Times New Roman" w:hAnsi="Times New Roman" w:cs="Times New Roman"/>
          <w:i/>
          <w:iCs/>
        </w:rPr>
        <w:t xml:space="preserve">The </w:t>
      </w:r>
      <w:r>
        <w:rPr>
          <w:rFonts w:ascii="Times New Roman" w:hAnsi="Times New Roman" w:cs="Times New Roman"/>
          <w:i/>
          <w:iCs/>
        </w:rPr>
        <w:t>O</w:t>
      </w:r>
      <w:r w:rsidRPr="00110091">
        <w:rPr>
          <w:rFonts w:ascii="Times New Roman" w:hAnsi="Times New Roman" w:cs="Times New Roman"/>
          <w:i/>
          <w:iCs/>
        </w:rPr>
        <w:t xml:space="preserve">pen </w:t>
      </w:r>
      <w:r>
        <w:rPr>
          <w:rFonts w:ascii="Times New Roman" w:hAnsi="Times New Roman" w:cs="Times New Roman"/>
          <w:i/>
          <w:iCs/>
        </w:rPr>
        <w:t>M</w:t>
      </w:r>
      <w:r w:rsidRPr="00110091">
        <w:rPr>
          <w:rFonts w:ascii="Times New Roman" w:hAnsi="Times New Roman" w:cs="Times New Roman"/>
          <w:i/>
          <w:iCs/>
        </w:rPr>
        <w:t xml:space="preserve">icrobiology </w:t>
      </w:r>
      <w:r>
        <w:rPr>
          <w:rFonts w:ascii="Times New Roman" w:hAnsi="Times New Roman" w:cs="Times New Roman"/>
          <w:i/>
          <w:iCs/>
        </w:rPr>
        <w:t>J</w:t>
      </w:r>
      <w:r w:rsidRPr="00110091">
        <w:rPr>
          <w:rFonts w:ascii="Times New Roman" w:hAnsi="Times New Roman" w:cs="Times New Roman"/>
          <w:i/>
          <w:iCs/>
        </w:rPr>
        <w:t>ournal</w:t>
      </w:r>
      <w:r w:rsidRPr="00110091">
        <w:rPr>
          <w:rFonts w:ascii="Times New Roman" w:hAnsi="Times New Roman" w:cs="Times New Roman"/>
        </w:rPr>
        <w:t>, 7, 72.</w:t>
      </w:r>
    </w:p>
    <w:p w14:paraId="3CCE62B4" w14:textId="77777777" w:rsidR="00E27A90" w:rsidRPr="00165CCD" w:rsidRDefault="00E27A90" w:rsidP="00031F29">
      <w:pPr>
        <w:numPr>
          <w:ilvl w:val="0"/>
          <w:numId w:val="5"/>
        </w:numPr>
        <w:spacing w:before="240" w:after="240" w:line="360" w:lineRule="auto"/>
        <w:jc w:val="both"/>
        <w:rPr>
          <w:rFonts w:ascii="Times New Roman" w:hAnsi="Times New Roman"/>
          <w:szCs w:val="22"/>
          <w:lang w:val="en-IN"/>
        </w:rPr>
      </w:pPr>
      <w:r w:rsidRPr="00165CCD">
        <w:rPr>
          <w:rFonts w:ascii="Times New Roman" w:hAnsi="Times New Roman"/>
          <w:szCs w:val="22"/>
        </w:rPr>
        <w:lastRenderedPageBreak/>
        <w:t xml:space="preserve">Morris, F. C., Dexter, C., </w:t>
      </w:r>
      <w:proofErr w:type="spellStart"/>
      <w:r w:rsidRPr="00165CCD">
        <w:rPr>
          <w:rFonts w:ascii="Times New Roman" w:hAnsi="Times New Roman"/>
          <w:szCs w:val="22"/>
        </w:rPr>
        <w:t>Kostoulias</w:t>
      </w:r>
      <w:proofErr w:type="spellEnd"/>
      <w:r w:rsidRPr="00165CCD">
        <w:rPr>
          <w:rFonts w:ascii="Times New Roman" w:hAnsi="Times New Roman"/>
          <w:szCs w:val="22"/>
        </w:rPr>
        <w:t xml:space="preserve">, X., Uddin, M. I., &amp; Peleg, A. Y. (2019). The mechanisms of disease caused by </w:t>
      </w:r>
      <w:r w:rsidRPr="005477B4">
        <w:rPr>
          <w:rFonts w:ascii="Times New Roman" w:hAnsi="Times New Roman"/>
          <w:i/>
          <w:iCs/>
          <w:szCs w:val="22"/>
        </w:rPr>
        <w:t>Acinetobacter baumannii</w:t>
      </w:r>
      <w:r w:rsidRPr="00165CCD">
        <w:rPr>
          <w:rFonts w:ascii="Times New Roman" w:hAnsi="Times New Roman"/>
          <w:szCs w:val="22"/>
        </w:rPr>
        <w:t>. </w:t>
      </w:r>
      <w:r w:rsidRPr="00165CCD">
        <w:rPr>
          <w:rFonts w:ascii="Times New Roman" w:hAnsi="Times New Roman"/>
          <w:i/>
          <w:iCs/>
          <w:szCs w:val="22"/>
        </w:rPr>
        <w:t xml:space="preserve">Frontiers in </w:t>
      </w:r>
      <w:r>
        <w:rPr>
          <w:rFonts w:ascii="Times New Roman" w:hAnsi="Times New Roman"/>
          <w:i/>
          <w:iCs/>
          <w:szCs w:val="22"/>
        </w:rPr>
        <w:t>M</w:t>
      </w:r>
      <w:r w:rsidRPr="00165CCD">
        <w:rPr>
          <w:rFonts w:ascii="Times New Roman" w:hAnsi="Times New Roman"/>
          <w:i/>
          <w:iCs/>
          <w:szCs w:val="22"/>
        </w:rPr>
        <w:t>icrobiology</w:t>
      </w:r>
      <w:r w:rsidRPr="00165CCD">
        <w:rPr>
          <w:rFonts w:ascii="Times New Roman" w:hAnsi="Times New Roman"/>
          <w:szCs w:val="22"/>
        </w:rPr>
        <w:t>, 10, 1601.</w:t>
      </w:r>
    </w:p>
    <w:p w14:paraId="54AD5B19" w14:textId="77777777" w:rsidR="00E27A90" w:rsidRDefault="00E27A90" w:rsidP="00031F29">
      <w:pPr>
        <w:numPr>
          <w:ilvl w:val="0"/>
          <w:numId w:val="5"/>
        </w:numPr>
        <w:spacing w:before="240" w:after="240" w:line="360" w:lineRule="auto"/>
        <w:jc w:val="both"/>
        <w:rPr>
          <w:rFonts w:ascii="Times New Roman" w:hAnsi="Times New Roman" w:cs="Times New Roman"/>
        </w:rPr>
      </w:pPr>
      <w:r w:rsidRPr="00CE43FE">
        <w:rPr>
          <w:rFonts w:ascii="Times New Roman" w:hAnsi="Times New Roman" w:cs="Times New Roman"/>
        </w:rPr>
        <w:t>Munoz-Price, L. S., &amp; Weinstein, R. A. (2008). Acinetobacter infection. </w:t>
      </w:r>
      <w:r w:rsidRPr="00CE43FE">
        <w:rPr>
          <w:rFonts w:ascii="Times New Roman" w:hAnsi="Times New Roman" w:cs="Times New Roman"/>
          <w:i/>
          <w:iCs/>
        </w:rPr>
        <w:t>New England Journal of Medicine</w:t>
      </w:r>
      <w:r w:rsidRPr="00CE43FE">
        <w:rPr>
          <w:rFonts w:ascii="Times New Roman" w:hAnsi="Times New Roman" w:cs="Times New Roman"/>
        </w:rPr>
        <w:t>, 358(12), 1271-1281.</w:t>
      </w:r>
    </w:p>
    <w:p w14:paraId="198CA168" w14:textId="77777777" w:rsidR="00E27A90" w:rsidRPr="00CE43FE" w:rsidRDefault="00E27A90" w:rsidP="00031F29">
      <w:pPr>
        <w:numPr>
          <w:ilvl w:val="0"/>
          <w:numId w:val="5"/>
        </w:numPr>
        <w:spacing w:before="240" w:after="240" w:line="360" w:lineRule="auto"/>
        <w:jc w:val="both"/>
        <w:rPr>
          <w:rFonts w:ascii="Times New Roman" w:hAnsi="Times New Roman"/>
          <w:szCs w:val="22"/>
          <w:lang w:val="en-IN"/>
        </w:rPr>
      </w:pPr>
      <w:proofErr w:type="spellStart"/>
      <w:r w:rsidRPr="00CE43FE">
        <w:rPr>
          <w:rFonts w:ascii="Times New Roman" w:hAnsi="Times New Roman"/>
          <w:szCs w:val="22"/>
        </w:rPr>
        <w:t>Muteeb</w:t>
      </w:r>
      <w:proofErr w:type="spellEnd"/>
      <w:r w:rsidRPr="00CE43FE">
        <w:rPr>
          <w:rFonts w:ascii="Times New Roman" w:hAnsi="Times New Roman"/>
          <w:szCs w:val="22"/>
        </w:rPr>
        <w:t>, G., Rehman, M. T., Shahwan, M., &amp; Aatif, M. (2023). Origin of antibiotics and antibiotic resistance, and their impacts on drug development: A narrative review. </w:t>
      </w:r>
      <w:r w:rsidRPr="00CE43FE">
        <w:rPr>
          <w:rFonts w:ascii="Times New Roman" w:hAnsi="Times New Roman"/>
          <w:i/>
          <w:iCs/>
          <w:szCs w:val="22"/>
        </w:rPr>
        <w:t>Pharmaceuticals</w:t>
      </w:r>
      <w:r w:rsidRPr="00CE43FE">
        <w:rPr>
          <w:rFonts w:ascii="Times New Roman" w:hAnsi="Times New Roman"/>
          <w:szCs w:val="22"/>
        </w:rPr>
        <w:t>, 16(11), 1615.</w:t>
      </w:r>
    </w:p>
    <w:p w14:paraId="4318C5A8" w14:textId="77777777" w:rsidR="00E27A90" w:rsidRDefault="00E27A90" w:rsidP="00031F29">
      <w:pPr>
        <w:numPr>
          <w:ilvl w:val="0"/>
          <w:numId w:val="5"/>
        </w:numPr>
        <w:spacing w:before="240" w:after="240" w:line="360" w:lineRule="auto"/>
        <w:jc w:val="both"/>
        <w:rPr>
          <w:rFonts w:ascii="Times New Roman" w:hAnsi="Times New Roman" w:cs="Times New Roman"/>
        </w:rPr>
      </w:pPr>
      <w:r w:rsidRPr="00CE43FE">
        <w:rPr>
          <w:rFonts w:ascii="Times New Roman" w:hAnsi="Times New Roman" w:cs="Times New Roman"/>
        </w:rPr>
        <w:t>Patil, A., Banerji, R., Kanojiya, P., &amp; Saroj, S. D. (2021). Foodborne ESKAPE biofilms and antimicrobial resistance: Lessons learned from clinical isolates. </w:t>
      </w:r>
      <w:r w:rsidRPr="00CE43FE">
        <w:rPr>
          <w:rFonts w:ascii="Times New Roman" w:hAnsi="Times New Roman" w:cs="Times New Roman"/>
          <w:i/>
          <w:iCs/>
        </w:rPr>
        <w:t>Pathogens and Global Health</w:t>
      </w:r>
      <w:r w:rsidRPr="00CE43FE">
        <w:rPr>
          <w:rFonts w:ascii="Times New Roman" w:hAnsi="Times New Roman" w:cs="Times New Roman"/>
        </w:rPr>
        <w:t>, 115(6), 339-356.</w:t>
      </w:r>
    </w:p>
    <w:p w14:paraId="2863A4AF" w14:textId="77777777" w:rsidR="00E27A90" w:rsidRDefault="00E27A90" w:rsidP="00031F29">
      <w:pPr>
        <w:numPr>
          <w:ilvl w:val="0"/>
          <w:numId w:val="5"/>
        </w:numPr>
        <w:spacing w:before="240" w:after="240" w:line="360" w:lineRule="auto"/>
        <w:jc w:val="both"/>
        <w:rPr>
          <w:rFonts w:ascii="Times New Roman" w:hAnsi="Times New Roman" w:cs="Times New Roman"/>
        </w:rPr>
      </w:pPr>
      <w:proofErr w:type="spellStart"/>
      <w:r w:rsidRPr="00031F29">
        <w:rPr>
          <w:rFonts w:ascii="Times New Roman" w:hAnsi="Times New Roman" w:cs="Times New Roman"/>
        </w:rPr>
        <w:t>Porteen</w:t>
      </w:r>
      <w:proofErr w:type="spellEnd"/>
      <w:r>
        <w:rPr>
          <w:rFonts w:ascii="Times New Roman" w:hAnsi="Times New Roman" w:cs="Times New Roman"/>
        </w:rPr>
        <w:t>,</w:t>
      </w:r>
      <w:r w:rsidRPr="00031F29">
        <w:rPr>
          <w:rFonts w:ascii="Times New Roman" w:hAnsi="Times New Roman" w:cs="Times New Roman"/>
        </w:rPr>
        <w:t xml:space="preserve"> K</w:t>
      </w:r>
      <w:r>
        <w:rPr>
          <w:rFonts w:ascii="Times New Roman" w:hAnsi="Times New Roman" w:cs="Times New Roman"/>
        </w:rPr>
        <w:t>.</w:t>
      </w:r>
      <w:r w:rsidRPr="00031F29">
        <w:rPr>
          <w:rFonts w:ascii="Times New Roman" w:hAnsi="Times New Roman" w:cs="Times New Roman"/>
        </w:rPr>
        <w:t>, Agarwal</w:t>
      </w:r>
      <w:r>
        <w:rPr>
          <w:rFonts w:ascii="Times New Roman" w:hAnsi="Times New Roman" w:cs="Times New Roman"/>
        </w:rPr>
        <w:t>,</w:t>
      </w:r>
      <w:r w:rsidRPr="00031F29">
        <w:rPr>
          <w:rFonts w:ascii="Times New Roman" w:hAnsi="Times New Roman" w:cs="Times New Roman"/>
        </w:rPr>
        <w:t xml:space="preserve"> R</w:t>
      </w:r>
      <w:r>
        <w:rPr>
          <w:rFonts w:ascii="Times New Roman" w:hAnsi="Times New Roman" w:cs="Times New Roman"/>
        </w:rPr>
        <w:t xml:space="preserve">. </w:t>
      </w:r>
      <w:r w:rsidRPr="00031F29">
        <w:rPr>
          <w:rFonts w:ascii="Times New Roman" w:hAnsi="Times New Roman" w:cs="Times New Roman"/>
        </w:rPr>
        <w:t>K</w:t>
      </w:r>
      <w:r>
        <w:rPr>
          <w:rFonts w:ascii="Times New Roman" w:hAnsi="Times New Roman" w:cs="Times New Roman"/>
        </w:rPr>
        <w:t>.,</w:t>
      </w:r>
      <w:r w:rsidRPr="00031F29">
        <w:rPr>
          <w:rFonts w:ascii="Times New Roman" w:hAnsi="Times New Roman" w:cs="Times New Roman"/>
        </w:rPr>
        <w:t xml:space="preserve"> </w:t>
      </w:r>
      <w:r>
        <w:rPr>
          <w:rFonts w:ascii="Times New Roman" w:hAnsi="Times New Roman" w:cs="Times New Roman"/>
        </w:rPr>
        <w:t>&amp;</w:t>
      </w:r>
      <w:r w:rsidRPr="00031F29">
        <w:rPr>
          <w:rFonts w:ascii="Times New Roman" w:hAnsi="Times New Roman" w:cs="Times New Roman"/>
        </w:rPr>
        <w:t xml:space="preserve"> </w:t>
      </w:r>
      <w:proofErr w:type="spellStart"/>
      <w:r w:rsidRPr="00031F29">
        <w:rPr>
          <w:rFonts w:ascii="Times New Roman" w:hAnsi="Times New Roman" w:cs="Times New Roman"/>
        </w:rPr>
        <w:t>Bhilegaonkar</w:t>
      </w:r>
      <w:proofErr w:type="spellEnd"/>
      <w:r>
        <w:rPr>
          <w:rFonts w:ascii="Times New Roman" w:hAnsi="Times New Roman" w:cs="Times New Roman"/>
        </w:rPr>
        <w:t>,</w:t>
      </w:r>
      <w:r w:rsidRPr="00031F29">
        <w:rPr>
          <w:rFonts w:ascii="Times New Roman" w:hAnsi="Times New Roman" w:cs="Times New Roman"/>
        </w:rPr>
        <w:t xml:space="preserve"> K</w:t>
      </w:r>
      <w:r>
        <w:rPr>
          <w:rFonts w:ascii="Times New Roman" w:hAnsi="Times New Roman" w:cs="Times New Roman"/>
        </w:rPr>
        <w:t>.</w:t>
      </w:r>
      <w:r w:rsidRPr="00031F29">
        <w:rPr>
          <w:rFonts w:ascii="Times New Roman" w:hAnsi="Times New Roman" w:cs="Times New Roman"/>
        </w:rPr>
        <w:t xml:space="preserve"> N. </w:t>
      </w:r>
      <w:r>
        <w:rPr>
          <w:rFonts w:ascii="Times New Roman" w:hAnsi="Times New Roman" w:cs="Times New Roman"/>
        </w:rPr>
        <w:t>(</w:t>
      </w:r>
      <w:r w:rsidRPr="00031F29">
        <w:rPr>
          <w:rFonts w:ascii="Times New Roman" w:hAnsi="Times New Roman" w:cs="Times New Roman"/>
        </w:rPr>
        <w:t>2006</w:t>
      </w:r>
      <w:r>
        <w:rPr>
          <w:rFonts w:ascii="Times New Roman" w:hAnsi="Times New Roman" w:cs="Times New Roman"/>
        </w:rPr>
        <w:t>)</w:t>
      </w:r>
      <w:r w:rsidRPr="00031F29">
        <w:rPr>
          <w:rFonts w:ascii="Times New Roman" w:hAnsi="Times New Roman" w:cs="Times New Roman"/>
        </w:rPr>
        <w:t xml:space="preserve">. PCR-Based detection of </w:t>
      </w:r>
      <w:r w:rsidRPr="00A170D1">
        <w:rPr>
          <w:rFonts w:ascii="Times New Roman" w:hAnsi="Times New Roman" w:cs="Times New Roman"/>
          <w:i/>
          <w:iCs/>
        </w:rPr>
        <w:t>Aeromonas</w:t>
      </w:r>
      <w:r w:rsidRPr="00031F29">
        <w:rPr>
          <w:rFonts w:ascii="Times New Roman" w:hAnsi="Times New Roman" w:cs="Times New Roman"/>
        </w:rPr>
        <w:t xml:space="preserve"> from milk samples. </w:t>
      </w:r>
      <w:r w:rsidRPr="00A170D1">
        <w:rPr>
          <w:rFonts w:ascii="Times New Roman" w:hAnsi="Times New Roman" w:cs="Times New Roman"/>
          <w:i/>
          <w:iCs/>
        </w:rPr>
        <w:t>Journal of Food Technology</w:t>
      </w:r>
      <w:r>
        <w:rPr>
          <w:rFonts w:ascii="Times New Roman" w:hAnsi="Times New Roman" w:cs="Times New Roman"/>
          <w:i/>
          <w:iCs/>
        </w:rPr>
        <w:t>,</w:t>
      </w:r>
      <w:r w:rsidRPr="00031F29">
        <w:rPr>
          <w:rFonts w:ascii="Times New Roman" w:hAnsi="Times New Roman" w:cs="Times New Roman"/>
        </w:rPr>
        <w:t xml:space="preserve"> 4</w:t>
      </w:r>
      <w:r>
        <w:rPr>
          <w:rFonts w:ascii="Times New Roman" w:hAnsi="Times New Roman" w:cs="Times New Roman"/>
        </w:rPr>
        <w:t>,</w:t>
      </w:r>
      <w:r w:rsidRPr="00031F29">
        <w:rPr>
          <w:rFonts w:ascii="Times New Roman" w:hAnsi="Times New Roman" w:cs="Times New Roman"/>
        </w:rPr>
        <w:t xml:space="preserve"> 111-</w:t>
      </w:r>
      <w:r>
        <w:rPr>
          <w:rFonts w:ascii="Times New Roman" w:hAnsi="Times New Roman" w:cs="Times New Roman"/>
        </w:rPr>
        <w:t>1</w:t>
      </w:r>
      <w:r w:rsidRPr="00031F29">
        <w:rPr>
          <w:rFonts w:ascii="Times New Roman" w:hAnsi="Times New Roman" w:cs="Times New Roman"/>
        </w:rPr>
        <w:t>15.</w:t>
      </w:r>
    </w:p>
    <w:p w14:paraId="11B1A192" w14:textId="77777777" w:rsidR="00E27A90" w:rsidRDefault="00E27A90" w:rsidP="00031F29">
      <w:pPr>
        <w:numPr>
          <w:ilvl w:val="0"/>
          <w:numId w:val="5"/>
        </w:numPr>
        <w:spacing w:before="240" w:after="240" w:line="360" w:lineRule="auto"/>
        <w:jc w:val="both"/>
        <w:rPr>
          <w:rFonts w:ascii="Times New Roman" w:hAnsi="Times New Roman" w:cs="Times New Roman"/>
        </w:rPr>
      </w:pPr>
      <w:r w:rsidRPr="00031F29">
        <w:rPr>
          <w:rFonts w:ascii="Times New Roman" w:hAnsi="Times New Roman" w:cs="Times New Roman"/>
          <w:lang w:val="it-IT"/>
        </w:rPr>
        <w:t xml:space="preserve">Puente, A., Cobo-Díaz, J. F., Oliveira, M., Cordero-García, R., Grosso, F., Asnicar, F., ... </w:t>
      </w:r>
      <w:r w:rsidRPr="00CE43FE">
        <w:rPr>
          <w:rFonts w:ascii="Times New Roman" w:hAnsi="Times New Roman" w:cs="Times New Roman"/>
        </w:rPr>
        <w:t>&amp; Álvarez-Ord</w:t>
      </w:r>
      <w:r>
        <w:rPr>
          <w:rFonts w:ascii="Times New Roman" w:hAnsi="Times New Roman" w:cs="Times New Roman"/>
        </w:rPr>
        <w:t>on</w:t>
      </w:r>
      <w:r w:rsidRPr="00CE43FE">
        <w:rPr>
          <w:rFonts w:ascii="Times New Roman" w:hAnsi="Times New Roman" w:cs="Times New Roman"/>
        </w:rPr>
        <w:t xml:space="preserve">ez, A. (2025). Diverse </w:t>
      </w:r>
      <w:r w:rsidRPr="00CE43FE">
        <w:rPr>
          <w:rFonts w:ascii="Times New Roman" w:hAnsi="Times New Roman" w:cs="Times New Roman"/>
          <w:i/>
          <w:iCs/>
        </w:rPr>
        <w:t>Acinetobacter</w:t>
      </w:r>
      <w:r w:rsidRPr="00CE43FE">
        <w:rPr>
          <w:rFonts w:ascii="Times New Roman" w:hAnsi="Times New Roman" w:cs="Times New Roman"/>
        </w:rPr>
        <w:t xml:space="preserve"> in retail meat: a hidden vector of novel species and antimicrobial resistance genes, including plasmid-borne </w:t>
      </w:r>
      <w:r w:rsidRPr="00A170D1">
        <w:rPr>
          <w:rFonts w:ascii="Times New Roman" w:hAnsi="Times New Roman" w:cs="Times New Roman"/>
          <w:i/>
          <w:iCs/>
        </w:rPr>
        <w:t>bla</w:t>
      </w:r>
      <w:r w:rsidRPr="00A170D1">
        <w:rPr>
          <w:rFonts w:ascii="Times New Roman" w:hAnsi="Times New Roman" w:cs="Times New Roman"/>
          <w:vertAlign w:val="subscript"/>
        </w:rPr>
        <w:t>OXA-58</w:t>
      </w:r>
      <w:r w:rsidRPr="00CE43FE">
        <w:rPr>
          <w:rFonts w:ascii="Times New Roman" w:hAnsi="Times New Roman" w:cs="Times New Roman"/>
        </w:rPr>
        <w:t xml:space="preserve">, </w:t>
      </w:r>
      <w:r w:rsidRPr="002B6059">
        <w:rPr>
          <w:rFonts w:ascii="Times New Roman" w:hAnsi="Times New Roman" w:cs="Times New Roman"/>
          <w:i/>
          <w:iCs/>
        </w:rPr>
        <w:t>mcr</w:t>
      </w:r>
      <w:r w:rsidRPr="00CE43FE">
        <w:rPr>
          <w:rFonts w:ascii="Times New Roman" w:hAnsi="Times New Roman" w:cs="Times New Roman"/>
        </w:rPr>
        <w:t xml:space="preserve">-4.3 and </w:t>
      </w:r>
      <w:proofErr w:type="spellStart"/>
      <w:r w:rsidRPr="002B6059">
        <w:rPr>
          <w:rFonts w:ascii="Times New Roman" w:hAnsi="Times New Roman" w:cs="Times New Roman"/>
          <w:i/>
          <w:iCs/>
        </w:rPr>
        <w:t>tet</w:t>
      </w:r>
      <w:proofErr w:type="spellEnd"/>
      <w:r w:rsidRPr="002B6059">
        <w:rPr>
          <w:rFonts w:ascii="Times New Roman" w:hAnsi="Times New Roman" w:cs="Times New Roman"/>
          <w:i/>
          <w:iCs/>
        </w:rPr>
        <w:t xml:space="preserve"> </w:t>
      </w:r>
      <w:r w:rsidRPr="00CE43FE">
        <w:rPr>
          <w:rFonts w:ascii="Times New Roman" w:hAnsi="Times New Roman" w:cs="Times New Roman"/>
        </w:rPr>
        <w:t>(X3). </w:t>
      </w:r>
      <w:r w:rsidRPr="00CE43FE">
        <w:rPr>
          <w:rFonts w:ascii="Times New Roman" w:hAnsi="Times New Roman" w:cs="Times New Roman"/>
          <w:i/>
          <w:iCs/>
        </w:rPr>
        <w:t>International Journal of Food Microbiology</w:t>
      </w:r>
      <w:r w:rsidRPr="00CE43FE">
        <w:rPr>
          <w:rFonts w:ascii="Times New Roman" w:hAnsi="Times New Roman" w:cs="Times New Roman"/>
        </w:rPr>
        <w:t>, 111313.</w:t>
      </w:r>
    </w:p>
    <w:p w14:paraId="66902944" w14:textId="77777777" w:rsidR="00E27A90" w:rsidRPr="0028756E" w:rsidRDefault="00E27A90" w:rsidP="00031F29">
      <w:pPr>
        <w:numPr>
          <w:ilvl w:val="0"/>
          <w:numId w:val="5"/>
        </w:numPr>
        <w:spacing w:before="240" w:after="240" w:line="360" w:lineRule="auto"/>
        <w:jc w:val="both"/>
        <w:rPr>
          <w:rFonts w:ascii="Times New Roman" w:hAnsi="Times New Roman" w:cs="Times New Roman"/>
        </w:rPr>
      </w:pPr>
      <w:r w:rsidRPr="0028756E">
        <w:rPr>
          <w:rFonts w:ascii="Times New Roman" w:hAnsi="Times New Roman" w:cs="Times New Roman"/>
        </w:rPr>
        <w:t>Sambrook, J. and Russell, D. (2001). Molecular cloning: a laboratory manual. CHSL Press. 2: 2344.</w:t>
      </w:r>
    </w:p>
    <w:p w14:paraId="438BFDA1" w14:textId="77777777" w:rsidR="00E27A90" w:rsidRPr="00AA5C50" w:rsidRDefault="00E27A90" w:rsidP="00031F29">
      <w:pPr>
        <w:numPr>
          <w:ilvl w:val="0"/>
          <w:numId w:val="5"/>
        </w:numPr>
        <w:spacing w:before="240" w:after="240" w:line="360" w:lineRule="auto"/>
        <w:jc w:val="both"/>
        <w:rPr>
          <w:rFonts w:ascii="Times New Roman" w:hAnsi="Times New Roman" w:cs="Times New Roman"/>
        </w:rPr>
      </w:pPr>
      <w:r w:rsidRPr="00031F29">
        <w:rPr>
          <w:rFonts w:ascii="Times New Roman" w:hAnsi="Times New Roman" w:cs="Times New Roman"/>
          <w:color w:val="000000" w:themeColor="text1"/>
          <w:shd w:val="clear" w:color="auto" w:fill="FFFFFF"/>
          <w:lang w:val="it-IT"/>
        </w:rPr>
        <w:t xml:space="preserve">Tacconelli, E., Carrara, E., Savoldi, A., Harbarth, S., Mendelson, M., </w:t>
      </w:r>
      <w:r w:rsidRPr="007A780A">
        <w:rPr>
          <w:rFonts w:ascii="Times New Roman" w:hAnsi="Times New Roman" w:cs="Times New Roman"/>
          <w:color w:val="000000" w:themeColor="text1"/>
          <w:shd w:val="clear" w:color="auto" w:fill="FFFFFF"/>
          <w:lang w:val="it-IT"/>
        </w:rPr>
        <w:t xml:space="preserve">(2018). </w:t>
      </w:r>
      <w:r w:rsidRPr="00AA5C50">
        <w:rPr>
          <w:rFonts w:ascii="Times New Roman" w:hAnsi="Times New Roman" w:cs="Times New Roman"/>
          <w:color w:val="000000" w:themeColor="text1"/>
          <w:shd w:val="clear" w:color="auto" w:fill="FFFFFF"/>
        </w:rPr>
        <w:t>Discovery, research, and development of new antibiotics: the WHO priority list of antibiotic-resistant bacteria and tuberculosis. </w:t>
      </w:r>
      <w:r w:rsidRPr="00AA5C50">
        <w:rPr>
          <w:rFonts w:ascii="Times New Roman" w:hAnsi="Times New Roman" w:cs="Times New Roman"/>
          <w:i/>
          <w:iCs/>
          <w:color w:val="000000" w:themeColor="text1"/>
          <w:shd w:val="clear" w:color="auto" w:fill="FFFFFF"/>
        </w:rPr>
        <w:t xml:space="preserve">The Lancet </w:t>
      </w:r>
      <w:r>
        <w:rPr>
          <w:rFonts w:ascii="Times New Roman" w:hAnsi="Times New Roman" w:cs="Times New Roman"/>
          <w:i/>
          <w:iCs/>
          <w:color w:val="000000" w:themeColor="text1"/>
          <w:shd w:val="clear" w:color="auto" w:fill="FFFFFF"/>
        </w:rPr>
        <w:t>I</w:t>
      </w:r>
      <w:r w:rsidRPr="00AA5C50">
        <w:rPr>
          <w:rFonts w:ascii="Times New Roman" w:hAnsi="Times New Roman" w:cs="Times New Roman"/>
          <w:i/>
          <w:iCs/>
          <w:color w:val="000000" w:themeColor="text1"/>
          <w:shd w:val="clear" w:color="auto" w:fill="FFFFFF"/>
        </w:rPr>
        <w:t xml:space="preserve">nfectious </w:t>
      </w:r>
      <w:r>
        <w:rPr>
          <w:rFonts w:ascii="Times New Roman" w:hAnsi="Times New Roman" w:cs="Times New Roman"/>
          <w:i/>
          <w:iCs/>
          <w:color w:val="000000" w:themeColor="text1"/>
          <w:shd w:val="clear" w:color="auto" w:fill="FFFFFF"/>
        </w:rPr>
        <w:t>D</w:t>
      </w:r>
      <w:r w:rsidRPr="00AA5C50">
        <w:rPr>
          <w:rFonts w:ascii="Times New Roman" w:hAnsi="Times New Roman" w:cs="Times New Roman"/>
          <w:i/>
          <w:iCs/>
          <w:color w:val="000000" w:themeColor="text1"/>
          <w:shd w:val="clear" w:color="auto" w:fill="FFFFFF"/>
        </w:rPr>
        <w:t>iseases</w:t>
      </w:r>
      <w:r w:rsidRPr="00AA5C50">
        <w:rPr>
          <w:rFonts w:ascii="Times New Roman" w:hAnsi="Times New Roman" w:cs="Times New Roman"/>
          <w:color w:val="000000" w:themeColor="text1"/>
          <w:shd w:val="clear" w:color="auto" w:fill="FFFFFF"/>
        </w:rPr>
        <w:t>, 18(3), 318-327.</w:t>
      </w:r>
    </w:p>
    <w:p w14:paraId="6C8DE0DA" w14:textId="77777777" w:rsidR="00E27A90" w:rsidRPr="0002152E" w:rsidRDefault="00E27A90" w:rsidP="00031F29">
      <w:pPr>
        <w:numPr>
          <w:ilvl w:val="0"/>
          <w:numId w:val="5"/>
        </w:numPr>
        <w:spacing w:before="240" w:after="240" w:line="360" w:lineRule="auto"/>
        <w:jc w:val="both"/>
        <w:rPr>
          <w:rFonts w:ascii="Times New Roman" w:hAnsi="Times New Roman"/>
          <w:szCs w:val="22"/>
          <w:lang w:val="en-IN"/>
        </w:rPr>
      </w:pPr>
      <w:r w:rsidRPr="00031F29">
        <w:rPr>
          <w:rFonts w:ascii="Times New Roman" w:hAnsi="Times New Roman"/>
          <w:szCs w:val="22"/>
          <w:lang w:val="it-IT"/>
        </w:rPr>
        <w:t xml:space="preserve">Thacharodi, A., Vithlani, A., Hassan, S., Alqahtani, A., &amp; Pugazhendhi, A. (2024). </w:t>
      </w:r>
      <w:r w:rsidRPr="0002152E">
        <w:rPr>
          <w:rFonts w:ascii="Times New Roman" w:hAnsi="Times New Roman"/>
          <w:szCs w:val="22"/>
        </w:rPr>
        <w:t xml:space="preserve">Carbapenem-resistant </w:t>
      </w:r>
      <w:r w:rsidRPr="00646A6E">
        <w:rPr>
          <w:rFonts w:ascii="Times New Roman" w:hAnsi="Times New Roman"/>
          <w:i/>
          <w:iCs/>
          <w:szCs w:val="22"/>
        </w:rPr>
        <w:t>Acinetobacter baumannii</w:t>
      </w:r>
      <w:r w:rsidRPr="0002152E">
        <w:rPr>
          <w:rFonts w:ascii="Times New Roman" w:hAnsi="Times New Roman"/>
          <w:szCs w:val="22"/>
        </w:rPr>
        <w:t xml:space="preserve"> raises global alarm for new antibiotic regimens. </w:t>
      </w:r>
      <w:proofErr w:type="spellStart"/>
      <w:r w:rsidRPr="0002152E">
        <w:rPr>
          <w:rFonts w:ascii="Times New Roman" w:hAnsi="Times New Roman"/>
          <w:i/>
          <w:iCs/>
          <w:szCs w:val="22"/>
        </w:rPr>
        <w:t>Iscience</w:t>
      </w:r>
      <w:proofErr w:type="spellEnd"/>
      <w:r>
        <w:rPr>
          <w:rFonts w:ascii="Times New Roman" w:hAnsi="Times New Roman"/>
          <w:szCs w:val="22"/>
        </w:rPr>
        <w:t>,</w:t>
      </w:r>
      <w:r w:rsidRPr="007A780A">
        <w:t xml:space="preserve"> </w:t>
      </w:r>
      <w:r w:rsidRPr="007A780A">
        <w:rPr>
          <w:rFonts w:ascii="Times New Roman" w:hAnsi="Times New Roman"/>
          <w:szCs w:val="22"/>
        </w:rPr>
        <w:t>27(12)</w:t>
      </w:r>
      <w:r>
        <w:rPr>
          <w:rFonts w:ascii="Times New Roman" w:hAnsi="Times New Roman"/>
          <w:szCs w:val="22"/>
        </w:rPr>
        <w:t xml:space="preserve">, </w:t>
      </w:r>
      <w:r w:rsidRPr="007A780A">
        <w:rPr>
          <w:rFonts w:ascii="Times New Roman" w:hAnsi="Times New Roman"/>
          <w:szCs w:val="22"/>
        </w:rPr>
        <w:t>111367</w:t>
      </w:r>
      <w:r>
        <w:rPr>
          <w:rFonts w:ascii="Times New Roman" w:hAnsi="Times New Roman"/>
          <w:szCs w:val="22"/>
        </w:rPr>
        <w:t>.</w:t>
      </w:r>
    </w:p>
    <w:p w14:paraId="19F80375" w14:textId="77777777" w:rsidR="00E27A90" w:rsidRPr="0028756E" w:rsidRDefault="00E27A90" w:rsidP="00031F29">
      <w:pPr>
        <w:numPr>
          <w:ilvl w:val="0"/>
          <w:numId w:val="5"/>
        </w:numPr>
        <w:spacing w:before="240" w:after="240" w:line="360" w:lineRule="auto"/>
        <w:jc w:val="both"/>
        <w:rPr>
          <w:rFonts w:ascii="Times New Roman" w:hAnsi="Times New Roman"/>
          <w:szCs w:val="22"/>
          <w:lang w:val="en-IN"/>
        </w:rPr>
      </w:pPr>
      <w:proofErr w:type="spellStart"/>
      <w:r w:rsidRPr="0028756E">
        <w:rPr>
          <w:rFonts w:ascii="Times New Roman" w:hAnsi="Times New Roman"/>
          <w:szCs w:val="22"/>
          <w:lang w:val="en-IN"/>
        </w:rPr>
        <w:lastRenderedPageBreak/>
        <w:t>Valizade</w:t>
      </w:r>
      <w:proofErr w:type="spellEnd"/>
      <w:r>
        <w:rPr>
          <w:rFonts w:ascii="Times New Roman" w:hAnsi="Times New Roman"/>
          <w:szCs w:val="22"/>
          <w:lang w:val="en-IN"/>
        </w:rPr>
        <w:t>,</w:t>
      </w:r>
      <w:r w:rsidRPr="0028756E">
        <w:rPr>
          <w:rFonts w:ascii="Times New Roman" w:hAnsi="Times New Roman"/>
          <w:szCs w:val="22"/>
          <w:lang w:val="en-IN"/>
        </w:rPr>
        <w:t xml:space="preserve"> K</w:t>
      </w:r>
      <w:r>
        <w:rPr>
          <w:rFonts w:ascii="Times New Roman" w:hAnsi="Times New Roman"/>
          <w:szCs w:val="22"/>
          <w:lang w:val="en-IN"/>
        </w:rPr>
        <w:t>.</w:t>
      </w:r>
      <w:r w:rsidRPr="0028756E">
        <w:rPr>
          <w:rFonts w:ascii="Times New Roman" w:hAnsi="Times New Roman"/>
          <w:szCs w:val="22"/>
          <w:lang w:val="en-IN"/>
        </w:rPr>
        <w:t>M</w:t>
      </w:r>
      <w:r>
        <w:rPr>
          <w:rFonts w:ascii="Times New Roman" w:hAnsi="Times New Roman"/>
          <w:szCs w:val="22"/>
          <w:lang w:val="en-IN"/>
        </w:rPr>
        <w:t>.</w:t>
      </w:r>
      <w:r w:rsidRPr="0028756E">
        <w:rPr>
          <w:rFonts w:ascii="Times New Roman" w:hAnsi="Times New Roman"/>
          <w:szCs w:val="22"/>
          <w:lang w:val="en-IN"/>
        </w:rPr>
        <w:t xml:space="preserve">, </w:t>
      </w:r>
      <w:proofErr w:type="spellStart"/>
      <w:r w:rsidRPr="0028756E">
        <w:rPr>
          <w:rFonts w:ascii="Times New Roman" w:hAnsi="Times New Roman"/>
          <w:szCs w:val="22"/>
          <w:lang w:val="en-IN"/>
        </w:rPr>
        <w:t>Rezazad</w:t>
      </w:r>
      <w:proofErr w:type="spellEnd"/>
      <w:r>
        <w:rPr>
          <w:rFonts w:ascii="Times New Roman" w:hAnsi="Times New Roman"/>
          <w:szCs w:val="22"/>
          <w:lang w:val="en-IN"/>
        </w:rPr>
        <w:t>,</w:t>
      </w:r>
      <w:r w:rsidRPr="0028756E">
        <w:rPr>
          <w:rFonts w:ascii="Times New Roman" w:hAnsi="Times New Roman"/>
          <w:szCs w:val="22"/>
          <w:lang w:val="en-IN"/>
        </w:rPr>
        <w:t xml:space="preserve"> B</w:t>
      </w:r>
      <w:r>
        <w:rPr>
          <w:rFonts w:ascii="Times New Roman" w:hAnsi="Times New Roman"/>
          <w:szCs w:val="22"/>
          <w:lang w:val="en-IN"/>
        </w:rPr>
        <w:t>.</w:t>
      </w:r>
      <w:r w:rsidRPr="0028756E">
        <w:rPr>
          <w:rFonts w:ascii="Times New Roman" w:hAnsi="Times New Roman"/>
          <w:szCs w:val="22"/>
          <w:lang w:val="en-IN"/>
        </w:rPr>
        <w:t>M</w:t>
      </w:r>
      <w:r>
        <w:rPr>
          <w:rFonts w:ascii="Times New Roman" w:hAnsi="Times New Roman"/>
          <w:szCs w:val="22"/>
          <w:lang w:val="en-IN"/>
        </w:rPr>
        <w:t>.</w:t>
      </w:r>
      <w:r w:rsidRPr="0028756E">
        <w:rPr>
          <w:rFonts w:ascii="Times New Roman" w:hAnsi="Times New Roman"/>
          <w:szCs w:val="22"/>
          <w:lang w:val="en-IN"/>
        </w:rPr>
        <w:t>, Mehrnoosh</w:t>
      </w:r>
      <w:r>
        <w:rPr>
          <w:rFonts w:ascii="Times New Roman" w:hAnsi="Times New Roman"/>
          <w:szCs w:val="22"/>
          <w:lang w:val="en-IN"/>
        </w:rPr>
        <w:t>,</w:t>
      </w:r>
      <w:r w:rsidRPr="0028756E">
        <w:rPr>
          <w:rFonts w:ascii="Times New Roman" w:hAnsi="Times New Roman"/>
          <w:szCs w:val="22"/>
          <w:lang w:val="en-IN"/>
        </w:rPr>
        <w:t xml:space="preserve"> F</w:t>
      </w:r>
      <w:r>
        <w:rPr>
          <w:rFonts w:ascii="Times New Roman" w:hAnsi="Times New Roman"/>
          <w:szCs w:val="22"/>
          <w:lang w:val="en-IN"/>
        </w:rPr>
        <w:t>., &amp;</w:t>
      </w:r>
      <w:r w:rsidRPr="0028756E">
        <w:rPr>
          <w:rFonts w:ascii="Times New Roman" w:hAnsi="Times New Roman"/>
          <w:szCs w:val="22"/>
          <w:lang w:val="en-IN"/>
        </w:rPr>
        <w:t xml:space="preserve"> Alizade K</w:t>
      </w:r>
      <w:r>
        <w:rPr>
          <w:rFonts w:ascii="Times New Roman" w:hAnsi="Times New Roman"/>
          <w:szCs w:val="22"/>
          <w:lang w:val="en-IN"/>
        </w:rPr>
        <w:t>.</w:t>
      </w:r>
      <w:r w:rsidRPr="0028756E">
        <w:rPr>
          <w:rFonts w:ascii="Times New Roman" w:hAnsi="Times New Roman"/>
          <w:szCs w:val="22"/>
          <w:lang w:val="en-IN"/>
        </w:rPr>
        <w:t>A</w:t>
      </w:r>
      <w:r>
        <w:rPr>
          <w:rFonts w:ascii="Times New Roman" w:hAnsi="Times New Roman"/>
          <w:szCs w:val="22"/>
          <w:lang w:val="en-IN"/>
        </w:rPr>
        <w:t>.</w:t>
      </w:r>
      <w:r w:rsidRPr="0028756E">
        <w:rPr>
          <w:rFonts w:ascii="Times New Roman" w:hAnsi="Times New Roman"/>
          <w:szCs w:val="22"/>
          <w:lang w:val="en-IN"/>
        </w:rPr>
        <w:t xml:space="preserve">M. </w:t>
      </w:r>
      <w:r>
        <w:rPr>
          <w:rFonts w:ascii="Times New Roman" w:hAnsi="Times New Roman"/>
          <w:szCs w:val="22"/>
          <w:lang w:val="en-IN"/>
        </w:rPr>
        <w:t>(</w:t>
      </w:r>
      <w:r w:rsidRPr="0028756E">
        <w:rPr>
          <w:rFonts w:ascii="Times New Roman" w:hAnsi="Times New Roman"/>
          <w:szCs w:val="22"/>
          <w:lang w:val="en-IN"/>
        </w:rPr>
        <w:t>2014</w:t>
      </w:r>
      <w:r>
        <w:rPr>
          <w:rFonts w:ascii="Times New Roman" w:hAnsi="Times New Roman"/>
          <w:szCs w:val="22"/>
          <w:lang w:val="en-IN"/>
        </w:rPr>
        <w:t>)</w:t>
      </w:r>
      <w:r w:rsidRPr="0028756E">
        <w:rPr>
          <w:rFonts w:ascii="Times New Roman" w:hAnsi="Times New Roman"/>
          <w:szCs w:val="22"/>
          <w:lang w:val="en-IN"/>
        </w:rPr>
        <w:t xml:space="preserve">. A research on existence and special activities of </w:t>
      </w:r>
      <w:r w:rsidRPr="004C6FF3">
        <w:rPr>
          <w:rFonts w:ascii="Times New Roman" w:hAnsi="Times New Roman"/>
          <w:i/>
          <w:iCs/>
          <w:szCs w:val="22"/>
          <w:lang w:val="en-IN"/>
        </w:rPr>
        <w:t>Acinetobacter</w:t>
      </w:r>
      <w:r w:rsidRPr="0028756E">
        <w:rPr>
          <w:rFonts w:ascii="Times New Roman" w:hAnsi="Times New Roman"/>
          <w:szCs w:val="22"/>
          <w:lang w:val="en-IN"/>
        </w:rPr>
        <w:t xml:space="preserve"> in different cheese</w:t>
      </w:r>
      <w:r>
        <w:rPr>
          <w:rFonts w:ascii="Times New Roman" w:hAnsi="Times New Roman"/>
          <w:szCs w:val="22"/>
          <w:lang w:val="en-IN"/>
        </w:rPr>
        <w:t xml:space="preserve">. </w:t>
      </w:r>
      <w:r w:rsidRPr="00410FFA">
        <w:rPr>
          <w:rFonts w:ascii="Times New Roman" w:hAnsi="Times New Roman"/>
          <w:i/>
          <w:iCs/>
          <w:szCs w:val="22"/>
          <w:lang w:val="en-IN"/>
        </w:rPr>
        <w:t>International journal of Advanced Biological and Biomedical Research</w:t>
      </w:r>
      <w:r>
        <w:rPr>
          <w:rFonts w:ascii="Times New Roman" w:hAnsi="Times New Roman"/>
          <w:szCs w:val="22"/>
          <w:lang w:val="en-IN"/>
        </w:rPr>
        <w:t>,</w:t>
      </w:r>
      <w:r w:rsidRPr="0028756E">
        <w:rPr>
          <w:rFonts w:ascii="Times New Roman" w:hAnsi="Times New Roman"/>
          <w:szCs w:val="22"/>
          <w:lang w:val="en-IN"/>
        </w:rPr>
        <w:t xml:space="preserve"> </w:t>
      </w:r>
      <w:r w:rsidRPr="00F42384">
        <w:rPr>
          <w:rFonts w:ascii="Times New Roman" w:hAnsi="Times New Roman"/>
          <w:szCs w:val="22"/>
          <w:lang w:val="en-IN"/>
        </w:rPr>
        <w:t>2</w:t>
      </w:r>
      <w:r>
        <w:rPr>
          <w:rFonts w:ascii="Times New Roman" w:hAnsi="Times New Roman"/>
          <w:szCs w:val="22"/>
          <w:lang w:val="en-IN"/>
        </w:rPr>
        <w:t>(</w:t>
      </w:r>
      <w:r w:rsidRPr="00F42384">
        <w:rPr>
          <w:rFonts w:ascii="Times New Roman" w:hAnsi="Times New Roman"/>
          <w:szCs w:val="22"/>
          <w:lang w:val="en-IN"/>
        </w:rPr>
        <w:t>2</w:t>
      </w:r>
      <w:r>
        <w:rPr>
          <w:rFonts w:ascii="Times New Roman" w:hAnsi="Times New Roman"/>
          <w:szCs w:val="22"/>
          <w:lang w:val="en-IN"/>
        </w:rPr>
        <w:t xml:space="preserve">), </w:t>
      </w:r>
      <w:r w:rsidRPr="00F42384">
        <w:rPr>
          <w:rFonts w:ascii="Times New Roman" w:hAnsi="Times New Roman"/>
          <w:szCs w:val="22"/>
          <w:lang w:val="en-IN"/>
        </w:rPr>
        <w:t>517-525</w:t>
      </w:r>
      <w:r>
        <w:rPr>
          <w:rFonts w:ascii="Times New Roman" w:hAnsi="Times New Roman"/>
          <w:szCs w:val="22"/>
          <w:lang w:val="en-IN"/>
        </w:rPr>
        <w:t>.</w:t>
      </w:r>
    </w:p>
    <w:p w14:paraId="5AA96782" w14:textId="77777777" w:rsidR="00E27A90" w:rsidRPr="00DD18B5" w:rsidRDefault="00E27A90" w:rsidP="00031F29">
      <w:pPr>
        <w:numPr>
          <w:ilvl w:val="0"/>
          <w:numId w:val="5"/>
        </w:numPr>
        <w:spacing w:before="240" w:after="240" w:line="360" w:lineRule="auto"/>
        <w:jc w:val="both"/>
        <w:rPr>
          <w:rFonts w:ascii="Times New Roman" w:hAnsi="Times New Roman"/>
          <w:szCs w:val="22"/>
          <w:lang w:val="en-IN"/>
        </w:rPr>
      </w:pPr>
      <w:proofErr w:type="spellStart"/>
      <w:r w:rsidRPr="00DD18B5">
        <w:rPr>
          <w:rFonts w:ascii="Times New Roman" w:hAnsi="Times New Roman"/>
          <w:szCs w:val="22"/>
        </w:rPr>
        <w:t>Vanbroekhoven</w:t>
      </w:r>
      <w:proofErr w:type="spellEnd"/>
      <w:r w:rsidRPr="00DD18B5">
        <w:rPr>
          <w:rFonts w:ascii="Times New Roman" w:hAnsi="Times New Roman"/>
          <w:szCs w:val="22"/>
        </w:rPr>
        <w:t xml:space="preserve">, K., </w:t>
      </w:r>
      <w:proofErr w:type="spellStart"/>
      <w:r w:rsidRPr="00DD18B5">
        <w:rPr>
          <w:rFonts w:ascii="Times New Roman" w:hAnsi="Times New Roman"/>
          <w:szCs w:val="22"/>
        </w:rPr>
        <w:t>Ryngaert</w:t>
      </w:r>
      <w:proofErr w:type="spellEnd"/>
      <w:r w:rsidRPr="00DD18B5">
        <w:rPr>
          <w:rFonts w:ascii="Times New Roman" w:hAnsi="Times New Roman"/>
          <w:szCs w:val="22"/>
        </w:rPr>
        <w:t xml:space="preserve">, A., </w:t>
      </w:r>
      <w:proofErr w:type="spellStart"/>
      <w:r w:rsidRPr="00DD18B5">
        <w:rPr>
          <w:rFonts w:ascii="Times New Roman" w:hAnsi="Times New Roman"/>
          <w:szCs w:val="22"/>
        </w:rPr>
        <w:t>Wattiau</w:t>
      </w:r>
      <w:proofErr w:type="spellEnd"/>
      <w:r w:rsidRPr="00DD18B5">
        <w:rPr>
          <w:rFonts w:ascii="Times New Roman" w:hAnsi="Times New Roman"/>
          <w:szCs w:val="22"/>
        </w:rPr>
        <w:t xml:space="preserve">, P., De Mot, R., &amp; </w:t>
      </w:r>
      <w:proofErr w:type="spellStart"/>
      <w:r w:rsidRPr="00DD18B5">
        <w:rPr>
          <w:rFonts w:ascii="Times New Roman" w:hAnsi="Times New Roman"/>
          <w:szCs w:val="22"/>
        </w:rPr>
        <w:t>Springael</w:t>
      </w:r>
      <w:proofErr w:type="spellEnd"/>
      <w:r w:rsidRPr="00DD18B5">
        <w:rPr>
          <w:rFonts w:ascii="Times New Roman" w:hAnsi="Times New Roman"/>
          <w:szCs w:val="22"/>
        </w:rPr>
        <w:t xml:space="preserve">, D. (2004). </w:t>
      </w:r>
      <w:r w:rsidRPr="00DD18B5">
        <w:rPr>
          <w:rFonts w:ascii="Times New Roman" w:hAnsi="Times New Roman"/>
          <w:i/>
          <w:iCs/>
          <w:szCs w:val="22"/>
        </w:rPr>
        <w:t xml:space="preserve">Acinetobacter </w:t>
      </w:r>
      <w:r w:rsidRPr="00DD18B5">
        <w:rPr>
          <w:rFonts w:ascii="Times New Roman" w:hAnsi="Times New Roman"/>
          <w:szCs w:val="22"/>
        </w:rPr>
        <w:t>diversity in environmental samples assessed by 16S rRNA gene PCR–DGGE fingerprinting. </w:t>
      </w:r>
      <w:r w:rsidRPr="00DD18B5">
        <w:rPr>
          <w:rFonts w:ascii="Times New Roman" w:hAnsi="Times New Roman"/>
          <w:i/>
          <w:iCs/>
          <w:szCs w:val="22"/>
        </w:rPr>
        <w:t xml:space="preserve">FEMS </w:t>
      </w:r>
      <w:r>
        <w:rPr>
          <w:rFonts w:ascii="Times New Roman" w:hAnsi="Times New Roman"/>
          <w:i/>
          <w:iCs/>
          <w:szCs w:val="22"/>
        </w:rPr>
        <w:t>M</w:t>
      </w:r>
      <w:r w:rsidRPr="00DD18B5">
        <w:rPr>
          <w:rFonts w:ascii="Times New Roman" w:hAnsi="Times New Roman"/>
          <w:i/>
          <w:iCs/>
          <w:szCs w:val="22"/>
        </w:rPr>
        <w:t xml:space="preserve">icrobiology </w:t>
      </w:r>
      <w:r>
        <w:rPr>
          <w:rFonts w:ascii="Times New Roman" w:hAnsi="Times New Roman"/>
          <w:i/>
          <w:iCs/>
          <w:szCs w:val="22"/>
        </w:rPr>
        <w:t>E</w:t>
      </w:r>
      <w:r w:rsidRPr="00DD18B5">
        <w:rPr>
          <w:rFonts w:ascii="Times New Roman" w:hAnsi="Times New Roman"/>
          <w:i/>
          <w:iCs/>
          <w:szCs w:val="22"/>
        </w:rPr>
        <w:t>cology</w:t>
      </w:r>
      <w:r w:rsidRPr="00DD18B5">
        <w:rPr>
          <w:rFonts w:ascii="Times New Roman" w:hAnsi="Times New Roman"/>
          <w:szCs w:val="22"/>
        </w:rPr>
        <w:t>, 50(1), 37-50.</w:t>
      </w:r>
    </w:p>
    <w:p w14:paraId="2FF4D56C" w14:textId="77777777" w:rsidR="00E27A90" w:rsidRPr="00884A20" w:rsidRDefault="00E27A90" w:rsidP="00031F29">
      <w:pPr>
        <w:numPr>
          <w:ilvl w:val="0"/>
          <w:numId w:val="5"/>
        </w:numPr>
        <w:spacing w:before="240" w:after="240" w:line="360" w:lineRule="auto"/>
        <w:jc w:val="both"/>
        <w:rPr>
          <w:rFonts w:ascii="Times New Roman" w:hAnsi="Times New Roman" w:cs="Times New Roman"/>
          <w:b/>
          <w:bCs/>
        </w:rPr>
      </w:pPr>
      <w:r w:rsidRPr="00B677D3">
        <w:rPr>
          <w:rFonts w:ascii="Times New Roman" w:hAnsi="Times New Roman" w:cs="Times New Roman"/>
        </w:rPr>
        <w:t xml:space="preserve">Veress, A., Nagy, T., Wilk, T., </w:t>
      </w:r>
      <w:proofErr w:type="spellStart"/>
      <w:r w:rsidRPr="00B677D3">
        <w:rPr>
          <w:rFonts w:ascii="Times New Roman" w:hAnsi="Times New Roman" w:cs="Times New Roman"/>
        </w:rPr>
        <w:t>K</w:t>
      </w:r>
      <w:r>
        <w:rPr>
          <w:rFonts w:ascii="Times New Roman" w:hAnsi="Times New Roman" w:cs="Times New Roman"/>
        </w:rPr>
        <w:t>o</w:t>
      </w:r>
      <w:r w:rsidRPr="00B677D3">
        <w:rPr>
          <w:rFonts w:ascii="Times New Roman" w:hAnsi="Times New Roman" w:cs="Times New Roman"/>
        </w:rPr>
        <w:t>müves</w:t>
      </w:r>
      <w:proofErr w:type="spellEnd"/>
      <w:r w:rsidRPr="00B677D3">
        <w:rPr>
          <w:rFonts w:ascii="Times New Roman" w:hAnsi="Times New Roman" w:cs="Times New Roman"/>
        </w:rPr>
        <w:t xml:space="preserve">, J., Olasz, F., &amp; Kiss, J. (2020). Abundance of mobile genetic elements in an </w:t>
      </w:r>
      <w:r w:rsidRPr="00B677D3">
        <w:rPr>
          <w:rFonts w:ascii="Times New Roman" w:hAnsi="Times New Roman" w:cs="Times New Roman"/>
          <w:i/>
          <w:iCs/>
        </w:rPr>
        <w:t xml:space="preserve">Acinetobacter </w:t>
      </w:r>
      <w:proofErr w:type="spellStart"/>
      <w:r w:rsidRPr="00B677D3">
        <w:rPr>
          <w:rFonts w:ascii="Times New Roman" w:hAnsi="Times New Roman" w:cs="Times New Roman"/>
          <w:i/>
          <w:iCs/>
        </w:rPr>
        <w:t>lwoffii</w:t>
      </w:r>
      <w:proofErr w:type="spellEnd"/>
      <w:r w:rsidRPr="00B677D3">
        <w:rPr>
          <w:rFonts w:ascii="Times New Roman" w:hAnsi="Times New Roman" w:cs="Times New Roman"/>
        </w:rPr>
        <w:t xml:space="preserve"> strain isolated from Transylvanian honey sample. </w:t>
      </w:r>
      <w:r w:rsidRPr="00B677D3">
        <w:rPr>
          <w:rFonts w:ascii="Times New Roman" w:hAnsi="Times New Roman" w:cs="Times New Roman"/>
          <w:i/>
          <w:iCs/>
        </w:rPr>
        <w:t xml:space="preserve">Scientific </w:t>
      </w:r>
      <w:r>
        <w:rPr>
          <w:rFonts w:ascii="Times New Roman" w:hAnsi="Times New Roman" w:cs="Times New Roman"/>
          <w:i/>
          <w:iCs/>
        </w:rPr>
        <w:t>R</w:t>
      </w:r>
      <w:r w:rsidRPr="00B677D3">
        <w:rPr>
          <w:rFonts w:ascii="Times New Roman" w:hAnsi="Times New Roman" w:cs="Times New Roman"/>
          <w:i/>
          <w:iCs/>
        </w:rPr>
        <w:t>eports</w:t>
      </w:r>
      <w:r w:rsidRPr="00B677D3">
        <w:rPr>
          <w:rFonts w:ascii="Times New Roman" w:hAnsi="Times New Roman" w:cs="Times New Roman"/>
        </w:rPr>
        <w:t>, 10(1), 2969.</w:t>
      </w:r>
    </w:p>
    <w:p w14:paraId="5EAC58FD" w14:textId="77777777" w:rsidR="00E27A90" w:rsidRPr="00DD7C7F" w:rsidRDefault="00E27A90" w:rsidP="00031F29">
      <w:pPr>
        <w:numPr>
          <w:ilvl w:val="0"/>
          <w:numId w:val="5"/>
        </w:numPr>
        <w:spacing w:before="240" w:after="240" w:line="360" w:lineRule="auto"/>
        <w:jc w:val="both"/>
        <w:rPr>
          <w:rFonts w:ascii="Times New Roman" w:eastAsia="Calibri" w:hAnsi="Times New Roman" w:cs="Times New Roman"/>
          <w:lang w:val="en-IN"/>
        </w:rPr>
      </w:pPr>
      <w:r w:rsidRPr="00DD7C7F">
        <w:rPr>
          <w:rFonts w:ascii="Times New Roman" w:eastAsia="Calibri" w:hAnsi="Times New Roman" w:cs="Times New Roman"/>
        </w:rPr>
        <w:t xml:space="preserve">Wajid, M., </w:t>
      </w:r>
      <w:proofErr w:type="spellStart"/>
      <w:r w:rsidRPr="00DD7C7F">
        <w:rPr>
          <w:rFonts w:ascii="Times New Roman" w:eastAsia="Calibri" w:hAnsi="Times New Roman" w:cs="Times New Roman"/>
        </w:rPr>
        <w:t>Gonti</w:t>
      </w:r>
      <w:proofErr w:type="spellEnd"/>
      <w:r w:rsidRPr="00DD7C7F">
        <w:rPr>
          <w:rFonts w:ascii="Times New Roman" w:eastAsia="Calibri" w:hAnsi="Times New Roman" w:cs="Times New Roman"/>
        </w:rPr>
        <w:t xml:space="preserve">, P., </w:t>
      </w:r>
      <w:proofErr w:type="spellStart"/>
      <w:r w:rsidRPr="00DD7C7F">
        <w:rPr>
          <w:rFonts w:ascii="Times New Roman" w:eastAsia="Calibri" w:hAnsi="Times New Roman" w:cs="Times New Roman"/>
        </w:rPr>
        <w:t>Mallamgunta</w:t>
      </w:r>
      <w:proofErr w:type="spellEnd"/>
      <w:r w:rsidRPr="00DD7C7F">
        <w:rPr>
          <w:rFonts w:ascii="Times New Roman" w:eastAsia="Calibri" w:hAnsi="Times New Roman" w:cs="Times New Roman"/>
        </w:rPr>
        <w:t xml:space="preserve">, S., &amp; Naaz, S. (2021). A Study on Acinetobacter </w:t>
      </w:r>
      <w:proofErr w:type="spellStart"/>
      <w:r w:rsidRPr="00DD7C7F">
        <w:rPr>
          <w:rFonts w:ascii="Times New Roman" w:eastAsia="Calibri" w:hAnsi="Times New Roman" w:cs="Times New Roman"/>
        </w:rPr>
        <w:t>spp</w:t>
      </w:r>
      <w:proofErr w:type="spellEnd"/>
      <w:r w:rsidRPr="00DD7C7F">
        <w:rPr>
          <w:rFonts w:ascii="Times New Roman" w:eastAsia="Calibri" w:hAnsi="Times New Roman" w:cs="Times New Roman"/>
        </w:rPr>
        <w:t xml:space="preserve"> isolated from various clinical samples and analysis of their susceptibility pattern at a tertiary care </w:t>
      </w:r>
      <w:proofErr w:type="spellStart"/>
      <w:r w:rsidRPr="00DD7C7F">
        <w:rPr>
          <w:rFonts w:ascii="Times New Roman" w:eastAsia="Calibri" w:hAnsi="Times New Roman" w:cs="Times New Roman"/>
        </w:rPr>
        <w:t>centre</w:t>
      </w:r>
      <w:proofErr w:type="spellEnd"/>
      <w:r w:rsidRPr="00DD7C7F">
        <w:rPr>
          <w:rFonts w:ascii="Times New Roman" w:eastAsia="Calibri" w:hAnsi="Times New Roman" w:cs="Times New Roman"/>
        </w:rPr>
        <w:t>. </w:t>
      </w:r>
      <w:r w:rsidRPr="00123800">
        <w:rPr>
          <w:rFonts w:ascii="Times New Roman" w:eastAsia="Calibri" w:hAnsi="Times New Roman" w:cs="Times New Roman"/>
          <w:i/>
          <w:iCs/>
        </w:rPr>
        <w:t>Tropical Journal of Pathology and Microbiology</w:t>
      </w:r>
      <w:r w:rsidRPr="00DD7C7F">
        <w:rPr>
          <w:rFonts w:ascii="Times New Roman" w:eastAsia="Calibri" w:hAnsi="Times New Roman" w:cs="Times New Roman"/>
        </w:rPr>
        <w:t>, 7(6), 313-319.</w:t>
      </w:r>
    </w:p>
    <w:p w14:paraId="14DECA10" w14:textId="77777777" w:rsidR="00E27A90" w:rsidRPr="00EE09B5" w:rsidRDefault="00E27A90" w:rsidP="00B71927">
      <w:pPr>
        <w:numPr>
          <w:ilvl w:val="0"/>
          <w:numId w:val="5"/>
        </w:numPr>
        <w:spacing w:before="240" w:after="240" w:line="360" w:lineRule="auto"/>
        <w:jc w:val="both"/>
        <w:rPr>
          <w:rFonts w:ascii="Times New Roman" w:hAnsi="Times New Roman" w:cs="Times New Roman"/>
        </w:rPr>
      </w:pPr>
      <w:r w:rsidRPr="00EE09B5">
        <w:rPr>
          <w:rFonts w:ascii="Times New Roman" w:hAnsi="Times New Roman" w:cs="Times New Roman"/>
        </w:rPr>
        <w:t>Wong</w:t>
      </w:r>
      <w:r>
        <w:rPr>
          <w:rFonts w:ascii="Times New Roman" w:hAnsi="Times New Roman" w:cs="Times New Roman"/>
        </w:rPr>
        <w:t>,</w:t>
      </w:r>
      <w:r w:rsidRPr="00EE09B5">
        <w:rPr>
          <w:rFonts w:ascii="Times New Roman" w:hAnsi="Times New Roman" w:cs="Times New Roman"/>
        </w:rPr>
        <w:t xml:space="preserve"> D</w:t>
      </w:r>
      <w:r>
        <w:rPr>
          <w:rFonts w:ascii="Times New Roman" w:hAnsi="Times New Roman" w:cs="Times New Roman"/>
        </w:rPr>
        <w:t>.</w:t>
      </w:r>
      <w:r w:rsidRPr="00EE09B5">
        <w:rPr>
          <w:rFonts w:ascii="Times New Roman" w:hAnsi="Times New Roman" w:cs="Times New Roman"/>
        </w:rPr>
        <w:t>, Nielsen</w:t>
      </w:r>
      <w:r>
        <w:rPr>
          <w:rFonts w:ascii="Times New Roman" w:hAnsi="Times New Roman" w:cs="Times New Roman"/>
        </w:rPr>
        <w:t>,</w:t>
      </w:r>
      <w:r w:rsidRPr="00EE09B5">
        <w:rPr>
          <w:rFonts w:ascii="Times New Roman" w:hAnsi="Times New Roman" w:cs="Times New Roman"/>
        </w:rPr>
        <w:t xml:space="preserve"> T</w:t>
      </w:r>
      <w:r>
        <w:rPr>
          <w:rFonts w:ascii="Times New Roman" w:hAnsi="Times New Roman" w:cs="Times New Roman"/>
        </w:rPr>
        <w:t>.</w:t>
      </w:r>
      <w:r w:rsidRPr="00EE09B5">
        <w:rPr>
          <w:rFonts w:ascii="Times New Roman" w:hAnsi="Times New Roman" w:cs="Times New Roman"/>
        </w:rPr>
        <w:t>B</w:t>
      </w:r>
      <w:r>
        <w:rPr>
          <w:rFonts w:ascii="Times New Roman" w:hAnsi="Times New Roman" w:cs="Times New Roman"/>
        </w:rPr>
        <w:t>.</w:t>
      </w:r>
      <w:r w:rsidRPr="00EE09B5">
        <w:rPr>
          <w:rFonts w:ascii="Times New Roman" w:hAnsi="Times New Roman" w:cs="Times New Roman"/>
        </w:rPr>
        <w:t>, Bonomo</w:t>
      </w:r>
      <w:r>
        <w:rPr>
          <w:rFonts w:ascii="Times New Roman" w:hAnsi="Times New Roman" w:cs="Times New Roman"/>
        </w:rPr>
        <w:t>,</w:t>
      </w:r>
      <w:r w:rsidRPr="00EE09B5">
        <w:rPr>
          <w:rFonts w:ascii="Times New Roman" w:hAnsi="Times New Roman" w:cs="Times New Roman"/>
        </w:rPr>
        <w:t xml:space="preserve"> R</w:t>
      </w:r>
      <w:r>
        <w:rPr>
          <w:rFonts w:ascii="Times New Roman" w:hAnsi="Times New Roman" w:cs="Times New Roman"/>
        </w:rPr>
        <w:t>.</w:t>
      </w:r>
      <w:r w:rsidRPr="00EE09B5">
        <w:rPr>
          <w:rFonts w:ascii="Times New Roman" w:hAnsi="Times New Roman" w:cs="Times New Roman"/>
        </w:rPr>
        <w:t>A</w:t>
      </w:r>
      <w:r>
        <w:rPr>
          <w:rFonts w:ascii="Times New Roman" w:hAnsi="Times New Roman" w:cs="Times New Roman"/>
        </w:rPr>
        <w:t>.</w:t>
      </w:r>
      <w:r w:rsidRPr="00EE09B5">
        <w:rPr>
          <w:rFonts w:ascii="Times New Roman" w:hAnsi="Times New Roman" w:cs="Times New Roman"/>
        </w:rPr>
        <w:t xml:space="preserve">, </w:t>
      </w:r>
      <w:proofErr w:type="spellStart"/>
      <w:r w:rsidRPr="00EE09B5">
        <w:rPr>
          <w:rFonts w:ascii="Times New Roman" w:hAnsi="Times New Roman" w:cs="Times New Roman"/>
        </w:rPr>
        <w:t>Pantapalangkoor</w:t>
      </w:r>
      <w:proofErr w:type="spellEnd"/>
      <w:r>
        <w:rPr>
          <w:rFonts w:ascii="Times New Roman" w:hAnsi="Times New Roman" w:cs="Times New Roman"/>
        </w:rPr>
        <w:t>,</w:t>
      </w:r>
      <w:r w:rsidRPr="00EE09B5">
        <w:rPr>
          <w:rFonts w:ascii="Times New Roman" w:hAnsi="Times New Roman" w:cs="Times New Roman"/>
        </w:rPr>
        <w:t xml:space="preserve"> P</w:t>
      </w:r>
      <w:r>
        <w:rPr>
          <w:rFonts w:ascii="Times New Roman" w:hAnsi="Times New Roman" w:cs="Times New Roman"/>
        </w:rPr>
        <w:t>.</w:t>
      </w:r>
      <w:r w:rsidRPr="00EE09B5">
        <w:rPr>
          <w:rFonts w:ascii="Times New Roman" w:hAnsi="Times New Roman" w:cs="Times New Roman"/>
        </w:rPr>
        <w:t>, Luna</w:t>
      </w:r>
      <w:r>
        <w:rPr>
          <w:rFonts w:ascii="Times New Roman" w:hAnsi="Times New Roman" w:cs="Times New Roman"/>
        </w:rPr>
        <w:t>,</w:t>
      </w:r>
      <w:r w:rsidRPr="00EE09B5">
        <w:rPr>
          <w:rFonts w:ascii="Times New Roman" w:hAnsi="Times New Roman" w:cs="Times New Roman"/>
        </w:rPr>
        <w:t xml:space="preserve"> B</w:t>
      </w:r>
      <w:r>
        <w:rPr>
          <w:rFonts w:ascii="Times New Roman" w:hAnsi="Times New Roman" w:cs="Times New Roman"/>
        </w:rPr>
        <w:t>.</w:t>
      </w:r>
      <w:r w:rsidRPr="00EE09B5">
        <w:rPr>
          <w:rFonts w:ascii="Times New Roman" w:hAnsi="Times New Roman" w:cs="Times New Roman"/>
        </w:rPr>
        <w:t>,</w:t>
      </w:r>
      <w:r>
        <w:rPr>
          <w:rFonts w:ascii="Times New Roman" w:hAnsi="Times New Roman" w:cs="Times New Roman"/>
        </w:rPr>
        <w:t xml:space="preserve"> &amp;</w:t>
      </w:r>
      <w:r w:rsidRPr="00EE09B5">
        <w:rPr>
          <w:rFonts w:ascii="Times New Roman" w:hAnsi="Times New Roman" w:cs="Times New Roman"/>
        </w:rPr>
        <w:t xml:space="preserve"> </w:t>
      </w:r>
      <w:proofErr w:type="spellStart"/>
      <w:r w:rsidRPr="00EE09B5">
        <w:rPr>
          <w:rFonts w:ascii="Times New Roman" w:hAnsi="Times New Roman" w:cs="Times New Roman"/>
        </w:rPr>
        <w:t>Spellberg</w:t>
      </w:r>
      <w:proofErr w:type="spellEnd"/>
      <w:r>
        <w:rPr>
          <w:rFonts w:ascii="Times New Roman" w:hAnsi="Times New Roman" w:cs="Times New Roman"/>
        </w:rPr>
        <w:t>,</w:t>
      </w:r>
      <w:r w:rsidRPr="00EE09B5">
        <w:rPr>
          <w:rFonts w:ascii="Times New Roman" w:hAnsi="Times New Roman" w:cs="Times New Roman"/>
        </w:rPr>
        <w:t xml:space="preserve"> B. Clinical and Pathophysiological Overview of </w:t>
      </w:r>
      <w:r w:rsidRPr="00EE09B5">
        <w:rPr>
          <w:rFonts w:ascii="Times New Roman" w:hAnsi="Times New Roman" w:cs="Times New Roman"/>
          <w:i/>
          <w:iCs/>
        </w:rPr>
        <w:t>Acinetobacter</w:t>
      </w:r>
      <w:r w:rsidRPr="00EE09B5">
        <w:rPr>
          <w:rFonts w:ascii="Times New Roman" w:hAnsi="Times New Roman" w:cs="Times New Roman"/>
        </w:rPr>
        <w:t xml:space="preserve"> Infections: </w:t>
      </w:r>
      <w:proofErr w:type="gramStart"/>
      <w:r w:rsidRPr="00EE09B5">
        <w:rPr>
          <w:rFonts w:ascii="Times New Roman" w:hAnsi="Times New Roman" w:cs="Times New Roman"/>
        </w:rPr>
        <w:t>a</w:t>
      </w:r>
      <w:proofErr w:type="gramEnd"/>
      <w:r w:rsidRPr="00EE09B5">
        <w:rPr>
          <w:rFonts w:ascii="Times New Roman" w:hAnsi="Times New Roman" w:cs="Times New Roman"/>
        </w:rPr>
        <w:t xml:space="preserve"> Century of Challenges</w:t>
      </w:r>
      <w:r w:rsidRPr="00846C3A">
        <w:rPr>
          <w:rFonts w:ascii="Times New Roman" w:hAnsi="Times New Roman" w:cs="Times New Roman"/>
          <w:i/>
          <w:iCs/>
        </w:rPr>
        <w:t>. Clinical Microbiology Reviews</w:t>
      </w:r>
      <w:r>
        <w:rPr>
          <w:rFonts w:ascii="Times New Roman" w:hAnsi="Times New Roman" w:cs="Times New Roman"/>
        </w:rPr>
        <w:t xml:space="preserve">, </w:t>
      </w:r>
      <w:r w:rsidRPr="00EE09B5">
        <w:rPr>
          <w:rFonts w:ascii="Times New Roman" w:hAnsi="Times New Roman" w:cs="Times New Roman"/>
        </w:rPr>
        <w:t>30(1)</w:t>
      </w:r>
      <w:r>
        <w:rPr>
          <w:rFonts w:ascii="Times New Roman" w:hAnsi="Times New Roman" w:cs="Times New Roman"/>
        </w:rPr>
        <w:t xml:space="preserve">, </w:t>
      </w:r>
      <w:r w:rsidRPr="00EE09B5">
        <w:rPr>
          <w:rFonts w:ascii="Times New Roman" w:hAnsi="Times New Roman" w:cs="Times New Roman"/>
        </w:rPr>
        <w:t>409-447</w:t>
      </w:r>
      <w:r>
        <w:rPr>
          <w:rFonts w:ascii="Times New Roman" w:hAnsi="Times New Roman" w:cs="Times New Roman"/>
        </w:rPr>
        <w:t>.</w:t>
      </w:r>
    </w:p>
    <w:bookmarkEnd w:id="6"/>
    <w:p w14:paraId="41FA8DB9" w14:textId="77777777" w:rsidR="00E27A90" w:rsidRDefault="00E27A90" w:rsidP="00031F29">
      <w:pPr>
        <w:numPr>
          <w:ilvl w:val="0"/>
          <w:numId w:val="5"/>
        </w:numPr>
        <w:spacing w:before="240" w:after="240" w:line="360" w:lineRule="auto"/>
        <w:jc w:val="both"/>
        <w:rPr>
          <w:rFonts w:ascii="Times New Roman" w:hAnsi="Times New Roman" w:cs="Times New Roman"/>
        </w:rPr>
      </w:pPr>
      <w:r w:rsidRPr="00884A20">
        <w:rPr>
          <w:rFonts w:ascii="Times New Roman" w:hAnsi="Times New Roman" w:cs="Times New Roman"/>
        </w:rPr>
        <w:t xml:space="preserve">Zack, K. M., Sorenson, T., &amp; Joshi, S. G. (2024). Types and mechanisms of Efflux Pump Systems and the potential of Efflux Pump Inhibitors in the restoration of antimicrobial susceptibility, with a special reference to </w:t>
      </w:r>
      <w:r w:rsidRPr="00884A20">
        <w:rPr>
          <w:rFonts w:ascii="Times New Roman" w:hAnsi="Times New Roman" w:cs="Times New Roman"/>
          <w:i/>
          <w:iCs/>
        </w:rPr>
        <w:t>Acinetobacter baumannii</w:t>
      </w:r>
      <w:r w:rsidRPr="00884A20">
        <w:rPr>
          <w:rFonts w:ascii="Times New Roman" w:hAnsi="Times New Roman" w:cs="Times New Roman"/>
        </w:rPr>
        <w:t>. </w:t>
      </w:r>
      <w:r w:rsidRPr="00884A20">
        <w:rPr>
          <w:rFonts w:ascii="Times New Roman" w:hAnsi="Times New Roman" w:cs="Times New Roman"/>
          <w:i/>
          <w:iCs/>
        </w:rPr>
        <w:t>Pathogens</w:t>
      </w:r>
      <w:r w:rsidRPr="00884A20">
        <w:rPr>
          <w:rFonts w:ascii="Times New Roman" w:hAnsi="Times New Roman" w:cs="Times New Roman"/>
        </w:rPr>
        <w:t>, 13(3), 197.</w:t>
      </w:r>
    </w:p>
    <w:sectPr w:rsidR="00E27A9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E19AC" w14:textId="77777777" w:rsidR="009A0E91" w:rsidRDefault="009A0E91" w:rsidP="0020512C">
      <w:pPr>
        <w:spacing w:after="0" w:line="240" w:lineRule="auto"/>
      </w:pPr>
      <w:r>
        <w:separator/>
      </w:r>
    </w:p>
  </w:endnote>
  <w:endnote w:type="continuationSeparator" w:id="0">
    <w:p w14:paraId="5A405BF8" w14:textId="77777777" w:rsidR="009A0E91" w:rsidRDefault="009A0E91" w:rsidP="00205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DDD32" w14:textId="77777777" w:rsidR="0020512C" w:rsidRDefault="00205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81BC8" w14:textId="77777777" w:rsidR="0020512C" w:rsidRDefault="002051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9C91C" w14:textId="77777777" w:rsidR="0020512C" w:rsidRDefault="00205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23C77" w14:textId="77777777" w:rsidR="009A0E91" w:rsidRDefault="009A0E91" w:rsidP="0020512C">
      <w:pPr>
        <w:spacing w:after="0" w:line="240" w:lineRule="auto"/>
      </w:pPr>
      <w:r>
        <w:separator/>
      </w:r>
    </w:p>
  </w:footnote>
  <w:footnote w:type="continuationSeparator" w:id="0">
    <w:p w14:paraId="1BDA8C7E" w14:textId="77777777" w:rsidR="009A0E91" w:rsidRDefault="009A0E91" w:rsidP="00205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E7598" w14:textId="6B4ABA07" w:rsidR="0020512C" w:rsidRDefault="0020512C">
    <w:pPr>
      <w:pStyle w:val="Header"/>
    </w:pPr>
    <w:r>
      <w:rPr>
        <w:noProof/>
      </w:rPr>
      <w:pict w14:anchorId="6CDCBC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42801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4F2E1" w14:textId="0591D848" w:rsidR="0020512C" w:rsidRDefault="0020512C">
    <w:pPr>
      <w:pStyle w:val="Header"/>
    </w:pPr>
    <w:r>
      <w:rPr>
        <w:noProof/>
      </w:rPr>
      <w:pict w14:anchorId="5E4B30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42801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C9B4" w14:textId="277F6D7F" w:rsidR="0020512C" w:rsidRDefault="0020512C">
    <w:pPr>
      <w:pStyle w:val="Header"/>
    </w:pPr>
    <w:r>
      <w:rPr>
        <w:noProof/>
      </w:rPr>
      <w:pict w14:anchorId="435178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42801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B53B5"/>
    <w:multiLevelType w:val="hybridMultilevel"/>
    <w:tmpl w:val="6784C2B0"/>
    <w:lvl w:ilvl="0" w:tplc="40090001">
      <w:start w:val="1"/>
      <w:numFmt w:val="bullet"/>
      <w:lvlText w:val=""/>
      <w:lvlJc w:val="left"/>
      <w:pPr>
        <w:ind w:left="1070" w:hanging="360"/>
      </w:pPr>
      <w:rPr>
        <w:rFonts w:ascii="Symbol" w:hAnsi="Symbol"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 w15:restartNumberingAfterBreak="0">
    <w:nsid w:val="4A921728"/>
    <w:multiLevelType w:val="hybridMultilevel"/>
    <w:tmpl w:val="2FF40D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7A4A26"/>
    <w:multiLevelType w:val="hybridMultilevel"/>
    <w:tmpl w:val="46C4249E"/>
    <w:lvl w:ilvl="0" w:tplc="11B2533C">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C370368"/>
    <w:multiLevelType w:val="multilevel"/>
    <w:tmpl w:val="ACF8334C"/>
    <w:lvl w:ilvl="0">
      <w:start w:val="3"/>
      <w:numFmt w:val="decimal"/>
      <w:lvlText w:val="%1"/>
      <w:lvlJc w:val="left"/>
      <w:pPr>
        <w:ind w:left="1670" w:hanging="360"/>
      </w:pPr>
      <w:rPr>
        <w:rFonts w:hint="default"/>
        <w:lang w:val="en-US" w:eastAsia="en-US" w:bidi="ar-SA"/>
      </w:rPr>
    </w:lvl>
    <w:lvl w:ilvl="1">
      <w:start w:val="1"/>
      <w:numFmt w:val="decimal"/>
      <w:lvlText w:val="%1.%2"/>
      <w:lvlJc w:val="left"/>
      <w:pPr>
        <w:ind w:left="1670" w:hanging="360"/>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550" w:hanging="615"/>
      </w:pPr>
      <w:rPr>
        <w:rFonts w:hint="default"/>
        <w:b/>
        <w:bCs/>
        <w:w w:val="100"/>
        <w:lang w:val="en-US" w:eastAsia="en-US" w:bidi="ar-SA"/>
      </w:rPr>
    </w:lvl>
    <w:lvl w:ilvl="3">
      <w:numFmt w:val="bullet"/>
      <w:lvlText w:val=""/>
      <w:lvlJc w:val="left"/>
      <w:pPr>
        <w:ind w:left="1661" w:hanging="615"/>
      </w:pPr>
      <w:rPr>
        <w:rFonts w:ascii="Symbol" w:eastAsia="Symbol" w:hAnsi="Symbol" w:cs="Symbol" w:hint="default"/>
        <w:w w:val="100"/>
        <w:sz w:val="24"/>
        <w:szCs w:val="24"/>
        <w:lang w:val="en-US" w:eastAsia="en-US" w:bidi="ar-SA"/>
      </w:rPr>
    </w:lvl>
    <w:lvl w:ilvl="4">
      <w:numFmt w:val="bullet"/>
      <w:lvlText w:val="•"/>
      <w:lvlJc w:val="left"/>
      <w:pPr>
        <w:ind w:left="1660" w:hanging="615"/>
      </w:pPr>
      <w:rPr>
        <w:rFonts w:hint="default"/>
        <w:lang w:val="en-US" w:eastAsia="en-US" w:bidi="ar-SA"/>
      </w:rPr>
    </w:lvl>
    <w:lvl w:ilvl="5">
      <w:numFmt w:val="bullet"/>
      <w:lvlText w:val="•"/>
      <w:lvlJc w:val="left"/>
      <w:pPr>
        <w:ind w:left="1680" w:hanging="615"/>
      </w:pPr>
      <w:rPr>
        <w:rFonts w:hint="default"/>
        <w:lang w:val="en-US" w:eastAsia="en-US" w:bidi="ar-SA"/>
      </w:rPr>
    </w:lvl>
    <w:lvl w:ilvl="6">
      <w:numFmt w:val="bullet"/>
      <w:lvlText w:val="•"/>
      <w:lvlJc w:val="left"/>
      <w:pPr>
        <w:ind w:left="3408" w:hanging="615"/>
      </w:pPr>
      <w:rPr>
        <w:rFonts w:hint="default"/>
        <w:lang w:val="en-US" w:eastAsia="en-US" w:bidi="ar-SA"/>
      </w:rPr>
    </w:lvl>
    <w:lvl w:ilvl="7">
      <w:numFmt w:val="bullet"/>
      <w:lvlText w:val="•"/>
      <w:lvlJc w:val="left"/>
      <w:pPr>
        <w:ind w:left="5136" w:hanging="615"/>
      </w:pPr>
      <w:rPr>
        <w:rFonts w:hint="default"/>
        <w:lang w:val="en-US" w:eastAsia="en-US" w:bidi="ar-SA"/>
      </w:rPr>
    </w:lvl>
    <w:lvl w:ilvl="8">
      <w:numFmt w:val="bullet"/>
      <w:lvlText w:val="•"/>
      <w:lvlJc w:val="left"/>
      <w:pPr>
        <w:ind w:left="6864" w:hanging="615"/>
      </w:pPr>
      <w:rPr>
        <w:rFonts w:hint="default"/>
        <w:lang w:val="en-US" w:eastAsia="en-US" w:bidi="ar-SA"/>
      </w:rPr>
    </w:lvl>
  </w:abstractNum>
  <w:abstractNum w:abstractNumId="4" w15:restartNumberingAfterBreak="0">
    <w:nsid w:val="7AA553C8"/>
    <w:multiLevelType w:val="multilevel"/>
    <w:tmpl w:val="D946DD40"/>
    <w:lvl w:ilvl="0">
      <w:start w:val="3"/>
      <w:numFmt w:val="decimal"/>
      <w:lvlText w:val="%1"/>
      <w:lvlJc w:val="left"/>
      <w:pPr>
        <w:ind w:left="480" w:hanging="480"/>
      </w:pPr>
      <w:rPr>
        <w:rFonts w:hint="default"/>
      </w:rPr>
    </w:lvl>
    <w:lvl w:ilvl="1">
      <w:start w:val="7"/>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16cid:durableId="1339891822">
    <w:abstractNumId w:val="3"/>
  </w:num>
  <w:num w:numId="2" w16cid:durableId="1384139187">
    <w:abstractNumId w:val="0"/>
  </w:num>
  <w:num w:numId="3" w16cid:durableId="1851874258">
    <w:abstractNumId w:val="4"/>
  </w:num>
  <w:num w:numId="4" w16cid:durableId="475952335">
    <w:abstractNumId w:val="1"/>
  </w:num>
  <w:num w:numId="5" w16cid:durableId="953052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1CB"/>
    <w:rsid w:val="0002163A"/>
    <w:rsid w:val="000237E4"/>
    <w:rsid w:val="00030289"/>
    <w:rsid w:val="00031F29"/>
    <w:rsid w:val="000333FB"/>
    <w:rsid w:val="00037CCA"/>
    <w:rsid w:val="00041624"/>
    <w:rsid w:val="00044CBA"/>
    <w:rsid w:val="00053755"/>
    <w:rsid w:val="00055101"/>
    <w:rsid w:val="00056105"/>
    <w:rsid w:val="00070526"/>
    <w:rsid w:val="00070E51"/>
    <w:rsid w:val="0007180B"/>
    <w:rsid w:val="000742D6"/>
    <w:rsid w:val="000866CA"/>
    <w:rsid w:val="00086A22"/>
    <w:rsid w:val="000B0784"/>
    <w:rsid w:val="000D1C6B"/>
    <w:rsid w:val="000D2BA7"/>
    <w:rsid w:val="000E3F03"/>
    <w:rsid w:val="000E491F"/>
    <w:rsid w:val="000E4EDC"/>
    <w:rsid w:val="000F5F48"/>
    <w:rsid w:val="000F6E17"/>
    <w:rsid w:val="000F7CB4"/>
    <w:rsid w:val="00102463"/>
    <w:rsid w:val="00102C67"/>
    <w:rsid w:val="001042A7"/>
    <w:rsid w:val="0011704A"/>
    <w:rsid w:val="00127B5D"/>
    <w:rsid w:val="0013317D"/>
    <w:rsid w:val="001356B2"/>
    <w:rsid w:val="00141316"/>
    <w:rsid w:val="001457EB"/>
    <w:rsid w:val="0017122D"/>
    <w:rsid w:val="001928B0"/>
    <w:rsid w:val="00194309"/>
    <w:rsid w:val="001A329C"/>
    <w:rsid w:val="001A44A4"/>
    <w:rsid w:val="001A6D2A"/>
    <w:rsid w:val="001A7388"/>
    <w:rsid w:val="001C57DE"/>
    <w:rsid w:val="001C77EB"/>
    <w:rsid w:val="001D17B3"/>
    <w:rsid w:val="001E082B"/>
    <w:rsid w:val="001E4BB0"/>
    <w:rsid w:val="001E5A9D"/>
    <w:rsid w:val="0020512C"/>
    <w:rsid w:val="0020560E"/>
    <w:rsid w:val="00207044"/>
    <w:rsid w:val="00211461"/>
    <w:rsid w:val="002138BE"/>
    <w:rsid w:val="00236F05"/>
    <w:rsid w:val="00240996"/>
    <w:rsid w:val="00240F72"/>
    <w:rsid w:val="00243AD2"/>
    <w:rsid w:val="00245EC1"/>
    <w:rsid w:val="002501CB"/>
    <w:rsid w:val="002551F5"/>
    <w:rsid w:val="0025772B"/>
    <w:rsid w:val="00263543"/>
    <w:rsid w:val="00277B30"/>
    <w:rsid w:val="00277E42"/>
    <w:rsid w:val="00283379"/>
    <w:rsid w:val="0028756E"/>
    <w:rsid w:val="00290895"/>
    <w:rsid w:val="002923F4"/>
    <w:rsid w:val="002953B5"/>
    <w:rsid w:val="002A6D6C"/>
    <w:rsid w:val="002B6059"/>
    <w:rsid w:val="002B7FD4"/>
    <w:rsid w:val="002D0D44"/>
    <w:rsid w:val="002E6BB6"/>
    <w:rsid w:val="002F1B09"/>
    <w:rsid w:val="002F6DF9"/>
    <w:rsid w:val="00302CA8"/>
    <w:rsid w:val="0030326B"/>
    <w:rsid w:val="00304CDF"/>
    <w:rsid w:val="0030624F"/>
    <w:rsid w:val="003063B2"/>
    <w:rsid w:val="003074BF"/>
    <w:rsid w:val="00307A2F"/>
    <w:rsid w:val="003103E4"/>
    <w:rsid w:val="003160AA"/>
    <w:rsid w:val="00321FA8"/>
    <w:rsid w:val="00336085"/>
    <w:rsid w:val="00341D30"/>
    <w:rsid w:val="00346C51"/>
    <w:rsid w:val="003509ED"/>
    <w:rsid w:val="003556A7"/>
    <w:rsid w:val="00357E58"/>
    <w:rsid w:val="00362C7E"/>
    <w:rsid w:val="003651B8"/>
    <w:rsid w:val="00372FAA"/>
    <w:rsid w:val="00375603"/>
    <w:rsid w:val="00385DFA"/>
    <w:rsid w:val="003A15EB"/>
    <w:rsid w:val="003A2CDA"/>
    <w:rsid w:val="003A4EFD"/>
    <w:rsid w:val="003A65A3"/>
    <w:rsid w:val="003B234D"/>
    <w:rsid w:val="003B44A5"/>
    <w:rsid w:val="003B6438"/>
    <w:rsid w:val="003C23A0"/>
    <w:rsid w:val="003D06BC"/>
    <w:rsid w:val="003D1F0D"/>
    <w:rsid w:val="003D3442"/>
    <w:rsid w:val="003D4BC2"/>
    <w:rsid w:val="003D50A8"/>
    <w:rsid w:val="003D56BE"/>
    <w:rsid w:val="003E2828"/>
    <w:rsid w:val="003F3BE7"/>
    <w:rsid w:val="004000E3"/>
    <w:rsid w:val="00403DE8"/>
    <w:rsid w:val="00403F91"/>
    <w:rsid w:val="00404C84"/>
    <w:rsid w:val="004056DE"/>
    <w:rsid w:val="00410FFA"/>
    <w:rsid w:val="00410FFE"/>
    <w:rsid w:val="0042574C"/>
    <w:rsid w:val="00425B27"/>
    <w:rsid w:val="0044139F"/>
    <w:rsid w:val="004456C8"/>
    <w:rsid w:val="00450D71"/>
    <w:rsid w:val="00451105"/>
    <w:rsid w:val="00454DC2"/>
    <w:rsid w:val="00455232"/>
    <w:rsid w:val="00455798"/>
    <w:rsid w:val="004608FB"/>
    <w:rsid w:val="00472406"/>
    <w:rsid w:val="00474E09"/>
    <w:rsid w:val="00482F9A"/>
    <w:rsid w:val="00483F9D"/>
    <w:rsid w:val="004843EC"/>
    <w:rsid w:val="00491D90"/>
    <w:rsid w:val="004A573D"/>
    <w:rsid w:val="004B1A5D"/>
    <w:rsid w:val="004C6FF3"/>
    <w:rsid w:val="004D1108"/>
    <w:rsid w:val="004E25BF"/>
    <w:rsid w:val="004F1E74"/>
    <w:rsid w:val="00522656"/>
    <w:rsid w:val="00523477"/>
    <w:rsid w:val="00542487"/>
    <w:rsid w:val="005655C7"/>
    <w:rsid w:val="005716EF"/>
    <w:rsid w:val="0057558A"/>
    <w:rsid w:val="00575EF2"/>
    <w:rsid w:val="00594376"/>
    <w:rsid w:val="00597552"/>
    <w:rsid w:val="005A2012"/>
    <w:rsid w:val="005B2D5A"/>
    <w:rsid w:val="005B3553"/>
    <w:rsid w:val="005B5783"/>
    <w:rsid w:val="005B6FA7"/>
    <w:rsid w:val="005D7A87"/>
    <w:rsid w:val="005D7D4B"/>
    <w:rsid w:val="00600584"/>
    <w:rsid w:val="006047AC"/>
    <w:rsid w:val="00607EAD"/>
    <w:rsid w:val="006129D9"/>
    <w:rsid w:val="00613F22"/>
    <w:rsid w:val="00621F9F"/>
    <w:rsid w:val="00624147"/>
    <w:rsid w:val="00625516"/>
    <w:rsid w:val="00631971"/>
    <w:rsid w:val="006331A6"/>
    <w:rsid w:val="006379AE"/>
    <w:rsid w:val="00641187"/>
    <w:rsid w:val="00642D2A"/>
    <w:rsid w:val="0064533B"/>
    <w:rsid w:val="006516E6"/>
    <w:rsid w:val="00656EC5"/>
    <w:rsid w:val="0065759D"/>
    <w:rsid w:val="00671D70"/>
    <w:rsid w:val="006747CC"/>
    <w:rsid w:val="00682487"/>
    <w:rsid w:val="00687C40"/>
    <w:rsid w:val="006921AE"/>
    <w:rsid w:val="00694372"/>
    <w:rsid w:val="006A6107"/>
    <w:rsid w:val="006A774B"/>
    <w:rsid w:val="006B51FB"/>
    <w:rsid w:val="006B795D"/>
    <w:rsid w:val="006B7B1D"/>
    <w:rsid w:val="006D7541"/>
    <w:rsid w:val="006D7A01"/>
    <w:rsid w:val="006E081A"/>
    <w:rsid w:val="006E1C4A"/>
    <w:rsid w:val="006E2FAC"/>
    <w:rsid w:val="006F2A35"/>
    <w:rsid w:val="007018EF"/>
    <w:rsid w:val="0070218A"/>
    <w:rsid w:val="00722941"/>
    <w:rsid w:val="00736912"/>
    <w:rsid w:val="00736DFF"/>
    <w:rsid w:val="007416A8"/>
    <w:rsid w:val="0074526F"/>
    <w:rsid w:val="00745B8E"/>
    <w:rsid w:val="00751146"/>
    <w:rsid w:val="007542F0"/>
    <w:rsid w:val="00754F55"/>
    <w:rsid w:val="007558BD"/>
    <w:rsid w:val="00757B36"/>
    <w:rsid w:val="007727F9"/>
    <w:rsid w:val="007740C1"/>
    <w:rsid w:val="007844B1"/>
    <w:rsid w:val="00786F4C"/>
    <w:rsid w:val="00793311"/>
    <w:rsid w:val="007A0EC0"/>
    <w:rsid w:val="007A780A"/>
    <w:rsid w:val="007B6518"/>
    <w:rsid w:val="007C34C3"/>
    <w:rsid w:val="007C3C40"/>
    <w:rsid w:val="007C6ACA"/>
    <w:rsid w:val="007E5077"/>
    <w:rsid w:val="007E5177"/>
    <w:rsid w:val="00800BCE"/>
    <w:rsid w:val="00801634"/>
    <w:rsid w:val="008148DF"/>
    <w:rsid w:val="00815487"/>
    <w:rsid w:val="00816B58"/>
    <w:rsid w:val="00816DB7"/>
    <w:rsid w:val="00817F90"/>
    <w:rsid w:val="00822F96"/>
    <w:rsid w:val="00825A2E"/>
    <w:rsid w:val="00830675"/>
    <w:rsid w:val="00834B85"/>
    <w:rsid w:val="00834D1D"/>
    <w:rsid w:val="00836709"/>
    <w:rsid w:val="00844C8E"/>
    <w:rsid w:val="00846C3A"/>
    <w:rsid w:val="00855075"/>
    <w:rsid w:val="0085552F"/>
    <w:rsid w:val="008569EE"/>
    <w:rsid w:val="00884082"/>
    <w:rsid w:val="008A098D"/>
    <w:rsid w:val="008B4DA0"/>
    <w:rsid w:val="008B7857"/>
    <w:rsid w:val="008D4845"/>
    <w:rsid w:val="008D63C7"/>
    <w:rsid w:val="008D6B80"/>
    <w:rsid w:val="008E2B73"/>
    <w:rsid w:val="008E2EEE"/>
    <w:rsid w:val="008E3455"/>
    <w:rsid w:val="008E5E7B"/>
    <w:rsid w:val="008E7F42"/>
    <w:rsid w:val="008F1069"/>
    <w:rsid w:val="008F15E9"/>
    <w:rsid w:val="008F18CC"/>
    <w:rsid w:val="008F699D"/>
    <w:rsid w:val="00930A0F"/>
    <w:rsid w:val="009331CF"/>
    <w:rsid w:val="0094375A"/>
    <w:rsid w:val="00950D48"/>
    <w:rsid w:val="0095308B"/>
    <w:rsid w:val="00953A56"/>
    <w:rsid w:val="009601D3"/>
    <w:rsid w:val="0096029F"/>
    <w:rsid w:val="00960D21"/>
    <w:rsid w:val="00971271"/>
    <w:rsid w:val="009723CF"/>
    <w:rsid w:val="00977A17"/>
    <w:rsid w:val="00986F6C"/>
    <w:rsid w:val="00997A26"/>
    <w:rsid w:val="009A0E91"/>
    <w:rsid w:val="009A48CD"/>
    <w:rsid w:val="009B071B"/>
    <w:rsid w:val="009B08FB"/>
    <w:rsid w:val="009B5A03"/>
    <w:rsid w:val="009B7383"/>
    <w:rsid w:val="009C4838"/>
    <w:rsid w:val="009C6080"/>
    <w:rsid w:val="009D3F20"/>
    <w:rsid w:val="009E2876"/>
    <w:rsid w:val="009E66C7"/>
    <w:rsid w:val="009F785A"/>
    <w:rsid w:val="00A04409"/>
    <w:rsid w:val="00A146E2"/>
    <w:rsid w:val="00A170D1"/>
    <w:rsid w:val="00A17685"/>
    <w:rsid w:val="00A22EB6"/>
    <w:rsid w:val="00A338BF"/>
    <w:rsid w:val="00A50398"/>
    <w:rsid w:val="00A50E34"/>
    <w:rsid w:val="00A55D6A"/>
    <w:rsid w:val="00A62C6F"/>
    <w:rsid w:val="00A76941"/>
    <w:rsid w:val="00A875A6"/>
    <w:rsid w:val="00A945E6"/>
    <w:rsid w:val="00A9616A"/>
    <w:rsid w:val="00AA0DE8"/>
    <w:rsid w:val="00AA7067"/>
    <w:rsid w:val="00AB3EB4"/>
    <w:rsid w:val="00AB66CB"/>
    <w:rsid w:val="00AC1B0F"/>
    <w:rsid w:val="00AD4186"/>
    <w:rsid w:val="00AD4BD1"/>
    <w:rsid w:val="00AD57DD"/>
    <w:rsid w:val="00AE2C13"/>
    <w:rsid w:val="00AF19A0"/>
    <w:rsid w:val="00AF2165"/>
    <w:rsid w:val="00AF2C9D"/>
    <w:rsid w:val="00AF2E78"/>
    <w:rsid w:val="00B01F3D"/>
    <w:rsid w:val="00B13D02"/>
    <w:rsid w:val="00B1505A"/>
    <w:rsid w:val="00B151CD"/>
    <w:rsid w:val="00B30BF4"/>
    <w:rsid w:val="00B36849"/>
    <w:rsid w:val="00B45A96"/>
    <w:rsid w:val="00B46A44"/>
    <w:rsid w:val="00B46FA6"/>
    <w:rsid w:val="00B50F1F"/>
    <w:rsid w:val="00B54279"/>
    <w:rsid w:val="00B67125"/>
    <w:rsid w:val="00B9796F"/>
    <w:rsid w:val="00B97A17"/>
    <w:rsid w:val="00BA01A6"/>
    <w:rsid w:val="00BA2669"/>
    <w:rsid w:val="00BA4663"/>
    <w:rsid w:val="00BB2E9A"/>
    <w:rsid w:val="00BC0526"/>
    <w:rsid w:val="00BC254F"/>
    <w:rsid w:val="00BC3F07"/>
    <w:rsid w:val="00BD73D4"/>
    <w:rsid w:val="00BE06B9"/>
    <w:rsid w:val="00BE4841"/>
    <w:rsid w:val="00BE6152"/>
    <w:rsid w:val="00BF11BB"/>
    <w:rsid w:val="00C009F3"/>
    <w:rsid w:val="00C01457"/>
    <w:rsid w:val="00C156C1"/>
    <w:rsid w:val="00C32421"/>
    <w:rsid w:val="00C37C22"/>
    <w:rsid w:val="00C37F26"/>
    <w:rsid w:val="00C436B8"/>
    <w:rsid w:val="00C55BDC"/>
    <w:rsid w:val="00C61969"/>
    <w:rsid w:val="00C62BD6"/>
    <w:rsid w:val="00C72739"/>
    <w:rsid w:val="00C731DB"/>
    <w:rsid w:val="00C812E3"/>
    <w:rsid w:val="00C8569B"/>
    <w:rsid w:val="00CA745E"/>
    <w:rsid w:val="00CB19D7"/>
    <w:rsid w:val="00CB1D45"/>
    <w:rsid w:val="00CB2039"/>
    <w:rsid w:val="00CB5871"/>
    <w:rsid w:val="00CD25F7"/>
    <w:rsid w:val="00CD7B94"/>
    <w:rsid w:val="00CE0262"/>
    <w:rsid w:val="00CE08E7"/>
    <w:rsid w:val="00CE0CEC"/>
    <w:rsid w:val="00CE41CD"/>
    <w:rsid w:val="00CE7FB2"/>
    <w:rsid w:val="00CF45C9"/>
    <w:rsid w:val="00D07D98"/>
    <w:rsid w:val="00D127B8"/>
    <w:rsid w:val="00D21F4D"/>
    <w:rsid w:val="00D236CE"/>
    <w:rsid w:val="00D256F5"/>
    <w:rsid w:val="00D27A19"/>
    <w:rsid w:val="00D51CB0"/>
    <w:rsid w:val="00D74D76"/>
    <w:rsid w:val="00D764D6"/>
    <w:rsid w:val="00D769CD"/>
    <w:rsid w:val="00D94DD3"/>
    <w:rsid w:val="00D9599D"/>
    <w:rsid w:val="00D979C7"/>
    <w:rsid w:val="00DA5CA6"/>
    <w:rsid w:val="00DA7F64"/>
    <w:rsid w:val="00DB66D6"/>
    <w:rsid w:val="00DC5AEE"/>
    <w:rsid w:val="00DD28B6"/>
    <w:rsid w:val="00DD2934"/>
    <w:rsid w:val="00DD58E6"/>
    <w:rsid w:val="00DE06DA"/>
    <w:rsid w:val="00DE5D4A"/>
    <w:rsid w:val="00DE71E6"/>
    <w:rsid w:val="00DF0D6A"/>
    <w:rsid w:val="00DF2D49"/>
    <w:rsid w:val="00DF3A12"/>
    <w:rsid w:val="00DF671A"/>
    <w:rsid w:val="00E00DEE"/>
    <w:rsid w:val="00E04845"/>
    <w:rsid w:val="00E04F03"/>
    <w:rsid w:val="00E0579C"/>
    <w:rsid w:val="00E07EED"/>
    <w:rsid w:val="00E1036F"/>
    <w:rsid w:val="00E11116"/>
    <w:rsid w:val="00E1378C"/>
    <w:rsid w:val="00E20259"/>
    <w:rsid w:val="00E27A90"/>
    <w:rsid w:val="00E36997"/>
    <w:rsid w:val="00E40443"/>
    <w:rsid w:val="00E41B8E"/>
    <w:rsid w:val="00E4222B"/>
    <w:rsid w:val="00E42C72"/>
    <w:rsid w:val="00E61B25"/>
    <w:rsid w:val="00E67FB7"/>
    <w:rsid w:val="00E7066A"/>
    <w:rsid w:val="00E74CB4"/>
    <w:rsid w:val="00E75A95"/>
    <w:rsid w:val="00EA5FC1"/>
    <w:rsid w:val="00EB48E7"/>
    <w:rsid w:val="00EC3EE5"/>
    <w:rsid w:val="00ED0551"/>
    <w:rsid w:val="00ED1CFC"/>
    <w:rsid w:val="00EE09B5"/>
    <w:rsid w:val="00EE325F"/>
    <w:rsid w:val="00EE430A"/>
    <w:rsid w:val="00EE5FB9"/>
    <w:rsid w:val="00EF21F4"/>
    <w:rsid w:val="00EF4F79"/>
    <w:rsid w:val="00F045C0"/>
    <w:rsid w:val="00F057A8"/>
    <w:rsid w:val="00F12446"/>
    <w:rsid w:val="00F172A9"/>
    <w:rsid w:val="00F20178"/>
    <w:rsid w:val="00F24322"/>
    <w:rsid w:val="00F32F24"/>
    <w:rsid w:val="00F37A73"/>
    <w:rsid w:val="00F42384"/>
    <w:rsid w:val="00F442BA"/>
    <w:rsid w:val="00F45848"/>
    <w:rsid w:val="00F66CA1"/>
    <w:rsid w:val="00F72A65"/>
    <w:rsid w:val="00F84AEF"/>
    <w:rsid w:val="00FA2AC6"/>
    <w:rsid w:val="00FA4CF7"/>
    <w:rsid w:val="00FC52B1"/>
    <w:rsid w:val="00FD48DC"/>
    <w:rsid w:val="00FD70F7"/>
    <w:rsid w:val="00FE2AFF"/>
    <w:rsid w:val="00FE66F0"/>
    <w:rsid w:val="00FF33F0"/>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F0001"/>
  <w15:chartTrackingRefBased/>
  <w15:docId w15:val="{26370870-51A7-47C4-9BBD-13FB246F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1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01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501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01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01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01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1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1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1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1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01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01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01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01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01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1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1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1CB"/>
    <w:rPr>
      <w:rFonts w:eastAsiaTheme="majorEastAsia" w:cstheme="majorBidi"/>
      <w:color w:val="272727" w:themeColor="text1" w:themeTint="D8"/>
    </w:rPr>
  </w:style>
  <w:style w:type="paragraph" w:styleId="Title">
    <w:name w:val="Title"/>
    <w:basedOn w:val="Normal"/>
    <w:next w:val="Normal"/>
    <w:link w:val="TitleChar"/>
    <w:uiPriority w:val="10"/>
    <w:qFormat/>
    <w:rsid w:val="002501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1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1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1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1CB"/>
    <w:pPr>
      <w:spacing w:before="160"/>
      <w:jc w:val="center"/>
    </w:pPr>
    <w:rPr>
      <w:i/>
      <w:iCs/>
      <w:color w:val="404040" w:themeColor="text1" w:themeTint="BF"/>
    </w:rPr>
  </w:style>
  <w:style w:type="character" w:customStyle="1" w:styleId="QuoteChar">
    <w:name w:val="Quote Char"/>
    <w:basedOn w:val="DefaultParagraphFont"/>
    <w:link w:val="Quote"/>
    <w:uiPriority w:val="29"/>
    <w:rsid w:val="002501CB"/>
    <w:rPr>
      <w:i/>
      <w:iCs/>
      <w:color w:val="404040" w:themeColor="text1" w:themeTint="BF"/>
    </w:rPr>
  </w:style>
  <w:style w:type="paragraph" w:styleId="ListParagraph">
    <w:name w:val="List Paragraph"/>
    <w:basedOn w:val="Normal"/>
    <w:uiPriority w:val="1"/>
    <w:qFormat/>
    <w:rsid w:val="002501CB"/>
    <w:pPr>
      <w:ind w:left="720"/>
      <w:contextualSpacing/>
    </w:pPr>
  </w:style>
  <w:style w:type="character" w:styleId="IntenseEmphasis">
    <w:name w:val="Intense Emphasis"/>
    <w:basedOn w:val="DefaultParagraphFont"/>
    <w:uiPriority w:val="21"/>
    <w:qFormat/>
    <w:rsid w:val="002501CB"/>
    <w:rPr>
      <w:i/>
      <w:iCs/>
      <w:color w:val="2F5496" w:themeColor="accent1" w:themeShade="BF"/>
    </w:rPr>
  </w:style>
  <w:style w:type="paragraph" w:styleId="IntenseQuote">
    <w:name w:val="Intense Quote"/>
    <w:basedOn w:val="Normal"/>
    <w:next w:val="Normal"/>
    <w:link w:val="IntenseQuoteChar"/>
    <w:uiPriority w:val="30"/>
    <w:qFormat/>
    <w:rsid w:val="002501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01CB"/>
    <w:rPr>
      <w:i/>
      <w:iCs/>
      <w:color w:val="2F5496" w:themeColor="accent1" w:themeShade="BF"/>
    </w:rPr>
  </w:style>
  <w:style w:type="character" w:styleId="IntenseReference">
    <w:name w:val="Intense Reference"/>
    <w:basedOn w:val="DefaultParagraphFont"/>
    <w:uiPriority w:val="32"/>
    <w:qFormat/>
    <w:rsid w:val="002501CB"/>
    <w:rPr>
      <w:b/>
      <w:bCs/>
      <w:smallCaps/>
      <w:color w:val="2F5496" w:themeColor="accent1" w:themeShade="BF"/>
      <w:spacing w:val="5"/>
    </w:rPr>
  </w:style>
  <w:style w:type="paragraph" w:styleId="BodyText">
    <w:name w:val="Body Text"/>
    <w:basedOn w:val="Normal"/>
    <w:link w:val="BodyTextChar"/>
    <w:uiPriority w:val="1"/>
    <w:qFormat/>
    <w:rsid w:val="00CF45C9"/>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CF45C9"/>
    <w:rPr>
      <w:rFonts w:ascii="Times New Roman" w:eastAsia="Times New Roman" w:hAnsi="Times New Roman" w:cs="Times New Roman"/>
      <w:kern w:val="0"/>
      <w14:ligatures w14:val="none"/>
    </w:rPr>
  </w:style>
  <w:style w:type="table" w:styleId="TableGrid">
    <w:name w:val="Table Grid"/>
    <w:basedOn w:val="TableNormal"/>
    <w:uiPriority w:val="39"/>
    <w:rsid w:val="001A6D2A"/>
    <w:pPr>
      <w:spacing w:after="0" w:line="240" w:lineRule="auto"/>
    </w:pPr>
    <w:rPr>
      <w:kern w:val="0"/>
      <w:sz w:val="22"/>
      <w:szCs w:val="22"/>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7E42"/>
    <w:rPr>
      <w:color w:val="0563C1" w:themeColor="hyperlink"/>
      <w:u w:val="single"/>
    </w:rPr>
  </w:style>
  <w:style w:type="character" w:styleId="UnresolvedMention">
    <w:name w:val="Unresolved Mention"/>
    <w:basedOn w:val="DefaultParagraphFont"/>
    <w:uiPriority w:val="99"/>
    <w:semiHidden/>
    <w:unhideWhenUsed/>
    <w:rsid w:val="00277E42"/>
    <w:rPr>
      <w:color w:val="605E5C"/>
      <w:shd w:val="clear" w:color="auto" w:fill="E1DFDD"/>
    </w:rPr>
  </w:style>
  <w:style w:type="paragraph" w:styleId="Header">
    <w:name w:val="header"/>
    <w:basedOn w:val="Normal"/>
    <w:link w:val="HeaderChar"/>
    <w:uiPriority w:val="99"/>
    <w:unhideWhenUsed/>
    <w:rsid w:val="00205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12C"/>
  </w:style>
  <w:style w:type="paragraph" w:styleId="Footer">
    <w:name w:val="footer"/>
    <w:basedOn w:val="Normal"/>
    <w:link w:val="FooterChar"/>
    <w:uiPriority w:val="99"/>
    <w:unhideWhenUsed/>
    <w:rsid w:val="00205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817</TotalTime>
  <Pages>13</Pages>
  <Words>3648</Words>
  <Characters>20797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BAIRI NAVYA SRI</dc:creator>
  <cp:keywords/>
  <dc:description/>
  <cp:lastModifiedBy>Editor-22</cp:lastModifiedBy>
  <cp:revision>351</cp:revision>
  <dcterms:created xsi:type="dcterms:W3CDTF">2025-06-05T11:24:00Z</dcterms:created>
  <dcterms:modified xsi:type="dcterms:W3CDTF">2025-06-24T07:14:00Z</dcterms:modified>
</cp:coreProperties>
</file>