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B1E33" w14:textId="51F95D97" w:rsidR="00343369" w:rsidRDefault="006F3AD3">
      <w:pPr>
        <w:pStyle w:val="Title"/>
        <w:spacing w:after="0"/>
        <w:jc w:val="both"/>
        <w:rPr>
          <w:rFonts w:ascii="Arial" w:hAnsi="Arial" w:cs="Arial"/>
        </w:rPr>
      </w:pPr>
      <w:r w:rsidRPr="006F3AD3">
        <w:rPr>
          <w:rFonts w:ascii="Arial" w:hAnsi="Arial" w:cs="Arial"/>
        </w:rPr>
        <w:t>Original Research Article</w:t>
      </w:r>
    </w:p>
    <w:p w14:paraId="2B61C1CA" w14:textId="77777777" w:rsidR="006F3AD3" w:rsidRDefault="006F3AD3">
      <w:pPr>
        <w:pStyle w:val="Title"/>
        <w:spacing w:after="0"/>
        <w:jc w:val="both"/>
        <w:rPr>
          <w:rFonts w:ascii="Arial" w:hAnsi="Arial" w:cs="Arial"/>
        </w:rPr>
      </w:pPr>
    </w:p>
    <w:p w14:paraId="332245A6" w14:textId="77777777" w:rsidR="00343369" w:rsidRDefault="00CE2542">
      <w:pPr>
        <w:pStyle w:val="Author"/>
        <w:spacing w:line="240" w:lineRule="auto"/>
        <w:rPr>
          <w:rFonts w:ascii="Arial" w:hAnsi="Arial" w:cs="Arial"/>
          <w:bCs/>
          <w:iCs/>
          <w:kern w:val="28"/>
          <w:sz w:val="36"/>
        </w:rPr>
      </w:pPr>
      <w:r>
        <w:rPr>
          <w:rFonts w:ascii="Arial" w:hAnsi="Arial" w:cs="Arial"/>
          <w:bCs/>
          <w:iCs/>
          <w:kern w:val="28"/>
          <w:sz w:val="36"/>
        </w:rPr>
        <w:t xml:space="preserve">Effect of power and temperature on ultrasound enhanced convective drying of fabric </w:t>
      </w:r>
    </w:p>
    <w:p w14:paraId="44D6B0D8" w14:textId="77777777" w:rsidR="00343369" w:rsidRDefault="00343369">
      <w:pPr>
        <w:pStyle w:val="Author"/>
        <w:spacing w:line="240" w:lineRule="auto"/>
        <w:jc w:val="both"/>
        <w:rPr>
          <w:rFonts w:ascii="Arial" w:hAnsi="Arial" w:cs="Arial"/>
          <w:sz w:val="36"/>
        </w:rPr>
      </w:pPr>
    </w:p>
    <w:p w14:paraId="3539190D" w14:textId="77777777" w:rsidR="00343369" w:rsidRDefault="00343369">
      <w:pPr>
        <w:pStyle w:val="Affiliation"/>
        <w:spacing w:after="0" w:line="240" w:lineRule="auto"/>
        <w:jc w:val="both"/>
        <w:rPr>
          <w:rFonts w:ascii="Arial" w:hAnsi="Arial" w:cs="Arial"/>
        </w:rPr>
      </w:pPr>
    </w:p>
    <w:p w14:paraId="6A82D92B" w14:textId="77777777" w:rsidR="00343369" w:rsidRDefault="00CE2542">
      <w:pPr>
        <w:pStyle w:val="Copyright"/>
        <w:spacing w:after="0" w:line="240" w:lineRule="auto"/>
        <w:jc w:val="both"/>
        <w:rPr>
          <w:rFonts w:ascii="Arial" w:hAnsi="Arial" w:cs="Arial"/>
        </w:rPr>
        <w:sectPr w:rsidR="00343369" w:rsidSect="00E937D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1075DE6" wp14:editId="22AA19DF">
                <wp:extent cx="5303520" cy="635"/>
                <wp:effectExtent l="15240" t="16510" r="15240" b="12065"/>
                <wp:docPr id="2837256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AZFKsp3QEAALs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38D23178" w14:textId="77777777" w:rsidR="00343369" w:rsidRDefault="00CE2542">
      <w:pPr>
        <w:pStyle w:val="Heading1"/>
      </w:pPr>
      <w:r>
        <w:t>ABSTRACT</w:t>
      </w:r>
    </w:p>
    <w:p w14:paraId="72C0A32E" w14:textId="77777777" w:rsidR="00343369" w:rsidRDefault="0034336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43369" w14:paraId="51912BEF" w14:textId="77777777">
        <w:tc>
          <w:tcPr>
            <w:tcW w:w="8424" w:type="dxa"/>
            <w:shd w:val="clear" w:color="auto" w:fill="F2F2F2"/>
          </w:tcPr>
          <w:p w14:paraId="63410CB3" w14:textId="77777777" w:rsidR="00343369" w:rsidRDefault="00CE2542">
            <w:pPr>
              <w:pStyle w:val="Body"/>
              <w:spacing w:after="0"/>
              <w:rPr>
                <w:rFonts w:ascii="Arial" w:hAnsi="Arial" w:cs="Arial"/>
                <w:szCs w:val="22"/>
                <w:lang w:eastAsia="zh-CN"/>
              </w:rPr>
            </w:pPr>
            <w:r>
              <w:rPr>
                <w:rFonts w:ascii="Arial" w:eastAsia="Calibri" w:hAnsi="Arial" w:cs="Arial"/>
                <w:szCs w:val="22"/>
              </w:rPr>
              <w:t xml:space="preserve">Ultrasound enhanced convective drying </w:t>
            </w:r>
            <w:r>
              <w:rPr>
                <w:rFonts w:ascii="Arial" w:hAnsi="Arial" w:cs="Arial" w:hint="eastAsia"/>
                <w:szCs w:val="22"/>
                <w:lang w:eastAsia="zh-CN"/>
              </w:rPr>
              <w:t>has emerged as</w:t>
            </w:r>
            <w:r>
              <w:rPr>
                <w:rFonts w:ascii="Arial" w:eastAsia="Calibri" w:hAnsi="Arial" w:cs="Arial"/>
                <w:szCs w:val="22"/>
              </w:rPr>
              <w:t xml:space="preserve"> a promising and effective </w:t>
            </w:r>
            <w:r>
              <w:rPr>
                <w:rFonts w:ascii="Arial" w:hAnsi="Arial" w:cs="Arial" w:hint="eastAsia"/>
                <w:szCs w:val="22"/>
                <w:lang w:eastAsia="zh-CN"/>
              </w:rPr>
              <w:t>method</w:t>
            </w:r>
            <w:r>
              <w:rPr>
                <w:rFonts w:ascii="Arial" w:eastAsia="Calibri" w:hAnsi="Arial" w:cs="Arial"/>
                <w:szCs w:val="22"/>
              </w:rPr>
              <w:t xml:space="preserve"> for drying porous materials. This study investigates the </w:t>
            </w:r>
            <w:r>
              <w:rPr>
                <w:rFonts w:ascii="Arial" w:hAnsi="Arial" w:cs="Arial" w:hint="eastAsia"/>
                <w:szCs w:val="22"/>
                <w:lang w:eastAsia="zh-CN"/>
              </w:rPr>
              <w:t xml:space="preserve">combined </w:t>
            </w:r>
            <w:r>
              <w:rPr>
                <w:rFonts w:ascii="Arial" w:eastAsia="Calibri" w:hAnsi="Arial" w:cs="Arial"/>
                <w:szCs w:val="22"/>
              </w:rPr>
              <w:t xml:space="preserve">effects of ultrasonic power and temperature on </w:t>
            </w:r>
            <w:r>
              <w:rPr>
                <w:rFonts w:ascii="Arial" w:hAnsi="Arial" w:cs="Arial" w:hint="eastAsia"/>
                <w:szCs w:val="22"/>
                <w:lang w:eastAsia="zh-CN"/>
              </w:rPr>
              <w:t xml:space="preserve">fabric </w:t>
            </w:r>
            <w:r>
              <w:rPr>
                <w:rFonts w:ascii="Arial" w:eastAsia="Calibri" w:hAnsi="Arial" w:cs="Arial"/>
                <w:szCs w:val="22"/>
              </w:rPr>
              <w:t>drying kinetics. Results indicate that at 60 °C, increasing the ultrasonic power from 0 W to 90 W redu</w:t>
            </w:r>
            <w:r>
              <w:rPr>
                <w:rFonts w:ascii="Arial" w:eastAsia="Calibri" w:hAnsi="Arial" w:cs="Arial"/>
                <w:szCs w:val="22"/>
              </w:rPr>
              <w:t>ces the drying time by 33.3%</w:t>
            </w:r>
            <w:r>
              <w:rPr>
                <w:rFonts w:ascii="Arial" w:hAnsi="Arial" w:cs="Arial" w:hint="eastAsia"/>
                <w:szCs w:val="22"/>
                <w:lang w:eastAsia="zh-CN"/>
              </w:rPr>
              <w:t>,</w:t>
            </w:r>
            <w:r>
              <w:rPr>
                <w:rFonts w:ascii="Arial" w:eastAsia="Calibri" w:hAnsi="Arial" w:cs="Arial"/>
                <w:szCs w:val="22"/>
              </w:rPr>
              <w:t xml:space="preserve"> </w:t>
            </w:r>
            <w:r>
              <w:rPr>
                <w:rFonts w:ascii="Arial" w:hAnsi="Arial" w:cs="Arial" w:hint="eastAsia"/>
                <w:szCs w:val="22"/>
                <w:lang w:eastAsia="zh-CN"/>
              </w:rPr>
              <w:t>accompanied by an increase in</w:t>
            </w:r>
            <w:r>
              <w:rPr>
                <w:rFonts w:ascii="Arial" w:eastAsia="Calibri" w:hAnsi="Arial" w:cs="Arial"/>
                <w:szCs w:val="22"/>
              </w:rPr>
              <w:t xml:space="preserve"> effective moisture diffusivity from 3.85×10</w:t>
            </w:r>
            <w:r>
              <w:rPr>
                <w:rFonts w:ascii="Arial" w:eastAsia="Calibri" w:hAnsi="Arial" w:cs="Arial"/>
                <w:szCs w:val="22"/>
                <w:vertAlign w:val="superscript"/>
              </w:rPr>
              <w:t>−</w:t>
            </w:r>
            <w:r>
              <w:rPr>
                <w:rFonts w:ascii="Arial" w:eastAsia="Calibri" w:hAnsi="Arial" w:cs="Arial"/>
                <w:szCs w:val="22"/>
                <w:vertAlign w:val="superscript"/>
              </w:rPr>
              <w:t>10</w:t>
            </w:r>
            <w:r>
              <w:rPr>
                <w:rFonts w:ascii="Arial" w:eastAsia="Calibri" w:hAnsi="Arial" w:cs="Arial"/>
                <w:szCs w:val="22"/>
              </w:rPr>
              <w:t xml:space="preserve"> m</w:t>
            </w:r>
            <w:r>
              <w:rPr>
                <w:rFonts w:ascii="Arial" w:eastAsia="Calibri" w:hAnsi="Arial" w:cs="Arial"/>
                <w:szCs w:val="22"/>
                <w:vertAlign w:val="superscript"/>
              </w:rPr>
              <w:t>2</w:t>
            </w:r>
            <w:r>
              <w:rPr>
                <w:rFonts w:ascii="Arial" w:eastAsia="Calibri" w:hAnsi="Arial" w:cs="Arial"/>
                <w:szCs w:val="22"/>
              </w:rPr>
              <w:t>/s to 5.73×10</w:t>
            </w:r>
            <w:r>
              <w:rPr>
                <w:rFonts w:ascii="Arial" w:eastAsia="Calibri" w:hAnsi="Arial" w:cs="Arial"/>
                <w:szCs w:val="22"/>
                <w:vertAlign w:val="superscript"/>
              </w:rPr>
              <w:t>−</w:t>
            </w:r>
            <w:r>
              <w:rPr>
                <w:rFonts w:ascii="Arial" w:eastAsia="Calibri" w:hAnsi="Arial" w:cs="Arial"/>
                <w:szCs w:val="22"/>
                <w:vertAlign w:val="superscript"/>
              </w:rPr>
              <w:t>10</w:t>
            </w:r>
            <w:r>
              <w:rPr>
                <w:rFonts w:ascii="Arial" w:eastAsia="Calibri" w:hAnsi="Arial" w:cs="Arial"/>
                <w:szCs w:val="22"/>
              </w:rPr>
              <w:t> </w:t>
            </w:r>
            <w:r>
              <w:rPr>
                <w:rFonts w:ascii="Arial" w:eastAsia="Calibri" w:hAnsi="Arial" w:cs="Arial"/>
                <w:szCs w:val="22"/>
              </w:rPr>
              <w:t>m</w:t>
            </w:r>
            <w:r>
              <w:rPr>
                <w:rFonts w:ascii="Arial" w:eastAsia="Calibri" w:hAnsi="Arial" w:cs="Arial"/>
                <w:szCs w:val="22"/>
                <w:vertAlign w:val="superscript"/>
              </w:rPr>
              <w:t>2</w:t>
            </w:r>
            <w:r>
              <w:rPr>
                <w:rFonts w:ascii="Arial" w:eastAsia="Calibri" w:hAnsi="Arial" w:cs="Arial"/>
                <w:szCs w:val="22"/>
              </w:rPr>
              <w:t xml:space="preserve">/s. </w:t>
            </w:r>
            <w:r>
              <w:rPr>
                <w:rFonts w:ascii="Arial" w:hAnsi="Arial" w:cs="Arial" w:hint="eastAsia"/>
                <w:szCs w:val="22"/>
                <w:lang w:eastAsia="zh-CN"/>
              </w:rPr>
              <w:t>T</w:t>
            </w:r>
            <w:r>
              <w:rPr>
                <w:rFonts w:ascii="Arial" w:eastAsia="Calibri" w:hAnsi="Arial" w:cs="Arial"/>
                <w:szCs w:val="22"/>
              </w:rPr>
              <w:t xml:space="preserve">emperature </w:t>
            </w:r>
            <w:r>
              <w:rPr>
                <w:rFonts w:ascii="Arial" w:hAnsi="Arial" w:cs="Arial" w:hint="eastAsia"/>
                <w:szCs w:val="22"/>
                <w:lang w:eastAsia="zh-CN"/>
              </w:rPr>
              <w:t xml:space="preserve">elevation similarly enhances drying efficiency, with </w:t>
            </w:r>
            <w:r>
              <w:rPr>
                <w:rFonts w:ascii="Arial" w:eastAsia="Calibri" w:hAnsi="Arial" w:cs="Arial"/>
                <w:szCs w:val="22"/>
              </w:rPr>
              <w:t>effective moisture diffusivity rising from 3.24×10</w:t>
            </w:r>
            <w:r>
              <w:rPr>
                <w:rFonts w:ascii="Arial" w:eastAsia="Calibri" w:hAnsi="Arial" w:cs="Arial"/>
                <w:szCs w:val="22"/>
                <w:vertAlign w:val="superscript"/>
              </w:rPr>
              <w:t>−</w:t>
            </w:r>
            <w:r>
              <w:rPr>
                <w:rFonts w:ascii="Arial" w:eastAsia="Calibri" w:hAnsi="Arial" w:cs="Arial"/>
                <w:szCs w:val="22"/>
                <w:vertAlign w:val="superscript"/>
              </w:rPr>
              <w:t>10</w:t>
            </w:r>
            <w:r>
              <w:rPr>
                <w:rFonts w:ascii="Arial" w:eastAsia="Calibri" w:hAnsi="Arial" w:cs="Arial"/>
                <w:szCs w:val="22"/>
              </w:rPr>
              <w:t> </w:t>
            </w:r>
            <w:r>
              <w:rPr>
                <w:rFonts w:ascii="Arial" w:eastAsia="Calibri" w:hAnsi="Arial" w:cs="Arial"/>
                <w:szCs w:val="22"/>
              </w:rPr>
              <w:t>m</w:t>
            </w:r>
            <w:r>
              <w:rPr>
                <w:rFonts w:ascii="Arial" w:eastAsia="Calibri" w:hAnsi="Arial" w:cs="Arial"/>
                <w:szCs w:val="22"/>
                <w:vertAlign w:val="superscript"/>
              </w:rPr>
              <w:t>2</w:t>
            </w:r>
            <w:r>
              <w:rPr>
                <w:rFonts w:ascii="Arial" w:eastAsia="Calibri" w:hAnsi="Arial" w:cs="Arial"/>
                <w:szCs w:val="22"/>
              </w:rPr>
              <w:t xml:space="preserve">/s </w:t>
            </w:r>
            <w:r>
              <w:rPr>
                <w:rFonts w:ascii="Arial" w:eastAsia="Calibri" w:hAnsi="Arial" w:cs="Arial"/>
                <w:szCs w:val="22"/>
              </w:rPr>
              <w:t>at 30°C to 5.73×10</w:t>
            </w:r>
            <w:r>
              <w:rPr>
                <w:rFonts w:ascii="Arial" w:eastAsia="Calibri" w:hAnsi="Arial" w:cs="Arial"/>
                <w:szCs w:val="22"/>
                <w:vertAlign w:val="superscript"/>
              </w:rPr>
              <w:t>−</w:t>
            </w:r>
            <w:r>
              <w:rPr>
                <w:rFonts w:ascii="Arial" w:eastAsia="Calibri" w:hAnsi="Arial" w:cs="Arial"/>
                <w:szCs w:val="22"/>
                <w:vertAlign w:val="superscript"/>
              </w:rPr>
              <w:t>10</w:t>
            </w:r>
            <w:r>
              <w:rPr>
                <w:rFonts w:ascii="Arial" w:eastAsia="Calibri" w:hAnsi="Arial" w:cs="Arial"/>
                <w:szCs w:val="22"/>
              </w:rPr>
              <w:t> </w:t>
            </w:r>
            <w:r>
              <w:rPr>
                <w:rFonts w:ascii="Arial" w:eastAsia="Calibri" w:hAnsi="Arial" w:cs="Arial"/>
                <w:szCs w:val="22"/>
              </w:rPr>
              <w:t>m</w:t>
            </w:r>
            <w:r>
              <w:rPr>
                <w:rFonts w:ascii="Arial" w:eastAsia="Calibri" w:hAnsi="Arial" w:cs="Arial"/>
                <w:szCs w:val="22"/>
                <w:vertAlign w:val="superscript"/>
              </w:rPr>
              <w:t>2</w:t>
            </w:r>
            <w:r>
              <w:rPr>
                <w:rFonts w:ascii="Arial" w:eastAsia="Calibri" w:hAnsi="Arial" w:cs="Arial"/>
                <w:szCs w:val="22"/>
              </w:rPr>
              <w:t>/s at 60 °C under 90</w:t>
            </w:r>
            <w:r>
              <w:rPr>
                <w:rFonts w:ascii="Arial" w:hAnsi="Arial" w:cs="Arial" w:hint="eastAsia"/>
                <w:szCs w:val="22"/>
                <w:lang w:eastAsia="zh-CN"/>
              </w:rPr>
              <w:t xml:space="preserve"> </w:t>
            </w:r>
            <w:r>
              <w:rPr>
                <w:rFonts w:ascii="Arial" w:eastAsia="Calibri" w:hAnsi="Arial" w:cs="Arial"/>
                <w:szCs w:val="22"/>
              </w:rPr>
              <w:t xml:space="preserve">W. The activation energy </w:t>
            </w:r>
            <w:r>
              <w:rPr>
                <w:rFonts w:ascii="Arial" w:hAnsi="Arial" w:cs="Arial" w:hint="eastAsia"/>
                <w:szCs w:val="22"/>
                <w:lang w:eastAsia="zh-CN"/>
              </w:rPr>
              <w:t>was calculated as</w:t>
            </w:r>
            <w:r>
              <w:rPr>
                <w:rFonts w:ascii="Arial" w:eastAsia="Calibri" w:hAnsi="Arial" w:cs="Arial"/>
                <w:szCs w:val="22"/>
              </w:rPr>
              <w:t xml:space="preserve"> 6.85 W/g</w:t>
            </w:r>
            <w:r>
              <w:rPr>
                <w:rFonts w:ascii="Arial" w:hAnsi="Arial" w:cs="Arial" w:hint="eastAsia"/>
                <w:szCs w:val="22"/>
                <w:lang w:eastAsia="zh-CN"/>
              </w:rPr>
              <w:t xml:space="preserve"> (</w:t>
            </w:r>
            <w:r>
              <w:rPr>
                <w:rFonts w:ascii="Arial" w:eastAsia="Calibri" w:hAnsi="Arial" w:cs="Arial"/>
                <w:szCs w:val="22"/>
              </w:rPr>
              <w:t xml:space="preserve">ultrasonic power </w:t>
            </w:r>
            <w:r>
              <w:rPr>
                <w:rFonts w:ascii="Arial" w:hAnsi="Arial" w:cs="Arial" w:hint="eastAsia"/>
                <w:szCs w:val="22"/>
                <w:lang w:eastAsia="zh-CN"/>
              </w:rPr>
              <w:t xml:space="preserve">variation) </w:t>
            </w:r>
            <w:r>
              <w:rPr>
                <w:rFonts w:ascii="Arial" w:eastAsia="Calibri" w:hAnsi="Arial" w:cs="Arial"/>
                <w:szCs w:val="22"/>
              </w:rPr>
              <w:t xml:space="preserve">and 16.73 kJ/mol </w:t>
            </w:r>
            <w:r>
              <w:rPr>
                <w:rFonts w:ascii="Arial" w:hAnsi="Arial" w:cs="Arial" w:hint="eastAsia"/>
                <w:szCs w:val="22"/>
                <w:lang w:eastAsia="zh-CN"/>
              </w:rPr>
              <w:t>(</w:t>
            </w:r>
            <w:r>
              <w:rPr>
                <w:rFonts w:ascii="Arial" w:eastAsia="Calibri" w:hAnsi="Arial" w:cs="Arial"/>
                <w:szCs w:val="22"/>
              </w:rPr>
              <w:t>temperature</w:t>
            </w:r>
            <w:r>
              <w:rPr>
                <w:rFonts w:ascii="Arial" w:hAnsi="Arial" w:cs="Arial" w:hint="eastAsia"/>
                <w:szCs w:val="22"/>
                <w:lang w:eastAsia="zh-CN"/>
              </w:rPr>
              <w:t xml:space="preserve"> variation)</w:t>
            </w:r>
            <w:r>
              <w:rPr>
                <w:rFonts w:ascii="Arial" w:eastAsia="Calibri" w:hAnsi="Arial" w:cs="Arial"/>
                <w:szCs w:val="22"/>
              </w:rPr>
              <w:t xml:space="preserve">. </w:t>
            </w:r>
            <w:r>
              <w:rPr>
                <w:rFonts w:ascii="Arial" w:hAnsi="Arial" w:cs="Arial" w:hint="eastAsia"/>
                <w:szCs w:val="22"/>
                <w:lang w:eastAsia="zh-CN"/>
              </w:rPr>
              <w:t>Notably, a</w:t>
            </w:r>
            <w:r>
              <w:rPr>
                <w:rFonts w:ascii="Arial" w:eastAsia="Calibri" w:hAnsi="Arial" w:cs="Arial"/>
                <w:szCs w:val="22"/>
              </w:rPr>
              <w:t xml:space="preserve">t 60 °C, the heat transfer coefficient remained </w:t>
            </w:r>
            <w:r>
              <w:rPr>
                <w:rFonts w:ascii="Arial" w:hAnsi="Arial" w:cs="Arial" w:hint="eastAsia"/>
                <w:szCs w:val="22"/>
                <w:lang w:eastAsia="zh-CN"/>
              </w:rPr>
              <w:t>stable</w:t>
            </w:r>
            <w:r>
              <w:rPr>
                <w:rFonts w:ascii="Arial" w:eastAsia="Calibri" w:hAnsi="Arial" w:cs="Arial"/>
                <w:szCs w:val="22"/>
              </w:rPr>
              <w:t xml:space="preserve"> at 27.16 W/m²·K </w:t>
            </w:r>
            <w:r>
              <w:rPr>
                <w:rFonts w:ascii="Arial" w:hAnsi="Arial" w:cs="Arial" w:hint="eastAsia"/>
                <w:szCs w:val="22"/>
                <w:lang w:eastAsia="zh-CN"/>
              </w:rPr>
              <w:t xml:space="preserve">across </w:t>
            </w:r>
            <w:r>
              <w:rPr>
                <w:rFonts w:ascii="Arial" w:hAnsi="Arial" w:cs="Arial" w:hint="eastAsia"/>
                <w:szCs w:val="22"/>
                <w:lang w:eastAsia="zh-CN"/>
              </w:rPr>
              <w:t>all ultrasonic powers,</w:t>
            </w:r>
            <w:r>
              <w:rPr>
                <w:rFonts w:ascii="Arial" w:eastAsia="Calibri" w:hAnsi="Arial" w:cs="Arial"/>
                <w:szCs w:val="22"/>
              </w:rPr>
              <w:t xml:space="preserve"> whereas the mass transfer coefficient increased from 1.67×10</w:t>
            </w:r>
            <w:r>
              <w:rPr>
                <w:rFonts w:ascii="Arial" w:hAnsi="Arial" w:cs="Arial" w:hint="eastAsia"/>
                <w:szCs w:val="22"/>
                <w:vertAlign w:val="superscript"/>
                <w:lang w:eastAsia="zh-CN"/>
              </w:rPr>
              <w:t>-5</w:t>
            </w:r>
            <w:r>
              <w:rPr>
                <w:rFonts w:ascii="Arial" w:eastAsia="Calibri" w:hAnsi="Arial" w:cs="Arial"/>
                <w:szCs w:val="22"/>
              </w:rPr>
              <w:t xml:space="preserve"> m/s (0 W) to 1.98×10</w:t>
            </w:r>
            <w:r>
              <w:rPr>
                <w:rFonts w:ascii="Arial" w:hAnsi="Arial" w:cs="Arial" w:hint="eastAsia"/>
                <w:szCs w:val="22"/>
                <w:vertAlign w:val="superscript"/>
                <w:lang w:eastAsia="zh-CN"/>
              </w:rPr>
              <w:t>-5</w:t>
            </w:r>
            <w:r>
              <w:rPr>
                <w:rFonts w:ascii="Arial" w:eastAsia="Calibri" w:hAnsi="Arial" w:cs="Arial"/>
                <w:szCs w:val="22"/>
              </w:rPr>
              <w:t xml:space="preserve"> m/s (90 W). Under </w:t>
            </w:r>
            <w:r>
              <w:rPr>
                <w:rFonts w:ascii="Arial" w:hAnsi="Arial" w:cs="Arial" w:hint="eastAsia"/>
                <w:szCs w:val="22"/>
                <w:lang w:eastAsia="zh-CN"/>
              </w:rPr>
              <w:t xml:space="preserve">a </w:t>
            </w:r>
            <w:r>
              <w:rPr>
                <w:rFonts w:ascii="Arial" w:eastAsia="Calibri" w:hAnsi="Arial" w:cs="Arial"/>
                <w:szCs w:val="22"/>
              </w:rPr>
              <w:t>constant 90 W power, the heat transfer coefficient exhibited a slight increase with temperature (</w:t>
            </w:r>
            <w:r>
              <w:rPr>
                <w:rFonts w:ascii="Arial" w:hAnsi="Arial" w:cs="Arial" w:hint="eastAsia"/>
                <w:szCs w:val="22"/>
                <w:lang w:eastAsia="zh-CN"/>
              </w:rPr>
              <w:t xml:space="preserve">from </w:t>
            </w:r>
            <w:r>
              <w:rPr>
                <w:rFonts w:ascii="Arial" w:eastAsia="Calibri" w:hAnsi="Arial" w:cs="Arial"/>
                <w:szCs w:val="22"/>
              </w:rPr>
              <w:t>26.31 W/</w:t>
            </w:r>
            <w:r>
              <w:rPr>
                <w:rFonts w:ascii="Arial" w:hAnsi="Arial" w:cs="Arial" w:hint="eastAsia"/>
                <w:szCs w:val="22"/>
                <w:lang w:eastAsia="zh-CN"/>
              </w:rPr>
              <w:t>(</w:t>
            </w:r>
            <w:r>
              <w:rPr>
                <w:rFonts w:ascii="Arial" w:eastAsia="Calibri" w:hAnsi="Arial" w:cs="Arial"/>
                <w:szCs w:val="22"/>
              </w:rPr>
              <w:t>m²·K</w:t>
            </w:r>
            <w:r>
              <w:rPr>
                <w:rFonts w:ascii="Arial" w:hAnsi="Arial" w:cs="Arial" w:hint="eastAsia"/>
                <w:szCs w:val="22"/>
                <w:lang w:eastAsia="zh-CN"/>
              </w:rPr>
              <w:t>)</w:t>
            </w:r>
            <w:r>
              <w:rPr>
                <w:rFonts w:ascii="Arial" w:eastAsia="Calibri" w:hAnsi="Arial" w:cs="Arial"/>
                <w:szCs w:val="22"/>
              </w:rPr>
              <w:t xml:space="preserve"> at 30°C to</w:t>
            </w:r>
            <w:r>
              <w:rPr>
                <w:rFonts w:ascii="Arial" w:eastAsia="Calibri" w:hAnsi="Arial" w:cs="Arial"/>
                <w:szCs w:val="22"/>
              </w:rPr>
              <w:t xml:space="preserve"> 27.16 W/</w:t>
            </w:r>
            <w:r>
              <w:rPr>
                <w:rFonts w:ascii="Arial" w:hAnsi="Arial" w:cs="Arial" w:hint="eastAsia"/>
                <w:szCs w:val="22"/>
                <w:lang w:eastAsia="zh-CN"/>
              </w:rPr>
              <w:t>(</w:t>
            </w:r>
            <w:r>
              <w:rPr>
                <w:rFonts w:ascii="Arial" w:eastAsia="Calibri" w:hAnsi="Arial" w:cs="Arial"/>
                <w:szCs w:val="22"/>
              </w:rPr>
              <w:t>m²·K</w:t>
            </w:r>
            <w:r>
              <w:rPr>
                <w:rFonts w:ascii="Arial" w:hAnsi="Arial" w:cs="Arial" w:hint="eastAsia"/>
                <w:szCs w:val="22"/>
                <w:lang w:eastAsia="zh-CN"/>
              </w:rPr>
              <w:t>)</w:t>
            </w:r>
            <w:r>
              <w:rPr>
                <w:rFonts w:ascii="Arial" w:eastAsia="Calibri" w:hAnsi="Arial" w:cs="Arial"/>
                <w:szCs w:val="22"/>
              </w:rPr>
              <w:t xml:space="preserve"> at 60°C), while the mass transfer coefficient showed more pronounced enhancement (1.35×10</w:t>
            </w:r>
            <w:r>
              <w:rPr>
                <w:rFonts w:ascii="Arial" w:hAnsi="Arial" w:cs="Arial" w:hint="eastAsia"/>
                <w:szCs w:val="22"/>
                <w:vertAlign w:val="superscript"/>
                <w:lang w:eastAsia="zh-CN"/>
              </w:rPr>
              <w:t>-5</w:t>
            </w:r>
            <w:r>
              <w:rPr>
                <w:rFonts w:ascii="Arial" w:eastAsia="Calibri" w:hAnsi="Arial" w:cs="Arial"/>
                <w:szCs w:val="22"/>
              </w:rPr>
              <w:t xml:space="preserve"> m/s at 30°C to 1.98×10</w:t>
            </w:r>
            <w:r>
              <w:rPr>
                <w:rFonts w:ascii="Arial" w:hAnsi="Arial" w:cs="Arial" w:hint="eastAsia"/>
                <w:szCs w:val="22"/>
                <w:vertAlign w:val="superscript"/>
                <w:lang w:eastAsia="zh-CN"/>
              </w:rPr>
              <w:t>-5</w:t>
            </w:r>
            <w:r>
              <w:rPr>
                <w:rFonts w:ascii="Arial" w:eastAsia="Calibri" w:hAnsi="Arial" w:cs="Arial"/>
                <w:szCs w:val="22"/>
              </w:rPr>
              <w:t xml:space="preserve"> m/s at 60°C). These results underscore the synergistic interplay between elevated temperature and ultrasonic power in inten</w:t>
            </w:r>
            <w:r>
              <w:rPr>
                <w:rFonts w:ascii="Arial" w:eastAsia="Calibri" w:hAnsi="Arial" w:cs="Arial"/>
                <w:szCs w:val="22"/>
              </w:rPr>
              <w:t>sifying both heat and mass transfer mechanisms.</w:t>
            </w:r>
          </w:p>
        </w:tc>
      </w:tr>
    </w:tbl>
    <w:p w14:paraId="494F41CC" w14:textId="77777777" w:rsidR="00343369" w:rsidRDefault="00343369">
      <w:pPr>
        <w:pStyle w:val="Body"/>
        <w:spacing w:after="0"/>
        <w:rPr>
          <w:rFonts w:ascii="Arial" w:hAnsi="Arial" w:cs="Arial"/>
          <w:i/>
        </w:rPr>
      </w:pPr>
    </w:p>
    <w:p w14:paraId="009BFE03" w14:textId="77777777" w:rsidR="00343369" w:rsidRDefault="00CE2542">
      <w:pPr>
        <w:pStyle w:val="Body"/>
        <w:spacing w:after="0"/>
        <w:rPr>
          <w:rFonts w:ascii="Arial" w:hAnsi="Arial" w:cs="Arial"/>
          <w:i/>
        </w:rPr>
      </w:pPr>
      <w:r>
        <w:rPr>
          <w:rFonts w:ascii="Arial" w:hAnsi="Arial" w:cs="Arial"/>
          <w:i/>
        </w:rPr>
        <w:t>Keywords: Fabric drying</w:t>
      </w:r>
      <w:r>
        <w:rPr>
          <w:rFonts w:ascii="Arial" w:hAnsi="Arial" w:cs="Arial" w:hint="eastAsia"/>
          <w:i/>
          <w:lang w:eastAsia="zh-CN"/>
        </w:rPr>
        <w:t>;</w:t>
      </w:r>
      <w:r>
        <w:rPr>
          <w:rFonts w:ascii="Arial" w:hAnsi="Arial" w:cs="Arial"/>
          <w:i/>
        </w:rPr>
        <w:t xml:space="preserve"> ultrasound enhanced convective drying</w:t>
      </w:r>
      <w:r>
        <w:rPr>
          <w:rFonts w:ascii="Arial" w:hAnsi="Arial" w:cs="Arial" w:hint="eastAsia"/>
          <w:i/>
          <w:lang w:eastAsia="zh-CN"/>
        </w:rPr>
        <w:t>;</w:t>
      </w:r>
      <w:r>
        <w:rPr>
          <w:rFonts w:ascii="Arial" w:hAnsi="Arial" w:cs="Arial"/>
          <w:i/>
        </w:rPr>
        <w:t xml:space="preserve"> effective moisture diffusivity</w:t>
      </w:r>
      <w:r>
        <w:rPr>
          <w:rFonts w:ascii="Arial" w:hAnsi="Arial" w:cs="Arial" w:hint="eastAsia"/>
          <w:i/>
          <w:lang w:eastAsia="zh-CN"/>
        </w:rPr>
        <w:t>;</w:t>
      </w:r>
      <w:r>
        <w:rPr>
          <w:rFonts w:ascii="Arial" w:hAnsi="Arial" w:cs="Arial"/>
          <w:i/>
        </w:rPr>
        <w:t xml:space="preserve"> heat and mass transfer coefficient</w:t>
      </w:r>
    </w:p>
    <w:p w14:paraId="7B6C76D4" w14:textId="77777777" w:rsidR="00343369" w:rsidRDefault="00343369">
      <w:pPr>
        <w:pStyle w:val="Body"/>
        <w:spacing w:after="0"/>
        <w:rPr>
          <w:rFonts w:ascii="Arial" w:hAnsi="Arial" w:cs="Arial"/>
          <w:i/>
        </w:rPr>
      </w:pPr>
    </w:p>
    <w:p w14:paraId="0B1796A2" w14:textId="77777777" w:rsidR="00343369" w:rsidRDefault="00CE2542">
      <w:pPr>
        <w:pStyle w:val="Heading1"/>
        <w:rPr>
          <w:rFonts w:eastAsiaTheme="minorEastAsia"/>
          <w:lang w:eastAsia="zh-CN"/>
        </w:rPr>
      </w:pPr>
      <w:r>
        <w:t xml:space="preserve">1. INTRODUCTION </w:t>
      </w:r>
    </w:p>
    <w:p w14:paraId="22FA8E5C" w14:textId="77777777" w:rsidR="00343369" w:rsidRDefault="00CE2542">
      <w:pPr>
        <w:spacing w:beforeLines="50" w:before="120" w:line="360" w:lineRule="auto"/>
        <w:jc w:val="both"/>
        <w:rPr>
          <w:rFonts w:ascii="Arial" w:eastAsia="SimSun" w:hAnsi="Arial" w:cs="Arial"/>
          <w:szCs w:val="21"/>
          <w:lang w:bidi="ar"/>
        </w:rPr>
      </w:pPr>
      <w:bookmarkStart w:id="1" w:name="OLE_LINK2"/>
      <w:r>
        <w:rPr>
          <w:rFonts w:ascii="Arial" w:eastAsia="SimSun" w:hAnsi="Arial" w:cs="Arial"/>
          <w:szCs w:val="21"/>
          <w:lang w:bidi="ar"/>
        </w:rPr>
        <w:t>With the rapid development of the textile industry, drying has become a key technology for improving production efficiency, product quality, and reducing energy consumption. Traditional drying methods, such as hot air drying and microwave drying</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fldData xml:space="preserve">PEVuZE5vdGU+PENpdGU+PEF1dGhvcj5MaTwvQXV0aG9yPjxZZWFyPjIwMjU8L1llYXI+PFJlY051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==
</w:fldData>
        </w:fldChar>
      </w:r>
      <w:r>
        <w:rPr>
          <w:rFonts w:ascii="Arial" w:eastAsia="SimSun" w:hAnsi="Arial" w:cs="Arial"/>
          <w:szCs w:val="21"/>
          <w:lang w:bidi="ar"/>
        </w:rPr>
        <w:instrText xml:space="preserve"> ADDIN EN.</w:instrText>
      </w:r>
      <w:r>
        <w:rPr>
          <w:rFonts w:ascii="Arial" w:eastAsia="SimSun" w:hAnsi="Arial" w:cs="Arial"/>
          <w:szCs w:val="21"/>
          <w:lang w:bidi="ar"/>
        </w:rPr>
        <w:instrText xml:space="preserve">CITE </w:instrText>
      </w:r>
      <w:r>
        <w:rPr>
          <w:rFonts w:ascii="Arial" w:eastAsia="SimSun" w:hAnsi="Arial" w:cs="Arial"/>
          <w:szCs w:val="21"/>
          <w:lang w:bidi="ar"/>
        </w:rPr>
        <w:fldChar w:fldCharType="begin">
          <w:fldData xml:space="preserve">PEVuZE5vdGU+PENpdGU+PEF1dGhvcj5MaTwvQXV0aG9yPjxZZWFyPjIwMjU8L1llYXI+PFJlY051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==
</w:fldData>
        </w:fldChar>
      </w:r>
      <w:r>
        <w:rPr>
          <w:rFonts w:ascii="Arial" w:eastAsia="SimSun" w:hAnsi="Arial" w:cs="Arial"/>
          <w:szCs w:val="21"/>
          <w:lang w:bidi="ar"/>
        </w:rPr>
        <w:instrText xml:space="preserve"> ADDIN EN.CITE.DATA </w:instrText>
      </w:r>
      <w:r>
        <w:rPr>
          <w:rFonts w:ascii="Arial" w:eastAsia="SimSun" w:hAnsi="Arial" w:cs="Arial"/>
          <w:szCs w:val="21"/>
          <w:lang w:bidi="ar"/>
        </w:rPr>
      </w:r>
      <w:r>
        <w:rPr>
          <w:rFonts w:ascii="Arial" w:eastAsia="SimSun" w:hAnsi="Arial" w:cs="Arial"/>
          <w:szCs w:val="21"/>
          <w:lang w:bidi="ar"/>
        </w:rPr>
        <w:fldChar w:fldCharType="end"/>
      </w:r>
      <w:r>
        <w:rPr>
          <w:rFonts w:ascii="Arial" w:eastAsia="SimSun" w:hAnsi="Arial" w:cs="Arial"/>
          <w:szCs w:val="21"/>
          <w:lang w:bidi="ar"/>
        </w:rPr>
      </w:r>
      <w:r>
        <w:rPr>
          <w:rFonts w:ascii="Arial" w:eastAsia="SimSun" w:hAnsi="Arial" w:cs="Arial"/>
          <w:szCs w:val="21"/>
          <w:lang w:bidi="ar"/>
        </w:rPr>
        <w:fldChar w:fldCharType="separate"/>
      </w:r>
      <w:r>
        <w:rPr>
          <w:rFonts w:ascii="System" w:eastAsia="System" w:hAnsi="Arial" w:cs="Arial"/>
          <w:szCs w:val="21"/>
          <w:lang w:bidi="ar"/>
        </w:rPr>
        <w:t>(</w:t>
      </w:r>
      <w:hyperlink w:anchor="_ENREF_1" w:tooltip="Li, 2025 #870" w:history="1">
        <w:r>
          <w:rPr>
            <w:rFonts w:ascii="System" w:eastAsia="System" w:hAnsi="Arial" w:cs="Arial"/>
            <w:szCs w:val="21"/>
            <w:lang w:bidi="ar"/>
          </w:rPr>
          <w:t>Li e</w:t>
        </w:r>
        <w:r>
          <w:rPr>
            <w:rFonts w:ascii="System" w:eastAsia="System" w:hAnsi="Arial" w:cs="Arial"/>
            <w:szCs w:val="21"/>
            <w:lang w:bidi="ar"/>
          </w:rPr>
          <w:t>t al., 2025</w:t>
        </w:r>
      </w:hyperlink>
      <w:r>
        <w:rPr>
          <w:rFonts w:ascii="System" w:eastAsia="System" w:hAnsi="Arial" w:cs="Arial"/>
          <w:szCs w:val="21"/>
          <w:lang w:bidi="ar"/>
        </w:rPr>
        <w:t xml:space="preserve">, </w:t>
      </w:r>
      <w:hyperlink w:anchor="_ENREF_2" w:tooltip="Fu, 2019 #871" w:history="1">
        <w:r>
          <w:rPr>
            <w:rFonts w:ascii="System" w:eastAsia="System" w:hAnsi="Arial" w:cs="Arial"/>
            <w:szCs w:val="21"/>
            <w:lang w:bidi="ar"/>
          </w:rPr>
          <w:t>Fu et al., 2019</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 xml:space="preserve">, are commonly employed in textile processing. However, these methods suffer from significant drawbacks, including long drying times, high energy consumption, and uneven drying, which limit improvements in production efficiency </w:t>
      </w:r>
      <w:r>
        <w:rPr>
          <w:rFonts w:ascii="Arial" w:eastAsia="SimSun" w:hAnsi="Arial" w:cs="Arial"/>
          <w:szCs w:val="21"/>
          <w:lang w:bidi="ar"/>
        </w:rPr>
        <w:t>and fail to meet environmental sustainability requirements. As an effective alternative, ultrasound enhanced convective drying technology has proven to be a promising drying method. By utilizing mechanical and sponge effects, this method accelerates moistu</w:t>
      </w:r>
      <w:r>
        <w:rPr>
          <w:rFonts w:ascii="Arial" w:eastAsia="SimSun" w:hAnsi="Arial" w:cs="Arial"/>
          <w:szCs w:val="21"/>
          <w:lang w:bidi="ar"/>
        </w:rPr>
        <w:t>re removal, enhances energy efficiency, reduces both internal and external mass transfer resistance, and preserves the quality of the dried material</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&lt;EndNote&gt;&lt;Cite&gt;&lt;Author&gt;Li&lt;/Author&gt;&lt;Year&gt;2017&lt;/Year&gt;&lt;RecNum&gt;882&lt;/RecNum&gt;&lt;DisplayText&gt;&lt;style f</w:instrText>
      </w:r>
      <w:r>
        <w:rPr>
          <w:rFonts w:ascii="Arial" w:eastAsia="SimSun" w:hAnsi="Arial" w:cs="Arial"/>
          <w:szCs w:val="21"/>
          <w:lang w:bidi="ar"/>
        </w:rPr>
        <w:instrText>ont="System"&gt;(Li P and Chen Z, 2017)&lt;/style&gt;&lt;/DisplayText&gt;&lt;record&gt;&lt;rec-number&gt;882&lt;/rec-number&gt;&lt;foreign-keys&gt;&lt;key app="EN" db-id="s2fevw0dnvsar7efa5xvxr9z5dtaw2vr2ffr"&gt;882&lt;/key&gt;&lt;/foreign-keys&gt;&lt;ref-type name="Journal Article"&gt;17&lt;/ref-type&gt;&lt;contributors&gt;&lt;auth</w:instrText>
      </w:r>
      <w:r>
        <w:rPr>
          <w:rFonts w:ascii="Arial" w:eastAsia="SimSun" w:hAnsi="Arial" w:cs="Arial"/>
          <w:szCs w:val="21"/>
          <w:lang w:bidi="ar"/>
        </w:rPr>
        <w:instrText>ors&gt;&lt;author&gt;Li, Panpan&lt;/author&gt;&lt;author&gt;Chen, Zhenqian&lt;/author&gt;&lt;/authors&gt;&lt;/contributors&gt;&lt;titles&gt;&lt;title&gt;Experiment study on porous fiber drying enhancement with application of power ultrasound&lt;/title&gt;&lt;secondary-title&gt;Applied Acoustics&lt;/secondary-title&gt;&lt;/titl</w:instrText>
      </w:r>
      <w:r>
        <w:rPr>
          <w:rFonts w:ascii="Arial" w:eastAsia="SimSun" w:hAnsi="Arial" w:cs="Arial"/>
          <w:szCs w:val="21"/>
          <w:lang w:bidi="ar"/>
        </w:rPr>
        <w:instrText>es&gt;&lt;periodical&gt;&lt;full-title&gt;Applied Acoustics&lt;/full-title&gt;&lt;/periodical&gt;&lt;pages&gt;169-174&lt;/pages&gt;&lt;volume&gt;127&lt;/volume&gt;&lt;keywords&gt;&lt;keyword&gt;Porous fiber&lt;/keyword&gt;&lt;keyword&gt;Dehydration&lt;/keyword&gt;&lt;keyword&gt;Power ultrasound&lt;/keyword&gt;&lt;/keywords&gt;&lt;dates&gt;&lt;year&gt;2017&lt;/year&gt;&lt;pu</w:instrText>
      </w:r>
      <w:r>
        <w:rPr>
          <w:rFonts w:ascii="Arial" w:eastAsia="SimSun" w:hAnsi="Arial" w:cs="Arial"/>
          <w:szCs w:val="21"/>
          <w:lang w:bidi="ar"/>
        </w:rPr>
        <w:instrText>b-dates&gt;&lt;date&gt;2017/12/01/&lt;/date&gt;&lt;/pub-dates&gt;&lt;/dates&gt;&lt;isbn&gt;0003-682X&lt;/isbn&gt;&lt;urls&gt;&lt;related-urls&gt;&lt;url&gt;https://www.sciencedirect.com/science/article/pii/S0003682X16303450&lt;/url&gt;&lt;/related-urls&gt;&lt;/urls&gt;&lt;electronic-resource-num&gt;https://doi.org/10.1016/j.apacoust.20</w:instrText>
      </w:r>
      <w:r>
        <w:rPr>
          <w:rFonts w:ascii="Arial" w:eastAsia="SimSun" w:hAnsi="Arial" w:cs="Arial"/>
          <w:szCs w:val="21"/>
          <w:lang w:bidi="ar"/>
        </w:rPr>
        <w:instrText>17.06.003&lt;/electronic-resource-num&gt;&lt;/record&gt;&lt;/Cite&gt;&lt;/EndNote&gt;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3" w:tooltip="Li, 2017 #882" w:history="1">
        <w:r>
          <w:rPr>
            <w:rFonts w:ascii="System" w:eastAsia="System" w:hAnsi="Arial" w:cs="Arial"/>
            <w:szCs w:val="21"/>
            <w:lang w:bidi="ar"/>
          </w:rPr>
          <w:t>Li and Chen, 2017</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w:t>
      </w:r>
    </w:p>
    <w:p w14:paraId="01341A2B" w14:textId="77777777" w:rsidR="00343369" w:rsidRDefault="00CE2542">
      <w:pPr>
        <w:widowControl w:val="0"/>
        <w:spacing w:beforeLines="50" w:before="120" w:line="360" w:lineRule="auto"/>
        <w:jc w:val="both"/>
        <w:rPr>
          <w:rFonts w:ascii="Arial" w:eastAsia="SimSun" w:hAnsi="Arial" w:cs="Arial"/>
          <w:szCs w:val="21"/>
          <w:lang w:eastAsia="zh-CN" w:bidi="ar"/>
        </w:rPr>
      </w:pPr>
      <w:r>
        <w:rPr>
          <w:rFonts w:ascii="Arial" w:eastAsia="SimSun" w:hAnsi="Arial" w:cs="Arial"/>
          <w:szCs w:val="21"/>
          <w:lang w:bidi="ar"/>
        </w:rPr>
        <w:lastRenderedPageBreak/>
        <w:t>Ultrasound enhanced convective drying technology integrates ultrasonic vibrations into the traditional convective drying pro</w:t>
      </w:r>
      <w:r>
        <w:rPr>
          <w:rFonts w:ascii="Arial" w:eastAsia="SimSun" w:hAnsi="Arial" w:cs="Arial"/>
          <w:szCs w:val="21"/>
          <w:lang w:bidi="ar"/>
        </w:rPr>
        <w:t>cess. By exploiting the cavitation effect and vibration transmission of ultrasound, this technique accelerates moisture evaporation and enhances heat transfer both within and around the material, thereby improving drying efficiency. The influence of ultras</w:t>
      </w:r>
      <w:r>
        <w:rPr>
          <w:rFonts w:ascii="Arial" w:eastAsia="SimSun" w:hAnsi="Arial" w:cs="Arial"/>
          <w:szCs w:val="21"/>
          <w:lang w:bidi="ar"/>
        </w:rPr>
        <w:t>ound on the microstructure of fabrics can increase their porosity and permeability, facilitating the migration of moisture from the fiber interior to the surface, and thus speeding up the drying process. Ultrasound enhanced convective drying has been exten</w:t>
      </w:r>
      <w:r>
        <w:rPr>
          <w:rFonts w:ascii="Arial" w:eastAsia="SimSun" w:hAnsi="Arial" w:cs="Arial"/>
          <w:szCs w:val="21"/>
          <w:lang w:bidi="ar"/>
        </w:rPr>
        <w:t>sively applied in the drying of fruits, vegetables, and food products, significantly reducing drying times</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&lt;EndNote&gt;&lt;Cite&gt;&lt;Author&gt;Zhang&lt;/Author&gt;&lt;Year&gt;2020&lt;/Year&gt;&lt;RecNum&gt;873&lt;/RecNum&gt;&lt;DisplayText&gt;&lt;style font="System"&gt;(Zhang Y and Abatzoglou N,</w:instrText>
      </w:r>
      <w:r>
        <w:rPr>
          <w:rFonts w:ascii="Arial" w:eastAsia="SimSun" w:hAnsi="Arial" w:cs="Arial"/>
          <w:szCs w:val="21"/>
          <w:lang w:bidi="ar"/>
        </w:rPr>
        <w:instrText xml:space="preserve"> 2020)&lt;/style&gt;&lt;/DisplayText&gt;&lt;record&gt;&lt;rec-number&gt;873&lt;/rec-number&gt;&lt;foreign-keys&gt;&lt;key app="EN" db-id="s2fevw0dnvsar7efa5xvxr9z5dtaw2vr2ffr"&gt;873&lt;/key&gt;&lt;/foreign-keys&gt;&lt;ref-type name="Journal Article"&gt;17&lt;/ref-type&gt;&lt;contributors&gt;&lt;authors&gt;&lt;author&gt;Zhang, Yuwei&lt;/auth</w:instrText>
      </w:r>
      <w:r>
        <w:rPr>
          <w:rFonts w:ascii="Arial" w:eastAsia="SimSun" w:hAnsi="Arial" w:cs="Arial"/>
          <w:szCs w:val="21"/>
          <w:lang w:bidi="ar"/>
        </w:rPr>
        <w:instrText>or&gt;&lt;author&gt;Abatzoglou, Nicolas&lt;/author&gt;&lt;/authors&gt;&lt;/contributors&gt;&lt;titles&gt;&lt;title&gt;Review: Fundamentals, applications and potentials of ultrasound-assisted drying&lt;/title&gt;&lt;secondary-title&gt;Chemical Engineering Research and Design&lt;/secondary-title&gt;&lt;/titles&gt;&lt;perio</w:instrText>
      </w:r>
      <w:r>
        <w:rPr>
          <w:rFonts w:ascii="Arial" w:eastAsia="SimSun" w:hAnsi="Arial" w:cs="Arial"/>
          <w:szCs w:val="21"/>
          <w:lang w:bidi="ar"/>
        </w:rPr>
        <w:instrText>dical&gt;&lt;full-title&gt;Chemical Engineering Research and Design&lt;/full-title&gt;&lt;/periodical&gt;&lt;pages&gt;21-46&lt;/pages&gt;&lt;volume&gt;154&lt;/volume&gt;&lt;keywords&gt;&lt;keyword&gt;Ultrasound&lt;/keyword&gt;&lt;keyword&gt;Drying&lt;/keyword&gt;&lt;keyword&gt;Process&lt;/keyword&gt;&lt;keyword&gt;Design&lt;/keyword&gt;&lt;keyword&gt;Transpor</w:instrText>
      </w:r>
      <w:r>
        <w:rPr>
          <w:rFonts w:ascii="Arial" w:eastAsia="SimSun" w:hAnsi="Arial" w:cs="Arial"/>
          <w:szCs w:val="21"/>
          <w:lang w:bidi="ar"/>
        </w:rPr>
        <w:instrText>t phenomena&lt;/keyword&gt;&lt;keyword&gt;Quality&lt;/keyword&gt;&lt;/keywords&gt;&lt;dates&gt;&lt;year&gt;2020&lt;/year&gt;&lt;pub-dates&gt;&lt;date&gt;2020/02/01/&lt;/date&gt;&lt;/pub-dates&gt;&lt;/dates&gt;&lt;isbn&gt;0263-8762&lt;/isbn&gt;&lt;urls&gt;&lt;related-urls&gt;&lt;url&gt;https://www.sciencedirect.com/science/article/pii/S0263876219305519&lt;/url</w:instrText>
      </w:r>
      <w:r>
        <w:rPr>
          <w:rFonts w:ascii="Arial" w:eastAsia="SimSun" w:hAnsi="Arial" w:cs="Arial"/>
          <w:szCs w:val="21"/>
          <w:lang w:bidi="ar"/>
        </w:rPr>
        <w:instrText>&gt;&lt;/related-urls&gt;&lt;/urls&gt;&lt;electronic-resource-num&gt;https://doi.org/10.1016/j.cherd.2019.11.025&lt;/electronic-resource-num&gt;&lt;/record&gt;&lt;/Cite&gt;&lt;/EndNote&gt;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4" w:tooltip="Zhang, 2020 #873" w:history="1">
        <w:r>
          <w:rPr>
            <w:rFonts w:ascii="System" w:eastAsia="System" w:hAnsi="Arial" w:cs="Arial"/>
            <w:szCs w:val="21"/>
            <w:lang w:bidi="ar"/>
          </w:rPr>
          <w:t xml:space="preserve">Zhang </w:t>
        </w:r>
        <w:r>
          <w:rPr>
            <w:rFonts w:ascii="System" w:eastAsia="System" w:hAnsi="Arial" w:cs="Arial" w:hint="eastAsia"/>
            <w:szCs w:val="21"/>
            <w:lang w:eastAsia="zh-CN" w:bidi="ar"/>
          </w:rPr>
          <w:t xml:space="preserve">and </w:t>
        </w:r>
        <w:r>
          <w:rPr>
            <w:rFonts w:ascii="System" w:eastAsia="System" w:hAnsi="Arial" w:cs="Arial"/>
            <w:szCs w:val="21"/>
            <w:lang w:bidi="ar"/>
          </w:rPr>
          <w:t>Abatzoglou, 2020</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hint="eastAsia"/>
          <w:szCs w:val="21"/>
          <w:lang w:eastAsia="zh-CN" w:bidi="ar"/>
        </w:rPr>
        <w:t>.</w:t>
      </w:r>
    </w:p>
    <w:p w14:paraId="46DCA6AF" w14:textId="77777777" w:rsidR="00343369" w:rsidRDefault="00CE2542">
      <w:pPr>
        <w:spacing w:beforeLines="50" w:before="120" w:line="360" w:lineRule="auto"/>
        <w:jc w:val="both"/>
        <w:rPr>
          <w:rFonts w:ascii="Arial" w:hAnsi="Arial" w:cs="Arial"/>
          <w:szCs w:val="21"/>
        </w:rPr>
      </w:pPr>
      <w:r>
        <w:rPr>
          <w:rFonts w:ascii="Arial" w:eastAsia="SimSun" w:hAnsi="Arial" w:cs="Arial"/>
          <w:szCs w:val="21"/>
          <w:lang w:bidi="ar"/>
        </w:rPr>
        <w:t>In ultrasonic fabric drying, d</w:t>
      </w:r>
      <w:r>
        <w:rPr>
          <w:rFonts w:ascii="Arial" w:eastAsia="SimSun" w:hAnsi="Arial" w:cs="Arial"/>
          <w:szCs w:val="21"/>
          <w:lang w:bidi="ar"/>
        </w:rPr>
        <w:t xml:space="preserve">irect mechanical coupling between the piezoelectric transducer and the wet fabric causes moisture within the fabric to be ejected as fine droplets. Researchers at Oak Ridge National Laboratory developed a ultrasonic fabric drying technology to enhance the </w:t>
      </w:r>
      <w:r>
        <w:rPr>
          <w:rFonts w:ascii="Arial" w:eastAsia="SimSun" w:hAnsi="Arial" w:cs="Arial"/>
          <w:szCs w:val="21"/>
          <w:lang w:bidi="ar"/>
        </w:rPr>
        <w:t>drying process</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&lt;EndNote&gt;&lt;Cite&gt;&lt;Author&gt;Dupuis&lt;/Author&gt;&lt;Year&gt;2019&lt;/Year&gt;&lt;RecNum&gt;874&lt;/RecNum&gt;&lt;DisplayText&gt;&lt;style font="System"&gt;(Dupuis ED, et al., 2019)&lt;/style&gt;&lt;/DisplayText&gt;&lt;record&gt;&lt;rec-number&gt;874&lt;/rec-number&gt;&lt;foreign-keys&gt;&lt;key app="EN" db-id=</w:instrText>
      </w:r>
      <w:r>
        <w:rPr>
          <w:rFonts w:ascii="Arial" w:eastAsia="SimSun" w:hAnsi="Arial" w:cs="Arial"/>
          <w:szCs w:val="21"/>
          <w:lang w:bidi="ar"/>
        </w:rPr>
        <w:instrText>"s2fevw0dnvsar7efa5xvxr9z5dtaw2vr2ffr"&gt;874&lt;/key&gt;&lt;/foreign-keys&gt;&lt;ref-type name="Journal Article"&gt;17&lt;/ref-type&gt;&lt;contributors&gt;&lt;authors&gt;&lt;author&gt;Dupuis, Eric D.&lt;/author&gt;&lt;author&gt;Momen, Ayyoub M.&lt;/author&gt;&lt;author&gt;Patel, Viral K.&lt;/author&gt;&lt;author&gt;Shahab, Shima&lt;/auth</w:instrText>
      </w:r>
      <w:r>
        <w:rPr>
          <w:rFonts w:ascii="Arial" w:eastAsia="SimSun" w:hAnsi="Arial" w:cs="Arial"/>
          <w:szCs w:val="21"/>
          <w:lang w:bidi="ar"/>
        </w:rPr>
        <w:instrText>or&gt;&lt;/authors&gt;&lt;/contributors&gt;&lt;titles&gt;&lt;title&gt;Electroelastic investigation of drying rate in the direct contact ultrasonic fabric dewatering process&lt;/title&gt;&lt;secondary-title&gt;Applied Energy&lt;/secondary-title&gt;&lt;/titles&gt;&lt;periodical&gt;&lt;full-title&gt;Applied Energy&lt;/full-</w:instrText>
      </w:r>
      <w:r>
        <w:rPr>
          <w:rFonts w:ascii="Arial" w:eastAsia="SimSun" w:hAnsi="Arial" w:cs="Arial"/>
          <w:szCs w:val="21"/>
          <w:lang w:bidi="ar"/>
        </w:rPr>
        <w:instrText>title&gt;&lt;/periodical&gt;&lt;pages&gt;451-462&lt;/pages&gt;&lt;volume&gt;235&lt;/volume&gt;&lt;keywords&gt;&lt;keyword&gt;Ultrasonic drying&lt;/keyword&gt;&lt;keyword&gt;Atomization&lt;/keyword&gt;&lt;keyword&gt;Piezoelectric transducer&lt;/keyword&gt;&lt;keyword&gt;Vibration analysis&lt;/keyword&gt;&lt;/keywords&gt;&lt;dates&gt;&lt;year&gt;2019&lt;/year&gt;&lt;pub</w:instrText>
      </w:r>
      <w:r>
        <w:rPr>
          <w:rFonts w:ascii="Arial" w:eastAsia="SimSun" w:hAnsi="Arial" w:cs="Arial"/>
          <w:szCs w:val="21"/>
          <w:lang w:bidi="ar"/>
        </w:rPr>
        <w:instrText>-dates&gt;&lt;date&gt;2019/02/01/&lt;/date&gt;&lt;/pub-dates&gt;&lt;/dates&gt;&lt;isbn&gt;0306-2619&lt;/isbn&gt;&lt;urls&gt;&lt;related-urls&gt;&lt;url&gt;https://www.sciencedirect.com/science/article/pii/S0306261918316684&lt;/url&gt;&lt;/related-urls&gt;&lt;/urls&gt;&lt;electronic-resource-num&gt;https://doi.org/10.1016/j.apenergy.201</w:instrText>
      </w:r>
      <w:r>
        <w:rPr>
          <w:rFonts w:ascii="Arial" w:eastAsia="SimSun" w:hAnsi="Arial" w:cs="Arial"/>
          <w:szCs w:val="21"/>
          <w:lang w:bidi="ar"/>
        </w:rPr>
        <w:instrText>8.10.100&lt;/electronic-resource-num&gt;&lt;/record&gt;&lt;/Cite&gt;&lt;/EndNote&gt;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5" w:tooltip="Dupuis, 2019 #874" w:history="1">
        <w:r>
          <w:rPr>
            <w:rFonts w:ascii="System" w:eastAsia="System" w:hAnsi="Arial" w:cs="Arial"/>
            <w:szCs w:val="21"/>
            <w:lang w:bidi="ar"/>
          </w:rPr>
          <w:t>Dupuis et al., 2019</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 Li and Chen</w:t>
      </w:r>
      <w:r>
        <w:rPr>
          <w:rFonts w:ascii="Arial" w:eastAsia="SimSun" w:hAnsi="Arial" w:cs="Arial" w:hint="eastAsia"/>
          <w:szCs w:val="21"/>
          <w:lang w:eastAsia="zh-CN" w:bidi="ar"/>
        </w:rPr>
        <w:t xml:space="preserve"> </w:t>
      </w:r>
      <w:r>
        <w:rPr>
          <w:rFonts w:ascii="Arial" w:eastAsia="SimSun" w:hAnsi="Arial" w:cs="Arial"/>
          <w:szCs w:val="21"/>
          <w:lang w:bidi="ar"/>
        </w:rPr>
        <w:t>employed ultrasonic power to improve fabric drying and observed a nonlinear relationship between ultrasonic</w:t>
      </w:r>
      <w:r>
        <w:rPr>
          <w:rFonts w:ascii="Arial" w:eastAsia="SimSun" w:hAnsi="Arial" w:cs="Arial"/>
          <w:szCs w:val="21"/>
          <w:lang w:bidi="ar"/>
        </w:rPr>
        <w:t xml:space="preserve"> power and drying rate</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&lt;EndNote&gt;&lt;Cite&gt;&lt;Author&gt;Li&lt;/Author&gt;&lt;Year&gt;2017&lt;/Year&gt;&lt;RecNum&gt;875&lt;/RecNum&gt;&lt;DisplayText&gt;&lt;style font="System"&gt;(Li P and Chen Z, 2017)&lt;/style&gt;&lt;/DisplayText&gt;&lt;record&gt;&lt;rec-number&gt;875&lt;/rec-number&gt;&lt;foreign-keys&gt;&lt;key app="EN" db-i</w:instrText>
      </w:r>
      <w:r>
        <w:rPr>
          <w:rFonts w:ascii="Arial" w:eastAsia="SimSun" w:hAnsi="Arial" w:cs="Arial"/>
          <w:szCs w:val="21"/>
          <w:lang w:bidi="ar"/>
        </w:rPr>
        <w:instrText>d="s2fevw0dnvsar7efa5xvxr9z5dtaw2vr2ffr"&gt;875&lt;/key&gt;&lt;/foreign-keys&gt;&lt;ref-type name="Journal Article"&gt;17&lt;/ref-type&gt;&lt;contributors&gt;&lt;authors&gt;&lt;author&gt;Li, Panpan&lt;/author&gt;&lt;author&gt;Chen, Zhenqian&lt;/author&gt;&lt;/authors&gt;&lt;/contributors&gt;&lt;titles&gt;&lt;title&gt;Experiment study on poro</w:instrText>
      </w:r>
      <w:r>
        <w:rPr>
          <w:rFonts w:ascii="Arial" w:eastAsia="SimSun" w:hAnsi="Arial" w:cs="Arial"/>
          <w:szCs w:val="21"/>
          <w:lang w:bidi="ar"/>
        </w:rPr>
        <w:instrText>us fiber drying enhancement with application of power ultrasound&lt;/title&gt;&lt;secondary-title&gt;Applied Acoustics&lt;/secondary-title&gt;&lt;/titles&gt;&lt;periodical&gt;&lt;full-title&gt;Applied Acoustics&lt;/full-title&gt;&lt;/periodical&gt;&lt;pages&gt;169-174&lt;/pages&gt;&lt;volume&gt;127&lt;/volume&gt;&lt;keywords&gt;&lt;key</w:instrText>
      </w:r>
      <w:r>
        <w:rPr>
          <w:rFonts w:ascii="Arial" w:eastAsia="SimSun" w:hAnsi="Arial" w:cs="Arial"/>
          <w:szCs w:val="21"/>
          <w:lang w:bidi="ar"/>
        </w:rPr>
        <w:instrText>word&gt;Porous fiber&lt;/keyword&gt;&lt;keyword&gt;Dehydration&lt;/keyword&gt;&lt;keyword&gt;Power ultrasound&lt;/keyword&gt;&lt;/keywords&gt;&lt;dates&gt;&lt;year&gt;2017&lt;/year&gt;&lt;pub-dates&gt;&lt;date&gt;2017/12/01/&lt;/date&gt;&lt;/pub-dates&gt;&lt;/dates&gt;&lt;isbn&gt;0003-682X&lt;/isbn&gt;&lt;urls&gt;&lt;related-urls&gt;&lt;url&gt;https://www.sciencedirect.c</w:instrText>
      </w:r>
      <w:r>
        <w:rPr>
          <w:rFonts w:ascii="Arial" w:eastAsia="SimSun" w:hAnsi="Arial" w:cs="Arial"/>
          <w:szCs w:val="21"/>
          <w:lang w:bidi="ar"/>
        </w:rPr>
        <w:instrText>om/science/article/pii/S0003682X16303450&lt;/url&gt;&lt;/related-urls&gt;&lt;/urls&gt;&lt;electronic-resource-num&gt;https://doi.org/10.1016/j.apacoust.2017.06.003&lt;/electronic-resource-num&gt;&lt;/record&gt;&lt;/Cite&gt;&lt;/EndNote&gt;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3" w:tooltip="Li, 2017 #882" w:history="1">
        <w:r>
          <w:rPr>
            <w:rFonts w:ascii="System" w:eastAsia="System" w:hAnsi="Arial" w:cs="Arial"/>
            <w:szCs w:val="21"/>
            <w:lang w:bidi="ar"/>
          </w:rPr>
          <w:t>Li and Chen 2017</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 Fuente-Blanco et al.</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&lt;EndNote&gt;&lt;Cite&gt;&lt;Author&gt;de la Fuente-Blanco&lt;/Author&gt;&lt;Year&gt;2006&lt;/Year&gt;&lt;RecNum&gt;876&lt;/RecNum&gt;&lt;DisplayText&gt;&lt;style font="System"&gt;(de la Fuente-Blanco S, et al., 2006)&lt;/style&gt;&lt;/DisplayText&gt;&lt;record&gt;&lt;rec-number&gt;876&lt;/rec-number</w:instrText>
      </w:r>
      <w:r>
        <w:rPr>
          <w:rFonts w:ascii="Arial" w:eastAsia="SimSun" w:hAnsi="Arial" w:cs="Arial"/>
          <w:szCs w:val="21"/>
          <w:lang w:bidi="ar"/>
        </w:rPr>
        <w:instrText>&gt;&lt;foreign-keys&gt;&lt;key app="EN" db-id="s2fevw0dnvsar7efa5xvxr9z5dtaw2vr2ffr"&gt;876&lt;/key&gt;&lt;/foreign-keys&gt;&lt;ref-type name="Journal Article"&gt;17&lt;/ref-type&gt;&lt;contributors&gt;&lt;authors&gt;&lt;author&gt;de la Fuente-Blanco, S.&lt;/author&gt;&lt;author&gt;Riera-Franco de Sarabia, E.&lt;/author&gt;&lt;auth</w:instrText>
      </w:r>
      <w:r>
        <w:rPr>
          <w:rFonts w:ascii="Arial" w:eastAsia="SimSun" w:hAnsi="Arial" w:cs="Arial"/>
          <w:szCs w:val="21"/>
          <w:lang w:bidi="ar"/>
        </w:rPr>
        <w:instrText>or&gt;Acosta-Aparicio, V. M.&lt;/author&gt;&lt;author&gt;Blanco-Blanco, A.&lt;/author&gt;&lt;author&gt;Gallego-Juárez, J. A.&lt;/author&gt;&lt;/authors&gt;&lt;/contributors&gt;&lt;titles&gt;&lt;title&gt;Food drying process by power ultrasound&lt;/title&gt;&lt;secondary-title&gt;Ultrasonics&lt;/secondary-title&gt;&lt;/titles&gt;&lt;periodi</w:instrText>
      </w:r>
      <w:r>
        <w:rPr>
          <w:rFonts w:ascii="Arial" w:eastAsia="SimSun" w:hAnsi="Arial" w:cs="Arial"/>
          <w:szCs w:val="21"/>
          <w:lang w:bidi="ar"/>
        </w:rPr>
        <w:instrText>cal&gt;&lt;full-title&gt;Ultrasonics&lt;/full-title&gt;&lt;/periodical&gt;&lt;pages&gt;e523-e527&lt;/pages&gt;&lt;volume&gt;44&lt;/volume&gt;&lt;keywords&gt;&lt;keyword&gt;Power ultrasound&lt;/keyword&gt;&lt;keyword&gt;Ultrasonic dehydration&lt;/keyword&gt;&lt;keyword&gt;Food processing&lt;/keyword&gt;&lt;keyword&gt;Drying&lt;/keyword&gt;&lt;/keywords&gt;&lt;dat</w:instrText>
      </w:r>
      <w:r>
        <w:rPr>
          <w:rFonts w:ascii="Arial" w:eastAsia="SimSun" w:hAnsi="Arial" w:cs="Arial"/>
          <w:szCs w:val="21"/>
          <w:lang w:bidi="ar"/>
        </w:rPr>
        <w:instrText>es&gt;&lt;year&gt;2006&lt;/year&gt;&lt;pub-dates&gt;&lt;date&gt;2006/12/22/&lt;/date&gt;&lt;/pub-dates&gt;&lt;/dates&gt;&lt;isbn&gt;0041-624X&lt;/isbn&gt;&lt;urls&gt;&lt;related-urls&gt;&lt;url&gt;https://www.sciencedirect.com/science/article/pii/S0041624X06002204&lt;/url&gt;&lt;/related-urls&gt;&lt;/urls&gt;&lt;electronic-resource-num&gt;https://doi.or</w:instrText>
      </w:r>
      <w:r>
        <w:rPr>
          <w:rFonts w:ascii="Arial" w:eastAsia="SimSun" w:hAnsi="Arial" w:cs="Arial"/>
          <w:szCs w:val="21"/>
          <w:lang w:bidi="ar"/>
        </w:rPr>
        <w:instrText>g/10.1016/j.ultras.2006.05.181&lt;/electronic-resource-num&gt;&lt;/record&gt;&lt;/Cite&gt;&lt;/EndNote&gt;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6" w:tooltip="de la Fuente-Blanco, 2006 #876" w:history="1">
        <w:r>
          <w:rPr>
            <w:rFonts w:ascii="System" w:eastAsia="System" w:hAnsi="Arial" w:cs="Arial"/>
            <w:szCs w:val="21"/>
            <w:lang w:bidi="ar"/>
          </w:rPr>
          <w:t>Fuente-Blanco et al., 2006</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 xml:space="preserve"> conducted experimental research on the ultrasonic drying process of cylindrica</w:t>
      </w:r>
      <w:r>
        <w:rPr>
          <w:rFonts w:ascii="Arial" w:eastAsia="SimSun" w:hAnsi="Arial" w:cs="Arial"/>
          <w:szCs w:val="21"/>
          <w:lang w:bidi="ar"/>
        </w:rPr>
        <w:t xml:space="preserve">l carrots, using a high-power rectangular aluminum plate transducer. Their results indicated that, within the same drying time, higher ultrasonic power led to a greater dehydration rate of the sample. </w:t>
      </w:r>
      <w:proofErr w:type="spellStart"/>
      <w:r>
        <w:rPr>
          <w:rFonts w:ascii="Arial" w:eastAsia="SimSun" w:hAnsi="Arial" w:cs="Arial"/>
          <w:szCs w:val="21"/>
          <w:lang w:bidi="ar"/>
        </w:rPr>
        <w:t>Sabarez</w:t>
      </w:r>
      <w:proofErr w:type="spellEnd"/>
      <w:r>
        <w:rPr>
          <w:rFonts w:ascii="Arial" w:eastAsia="SimSun" w:hAnsi="Arial" w:cs="Arial"/>
          <w:szCs w:val="21"/>
          <w:lang w:bidi="ar"/>
        </w:rPr>
        <w:t xml:space="preserve"> et al.</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&lt;EndNote&gt;&lt;Cite&gt;&lt;Author&gt;Sa</w:instrText>
      </w:r>
      <w:r>
        <w:rPr>
          <w:rFonts w:ascii="Arial" w:eastAsia="SimSun" w:hAnsi="Arial" w:cs="Arial"/>
          <w:szCs w:val="21"/>
          <w:lang w:bidi="ar"/>
        </w:rPr>
        <w:instrText>barez&lt;/Author&gt;&lt;Year&gt;2012&lt;/Year&gt;&lt;RecNum&gt;884&lt;/RecNum&gt;&lt;DisplayText&gt;&lt;style font="System"&gt;(Sabarez HT, et al., 2012)&lt;/style&gt;&lt;/DisplayText&gt;&lt;record&gt;&lt;rec-number&gt;884&lt;/rec-number&gt;&lt;foreign-keys&gt;&lt;key app="EN" db-id="s2fevw0dnvsar7efa5xvxr9z5dtaw2vr2ffr"&gt;884&lt;/key&gt;&lt;/for</w:instrText>
      </w:r>
      <w:r>
        <w:rPr>
          <w:rFonts w:ascii="Arial" w:eastAsia="SimSun" w:hAnsi="Arial" w:cs="Arial"/>
          <w:szCs w:val="21"/>
          <w:lang w:bidi="ar"/>
        </w:rPr>
        <w:instrText>eign-keys&gt;&lt;ref-type name="Journal Article"&gt;17&lt;/ref-type&gt;&lt;contributors&gt;&lt;authors&gt;&lt;author&gt;Sabarez, H. T.&lt;/author&gt;&lt;author&gt;Gallego-Juarez, J. A.&lt;/author&gt;&lt;author&gt;Riera, E.&lt;/author&gt;&lt;/authors&gt;&lt;/contributors&gt;&lt;titles&gt;&lt;title&gt;Ultrasonic-Assisted Convective Drying of A</w:instrText>
      </w:r>
      <w:r>
        <w:rPr>
          <w:rFonts w:ascii="Arial" w:eastAsia="SimSun" w:hAnsi="Arial" w:cs="Arial"/>
          <w:szCs w:val="21"/>
          <w:lang w:bidi="ar"/>
        </w:rPr>
        <w:instrText>pple Slices&lt;/title&gt;&lt;secondary-title&gt;Drying Technology&lt;/secondary-title&gt;&lt;/titles&gt;&lt;periodical&gt;&lt;full-title&gt;Drying Technology&lt;/full-title&gt;&lt;/periodical&gt;&lt;pages&gt;989-997&lt;/pages&gt;&lt;volume&gt;30&lt;/volume&gt;&lt;number&gt;9&lt;/number&gt;&lt;dates&gt;&lt;year&gt;2012&lt;/year&gt;&lt;pub-dates&gt;&lt;date&gt;2012/07/0</w:instrText>
      </w:r>
      <w:r>
        <w:rPr>
          <w:rFonts w:ascii="Arial" w:eastAsia="SimSun" w:hAnsi="Arial" w:cs="Arial"/>
          <w:szCs w:val="21"/>
          <w:lang w:bidi="ar"/>
        </w:rPr>
        <w:instrText>1&lt;/date&gt;&lt;/pub-dates&gt;&lt;/dates&gt;&lt;publisher&gt;Taylor &amp;amp; Francis&lt;/publisher&gt;&lt;isbn&gt;0737-3937&lt;/isbn&gt;&lt;urls&gt;&lt;related-urls&gt;&lt;url&gt;https://doi.org/10.1080/07373937.2012.677083&lt;/url&gt;&lt;/related-urls&gt;&lt;/urls&gt;&lt;electronic-resource-num&gt;10.1080/07373937.2012.677083&lt;/electronic-</w:instrText>
      </w:r>
      <w:r>
        <w:rPr>
          <w:rFonts w:ascii="Arial" w:eastAsia="SimSun" w:hAnsi="Arial" w:cs="Arial"/>
          <w:szCs w:val="21"/>
          <w:lang w:bidi="ar"/>
        </w:rPr>
        <w:instrText>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7" w:tooltip="Sabarez, 2012 #884" w:history="1">
        <w:r>
          <w:rPr>
            <w:rFonts w:ascii="System" w:eastAsia="System" w:hAnsi="Arial" w:cs="Arial"/>
            <w:szCs w:val="21"/>
            <w:lang w:bidi="ar"/>
          </w:rPr>
          <w:t>Sabarez</w:t>
        </w:r>
        <w:r>
          <w:rPr>
            <w:rFonts w:ascii="System" w:eastAsia="System" w:hAnsi="Arial" w:cs="Arial" w:hint="eastAsia"/>
            <w:szCs w:val="21"/>
            <w:lang w:eastAsia="zh-CN" w:bidi="ar"/>
          </w:rPr>
          <w:t xml:space="preserve"> </w:t>
        </w:r>
        <w:r>
          <w:rPr>
            <w:rFonts w:ascii="System" w:eastAsia="System" w:hAnsi="Arial" w:cs="Arial"/>
            <w:szCs w:val="21"/>
            <w:lang w:bidi="ar"/>
          </w:rPr>
          <w:t>et al., 2012</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 xml:space="preserve"> found a reduced energy consumption and increased production throughput after application of ultrasonic energy in hot air drying process of </w:t>
      </w:r>
      <w:r>
        <w:rPr>
          <w:rFonts w:ascii="Arial" w:eastAsia="SimSun" w:hAnsi="Arial" w:cs="Arial"/>
          <w:szCs w:val="21"/>
          <w:lang w:bidi="ar"/>
        </w:rPr>
        <w:t>apples. Peng and Moghaddam</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&lt;EndNote&gt;&lt;Cite&gt;&lt;Author&gt;Peng&lt;/Author&gt;&lt;Year&gt;2020&lt;/Year&gt;&lt;RecNum&gt;878&lt;/RecNum&gt;&lt;DisplayText&gt;&lt;style font="System"&gt;(Peng C and Moghaddam S, 2020)&lt;/style&gt;&lt;/DisplayText&gt;&lt;record&gt;&lt;rec-number&gt;878&lt;/rec-number&gt;&lt;foreign-keys&gt;&lt;key </w:instrText>
      </w:r>
      <w:r>
        <w:rPr>
          <w:rFonts w:ascii="Arial" w:eastAsia="SimSun" w:hAnsi="Arial" w:cs="Arial"/>
          <w:szCs w:val="21"/>
          <w:lang w:bidi="ar"/>
        </w:rPr>
        <w:instrText>app="EN" db-id="s2fevw0dnvsar7efa5xvxr9z5dtaw2vr2ffr"&gt;878&lt;/key&gt;&lt;/foreign-keys&gt;&lt;ref-type name="Journal Article"&gt;17&lt;/ref-type&gt;&lt;contributors&gt;&lt;authors&gt;&lt;author&gt;Peng, Chang&lt;/author&gt;&lt;author&gt;Moghaddam, Saeed&lt;/author&gt;&lt;/authors&gt;&lt;/contributors&gt;&lt;titles&gt;&lt;title&gt;Experime</w:instrText>
      </w:r>
      <w:r>
        <w:rPr>
          <w:rFonts w:ascii="Arial" w:eastAsia="SimSun" w:hAnsi="Arial" w:cs="Arial"/>
          <w:szCs w:val="21"/>
          <w:lang w:bidi="ar"/>
        </w:rPr>
        <w:instrText>ntal Evaluation and Kinetic Analysis of Direct-Contact Ultrasonic Fabric Drying Process&lt;/title&gt;&lt;secondary-title&gt;Journal of Thermal Science and Engineering Applications&lt;/secondary-title&gt;&lt;/titles&gt;&lt;periodical&gt;&lt;full-title&gt;Journal of Thermal Science and Enginee</w:instrText>
      </w:r>
      <w:r>
        <w:rPr>
          <w:rFonts w:ascii="Arial" w:eastAsia="SimSun" w:hAnsi="Arial" w:cs="Arial"/>
          <w:szCs w:val="21"/>
          <w:lang w:bidi="ar"/>
        </w:rPr>
        <w:instrText>ring Applications&lt;/full-title&gt;&lt;/periodical&gt;&lt;volume&gt;13&lt;/volume&gt;&lt;number&gt;021025&lt;/number&gt;&lt;dates&gt;&lt;year&gt;2020&lt;/year&gt;&lt;/dates&gt;&lt;isbn&gt;1948-5085&lt;/isbn&gt;&lt;urls&gt;&lt;related-urls&gt;&lt;url&gt;https://doi.org/10.1115/1.4047566&lt;/url&gt;&lt;/related-urls&gt;&lt;/urls&gt;&lt;electronic-resource-num&gt;10.111</w:instrText>
      </w:r>
      <w:r>
        <w:rPr>
          <w:rFonts w:ascii="Arial" w:eastAsia="SimSun" w:hAnsi="Arial" w:cs="Arial"/>
          <w:szCs w:val="21"/>
          <w:lang w:bidi="ar"/>
        </w:rPr>
        <w:instrText>5/1.4047566&lt;/electronic-resource-num&gt;&lt;access-date&gt;12/30/2024&lt;/access-date&gt;&lt;/record&gt;&lt;/Cite&gt;&lt;/EndNote&gt;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8" w:tooltip="Peng, 2020 #878" w:history="1">
        <w:r>
          <w:rPr>
            <w:rFonts w:ascii="System" w:eastAsia="System" w:hAnsi="Arial" w:cs="Arial"/>
            <w:szCs w:val="21"/>
            <w:lang w:bidi="ar"/>
          </w:rPr>
          <w:t>Peng and Moghaddam 2020</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 xml:space="preserve"> studied fabric drying technology based on ultrasonic vibrations, experimentall</w:t>
      </w:r>
      <w:r>
        <w:rPr>
          <w:rFonts w:ascii="Arial" w:eastAsia="SimSun" w:hAnsi="Arial" w:cs="Arial"/>
          <w:szCs w:val="21"/>
          <w:lang w:bidi="ar"/>
        </w:rPr>
        <w:t>y analyzing the effects of different frequencies and powers on the drying process. The results indicated that the drying process could be divided into a nonlinear phase dominated by mechanical vibrations and a linear phase dominated by thermal evaporation.</w:t>
      </w:r>
      <w:r>
        <w:rPr>
          <w:rFonts w:ascii="Arial" w:eastAsia="SimSun" w:hAnsi="Arial" w:cs="Arial"/>
          <w:szCs w:val="21"/>
          <w:lang w:bidi="ar"/>
        </w:rPr>
        <w:t xml:space="preserve"> The Weibull model was found to more accurately describe the ultrasonic drying process.</w:t>
      </w:r>
      <w:r>
        <w:rPr>
          <w:rFonts w:ascii="Arial" w:hAnsi="Arial" w:cs="Arial"/>
          <w:szCs w:val="21"/>
        </w:rPr>
        <w:t xml:space="preserve"> </w:t>
      </w:r>
      <w:r>
        <w:rPr>
          <w:rFonts w:ascii="Arial" w:eastAsia="SimSun" w:hAnsi="Arial" w:cs="Arial"/>
          <w:szCs w:val="21"/>
          <w:lang w:bidi="ar"/>
        </w:rPr>
        <w:t>García-Pérez et al.</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&lt;EndNote&gt;&lt;Cite&gt;&lt;Author&gt;García-Pérez&lt;/Author&gt;&lt;Year&gt;2009&lt;/Year&gt;&lt;RecNum&gt;879&lt;/RecNum&gt;&lt;DisplayText&gt;&lt;style font="System"&gt;(García-Pérez JV, </w:instrText>
      </w:r>
      <w:r>
        <w:rPr>
          <w:rFonts w:ascii="Arial" w:eastAsia="SimSun" w:hAnsi="Arial" w:cs="Arial"/>
          <w:szCs w:val="21"/>
          <w:lang w:bidi="ar"/>
        </w:rPr>
        <w:instrText>et al., 2009)&lt;/style&gt;&lt;/DisplayText&gt;&lt;record&gt;&lt;rec-number&gt;879&lt;/rec-number&gt;&lt;foreign-keys&gt;&lt;key app="EN" db-id="s2fevw0dnvsar7efa5xvxr9z5dtaw2vr2ffr"&gt;879&lt;/key&gt;&lt;/foreign-keys&gt;&lt;ref-type name="Journal Article"&gt;17&lt;/ref-type&gt;&lt;contributors&gt;&lt;authors&gt;&lt;author&gt;García-Pére</w:instrText>
      </w:r>
      <w:r>
        <w:rPr>
          <w:rFonts w:ascii="Arial" w:eastAsia="SimSun" w:hAnsi="Arial" w:cs="Arial"/>
          <w:szCs w:val="21"/>
          <w:lang w:bidi="ar"/>
        </w:rPr>
        <w:instrText>z, J. V.&lt;/author&gt;&lt;author&gt;Cárcel, J. A.&lt;/author&gt;&lt;author&gt;Riera, E.&lt;/author&gt;&lt;author&gt;Mulet, A.&lt;/author&gt;&lt;/authors&gt;&lt;/contributors&gt;&lt;titles&gt;&lt;title&gt;Influence of the Applied Acoustic Energy on the Drying of Carrots and Lemon Peel&lt;/title&gt;&lt;secondary-title&gt;Drying Techn</w:instrText>
      </w:r>
      <w:r>
        <w:rPr>
          <w:rFonts w:ascii="Arial" w:eastAsia="SimSun" w:hAnsi="Arial" w:cs="Arial"/>
          <w:szCs w:val="21"/>
          <w:lang w:bidi="ar"/>
        </w:rPr>
        <w:instrText>ology&lt;/secondary-title&gt;&lt;/titles&gt;&lt;periodical&gt;&lt;full-title&gt;Drying Technology&lt;/full-title&gt;&lt;/periodical&gt;&lt;pages&gt;281-287&lt;/pages&gt;&lt;volume&gt;27&lt;/volume&gt;&lt;number&gt;2&lt;/number&gt;&lt;dates&gt;&lt;year&gt;2009&lt;/year&gt;&lt;pub-dates&gt;&lt;date&gt;2009/01/30&lt;/date&gt;&lt;/pub-dates&gt;&lt;/dates&gt;&lt;publisher&gt;Taylor &amp;a</w:instrText>
      </w:r>
      <w:r>
        <w:rPr>
          <w:rFonts w:ascii="Arial" w:eastAsia="SimSun" w:hAnsi="Arial" w:cs="Arial"/>
          <w:szCs w:val="21"/>
          <w:lang w:bidi="ar"/>
        </w:rPr>
        <w:instrText>mp; Francis&lt;/publisher&gt;&lt;isbn&gt;0737-3937&lt;/isbn&gt;&lt;urls&gt;&lt;related-urls&gt;&lt;url&gt;https://doi.org/10.1080/07373930802606428&lt;/url&gt;&lt;/related-urls&gt;&lt;/urls&gt;&lt;electronic-resource-num&gt;10.1080/07373930802606428&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9" w:tooltip="García-Pérez, 2009 #879" w:history="1">
        <w:r>
          <w:rPr>
            <w:rFonts w:ascii="System" w:eastAsia="System" w:hAnsi="Arial" w:cs="Arial"/>
            <w:szCs w:val="21"/>
            <w:lang w:bidi="ar"/>
          </w:rPr>
          <w:t>Garc</w:t>
        </w:r>
        <w:r>
          <w:rPr>
            <w:rFonts w:ascii="System" w:eastAsia="System" w:hAnsi="Arial" w:cs="Arial"/>
            <w:szCs w:val="21"/>
            <w:lang w:bidi="ar"/>
          </w:rPr>
          <w:t>í</w:t>
        </w:r>
        <w:r>
          <w:rPr>
            <w:rFonts w:ascii="System" w:eastAsia="System" w:hAnsi="Arial" w:cs="Arial"/>
            <w:szCs w:val="21"/>
            <w:lang w:bidi="ar"/>
          </w:rPr>
          <w:t>a-P</w:t>
        </w:r>
        <w:r>
          <w:rPr>
            <w:rFonts w:ascii="System" w:eastAsia="System" w:hAnsi="Arial" w:cs="Arial"/>
            <w:szCs w:val="21"/>
            <w:lang w:bidi="ar"/>
          </w:rPr>
          <w:t>é</w:t>
        </w:r>
        <w:r>
          <w:rPr>
            <w:rFonts w:ascii="System" w:eastAsia="System" w:hAnsi="Arial" w:cs="Arial"/>
            <w:szCs w:val="21"/>
            <w:lang w:bidi="ar"/>
          </w:rPr>
          <w:t>rez et al., 2009</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 xml:space="preserve"> conducted a series of experimental and theoretical studies on ultrasonic-assisted convective drying of food materials. The findings revealed that increasing ultrasonic power, drying a</w:t>
      </w:r>
      <w:r>
        <w:rPr>
          <w:rFonts w:ascii="Arial" w:eastAsia="SimSun" w:hAnsi="Arial" w:cs="Arial"/>
          <w:szCs w:val="21"/>
          <w:lang w:bidi="ar"/>
        </w:rPr>
        <w:t>ir velocity, and temperature all contributed to faster drying. By integrating these experimental results with theoretical models, they derived relationships between the various parameters and their effects on the mass transfer and heat transfer coefficient</w:t>
      </w:r>
      <w:r>
        <w:rPr>
          <w:rFonts w:ascii="Arial" w:eastAsia="SimSun" w:hAnsi="Arial" w:cs="Arial"/>
          <w:szCs w:val="21"/>
          <w:lang w:bidi="ar"/>
        </w:rPr>
        <w:t>s during the drying process.</w:t>
      </w:r>
      <w:r>
        <w:rPr>
          <w:rFonts w:ascii="Arial" w:hAnsi="Arial" w:cs="Arial"/>
          <w:szCs w:val="21"/>
        </w:rPr>
        <w:t xml:space="preserve"> </w:t>
      </w:r>
    </w:p>
    <w:p w14:paraId="19F350DC" w14:textId="77777777" w:rsidR="00343369" w:rsidRDefault="00CE2542">
      <w:pPr>
        <w:spacing w:beforeLines="50" w:before="120" w:line="360" w:lineRule="auto"/>
        <w:jc w:val="both"/>
        <w:rPr>
          <w:rFonts w:ascii="Arial" w:hAnsi="Arial" w:cs="Arial"/>
          <w:szCs w:val="21"/>
        </w:rPr>
      </w:pPr>
      <w:r>
        <w:rPr>
          <w:rFonts w:ascii="Arial" w:eastAsia="SimSun" w:hAnsi="Arial" w:cs="Arial"/>
          <w:szCs w:val="21"/>
          <w:lang w:bidi="ar"/>
        </w:rPr>
        <w:lastRenderedPageBreak/>
        <w:t>Although ultrasound enhanced convective drying has shown potential as an alternative drying method, existing studies are primarily focused on its application in food and agricultural products, with limited investigation into i</w:t>
      </w:r>
      <w:r>
        <w:rPr>
          <w:rFonts w:ascii="Arial" w:eastAsia="SimSun" w:hAnsi="Arial" w:cs="Arial"/>
          <w:szCs w:val="21"/>
          <w:lang w:bidi="ar"/>
        </w:rPr>
        <w:t xml:space="preserve">ts use for fabrics. The aim of this study is to systematically evaluate the performance of ultrasound enhanced convective drying under varying conditions of ultrasonic power and temperature, with a particular focus on its effects on fabric drying kinetic, </w:t>
      </w:r>
      <w:r>
        <w:rPr>
          <w:rFonts w:ascii="Arial" w:eastAsia="SimSun" w:hAnsi="Arial" w:cs="Arial"/>
          <w:szCs w:val="21"/>
          <w:lang w:bidi="ar"/>
        </w:rPr>
        <w:t>effective moisture diffusivity, and heat and mass transfer coefficients. Through in-depth analysis of experimental data, this study will reveal the impact of ultrasonic power and temperature variations on the fabric drying process. The findings will provid</w:t>
      </w:r>
      <w:r>
        <w:rPr>
          <w:rFonts w:ascii="Arial" w:eastAsia="SimSun" w:hAnsi="Arial" w:cs="Arial"/>
          <w:szCs w:val="21"/>
          <w:lang w:bidi="ar"/>
        </w:rPr>
        <w:t xml:space="preserve">e a theoretical foundation and practical guidance for the future development of more energy-efficient and effective drying technologies. </w:t>
      </w:r>
      <w:bookmarkEnd w:id="1"/>
    </w:p>
    <w:p w14:paraId="2671B93A" w14:textId="77777777" w:rsidR="00343369" w:rsidRDefault="00CE2542">
      <w:pPr>
        <w:pStyle w:val="Heading1"/>
        <w:spacing w:beforeLines="50" w:before="120" w:line="360" w:lineRule="auto"/>
      </w:pPr>
      <w:r>
        <w:t xml:space="preserve">2. material and methods </w:t>
      </w:r>
    </w:p>
    <w:p w14:paraId="73DBAD79" w14:textId="77777777" w:rsidR="00343369" w:rsidRDefault="00CE2542">
      <w:pPr>
        <w:pStyle w:val="Heading2"/>
        <w:spacing w:beforeLines="50" w:before="120" w:line="360" w:lineRule="auto"/>
        <w:rPr>
          <w:lang w:eastAsia="zh-CN"/>
        </w:rPr>
      </w:pPr>
      <w:r>
        <w:rPr>
          <w:rFonts w:cs="Arial"/>
          <w:caps/>
        </w:rPr>
        <w:t>2.1</w:t>
      </w:r>
      <w:r>
        <w:rPr>
          <w:caps/>
        </w:rPr>
        <w:t xml:space="preserve"> </w:t>
      </w:r>
      <w:r>
        <w:rPr>
          <w:rFonts w:hint="eastAsia"/>
          <w:lang w:eastAsia="zh-CN"/>
        </w:rPr>
        <w:t>Materials</w:t>
      </w:r>
    </w:p>
    <w:p w14:paraId="4D9AFF21" w14:textId="77777777" w:rsidR="00343369" w:rsidRDefault="00CE2542">
      <w:pPr>
        <w:pStyle w:val="Body"/>
        <w:spacing w:beforeLines="50" w:before="120" w:after="0" w:line="360" w:lineRule="auto"/>
        <w:rPr>
          <w:rFonts w:ascii="Arial" w:hAnsi="Arial" w:cs="Arial"/>
          <w:lang w:eastAsia="zh-CN"/>
        </w:rPr>
      </w:pPr>
      <w:r>
        <w:rPr>
          <w:rFonts w:ascii="Arial" w:hAnsi="Arial" w:cs="Arial"/>
          <w:lang w:eastAsia="zh-CN"/>
        </w:rPr>
        <w:t xml:space="preserve">Commercially available 100% cotton fabric was selected as the experimental </w:t>
      </w:r>
      <w:r>
        <w:rPr>
          <w:rFonts w:ascii="Arial" w:hAnsi="Arial" w:cs="Arial"/>
          <w:lang w:eastAsia="zh-CN"/>
        </w:rPr>
        <w:t>material. The fabric was cut into square samples with dimensions of 100 × 100 mm and a nominal thickness of 1 mm. To ensure uniform and complete saturation, all samples were immersed in distilled water at room temperature for 24 hours. Excess surface water</w:t>
      </w:r>
      <w:r>
        <w:rPr>
          <w:rFonts w:ascii="Arial" w:hAnsi="Arial" w:cs="Arial"/>
          <w:lang w:eastAsia="zh-CN"/>
        </w:rPr>
        <w:t xml:space="preserve"> was gently removed using absorbent paper. The saturated samples were immediately sealed in airtight bags and stored in a refrigerated environment to minimize moisture loss prior to testing.</w:t>
      </w:r>
    </w:p>
    <w:p w14:paraId="4E3A7EB6"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To determine the initial moisture content of the fabric, three we</w:t>
      </w:r>
      <w:r>
        <w:rPr>
          <w:rFonts w:ascii="Arial" w:hAnsi="Arial" w:cs="Arial"/>
          <w:lang w:eastAsia="zh-CN"/>
        </w:rPr>
        <w:t>t samples were weighed and subsequently dried in an oven at 105°C for 24 hours. The initial moisture content of the wet fabric was determined to be 3.80 ± 0.01 g water/g fiber.</w:t>
      </w:r>
    </w:p>
    <w:p w14:paraId="351BF145" w14:textId="77777777" w:rsidR="00343369" w:rsidRDefault="00CE2542">
      <w:pPr>
        <w:pStyle w:val="Heading2"/>
        <w:spacing w:before="50" w:line="360" w:lineRule="auto"/>
        <w:rPr>
          <w:lang w:eastAsia="zh-CN"/>
        </w:rPr>
      </w:pPr>
      <w:r>
        <w:rPr>
          <w:caps/>
        </w:rPr>
        <w:t>2.</w:t>
      </w:r>
      <w:r>
        <w:rPr>
          <w:rFonts w:hint="eastAsia"/>
          <w:caps/>
          <w:lang w:eastAsia="zh-CN"/>
        </w:rPr>
        <w:t>2</w:t>
      </w:r>
      <w:r>
        <w:rPr>
          <w:caps/>
        </w:rPr>
        <w:t xml:space="preserve"> </w:t>
      </w:r>
      <w:r>
        <w:rPr>
          <w:rFonts w:hint="eastAsia"/>
          <w:caps/>
          <w:lang w:eastAsia="zh-CN"/>
        </w:rPr>
        <w:t>E</w:t>
      </w:r>
      <w:r>
        <w:rPr>
          <w:rFonts w:hint="eastAsia"/>
          <w:lang w:eastAsia="zh-CN"/>
        </w:rPr>
        <w:t>xperimental procedure</w:t>
      </w:r>
    </w:p>
    <w:p w14:paraId="0C03C627" w14:textId="77777777" w:rsidR="00343369" w:rsidRDefault="00CE2542">
      <w:pPr>
        <w:pStyle w:val="Body"/>
        <w:spacing w:before="50" w:after="0" w:line="360" w:lineRule="auto"/>
        <w:rPr>
          <w:rFonts w:ascii="Arial" w:hAnsi="Arial" w:cs="Arial"/>
          <w:lang w:eastAsia="zh-CN"/>
        </w:rPr>
      </w:pPr>
      <w:r>
        <w:rPr>
          <w:rFonts w:ascii="Arial" w:hAnsi="Arial" w:cs="Arial"/>
        </w:rPr>
        <w:t>The experimental investigation of ultrasound</w:t>
      </w:r>
      <w:r>
        <w:rPr>
          <w:rFonts w:ascii="Arial" w:hAnsi="Arial" w:cs="Arial" w:hint="eastAsia"/>
          <w:lang w:eastAsia="zh-CN"/>
        </w:rPr>
        <w:t xml:space="preserve"> </w:t>
      </w:r>
      <w:r>
        <w:rPr>
          <w:rFonts w:ascii="Arial" w:hAnsi="Arial" w:cs="Arial"/>
        </w:rPr>
        <w:t xml:space="preserve">enhanced convective drying of fabrics was conducted using the setup shown in Fig. 1. The experimental system mainly consists of several key components, including an ultrasonic generator, ultrasonic transducer, ultrasonic vibration plate, oven, centrifugal </w:t>
      </w:r>
      <w:r>
        <w:rPr>
          <w:rFonts w:ascii="Arial" w:hAnsi="Arial" w:cs="Arial"/>
        </w:rPr>
        <w:t>fan, PTC heating module, temperature control module, hot-wire anemometer, wind speed control module, and electronic balance. Initially, the system was preheated at an air velocity of 5 m/s for 20 min to ensure uniform drying temperature throughout the cham</w:t>
      </w:r>
      <w:r>
        <w:rPr>
          <w:rFonts w:ascii="Arial" w:hAnsi="Arial" w:cs="Arial"/>
        </w:rPr>
        <w:t xml:space="preserve">ber. After preheating, the wet samples were placed on the ultrasonic vibration plate inside the drying chamber, enabling the </w:t>
      </w:r>
      <w:r>
        <w:rPr>
          <w:rFonts w:ascii="Arial" w:hAnsi="Arial" w:cs="Arial" w:hint="eastAsia"/>
        </w:rPr>
        <w:t xml:space="preserve">acoustic energy to be directly transmitted from the vibration plate to the fabric fiber samples. The ultrasonic generator was then </w:t>
      </w:r>
      <w:r>
        <w:rPr>
          <w:rFonts w:ascii="Arial" w:hAnsi="Arial" w:cs="Arial" w:hint="eastAsia"/>
        </w:rPr>
        <w:t xml:space="preserve">activated, and drying experiments were carried out under different temperatures (30 </w:t>
      </w:r>
      <w:r>
        <w:rPr>
          <w:rFonts w:ascii="Arial" w:hAnsi="Arial" w:cs="Arial" w:hint="eastAsia"/>
        </w:rPr>
        <w:t>°</w:t>
      </w:r>
      <w:r>
        <w:rPr>
          <w:rFonts w:ascii="Arial" w:hAnsi="Arial" w:cs="Arial" w:hint="eastAsia"/>
        </w:rPr>
        <w:t>C, 40</w:t>
      </w:r>
      <w:r>
        <w:rPr>
          <w:rFonts w:ascii="Arial" w:hAnsi="Arial" w:cs="Arial" w:hint="eastAsia"/>
        </w:rPr>
        <w:t>°</w:t>
      </w:r>
      <w:r>
        <w:rPr>
          <w:rFonts w:ascii="Arial" w:hAnsi="Arial" w:cs="Arial" w:hint="eastAsia"/>
        </w:rPr>
        <w:t xml:space="preserve">C, 50 </w:t>
      </w:r>
      <w:r>
        <w:rPr>
          <w:rFonts w:ascii="Arial" w:hAnsi="Arial" w:cs="Arial" w:hint="eastAsia"/>
        </w:rPr>
        <w:t>°</w:t>
      </w:r>
      <w:r>
        <w:rPr>
          <w:rFonts w:ascii="Arial" w:hAnsi="Arial" w:cs="Arial" w:hint="eastAsia"/>
        </w:rPr>
        <w:t>C</w:t>
      </w:r>
      <w:r>
        <w:rPr>
          <w:rFonts w:ascii="Arial" w:hAnsi="Arial" w:cs="Arial" w:hint="eastAsia"/>
          <w:lang w:eastAsia="zh-CN"/>
        </w:rPr>
        <w:t xml:space="preserve">, </w:t>
      </w:r>
      <w:r>
        <w:rPr>
          <w:rFonts w:ascii="Arial" w:hAnsi="Arial" w:cs="Arial" w:hint="eastAsia"/>
        </w:rPr>
        <w:t xml:space="preserve">and 60 </w:t>
      </w:r>
      <w:r>
        <w:rPr>
          <w:rFonts w:ascii="Arial" w:hAnsi="Arial" w:cs="Arial" w:hint="eastAsia"/>
        </w:rPr>
        <w:t>°</w:t>
      </w:r>
      <w:r>
        <w:rPr>
          <w:rFonts w:ascii="Arial" w:hAnsi="Arial" w:cs="Arial" w:hint="eastAsia"/>
        </w:rPr>
        <w:t>C) and ultra</w:t>
      </w:r>
      <w:r>
        <w:rPr>
          <w:rFonts w:ascii="Arial" w:hAnsi="Arial" w:cs="Arial"/>
        </w:rPr>
        <w:t xml:space="preserve">sonic power levels (0 W, 50 W, 70 W, and 90 W). The </w:t>
      </w:r>
      <w:r>
        <w:rPr>
          <w:rFonts w:ascii="Arial" w:hAnsi="Arial" w:cs="Arial"/>
        </w:rPr>
        <w:lastRenderedPageBreak/>
        <w:t xml:space="preserve">mass of the samples was periodically monitored until a constant mass was achieved. </w:t>
      </w:r>
      <w:r>
        <w:rPr>
          <w:rFonts w:ascii="Arial" w:hAnsi="Arial" w:cs="Arial"/>
        </w:rPr>
        <w:t>Throughout all experiments, the hot air velocity was consistently maintained at 5 m/s.</w:t>
      </w:r>
    </w:p>
    <w:p w14:paraId="07D570BB" w14:textId="77777777" w:rsidR="00343369" w:rsidRDefault="00CE2542">
      <w:pPr>
        <w:pStyle w:val="Body"/>
        <w:spacing w:before="50" w:after="0" w:line="360" w:lineRule="auto"/>
        <w:jc w:val="center"/>
        <w:rPr>
          <w:rFonts w:ascii="Arial" w:hAnsi="Arial" w:cs="Arial"/>
          <w:lang w:eastAsia="zh-CN"/>
        </w:rPr>
      </w:pPr>
      <w:bookmarkStart w:id="2" w:name="OLE_LINK1"/>
      <w:r>
        <w:rPr>
          <w:noProof/>
        </w:rPr>
        <w:drawing>
          <wp:inline distT="0" distB="0" distL="0" distR="0" wp14:anchorId="72AF4744" wp14:editId="494DF1F1">
            <wp:extent cx="4789170" cy="2202180"/>
            <wp:effectExtent l="0" t="0" r="0" b="0"/>
            <wp:docPr id="17174323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3237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t="5065" r="15690" b="26019"/>
                    <a:stretch>
                      <a:fillRect/>
                    </a:stretch>
                  </pic:blipFill>
                  <pic:spPr>
                    <a:xfrm>
                      <a:off x="0" y="0"/>
                      <a:ext cx="4841018" cy="2226110"/>
                    </a:xfrm>
                    <a:prstGeom prst="rect">
                      <a:avLst/>
                    </a:prstGeom>
                    <a:noFill/>
                    <a:ln>
                      <a:noFill/>
                    </a:ln>
                  </pic:spPr>
                </pic:pic>
              </a:graphicData>
            </a:graphic>
          </wp:inline>
        </w:drawing>
      </w:r>
      <w:bookmarkEnd w:id="2"/>
    </w:p>
    <w:p w14:paraId="22527001" w14:textId="77777777" w:rsidR="00343369" w:rsidRDefault="00CE2542">
      <w:pPr>
        <w:pStyle w:val="Body"/>
        <w:spacing w:before="50" w:after="0" w:line="360" w:lineRule="auto"/>
        <w:jc w:val="center"/>
        <w:rPr>
          <w:rFonts w:ascii="Arial" w:hAnsi="Arial" w:cs="Arial"/>
          <w:b/>
          <w:bCs/>
          <w:lang w:eastAsia="zh-CN"/>
        </w:rPr>
      </w:pPr>
      <w:r>
        <w:rPr>
          <w:rFonts w:ascii="Arial" w:hAnsi="Arial" w:cs="Arial"/>
          <w:b/>
          <w:bCs/>
          <w:lang w:eastAsia="zh-CN"/>
        </w:rPr>
        <w:t xml:space="preserve">Fig. 1 Schematic diagram of the fabric drying experimental setup. </w:t>
      </w:r>
      <w:r>
        <w:rPr>
          <w:rFonts w:ascii="Arial" w:hAnsi="Arial" w:cs="Arial" w:hint="eastAsia"/>
          <w:b/>
          <w:bCs/>
          <w:lang w:eastAsia="zh-CN"/>
        </w:rPr>
        <w:t>(</w:t>
      </w:r>
      <w:r>
        <w:rPr>
          <w:rFonts w:ascii="Arial" w:hAnsi="Arial" w:cs="Arial"/>
          <w:b/>
          <w:bCs/>
          <w:lang w:eastAsia="zh-CN"/>
        </w:rPr>
        <w:t xml:space="preserve">1. Wind speed control module 2. Centrifugal fan 3. PTC heating module 4. Temperature control module </w:t>
      </w:r>
      <w:r>
        <w:rPr>
          <w:rFonts w:ascii="Arial" w:hAnsi="Arial" w:cs="Arial"/>
          <w:b/>
          <w:bCs/>
          <w:lang w:eastAsia="zh-CN"/>
        </w:rPr>
        <w:t>5. Hot-wire anemometer 6. Oven 7. Ultrasonic vibration plate 8. Ultrasonic transducer 9. Electronic balance 10. Ultrasonic generator)</w:t>
      </w:r>
    </w:p>
    <w:p w14:paraId="4F9FA76F" w14:textId="77777777" w:rsidR="00343369" w:rsidRDefault="00CE2542">
      <w:pPr>
        <w:pStyle w:val="Heading2"/>
        <w:spacing w:before="50" w:line="360" w:lineRule="auto"/>
        <w:rPr>
          <w:lang w:eastAsia="zh-CN"/>
        </w:rPr>
      </w:pPr>
      <w:r>
        <w:rPr>
          <w:caps/>
        </w:rPr>
        <w:t>2.</w:t>
      </w:r>
      <w:r>
        <w:rPr>
          <w:rFonts w:hint="eastAsia"/>
          <w:caps/>
          <w:lang w:eastAsia="zh-CN"/>
        </w:rPr>
        <w:t>3</w:t>
      </w:r>
      <w:r>
        <w:rPr>
          <w:caps/>
        </w:rPr>
        <w:t xml:space="preserve"> </w:t>
      </w:r>
      <w:r>
        <w:rPr>
          <w:rFonts w:hint="eastAsia"/>
          <w:caps/>
          <w:lang w:eastAsia="zh-CN"/>
        </w:rPr>
        <w:t>M</w:t>
      </w:r>
      <w:r>
        <w:rPr>
          <w:rFonts w:hint="eastAsia"/>
          <w:lang w:eastAsia="zh-CN"/>
        </w:rPr>
        <w:t>oisture content and drying rate</w:t>
      </w:r>
    </w:p>
    <w:p w14:paraId="3AE73BB2"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The moisture content (</w:t>
      </w:r>
      <w:r>
        <w:rPr>
          <w:rFonts w:ascii="Arial" w:hAnsi="Arial" w:cs="Arial"/>
          <w:i/>
          <w:iCs/>
          <w:lang w:eastAsia="zh-CN"/>
        </w:rPr>
        <w:t>M</w:t>
      </w:r>
      <w:r>
        <w:rPr>
          <w:rFonts w:ascii="Arial" w:hAnsi="Arial" w:cs="Arial"/>
          <w:lang w:eastAsia="zh-CN"/>
        </w:rPr>
        <w:t>, g water/g fiber) of fibric at drying time</w:t>
      </w:r>
      <w:r>
        <w:rPr>
          <w:rFonts w:ascii="Arial" w:hAnsi="Arial" w:cs="Arial"/>
          <w:i/>
          <w:iCs/>
          <w:lang w:eastAsia="zh-CN"/>
        </w:rPr>
        <w:t xml:space="preserve"> </w:t>
      </w:r>
      <w:proofErr w:type="spellStart"/>
      <w:r>
        <w:rPr>
          <w:rFonts w:ascii="Arial" w:hAnsi="Arial" w:cs="Arial"/>
          <w:i/>
          <w:iCs/>
          <w:lang w:eastAsia="zh-CN"/>
        </w:rPr>
        <w:t>t</w:t>
      </w:r>
      <w:proofErr w:type="spellEnd"/>
      <w:r>
        <w:rPr>
          <w:rFonts w:ascii="Arial" w:hAnsi="Arial" w:cs="Arial"/>
          <w:lang w:eastAsia="zh-CN"/>
        </w:rPr>
        <w:t xml:space="preserve"> was calculated b</w:t>
      </w:r>
      <w:r>
        <w:rPr>
          <w:rFonts w:ascii="Arial" w:hAnsi="Arial" w:cs="Arial"/>
          <w:lang w:eastAsia="zh-CN"/>
        </w:rPr>
        <w:t>y using the following equations.</w:t>
      </w:r>
    </w:p>
    <w:p w14:paraId="53E9E47E"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6"/>
        </w:rPr>
        <w:object w:dxaOrig="1238" w:dyaOrig="674" w14:anchorId="4E477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3.75pt" o:ole="">
            <v:imagedata r:id="rId16" o:title=""/>
          </v:shape>
          <o:OLEObject Type="Embed" ProgID="Equation.DSMT4" ShapeID="_x0000_i1025" DrawAspect="Content" ObjectID="_1813061788" r:id="rId17"/>
        </w:object>
      </w:r>
      <w:r>
        <w:tab/>
      </w:r>
      <w:r>
        <w:rPr>
          <w:rFonts w:ascii="Arial" w:hAnsi="Arial" w:cs="Arial"/>
          <w:lang w:eastAsia="zh-CN"/>
        </w:rPr>
        <w:t>(</w:t>
      </w:r>
      <w:r>
        <w:rPr>
          <w:rFonts w:ascii="Arial" w:hAnsi="Arial" w:cs="Arial" w:hint="eastAsia"/>
          <w:lang w:eastAsia="zh-CN"/>
        </w:rPr>
        <w:t>1</w:t>
      </w:r>
      <w:r>
        <w:rPr>
          <w:rFonts w:ascii="Arial" w:hAnsi="Arial" w:cs="Arial"/>
          <w:lang w:eastAsia="zh-CN"/>
        </w:rPr>
        <w:t>)</w:t>
      </w:r>
    </w:p>
    <w:p w14:paraId="4EEFA4E4"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 xml:space="preserve">where </w:t>
      </w:r>
      <w:r>
        <w:rPr>
          <w:rFonts w:ascii="Arial" w:hAnsi="Arial" w:cs="Arial"/>
          <w:i/>
          <w:iCs/>
          <w:lang w:eastAsia="zh-CN"/>
        </w:rPr>
        <w:t>m</w:t>
      </w:r>
      <w:r>
        <w:rPr>
          <w:rFonts w:ascii="Arial" w:hAnsi="Arial" w:cs="Arial"/>
          <w:vertAlign w:val="subscript"/>
          <w:lang w:eastAsia="zh-CN"/>
        </w:rPr>
        <w:t>i</w:t>
      </w:r>
      <w:r>
        <w:rPr>
          <w:rFonts w:ascii="Arial" w:hAnsi="Arial" w:cs="Arial"/>
          <w:lang w:eastAsia="zh-CN"/>
        </w:rPr>
        <w:t xml:space="preserve"> is the mass of the fabric at drying time </w:t>
      </w:r>
      <w:r>
        <w:rPr>
          <w:rFonts w:ascii="Arial" w:hAnsi="Arial" w:cs="Arial"/>
          <w:i/>
          <w:iCs/>
          <w:lang w:eastAsia="zh-CN"/>
        </w:rPr>
        <w:t>t</w:t>
      </w:r>
      <w:r>
        <w:rPr>
          <w:rFonts w:ascii="Arial" w:hAnsi="Arial" w:cs="Arial"/>
          <w:lang w:eastAsia="zh-CN"/>
        </w:rPr>
        <w:t xml:space="preserve"> (g); and </w:t>
      </w:r>
      <w:r>
        <w:rPr>
          <w:rFonts w:ascii="Arial" w:hAnsi="Arial" w:cs="Arial"/>
          <w:i/>
          <w:iCs/>
          <w:lang w:eastAsia="zh-CN"/>
        </w:rPr>
        <w:t>m</w:t>
      </w:r>
      <w:r>
        <w:rPr>
          <w:rFonts w:ascii="Arial" w:hAnsi="Arial" w:cs="Arial"/>
          <w:vertAlign w:val="subscript"/>
          <w:lang w:eastAsia="zh-CN"/>
        </w:rPr>
        <w:t>d</w:t>
      </w:r>
      <w:r>
        <w:rPr>
          <w:rFonts w:ascii="Arial" w:hAnsi="Arial" w:cs="Arial"/>
          <w:lang w:eastAsia="zh-CN"/>
        </w:rPr>
        <w:t xml:space="preserve"> is the mass of the completed dried fabric (g).</w:t>
      </w:r>
    </w:p>
    <w:p w14:paraId="5A95A6FA"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 xml:space="preserve">The moisture content can be converted into a dimensionless parameter known as </w:t>
      </w:r>
      <w:r>
        <w:rPr>
          <w:rFonts w:ascii="Arial" w:hAnsi="Arial" w:cs="Arial"/>
          <w:lang w:eastAsia="zh-CN"/>
        </w:rPr>
        <w:t>the moisture ratio (</w:t>
      </w:r>
      <w:r>
        <w:rPr>
          <w:rFonts w:ascii="Arial" w:hAnsi="Arial" w:cs="Arial"/>
          <w:i/>
          <w:iCs/>
          <w:lang w:eastAsia="zh-CN"/>
        </w:rPr>
        <w:t>MR</w:t>
      </w:r>
      <w:r>
        <w:rPr>
          <w:rFonts w:ascii="Arial" w:hAnsi="Arial" w:cs="Arial"/>
          <w:lang w:eastAsia="zh-CN"/>
        </w:rPr>
        <w:t>), which represents the ratio of water removed at any given time to the total amount of water initially available. It is calculated using the following equation.</w:t>
      </w:r>
    </w:p>
    <w:p w14:paraId="3A33B118"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6"/>
        </w:rPr>
        <w:object w:dxaOrig="1342" w:dyaOrig="616" w14:anchorId="26925A51">
          <v:shape id="_x0000_i1026" type="#_x0000_t75" style="width:67.5pt;height:30.75pt" o:ole="">
            <v:imagedata r:id="rId18" o:title=""/>
          </v:shape>
          <o:OLEObject Type="Embed" ProgID="Equation.DSMT4" ShapeID="_x0000_i1026" DrawAspect="Content" ObjectID="_1813061789" r:id="rId19"/>
        </w:object>
      </w:r>
      <w:r>
        <w:tab/>
      </w:r>
      <w:r>
        <w:rPr>
          <w:rFonts w:ascii="Arial" w:hAnsi="Arial" w:cs="Arial"/>
          <w:lang w:eastAsia="zh-CN"/>
        </w:rPr>
        <w:t>(</w:t>
      </w:r>
      <w:r>
        <w:rPr>
          <w:rFonts w:ascii="Arial" w:hAnsi="Arial" w:cs="Arial" w:hint="eastAsia"/>
          <w:lang w:eastAsia="zh-CN"/>
        </w:rPr>
        <w:t>2</w:t>
      </w:r>
      <w:r>
        <w:rPr>
          <w:rFonts w:ascii="Arial" w:hAnsi="Arial" w:cs="Arial"/>
          <w:lang w:eastAsia="zh-CN"/>
        </w:rPr>
        <w:t>)</w:t>
      </w:r>
    </w:p>
    <w:p w14:paraId="6C1DAB40" w14:textId="77777777" w:rsidR="00343369" w:rsidRDefault="00CE2542">
      <w:pPr>
        <w:pStyle w:val="Body"/>
        <w:widowControl w:val="0"/>
        <w:spacing w:before="50" w:after="0" w:line="360" w:lineRule="auto"/>
        <w:rPr>
          <w:rFonts w:ascii="Arial" w:hAnsi="Arial" w:cs="Arial"/>
          <w:lang w:eastAsia="zh-CN"/>
        </w:rPr>
      </w:pPr>
      <w:r>
        <w:rPr>
          <w:rFonts w:ascii="Arial" w:hAnsi="Arial" w:cs="Arial"/>
          <w:lang w:eastAsia="zh-CN"/>
        </w:rPr>
        <w:t xml:space="preserve">where </w:t>
      </w:r>
      <w:r>
        <w:rPr>
          <w:rFonts w:ascii="Arial" w:hAnsi="Arial" w:cs="Arial"/>
          <w:i/>
          <w:iCs/>
          <w:lang w:eastAsia="zh-CN"/>
        </w:rPr>
        <w:t>M</w:t>
      </w:r>
      <w:r>
        <w:rPr>
          <w:rFonts w:ascii="Arial" w:hAnsi="Arial" w:cs="Arial"/>
          <w:vertAlign w:val="subscript"/>
          <w:lang w:eastAsia="zh-CN"/>
        </w:rPr>
        <w:t>t</w:t>
      </w:r>
      <w:r>
        <w:rPr>
          <w:rFonts w:ascii="Arial" w:hAnsi="Arial" w:cs="Arial"/>
          <w:lang w:eastAsia="zh-CN"/>
        </w:rPr>
        <w:t xml:space="preserve"> is the moisture content at dryi</w:t>
      </w:r>
      <w:r>
        <w:rPr>
          <w:rFonts w:ascii="Arial" w:hAnsi="Arial" w:cs="Arial"/>
          <w:lang w:eastAsia="zh-CN"/>
        </w:rPr>
        <w:t xml:space="preserve">ng time </w:t>
      </w:r>
      <w:r>
        <w:rPr>
          <w:rFonts w:ascii="Arial" w:hAnsi="Arial" w:cs="Arial"/>
          <w:i/>
          <w:iCs/>
          <w:lang w:eastAsia="zh-CN"/>
        </w:rPr>
        <w:t>t</w:t>
      </w:r>
      <w:r>
        <w:rPr>
          <w:rFonts w:ascii="Arial" w:hAnsi="Arial" w:cs="Arial"/>
          <w:lang w:eastAsia="zh-CN"/>
        </w:rPr>
        <w:t xml:space="preserve"> (g water/g fiber), </w:t>
      </w:r>
      <w:r>
        <w:rPr>
          <w:rFonts w:ascii="Arial" w:hAnsi="Arial" w:cs="Arial"/>
          <w:i/>
          <w:iCs/>
          <w:lang w:eastAsia="zh-CN"/>
        </w:rPr>
        <w:t>M</w:t>
      </w:r>
      <w:r>
        <w:rPr>
          <w:rFonts w:ascii="Arial" w:hAnsi="Arial" w:cs="Arial"/>
          <w:vertAlign w:val="subscript"/>
          <w:lang w:eastAsia="zh-CN"/>
        </w:rPr>
        <w:t>i</w:t>
      </w:r>
      <w:r>
        <w:rPr>
          <w:rFonts w:ascii="Arial" w:hAnsi="Arial" w:cs="Arial"/>
          <w:lang w:eastAsia="zh-CN"/>
        </w:rPr>
        <w:t xml:space="preserve"> is the initial moisture content (g water/g fiber) and </w:t>
      </w:r>
      <w:r>
        <w:rPr>
          <w:rFonts w:ascii="Arial" w:hAnsi="Arial" w:cs="Arial"/>
          <w:i/>
          <w:iCs/>
          <w:lang w:eastAsia="zh-CN"/>
        </w:rPr>
        <w:t>M</w:t>
      </w:r>
      <w:r>
        <w:rPr>
          <w:rFonts w:ascii="Arial" w:hAnsi="Arial" w:cs="Arial"/>
          <w:vertAlign w:val="subscript"/>
          <w:lang w:eastAsia="zh-CN"/>
        </w:rPr>
        <w:t>e</w:t>
      </w:r>
      <w:r>
        <w:rPr>
          <w:rFonts w:ascii="Arial" w:hAnsi="Arial" w:cs="Arial"/>
          <w:lang w:eastAsia="zh-CN"/>
        </w:rPr>
        <w:t xml:space="preserve"> is the equilibrium moisture content (g water/g fiber). </w:t>
      </w:r>
    </w:p>
    <w:p w14:paraId="493FA5AB" w14:textId="77777777" w:rsidR="00343369" w:rsidRDefault="00CE2542">
      <w:pPr>
        <w:pStyle w:val="Body"/>
        <w:widowControl w:val="0"/>
        <w:spacing w:before="50" w:after="0" w:line="360" w:lineRule="auto"/>
        <w:rPr>
          <w:rFonts w:ascii="Arial" w:hAnsi="Arial" w:cs="Arial"/>
          <w:lang w:eastAsia="zh-CN"/>
        </w:rPr>
      </w:pPr>
      <w:r>
        <w:rPr>
          <w:rFonts w:ascii="Arial" w:hAnsi="Arial" w:cs="Arial"/>
          <w:lang w:eastAsia="zh-CN"/>
        </w:rPr>
        <w:t>The drying rate (</w:t>
      </w:r>
      <w:r>
        <w:rPr>
          <w:rFonts w:ascii="Arial" w:hAnsi="Arial" w:cs="Arial"/>
          <w:i/>
          <w:iCs/>
          <w:lang w:eastAsia="zh-CN"/>
        </w:rPr>
        <w:t>DR</w:t>
      </w:r>
      <w:r>
        <w:rPr>
          <w:rFonts w:ascii="Arial" w:hAnsi="Arial" w:cs="Arial"/>
          <w:lang w:eastAsia="zh-CN"/>
        </w:rPr>
        <w:t>, g water</w:t>
      </w:r>
      <w:proofErr w:type="gramStart"/>
      <w:r>
        <w:rPr>
          <w:rFonts w:ascii="Arial" w:hAnsi="Arial" w:cs="Arial"/>
          <w:lang w:eastAsia="zh-CN"/>
        </w:rPr>
        <w:t>/</w:t>
      </w:r>
      <w:r>
        <w:rPr>
          <w:rFonts w:ascii="Arial" w:hAnsi="Arial" w:cs="Arial" w:hint="eastAsia"/>
          <w:lang w:eastAsia="zh-CN"/>
        </w:rPr>
        <w:t>(</w:t>
      </w:r>
      <w:proofErr w:type="gramEnd"/>
      <w:r>
        <w:rPr>
          <w:rFonts w:ascii="Arial" w:hAnsi="Arial" w:cs="Arial"/>
          <w:lang w:eastAsia="zh-CN"/>
        </w:rPr>
        <w:t xml:space="preserve">g </w:t>
      </w:r>
      <w:proofErr w:type="spellStart"/>
      <w:r>
        <w:rPr>
          <w:rFonts w:ascii="Arial" w:hAnsi="Arial" w:cs="Arial"/>
          <w:lang w:eastAsia="zh-CN"/>
        </w:rPr>
        <w:t>fiber</w:t>
      </w:r>
      <w:r>
        <w:rPr>
          <w:rFonts w:ascii="Times New Roman" w:hAnsi="Times New Roman"/>
          <w:lang w:eastAsia="zh-CN"/>
        </w:rPr>
        <w:t>·</w:t>
      </w:r>
      <w:r>
        <w:rPr>
          <w:rFonts w:ascii="Arial" w:hAnsi="Arial" w:cs="Arial"/>
          <w:lang w:eastAsia="zh-CN"/>
        </w:rPr>
        <w:t>min</w:t>
      </w:r>
      <w:proofErr w:type="spellEnd"/>
      <w:r>
        <w:rPr>
          <w:rFonts w:ascii="Arial" w:hAnsi="Arial" w:cs="Arial"/>
          <w:lang w:eastAsia="zh-CN"/>
        </w:rPr>
        <w:t>)</w:t>
      </w:r>
      <w:r>
        <w:rPr>
          <w:rFonts w:ascii="Arial" w:hAnsi="Arial" w:cs="Arial" w:hint="eastAsia"/>
          <w:lang w:eastAsia="zh-CN"/>
        </w:rPr>
        <w:t>)</w:t>
      </w:r>
      <w:r>
        <w:rPr>
          <w:rFonts w:ascii="Arial" w:hAnsi="Arial" w:cs="Arial"/>
          <w:lang w:eastAsia="zh-CN"/>
        </w:rPr>
        <w:t xml:space="preserve"> of fabric at any time in the drying process was thus determined by </w:t>
      </w:r>
      <w:r>
        <w:rPr>
          <w:rFonts w:ascii="Arial" w:hAnsi="Arial" w:cs="Arial"/>
          <w:lang w:eastAsia="zh-CN"/>
        </w:rPr>
        <w:t>Eq. (</w:t>
      </w:r>
      <w:r>
        <w:rPr>
          <w:rFonts w:ascii="Arial" w:hAnsi="Arial" w:cs="Arial" w:hint="eastAsia"/>
          <w:lang w:eastAsia="zh-CN"/>
        </w:rPr>
        <w:t>3</w:t>
      </w:r>
      <w:r>
        <w:rPr>
          <w:rFonts w:ascii="Arial" w:hAnsi="Arial" w:cs="Arial"/>
          <w:lang w:eastAsia="zh-CN"/>
        </w:rPr>
        <w:t>).</w:t>
      </w:r>
    </w:p>
    <w:p w14:paraId="29C36EDC" w14:textId="77777777" w:rsidR="00343369" w:rsidRDefault="00CE2542">
      <w:pPr>
        <w:tabs>
          <w:tab w:val="center" w:pos="4111"/>
          <w:tab w:val="right" w:pos="8208"/>
        </w:tabs>
        <w:spacing w:before="50" w:line="360" w:lineRule="auto"/>
        <w:jc w:val="center"/>
        <w:rPr>
          <w:rFonts w:ascii="Times New Roman" w:hAnsi="Times New Roman"/>
        </w:rPr>
      </w:pPr>
      <w:r>
        <w:lastRenderedPageBreak/>
        <w:tab/>
      </w:r>
      <w:r>
        <w:rPr>
          <w:position w:val="-26"/>
        </w:rPr>
        <w:object w:dxaOrig="1365" w:dyaOrig="616" w14:anchorId="579F8FF2">
          <v:shape id="_x0000_i1027" type="#_x0000_t75" style="width:68.25pt;height:30.75pt" o:ole="">
            <v:imagedata r:id="rId20" o:title=""/>
          </v:shape>
          <o:OLEObject Type="Embed" ProgID="Equation.DSMT4" ShapeID="_x0000_i1027" DrawAspect="Content" ObjectID="_1813061790" r:id="rId21"/>
        </w:object>
      </w:r>
      <w:r>
        <w:tab/>
      </w:r>
      <w:r>
        <w:rPr>
          <w:rFonts w:ascii="Arial" w:hAnsi="Arial" w:cs="Arial"/>
          <w:lang w:eastAsia="zh-CN"/>
        </w:rPr>
        <w:t>(</w:t>
      </w:r>
      <w:r>
        <w:rPr>
          <w:rFonts w:ascii="Arial" w:hAnsi="Arial" w:cs="Arial" w:hint="eastAsia"/>
          <w:lang w:eastAsia="zh-CN"/>
        </w:rPr>
        <w:t>3</w:t>
      </w:r>
      <w:r>
        <w:rPr>
          <w:rFonts w:ascii="Arial" w:hAnsi="Arial" w:cs="Arial"/>
          <w:lang w:eastAsia="zh-CN"/>
        </w:rPr>
        <w:t>)</w:t>
      </w:r>
    </w:p>
    <w:p w14:paraId="4980AA50"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 xml:space="preserve">where </w:t>
      </w:r>
      <w:r>
        <w:rPr>
          <w:rFonts w:ascii="Arial" w:hAnsi="Arial" w:cs="Arial"/>
          <w:i/>
          <w:iCs/>
          <w:lang w:eastAsia="zh-CN"/>
        </w:rPr>
        <w:t>t</w:t>
      </w:r>
      <w:r>
        <w:rPr>
          <w:rFonts w:ascii="Arial" w:hAnsi="Arial" w:cs="Arial"/>
          <w:vertAlign w:val="subscript"/>
          <w:lang w:eastAsia="zh-CN"/>
        </w:rPr>
        <w:t>1</w:t>
      </w:r>
      <w:r>
        <w:rPr>
          <w:rFonts w:ascii="Arial" w:hAnsi="Arial" w:cs="Arial"/>
          <w:lang w:eastAsia="zh-CN"/>
        </w:rPr>
        <w:t xml:space="preserve"> and </w:t>
      </w:r>
      <w:r>
        <w:rPr>
          <w:rFonts w:ascii="Arial" w:hAnsi="Arial" w:cs="Arial"/>
          <w:i/>
          <w:iCs/>
          <w:lang w:eastAsia="zh-CN"/>
        </w:rPr>
        <w:t>t</w:t>
      </w:r>
      <w:r>
        <w:rPr>
          <w:rFonts w:ascii="Arial" w:hAnsi="Arial" w:cs="Arial"/>
          <w:vertAlign w:val="subscript"/>
          <w:lang w:eastAsia="zh-CN"/>
        </w:rPr>
        <w:t>2</w:t>
      </w:r>
      <w:r>
        <w:rPr>
          <w:rFonts w:ascii="Arial" w:hAnsi="Arial" w:cs="Arial"/>
          <w:lang w:eastAsia="zh-CN"/>
        </w:rPr>
        <w:t xml:space="preserve"> are the drying time (min), </w:t>
      </w:r>
      <w:r>
        <w:rPr>
          <w:rFonts w:ascii="Arial" w:hAnsi="Arial" w:cs="Arial"/>
          <w:i/>
          <w:iCs/>
          <w:lang w:eastAsia="zh-CN"/>
        </w:rPr>
        <w:t>M</w:t>
      </w:r>
      <w:r>
        <w:rPr>
          <w:rFonts w:ascii="Arial" w:hAnsi="Arial" w:cs="Arial"/>
          <w:vertAlign w:val="subscript"/>
          <w:lang w:eastAsia="zh-CN"/>
        </w:rPr>
        <w:t>t1</w:t>
      </w:r>
      <w:r>
        <w:rPr>
          <w:rFonts w:ascii="Arial" w:hAnsi="Arial" w:cs="Arial"/>
          <w:lang w:eastAsia="zh-CN"/>
        </w:rPr>
        <w:t xml:space="preserve"> and </w:t>
      </w:r>
      <w:r>
        <w:rPr>
          <w:rFonts w:ascii="Arial" w:hAnsi="Arial" w:cs="Arial"/>
          <w:i/>
          <w:iCs/>
          <w:lang w:eastAsia="zh-CN"/>
        </w:rPr>
        <w:t>M</w:t>
      </w:r>
      <w:r>
        <w:rPr>
          <w:rFonts w:ascii="Arial" w:hAnsi="Arial" w:cs="Arial"/>
          <w:vertAlign w:val="subscript"/>
          <w:lang w:eastAsia="zh-CN"/>
        </w:rPr>
        <w:t>t2</w:t>
      </w:r>
      <w:r>
        <w:rPr>
          <w:rFonts w:ascii="Arial" w:hAnsi="Arial" w:cs="Arial"/>
          <w:lang w:eastAsia="zh-CN"/>
        </w:rPr>
        <w:t xml:space="preserve"> are the moisture contents of fabric at drying time </w:t>
      </w:r>
      <w:r>
        <w:rPr>
          <w:rFonts w:ascii="Arial" w:hAnsi="Arial" w:cs="Arial"/>
          <w:i/>
          <w:iCs/>
          <w:lang w:eastAsia="zh-CN"/>
        </w:rPr>
        <w:t>t</w:t>
      </w:r>
      <w:r>
        <w:rPr>
          <w:rFonts w:ascii="Arial" w:hAnsi="Arial" w:cs="Arial"/>
          <w:vertAlign w:val="subscript"/>
          <w:lang w:eastAsia="zh-CN"/>
        </w:rPr>
        <w:t>1</w:t>
      </w:r>
      <w:r>
        <w:rPr>
          <w:rFonts w:ascii="Arial" w:hAnsi="Arial" w:cs="Arial"/>
          <w:lang w:eastAsia="zh-CN"/>
        </w:rPr>
        <w:t xml:space="preserve"> and </w:t>
      </w:r>
      <w:r>
        <w:rPr>
          <w:rFonts w:ascii="Arial" w:hAnsi="Arial" w:cs="Arial"/>
          <w:i/>
          <w:iCs/>
          <w:lang w:eastAsia="zh-CN"/>
        </w:rPr>
        <w:t>t</w:t>
      </w:r>
      <w:r>
        <w:rPr>
          <w:rFonts w:ascii="Arial" w:hAnsi="Arial" w:cs="Arial"/>
          <w:vertAlign w:val="subscript"/>
          <w:lang w:eastAsia="zh-CN"/>
        </w:rPr>
        <w:t>2</w:t>
      </w:r>
      <w:r>
        <w:rPr>
          <w:rFonts w:ascii="Arial" w:hAnsi="Arial" w:cs="Arial"/>
          <w:lang w:eastAsia="zh-CN"/>
        </w:rPr>
        <w:t xml:space="preserve"> (g water/g fiber).</w:t>
      </w:r>
    </w:p>
    <w:p w14:paraId="6812A856" w14:textId="77777777" w:rsidR="00343369" w:rsidRDefault="00CE2542">
      <w:pPr>
        <w:pStyle w:val="Heading2"/>
        <w:spacing w:before="50" w:line="360" w:lineRule="auto"/>
        <w:rPr>
          <w:lang w:eastAsia="zh-CN"/>
        </w:rPr>
      </w:pPr>
      <w:r>
        <w:rPr>
          <w:caps/>
        </w:rPr>
        <w:t>2.</w:t>
      </w:r>
      <w:r>
        <w:rPr>
          <w:rFonts w:hint="eastAsia"/>
          <w:caps/>
          <w:lang w:eastAsia="zh-CN"/>
        </w:rPr>
        <w:t>4</w:t>
      </w:r>
      <w:r>
        <w:rPr>
          <w:caps/>
        </w:rPr>
        <w:t xml:space="preserve"> </w:t>
      </w:r>
      <w:r>
        <w:rPr>
          <w:rFonts w:hint="eastAsia"/>
          <w:caps/>
          <w:lang w:eastAsia="zh-CN"/>
        </w:rPr>
        <w:t>C</w:t>
      </w:r>
      <w:r>
        <w:rPr>
          <w:rFonts w:hint="eastAsia"/>
          <w:lang w:eastAsia="zh-CN"/>
        </w:rPr>
        <w:t xml:space="preserve">alculation of the </w:t>
      </w:r>
      <w:r>
        <w:rPr>
          <w:lang w:eastAsia="zh-CN"/>
        </w:rPr>
        <w:t>effective</w:t>
      </w:r>
      <w:r>
        <w:rPr>
          <w:rFonts w:hint="eastAsia"/>
          <w:lang w:eastAsia="zh-CN"/>
        </w:rPr>
        <w:t xml:space="preserve"> </w:t>
      </w:r>
      <w:r>
        <w:rPr>
          <w:lang w:eastAsia="zh-CN"/>
        </w:rPr>
        <w:t>moisture</w:t>
      </w:r>
      <w:r>
        <w:rPr>
          <w:rFonts w:hint="eastAsia"/>
          <w:lang w:eastAsia="zh-CN"/>
        </w:rPr>
        <w:t xml:space="preserve"> diffusivity and activation energy</w:t>
      </w:r>
    </w:p>
    <w:p w14:paraId="2ED0CCF3"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Assuming internal moisture transfer as the dominant mechanism, the variation of moisture content as a function of time could be expressed in the form of Eq. (</w:t>
      </w:r>
      <w:r>
        <w:rPr>
          <w:rFonts w:ascii="Arial" w:hAnsi="Arial" w:cs="Arial" w:hint="eastAsia"/>
          <w:lang w:eastAsia="zh-CN"/>
        </w:rPr>
        <w:t>4</w:t>
      </w:r>
      <w:r>
        <w:rPr>
          <w:rFonts w:ascii="Arial" w:hAnsi="Arial" w:cs="Arial"/>
          <w:lang w:eastAsia="zh-CN"/>
        </w:rPr>
        <w:t>).</w:t>
      </w:r>
    </w:p>
    <w:p w14:paraId="1B535AB9"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2"/>
        </w:rPr>
        <w:object w:dxaOrig="1342" w:dyaOrig="530" w14:anchorId="1F620B6F">
          <v:shape id="_x0000_i1028" type="#_x0000_t75" style="width:67.5pt;height:26.25pt" o:ole="">
            <v:imagedata r:id="rId22" o:title=""/>
          </v:shape>
          <o:OLEObject Type="Embed" ProgID="Equation.DSMT4" ShapeID="_x0000_i1028" DrawAspect="Content" ObjectID="_1813061791" r:id="rId23"/>
        </w:object>
      </w:r>
      <w:r>
        <w:tab/>
      </w:r>
      <w:r>
        <w:rPr>
          <w:rFonts w:ascii="Arial" w:hAnsi="Arial" w:cs="Arial"/>
          <w:lang w:eastAsia="zh-CN"/>
        </w:rPr>
        <w:t>(</w:t>
      </w:r>
      <w:r>
        <w:rPr>
          <w:rFonts w:ascii="Arial" w:hAnsi="Arial" w:cs="Arial" w:hint="eastAsia"/>
          <w:lang w:eastAsia="zh-CN"/>
        </w:rPr>
        <w:t>4</w:t>
      </w:r>
      <w:r>
        <w:rPr>
          <w:rFonts w:ascii="Arial" w:hAnsi="Arial" w:cs="Arial"/>
          <w:lang w:eastAsia="zh-CN"/>
        </w:rPr>
        <w:t>)</w:t>
      </w:r>
    </w:p>
    <w:p w14:paraId="67CC39E1" w14:textId="77777777" w:rsidR="00343369" w:rsidRDefault="00CE2542">
      <w:pPr>
        <w:spacing w:before="50" w:line="360" w:lineRule="auto"/>
        <w:jc w:val="both"/>
        <w:rPr>
          <w:rFonts w:ascii="Arial" w:hAnsi="Arial" w:cs="Arial"/>
          <w:sz w:val="22"/>
          <w:szCs w:val="28"/>
        </w:rPr>
      </w:pPr>
      <w:r>
        <w:rPr>
          <w:rFonts w:ascii="Arial" w:eastAsia="SimSun" w:hAnsi="Arial" w:cs="Arial"/>
          <w:szCs w:val="21"/>
          <w:lang w:bidi="ar"/>
        </w:rPr>
        <w:t xml:space="preserve">where </w:t>
      </w:r>
      <w:proofErr w:type="spellStart"/>
      <w:r>
        <w:rPr>
          <w:rFonts w:ascii="Arial" w:eastAsia="SimSun" w:hAnsi="Arial" w:cs="Arial"/>
          <w:i/>
          <w:iCs/>
          <w:szCs w:val="21"/>
          <w:lang w:bidi="ar"/>
        </w:rPr>
        <w:t>D</w:t>
      </w:r>
      <w:r>
        <w:rPr>
          <w:rFonts w:ascii="Arial" w:eastAsia="SimSun" w:hAnsi="Arial" w:cs="Arial"/>
          <w:szCs w:val="21"/>
          <w:vertAlign w:val="subscript"/>
          <w:lang w:bidi="ar"/>
        </w:rPr>
        <w:t>eff</w:t>
      </w:r>
      <w:proofErr w:type="spellEnd"/>
      <w:r>
        <w:rPr>
          <w:rFonts w:ascii="Arial" w:eastAsia="SimSun" w:hAnsi="Arial" w:cs="Arial"/>
          <w:szCs w:val="21"/>
          <w:lang w:bidi="ar"/>
        </w:rPr>
        <w:t xml:space="preserve"> is the effective moisture diffusivity (m</w:t>
      </w:r>
      <w:r>
        <w:rPr>
          <w:rFonts w:ascii="Arial" w:eastAsia="SimSun" w:hAnsi="Arial" w:cs="Arial"/>
          <w:szCs w:val="21"/>
          <w:vertAlign w:val="superscript"/>
          <w:lang w:bidi="ar"/>
        </w:rPr>
        <w:t xml:space="preserve">2 </w:t>
      </w:r>
      <w:r>
        <w:rPr>
          <w:rFonts w:ascii="Arial" w:eastAsia="SimSun" w:hAnsi="Arial" w:cs="Arial"/>
          <w:szCs w:val="21"/>
          <w:lang w:bidi="ar"/>
        </w:rPr>
        <w:t>/s).</w:t>
      </w:r>
    </w:p>
    <w:p w14:paraId="20D5624E" w14:textId="77777777" w:rsidR="00343369" w:rsidRDefault="00CE2542">
      <w:pPr>
        <w:spacing w:before="50" w:line="360" w:lineRule="auto"/>
        <w:jc w:val="both"/>
        <w:rPr>
          <w:rFonts w:ascii="Arial" w:eastAsia="SimSun" w:hAnsi="Arial" w:cs="Arial"/>
          <w:szCs w:val="21"/>
          <w:lang w:bidi="ar"/>
        </w:rPr>
      </w:pPr>
      <w:r>
        <w:rPr>
          <w:rFonts w:ascii="Arial" w:eastAsia="SimSun" w:hAnsi="Arial" w:cs="Arial"/>
          <w:szCs w:val="21"/>
          <w:lang w:bidi="ar"/>
        </w:rPr>
        <w:t>Assuming that the moisture content in fabric is uniform, the solution of Eq. (5) for a plane sheet is as follow</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&lt;EndNote&gt;&lt;Cite&gt;&lt;Author&gt;Shatanawi&lt;/Author&gt;&lt;Year&gt;2023&lt;/Year&gt;&lt;RecNum&gt;58&lt;/RecNum&gt;&lt;DisplayText&gt;&lt;style font="System"&gt;(Shatanawi W, et a</w:instrText>
      </w:r>
      <w:r>
        <w:rPr>
          <w:rFonts w:ascii="Arial" w:eastAsia="SimSun" w:hAnsi="Arial" w:cs="Arial"/>
          <w:szCs w:val="21"/>
          <w:lang w:bidi="ar"/>
        </w:rPr>
        <w:instrText>l., 2023)&lt;/style&gt;&lt;/DisplayText&gt;&lt;record&gt;&lt;rec-number&gt;58&lt;/rec-number&gt;&lt;foreign-keys&gt;&lt;key app="EN" db-id="pfx929efneesdsevs9ovps9szzavswtw5tf9" timestamp="1712019547"&gt;58&lt;/key&gt;&lt;key app="ENWeb" db-id=""&gt;0&lt;/key&gt;&lt;/foreign-keys&gt;&lt;ref-type name="Journal Article"&gt;17&lt;/r</w:instrText>
      </w:r>
      <w:r>
        <w:rPr>
          <w:rFonts w:ascii="Arial" w:eastAsia="SimSun" w:hAnsi="Arial" w:cs="Arial"/>
          <w:szCs w:val="21"/>
          <w:lang w:bidi="ar"/>
        </w:rPr>
        <w:instrText>ef-type&gt;&lt;contributors&gt;&lt;authors&gt;&lt;author&gt;Shatanawi, Wasfi&lt;/author&gt;&lt;author&gt;Abbas, Nadeem&lt;/author&gt;&lt;author&gt;Shatnawi, Taqi A. M.&lt;/author&gt;&lt;author&gt;Hasan, Fady&lt;/author&gt;&lt;/authors&gt;&lt;/contributors&gt;&lt;titles&gt;&lt;title&gt;Heat and mass transfer of generalized fourier and Fick&amp;ap</w:instrText>
      </w:r>
      <w:r>
        <w:rPr>
          <w:rFonts w:ascii="Arial" w:eastAsia="SimSun" w:hAnsi="Arial" w:cs="Arial"/>
          <w:szCs w:val="21"/>
          <w:lang w:bidi="ar"/>
        </w:rPr>
        <w:instrText>os;s law for second-grade fluid flow at slendering vertical Riga sheet&lt;/title&gt;&lt;secondary-title&gt;Heliyon&lt;/secondary-title&gt;&lt;/titles&gt;&lt;periodical&gt;&lt;full-title&gt;Heliyon&lt;/full-title&gt;&lt;/periodical&gt;&lt;volume&gt;9&lt;/volume&gt;&lt;number&gt;3&lt;/number&gt;&lt;section&gt;e14250&lt;/section&gt;&lt;dates&gt;&lt;y</w:instrText>
      </w:r>
      <w:r>
        <w:rPr>
          <w:rFonts w:ascii="Arial" w:eastAsia="SimSun" w:hAnsi="Arial" w:cs="Arial"/>
          <w:szCs w:val="21"/>
          <w:lang w:bidi="ar"/>
        </w:rPr>
        <w:instrText>ear&gt;2023&lt;/year&gt;&lt;/dates&gt;&lt;isbn&gt;24058440&lt;/isbn&gt;&lt;urls&gt;&lt;/urls&gt;&lt;electronic-resource-num&gt;10.1016/j.heliyon.2023.e14250&lt;/electronic-resource-num&gt;&lt;/record&gt;&lt;/Cite&gt;&lt;/EndNote&gt;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10" w:tooltip="Shatanawi, 2023 #58" w:history="1">
        <w:r>
          <w:rPr>
            <w:rFonts w:ascii="System" w:eastAsia="System" w:hAnsi="Arial" w:cs="Arial"/>
            <w:szCs w:val="21"/>
            <w:lang w:bidi="ar"/>
          </w:rPr>
          <w:t>Shatanawi et al., 2023</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w:t>
      </w:r>
    </w:p>
    <w:p w14:paraId="3528FD96"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8"/>
        </w:rPr>
        <w:object w:dxaOrig="3721" w:dyaOrig="645" w14:anchorId="0F5D76F8">
          <v:shape id="_x0000_i1029" type="#_x0000_t75" style="width:186pt;height:32.25pt" o:ole="">
            <v:imagedata r:id="rId24" o:title=""/>
          </v:shape>
          <o:OLEObject Type="Embed" ProgID="Equation.DSMT4" ShapeID="_x0000_i1029" DrawAspect="Content" ObjectID="_1813061792" r:id="rId25"/>
        </w:object>
      </w:r>
      <w:r>
        <w:tab/>
      </w:r>
      <w:r>
        <w:rPr>
          <w:rFonts w:ascii="Arial" w:hAnsi="Arial" w:cs="Arial"/>
          <w:lang w:eastAsia="zh-CN"/>
        </w:rPr>
        <w:t>(</w:t>
      </w:r>
      <w:r>
        <w:rPr>
          <w:rFonts w:ascii="Arial" w:hAnsi="Arial" w:cs="Arial" w:hint="eastAsia"/>
          <w:lang w:eastAsia="zh-CN"/>
        </w:rPr>
        <w:t>5</w:t>
      </w:r>
      <w:r>
        <w:rPr>
          <w:rFonts w:ascii="Arial" w:hAnsi="Arial" w:cs="Arial"/>
          <w:lang w:eastAsia="zh-CN"/>
        </w:rPr>
        <w:t>)</w:t>
      </w:r>
    </w:p>
    <w:p w14:paraId="009546A0" w14:textId="77777777" w:rsidR="00343369" w:rsidRDefault="00CE2542">
      <w:pPr>
        <w:tabs>
          <w:tab w:val="right" w:pos="8208"/>
        </w:tabs>
        <w:spacing w:before="50" w:line="360" w:lineRule="auto"/>
        <w:jc w:val="both"/>
        <w:rPr>
          <w:rFonts w:ascii="Arial" w:eastAsia="SimSun" w:hAnsi="Arial" w:cs="Arial"/>
          <w:szCs w:val="21"/>
          <w:lang w:bidi="ar"/>
        </w:rPr>
      </w:pPr>
      <w:r>
        <w:rPr>
          <w:rFonts w:ascii="Arial" w:eastAsia="SimSun" w:hAnsi="Arial" w:cs="Arial"/>
          <w:szCs w:val="21"/>
          <w:lang w:bidi="ar"/>
        </w:rPr>
        <w:t xml:space="preserve">where, </w:t>
      </w:r>
      <w:r>
        <w:rPr>
          <w:rFonts w:ascii="Arial" w:eastAsia="SimSun" w:hAnsi="Arial" w:cs="Arial"/>
          <w:i/>
          <w:iCs/>
          <w:szCs w:val="21"/>
          <w:lang w:bidi="ar"/>
        </w:rPr>
        <w:t>L</w:t>
      </w:r>
      <w:r>
        <w:rPr>
          <w:rFonts w:ascii="Arial" w:eastAsia="SimSun" w:hAnsi="Arial" w:cs="Arial"/>
          <w:szCs w:val="21"/>
          <w:lang w:bidi="ar"/>
        </w:rPr>
        <w:t xml:space="preserve"> is the half-thickness of samples (m).</w:t>
      </w:r>
    </w:p>
    <w:p w14:paraId="79C32783" w14:textId="77777777" w:rsidR="00343369" w:rsidRDefault="00CE2542">
      <w:pPr>
        <w:tabs>
          <w:tab w:val="right" w:pos="8208"/>
        </w:tabs>
        <w:spacing w:before="50" w:line="360" w:lineRule="auto"/>
        <w:jc w:val="both"/>
        <w:rPr>
          <w:rFonts w:ascii="Arial" w:eastAsia="SimSun" w:hAnsi="Arial" w:cs="Arial"/>
          <w:szCs w:val="21"/>
          <w:lang w:bidi="ar"/>
        </w:rPr>
      </w:pPr>
      <w:r>
        <w:rPr>
          <w:rFonts w:ascii="Arial" w:eastAsia="SimSun" w:hAnsi="Arial" w:cs="Arial"/>
          <w:szCs w:val="21"/>
          <w:lang w:bidi="ar"/>
        </w:rPr>
        <w:t xml:space="preserve">For long drying time and neglected shrinkage of the dried material over the drying time, the first part of the equation provides a good approximation, thus Eq. </w:t>
      </w:r>
      <w:r>
        <w:rPr>
          <w:rFonts w:ascii="Arial" w:hAnsi="Arial" w:cs="Arial"/>
          <w:lang w:eastAsia="zh-CN"/>
        </w:rPr>
        <w:t>(</w:t>
      </w:r>
      <w:r>
        <w:rPr>
          <w:rFonts w:ascii="Arial" w:hAnsi="Arial" w:cs="Arial" w:hint="eastAsia"/>
          <w:lang w:eastAsia="zh-CN"/>
        </w:rPr>
        <w:t>5</w:t>
      </w:r>
      <w:r>
        <w:rPr>
          <w:rFonts w:ascii="Arial" w:hAnsi="Arial" w:cs="Arial"/>
          <w:lang w:eastAsia="zh-CN"/>
        </w:rPr>
        <w:t>)</w:t>
      </w:r>
      <w:r>
        <w:rPr>
          <w:rFonts w:ascii="Arial" w:eastAsia="SimSun" w:hAnsi="Arial" w:cs="Arial"/>
          <w:szCs w:val="21"/>
          <w:lang w:bidi="ar"/>
        </w:rPr>
        <w:t xml:space="preserve"> can be simplified in the form of Eq.</w:t>
      </w:r>
      <w:r>
        <w:rPr>
          <w:rFonts w:ascii="Arial" w:hAnsi="Arial" w:cs="Arial"/>
          <w:lang w:eastAsia="zh-CN"/>
        </w:rPr>
        <w:t xml:space="preserve"> (</w:t>
      </w:r>
      <w:r>
        <w:rPr>
          <w:rFonts w:ascii="Arial" w:hAnsi="Arial" w:cs="Arial" w:hint="eastAsia"/>
          <w:lang w:eastAsia="zh-CN"/>
        </w:rPr>
        <w:t>6</w:t>
      </w:r>
      <w:r>
        <w:rPr>
          <w:rFonts w:ascii="Arial" w:hAnsi="Arial" w:cs="Arial"/>
          <w:lang w:eastAsia="zh-CN"/>
        </w:rPr>
        <w:t>)</w:t>
      </w:r>
      <w:r>
        <w:rPr>
          <w:rFonts w:ascii="Arial" w:eastAsia="SimSun" w:hAnsi="Arial" w:cs="Arial"/>
          <w:szCs w:val="21"/>
          <w:lang w:bidi="ar"/>
        </w:rPr>
        <w:t xml:space="preserve"> as </w:t>
      </w:r>
    </w:p>
    <w:p w14:paraId="4ECFC00E"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8"/>
        </w:rPr>
        <w:object w:dxaOrig="2114" w:dyaOrig="645" w14:anchorId="0FA9D32D">
          <v:shape id="_x0000_i1030" type="#_x0000_t75" style="width:105.75pt;height:32.25pt" o:ole="">
            <v:imagedata r:id="rId26" o:title=""/>
          </v:shape>
          <o:OLEObject Type="Embed" ProgID="Equation.DSMT4" ShapeID="_x0000_i1030" DrawAspect="Content" ObjectID="_1813061793" r:id="rId27"/>
        </w:object>
      </w:r>
      <w:r>
        <w:tab/>
      </w:r>
      <w:r>
        <w:rPr>
          <w:rFonts w:ascii="Arial" w:hAnsi="Arial" w:cs="Arial"/>
          <w:lang w:eastAsia="zh-CN"/>
        </w:rPr>
        <w:t>(</w:t>
      </w:r>
      <w:r>
        <w:rPr>
          <w:rFonts w:ascii="Arial" w:hAnsi="Arial" w:cs="Arial" w:hint="eastAsia"/>
          <w:lang w:eastAsia="zh-CN"/>
        </w:rPr>
        <w:t>6</w:t>
      </w:r>
      <w:r>
        <w:rPr>
          <w:rFonts w:ascii="Arial" w:hAnsi="Arial" w:cs="Arial"/>
          <w:lang w:eastAsia="zh-CN"/>
        </w:rPr>
        <w:t>)</w:t>
      </w:r>
    </w:p>
    <w:p w14:paraId="1307BB05" w14:textId="77777777" w:rsidR="00343369" w:rsidRDefault="00CE2542">
      <w:pPr>
        <w:pStyle w:val="Body"/>
        <w:tabs>
          <w:tab w:val="right" w:pos="8208"/>
        </w:tabs>
        <w:spacing w:before="50" w:after="0" w:line="360" w:lineRule="auto"/>
        <w:rPr>
          <w:rFonts w:ascii="Arial" w:hAnsi="Arial" w:cs="Arial"/>
          <w:lang w:eastAsia="zh-CN"/>
        </w:rPr>
      </w:pPr>
      <w:r>
        <w:rPr>
          <w:rFonts w:ascii="Arial" w:hAnsi="Arial" w:cs="Arial"/>
          <w:lang w:eastAsia="zh-CN"/>
        </w:rPr>
        <w:t>Taking the natural logarithm on both sides of Eq. (</w:t>
      </w:r>
      <w:r>
        <w:rPr>
          <w:rFonts w:ascii="Arial" w:hAnsi="Arial" w:cs="Arial" w:hint="eastAsia"/>
          <w:lang w:eastAsia="zh-CN"/>
        </w:rPr>
        <w:t>6</w:t>
      </w:r>
      <w:r>
        <w:rPr>
          <w:rFonts w:ascii="Arial" w:hAnsi="Arial" w:cs="Arial"/>
          <w:lang w:eastAsia="zh-CN"/>
        </w:rPr>
        <w:t>) results in:</w:t>
      </w:r>
    </w:p>
    <w:p w14:paraId="2A9E71CE"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2"/>
        </w:rPr>
        <w:object w:dxaOrig="2114" w:dyaOrig="588" w14:anchorId="011718FA">
          <v:shape id="_x0000_i1031" type="#_x0000_t75" style="width:105.75pt;height:29.25pt" o:ole="">
            <v:imagedata r:id="rId28" o:title=""/>
          </v:shape>
          <o:OLEObject Type="Embed" ProgID="Equation.DSMT4" ShapeID="_x0000_i1031" DrawAspect="Content" ObjectID="_1813061794" r:id="rId29"/>
        </w:object>
      </w:r>
      <w:r>
        <w:tab/>
      </w:r>
      <w:r>
        <w:rPr>
          <w:rFonts w:ascii="Arial" w:hAnsi="Arial" w:cs="Arial"/>
          <w:lang w:eastAsia="zh-CN"/>
        </w:rPr>
        <w:t>(</w:t>
      </w:r>
      <w:r>
        <w:rPr>
          <w:rFonts w:ascii="Arial" w:hAnsi="Arial" w:cs="Arial" w:hint="eastAsia"/>
          <w:lang w:eastAsia="zh-CN"/>
        </w:rPr>
        <w:t>7</w:t>
      </w:r>
      <w:r>
        <w:rPr>
          <w:rFonts w:ascii="Arial" w:hAnsi="Arial" w:cs="Arial"/>
          <w:lang w:eastAsia="zh-CN"/>
        </w:rPr>
        <w:t>)</w:t>
      </w:r>
    </w:p>
    <w:p w14:paraId="1B80AE26" w14:textId="77777777" w:rsidR="00343369" w:rsidRDefault="00CE2542">
      <w:pPr>
        <w:pStyle w:val="Body"/>
        <w:tabs>
          <w:tab w:val="right" w:pos="8208"/>
        </w:tabs>
        <w:spacing w:before="50" w:after="0" w:line="360" w:lineRule="auto"/>
        <w:rPr>
          <w:rFonts w:ascii="Arial" w:hAnsi="Arial" w:cs="Arial"/>
          <w:lang w:eastAsia="zh-CN"/>
        </w:rPr>
      </w:pPr>
      <w:r>
        <w:rPr>
          <w:rFonts w:ascii="Arial" w:hAnsi="Arial" w:cs="Arial"/>
          <w:lang w:eastAsia="zh-CN"/>
        </w:rPr>
        <w:t xml:space="preserve">By plotting the curve </w:t>
      </w:r>
      <w:proofErr w:type="gramStart"/>
      <w:r>
        <w:rPr>
          <w:rFonts w:ascii="Arial" w:hAnsi="Arial" w:cs="Arial"/>
          <w:lang w:eastAsia="zh-CN"/>
        </w:rPr>
        <w:t>ln(</w:t>
      </w:r>
      <w:proofErr w:type="gramEnd"/>
      <w:r>
        <w:rPr>
          <w:rFonts w:ascii="Arial" w:hAnsi="Arial" w:cs="Arial"/>
          <w:i/>
          <w:iCs/>
          <w:lang w:eastAsia="zh-CN"/>
        </w:rPr>
        <w:t>MR</w:t>
      </w:r>
      <w:r>
        <w:rPr>
          <w:rFonts w:ascii="Arial" w:hAnsi="Arial" w:cs="Arial"/>
          <w:lang w:eastAsia="zh-CN"/>
        </w:rPr>
        <w:t>) against time (</w:t>
      </w:r>
      <w:r>
        <w:rPr>
          <w:rFonts w:ascii="Arial" w:hAnsi="Arial" w:cs="Arial"/>
          <w:i/>
          <w:iCs/>
          <w:lang w:eastAsia="zh-CN"/>
        </w:rPr>
        <w:t>t</w:t>
      </w:r>
      <w:r>
        <w:rPr>
          <w:rFonts w:ascii="Arial" w:hAnsi="Arial" w:cs="Arial"/>
          <w:lang w:eastAsia="zh-CN"/>
        </w:rPr>
        <w:t xml:space="preserve">), a slope line </w:t>
      </w:r>
      <w:proofErr w:type="spellStart"/>
      <w:r>
        <w:rPr>
          <w:rFonts w:ascii="Arial" w:hAnsi="Arial" w:cs="Arial"/>
          <w:i/>
          <w:iCs/>
          <w:lang w:eastAsia="zh-CN"/>
        </w:rPr>
        <w:t>k</w:t>
      </w:r>
      <w:r>
        <w:rPr>
          <w:rFonts w:ascii="Arial" w:hAnsi="Arial" w:cs="Arial"/>
          <w:vertAlign w:val="subscript"/>
          <w:lang w:eastAsia="zh-CN"/>
        </w:rPr>
        <w:t>eff</w:t>
      </w:r>
      <w:proofErr w:type="spellEnd"/>
      <w:r>
        <w:rPr>
          <w:rFonts w:ascii="Arial" w:hAnsi="Arial" w:cs="Arial"/>
          <w:vertAlign w:val="subscript"/>
          <w:lang w:eastAsia="zh-CN"/>
        </w:rPr>
        <w:t xml:space="preserve"> </w:t>
      </w:r>
      <w:r>
        <w:rPr>
          <w:rFonts w:ascii="Arial" w:hAnsi="Arial" w:cs="Arial"/>
          <w:lang w:eastAsia="zh-CN"/>
        </w:rPr>
        <w:t xml:space="preserve">is obtained and the </w:t>
      </w:r>
      <w:proofErr w:type="spellStart"/>
      <w:r>
        <w:rPr>
          <w:rFonts w:ascii="Arial" w:hAnsi="Arial" w:cs="Arial"/>
          <w:i/>
          <w:iCs/>
          <w:lang w:eastAsia="zh-CN"/>
        </w:rPr>
        <w:t>D</w:t>
      </w:r>
      <w:r>
        <w:rPr>
          <w:rFonts w:ascii="Arial" w:hAnsi="Arial" w:cs="Arial"/>
          <w:vertAlign w:val="subscript"/>
          <w:lang w:eastAsia="zh-CN"/>
        </w:rPr>
        <w:t>eff</w:t>
      </w:r>
      <w:proofErr w:type="spellEnd"/>
      <w:r>
        <w:rPr>
          <w:rFonts w:ascii="Arial" w:hAnsi="Arial" w:cs="Arial"/>
          <w:lang w:eastAsia="zh-CN"/>
        </w:rPr>
        <w:t xml:space="preserve"> can be calculated in Eq. (</w:t>
      </w:r>
      <w:r>
        <w:rPr>
          <w:rFonts w:ascii="Arial" w:hAnsi="Arial" w:cs="Arial" w:hint="eastAsia"/>
          <w:lang w:eastAsia="zh-CN"/>
        </w:rPr>
        <w:t>8</w:t>
      </w:r>
      <w:r>
        <w:rPr>
          <w:rFonts w:ascii="Arial" w:hAnsi="Arial" w:cs="Arial"/>
          <w:lang w:eastAsia="zh-CN"/>
        </w:rPr>
        <w:t>).</w:t>
      </w:r>
    </w:p>
    <w:p w14:paraId="32A5B821"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2"/>
        </w:rPr>
        <w:object w:dxaOrig="1342" w:dyaOrig="588" w14:anchorId="6E25E810">
          <v:shape id="_x0000_i1032" type="#_x0000_t75" style="width:67.5pt;height:29.25pt" o:ole="">
            <v:imagedata r:id="rId30" o:title=""/>
          </v:shape>
          <o:OLEObject Type="Embed" ProgID="Equation.DSMT4" ShapeID="_x0000_i1032" DrawAspect="Content" ObjectID="_1813061795" r:id="rId31"/>
        </w:object>
      </w:r>
      <w:r>
        <w:tab/>
      </w:r>
      <w:r>
        <w:rPr>
          <w:rFonts w:ascii="Arial" w:hAnsi="Arial" w:cs="Arial"/>
          <w:lang w:eastAsia="zh-CN"/>
        </w:rPr>
        <w:t>(</w:t>
      </w:r>
      <w:r>
        <w:rPr>
          <w:rFonts w:ascii="Arial" w:hAnsi="Arial" w:cs="Arial" w:hint="eastAsia"/>
          <w:lang w:eastAsia="zh-CN"/>
        </w:rPr>
        <w:t>8</w:t>
      </w:r>
      <w:r>
        <w:rPr>
          <w:rFonts w:ascii="Arial" w:hAnsi="Arial" w:cs="Arial"/>
          <w:lang w:eastAsia="zh-CN"/>
        </w:rPr>
        <w:t>)</w:t>
      </w:r>
    </w:p>
    <w:p w14:paraId="1A95990A" w14:textId="77777777" w:rsidR="00343369" w:rsidRDefault="00CE2542">
      <w:pPr>
        <w:spacing w:before="50" w:line="360" w:lineRule="auto"/>
        <w:jc w:val="both"/>
        <w:rPr>
          <w:rFonts w:ascii="Arial" w:eastAsia="SimSun" w:hAnsi="Arial" w:cs="Arial"/>
          <w:szCs w:val="21"/>
          <w:lang w:eastAsia="zh-CN" w:bidi="ar"/>
        </w:rPr>
      </w:pPr>
      <w:r>
        <w:rPr>
          <w:rFonts w:ascii="Arial" w:eastAsia="SimSun" w:hAnsi="Arial" w:cs="Arial"/>
          <w:szCs w:val="21"/>
          <w:lang w:bidi="ar"/>
        </w:rPr>
        <w:t>As a thermally activated process, the drying activation energy (</w:t>
      </w:r>
      <w:proofErr w:type="spellStart"/>
      <w:r>
        <w:rPr>
          <w:rFonts w:ascii="Arial" w:eastAsia="SimSun" w:hAnsi="Arial" w:cs="Arial"/>
          <w:i/>
          <w:iCs/>
          <w:szCs w:val="21"/>
          <w:lang w:bidi="ar"/>
        </w:rPr>
        <w:t>E</w:t>
      </w:r>
      <w:r>
        <w:rPr>
          <w:rFonts w:ascii="Arial" w:eastAsia="SimSun" w:hAnsi="Arial" w:cs="Arial"/>
          <w:szCs w:val="21"/>
          <w:vertAlign w:val="subscript"/>
          <w:lang w:bidi="ar"/>
        </w:rPr>
        <w:t>a</w:t>
      </w:r>
      <w:proofErr w:type="spellEnd"/>
      <w:r>
        <w:rPr>
          <w:rFonts w:ascii="Arial" w:eastAsia="SimSun" w:hAnsi="Arial" w:cs="Arial"/>
          <w:szCs w:val="21"/>
          <w:lang w:bidi="ar"/>
        </w:rPr>
        <w:t>) could be evaluated according to the Arrhenius equation</w:t>
      </w:r>
      <w:r>
        <w:rPr>
          <w:rFonts w:ascii="Arial" w:hAnsi="Arial" w:cs="Arial"/>
          <w:szCs w:val="21"/>
        </w:rPr>
        <w:fldChar w:fldCharType="begin"/>
      </w:r>
      <w:r>
        <w:rPr>
          <w:rFonts w:ascii="Arial" w:hAnsi="Arial" w:cs="Arial"/>
          <w:szCs w:val="21"/>
        </w:rPr>
        <w:instrText xml:space="preserve"> ADDIN EN.CITE &lt;EndNote&gt;&lt;Cite&gt;&lt;Author&gt;Mou&lt;/Auth</w:instrText>
      </w:r>
      <w:r>
        <w:rPr>
          <w:rFonts w:ascii="Arial" w:hAnsi="Arial" w:cs="Arial"/>
          <w:szCs w:val="21"/>
        </w:rPr>
        <w:instrText>or&gt;&lt;Year&gt;2021&lt;/Year&gt;&lt;RecNum&gt;223&lt;/RecNum&gt;&lt;DisplayText&gt;&lt;style font="System"&gt;(Mou X and Chen Z, 2021)&lt;/style&gt;&lt;/DisplayText&gt;&lt;record&gt;&lt;rec-number&gt;223&lt;/rec-number&gt;&lt;foreign-keys&gt;&lt;key app="EN" db-id="aswvrtzp5e5p0ie9wsdxwst5atsdstzsdx2p" timestamp="1735290620"&gt;223&lt;</w:instrText>
      </w:r>
      <w:r>
        <w:rPr>
          <w:rFonts w:ascii="Arial" w:hAnsi="Arial" w:cs="Arial"/>
          <w:szCs w:val="21"/>
        </w:rPr>
        <w:instrText>/key&gt;&lt;key app="ENWeb" db-id=""&gt;0&lt;/key&gt;&lt;/foreign-keys&gt;&lt;ref-type name="Journal Article"&gt;17&lt;/ref-type&gt;&lt;contributors&gt;&lt;authors&gt;&lt;author&gt;Mou, Xinzhu&lt;/author&gt;&lt;author&gt;Chen, Zhenqian&lt;/author&gt;&lt;/authors&gt;&lt;/contributors&gt;&lt;titles&gt;&lt;title&gt;Study on the ultrasound-assisted dr</w:instrText>
      </w:r>
      <w:r>
        <w:rPr>
          <w:rFonts w:ascii="Arial" w:hAnsi="Arial" w:cs="Arial"/>
          <w:szCs w:val="21"/>
        </w:rPr>
        <w:instrText>ying process of deformable porous materials&lt;/title&gt;&lt;secondary-title&gt;Journal of Food Engineering&lt;/secondary-title&gt;&lt;/titles&gt;&lt;periodical&gt;&lt;full-title&gt;Journal of Food Engineering&lt;/full-title&gt;&lt;/periodical&gt;&lt;volume&gt;306&lt;/volume&gt;&lt;section&gt;110612&lt;/section&gt;&lt;dates&gt;&lt;year</w:instrText>
      </w:r>
      <w:r>
        <w:rPr>
          <w:rFonts w:ascii="Arial" w:hAnsi="Arial" w:cs="Arial"/>
          <w:szCs w:val="21"/>
        </w:rPr>
        <w:instrText>&gt;2021&lt;/year&gt;&lt;/dates&gt;&lt;isbn&gt;02608774&lt;/isbn&gt;&lt;urls&gt;&lt;/urls&gt;&lt;electronic-resource-num&gt;10.1016/j.jfoodeng.2021.110612&lt;/electronic-resource-num&gt;&lt;/record&gt;&lt;/Cite&gt;&lt;/EndNote&gt;</w:instrText>
      </w:r>
      <w:r>
        <w:rPr>
          <w:rFonts w:ascii="Arial" w:hAnsi="Arial" w:cs="Arial"/>
          <w:szCs w:val="21"/>
        </w:rPr>
        <w:fldChar w:fldCharType="separate"/>
      </w:r>
      <w:r>
        <w:rPr>
          <w:rFonts w:ascii="System" w:eastAsia="System" w:hAnsi="Arial" w:cs="Arial"/>
          <w:szCs w:val="21"/>
        </w:rPr>
        <w:t>(</w:t>
      </w:r>
      <w:hyperlink w:anchor="_ENREF_11" w:tooltip="Mou, 2021 #223" w:history="1">
        <w:r>
          <w:rPr>
            <w:rFonts w:ascii="System" w:eastAsia="System" w:hAnsi="Arial" w:cs="Arial"/>
            <w:szCs w:val="21"/>
          </w:rPr>
          <w:t>Mou and Chen, 2021</w:t>
        </w:r>
      </w:hyperlink>
      <w:r>
        <w:rPr>
          <w:rFonts w:ascii="System" w:eastAsia="System" w:hAnsi="Arial" w:cs="Arial"/>
          <w:szCs w:val="21"/>
        </w:rPr>
        <w:t>)</w:t>
      </w:r>
      <w:r>
        <w:rPr>
          <w:rFonts w:ascii="Arial" w:hAnsi="Arial" w:cs="Arial"/>
          <w:szCs w:val="21"/>
        </w:rPr>
        <w:fldChar w:fldCharType="end"/>
      </w:r>
      <w:r>
        <w:rPr>
          <w:rFonts w:ascii="Arial" w:hAnsi="Arial" w:cs="Arial" w:hint="eastAsia"/>
          <w:szCs w:val="21"/>
          <w:lang w:eastAsia="zh-CN"/>
        </w:rPr>
        <w:t>.</w:t>
      </w:r>
    </w:p>
    <w:p w14:paraId="781CE04F"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0"/>
        </w:rPr>
        <w:object w:dxaOrig="1728" w:dyaOrig="530" w14:anchorId="3F44A553">
          <v:shape id="_x0000_i1033" type="#_x0000_t75" style="width:86.25pt;height:26.25pt" o:ole="">
            <v:imagedata r:id="rId32" o:title=""/>
          </v:shape>
          <o:OLEObject Type="Embed" ProgID="Equation.DSMT4" ShapeID="_x0000_i1033" DrawAspect="Content" ObjectID="_1813061796" r:id="rId33"/>
        </w:object>
      </w:r>
      <w:r>
        <w:tab/>
      </w:r>
      <w:r>
        <w:rPr>
          <w:rFonts w:ascii="Arial" w:hAnsi="Arial" w:cs="Arial"/>
          <w:lang w:eastAsia="zh-CN"/>
        </w:rPr>
        <w:t>(</w:t>
      </w:r>
      <w:r>
        <w:rPr>
          <w:rFonts w:ascii="Arial" w:hAnsi="Arial" w:cs="Arial" w:hint="eastAsia"/>
          <w:lang w:eastAsia="zh-CN"/>
        </w:rPr>
        <w:t>9</w:t>
      </w:r>
      <w:r>
        <w:rPr>
          <w:rFonts w:ascii="Arial" w:hAnsi="Arial" w:cs="Arial"/>
          <w:lang w:eastAsia="zh-CN"/>
        </w:rPr>
        <w:t>)</w:t>
      </w:r>
    </w:p>
    <w:p w14:paraId="06D62213" w14:textId="77777777" w:rsidR="00343369" w:rsidRDefault="00CE2542">
      <w:pPr>
        <w:tabs>
          <w:tab w:val="right" w:pos="8208"/>
        </w:tabs>
        <w:spacing w:before="50" w:line="360" w:lineRule="auto"/>
        <w:jc w:val="both"/>
        <w:rPr>
          <w:rFonts w:ascii="Arial" w:hAnsi="Arial" w:cs="Arial"/>
          <w:szCs w:val="21"/>
        </w:rPr>
      </w:pPr>
      <w:r>
        <w:rPr>
          <w:rFonts w:ascii="Arial" w:eastAsia="SimSun" w:hAnsi="Arial" w:cs="Arial"/>
          <w:szCs w:val="21"/>
          <w:lang w:bidi="ar"/>
        </w:rPr>
        <w:lastRenderedPageBreak/>
        <w:t xml:space="preserve">where </w:t>
      </w:r>
      <w:r>
        <w:rPr>
          <w:rFonts w:ascii="Arial" w:eastAsia="SimSun" w:hAnsi="Arial" w:cs="Arial"/>
          <w:i/>
          <w:iCs/>
          <w:szCs w:val="21"/>
          <w:lang w:bidi="ar"/>
        </w:rPr>
        <w:t>D</w:t>
      </w:r>
      <w:r>
        <w:rPr>
          <w:rFonts w:ascii="Arial" w:eastAsia="SimSun" w:hAnsi="Arial" w:cs="Arial"/>
          <w:kern w:val="10"/>
          <w:szCs w:val="21"/>
          <w:vertAlign w:val="subscript"/>
          <w:lang w:bidi="ar"/>
        </w:rPr>
        <w:t>0</w:t>
      </w:r>
      <w:r>
        <w:rPr>
          <w:rFonts w:ascii="Arial" w:eastAsia="SimSun" w:hAnsi="Arial" w:cs="Arial"/>
          <w:szCs w:val="21"/>
          <w:lang w:bidi="ar"/>
        </w:rPr>
        <w:t xml:space="preserve"> is the pre-exponential factor (m</w:t>
      </w:r>
      <w:r>
        <w:rPr>
          <w:rFonts w:ascii="Arial" w:eastAsia="SimSun" w:hAnsi="Arial" w:cs="Arial"/>
          <w:szCs w:val="21"/>
          <w:vertAlign w:val="superscript"/>
          <w:lang w:bidi="ar"/>
        </w:rPr>
        <w:t>2</w:t>
      </w:r>
      <w:r>
        <w:rPr>
          <w:rFonts w:ascii="Arial" w:eastAsia="SimSun" w:hAnsi="Arial" w:cs="Arial"/>
          <w:szCs w:val="21"/>
          <w:lang w:bidi="ar"/>
        </w:rPr>
        <w:t xml:space="preserve">/s), </w:t>
      </w:r>
      <w:proofErr w:type="spellStart"/>
      <w:r>
        <w:rPr>
          <w:rFonts w:ascii="Arial" w:eastAsia="SimSun" w:hAnsi="Arial" w:cs="Arial"/>
          <w:i/>
          <w:iCs/>
          <w:szCs w:val="21"/>
          <w:lang w:bidi="ar"/>
        </w:rPr>
        <w:t>E</w:t>
      </w:r>
      <w:r>
        <w:rPr>
          <w:rFonts w:ascii="Arial" w:eastAsia="SimSun" w:hAnsi="Arial" w:cs="Arial"/>
          <w:szCs w:val="21"/>
          <w:vertAlign w:val="subscript"/>
          <w:lang w:bidi="ar"/>
        </w:rPr>
        <w:t>a</w:t>
      </w:r>
      <w:proofErr w:type="spellEnd"/>
      <w:r>
        <w:rPr>
          <w:rFonts w:ascii="Arial" w:eastAsia="SimSun" w:hAnsi="Arial" w:cs="Arial"/>
          <w:szCs w:val="21"/>
          <w:lang w:bidi="ar"/>
        </w:rPr>
        <w:t xml:space="preserve"> is the apparent activation energy (kJ/mol), </w:t>
      </w:r>
      <w:r>
        <w:rPr>
          <w:rFonts w:ascii="Arial" w:eastAsia="SimSun" w:hAnsi="Arial" w:cs="Arial"/>
          <w:i/>
          <w:iCs/>
          <w:szCs w:val="21"/>
          <w:lang w:bidi="ar"/>
        </w:rPr>
        <w:t>R</w:t>
      </w:r>
      <w:r>
        <w:rPr>
          <w:rFonts w:ascii="Arial" w:eastAsia="SimSun" w:hAnsi="Arial" w:cs="Arial"/>
          <w:szCs w:val="21"/>
          <w:lang w:bidi="ar"/>
        </w:rPr>
        <w:t xml:space="preserve"> is the molar gas constant (J/mol K), and </w:t>
      </w:r>
      <w:r>
        <w:rPr>
          <w:rFonts w:ascii="Arial" w:eastAsia="SimSun" w:hAnsi="Arial" w:cs="Arial"/>
          <w:i/>
          <w:iCs/>
          <w:szCs w:val="21"/>
          <w:lang w:bidi="ar"/>
        </w:rPr>
        <w:t>T</w:t>
      </w:r>
      <w:r>
        <w:rPr>
          <w:rFonts w:ascii="Arial" w:eastAsia="SimSun" w:hAnsi="Arial" w:cs="Arial"/>
          <w:szCs w:val="21"/>
          <w:lang w:bidi="ar"/>
        </w:rPr>
        <w:t xml:space="preserve"> is temperature (K).</w:t>
      </w:r>
    </w:p>
    <w:p w14:paraId="5FE5F19E" w14:textId="77777777" w:rsidR="00343369" w:rsidRDefault="00CE2542">
      <w:pPr>
        <w:tabs>
          <w:tab w:val="right" w:pos="8208"/>
        </w:tabs>
        <w:spacing w:before="50" w:line="360" w:lineRule="auto"/>
        <w:jc w:val="both"/>
        <w:rPr>
          <w:rFonts w:ascii="Arial" w:eastAsia="SimSun" w:hAnsi="Arial" w:cs="Arial"/>
          <w:szCs w:val="21"/>
          <w:lang w:eastAsia="zh-CN"/>
        </w:rPr>
      </w:pPr>
      <w:r>
        <w:rPr>
          <w:rStyle w:val="Emphasis"/>
          <w:rFonts w:ascii="Arial" w:eastAsia="SimSun" w:hAnsi="Arial" w:cs="Arial"/>
          <w:i w:val="0"/>
          <w:iCs w:val="0"/>
          <w:szCs w:val="21"/>
          <w:lang w:bidi="ar"/>
        </w:rPr>
        <w:t xml:space="preserve">For ultrasound enhanced convective drying, </w:t>
      </w:r>
      <w:r>
        <w:rPr>
          <w:rFonts w:ascii="Arial" w:hAnsi="Arial" w:cs="Arial"/>
          <w:szCs w:val="21"/>
        </w:rPr>
        <w:t>a modified Arrhenius equ</w:t>
      </w:r>
      <w:r>
        <w:rPr>
          <w:rFonts w:ascii="Arial" w:hAnsi="Arial" w:cs="Arial"/>
          <w:szCs w:val="21"/>
        </w:rPr>
        <w:t>ation was used to calculate the activation energy</w:t>
      </w:r>
      <w:r>
        <w:rPr>
          <w:rFonts w:ascii="Arial" w:hAnsi="Arial" w:cs="Arial"/>
          <w:szCs w:val="21"/>
        </w:rPr>
        <w:fldChar w:fldCharType="begin"/>
      </w:r>
      <w:r>
        <w:rPr>
          <w:rFonts w:ascii="Arial" w:hAnsi="Arial" w:cs="Arial"/>
          <w:szCs w:val="21"/>
        </w:rPr>
        <w:instrText xml:space="preserve"> ADDIN EN.CITE &lt;EndNote&gt;&lt;Cite&gt;&lt;Author&gt;Luka&lt;/Author&gt;&lt;Year&gt;2023&lt;/Year&gt;&lt;RecNum&gt;883&lt;/RecNum&gt;&lt;DisplayText&gt;&lt;style font="System"&gt;(Luka BS, et al., 2023)&lt;/style&gt;&lt;/DisplayText&gt;&lt;record&gt;&lt;rec-number&gt;883&lt;/rec-number&gt;&lt;for</w:instrText>
      </w:r>
      <w:r>
        <w:rPr>
          <w:rFonts w:ascii="Arial" w:hAnsi="Arial" w:cs="Arial"/>
          <w:szCs w:val="21"/>
        </w:rPr>
        <w:instrText>eign-keys&gt;&lt;key app="EN" db-id="s2fevw0dnvsar7efa5xvxr9z5dtaw2vr2ffr"&gt;883&lt;/key&gt;&lt;/foreign-keys&gt;&lt;ref-type name="Journal Article"&gt;17&lt;/ref-type&gt;&lt;contributors&gt;&lt;authors&gt;&lt;author&gt;Luka, Bobby Shekarau&lt;/author&gt;&lt;author&gt;Vihikwagh, Queen Msurshima&lt;/author&gt;&lt;author&gt;Ngabea</w:instrText>
      </w:r>
      <w:r>
        <w:rPr>
          <w:rFonts w:ascii="Arial" w:hAnsi="Arial" w:cs="Arial"/>
          <w:szCs w:val="21"/>
        </w:rPr>
        <w:instrText>, Shianya Audu&lt;/author&gt;&lt;author&gt;Mactony, Miriam Jummai&lt;/author&gt;&lt;author&gt;Zakka, Riyang&lt;/author&gt;&lt;author&gt;Yuguda, Taitiya Kenneth&lt;/author&gt;&lt;author&gt;Adnouni, Meriem&lt;/author&gt;&lt;/authors&gt;&lt;/contributors&gt;&lt;titles&gt;&lt;title&gt;Convective and microwave drying kinetics of white ca</w:instrText>
      </w:r>
      <w:r>
        <w:rPr>
          <w:rFonts w:ascii="Arial" w:hAnsi="Arial" w:cs="Arial"/>
          <w:szCs w:val="21"/>
        </w:rPr>
        <w:instrText>bbage (Brassica oleracae var capitata L.): Mathematical modelling, thermodynamic properties, energy consumption and reconstitution kinetics&lt;/title&gt;&lt;secondary-title&gt;Journal of Agriculture and Food Research&lt;/secondary-title&gt;&lt;/titles&gt;&lt;periodical&gt;&lt;full-title&gt;J</w:instrText>
      </w:r>
      <w:r>
        <w:rPr>
          <w:rFonts w:ascii="Arial" w:hAnsi="Arial" w:cs="Arial"/>
          <w:szCs w:val="21"/>
        </w:rPr>
        <w:instrText>ournal of Agriculture and Food Research&lt;/full-title&gt;&lt;/periodical&gt;&lt;pages&gt;100605&lt;/pages&gt;&lt;volume&gt;12&lt;/volume&gt;&lt;keywords&gt;&lt;keyword&gt;Drying modeling&lt;/keyword&gt;&lt;keyword&gt;Food processing&lt;/keyword&gt;&lt;keyword&gt;Rehydration kinetics&lt;/keyword&gt;&lt;keyword&gt;Thermal dryers&lt;/keyword&gt;&lt;</w:instrText>
      </w:r>
      <w:r>
        <w:rPr>
          <w:rFonts w:ascii="Arial" w:hAnsi="Arial" w:cs="Arial"/>
          <w:szCs w:val="21"/>
        </w:rPr>
        <w:instrText>keyword&gt;Thermodynamic properties&lt;/keyword&gt;&lt;keyword&gt;White cabbage&lt;/keyword&gt;&lt;/keywords&gt;&lt;dates&gt;&lt;year&gt;2023&lt;/year&gt;&lt;pub-dates&gt;&lt;date&gt;2023/06/01/&lt;/date&gt;&lt;/pub-dates&gt;&lt;/dates&gt;&lt;isbn&gt;2666-1543&lt;/isbn&gt;&lt;urls&gt;&lt;related-urls&gt;&lt;url&gt;https://www.sciencedirect.com/science/article</w:instrText>
      </w:r>
      <w:r>
        <w:rPr>
          <w:rFonts w:ascii="Arial" w:hAnsi="Arial" w:cs="Arial"/>
          <w:szCs w:val="21"/>
        </w:rPr>
        <w:instrText>/pii/S2666154323001126&lt;/url&gt;&lt;/related-urls&gt;&lt;/urls&gt;&lt;electronic-resource-num&gt;https://doi.org/10.1016/j.jafr.2023.100605&lt;/electronic-resource-num&gt;&lt;/record&gt;&lt;/Cite&gt;&lt;/EndNote&gt;</w:instrText>
      </w:r>
      <w:r>
        <w:rPr>
          <w:rFonts w:ascii="Arial" w:hAnsi="Arial" w:cs="Arial"/>
          <w:szCs w:val="21"/>
        </w:rPr>
        <w:fldChar w:fldCharType="separate"/>
      </w:r>
      <w:r>
        <w:rPr>
          <w:rFonts w:ascii="System" w:eastAsia="System" w:hAnsi="Arial" w:cs="Arial"/>
          <w:szCs w:val="21"/>
        </w:rPr>
        <w:t>(</w:t>
      </w:r>
      <w:hyperlink w:anchor="_ENREF_12" w:tooltip="Luka, 2023 #883" w:history="1">
        <w:r>
          <w:rPr>
            <w:rFonts w:ascii="System" w:eastAsia="System" w:hAnsi="Arial" w:cs="Arial"/>
            <w:szCs w:val="21"/>
          </w:rPr>
          <w:t>Luka et al., 2023</w:t>
        </w:r>
      </w:hyperlink>
      <w:r>
        <w:rPr>
          <w:rFonts w:ascii="System" w:eastAsia="System" w:hAnsi="Arial" w:cs="Arial"/>
          <w:szCs w:val="21"/>
        </w:rPr>
        <w:t>)</w:t>
      </w:r>
      <w:r>
        <w:rPr>
          <w:rFonts w:ascii="Arial" w:hAnsi="Arial" w:cs="Arial"/>
          <w:szCs w:val="21"/>
        </w:rPr>
        <w:fldChar w:fldCharType="end"/>
      </w:r>
      <w:r>
        <w:rPr>
          <w:rFonts w:ascii="Arial" w:eastAsia="SimSun" w:hAnsi="Arial" w:cs="Arial" w:hint="eastAsia"/>
          <w:szCs w:val="21"/>
          <w:lang w:eastAsia="zh-CN" w:bidi="ar"/>
        </w:rPr>
        <w:t>.</w:t>
      </w:r>
    </w:p>
    <w:p w14:paraId="13731584"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0"/>
        </w:rPr>
        <w:object w:dxaOrig="1907" w:dyaOrig="530" w14:anchorId="47873BBE">
          <v:shape id="_x0000_i1034" type="#_x0000_t75" style="width:95.25pt;height:26.25pt" o:ole="">
            <v:imagedata r:id="rId34" o:title=""/>
          </v:shape>
          <o:OLEObject Type="Embed" ProgID="Equation.DSMT4" ShapeID="_x0000_i1034" DrawAspect="Content" ObjectID="_1813061797" r:id="rId35"/>
        </w:object>
      </w:r>
      <w:r>
        <w:tab/>
      </w:r>
      <w:r>
        <w:rPr>
          <w:rFonts w:ascii="Arial" w:hAnsi="Arial" w:cs="Arial"/>
          <w:lang w:eastAsia="zh-CN"/>
        </w:rPr>
        <w:t>(</w:t>
      </w:r>
      <w:r>
        <w:rPr>
          <w:rFonts w:ascii="Arial" w:hAnsi="Arial" w:cs="Arial" w:hint="eastAsia"/>
          <w:lang w:eastAsia="zh-CN"/>
        </w:rPr>
        <w:t>10</w:t>
      </w:r>
      <w:r>
        <w:rPr>
          <w:rFonts w:ascii="Arial" w:hAnsi="Arial" w:cs="Arial"/>
          <w:lang w:eastAsia="zh-CN"/>
        </w:rPr>
        <w:t>)</w:t>
      </w:r>
    </w:p>
    <w:p w14:paraId="410D17A2" w14:textId="77777777" w:rsidR="00343369" w:rsidRDefault="00CE2542">
      <w:pPr>
        <w:tabs>
          <w:tab w:val="right" w:pos="8208"/>
        </w:tabs>
        <w:spacing w:before="50" w:line="360" w:lineRule="auto"/>
        <w:jc w:val="both"/>
        <w:rPr>
          <w:rFonts w:ascii="Arial" w:eastAsia="SimSun" w:hAnsi="Arial" w:cs="Arial"/>
          <w:szCs w:val="21"/>
          <w:lang w:bidi="ar"/>
        </w:rPr>
      </w:pPr>
      <w:r>
        <w:rPr>
          <w:rFonts w:ascii="Arial" w:eastAsia="SimSun" w:hAnsi="Arial" w:cs="Arial"/>
          <w:szCs w:val="21"/>
          <w:lang w:bidi="ar"/>
        </w:rPr>
        <w:t xml:space="preserve">where </w:t>
      </w:r>
      <w:r>
        <w:rPr>
          <w:rFonts w:ascii="Arial" w:eastAsia="SimSun" w:hAnsi="Arial" w:cs="Arial"/>
          <w:i/>
          <w:iCs/>
          <w:szCs w:val="21"/>
          <w:lang w:bidi="ar"/>
        </w:rPr>
        <w:t>P</w:t>
      </w:r>
      <w:r>
        <w:rPr>
          <w:rFonts w:ascii="Arial" w:eastAsia="SimSun" w:hAnsi="Arial" w:cs="Arial"/>
          <w:szCs w:val="21"/>
          <w:vertAlign w:val="subscript"/>
          <w:lang w:bidi="ar"/>
        </w:rPr>
        <w:t xml:space="preserve"> </w:t>
      </w:r>
      <w:r>
        <w:rPr>
          <w:rFonts w:ascii="Arial" w:eastAsia="SimSun" w:hAnsi="Arial" w:cs="Arial"/>
          <w:szCs w:val="21"/>
          <w:lang w:bidi="ar"/>
        </w:rPr>
        <w:t xml:space="preserve">is the ultrasonic generator power (W); </w:t>
      </w:r>
      <w:r>
        <w:rPr>
          <w:rFonts w:ascii="Arial" w:eastAsia="SimSun" w:hAnsi="Arial" w:cs="Arial"/>
          <w:i/>
          <w:iCs/>
          <w:szCs w:val="21"/>
          <w:lang w:bidi="ar"/>
        </w:rPr>
        <w:t>m</w:t>
      </w:r>
      <w:r>
        <w:rPr>
          <w:rFonts w:ascii="Arial" w:eastAsia="SimSun" w:hAnsi="Arial" w:cs="Arial"/>
          <w:szCs w:val="21"/>
          <w:lang w:bidi="ar"/>
        </w:rPr>
        <w:t xml:space="preserve"> is the mass of the sample (g).</w:t>
      </w:r>
    </w:p>
    <w:p w14:paraId="2E5081E9" w14:textId="77777777" w:rsidR="00343369" w:rsidRDefault="00CE2542">
      <w:pPr>
        <w:tabs>
          <w:tab w:val="right" w:pos="8208"/>
        </w:tabs>
        <w:spacing w:before="50" w:line="360" w:lineRule="auto"/>
        <w:jc w:val="both"/>
        <w:rPr>
          <w:rFonts w:ascii="Arial" w:eastAsia="SimSun" w:hAnsi="Arial" w:cs="Arial"/>
          <w:szCs w:val="21"/>
          <w:lang w:bidi="ar"/>
        </w:rPr>
      </w:pPr>
      <w:r>
        <w:rPr>
          <w:rFonts w:ascii="Arial" w:eastAsia="SimSun" w:hAnsi="Arial" w:cs="Arial"/>
          <w:szCs w:val="21"/>
          <w:lang w:bidi="ar"/>
        </w:rPr>
        <w:t>By linear fitting, the line slope could be used to calculated the apparent activation energy.</w:t>
      </w:r>
    </w:p>
    <w:p w14:paraId="61949C3D"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2"/>
        </w:rPr>
        <w:object w:dxaOrig="927" w:dyaOrig="530" w14:anchorId="2A0BB2A7">
          <v:shape id="_x0000_i1035" type="#_x0000_t75" style="width:46.5pt;height:26.25pt" o:ole="">
            <v:imagedata r:id="rId36" o:title=""/>
          </v:shape>
          <o:OLEObject Type="Embed" ProgID="Equation.DSMT4" ShapeID="_x0000_i1035" DrawAspect="Content" ObjectID="_1813061798" r:id="rId37"/>
        </w:object>
      </w:r>
      <w:r>
        <w:tab/>
      </w:r>
      <w:r>
        <w:rPr>
          <w:rFonts w:ascii="Arial" w:hAnsi="Arial" w:cs="Arial"/>
          <w:lang w:eastAsia="zh-CN"/>
        </w:rPr>
        <w:t>(</w:t>
      </w:r>
      <w:r>
        <w:rPr>
          <w:rFonts w:ascii="Arial" w:hAnsi="Arial" w:cs="Arial" w:hint="eastAsia"/>
          <w:lang w:eastAsia="zh-CN"/>
        </w:rPr>
        <w:t>11</w:t>
      </w:r>
      <w:r>
        <w:rPr>
          <w:rFonts w:ascii="Arial" w:hAnsi="Arial" w:cs="Arial"/>
          <w:lang w:eastAsia="zh-CN"/>
        </w:rPr>
        <w:t>)</w:t>
      </w:r>
    </w:p>
    <w:p w14:paraId="1D3AACC6" w14:textId="77777777" w:rsidR="00343369" w:rsidRDefault="00CE2542">
      <w:pPr>
        <w:pStyle w:val="Heading2"/>
        <w:spacing w:before="50" w:line="360" w:lineRule="auto"/>
      </w:pPr>
      <w:r>
        <w:t xml:space="preserve">2.5 Heat and mass transfer coefficient </w:t>
      </w:r>
    </w:p>
    <w:p w14:paraId="6F02EEE2" w14:textId="77777777" w:rsidR="00343369" w:rsidRDefault="00CE2542">
      <w:pPr>
        <w:tabs>
          <w:tab w:val="right" w:pos="8208"/>
        </w:tabs>
        <w:spacing w:before="50" w:line="360" w:lineRule="auto"/>
        <w:jc w:val="both"/>
        <w:rPr>
          <w:rFonts w:ascii="Arial" w:eastAsia="SimSun" w:hAnsi="Arial" w:cs="Arial"/>
          <w:szCs w:val="21"/>
          <w:lang w:bidi="ar"/>
        </w:rPr>
      </w:pPr>
      <w:r>
        <w:rPr>
          <w:rFonts w:ascii="Arial" w:eastAsia="SimSun" w:hAnsi="Arial" w:cs="Arial"/>
          <w:szCs w:val="21"/>
          <w:lang w:bidi="ar"/>
        </w:rPr>
        <w:t xml:space="preserve">The dimensionless numbers are the most common tool for estimating most materials’ heat and mass transfer coefficients. The Nusselt and Sherwood correlations for laminar flow over flat plates were applied to estimate </w:t>
      </w:r>
      <w:r>
        <w:rPr>
          <w:rFonts w:ascii="Arial" w:eastAsia="SimSun" w:hAnsi="Arial" w:cs="Arial"/>
          <w:szCs w:val="21"/>
          <w:lang w:bidi="ar"/>
        </w:rPr>
        <w:t>the ultrasound enhanced convective heat and mass transfer coefficients for fibric drying</w:t>
      </w:r>
      <w:r>
        <w:rPr>
          <w:rFonts w:ascii="Arial" w:eastAsia="SimSun" w:hAnsi="Arial" w:cs="Arial" w:hint="eastAsia"/>
          <w:szCs w:val="21"/>
          <w:lang w:eastAsia="zh-CN" w:bidi="ar"/>
        </w:rPr>
        <w:t xml:space="preserve">. </w:t>
      </w:r>
      <w:r>
        <w:rPr>
          <w:rFonts w:ascii="Arial" w:eastAsia="SimSun" w:hAnsi="Arial" w:cs="Arial"/>
          <w:szCs w:val="21"/>
          <w:lang w:eastAsia="zh-CN" w:bidi="ar"/>
        </w:rPr>
        <w:t>The</w:t>
      </w:r>
      <w:r>
        <w:rPr>
          <w:rFonts w:ascii="Arial" w:eastAsia="SimSun" w:hAnsi="Arial" w:cs="Arial" w:hint="eastAsia"/>
          <w:szCs w:val="21"/>
          <w:lang w:eastAsia="zh-CN" w:bidi="ar"/>
        </w:rPr>
        <w:t xml:space="preserve"> </w:t>
      </w:r>
      <w:r>
        <w:rPr>
          <w:rFonts w:ascii="Arial" w:eastAsia="SimSun" w:hAnsi="Arial" w:cs="Arial"/>
          <w:szCs w:val="21"/>
          <w:lang w:bidi="ar"/>
        </w:rPr>
        <w:t>convective heat transfer coefficient</w:t>
      </w:r>
      <w:r>
        <w:rPr>
          <w:rFonts w:ascii="Arial" w:eastAsia="SimSun" w:hAnsi="Arial" w:cs="Arial" w:hint="eastAsia"/>
          <w:szCs w:val="21"/>
          <w:lang w:eastAsia="zh-CN" w:bidi="ar"/>
        </w:rPr>
        <w:t xml:space="preserve"> was estimated from Eq. (12)</w:t>
      </w:r>
      <w:r>
        <w:rPr>
          <w:rFonts w:ascii="Arial" w:eastAsia="SimSun" w:hAnsi="Arial" w:cs="Arial"/>
          <w:szCs w:val="21"/>
          <w:lang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&lt;EndNote&gt;&lt;Cite&gt;&lt;Author&gt;Kumar&lt;/Author&gt;&lt;Year&gt;2022&lt;/Year&gt;&lt;RecNum&gt;729&lt;/RecNum&gt;&lt;Display</w:instrText>
      </w:r>
      <w:r>
        <w:rPr>
          <w:rFonts w:ascii="Arial" w:eastAsia="SimSun" w:hAnsi="Arial" w:cs="Arial"/>
          <w:szCs w:val="21"/>
          <w:lang w:bidi="ar"/>
        </w:rPr>
        <w:instrText>Text&gt;&lt;style font="System"&gt;(Kumar A, et al., 2022)&lt;/style&gt;&lt;/DisplayText&gt;&lt;record&gt;&lt;rec-number&gt;729&lt;/rec-number&gt;&lt;foreign-keys&gt;&lt;key app="EN" db-id="s2fevw0dnvsar7efa5xvxr9z5dtaw2vr2ffr"&gt;729&lt;/key&gt;&lt;/foreign-keys&gt;&lt;ref-type name="Journal Article"&gt;17&lt;/ref-type&gt;&lt;contr</w:instrText>
      </w:r>
      <w:r>
        <w:rPr>
          <w:rFonts w:ascii="Arial" w:eastAsia="SimSun" w:hAnsi="Arial" w:cs="Arial"/>
          <w:szCs w:val="21"/>
          <w:lang w:bidi="ar"/>
        </w:rPr>
        <w:instrText>ibutors&gt;&lt;authors&gt;&lt;author&gt;Kumar, Aman&lt;/author&gt;&lt;author&gt;Kandasamy, Palani&lt;/author&gt;&lt;author&gt;Chakraborty, Ivi&lt;/author&gt;&lt;author&gt;Hangshing, Lamneithem&lt;/author&gt;&lt;/authors&gt;&lt;/contributors&gt;&lt;titles&gt;&lt;title&gt;Analysis of energy consumption, heat and mass transfer, drying kin</w:instrText>
      </w:r>
      <w:r>
        <w:rPr>
          <w:rFonts w:ascii="Arial" w:eastAsia="SimSun" w:hAnsi="Arial" w:cs="Arial"/>
          <w:szCs w:val="21"/>
          <w:lang w:bidi="ar"/>
        </w:rPr>
        <w:instrText>etics and effective moisture diffusivity during foam-mat drying of mango in a convective hot-air dryer&lt;/title&gt;&lt;secondary-title&gt;Biosystems Engineering&lt;/secondary-title&gt;&lt;/titles&gt;&lt;periodical&gt;&lt;full-title&gt;Biosystems Engineering&lt;/full-title&gt;&lt;/periodical&gt;&lt;pages&gt;8</w:instrText>
      </w:r>
      <w:r>
        <w:rPr>
          <w:rFonts w:ascii="Arial" w:eastAsia="SimSun" w:hAnsi="Arial" w:cs="Arial"/>
          <w:szCs w:val="21"/>
          <w:lang w:bidi="ar"/>
        </w:rPr>
        <w:instrText>5-102&lt;/pages&gt;&lt;volume&gt;219&lt;/volume&gt;&lt;keywords&gt;&lt;keyword&gt;Amrapali mango&lt;/keyword&gt;&lt;keyword&gt;Foam-mat drying&lt;/keyword&gt;&lt;keyword&gt;Modelling&lt;/keyword&gt;&lt;keyword&gt;Energy consumption&lt;/keyword&gt;&lt;keyword&gt;Thermal efficiency&lt;/keyword&gt;&lt;keyword&gt;Quality characteristics&lt;/keyword&gt;&lt;/</w:instrText>
      </w:r>
      <w:r>
        <w:rPr>
          <w:rFonts w:ascii="Arial" w:eastAsia="SimSun" w:hAnsi="Arial" w:cs="Arial"/>
          <w:szCs w:val="21"/>
          <w:lang w:bidi="ar"/>
        </w:rPr>
        <w:instrText>keywords&gt;&lt;dates&gt;&lt;year&gt;2022&lt;/year&gt;&lt;pub-dates&gt;&lt;date&gt;2022/07/01/&lt;/date&gt;&lt;/pub-dates&gt;&lt;/dates&gt;&lt;isbn&gt;1537-5110&lt;/isbn&gt;&lt;urls&gt;&lt;related-urls&gt;&lt;url&gt;https://www.sciencedirect.com/science/article/pii/S1537511022001052&lt;/url&gt;&lt;/related-urls&gt;&lt;/urls&gt;&lt;electronic-resource-num&gt;h</w:instrText>
      </w:r>
      <w:r>
        <w:rPr>
          <w:rFonts w:ascii="Arial" w:eastAsia="SimSun" w:hAnsi="Arial" w:cs="Arial"/>
          <w:szCs w:val="21"/>
          <w:lang w:bidi="ar"/>
        </w:rPr>
        <w:instrText>ttps://doi.org/10.1016/j.biosystemseng.2022.04.026&lt;/electronic-resource-num&gt;&lt;/record&gt;&lt;/Cite&gt;&lt;/EndNote&gt;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13" w:tooltip="Kumar, 2022 #729" w:history="1">
        <w:r>
          <w:rPr>
            <w:rFonts w:ascii="System" w:eastAsia="System" w:hAnsi="Arial" w:cs="Arial"/>
            <w:szCs w:val="21"/>
            <w:lang w:bidi="ar"/>
          </w:rPr>
          <w:t>Kumar et al., 2022</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w:t>
      </w:r>
    </w:p>
    <w:p w14:paraId="5E9354D4"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6"/>
        </w:rPr>
        <w:object w:dxaOrig="2344" w:dyaOrig="616" w14:anchorId="1DD18736">
          <v:shape id="_x0000_i1036" type="#_x0000_t75" style="width:117.75pt;height:30.75pt" o:ole="">
            <v:imagedata r:id="rId38" o:title=""/>
          </v:shape>
          <o:OLEObject Type="Embed" ProgID="Equation.DSMT4" ShapeID="_x0000_i1036" DrawAspect="Content" ObjectID="_1813061799" r:id="rId39"/>
        </w:object>
      </w:r>
      <w:r>
        <w:tab/>
      </w:r>
      <w:r>
        <w:rPr>
          <w:rFonts w:ascii="Arial" w:hAnsi="Arial" w:cs="Arial"/>
          <w:lang w:eastAsia="zh-CN"/>
        </w:rPr>
        <w:t>(</w:t>
      </w:r>
      <w:r>
        <w:rPr>
          <w:rFonts w:ascii="Arial" w:hAnsi="Arial" w:cs="Arial" w:hint="eastAsia"/>
          <w:lang w:eastAsia="zh-CN"/>
        </w:rPr>
        <w:t>12</w:t>
      </w:r>
      <w:r>
        <w:rPr>
          <w:rFonts w:ascii="Arial" w:hAnsi="Arial" w:cs="Arial"/>
          <w:lang w:eastAsia="zh-CN"/>
        </w:rPr>
        <w:t>)</w:t>
      </w:r>
    </w:p>
    <w:p w14:paraId="552A2540" w14:textId="77777777" w:rsidR="00343369" w:rsidRDefault="00CE2542">
      <w:pPr>
        <w:spacing w:before="50" w:line="360" w:lineRule="auto"/>
        <w:jc w:val="both"/>
        <w:rPr>
          <w:rFonts w:ascii="Arial" w:eastAsia="SimSun" w:hAnsi="Arial" w:cs="Arial"/>
          <w:szCs w:val="21"/>
          <w:lang w:bidi="ar"/>
        </w:rPr>
      </w:pPr>
      <w:r>
        <w:rPr>
          <w:rFonts w:ascii="Arial" w:eastAsia="SimSun" w:hAnsi="Arial" w:cs="Arial"/>
          <w:szCs w:val="21"/>
          <w:lang w:bidi="ar"/>
        </w:rPr>
        <w:t xml:space="preserve">where </w:t>
      </w:r>
      <w:r>
        <w:rPr>
          <w:rFonts w:ascii="Arial" w:eastAsia="SimSun" w:hAnsi="Arial" w:cs="Arial"/>
          <w:i/>
          <w:iCs/>
          <w:szCs w:val="21"/>
          <w:lang w:bidi="ar"/>
        </w:rPr>
        <w:t>L</w:t>
      </w:r>
      <w:r>
        <w:rPr>
          <w:rFonts w:ascii="Arial" w:eastAsia="SimSun" w:hAnsi="Arial" w:cs="Arial"/>
          <w:szCs w:val="21"/>
          <w:lang w:bidi="ar"/>
        </w:rPr>
        <w:t xml:space="preserve"> is the characteristic length (m); </w:t>
      </w:r>
      <w:proofErr w:type="spellStart"/>
      <w:r>
        <w:rPr>
          <w:rFonts w:ascii="Arial" w:eastAsia="SimSun" w:hAnsi="Arial" w:cs="Arial"/>
          <w:i/>
          <w:iCs/>
          <w:szCs w:val="21"/>
          <w:lang w:bidi="ar"/>
        </w:rPr>
        <w:t>λ</w:t>
      </w:r>
      <w:r>
        <w:rPr>
          <w:rFonts w:ascii="Arial" w:eastAsia="SimSun" w:hAnsi="Arial" w:cs="Arial"/>
          <w:szCs w:val="21"/>
          <w:vertAlign w:val="subscript"/>
          <w:lang w:bidi="ar"/>
        </w:rPr>
        <w:t>a</w:t>
      </w:r>
      <w:proofErr w:type="spellEnd"/>
      <w:r>
        <w:rPr>
          <w:rFonts w:ascii="Arial" w:eastAsia="SimSun" w:hAnsi="Arial" w:cs="Arial"/>
          <w:szCs w:val="21"/>
          <w:lang w:bidi="ar"/>
        </w:rPr>
        <w:t xml:space="preserve"> is the air thermal conductivity, W/(</w:t>
      </w:r>
      <w:proofErr w:type="spellStart"/>
      <w:r>
        <w:rPr>
          <w:rFonts w:ascii="Arial" w:eastAsia="SimSun" w:hAnsi="Arial" w:cs="Arial"/>
          <w:szCs w:val="21"/>
          <w:lang w:bidi="ar"/>
        </w:rPr>
        <w:t>m·K</w:t>
      </w:r>
      <w:proofErr w:type="spellEnd"/>
      <w:r>
        <w:rPr>
          <w:rFonts w:ascii="Arial" w:eastAsia="SimSun" w:hAnsi="Arial" w:cs="Arial"/>
          <w:szCs w:val="21"/>
          <w:lang w:bidi="ar"/>
        </w:rPr>
        <w:t xml:space="preserve">); Re is Reynolds number, </w:t>
      </w:r>
      <w:proofErr w:type="spellStart"/>
      <w:r>
        <w:rPr>
          <w:rFonts w:ascii="Arial" w:eastAsia="SimSun" w:hAnsi="Arial" w:cs="Arial"/>
          <w:szCs w:val="21"/>
          <w:lang w:bidi="ar"/>
        </w:rPr>
        <w:t>Pr</w:t>
      </w:r>
      <w:proofErr w:type="spellEnd"/>
      <w:r>
        <w:rPr>
          <w:rFonts w:ascii="Arial" w:eastAsia="SimSun" w:hAnsi="Arial" w:cs="Arial"/>
          <w:szCs w:val="21"/>
          <w:lang w:bidi="ar"/>
        </w:rPr>
        <w:t xml:space="preserve"> is Prandtl number. </w:t>
      </w:r>
    </w:p>
    <w:p w14:paraId="4CE3F917" w14:textId="77777777" w:rsidR="00343369" w:rsidRDefault="00CE2542">
      <w:pPr>
        <w:spacing w:before="50" w:line="360" w:lineRule="auto"/>
        <w:jc w:val="both"/>
        <w:rPr>
          <w:rFonts w:ascii="Arial" w:eastAsia="SimSun" w:hAnsi="Arial" w:cs="Arial"/>
          <w:szCs w:val="21"/>
          <w:lang w:bidi="ar"/>
        </w:rPr>
      </w:pPr>
      <w:r>
        <w:rPr>
          <w:rFonts w:ascii="Arial" w:eastAsia="SimSun" w:hAnsi="Arial" w:cs="Arial"/>
          <w:szCs w:val="21"/>
          <w:lang w:bidi="ar"/>
        </w:rPr>
        <w:t>Similarly, the mass transfer coefficient can be calculated from the following equation</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r>
      <w:r>
        <w:rPr>
          <w:rFonts w:ascii="Arial" w:eastAsia="SimSun" w:hAnsi="Arial" w:cs="Arial"/>
          <w:szCs w:val="21"/>
          <w:lang w:bidi="ar"/>
        </w:rPr>
        <w:instrText xml:space="preserve"> ADDIN EN.CITE &lt;EndNote&gt;&lt;Cite&gt;&lt;Author&gt;Kumar&lt;/Author&gt;&lt;Year&gt;2022&lt;/Year&gt;&lt;RecNum&gt;729</w:instrText>
      </w:r>
      <w:r>
        <w:rPr>
          <w:rFonts w:ascii="Arial" w:eastAsia="SimSun" w:hAnsi="Arial" w:cs="Arial"/>
          <w:szCs w:val="21"/>
          <w:lang w:bidi="ar"/>
        </w:rPr>
        <w:instrText>&lt;/RecNum&gt;&lt;DisplayText&gt;&lt;style font="System"&gt;(Kumar A, Kandasamy P, Chakraborty I and Hangshing L, 2022)&lt;/style&gt;&lt;/DisplayText&gt;&lt;record&gt;&lt;rec-number&gt;729&lt;/rec-number&gt;&lt;foreign-keys&gt;&lt;key app="EN" db-id="s2fevw0dnvsar7efa5xvxr9z5dtaw2vr2ffr"&gt;729&lt;/key&gt;&lt;/foreign-keys</w:instrText>
      </w:r>
      <w:r>
        <w:rPr>
          <w:rFonts w:ascii="Arial" w:eastAsia="SimSun" w:hAnsi="Arial" w:cs="Arial"/>
          <w:szCs w:val="21"/>
          <w:lang w:bidi="ar"/>
        </w:rPr>
        <w:instrText>&gt;&lt;ref-type name="Journal Article"&gt;17&lt;/ref-type&gt;&lt;contributors&gt;&lt;authors&gt;&lt;author&gt;Kumar, Aman&lt;/author&gt;&lt;author&gt;Kandasamy, Palani&lt;/author&gt;&lt;author&gt;Chakraborty, Ivi&lt;/author&gt;&lt;author&gt;Hangshing, Lamneithem&lt;/author&gt;&lt;/authors&gt;&lt;/contributors&gt;&lt;titles&gt;&lt;title&gt;Analysis of e</w:instrText>
      </w:r>
      <w:r>
        <w:rPr>
          <w:rFonts w:ascii="Arial" w:eastAsia="SimSun" w:hAnsi="Arial" w:cs="Arial"/>
          <w:szCs w:val="21"/>
          <w:lang w:bidi="ar"/>
        </w:rPr>
        <w:instrText>nergy consumption, heat and mass transfer, drying kinetics and effective moisture diffusivity during foam-mat drying of mango in a convective hot-air dryer&lt;/title&gt;&lt;secondary-title&gt;Biosystems Engineering&lt;/secondary-title&gt;&lt;/titles&gt;&lt;periodical&gt;&lt;full-title&gt;Bio</w:instrText>
      </w:r>
      <w:r>
        <w:rPr>
          <w:rFonts w:ascii="Arial" w:eastAsia="SimSun" w:hAnsi="Arial" w:cs="Arial"/>
          <w:szCs w:val="21"/>
          <w:lang w:bidi="ar"/>
        </w:rPr>
        <w:instrText>systems Engineering&lt;/full-title&gt;&lt;/periodical&gt;&lt;pages&gt;85-102&lt;/pages&gt;&lt;volume&gt;219&lt;/volume&gt;&lt;keywords&gt;&lt;keyword&gt;Amrapali mango&lt;/keyword&gt;&lt;keyword&gt;Foam-mat drying&lt;/keyword&gt;&lt;keyword&gt;Modelling&lt;/keyword&gt;&lt;keyword&gt;Energy consumption&lt;/keyword&gt;&lt;keyword&gt;Thermal efficiency&lt;</w:instrText>
      </w:r>
      <w:r>
        <w:rPr>
          <w:rFonts w:ascii="Arial" w:eastAsia="SimSun" w:hAnsi="Arial" w:cs="Arial"/>
          <w:szCs w:val="21"/>
          <w:lang w:bidi="ar"/>
        </w:rPr>
        <w:instrText>/keyword&gt;&lt;keyword&gt;Quality characteristics&lt;/keyword&gt;&lt;/keywords&gt;&lt;dates&gt;&lt;year&gt;2022&lt;/year&gt;&lt;pub-dates&gt;&lt;date&gt;2022/07/01/&lt;/date&gt;&lt;/pub-dates&gt;&lt;/dates&gt;&lt;isbn&gt;1537-5110&lt;/isbn&gt;&lt;urls&gt;&lt;related-urls&gt;&lt;url&gt;https://www.sciencedirect.com/science/article/pii/S1537511022001052&lt;</w:instrText>
      </w:r>
      <w:r>
        <w:rPr>
          <w:rFonts w:ascii="Arial" w:eastAsia="SimSun" w:hAnsi="Arial" w:cs="Arial"/>
          <w:szCs w:val="21"/>
          <w:lang w:bidi="ar"/>
        </w:rPr>
        <w:instrText>/url&gt;&lt;/related-urls&gt;&lt;/urls&gt;&lt;electronic-resource-num&gt;https://doi.org/10.1016/j.biosystemseng.2022.04.026&lt;/electronic-resource-num&gt;&lt;/record&gt;&lt;/Cite&gt;&lt;/EndNote&gt;</w:instrText>
      </w:r>
      <w:r>
        <w:rPr>
          <w:rFonts w:ascii="Arial" w:eastAsia="SimSun" w:hAnsi="Arial" w:cs="Arial"/>
          <w:szCs w:val="21"/>
          <w:lang w:bidi="ar"/>
        </w:rPr>
        <w:fldChar w:fldCharType="separate"/>
      </w:r>
      <w:r>
        <w:rPr>
          <w:rFonts w:ascii="System" w:eastAsia="System" w:hAnsi="Arial" w:cs="Arial"/>
          <w:szCs w:val="21"/>
          <w:lang w:bidi="ar"/>
        </w:rPr>
        <w:t>(</w:t>
      </w:r>
      <w:hyperlink w:anchor="_ENREF_13" w:tooltip="Kumar, 2022 #729" w:history="1">
        <w:r>
          <w:rPr>
            <w:rFonts w:ascii="System" w:eastAsia="System" w:hAnsi="Arial" w:cs="Arial"/>
            <w:szCs w:val="21"/>
            <w:lang w:bidi="ar"/>
          </w:rPr>
          <w:t xml:space="preserve">Kumar </w:t>
        </w:r>
        <w:r>
          <w:rPr>
            <w:rFonts w:ascii="System" w:eastAsia="System" w:hAnsi="Arial" w:cs="Arial" w:hint="eastAsia"/>
            <w:szCs w:val="21"/>
            <w:lang w:eastAsia="zh-CN" w:bidi="ar"/>
          </w:rPr>
          <w:t>et al.</w:t>
        </w:r>
        <w:r>
          <w:rPr>
            <w:rFonts w:ascii="System" w:eastAsia="System" w:hAnsi="Arial" w:cs="Arial"/>
            <w:szCs w:val="21"/>
            <w:lang w:bidi="ar"/>
          </w:rPr>
          <w:t>, 2022</w:t>
        </w:r>
      </w:hyperlink>
      <w:r>
        <w:rPr>
          <w:rFonts w:ascii="System" w:eastAsia="System" w:hAnsi="Arial" w:cs="Arial"/>
          <w:szCs w:val="21"/>
          <w:lang w:bidi="ar"/>
        </w:rPr>
        <w:t>)</w:t>
      </w:r>
      <w:r>
        <w:rPr>
          <w:rFonts w:ascii="Arial" w:eastAsia="SimSun" w:hAnsi="Arial" w:cs="Arial"/>
          <w:szCs w:val="21"/>
          <w:lang w:bidi="ar"/>
        </w:rPr>
        <w:fldChar w:fldCharType="end"/>
      </w:r>
      <w:r>
        <w:rPr>
          <w:rFonts w:ascii="Arial" w:eastAsia="SimSun" w:hAnsi="Arial" w:cs="Arial"/>
          <w:szCs w:val="21"/>
          <w:lang w:bidi="ar"/>
        </w:rPr>
        <w:t>.</w:t>
      </w:r>
    </w:p>
    <w:p w14:paraId="60D7D653"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6"/>
        </w:rPr>
        <w:object w:dxaOrig="2390" w:dyaOrig="616" w14:anchorId="0A3CF498">
          <v:shape id="_x0000_i1037" type="#_x0000_t75" style="width:119.25pt;height:30.75pt" o:ole="">
            <v:imagedata r:id="rId40" o:title=""/>
          </v:shape>
          <o:OLEObject Type="Embed" ProgID="Equation.DSMT4" ShapeID="_x0000_i1037" DrawAspect="Content" ObjectID="_1813061800" r:id="rId41"/>
        </w:object>
      </w:r>
      <w:r>
        <w:tab/>
      </w:r>
      <w:r>
        <w:rPr>
          <w:rFonts w:ascii="Arial" w:hAnsi="Arial" w:cs="Arial"/>
          <w:lang w:eastAsia="zh-CN"/>
        </w:rPr>
        <w:t>(</w:t>
      </w:r>
      <w:r>
        <w:rPr>
          <w:rFonts w:ascii="Arial" w:hAnsi="Arial" w:cs="Arial" w:hint="eastAsia"/>
          <w:lang w:eastAsia="zh-CN"/>
        </w:rPr>
        <w:t>13</w:t>
      </w:r>
      <w:r>
        <w:rPr>
          <w:rFonts w:ascii="Arial" w:hAnsi="Arial" w:cs="Arial"/>
          <w:lang w:eastAsia="zh-CN"/>
        </w:rPr>
        <w:t>)</w:t>
      </w:r>
    </w:p>
    <w:p w14:paraId="5346085D" w14:textId="77777777" w:rsidR="00343369" w:rsidRDefault="00CE2542">
      <w:pPr>
        <w:spacing w:before="50" w:line="360" w:lineRule="auto"/>
        <w:jc w:val="both"/>
        <w:rPr>
          <w:rFonts w:ascii="Arial" w:hAnsi="Arial" w:cs="Arial"/>
        </w:rPr>
      </w:pPr>
      <w:r>
        <w:rPr>
          <w:rFonts w:ascii="Arial" w:eastAsia="SimSun" w:hAnsi="Arial" w:cs="Arial"/>
          <w:lang w:bidi="ar"/>
        </w:rPr>
        <w:t xml:space="preserve">where Sc is Schmidt number; </w:t>
      </w:r>
      <w:r>
        <w:rPr>
          <w:rFonts w:ascii="Arial" w:eastAsia="SimSun" w:hAnsi="Arial" w:cs="Arial"/>
          <w:i/>
          <w:iCs/>
          <w:lang w:bidi="ar"/>
        </w:rPr>
        <w:t>D</w:t>
      </w:r>
      <w:r>
        <w:rPr>
          <w:rFonts w:ascii="Arial" w:eastAsia="SimSun" w:hAnsi="Arial" w:cs="Arial"/>
          <w:i/>
          <w:iCs/>
          <w:vertAlign w:val="subscript"/>
          <w:lang w:bidi="ar"/>
        </w:rPr>
        <w:t>a</w:t>
      </w:r>
      <w:r>
        <w:rPr>
          <w:rFonts w:ascii="Arial" w:eastAsia="SimSun" w:hAnsi="Arial" w:cs="Arial"/>
          <w:i/>
          <w:iCs/>
          <w:lang w:bidi="ar"/>
        </w:rPr>
        <w:t xml:space="preserve"> </w:t>
      </w:r>
      <w:r>
        <w:rPr>
          <w:rFonts w:ascii="Arial" w:eastAsia="SimSun" w:hAnsi="Arial" w:cs="Arial"/>
          <w:lang w:bidi="ar"/>
        </w:rPr>
        <w:t>is the effective moisture diffusivity, m</w:t>
      </w:r>
      <w:r>
        <w:rPr>
          <w:rFonts w:ascii="Arial" w:eastAsia="SimSun" w:hAnsi="Arial" w:cs="Arial"/>
          <w:vertAlign w:val="superscript"/>
          <w:lang w:bidi="ar"/>
        </w:rPr>
        <w:t>2</w:t>
      </w:r>
      <w:r>
        <w:rPr>
          <w:rFonts w:ascii="Arial" w:eastAsia="SimSun" w:hAnsi="Arial" w:cs="Arial"/>
          <w:lang w:bidi="ar"/>
        </w:rPr>
        <w:t>/s.</w:t>
      </w:r>
    </w:p>
    <w:p w14:paraId="40BBCC4D" w14:textId="77777777" w:rsidR="00343369" w:rsidRDefault="00CE2542">
      <w:pPr>
        <w:pStyle w:val="Heading1"/>
        <w:spacing w:before="50" w:line="360" w:lineRule="auto"/>
        <w:rPr>
          <w:rFonts w:eastAsiaTheme="minorEastAsia"/>
          <w:lang w:eastAsia="zh-CN"/>
        </w:rPr>
      </w:pPr>
      <w:r>
        <w:t>3. results and discussion</w:t>
      </w:r>
    </w:p>
    <w:p w14:paraId="7F996AC1" w14:textId="77777777" w:rsidR="00343369" w:rsidRDefault="00CE2542">
      <w:pPr>
        <w:pStyle w:val="Heading2"/>
        <w:spacing w:before="50" w:line="360" w:lineRule="auto"/>
      </w:pPr>
      <w:r>
        <w:rPr>
          <w:rFonts w:hint="eastAsia"/>
        </w:rPr>
        <w:t>3</w:t>
      </w:r>
      <w:r>
        <w:t>.</w:t>
      </w:r>
      <w:r>
        <w:rPr>
          <w:rFonts w:hint="eastAsia"/>
        </w:rPr>
        <w:t>1</w:t>
      </w:r>
      <w:r>
        <w:t xml:space="preserve"> The effect of ultrasonic power on ultrasound enhanced convective drying</w:t>
      </w:r>
    </w:p>
    <w:p w14:paraId="3BA16493" w14:textId="77777777" w:rsidR="00343369" w:rsidRDefault="00CE2542">
      <w:pPr>
        <w:spacing w:before="50" w:line="360" w:lineRule="auto"/>
        <w:jc w:val="both"/>
        <w:rPr>
          <w:rFonts w:ascii="Arial" w:eastAsia="SimSun" w:hAnsi="Arial" w:cs="Arial"/>
          <w:szCs w:val="21"/>
          <w:lang w:bidi="ar"/>
        </w:rPr>
      </w:pPr>
      <w:r>
        <w:rPr>
          <w:rFonts w:ascii="Arial" w:eastAsia="SimSun" w:hAnsi="Arial" w:cs="Arial"/>
          <w:szCs w:val="21"/>
          <w:lang w:bidi="ar"/>
        </w:rPr>
        <w:t xml:space="preserve">Fig. 2 illustrates the effect of different ultrasonic powers on the </w:t>
      </w:r>
      <w:r>
        <w:rPr>
          <w:rFonts w:ascii="Arial" w:eastAsia="SimSun" w:hAnsi="Arial" w:cs="Arial"/>
          <w:szCs w:val="21"/>
          <w:lang w:bidi="ar"/>
        </w:rPr>
        <w:t>drying process of fabric at 60 °C. As drying time progresses, the overall moisture content of the fabric gradually decreases. Without ultrasonic enhancement, the time required to reach the same moisture content is the longest, at 15 min. With the applicati</w:t>
      </w:r>
      <w:r>
        <w:rPr>
          <w:rFonts w:ascii="Arial" w:eastAsia="SimSun" w:hAnsi="Arial" w:cs="Arial"/>
          <w:szCs w:val="21"/>
          <w:lang w:bidi="ar"/>
        </w:rPr>
        <w:t xml:space="preserve">on of ultrasound, the drying time is significantly reduced, </w:t>
      </w:r>
      <w:r>
        <w:rPr>
          <w:rFonts w:ascii="Arial" w:eastAsia="SimSun" w:hAnsi="Arial" w:cs="Arial"/>
          <w:szCs w:val="21"/>
          <w:lang w:bidi="ar"/>
        </w:rPr>
        <w:lastRenderedPageBreak/>
        <w:t>and as the ultrasonic power increases from 50 W to 90 W, the drying time decreases from 13 min to 12 min and 10 min, respectively. Compared to drying without ultrasonic enhancement, the maximum dr</w:t>
      </w:r>
      <w:r>
        <w:rPr>
          <w:rFonts w:ascii="Arial" w:eastAsia="SimSun" w:hAnsi="Arial" w:cs="Arial"/>
          <w:szCs w:val="21"/>
          <w:lang w:bidi="ar"/>
        </w:rPr>
        <w:t>ying time was reduced by 33.3%, indicating the higher ultrasonic power results in greater drying efficiency. This improvement is primarily attributed to the stronger mechanical vibrations and disturbances generated by higher power ultrasound, which signifi</w:t>
      </w:r>
      <w:r>
        <w:rPr>
          <w:rFonts w:ascii="Arial" w:eastAsia="SimSun" w:hAnsi="Arial" w:cs="Arial"/>
          <w:szCs w:val="21"/>
          <w:lang w:bidi="ar"/>
        </w:rPr>
        <w:t>cantly enhance heat and mass transfer on the surface of the material. Fig. 2(b) further shows that, under non-ultrasonic conditions, there are three distinct stages in the drying process: the acceleration period, the constant rate period, and the falling r</w:t>
      </w:r>
      <w:r>
        <w:rPr>
          <w:rFonts w:ascii="Arial" w:eastAsia="SimSun" w:hAnsi="Arial" w:cs="Arial"/>
          <w:szCs w:val="21"/>
          <w:lang w:bidi="ar"/>
        </w:rPr>
        <w:t>ate period. However, with the application of ultrasound, the constant rate phase disappears, leaving only a distinct acceleration phase and falling rate phase. During the acceleration phase, the drying rate increases monotonically, and the maximum drying r</w:t>
      </w:r>
      <w:r>
        <w:rPr>
          <w:rFonts w:ascii="Arial" w:eastAsia="SimSun" w:hAnsi="Arial" w:cs="Arial"/>
          <w:szCs w:val="21"/>
          <w:lang w:bidi="ar"/>
        </w:rPr>
        <w:t>ate significantly increases with higher ultrasonic power. Compared to non-ultrasonic conditions, the maximum drying rate increases by 42.4%, 10.5%, and 6.2% under ultrasonic powers of 50W, 70W, and 90W, respectively. This demonstrates that ultrasound enhan</w:t>
      </w:r>
      <w:r>
        <w:rPr>
          <w:rFonts w:ascii="Arial" w:eastAsia="SimSun" w:hAnsi="Arial" w:cs="Arial"/>
          <w:szCs w:val="21"/>
          <w:lang w:bidi="ar"/>
        </w:rPr>
        <w:t>ces the efficiency of water migration and evaporation during the drying process, with particularly pronounced effects under high-power conditions.</w:t>
      </w:r>
    </w:p>
    <w:p w14:paraId="399C3BFC" w14:textId="77777777" w:rsidR="00343369" w:rsidRDefault="00CE2542">
      <w:pPr>
        <w:spacing w:before="50" w:line="360" w:lineRule="auto"/>
        <w:contextualSpacing/>
        <w:rPr>
          <w:rFonts w:ascii="Times New Roman" w:hAnsi="Times New Roman"/>
          <w:b/>
          <w:bCs/>
          <w:i/>
          <w:iCs/>
          <w:sz w:val="18"/>
          <w:szCs w:val="18"/>
        </w:rPr>
      </w:pPr>
      <w:r>
        <w:rPr>
          <w:rFonts w:ascii="Times New Roman" w:hAnsi="Times New Roman"/>
          <w:b/>
          <w:bCs/>
          <w:i/>
          <w:iCs/>
          <w:noProof/>
          <w:sz w:val="18"/>
          <w:szCs w:val="18"/>
        </w:rPr>
        <w:drawing>
          <wp:inline distT="0" distB="0" distL="0" distR="0" wp14:anchorId="5F8013C1" wp14:editId="4F82B738">
            <wp:extent cx="2576830" cy="1972310"/>
            <wp:effectExtent l="0" t="0" r="0" b="8890"/>
            <wp:docPr id="1068323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23699" name="图片 1"/>
                    <pic:cNvPicPr>
                      <a:picLocks noChangeAspect="1"/>
                    </pic:cNvPicPr>
                  </pic:nvPicPr>
                  <pic:blipFill>
                    <a:blip r:embed="rId42"/>
                    <a:stretch>
                      <a:fillRect/>
                    </a:stretch>
                  </pic:blipFill>
                  <pic:spPr>
                    <a:xfrm>
                      <a:off x="0" y="0"/>
                      <a:ext cx="2577073" cy="1972800"/>
                    </a:xfrm>
                    <a:prstGeom prst="rect">
                      <a:avLst/>
                    </a:prstGeom>
                  </pic:spPr>
                </pic:pic>
              </a:graphicData>
            </a:graphic>
          </wp:inline>
        </w:drawing>
      </w:r>
      <w:r>
        <w:rPr>
          <w:rFonts w:ascii="Times New Roman" w:hAnsi="Times New Roman"/>
          <w:b/>
          <w:bCs/>
          <w:i/>
          <w:iCs/>
          <w:noProof/>
          <w:sz w:val="18"/>
          <w:szCs w:val="18"/>
        </w:rPr>
        <w:drawing>
          <wp:inline distT="0" distB="0" distL="0" distR="0" wp14:anchorId="64BBAC98" wp14:editId="0ED9277A">
            <wp:extent cx="2576830" cy="1972310"/>
            <wp:effectExtent l="0" t="0" r="0" b="8890"/>
            <wp:docPr id="15403671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67139" name="图片 1"/>
                    <pic:cNvPicPr>
                      <a:picLocks noChangeAspect="1"/>
                    </pic:cNvPicPr>
                  </pic:nvPicPr>
                  <pic:blipFill>
                    <a:blip r:embed="rId43"/>
                    <a:stretch>
                      <a:fillRect/>
                    </a:stretch>
                  </pic:blipFill>
                  <pic:spPr>
                    <a:xfrm>
                      <a:off x="0" y="0"/>
                      <a:ext cx="2577073" cy="1972800"/>
                    </a:xfrm>
                    <a:prstGeom prst="rect">
                      <a:avLst/>
                    </a:prstGeom>
                  </pic:spPr>
                </pic:pic>
              </a:graphicData>
            </a:graphic>
          </wp:inline>
        </w:drawing>
      </w:r>
    </w:p>
    <w:p w14:paraId="39B6118F" w14:textId="77777777" w:rsidR="00343369" w:rsidRDefault="00CE2542">
      <w:pPr>
        <w:pStyle w:val="ListParagraph"/>
        <w:numPr>
          <w:ilvl w:val="0"/>
          <w:numId w:val="2"/>
        </w:numPr>
        <w:spacing w:before="50" w:line="360" w:lineRule="auto"/>
        <w:ind w:firstLineChars="0"/>
        <w:rPr>
          <w:rFonts w:ascii="Times New Roman" w:eastAsia="SimSun" w:hAnsi="Times New Roman"/>
          <w:szCs w:val="21"/>
          <w:lang w:bidi="ar"/>
        </w:rPr>
      </w:pP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hint="eastAsia"/>
          <w:color w:val="000000"/>
          <w:szCs w:val="21"/>
          <w:lang w:eastAsia="zh-CN"/>
        </w:rPr>
        <w:t xml:space="preserve">       </w:t>
      </w:r>
      <w:r>
        <w:rPr>
          <w:rFonts w:ascii="Times New Roman" w:hAnsi="Times New Roman"/>
          <w:color w:val="000000"/>
          <w:szCs w:val="21"/>
        </w:rPr>
        <w:t xml:space="preserve"> </w:t>
      </w:r>
      <w:r>
        <w:rPr>
          <w:rFonts w:ascii="Times New Roman" w:hAnsi="Times New Roman" w:hint="eastAsia"/>
          <w:color w:val="000000"/>
          <w:szCs w:val="21"/>
        </w:rPr>
        <w:t>b</w:t>
      </w:r>
      <w:r>
        <w:rPr>
          <w:rFonts w:ascii="Times New Roman" w:hAnsi="Times New Roman"/>
          <w:color w:val="000000"/>
          <w:szCs w:val="21"/>
        </w:rPr>
        <w:t>).</w:t>
      </w:r>
    </w:p>
    <w:p w14:paraId="18CC5AB7" w14:textId="77777777" w:rsidR="00343369" w:rsidRDefault="00CE2542">
      <w:pPr>
        <w:spacing w:before="50" w:line="360" w:lineRule="auto"/>
        <w:jc w:val="center"/>
        <w:rPr>
          <w:rFonts w:ascii="Arial" w:hAnsi="Arial" w:cs="Arial"/>
          <w:b/>
          <w:bCs/>
          <w:szCs w:val="21"/>
        </w:rPr>
      </w:pPr>
      <w:r>
        <w:rPr>
          <w:rFonts w:ascii="Arial" w:eastAsia="SimSun" w:hAnsi="Arial" w:cs="Arial"/>
          <w:b/>
          <w:bCs/>
          <w:szCs w:val="21"/>
          <w:lang w:bidi="ar"/>
        </w:rPr>
        <w:t xml:space="preserve">Fig. 2 Drying curves of fibric at different ultrasonic powers a). Moisture content vs. drying time; b). Drying rate vs. moisture ratio </w:t>
      </w:r>
    </w:p>
    <w:p w14:paraId="72C0E80F" w14:textId="77777777" w:rsidR="00343369" w:rsidRDefault="00CE2542">
      <w:pPr>
        <w:pStyle w:val="Heading2"/>
        <w:spacing w:before="50" w:line="360" w:lineRule="auto"/>
      </w:pPr>
      <w:r>
        <w:t>3.2</w:t>
      </w:r>
      <w:r>
        <w:rPr>
          <w:rFonts w:hint="eastAsia"/>
        </w:rPr>
        <w:t xml:space="preserve"> </w:t>
      </w:r>
      <w:r>
        <w:t>The effect of drying temperature on ultrasound enhanced convective drying</w:t>
      </w:r>
    </w:p>
    <w:p w14:paraId="6D936F86" w14:textId="77777777" w:rsidR="00343369" w:rsidRDefault="00CE2542">
      <w:pPr>
        <w:spacing w:before="50" w:line="360" w:lineRule="auto"/>
        <w:jc w:val="both"/>
        <w:rPr>
          <w:rFonts w:ascii="Arial" w:eastAsia="SimSun" w:hAnsi="Arial" w:cs="Arial"/>
          <w:szCs w:val="21"/>
          <w:lang w:bidi="ar"/>
        </w:rPr>
      </w:pPr>
      <w:r>
        <w:rPr>
          <w:rFonts w:ascii="Arial" w:eastAsia="SimSun" w:hAnsi="Arial" w:cs="Arial"/>
          <w:szCs w:val="21"/>
          <w:lang w:bidi="ar"/>
        </w:rPr>
        <w:t>Fig. 3 illustrates the effect of different</w:t>
      </w:r>
      <w:r>
        <w:rPr>
          <w:rFonts w:ascii="Arial" w:eastAsia="SimSun" w:hAnsi="Arial" w:cs="Arial"/>
          <w:szCs w:val="21"/>
          <w:lang w:bidi="ar"/>
        </w:rPr>
        <w:t xml:space="preserve"> temperatures on the drying process of fabric under the conditions of 90 W. It can be observed that at all temperatures, the moisture content of the fabric gradually decreases as drying time increases. Higher temperatures significantly shorten the time req</w:t>
      </w:r>
      <w:r>
        <w:rPr>
          <w:rFonts w:ascii="Arial" w:eastAsia="SimSun" w:hAnsi="Arial" w:cs="Arial"/>
          <w:szCs w:val="21"/>
          <w:lang w:bidi="ar"/>
        </w:rPr>
        <w:t>uired to reduce the moisture content of fabric to 0.1 g water/g fiber. For example, under the ultrasonic power of 90 W, the drying time was 19 min at 30 °C, 16 min at 40 °C, 12 min at 50 °C and 10 min at 60 °C. Similar results were obtained during fabric d</w:t>
      </w:r>
      <w:r>
        <w:rPr>
          <w:rFonts w:ascii="Arial" w:eastAsia="SimSun" w:hAnsi="Arial" w:cs="Arial"/>
          <w:szCs w:val="21"/>
          <w:lang w:bidi="ar"/>
        </w:rPr>
        <w:t xml:space="preserve">rying at other </w:t>
      </w:r>
      <w:r>
        <w:rPr>
          <w:rFonts w:ascii="Arial" w:eastAsia="SimSun" w:hAnsi="Arial" w:cs="Arial"/>
          <w:szCs w:val="21"/>
          <w:lang w:bidi="ar"/>
        </w:rPr>
        <w:lastRenderedPageBreak/>
        <w:t xml:space="preserve">ultrasound intensities and without sonication. The positive effect of temperature on drying kinetics of </w:t>
      </w:r>
      <w:proofErr w:type="spellStart"/>
      <w:r>
        <w:rPr>
          <w:rFonts w:ascii="Arial" w:eastAsia="SimSun" w:hAnsi="Arial" w:cs="Arial"/>
          <w:szCs w:val="21"/>
          <w:lang w:bidi="ar"/>
        </w:rPr>
        <w:t>agri</w:t>
      </w:r>
      <w:proofErr w:type="spellEnd"/>
      <w:r>
        <w:rPr>
          <w:rFonts w:ascii="Arial" w:eastAsia="SimSun" w:hAnsi="Arial" w:cs="Arial"/>
          <w:szCs w:val="21"/>
          <w:lang w:bidi="ar"/>
        </w:rPr>
        <w:t>-products has also been extensively reported in many other studies</w:t>
      </w:r>
      <w:r>
        <w:rPr>
          <w:rFonts w:ascii="Arial" w:eastAsia="SimSun" w:hAnsi="Arial" w:cs="Arial" w:hint="eastAsia"/>
          <w:szCs w:val="21"/>
          <w:lang w:eastAsia="zh-CN" w:bidi="ar"/>
        </w:rPr>
        <w:t xml:space="preserve"> </w:t>
      </w:r>
      <w:r>
        <w:rPr>
          <w:rFonts w:ascii="Arial" w:eastAsia="SimSun" w:hAnsi="Arial" w:cs="Arial"/>
          <w:szCs w:val="21"/>
          <w:lang w:bidi="ar"/>
        </w:rPr>
        <w:fldChar w:fldCharType="begin">
          <w:fldData xml:space="preserve">PEVuZE5vdGU+PENpdGU+PEF1dGhvcj5TemFkemnFhHNrYTwvQXV0aG9yPjxZZWFyPjIwMTY8L1ll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</w:fldData>
        </w:fldChar>
      </w:r>
      <w:r>
        <w:rPr>
          <w:rFonts w:ascii="Arial" w:eastAsia="SimSun" w:hAnsi="Arial" w:cs="Arial"/>
          <w:szCs w:val="21"/>
          <w:lang w:bidi="ar"/>
        </w:rPr>
        <w:instrText xml:space="preserve"> ADDIN EN.CITE </w:instrText>
      </w:r>
      <w:r>
        <w:rPr>
          <w:rFonts w:ascii="Arial" w:eastAsia="SimSun" w:hAnsi="Arial" w:cs="Arial"/>
          <w:szCs w:val="21"/>
          <w:lang w:bidi="ar"/>
        </w:rPr>
        <w:fldChar w:fldCharType="begin">
          <w:fldData xml:space="preserve">PEVuZE5vdGU+PENpdGU+PEF1dGhvcj5TemFkemnFhHNrYTwvQXV0aG9yPjxZZWFyPjIwMTY8L1ll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</w:fldData>
        </w:fldChar>
      </w:r>
      <w:r>
        <w:rPr>
          <w:rFonts w:ascii="Arial" w:eastAsia="SimSun" w:hAnsi="Arial" w:cs="Arial"/>
          <w:szCs w:val="21"/>
          <w:lang w:bidi="ar"/>
        </w:rPr>
        <w:instrText xml:space="preserve"> ADDIN EN.CITE.DATA </w:instrText>
      </w:r>
      <w:r>
        <w:rPr>
          <w:rFonts w:ascii="Arial" w:eastAsia="SimSun" w:hAnsi="Arial" w:cs="Arial"/>
          <w:szCs w:val="21"/>
          <w:lang w:bidi="ar"/>
        </w:rPr>
      </w:r>
      <w:r>
        <w:rPr>
          <w:rFonts w:ascii="Arial" w:eastAsia="SimSun" w:hAnsi="Arial" w:cs="Arial"/>
          <w:szCs w:val="21"/>
          <w:lang w:bidi="ar"/>
        </w:rPr>
        <w:fldChar w:fldCharType="end"/>
      </w:r>
      <w:r>
        <w:rPr>
          <w:rFonts w:ascii="Arial" w:eastAsia="SimSun" w:hAnsi="Arial" w:cs="Arial"/>
          <w:szCs w:val="21"/>
          <w:lang w:bidi="ar"/>
        </w:rPr>
      </w:r>
      <w:r>
        <w:rPr>
          <w:rFonts w:ascii="Arial" w:eastAsia="SimSun" w:hAnsi="Arial" w:cs="Arial"/>
          <w:szCs w:val="21"/>
          <w:lang w:bidi="ar"/>
        </w:rPr>
        <w:fldChar w:fldCharType="separate"/>
      </w:r>
      <w:r>
        <w:rPr>
          <w:rFonts w:ascii="System" w:eastAsia="System" w:hAnsi="Arial" w:cs="Arial"/>
          <w:szCs w:val="21"/>
          <w:lang w:bidi="ar"/>
        </w:rPr>
        <w:t>(</w:t>
      </w:r>
      <w:hyperlink w:anchor="_ENREF_14" w:tooltip="Szadzińska, 2016 #887" w:history="1">
        <w:r>
          <w:rPr>
            <w:rFonts w:ascii="System" w:eastAsia="System" w:hAnsi="Arial" w:cs="Arial"/>
            <w:lang w:bidi="ar"/>
          </w:rPr>
          <w:t>Szadzi</w:t>
        </w:r>
        <w:r>
          <w:rPr>
            <w:rFonts w:ascii="System" w:eastAsia="System" w:hAnsi="Arial" w:cs="Arial"/>
            <w:lang w:bidi="ar"/>
          </w:rPr>
          <w:t>ń</w:t>
        </w:r>
        <w:r>
          <w:rPr>
            <w:rFonts w:ascii="System" w:eastAsia="System" w:hAnsi="Arial" w:cs="Arial"/>
            <w:lang w:bidi="ar"/>
          </w:rPr>
          <w:t>ska et al., 2016</w:t>
        </w:r>
      </w:hyperlink>
      <w:r>
        <w:rPr>
          <w:rFonts w:ascii="System" w:eastAsia="System" w:hAnsi="Arial" w:cs="Arial"/>
          <w:lang w:bidi="ar"/>
        </w:rPr>
        <w:t xml:space="preserve">, </w:t>
      </w:r>
      <w:hyperlink w:anchor="_ENREF_15" w:tooltip="Corrêa, 2017 #888" w:history="1">
        <w:r>
          <w:rPr>
            <w:rFonts w:ascii="System" w:eastAsia="System" w:hAnsi="Arial" w:cs="Arial"/>
            <w:lang w:bidi="ar"/>
          </w:rPr>
          <w:t>Corr</w:t>
        </w:r>
        <w:r>
          <w:rPr>
            <w:rFonts w:ascii="System" w:eastAsia="System" w:hAnsi="Arial" w:cs="Arial"/>
            <w:lang w:bidi="ar"/>
          </w:rPr>
          <w:t>ê</w:t>
        </w:r>
        <w:r>
          <w:rPr>
            <w:rFonts w:ascii="System" w:eastAsia="System" w:hAnsi="Arial" w:cs="Arial"/>
            <w:lang w:bidi="ar"/>
          </w:rPr>
          <w:t>a et al., 2017</w:t>
        </w:r>
      </w:hyperlink>
      <w:r>
        <w:rPr>
          <w:rFonts w:ascii="System" w:eastAsia="System" w:hAnsi="Arial" w:cs="Arial"/>
          <w:lang w:bidi="ar"/>
        </w:rPr>
        <w:t>)</w:t>
      </w:r>
      <w:r>
        <w:rPr>
          <w:rFonts w:ascii="Arial" w:eastAsia="SimSun" w:hAnsi="Arial" w:cs="Arial"/>
          <w:szCs w:val="21"/>
          <w:lang w:bidi="ar"/>
        </w:rPr>
        <w:fldChar w:fldCharType="end"/>
      </w:r>
      <w:r>
        <w:rPr>
          <w:rFonts w:ascii="Arial" w:eastAsia="SimSun" w:hAnsi="Arial" w:cs="Arial" w:hint="eastAsia"/>
          <w:szCs w:val="21"/>
          <w:lang w:eastAsia="zh-CN" w:bidi="ar"/>
        </w:rPr>
        <w:t>.</w:t>
      </w:r>
      <w:r>
        <w:rPr>
          <w:rFonts w:ascii="Arial" w:eastAsia="SimSun" w:hAnsi="Arial" w:cs="Arial"/>
          <w:szCs w:val="21"/>
          <w:lang w:bidi="ar"/>
        </w:rPr>
        <w:t xml:space="preserve"> At 60 °C, the reduction in moisture content occurs significantl</w:t>
      </w:r>
      <w:r>
        <w:rPr>
          <w:rFonts w:ascii="Arial" w:eastAsia="SimSun" w:hAnsi="Arial" w:cs="Arial"/>
          <w:szCs w:val="21"/>
          <w:lang w:bidi="ar"/>
        </w:rPr>
        <w:t>y faster, indicating that higher drying temperatures enhance the heat transfer capacity of the air, accelerate moisture evaporation, and thereby significantly shorten the overall drying time. As shown in Fig. 3b, at 30 °C, in addition to the acceleration a</w:t>
      </w:r>
      <w:r>
        <w:rPr>
          <w:rFonts w:ascii="Arial" w:eastAsia="SimSun" w:hAnsi="Arial" w:cs="Arial"/>
          <w:szCs w:val="21"/>
          <w:lang w:bidi="ar"/>
        </w:rPr>
        <w:t>nd falling rate periods, a constant rate period is observed. However, as the temperature increases, the constant rate period disappears. At 60°C, the peak drying rate is the highest, and the time to reach this peak is delayed. This demonstrates that higher</w:t>
      </w:r>
      <w:r>
        <w:rPr>
          <w:rFonts w:ascii="Arial" w:eastAsia="SimSun" w:hAnsi="Arial" w:cs="Arial"/>
          <w:szCs w:val="21"/>
          <w:lang w:bidi="ar"/>
        </w:rPr>
        <w:t xml:space="preserve"> temperatures accelerate surface moisture evaporation, delay the onset of the falling-rate period, and significantly increase the drying rate, further reduce the overall drying time.</w:t>
      </w:r>
    </w:p>
    <w:p w14:paraId="4C2A4D0F" w14:textId="77777777" w:rsidR="00343369" w:rsidRDefault="00CE2542">
      <w:pPr>
        <w:spacing w:before="50" w:line="360" w:lineRule="auto"/>
        <w:contextualSpacing/>
        <w:jc w:val="center"/>
        <w:rPr>
          <w:rFonts w:ascii="Times New Roman" w:eastAsia="SimSun" w:hAnsi="Times New Roman"/>
          <w:b/>
          <w:bCs/>
          <w:i/>
          <w:iCs/>
          <w:sz w:val="18"/>
          <w:szCs w:val="18"/>
          <w:lang w:bidi="ar"/>
        </w:rPr>
      </w:pPr>
      <w:r>
        <w:rPr>
          <w:rFonts w:ascii="Times New Roman" w:eastAsia="SimSun" w:hAnsi="Times New Roman"/>
          <w:noProof/>
          <w:lang w:bidi="ar"/>
        </w:rPr>
        <w:drawing>
          <wp:inline distT="0" distB="0" distL="0" distR="0" wp14:anchorId="3BCC2825" wp14:editId="222CEF75">
            <wp:extent cx="2576830" cy="1972310"/>
            <wp:effectExtent l="0" t="0" r="0" b="8890"/>
            <wp:docPr id="1784437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37359" name="图片 1"/>
                    <pic:cNvPicPr>
                      <a:picLocks noChangeAspect="1"/>
                    </pic:cNvPicPr>
                  </pic:nvPicPr>
                  <pic:blipFill>
                    <a:blip r:embed="rId44"/>
                    <a:stretch>
                      <a:fillRect/>
                    </a:stretch>
                  </pic:blipFill>
                  <pic:spPr>
                    <a:xfrm>
                      <a:off x="0" y="0"/>
                      <a:ext cx="2577073" cy="1972800"/>
                    </a:xfrm>
                    <a:prstGeom prst="rect">
                      <a:avLst/>
                    </a:prstGeom>
                  </pic:spPr>
                </pic:pic>
              </a:graphicData>
            </a:graphic>
          </wp:inline>
        </w:drawing>
      </w:r>
      <w:r>
        <w:rPr>
          <w:rFonts w:ascii="Times New Roman" w:eastAsia="SimSun" w:hAnsi="Times New Roman"/>
          <w:noProof/>
          <w:lang w:bidi="ar"/>
        </w:rPr>
        <w:drawing>
          <wp:inline distT="0" distB="0" distL="0" distR="0" wp14:anchorId="30EB1114" wp14:editId="44FB013C">
            <wp:extent cx="2576830" cy="1972310"/>
            <wp:effectExtent l="0" t="0" r="0" b="8890"/>
            <wp:docPr id="16151602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60277" name="图片 1"/>
                    <pic:cNvPicPr>
                      <a:picLocks noChangeAspect="1"/>
                    </pic:cNvPicPr>
                  </pic:nvPicPr>
                  <pic:blipFill>
                    <a:blip r:embed="rId45"/>
                    <a:stretch>
                      <a:fillRect/>
                    </a:stretch>
                  </pic:blipFill>
                  <pic:spPr>
                    <a:xfrm>
                      <a:off x="0" y="0"/>
                      <a:ext cx="2577073" cy="1972800"/>
                    </a:xfrm>
                    <a:prstGeom prst="rect">
                      <a:avLst/>
                    </a:prstGeom>
                  </pic:spPr>
                </pic:pic>
              </a:graphicData>
            </a:graphic>
          </wp:inline>
        </w:drawing>
      </w:r>
    </w:p>
    <w:p w14:paraId="0DDB0926" w14:textId="77777777" w:rsidR="00343369" w:rsidRDefault="00CE2542">
      <w:pPr>
        <w:pStyle w:val="ListParagraph"/>
        <w:spacing w:before="50" w:line="360" w:lineRule="auto"/>
        <w:ind w:left="1800" w:firstLineChars="0" w:firstLine="360"/>
        <w:rPr>
          <w:rFonts w:ascii="Times New Roman" w:eastAsia="SimSun" w:hAnsi="Times New Roman"/>
          <w:lang w:bidi="ar"/>
        </w:rPr>
      </w:pPr>
      <w:r>
        <w:rPr>
          <w:rFonts w:ascii="Times New Roman" w:hAnsi="Times New Roman" w:hint="eastAsia"/>
          <w:color w:val="000000"/>
          <w:lang w:eastAsia="zh-CN"/>
        </w:rPr>
        <w:t>a).</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hint="eastAsia"/>
          <w:color w:val="000000"/>
          <w:lang w:eastAsia="zh-CN"/>
        </w:rPr>
        <w:t xml:space="preserve">        </w:t>
      </w:r>
      <w:r>
        <w:rPr>
          <w:rFonts w:ascii="Times New Roman" w:hAnsi="Times New Roman" w:hint="eastAsia"/>
          <w:color w:val="000000"/>
        </w:rPr>
        <w:t>b</w:t>
      </w:r>
      <w:r>
        <w:rPr>
          <w:rFonts w:ascii="Times New Roman" w:hAnsi="Times New Roman"/>
          <w:color w:val="000000"/>
        </w:rPr>
        <w:t>).</w:t>
      </w:r>
    </w:p>
    <w:p w14:paraId="26FAC256" w14:textId="77777777" w:rsidR="00343369" w:rsidRDefault="00CE2542">
      <w:pPr>
        <w:spacing w:before="50" w:line="360" w:lineRule="auto"/>
        <w:jc w:val="center"/>
        <w:rPr>
          <w:rFonts w:ascii="Arial" w:hAnsi="Arial" w:cs="Arial"/>
          <w:b/>
          <w:bCs/>
          <w:szCs w:val="21"/>
        </w:rPr>
      </w:pPr>
      <w:r>
        <w:rPr>
          <w:rFonts w:ascii="Arial" w:eastAsia="SimSun" w:hAnsi="Arial" w:cs="Arial"/>
          <w:b/>
          <w:bCs/>
          <w:szCs w:val="21"/>
          <w:lang w:bidi="ar"/>
        </w:rPr>
        <w:t>Fig</w:t>
      </w:r>
      <w:r>
        <w:rPr>
          <w:rFonts w:ascii="Arial" w:eastAsia="SimSun" w:hAnsi="Arial" w:cs="Arial" w:hint="eastAsia"/>
          <w:b/>
          <w:bCs/>
          <w:szCs w:val="21"/>
          <w:lang w:eastAsia="zh-CN" w:bidi="ar"/>
        </w:rPr>
        <w:t>.</w:t>
      </w:r>
      <w:r>
        <w:rPr>
          <w:rFonts w:ascii="Arial" w:eastAsia="SimSun" w:hAnsi="Arial" w:cs="Arial"/>
          <w:b/>
          <w:bCs/>
          <w:szCs w:val="21"/>
          <w:lang w:bidi="ar"/>
        </w:rPr>
        <w:t xml:space="preserve"> 3. Drying curves of fibric at different drying temperatures a). Moisture content vs. drying time; b). Drying rate vs. moisture ratio</w:t>
      </w:r>
    </w:p>
    <w:p w14:paraId="7CFE1450" w14:textId="77777777" w:rsidR="00343369" w:rsidRDefault="00CE2542">
      <w:pPr>
        <w:pStyle w:val="Heading2"/>
        <w:spacing w:before="50" w:line="360" w:lineRule="auto"/>
      </w:pPr>
      <w:r>
        <w:rPr>
          <w:rFonts w:hint="eastAsia"/>
        </w:rPr>
        <w:t>3.</w:t>
      </w:r>
      <w:r>
        <w:rPr>
          <w:rFonts w:eastAsiaTheme="minorEastAsia" w:hint="eastAsia"/>
          <w:lang w:eastAsia="zh-CN"/>
        </w:rPr>
        <w:t>3</w:t>
      </w:r>
      <w:r>
        <w:rPr>
          <w:rFonts w:hint="eastAsia"/>
        </w:rPr>
        <w:t xml:space="preserve"> </w:t>
      </w:r>
      <w:r>
        <w:t xml:space="preserve">Effective moisture diffusivity and activation energy of fabric drying </w:t>
      </w:r>
    </w:p>
    <w:p w14:paraId="3A5E2E4F" w14:textId="77777777" w:rsidR="00343369" w:rsidRDefault="00CE2542">
      <w:pPr>
        <w:spacing w:before="50" w:line="360" w:lineRule="auto"/>
        <w:jc w:val="both"/>
        <w:rPr>
          <w:rFonts w:ascii="Arial" w:eastAsia="SimSun" w:hAnsi="Arial" w:cs="Arial"/>
          <w:color w:val="000000"/>
          <w:szCs w:val="21"/>
          <w:lang w:eastAsia="zh-CN" w:bidi="ar"/>
        </w:rPr>
      </w:pPr>
      <w:r>
        <w:rPr>
          <w:rFonts w:ascii="Arial" w:eastAsia="SimSun" w:hAnsi="Arial" w:cs="Arial"/>
          <w:color w:val="000000"/>
          <w:szCs w:val="21"/>
          <w:lang w:bidi="ar"/>
        </w:rPr>
        <w:t>The effective moisture diffusivity at different</w:t>
      </w:r>
      <w:r>
        <w:rPr>
          <w:rFonts w:ascii="Arial" w:eastAsia="SimSun" w:hAnsi="Arial" w:cs="Arial"/>
          <w:color w:val="000000"/>
          <w:szCs w:val="21"/>
          <w:lang w:bidi="ar"/>
        </w:rPr>
        <w:t xml:space="preserve"> temperatures and ultrasonic powers are presented in Table 1. As shown in Table 1, at a temperature of 60°C, as the ultrasonic power increases, the effective moisture diffusivity progressively improves, rising from 3.85×10</w:t>
      </w:r>
      <w:r>
        <w:rPr>
          <w:rFonts w:ascii="Arial" w:eastAsia="SimSun" w:hAnsi="Arial" w:cs="Arial"/>
          <w:color w:val="000000"/>
          <w:szCs w:val="21"/>
          <w:vertAlign w:val="superscript"/>
          <w:lang w:bidi="ar"/>
        </w:rPr>
        <w:t>−</w:t>
      </w:r>
      <w:r>
        <w:rPr>
          <w:rFonts w:ascii="Arial" w:eastAsia="SimSun" w:hAnsi="Arial" w:cs="Arial"/>
          <w:color w:val="000000"/>
          <w:szCs w:val="21"/>
          <w:vertAlign w:val="superscript"/>
          <w:lang w:bidi="ar"/>
        </w:rPr>
        <w:t>10</w:t>
      </w:r>
      <w:r>
        <w:rPr>
          <w:rFonts w:ascii="Arial" w:eastAsia="SimSun" w:hAnsi="Arial" w:cs="Arial"/>
          <w:color w:val="000000"/>
          <w:szCs w:val="21"/>
          <w:lang w:bidi="ar"/>
        </w:rPr>
        <w:t> </w:t>
      </w:r>
      <w:r>
        <w:rPr>
          <w:rFonts w:ascii="Arial" w:eastAsia="SimSun" w:hAnsi="Arial" w:cs="Arial"/>
          <w:color w:val="000000"/>
          <w:szCs w:val="21"/>
          <w:lang w:bidi="ar"/>
        </w:rPr>
        <w:t>m</w:t>
      </w:r>
      <w:r>
        <w:rPr>
          <w:rFonts w:ascii="Arial" w:eastAsia="SimSun" w:hAnsi="Arial" w:cs="Arial"/>
          <w:color w:val="000000"/>
          <w:szCs w:val="21"/>
          <w:vertAlign w:val="superscript"/>
          <w:lang w:bidi="ar"/>
        </w:rPr>
        <w:t>2</w:t>
      </w:r>
      <w:r>
        <w:rPr>
          <w:rFonts w:ascii="Arial" w:eastAsia="SimSun" w:hAnsi="Arial" w:cs="Arial"/>
          <w:color w:val="000000"/>
          <w:szCs w:val="21"/>
          <w:lang w:bidi="ar"/>
        </w:rPr>
        <w:t>/s at 50 W to 5.73×10</w:t>
      </w:r>
      <w:r>
        <w:rPr>
          <w:rFonts w:ascii="Arial" w:eastAsia="SimSun" w:hAnsi="Arial" w:cs="Arial"/>
          <w:color w:val="000000"/>
          <w:szCs w:val="21"/>
          <w:vertAlign w:val="superscript"/>
          <w:lang w:bidi="ar"/>
        </w:rPr>
        <w:t>−</w:t>
      </w:r>
      <w:r>
        <w:rPr>
          <w:rFonts w:ascii="Arial" w:eastAsia="SimSun" w:hAnsi="Arial" w:cs="Arial"/>
          <w:color w:val="000000"/>
          <w:szCs w:val="21"/>
          <w:vertAlign w:val="superscript"/>
          <w:lang w:bidi="ar"/>
        </w:rPr>
        <w:t xml:space="preserve">10 </w:t>
      </w:r>
      <w:r>
        <w:rPr>
          <w:rFonts w:ascii="Arial" w:eastAsia="SimSun" w:hAnsi="Arial" w:cs="Arial"/>
          <w:color w:val="000000"/>
          <w:szCs w:val="21"/>
          <w:lang w:bidi="ar"/>
        </w:rPr>
        <w:t>m</w:t>
      </w:r>
      <w:r>
        <w:rPr>
          <w:rFonts w:ascii="Arial" w:eastAsia="SimSun" w:hAnsi="Arial" w:cs="Arial"/>
          <w:color w:val="000000"/>
          <w:szCs w:val="21"/>
          <w:vertAlign w:val="superscript"/>
          <w:lang w:bidi="ar"/>
        </w:rPr>
        <w:t>2</w:t>
      </w:r>
      <w:r>
        <w:rPr>
          <w:rFonts w:ascii="Arial" w:eastAsia="SimSun" w:hAnsi="Arial" w:cs="Arial"/>
          <w:color w:val="000000"/>
          <w:szCs w:val="21"/>
          <w:lang w:bidi="ar"/>
        </w:rPr>
        <w:t>/s at 90 W. This trend demonstrates that increasing ultrasonic power significantly promotes the efficiency of moisture diffusion from the material interior to the surface. At an ultrasonic power of 90 W, the effective moisture diffusivity increases signifi</w:t>
      </w:r>
      <w:r>
        <w:rPr>
          <w:rFonts w:ascii="Arial" w:eastAsia="SimSun" w:hAnsi="Arial" w:cs="Arial"/>
          <w:color w:val="000000"/>
          <w:szCs w:val="21"/>
          <w:lang w:bidi="ar"/>
        </w:rPr>
        <w:t>cantly with the rise in temperature, from 3.24×10</w:t>
      </w:r>
      <w:r>
        <w:rPr>
          <w:rFonts w:ascii="Arial" w:eastAsia="SimSun" w:hAnsi="Arial" w:cs="Arial"/>
          <w:color w:val="000000"/>
          <w:szCs w:val="21"/>
          <w:vertAlign w:val="superscript"/>
          <w:lang w:bidi="ar"/>
        </w:rPr>
        <w:t>−</w:t>
      </w:r>
      <w:r>
        <w:rPr>
          <w:rFonts w:ascii="Arial" w:eastAsia="SimSun" w:hAnsi="Arial" w:cs="Arial"/>
          <w:color w:val="000000"/>
          <w:szCs w:val="21"/>
          <w:vertAlign w:val="superscript"/>
          <w:lang w:bidi="ar"/>
        </w:rPr>
        <w:t>10</w:t>
      </w:r>
      <w:r>
        <w:rPr>
          <w:rFonts w:ascii="Arial" w:eastAsia="SimSun" w:hAnsi="Arial" w:cs="Arial"/>
          <w:color w:val="000000"/>
          <w:szCs w:val="21"/>
          <w:lang w:bidi="ar"/>
        </w:rPr>
        <w:t> </w:t>
      </w:r>
      <w:r>
        <w:rPr>
          <w:rFonts w:ascii="Arial" w:eastAsia="SimSun" w:hAnsi="Arial" w:cs="Arial"/>
          <w:color w:val="000000"/>
          <w:szCs w:val="21"/>
          <w:lang w:bidi="ar"/>
        </w:rPr>
        <w:t>m</w:t>
      </w:r>
      <w:r>
        <w:rPr>
          <w:rFonts w:ascii="Arial" w:eastAsia="SimSun" w:hAnsi="Arial" w:cs="Arial"/>
          <w:color w:val="000000"/>
          <w:szCs w:val="21"/>
          <w:vertAlign w:val="superscript"/>
          <w:lang w:bidi="ar"/>
        </w:rPr>
        <w:t>2</w:t>
      </w:r>
      <w:r>
        <w:rPr>
          <w:rFonts w:ascii="Arial" w:eastAsia="SimSun" w:hAnsi="Arial" w:cs="Arial"/>
          <w:color w:val="000000"/>
          <w:szCs w:val="21"/>
          <w:lang w:bidi="ar"/>
        </w:rPr>
        <w:t>/s at 30°C to 5.73×10</w:t>
      </w:r>
      <w:r>
        <w:rPr>
          <w:rFonts w:ascii="Arial" w:eastAsia="SimSun" w:hAnsi="Arial" w:cs="Arial"/>
          <w:color w:val="000000"/>
          <w:szCs w:val="21"/>
          <w:vertAlign w:val="superscript"/>
          <w:lang w:bidi="ar"/>
        </w:rPr>
        <w:t>−</w:t>
      </w:r>
      <w:r>
        <w:rPr>
          <w:rFonts w:ascii="Arial" w:eastAsia="SimSun" w:hAnsi="Arial" w:cs="Arial"/>
          <w:color w:val="000000"/>
          <w:szCs w:val="21"/>
          <w:vertAlign w:val="superscript"/>
          <w:lang w:bidi="ar"/>
        </w:rPr>
        <w:t>10</w:t>
      </w:r>
      <w:r>
        <w:rPr>
          <w:rFonts w:ascii="Arial" w:eastAsia="SimSun" w:hAnsi="Arial" w:cs="Arial"/>
          <w:color w:val="000000"/>
          <w:szCs w:val="21"/>
          <w:lang w:bidi="ar"/>
        </w:rPr>
        <w:t> </w:t>
      </w:r>
      <w:r>
        <w:rPr>
          <w:rFonts w:ascii="Arial" w:eastAsia="SimSun" w:hAnsi="Arial" w:cs="Arial"/>
          <w:color w:val="000000"/>
          <w:szCs w:val="21"/>
          <w:lang w:bidi="ar"/>
        </w:rPr>
        <w:t>m</w:t>
      </w:r>
      <w:r>
        <w:rPr>
          <w:rFonts w:ascii="Arial" w:eastAsia="SimSun" w:hAnsi="Arial" w:cs="Arial"/>
          <w:color w:val="000000"/>
          <w:szCs w:val="21"/>
          <w:vertAlign w:val="superscript"/>
          <w:lang w:bidi="ar"/>
        </w:rPr>
        <w:t>2</w:t>
      </w:r>
      <w:r>
        <w:rPr>
          <w:rFonts w:ascii="Arial" w:eastAsia="SimSun" w:hAnsi="Arial" w:cs="Arial"/>
          <w:color w:val="000000"/>
          <w:szCs w:val="21"/>
          <w:lang w:bidi="ar"/>
        </w:rPr>
        <w:t>/s at 60</w:t>
      </w:r>
      <w:r>
        <w:rPr>
          <w:rFonts w:ascii="Arial" w:eastAsia="SimSun" w:hAnsi="Arial" w:cs="Arial" w:hint="eastAsia"/>
          <w:color w:val="000000"/>
          <w:szCs w:val="21"/>
          <w:lang w:eastAsia="zh-CN" w:bidi="ar"/>
        </w:rPr>
        <w:t xml:space="preserve"> </w:t>
      </w:r>
      <w:r>
        <w:rPr>
          <w:rFonts w:ascii="Arial" w:eastAsia="SimSun" w:hAnsi="Arial" w:cs="Arial"/>
          <w:color w:val="000000"/>
          <w:szCs w:val="21"/>
          <w:lang w:bidi="ar"/>
        </w:rPr>
        <w:t xml:space="preserve">°C. This indicates that higher temperatures enhance the diffusion process, accelerating the migration rate of moisture from the fiber interior to its surface. </w:t>
      </w:r>
    </w:p>
    <w:p w14:paraId="4A23603E" w14:textId="77777777" w:rsidR="00343369" w:rsidRDefault="00CE2542">
      <w:pPr>
        <w:spacing w:before="50" w:line="360" w:lineRule="auto"/>
        <w:jc w:val="center"/>
        <w:rPr>
          <w:rFonts w:ascii="Arial" w:eastAsia="SimSun" w:hAnsi="Arial" w:cs="Arial"/>
          <w:b/>
          <w:bCs/>
          <w:lang w:bidi="ar"/>
        </w:rPr>
      </w:pPr>
      <w:r>
        <w:rPr>
          <w:rFonts w:ascii="Arial" w:eastAsia="SimSun" w:hAnsi="Arial" w:cs="Arial"/>
          <w:b/>
          <w:bCs/>
          <w:lang w:bidi="ar"/>
        </w:rPr>
        <w:t>Table</w:t>
      </w:r>
      <w:r>
        <w:rPr>
          <w:rFonts w:ascii="Arial" w:eastAsia="SimSun" w:hAnsi="Arial" w:cs="Arial"/>
          <w:b/>
          <w:bCs/>
          <w:lang w:bidi="ar"/>
        </w:rPr>
        <w:t xml:space="preserve"> 1. Variation with air temperature of effective moisture diffusivity </w:t>
      </w:r>
    </w:p>
    <w:p w14:paraId="4A3018AB" w14:textId="77777777" w:rsidR="00343369" w:rsidRDefault="00CE2542">
      <w:pPr>
        <w:spacing w:before="50" w:line="360" w:lineRule="auto"/>
        <w:jc w:val="center"/>
        <w:rPr>
          <w:rFonts w:ascii="Arial" w:eastAsia="SimSun" w:hAnsi="Arial" w:cs="Arial"/>
          <w:b/>
          <w:bCs/>
          <w:lang w:bidi="ar"/>
        </w:rPr>
      </w:pPr>
      <w:r>
        <w:rPr>
          <w:rFonts w:ascii="Arial" w:eastAsia="SimSun" w:hAnsi="Arial" w:cs="Arial"/>
          <w:b/>
          <w:bCs/>
          <w:lang w:bidi="ar"/>
        </w:rPr>
        <w:lastRenderedPageBreak/>
        <w:t>and activation energy of fabric drying</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1715"/>
        <w:gridCol w:w="2549"/>
        <w:gridCol w:w="2057"/>
      </w:tblGrid>
      <w:tr w:rsidR="00343369" w14:paraId="077B1EC0" w14:textId="77777777">
        <w:trPr>
          <w:jc w:val="center"/>
        </w:trPr>
        <w:tc>
          <w:tcPr>
            <w:tcW w:w="1149" w:type="pct"/>
            <w:tcBorders>
              <w:top w:val="single" w:sz="4" w:space="0" w:color="auto"/>
              <w:bottom w:val="single" w:sz="4" w:space="0" w:color="auto"/>
            </w:tcBorders>
          </w:tcPr>
          <w:p w14:paraId="322F3269" w14:textId="77777777" w:rsidR="00343369" w:rsidRDefault="00CE2542">
            <w:pPr>
              <w:spacing w:before="50" w:line="360" w:lineRule="auto"/>
              <w:jc w:val="both"/>
              <w:rPr>
                <w:rFonts w:ascii="Arial" w:hAnsi="Arial" w:cs="Arial"/>
                <w:b/>
                <w:bCs/>
              </w:rPr>
            </w:pPr>
            <w:r>
              <w:rPr>
                <w:rFonts w:ascii="Arial" w:eastAsia="SimSun" w:hAnsi="Arial" w:cs="Arial"/>
                <w:b/>
                <w:bCs/>
                <w:sz w:val="20"/>
                <w:szCs w:val="20"/>
                <w:lang w:bidi="ar"/>
              </w:rPr>
              <w:t>Temperature (</w:t>
            </w:r>
            <w:r>
              <w:rPr>
                <w:rFonts w:ascii="Arial" w:eastAsia="SimSun" w:hAnsi="Arial" w:cs="Arial"/>
                <w:color w:val="000000"/>
                <w:szCs w:val="21"/>
                <w:lang w:bidi="ar"/>
              </w:rPr>
              <w:t>°C</w:t>
            </w:r>
            <w:r>
              <w:rPr>
                <w:rFonts w:ascii="Arial" w:eastAsia="SimSun" w:hAnsi="Arial" w:cs="Arial"/>
                <w:b/>
                <w:bCs/>
                <w:sz w:val="20"/>
                <w:szCs w:val="20"/>
                <w:lang w:bidi="ar"/>
              </w:rPr>
              <w:t>)</w:t>
            </w:r>
          </w:p>
        </w:tc>
        <w:tc>
          <w:tcPr>
            <w:tcW w:w="1045" w:type="pct"/>
            <w:tcBorders>
              <w:top w:val="single" w:sz="4" w:space="0" w:color="auto"/>
              <w:bottom w:val="single" w:sz="4" w:space="0" w:color="auto"/>
            </w:tcBorders>
          </w:tcPr>
          <w:p w14:paraId="57ADBB43" w14:textId="77777777" w:rsidR="00343369" w:rsidRDefault="00CE2542">
            <w:pPr>
              <w:spacing w:before="50" w:line="360" w:lineRule="auto"/>
              <w:jc w:val="both"/>
              <w:rPr>
                <w:rFonts w:ascii="Arial" w:hAnsi="Arial" w:cs="Arial"/>
                <w:b/>
                <w:bCs/>
              </w:rPr>
            </w:pPr>
            <w:r>
              <w:rPr>
                <w:rFonts w:ascii="Arial" w:eastAsia="SimSun" w:hAnsi="Arial" w:cs="Arial"/>
                <w:b/>
                <w:bCs/>
                <w:sz w:val="20"/>
                <w:szCs w:val="20"/>
                <w:lang w:bidi="ar"/>
              </w:rPr>
              <w:t>Ultrasonic power(W)</w:t>
            </w:r>
          </w:p>
        </w:tc>
        <w:tc>
          <w:tcPr>
            <w:tcW w:w="1553" w:type="pct"/>
            <w:tcBorders>
              <w:top w:val="single" w:sz="4" w:space="0" w:color="auto"/>
              <w:bottom w:val="single" w:sz="4" w:space="0" w:color="auto"/>
            </w:tcBorders>
          </w:tcPr>
          <w:p w14:paraId="3EF5E05E" w14:textId="77777777" w:rsidR="00343369" w:rsidRDefault="00CE2542">
            <w:pPr>
              <w:spacing w:before="50" w:line="360" w:lineRule="auto"/>
              <w:jc w:val="both"/>
              <w:rPr>
                <w:rFonts w:ascii="Arial" w:hAnsi="Arial" w:cs="Arial"/>
                <w:b/>
                <w:bCs/>
              </w:rPr>
            </w:pPr>
            <w:r>
              <w:rPr>
                <w:rFonts w:ascii="Arial" w:eastAsia="SimSun" w:hAnsi="Arial" w:cs="Arial"/>
                <w:b/>
                <w:bCs/>
                <w:sz w:val="20"/>
                <w:szCs w:val="20"/>
                <w:lang w:bidi="ar"/>
              </w:rPr>
              <w:t>Effective moisture diffusivity(m</w:t>
            </w:r>
            <w:r>
              <w:rPr>
                <w:rFonts w:ascii="Arial" w:eastAsia="SimSun" w:hAnsi="Arial" w:cs="Arial"/>
                <w:b/>
                <w:bCs/>
                <w:sz w:val="20"/>
                <w:szCs w:val="20"/>
                <w:vertAlign w:val="superscript"/>
                <w:lang w:bidi="ar"/>
              </w:rPr>
              <w:t>2</w:t>
            </w:r>
            <w:r>
              <w:rPr>
                <w:rFonts w:ascii="Arial" w:eastAsia="SimSun" w:hAnsi="Arial" w:cs="Arial"/>
                <w:b/>
                <w:bCs/>
                <w:sz w:val="20"/>
                <w:szCs w:val="20"/>
                <w:lang w:bidi="ar"/>
              </w:rPr>
              <w:t>/s)</w:t>
            </w:r>
          </w:p>
        </w:tc>
        <w:tc>
          <w:tcPr>
            <w:tcW w:w="1253" w:type="pct"/>
            <w:tcBorders>
              <w:top w:val="single" w:sz="4" w:space="0" w:color="auto"/>
              <w:bottom w:val="single" w:sz="4" w:space="0" w:color="auto"/>
            </w:tcBorders>
          </w:tcPr>
          <w:p w14:paraId="79AD469E" w14:textId="77777777" w:rsidR="00343369" w:rsidRDefault="00CE2542">
            <w:pPr>
              <w:spacing w:before="50" w:line="360" w:lineRule="auto"/>
              <w:jc w:val="both"/>
              <w:rPr>
                <w:rFonts w:ascii="Arial" w:hAnsi="Arial" w:cs="Arial"/>
                <w:b/>
                <w:bCs/>
              </w:rPr>
            </w:pPr>
            <w:r>
              <w:rPr>
                <w:rFonts w:ascii="Arial" w:eastAsia="SimSun" w:hAnsi="Arial" w:cs="Arial"/>
                <w:b/>
                <w:bCs/>
                <w:sz w:val="20"/>
                <w:szCs w:val="20"/>
                <w:lang w:bidi="ar"/>
              </w:rPr>
              <w:t>Activation energy</w:t>
            </w:r>
          </w:p>
        </w:tc>
      </w:tr>
      <w:tr w:rsidR="00343369" w14:paraId="76AD6C03" w14:textId="77777777">
        <w:trPr>
          <w:trHeight w:val="293"/>
          <w:jc w:val="center"/>
        </w:trPr>
        <w:tc>
          <w:tcPr>
            <w:tcW w:w="1149" w:type="pct"/>
            <w:tcBorders>
              <w:top w:val="single" w:sz="4" w:space="0" w:color="auto"/>
            </w:tcBorders>
          </w:tcPr>
          <w:p w14:paraId="19576F43" w14:textId="77777777" w:rsidR="00343369" w:rsidRDefault="00CE2542">
            <w:pPr>
              <w:spacing w:before="50" w:line="360" w:lineRule="auto"/>
              <w:jc w:val="both"/>
              <w:rPr>
                <w:rFonts w:ascii="Arial" w:eastAsia="SimSun" w:hAnsi="Arial" w:cs="Arial"/>
                <w:sz w:val="20"/>
                <w:szCs w:val="20"/>
                <w:lang w:bidi="ar"/>
              </w:rPr>
            </w:pPr>
            <w:r>
              <w:rPr>
                <w:rFonts w:ascii="Arial" w:eastAsia="SimSun" w:hAnsi="Arial" w:cs="Arial"/>
                <w:sz w:val="20"/>
                <w:szCs w:val="20"/>
                <w:lang w:bidi="ar"/>
              </w:rPr>
              <w:t>60</w:t>
            </w:r>
          </w:p>
        </w:tc>
        <w:tc>
          <w:tcPr>
            <w:tcW w:w="1045" w:type="pct"/>
            <w:tcBorders>
              <w:top w:val="single" w:sz="4" w:space="0" w:color="auto"/>
            </w:tcBorders>
          </w:tcPr>
          <w:p w14:paraId="4A542A11"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0</w:t>
            </w:r>
          </w:p>
        </w:tc>
        <w:tc>
          <w:tcPr>
            <w:tcW w:w="1553" w:type="pct"/>
            <w:tcBorders>
              <w:top w:val="single" w:sz="4" w:space="0" w:color="auto"/>
            </w:tcBorders>
          </w:tcPr>
          <w:p w14:paraId="19DEA804"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3.85×10</w:t>
            </w:r>
            <w:r>
              <w:rPr>
                <w:rFonts w:ascii="Arial" w:eastAsia="DengXian" w:hAnsi="Arial" w:cs="Arial"/>
                <w:sz w:val="20"/>
                <w:szCs w:val="20"/>
                <w:vertAlign w:val="superscript"/>
                <w:lang w:bidi="ar"/>
              </w:rPr>
              <w:t>-10</w:t>
            </w:r>
          </w:p>
        </w:tc>
        <w:tc>
          <w:tcPr>
            <w:tcW w:w="1253" w:type="pct"/>
            <w:vMerge w:val="restart"/>
            <w:tcBorders>
              <w:top w:val="single" w:sz="4" w:space="0" w:color="auto"/>
            </w:tcBorders>
          </w:tcPr>
          <w:p w14:paraId="0DE07321" w14:textId="77777777" w:rsidR="00343369" w:rsidRDefault="00CE2542">
            <w:pPr>
              <w:spacing w:before="50" w:line="360" w:lineRule="auto"/>
              <w:jc w:val="both"/>
              <w:rPr>
                <w:rFonts w:ascii="Arial" w:eastAsia="SimSun" w:hAnsi="Arial" w:cs="Arial"/>
                <w:sz w:val="20"/>
                <w:szCs w:val="20"/>
                <w:lang w:bidi="ar"/>
              </w:rPr>
            </w:pPr>
            <w:r>
              <w:rPr>
                <w:rFonts w:ascii="Arial" w:eastAsia="SimSun" w:hAnsi="Arial" w:cs="Arial"/>
                <w:sz w:val="20"/>
                <w:szCs w:val="20"/>
                <w:lang w:bidi="ar"/>
              </w:rPr>
              <w:t xml:space="preserve">6.85 </w:t>
            </w:r>
          </w:p>
        </w:tc>
      </w:tr>
      <w:tr w:rsidR="00343369" w14:paraId="43539BA0" w14:textId="77777777">
        <w:trPr>
          <w:trHeight w:val="293"/>
          <w:jc w:val="center"/>
        </w:trPr>
        <w:tc>
          <w:tcPr>
            <w:tcW w:w="1149" w:type="pct"/>
          </w:tcPr>
          <w:p w14:paraId="7615A3AD" w14:textId="77777777" w:rsidR="00343369" w:rsidRDefault="00CE2542">
            <w:pPr>
              <w:spacing w:before="50" w:line="360" w:lineRule="auto"/>
              <w:jc w:val="both"/>
              <w:rPr>
                <w:rFonts w:ascii="Arial" w:hAnsi="Arial" w:cs="Arial"/>
              </w:rPr>
            </w:pPr>
            <w:r>
              <w:rPr>
                <w:rFonts w:ascii="Arial" w:eastAsia="SimSun" w:hAnsi="Arial" w:cs="Arial"/>
                <w:sz w:val="20"/>
                <w:szCs w:val="20"/>
                <w:lang w:bidi="ar"/>
              </w:rPr>
              <w:t>60</w:t>
            </w:r>
          </w:p>
        </w:tc>
        <w:tc>
          <w:tcPr>
            <w:tcW w:w="1045" w:type="pct"/>
          </w:tcPr>
          <w:p w14:paraId="373515F7" w14:textId="77777777" w:rsidR="00343369" w:rsidRDefault="00CE2542">
            <w:pPr>
              <w:spacing w:before="50" w:line="360" w:lineRule="auto"/>
              <w:jc w:val="both"/>
              <w:rPr>
                <w:rFonts w:ascii="Arial" w:eastAsia="DengXian" w:hAnsi="Arial" w:cs="Arial"/>
              </w:rPr>
            </w:pPr>
            <w:r>
              <w:rPr>
                <w:rFonts w:ascii="Arial" w:eastAsia="DengXian" w:hAnsi="Arial" w:cs="Arial"/>
                <w:sz w:val="20"/>
                <w:szCs w:val="20"/>
                <w:lang w:bidi="ar"/>
              </w:rPr>
              <w:t>50</w:t>
            </w:r>
          </w:p>
        </w:tc>
        <w:tc>
          <w:tcPr>
            <w:tcW w:w="1553" w:type="pct"/>
          </w:tcPr>
          <w:p w14:paraId="0A9870C9" w14:textId="77777777" w:rsidR="00343369" w:rsidRDefault="00CE2542">
            <w:pPr>
              <w:spacing w:before="50" w:line="360" w:lineRule="auto"/>
              <w:jc w:val="both"/>
              <w:rPr>
                <w:rFonts w:ascii="Arial" w:eastAsia="DengXian" w:hAnsi="Arial" w:cs="Arial"/>
              </w:rPr>
            </w:pPr>
            <w:r>
              <w:rPr>
                <w:rFonts w:ascii="Arial" w:eastAsia="DengXian" w:hAnsi="Arial" w:cs="Arial"/>
                <w:sz w:val="20"/>
                <w:szCs w:val="20"/>
                <w:lang w:bidi="ar"/>
              </w:rPr>
              <w:t>4.95×10</w:t>
            </w:r>
            <w:r>
              <w:rPr>
                <w:rFonts w:ascii="Arial" w:eastAsia="DengXian" w:hAnsi="Arial" w:cs="Arial"/>
                <w:sz w:val="20"/>
                <w:szCs w:val="20"/>
                <w:vertAlign w:val="superscript"/>
                <w:lang w:bidi="ar"/>
              </w:rPr>
              <w:t>-10</w:t>
            </w:r>
          </w:p>
        </w:tc>
        <w:tc>
          <w:tcPr>
            <w:tcW w:w="1253" w:type="pct"/>
            <w:vMerge/>
          </w:tcPr>
          <w:p w14:paraId="152B9083" w14:textId="77777777" w:rsidR="00343369" w:rsidRDefault="00343369">
            <w:pPr>
              <w:spacing w:before="50" w:line="360" w:lineRule="auto"/>
              <w:jc w:val="both"/>
              <w:rPr>
                <w:rFonts w:ascii="Arial" w:hAnsi="Arial" w:cs="Arial"/>
              </w:rPr>
            </w:pPr>
          </w:p>
        </w:tc>
      </w:tr>
      <w:tr w:rsidR="00343369" w14:paraId="6D83BD6B" w14:textId="77777777">
        <w:trPr>
          <w:jc w:val="center"/>
        </w:trPr>
        <w:tc>
          <w:tcPr>
            <w:tcW w:w="1149" w:type="pct"/>
          </w:tcPr>
          <w:p w14:paraId="79861F24" w14:textId="77777777" w:rsidR="00343369" w:rsidRDefault="00CE2542">
            <w:pPr>
              <w:spacing w:before="50" w:line="360" w:lineRule="auto"/>
              <w:jc w:val="both"/>
              <w:rPr>
                <w:rFonts w:ascii="Arial" w:eastAsia="DengXian" w:hAnsi="Arial" w:cs="Arial"/>
              </w:rPr>
            </w:pPr>
            <w:r>
              <w:rPr>
                <w:rFonts w:ascii="Arial" w:eastAsia="DengXian" w:hAnsi="Arial" w:cs="Arial"/>
              </w:rPr>
              <w:t>60</w:t>
            </w:r>
          </w:p>
        </w:tc>
        <w:tc>
          <w:tcPr>
            <w:tcW w:w="1045" w:type="pct"/>
          </w:tcPr>
          <w:p w14:paraId="29659600" w14:textId="77777777" w:rsidR="00343369" w:rsidRDefault="00CE2542">
            <w:pPr>
              <w:spacing w:before="50" w:line="360" w:lineRule="auto"/>
              <w:jc w:val="both"/>
              <w:rPr>
                <w:rFonts w:ascii="Arial" w:eastAsia="DengXian" w:hAnsi="Arial" w:cs="Arial"/>
              </w:rPr>
            </w:pPr>
            <w:r>
              <w:rPr>
                <w:rFonts w:ascii="Arial" w:eastAsia="DengXian" w:hAnsi="Arial" w:cs="Arial"/>
                <w:sz w:val="20"/>
                <w:szCs w:val="20"/>
                <w:lang w:bidi="ar"/>
              </w:rPr>
              <w:t>70</w:t>
            </w:r>
          </w:p>
        </w:tc>
        <w:tc>
          <w:tcPr>
            <w:tcW w:w="1553" w:type="pct"/>
          </w:tcPr>
          <w:p w14:paraId="39384376" w14:textId="77777777" w:rsidR="00343369" w:rsidRDefault="00CE2542">
            <w:pPr>
              <w:spacing w:before="50" w:line="360" w:lineRule="auto"/>
              <w:jc w:val="both"/>
              <w:rPr>
                <w:rFonts w:ascii="Arial" w:eastAsia="DengXian" w:hAnsi="Arial" w:cs="Arial"/>
              </w:rPr>
            </w:pPr>
            <w:r>
              <w:rPr>
                <w:rFonts w:ascii="Arial" w:eastAsia="DengXian" w:hAnsi="Arial" w:cs="Arial"/>
                <w:sz w:val="20"/>
                <w:szCs w:val="20"/>
                <w:lang w:bidi="ar"/>
              </w:rPr>
              <w:t>5.26×10</w:t>
            </w:r>
            <w:r>
              <w:rPr>
                <w:rFonts w:ascii="Arial" w:eastAsia="DengXian" w:hAnsi="Arial" w:cs="Arial"/>
                <w:sz w:val="20"/>
                <w:szCs w:val="20"/>
                <w:vertAlign w:val="superscript"/>
                <w:lang w:bidi="ar"/>
              </w:rPr>
              <w:t>-10</w:t>
            </w:r>
          </w:p>
        </w:tc>
        <w:tc>
          <w:tcPr>
            <w:tcW w:w="1253" w:type="pct"/>
            <w:vMerge/>
          </w:tcPr>
          <w:p w14:paraId="3E80C7F4" w14:textId="77777777" w:rsidR="00343369" w:rsidRDefault="00343369">
            <w:pPr>
              <w:spacing w:before="50" w:line="360" w:lineRule="auto"/>
              <w:jc w:val="both"/>
              <w:rPr>
                <w:rFonts w:ascii="Arial" w:eastAsia="DengXian" w:hAnsi="Arial" w:cs="Arial"/>
              </w:rPr>
            </w:pPr>
          </w:p>
        </w:tc>
      </w:tr>
      <w:tr w:rsidR="00343369" w14:paraId="76C969D9" w14:textId="77777777">
        <w:trPr>
          <w:jc w:val="center"/>
        </w:trPr>
        <w:tc>
          <w:tcPr>
            <w:tcW w:w="1149" w:type="pct"/>
            <w:tcBorders>
              <w:bottom w:val="dotDash" w:sz="4" w:space="0" w:color="auto"/>
            </w:tcBorders>
          </w:tcPr>
          <w:p w14:paraId="7206B3A5" w14:textId="77777777" w:rsidR="00343369" w:rsidRDefault="00CE2542">
            <w:pPr>
              <w:spacing w:before="50" w:line="360" w:lineRule="auto"/>
              <w:jc w:val="both"/>
              <w:rPr>
                <w:rFonts w:ascii="Arial" w:eastAsia="DengXian" w:hAnsi="Arial" w:cs="Arial"/>
              </w:rPr>
            </w:pPr>
            <w:r>
              <w:rPr>
                <w:rFonts w:ascii="Arial" w:eastAsia="DengXian" w:hAnsi="Arial" w:cs="Arial"/>
              </w:rPr>
              <w:t>60</w:t>
            </w:r>
          </w:p>
        </w:tc>
        <w:tc>
          <w:tcPr>
            <w:tcW w:w="1045" w:type="pct"/>
            <w:tcBorders>
              <w:bottom w:val="dotDash" w:sz="4" w:space="0" w:color="auto"/>
            </w:tcBorders>
          </w:tcPr>
          <w:p w14:paraId="0626B1DD" w14:textId="77777777" w:rsidR="00343369" w:rsidRDefault="00CE2542">
            <w:pPr>
              <w:spacing w:before="50" w:line="360" w:lineRule="auto"/>
              <w:jc w:val="both"/>
              <w:rPr>
                <w:rFonts w:ascii="Arial" w:eastAsia="DengXian" w:hAnsi="Arial" w:cs="Arial"/>
              </w:rPr>
            </w:pPr>
            <w:r>
              <w:rPr>
                <w:rFonts w:ascii="Arial" w:eastAsia="DengXian" w:hAnsi="Arial" w:cs="Arial"/>
                <w:sz w:val="20"/>
                <w:szCs w:val="20"/>
                <w:lang w:bidi="ar"/>
              </w:rPr>
              <w:t>90</w:t>
            </w:r>
          </w:p>
        </w:tc>
        <w:tc>
          <w:tcPr>
            <w:tcW w:w="1553" w:type="pct"/>
            <w:tcBorders>
              <w:bottom w:val="dotDash" w:sz="4" w:space="0" w:color="auto"/>
            </w:tcBorders>
          </w:tcPr>
          <w:p w14:paraId="15821493" w14:textId="77777777" w:rsidR="00343369" w:rsidRDefault="00CE2542">
            <w:pPr>
              <w:spacing w:before="50" w:line="360" w:lineRule="auto"/>
              <w:jc w:val="both"/>
              <w:rPr>
                <w:rFonts w:ascii="Arial" w:eastAsia="DengXian" w:hAnsi="Arial" w:cs="Arial"/>
              </w:rPr>
            </w:pPr>
            <w:r>
              <w:rPr>
                <w:rFonts w:ascii="Arial" w:eastAsia="DengXian" w:hAnsi="Arial" w:cs="Arial"/>
                <w:sz w:val="20"/>
                <w:szCs w:val="20"/>
                <w:lang w:bidi="ar"/>
              </w:rPr>
              <w:t>5.73×10</w:t>
            </w:r>
            <w:r>
              <w:rPr>
                <w:rFonts w:ascii="Arial" w:eastAsia="DengXian" w:hAnsi="Arial" w:cs="Arial"/>
                <w:sz w:val="20"/>
                <w:szCs w:val="20"/>
                <w:vertAlign w:val="superscript"/>
                <w:lang w:bidi="ar"/>
              </w:rPr>
              <w:t>-10</w:t>
            </w:r>
          </w:p>
        </w:tc>
        <w:tc>
          <w:tcPr>
            <w:tcW w:w="1253" w:type="pct"/>
            <w:vMerge/>
            <w:tcBorders>
              <w:bottom w:val="dotDash" w:sz="4" w:space="0" w:color="auto"/>
            </w:tcBorders>
          </w:tcPr>
          <w:p w14:paraId="3A5C021A" w14:textId="77777777" w:rsidR="00343369" w:rsidRDefault="00343369">
            <w:pPr>
              <w:spacing w:before="50" w:line="360" w:lineRule="auto"/>
              <w:jc w:val="both"/>
              <w:rPr>
                <w:rFonts w:ascii="Arial" w:eastAsia="DengXian" w:hAnsi="Arial" w:cs="Arial"/>
              </w:rPr>
            </w:pPr>
          </w:p>
        </w:tc>
      </w:tr>
      <w:tr w:rsidR="00343369" w14:paraId="014702DD" w14:textId="77777777">
        <w:trPr>
          <w:jc w:val="center"/>
        </w:trPr>
        <w:tc>
          <w:tcPr>
            <w:tcW w:w="1149" w:type="pct"/>
            <w:tcBorders>
              <w:top w:val="dotDash" w:sz="4" w:space="0" w:color="auto"/>
            </w:tcBorders>
          </w:tcPr>
          <w:p w14:paraId="27EE91D6" w14:textId="77777777" w:rsidR="00343369" w:rsidRDefault="00CE2542">
            <w:pPr>
              <w:spacing w:before="50" w:line="360" w:lineRule="auto"/>
              <w:jc w:val="both"/>
              <w:rPr>
                <w:rFonts w:ascii="Arial" w:eastAsia="DengXian" w:hAnsi="Arial" w:cs="Arial"/>
              </w:rPr>
            </w:pPr>
            <w:r>
              <w:rPr>
                <w:rFonts w:ascii="Arial" w:eastAsia="DengXian" w:hAnsi="Arial" w:cs="Arial"/>
              </w:rPr>
              <w:t>30</w:t>
            </w:r>
          </w:p>
        </w:tc>
        <w:tc>
          <w:tcPr>
            <w:tcW w:w="1045" w:type="pct"/>
            <w:tcBorders>
              <w:top w:val="dotDash" w:sz="4" w:space="0" w:color="auto"/>
            </w:tcBorders>
          </w:tcPr>
          <w:p w14:paraId="065D76B8"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90</w:t>
            </w:r>
          </w:p>
        </w:tc>
        <w:tc>
          <w:tcPr>
            <w:tcW w:w="1553" w:type="pct"/>
            <w:tcBorders>
              <w:top w:val="dotDash" w:sz="4" w:space="0" w:color="auto"/>
            </w:tcBorders>
          </w:tcPr>
          <w:p w14:paraId="4AA01841"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3.24×10</w:t>
            </w:r>
            <w:r>
              <w:rPr>
                <w:rFonts w:ascii="Arial" w:eastAsia="DengXian" w:hAnsi="Arial" w:cs="Arial"/>
                <w:sz w:val="20"/>
                <w:szCs w:val="20"/>
                <w:vertAlign w:val="superscript"/>
                <w:lang w:bidi="ar"/>
              </w:rPr>
              <w:t>-10</w:t>
            </w:r>
          </w:p>
        </w:tc>
        <w:tc>
          <w:tcPr>
            <w:tcW w:w="1253" w:type="pct"/>
            <w:vMerge w:val="restart"/>
            <w:tcBorders>
              <w:top w:val="dotDash" w:sz="4" w:space="0" w:color="auto"/>
            </w:tcBorders>
          </w:tcPr>
          <w:p w14:paraId="7ACF6447" w14:textId="77777777" w:rsidR="00343369" w:rsidRDefault="00CE2542">
            <w:pPr>
              <w:spacing w:before="50" w:line="360" w:lineRule="auto"/>
              <w:jc w:val="both"/>
              <w:rPr>
                <w:rFonts w:ascii="Arial" w:eastAsia="DengXian" w:hAnsi="Arial" w:cs="Arial"/>
              </w:rPr>
            </w:pPr>
            <w:r>
              <w:rPr>
                <w:rFonts w:ascii="Arial" w:eastAsia="SimSun" w:hAnsi="Arial" w:cs="Arial"/>
                <w:sz w:val="20"/>
                <w:szCs w:val="20"/>
                <w:lang w:bidi="ar"/>
              </w:rPr>
              <w:t>16.73</w:t>
            </w:r>
          </w:p>
        </w:tc>
      </w:tr>
      <w:tr w:rsidR="00343369" w14:paraId="19A533BB" w14:textId="77777777">
        <w:trPr>
          <w:jc w:val="center"/>
        </w:trPr>
        <w:tc>
          <w:tcPr>
            <w:tcW w:w="1149" w:type="pct"/>
          </w:tcPr>
          <w:p w14:paraId="1C45908F" w14:textId="77777777" w:rsidR="00343369" w:rsidRDefault="00CE2542">
            <w:pPr>
              <w:spacing w:before="50" w:line="360" w:lineRule="auto"/>
              <w:jc w:val="both"/>
              <w:rPr>
                <w:rFonts w:ascii="Arial" w:eastAsia="DengXian" w:hAnsi="Arial" w:cs="Arial"/>
              </w:rPr>
            </w:pPr>
            <w:r>
              <w:rPr>
                <w:rFonts w:ascii="Arial" w:eastAsia="DengXian" w:hAnsi="Arial" w:cs="Arial"/>
              </w:rPr>
              <w:t>40</w:t>
            </w:r>
          </w:p>
        </w:tc>
        <w:tc>
          <w:tcPr>
            <w:tcW w:w="1045" w:type="pct"/>
          </w:tcPr>
          <w:p w14:paraId="33C7813D"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90</w:t>
            </w:r>
          </w:p>
        </w:tc>
        <w:tc>
          <w:tcPr>
            <w:tcW w:w="1553" w:type="pct"/>
          </w:tcPr>
          <w:p w14:paraId="07B5C47D"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3.91×10</w:t>
            </w:r>
            <w:r>
              <w:rPr>
                <w:rFonts w:ascii="Arial" w:eastAsia="DengXian" w:hAnsi="Arial" w:cs="Arial"/>
                <w:sz w:val="20"/>
                <w:szCs w:val="20"/>
                <w:vertAlign w:val="superscript"/>
                <w:lang w:bidi="ar"/>
              </w:rPr>
              <w:t>-10</w:t>
            </w:r>
          </w:p>
        </w:tc>
        <w:tc>
          <w:tcPr>
            <w:tcW w:w="1253" w:type="pct"/>
            <w:vMerge/>
          </w:tcPr>
          <w:p w14:paraId="633F9788" w14:textId="77777777" w:rsidR="00343369" w:rsidRDefault="00343369">
            <w:pPr>
              <w:spacing w:before="50" w:line="360" w:lineRule="auto"/>
              <w:jc w:val="both"/>
              <w:rPr>
                <w:rFonts w:ascii="Arial" w:eastAsia="DengXian" w:hAnsi="Arial" w:cs="Arial"/>
              </w:rPr>
            </w:pPr>
          </w:p>
        </w:tc>
      </w:tr>
      <w:tr w:rsidR="00343369" w14:paraId="30207E97" w14:textId="77777777">
        <w:trPr>
          <w:jc w:val="center"/>
        </w:trPr>
        <w:tc>
          <w:tcPr>
            <w:tcW w:w="1149" w:type="pct"/>
            <w:tcBorders>
              <w:bottom w:val="single" w:sz="4" w:space="0" w:color="auto"/>
            </w:tcBorders>
          </w:tcPr>
          <w:p w14:paraId="71BE5DB4" w14:textId="77777777" w:rsidR="00343369" w:rsidRDefault="00CE2542">
            <w:pPr>
              <w:spacing w:before="50" w:line="360" w:lineRule="auto"/>
              <w:jc w:val="both"/>
              <w:rPr>
                <w:rFonts w:ascii="Arial" w:eastAsia="DengXian" w:hAnsi="Arial" w:cs="Arial"/>
              </w:rPr>
            </w:pPr>
            <w:r>
              <w:rPr>
                <w:rFonts w:ascii="Arial" w:eastAsia="DengXian" w:hAnsi="Arial" w:cs="Arial"/>
              </w:rPr>
              <w:t>50</w:t>
            </w:r>
          </w:p>
        </w:tc>
        <w:tc>
          <w:tcPr>
            <w:tcW w:w="1045" w:type="pct"/>
            <w:tcBorders>
              <w:bottom w:val="single" w:sz="4" w:space="0" w:color="auto"/>
            </w:tcBorders>
          </w:tcPr>
          <w:p w14:paraId="2F1DBB40"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90</w:t>
            </w:r>
          </w:p>
        </w:tc>
        <w:tc>
          <w:tcPr>
            <w:tcW w:w="1553" w:type="pct"/>
            <w:tcBorders>
              <w:bottom w:val="single" w:sz="4" w:space="0" w:color="auto"/>
            </w:tcBorders>
          </w:tcPr>
          <w:p w14:paraId="22A55FA4" w14:textId="77777777" w:rsidR="00343369" w:rsidRDefault="00CE2542">
            <w:pPr>
              <w:spacing w:before="50" w:line="360" w:lineRule="auto"/>
              <w:jc w:val="both"/>
              <w:rPr>
                <w:rFonts w:ascii="Arial" w:eastAsia="DengXian" w:hAnsi="Arial" w:cs="Arial"/>
                <w:sz w:val="20"/>
                <w:szCs w:val="20"/>
                <w:lang w:bidi="ar"/>
              </w:rPr>
            </w:pPr>
            <w:r>
              <w:rPr>
                <w:rFonts w:ascii="Arial" w:eastAsia="DengXian" w:hAnsi="Arial" w:cs="Arial"/>
                <w:sz w:val="20"/>
                <w:szCs w:val="20"/>
                <w:lang w:bidi="ar"/>
              </w:rPr>
              <w:t>4.89×10</w:t>
            </w:r>
            <w:r>
              <w:rPr>
                <w:rFonts w:ascii="Arial" w:eastAsia="DengXian" w:hAnsi="Arial" w:cs="Arial"/>
                <w:sz w:val="20"/>
                <w:szCs w:val="20"/>
                <w:vertAlign w:val="superscript"/>
                <w:lang w:bidi="ar"/>
              </w:rPr>
              <w:t>-10</w:t>
            </w:r>
          </w:p>
        </w:tc>
        <w:tc>
          <w:tcPr>
            <w:tcW w:w="1253" w:type="pct"/>
            <w:vMerge/>
            <w:tcBorders>
              <w:bottom w:val="single" w:sz="4" w:space="0" w:color="auto"/>
            </w:tcBorders>
          </w:tcPr>
          <w:p w14:paraId="3D52E4CE" w14:textId="77777777" w:rsidR="00343369" w:rsidRDefault="00343369">
            <w:pPr>
              <w:spacing w:before="50" w:line="360" w:lineRule="auto"/>
              <w:jc w:val="both"/>
              <w:rPr>
                <w:rFonts w:ascii="Arial" w:eastAsia="DengXian" w:hAnsi="Arial" w:cs="Arial"/>
              </w:rPr>
            </w:pPr>
          </w:p>
        </w:tc>
      </w:tr>
    </w:tbl>
    <w:p w14:paraId="69A532D5" w14:textId="77777777" w:rsidR="00343369" w:rsidRDefault="00CE2542">
      <w:pPr>
        <w:spacing w:before="50" w:line="360" w:lineRule="auto"/>
        <w:rPr>
          <w:rFonts w:ascii="Times New Roman" w:eastAsia="SimSun" w:hAnsi="Times New Roman"/>
          <w:lang w:bidi="ar"/>
        </w:rPr>
      </w:pPr>
      <w:r>
        <w:rPr>
          <w:noProof/>
        </w:rPr>
        <w:drawing>
          <wp:inline distT="0" distB="0" distL="0" distR="0" wp14:anchorId="6C6B33E2" wp14:editId="67B2642E">
            <wp:extent cx="2576830" cy="1972310"/>
            <wp:effectExtent l="0" t="0" r="0" b="8890"/>
            <wp:docPr id="19202284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28428" name="图片 1"/>
                    <pic:cNvPicPr>
                      <a:picLocks noChangeAspect="1"/>
                    </pic:cNvPicPr>
                  </pic:nvPicPr>
                  <pic:blipFill>
                    <a:blip r:embed="rId46"/>
                    <a:stretch>
                      <a:fillRect/>
                    </a:stretch>
                  </pic:blipFill>
                  <pic:spPr>
                    <a:xfrm>
                      <a:off x="0" y="0"/>
                      <a:ext cx="2577073" cy="1972800"/>
                    </a:xfrm>
                    <a:prstGeom prst="rect">
                      <a:avLst/>
                    </a:prstGeom>
                  </pic:spPr>
                </pic:pic>
              </a:graphicData>
            </a:graphic>
          </wp:inline>
        </w:drawing>
      </w:r>
      <w:r>
        <w:rPr>
          <w:rFonts w:ascii="Times New Roman" w:eastAsia="SimSun" w:hAnsi="Times New Roman"/>
          <w:noProof/>
          <w:lang w:bidi="ar"/>
        </w:rPr>
        <w:drawing>
          <wp:inline distT="0" distB="0" distL="0" distR="0" wp14:anchorId="41BA14F3" wp14:editId="1AC278C2">
            <wp:extent cx="2576830" cy="1972310"/>
            <wp:effectExtent l="0" t="0" r="0" b="8890"/>
            <wp:docPr id="1271947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47018" name="图片 1"/>
                    <pic:cNvPicPr>
                      <a:picLocks noChangeAspect="1"/>
                    </pic:cNvPicPr>
                  </pic:nvPicPr>
                  <pic:blipFill>
                    <a:blip r:embed="rId47"/>
                    <a:stretch>
                      <a:fillRect/>
                    </a:stretch>
                  </pic:blipFill>
                  <pic:spPr>
                    <a:xfrm>
                      <a:off x="0" y="0"/>
                      <a:ext cx="2577073" cy="1972800"/>
                    </a:xfrm>
                    <a:prstGeom prst="rect">
                      <a:avLst/>
                    </a:prstGeom>
                  </pic:spPr>
                </pic:pic>
              </a:graphicData>
            </a:graphic>
          </wp:inline>
        </w:drawing>
      </w:r>
    </w:p>
    <w:p w14:paraId="019BF644" w14:textId="77777777" w:rsidR="00343369" w:rsidRDefault="00CE2542">
      <w:pPr>
        <w:spacing w:before="50" w:line="360" w:lineRule="auto"/>
        <w:ind w:left="2100"/>
        <w:rPr>
          <w:rFonts w:ascii="Times New Roman" w:eastAsia="SimSun" w:hAnsi="Times New Roman"/>
          <w:lang w:bidi="ar"/>
        </w:rPr>
      </w:pPr>
      <w:r>
        <w:rPr>
          <w:rFonts w:ascii="Times New Roman" w:hAnsi="Times New Roman"/>
          <w:color w:val="000000"/>
        </w:rPr>
        <w:t xml:space="preserve">a).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hint="eastAsia"/>
          <w:color w:val="000000"/>
          <w:lang w:eastAsia="zh-CN"/>
        </w:rPr>
        <w:t xml:space="preserve"> </w:t>
      </w:r>
      <w:r>
        <w:rPr>
          <w:rFonts w:ascii="Times New Roman" w:hAnsi="Times New Roman"/>
          <w:color w:val="000000"/>
        </w:rPr>
        <w:t xml:space="preserve">                    b).</w:t>
      </w:r>
    </w:p>
    <w:p w14:paraId="57433CDC" w14:textId="77777777" w:rsidR="00343369" w:rsidRDefault="00CE2542">
      <w:pPr>
        <w:spacing w:before="50" w:line="360" w:lineRule="auto"/>
        <w:jc w:val="center"/>
        <w:rPr>
          <w:rFonts w:ascii="Arial" w:hAnsi="Arial" w:cs="Arial"/>
          <w:b/>
          <w:bCs/>
          <w:color w:val="000000"/>
        </w:rPr>
      </w:pPr>
      <w:r>
        <w:rPr>
          <w:rFonts w:ascii="Arial" w:hAnsi="Arial" w:cs="Arial"/>
          <w:b/>
          <w:bCs/>
          <w:color w:val="000000"/>
        </w:rPr>
        <w:t xml:space="preserve">Fig. 4. a). Plot of </w:t>
      </w:r>
      <w:proofErr w:type="gramStart"/>
      <w:r>
        <w:rPr>
          <w:rFonts w:ascii="Arial" w:hAnsi="Arial" w:cs="Arial"/>
          <w:b/>
          <w:bCs/>
          <w:color w:val="000000"/>
        </w:rPr>
        <w:t>In</w:t>
      </w:r>
      <w:proofErr w:type="gramEnd"/>
      <w:r>
        <w:rPr>
          <w:rFonts w:ascii="Arial" w:hAnsi="Arial" w:cs="Arial"/>
          <w:b/>
          <w:bCs/>
          <w:color w:val="000000"/>
        </w:rPr>
        <w:t xml:space="preserve"> (</w:t>
      </w:r>
      <w:proofErr w:type="spellStart"/>
      <w:r>
        <w:rPr>
          <w:rFonts w:ascii="Arial" w:hAnsi="Arial" w:cs="Arial"/>
          <w:b/>
          <w:bCs/>
          <w:i/>
          <w:iCs/>
          <w:color w:val="000000"/>
        </w:rPr>
        <w:t>D</w:t>
      </w:r>
      <w:r>
        <w:rPr>
          <w:rFonts w:ascii="Arial" w:hAnsi="Arial" w:cs="Arial"/>
          <w:b/>
          <w:bCs/>
          <w:color w:val="000000"/>
          <w:vertAlign w:val="subscript"/>
        </w:rPr>
        <w:t>eff</w:t>
      </w:r>
      <w:proofErr w:type="spellEnd"/>
      <w:r>
        <w:rPr>
          <w:rFonts w:ascii="Arial" w:hAnsi="Arial" w:cs="Arial"/>
          <w:b/>
          <w:bCs/>
          <w:color w:val="000000"/>
        </w:rPr>
        <w:t xml:space="preserve">) versus </w:t>
      </w:r>
      <w:r>
        <w:rPr>
          <w:rFonts w:ascii="Arial" w:hAnsi="Arial" w:cs="Arial"/>
          <w:b/>
          <w:bCs/>
          <w:i/>
          <w:iCs/>
          <w:color w:val="000000"/>
        </w:rPr>
        <w:t>m</w:t>
      </w:r>
      <w:r>
        <w:rPr>
          <w:rFonts w:ascii="Arial" w:hAnsi="Arial" w:cs="Arial"/>
          <w:b/>
          <w:bCs/>
          <w:color w:val="000000"/>
        </w:rPr>
        <w:t>/</w:t>
      </w:r>
      <w:r>
        <w:rPr>
          <w:rFonts w:ascii="Arial" w:hAnsi="Arial" w:cs="Arial"/>
          <w:b/>
          <w:bCs/>
          <w:i/>
          <w:iCs/>
          <w:color w:val="000000"/>
        </w:rPr>
        <w:t>P</w:t>
      </w:r>
      <w:r>
        <w:rPr>
          <w:rFonts w:ascii="Arial" w:hAnsi="Arial" w:cs="Arial"/>
          <w:b/>
          <w:bCs/>
          <w:color w:val="000000"/>
        </w:rPr>
        <w:t xml:space="preserve">; b). Plot of </w:t>
      </w:r>
      <w:proofErr w:type="gramStart"/>
      <w:r>
        <w:rPr>
          <w:rFonts w:ascii="Arial" w:hAnsi="Arial" w:cs="Arial"/>
          <w:b/>
          <w:bCs/>
          <w:color w:val="000000"/>
        </w:rPr>
        <w:t>In</w:t>
      </w:r>
      <w:proofErr w:type="gramEnd"/>
      <w:r>
        <w:rPr>
          <w:rFonts w:ascii="Arial" w:hAnsi="Arial" w:cs="Arial"/>
          <w:b/>
          <w:bCs/>
          <w:color w:val="000000"/>
        </w:rPr>
        <w:t xml:space="preserve"> (</w:t>
      </w:r>
      <w:proofErr w:type="spellStart"/>
      <w:r>
        <w:rPr>
          <w:rFonts w:ascii="Arial" w:hAnsi="Arial" w:cs="Arial"/>
          <w:b/>
          <w:bCs/>
          <w:i/>
          <w:iCs/>
          <w:color w:val="000000"/>
        </w:rPr>
        <w:t>D</w:t>
      </w:r>
      <w:r>
        <w:rPr>
          <w:rFonts w:ascii="Arial" w:hAnsi="Arial" w:cs="Arial"/>
          <w:b/>
          <w:bCs/>
          <w:color w:val="000000"/>
          <w:vertAlign w:val="subscript"/>
        </w:rPr>
        <w:t>eff</w:t>
      </w:r>
      <w:proofErr w:type="spellEnd"/>
      <w:r>
        <w:rPr>
          <w:rFonts w:ascii="Arial" w:hAnsi="Arial" w:cs="Arial"/>
          <w:b/>
          <w:bCs/>
          <w:color w:val="000000"/>
        </w:rPr>
        <w:t>) versus 1/</w:t>
      </w:r>
      <w:r>
        <w:rPr>
          <w:rFonts w:ascii="Arial" w:hAnsi="Arial" w:cs="Arial"/>
          <w:b/>
          <w:bCs/>
          <w:i/>
          <w:iCs/>
          <w:color w:val="000000"/>
        </w:rPr>
        <w:t>T</w:t>
      </w:r>
      <w:r>
        <w:rPr>
          <w:rFonts w:ascii="Arial" w:hAnsi="Arial" w:cs="Arial"/>
          <w:b/>
          <w:bCs/>
          <w:color w:val="000000"/>
        </w:rPr>
        <w:t>.</w:t>
      </w:r>
    </w:p>
    <w:p w14:paraId="49829991" w14:textId="77777777" w:rsidR="00343369" w:rsidRDefault="00CE2542">
      <w:pPr>
        <w:spacing w:before="50" w:line="360" w:lineRule="auto"/>
        <w:jc w:val="both"/>
        <w:rPr>
          <w:rFonts w:ascii="Arial" w:eastAsia="SimSun" w:hAnsi="Arial" w:cs="Arial"/>
          <w:color w:val="000000"/>
          <w:szCs w:val="21"/>
          <w:lang w:bidi="ar"/>
        </w:rPr>
      </w:pPr>
      <w:r>
        <w:rPr>
          <w:rFonts w:ascii="Arial" w:eastAsia="SimSun" w:hAnsi="Arial" w:cs="Arial"/>
          <w:color w:val="000000"/>
          <w:szCs w:val="21"/>
          <w:lang w:bidi="ar"/>
        </w:rPr>
        <w:t xml:space="preserve">The activation energy for ultrasonic-enhanced convective drying was then calculated using Eq. </w:t>
      </w:r>
      <w:r>
        <w:rPr>
          <w:rFonts w:ascii="Arial" w:eastAsia="SimSun" w:hAnsi="Arial" w:cs="Arial" w:hint="eastAsia"/>
          <w:color w:val="000000"/>
          <w:szCs w:val="21"/>
          <w:lang w:eastAsia="zh-CN" w:bidi="ar"/>
        </w:rPr>
        <w:t>(1</w:t>
      </w:r>
      <w:r>
        <w:rPr>
          <w:rFonts w:ascii="Arial" w:eastAsia="SimSun" w:hAnsi="Arial" w:cs="Arial"/>
          <w:color w:val="000000"/>
          <w:szCs w:val="21"/>
          <w:lang w:bidi="ar"/>
        </w:rPr>
        <w:t>0</w:t>
      </w:r>
      <w:r>
        <w:rPr>
          <w:rFonts w:ascii="Arial" w:eastAsia="SimSun" w:hAnsi="Arial" w:cs="Arial" w:hint="eastAsia"/>
          <w:color w:val="000000"/>
          <w:szCs w:val="21"/>
          <w:lang w:eastAsia="zh-CN" w:bidi="ar"/>
        </w:rPr>
        <w:t>)</w:t>
      </w:r>
      <w:r>
        <w:rPr>
          <w:rFonts w:ascii="Arial" w:eastAsia="SimSun" w:hAnsi="Arial" w:cs="Arial"/>
          <w:color w:val="000000"/>
          <w:szCs w:val="21"/>
          <w:lang w:bidi="ar"/>
        </w:rPr>
        <w:t xml:space="preserve">. From the relationship between </w:t>
      </w:r>
      <w:proofErr w:type="gramStart"/>
      <w:r>
        <w:rPr>
          <w:rFonts w:ascii="Arial" w:eastAsia="SimSun" w:hAnsi="Arial" w:cs="Arial"/>
          <w:color w:val="000000"/>
          <w:szCs w:val="21"/>
          <w:lang w:bidi="ar"/>
        </w:rPr>
        <w:t>ln(</w:t>
      </w:r>
      <w:proofErr w:type="spellStart"/>
      <w:proofErr w:type="gramEnd"/>
      <w:r>
        <w:rPr>
          <w:rFonts w:ascii="Arial" w:eastAsia="SimSun" w:hAnsi="Arial" w:cs="Arial"/>
          <w:i/>
          <w:iCs/>
          <w:color w:val="000000"/>
          <w:szCs w:val="21"/>
          <w:lang w:bidi="ar"/>
        </w:rPr>
        <w:t>D</w:t>
      </w:r>
      <w:r>
        <w:rPr>
          <w:rFonts w:ascii="Arial" w:eastAsia="SimSun" w:hAnsi="Arial" w:cs="Arial"/>
          <w:color w:val="000000"/>
          <w:szCs w:val="21"/>
          <w:vertAlign w:val="subscript"/>
          <w:lang w:bidi="ar"/>
        </w:rPr>
        <w:t>eff</w:t>
      </w:r>
      <w:proofErr w:type="spellEnd"/>
      <w:r>
        <w:rPr>
          <w:rFonts w:ascii="Arial" w:eastAsia="SimSun" w:hAnsi="Arial" w:cs="Arial"/>
          <w:color w:val="000000"/>
          <w:szCs w:val="21"/>
          <w:lang w:bidi="ar"/>
        </w:rPr>
        <w:t xml:space="preserve">) and </w:t>
      </w:r>
      <w:r>
        <w:rPr>
          <w:rFonts w:ascii="Arial" w:eastAsia="SimSun" w:hAnsi="Arial" w:cs="Arial"/>
          <w:i/>
          <w:iCs/>
          <w:color w:val="000000"/>
          <w:szCs w:val="21"/>
          <w:lang w:bidi="ar"/>
        </w:rPr>
        <w:t>m</w:t>
      </w:r>
      <w:r>
        <w:rPr>
          <w:rFonts w:ascii="Arial" w:eastAsia="SimSun" w:hAnsi="Arial" w:cs="Arial"/>
          <w:color w:val="000000"/>
          <w:szCs w:val="21"/>
          <w:lang w:bidi="ar"/>
        </w:rPr>
        <w:t>/</w:t>
      </w:r>
      <w:r>
        <w:rPr>
          <w:rFonts w:ascii="Arial" w:eastAsia="SimSun" w:hAnsi="Arial" w:cs="Arial"/>
          <w:i/>
          <w:iCs/>
          <w:color w:val="000000"/>
          <w:szCs w:val="21"/>
          <w:lang w:bidi="ar"/>
        </w:rPr>
        <w:t>P</w:t>
      </w:r>
      <w:r>
        <w:rPr>
          <w:rFonts w:ascii="Arial" w:eastAsia="SimSun" w:hAnsi="Arial" w:cs="Arial"/>
          <w:color w:val="000000"/>
          <w:szCs w:val="21"/>
          <w:lang w:bidi="ar"/>
        </w:rPr>
        <w:t xml:space="preserve"> for convective drying of </w:t>
      </w:r>
      <w:r>
        <w:rPr>
          <w:rFonts w:ascii="Arial" w:eastAsia="SimSun" w:hAnsi="Arial" w:cs="Arial" w:hint="eastAsia"/>
          <w:color w:val="000000"/>
          <w:szCs w:val="21"/>
          <w:lang w:eastAsia="zh-CN" w:bidi="ar"/>
        </w:rPr>
        <w:t>fabric</w:t>
      </w:r>
      <w:r>
        <w:rPr>
          <w:rFonts w:ascii="Arial" w:eastAsia="SimSun" w:hAnsi="Arial" w:cs="Arial"/>
          <w:color w:val="000000"/>
          <w:szCs w:val="21"/>
          <w:lang w:bidi="ar"/>
        </w:rPr>
        <w:t xml:space="preserve">, as shown in Fig. 4a, the activation energy was determined to be 6.85 W/g. </w:t>
      </w:r>
    </w:p>
    <w:p w14:paraId="324A2638" w14:textId="77777777" w:rsidR="00343369" w:rsidRDefault="00CE2542">
      <w:pPr>
        <w:spacing w:before="50" w:line="360" w:lineRule="auto"/>
        <w:jc w:val="both"/>
        <w:rPr>
          <w:rFonts w:ascii="Arial" w:eastAsia="SimSun" w:hAnsi="Arial" w:cs="Arial"/>
          <w:color w:val="000000"/>
          <w:szCs w:val="21"/>
          <w:lang w:eastAsia="zh-CN" w:bidi="ar"/>
        </w:rPr>
      </w:pPr>
      <w:r>
        <w:rPr>
          <w:rFonts w:ascii="Arial" w:eastAsia="SimSun" w:hAnsi="Arial" w:cs="Arial"/>
          <w:color w:val="000000"/>
          <w:szCs w:val="21"/>
          <w:lang w:bidi="ar"/>
        </w:rPr>
        <w:t>A</w:t>
      </w:r>
      <w:r>
        <w:rPr>
          <w:rFonts w:ascii="Arial" w:eastAsia="SimSun" w:hAnsi="Arial" w:cs="Arial"/>
          <w:color w:val="000000"/>
          <w:szCs w:val="21"/>
          <w:lang w:bidi="ar"/>
        </w:rPr>
        <w:t xml:space="preserve">dditionally, from the relationship between </w:t>
      </w:r>
      <w:proofErr w:type="gramStart"/>
      <w:r>
        <w:rPr>
          <w:rFonts w:ascii="Arial" w:eastAsia="SimSun" w:hAnsi="Arial" w:cs="Arial"/>
          <w:color w:val="000000"/>
          <w:szCs w:val="21"/>
          <w:lang w:bidi="ar"/>
        </w:rPr>
        <w:t>ln(</w:t>
      </w:r>
      <w:proofErr w:type="spellStart"/>
      <w:proofErr w:type="gramEnd"/>
      <w:r>
        <w:rPr>
          <w:rFonts w:ascii="Arial" w:eastAsia="SimSun" w:hAnsi="Arial" w:cs="Arial"/>
          <w:i/>
          <w:iCs/>
          <w:color w:val="000000"/>
          <w:szCs w:val="21"/>
          <w:lang w:bidi="ar"/>
        </w:rPr>
        <w:t>D</w:t>
      </w:r>
      <w:r>
        <w:rPr>
          <w:rFonts w:ascii="Arial" w:eastAsia="SimSun" w:hAnsi="Arial" w:cs="Arial"/>
          <w:color w:val="000000"/>
          <w:szCs w:val="21"/>
          <w:vertAlign w:val="subscript"/>
          <w:lang w:bidi="ar"/>
        </w:rPr>
        <w:t>eff</w:t>
      </w:r>
      <w:proofErr w:type="spellEnd"/>
      <w:r>
        <w:rPr>
          <w:rFonts w:ascii="Arial" w:eastAsia="SimSun" w:hAnsi="Arial" w:cs="Arial"/>
          <w:color w:val="000000"/>
          <w:szCs w:val="21"/>
          <w:lang w:bidi="ar"/>
        </w:rPr>
        <w:t>) and 1/</w:t>
      </w:r>
      <w:r>
        <w:rPr>
          <w:rFonts w:ascii="Arial" w:eastAsia="SimSun" w:hAnsi="Arial" w:cs="Arial"/>
          <w:i/>
          <w:iCs/>
          <w:color w:val="000000"/>
          <w:szCs w:val="21"/>
          <w:lang w:bidi="ar"/>
        </w:rPr>
        <w:t>T</w:t>
      </w:r>
      <w:r>
        <w:rPr>
          <w:rFonts w:ascii="Arial" w:eastAsia="SimSun" w:hAnsi="Arial" w:cs="Arial"/>
          <w:color w:val="000000"/>
          <w:szCs w:val="21"/>
          <w:lang w:bidi="ar"/>
        </w:rPr>
        <w:t>, as shown in Fig. 4b, the activation energy was calculated to be 16.73 kJ/mol.</w:t>
      </w:r>
    </w:p>
    <w:p w14:paraId="61A90450" w14:textId="77777777" w:rsidR="00343369" w:rsidRDefault="00CE2542">
      <w:pPr>
        <w:pStyle w:val="Heading2"/>
        <w:spacing w:before="50" w:line="360" w:lineRule="auto"/>
      </w:pPr>
      <w:r>
        <w:rPr>
          <w:rFonts w:hint="eastAsia"/>
        </w:rPr>
        <w:t>3.</w:t>
      </w:r>
      <w:r>
        <w:rPr>
          <w:rFonts w:eastAsiaTheme="minorEastAsia" w:hint="eastAsia"/>
          <w:lang w:eastAsia="zh-CN"/>
        </w:rPr>
        <w:t>4</w:t>
      </w:r>
      <w:r>
        <w:rPr>
          <w:rFonts w:hint="eastAsia"/>
        </w:rPr>
        <w:t xml:space="preserve"> </w:t>
      </w:r>
      <w:r>
        <w:t>Heat and mass transfer coefficients</w:t>
      </w:r>
    </w:p>
    <w:p w14:paraId="2C176654" w14:textId="20C5132F" w:rsidR="00343369" w:rsidRDefault="00CE2542">
      <w:pPr>
        <w:spacing w:before="50" w:line="360" w:lineRule="auto"/>
        <w:jc w:val="center"/>
        <w:rPr>
          <w:rFonts w:ascii="Arial" w:hAnsi="Arial" w:cs="Arial"/>
          <w:b/>
          <w:bCs/>
          <w:szCs w:val="21"/>
        </w:rPr>
      </w:pPr>
      <w:r>
        <w:rPr>
          <w:rFonts w:ascii="Arial" w:hAnsi="Arial" w:cs="Arial"/>
          <w:b/>
          <w:bCs/>
          <w:szCs w:val="21"/>
        </w:rPr>
        <w:t xml:space="preserve">Table </w:t>
      </w:r>
      <w:r w:rsidR="00364E19">
        <w:rPr>
          <w:rFonts w:ascii="Arial" w:hAnsi="Arial" w:cs="Arial"/>
          <w:b/>
          <w:bCs/>
          <w:szCs w:val="21"/>
        </w:rPr>
        <w:t>2</w:t>
      </w:r>
      <w:r>
        <w:rPr>
          <w:rFonts w:ascii="Arial" w:hAnsi="Arial" w:cs="Arial"/>
          <w:b/>
          <w:bCs/>
          <w:szCs w:val="21"/>
        </w:rPr>
        <w:t xml:space="preserve">. The variation with drying ultrasonic power and temperature of heat </w:t>
      </w:r>
      <w:r>
        <w:rPr>
          <w:rFonts w:ascii="Arial" w:hAnsi="Arial" w:cs="Arial"/>
          <w:b/>
          <w:bCs/>
          <w:szCs w:val="21"/>
        </w:rPr>
        <w:t>and mass transfer coefficients of fabric drying</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46"/>
        <w:gridCol w:w="1161"/>
        <w:gridCol w:w="1172"/>
        <w:gridCol w:w="1486"/>
        <w:gridCol w:w="1533"/>
      </w:tblGrid>
      <w:tr w:rsidR="00343369" w14:paraId="6ADFD535" w14:textId="77777777">
        <w:trPr>
          <w:jc w:val="center"/>
        </w:trPr>
        <w:tc>
          <w:tcPr>
            <w:tcW w:w="920" w:type="pct"/>
            <w:tcBorders>
              <w:top w:val="single" w:sz="4" w:space="0" w:color="auto"/>
              <w:bottom w:val="single" w:sz="4" w:space="0" w:color="auto"/>
            </w:tcBorders>
            <w:vAlign w:val="center"/>
          </w:tcPr>
          <w:p w14:paraId="18BD6242" w14:textId="77777777" w:rsidR="00343369" w:rsidRDefault="00CE2542">
            <w:pPr>
              <w:spacing w:before="50" w:line="360" w:lineRule="auto"/>
              <w:jc w:val="center"/>
              <w:rPr>
                <w:rFonts w:ascii="Arial" w:eastAsia="SimSun" w:hAnsi="Arial" w:cs="Arial"/>
                <w:b/>
                <w:bCs/>
                <w:sz w:val="20"/>
                <w:szCs w:val="20"/>
                <w:lang w:bidi="ar"/>
              </w:rPr>
            </w:pPr>
            <w:r>
              <w:rPr>
                <w:rFonts w:ascii="Arial" w:eastAsia="SimSun" w:hAnsi="Arial" w:cs="Arial"/>
                <w:b/>
                <w:bCs/>
                <w:sz w:val="20"/>
                <w:szCs w:val="20"/>
                <w:lang w:bidi="ar"/>
              </w:rPr>
              <w:t>Temperature (</w:t>
            </w:r>
            <w:r>
              <w:rPr>
                <w:rFonts w:ascii="Arial" w:hAnsi="Arial" w:cs="Arial"/>
                <w:b/>
                <w:bCs/>
              </w:rPr>
              <w:t>°C</w:t>
            </w:r>
            <w:r>
              <w:rPr>
                <w:rFonts w:ascii="Arial" w:eastAsia="SimSun" w:hAnsi="Arial" w:cs="Arial"/>
                <w:b/>
                <w:bCs/>
                <w:sz w:val="20"/>
                <w:szCs w:val="20"/>
                <w:lang w:bidi="ar"/>
              </w:rPr>
              <w:t>)</w:t>
            </w:r>
          </w:p>
        </w:tc>
        <w:tc>
          <w:tcPr>
            <w:tcW w:w="820" w:type="pct"/>
            <w:tcBorders>
              <w:top w:val="single" w:sz="4" w:space="0" w:color="auto"/>
              <w:bottom w:val="single" w:sz="4" w:space="0" w:color="auto"/>
            </w:tcBorders>
            <w:vAlign w:val="center"/>
          </w:tcPr>
          <w:p w14:paraId="346F4B3B" w14:textId="77777777" w:rsidR="00343369" w:rsidRDefault="00CE2542">
            <w:pPr>
              <w:spacing w:before="50" w:line="360" w:lineRule="auto"/>
              <w:jc w:val="center"/>
              <w:rPr>
                <w:rFonts w:ascii="Arial" w:hAnsi="Arial" w:cs="Arial"/>
                <w:b/>
                <w:bCs/>
              </w:rPr>
            </w:pPr>
            <w:r>
              <w:rPr>
                <w:rFonts w:ascii="Arial" w:eastAsia="SimSun" w:hAnsi="Arial" w:cs="Arial"/>
                <w:b/>
                <w:bCs/>
                <w:sz w:val="20"/>
                <w:szCs w:val="20"/>
                <w:lang w:bidi="ar"/>
              </w:rPr>
              <w:t>Ultrasonic power(W)</w:t>
            </w:r>
          </w:p>
        </w:tc>
        <w:tc>
          <w:tcPr>
            <w:tcW w:w="707" w:type="pct"/>
            <w:tcBorders>
              <w:top w:val="single" w:sz="4" w:space="0" w:color="auto"/>
              <w:bottom w:val="single" w:sz="4" w:space="0" w:color="auto"/>
            </w:tcBorders>
            <w:vAlign w:val="center"/>
          </w:tcPr>
          <w:p w14:paraId="2CA5D453" w14:textId="77777777" w:rsidR="00343369" w:rsidRDefault="00CE2542">
            <w:pPr>
              <w:spacing w:before="50" w:line="360" w:lineRule="auto"/>
              <w:jc w:val="center"/>
              <w:rPr>
                <w:rFonts w:ascii="Arial" w:hAnsi="Arial" w:cs="Arial"/>
                <w:b/>
                <w:bCs/>
              </w:rPr>
            </w:pPr>
            <w:r>
              <w:rPr>
                <w:rFonts w:ascii="Arial" w:eastAsia="SimSun" w:hAnsi="Arial" w:cs="Arial"/>
                <w:b/>
                <w:bCs/>
                <w:sz w:val="20"/>
                <w:szCs w:val="20"/>
                <w:lang w:bidi="ar"/>
              </w:rPr>
              <w:t>Nu</w:t>
            </w:r>
          </w:p>
        </w:tc>
        <w:tc>
          <w:tcPr>
            <w:tcW w:w="714" w:type="pct"/>
            <w:tcBorders>
              <w:top w:val="single" w:sz="4" w:space="0" w:color="auto"/>
              <w:bottom w:val="single" w:sz="4" w:space="0" w:color="auto"/>
            </w:tcBorders>
            <w:vAlign w:val="center"/>
          </w:tcPr>
          <w:p w14:paraId="70CF4F56" w14:textId="77777777" w:rsidR="00343369" w:rsidRDefault="00CE2542">
            <w:pPr>
              <w:spacing w:before="50" w:line="360" w:lineRule="auto"/>
              <w:jc w:val="center"/>
              <w:rPr>
                <w:rFonts w:ascii="Arial" w:hAnsi="Arial" w:cs="Arial"/>
                <w:b/>
                <w:bCs/>
              </w:rPr>
            </w:pPr>
            <w:proofErr w:type="spellStart"/>
            <w:r>
              <w:rPr>
                <w:rFonts w:ascii="Arial" w:eastAsia="SimSun" w:hAnsi="Arial" w:cs="Arial"/>
                <w:b/>
                <w:bCs/>
                <w:sz w:val="20"/>
                <w:szCs w:val="20"/>
                <w:lang w:bidi="ar"/>
              </w:rPr>
              <w:t>Sh</w:t>
            </w:r>
            <w:proofErr w:type="spellEnd"/>
          </w:p>
        </w:tc>
        <w:tc>
          <w:tcPr>
            <w:tcW w:w="905" w:type="pct"/>
            <w:tcBorders>
              <w:top w:val="single" w:sz="4" w:space="0" w:color="auto"/>
              <w:bottom w:val="single" w:sz="4" w:space="0" w:color="auto"/>
            </w:tcBorders>
            <w:vAlign w:val="center"/>
          </w:tcPr>
          <w:p w14:paraId="5C23989E" w14:textId="77777777" w:rsidR="00343369" w:rsidRDefault="00CE2542">
            <w:pPr>
              <w:spacing w:before="50" w:line="360" w:lineRule="auto"/>
              <w:jc w:val="center"/>
              <w:rPr>
                <w:rFonts w:ascii="Arial" w:hAnsi="Arial" w:cs="Arial"/>
                <w:b/>
                <w:bCs/>
              </w:rPr>
            </w:pPr>
            <w:proofErr w:type="spellStart"/>
            <w:r>
              <w:rPr>
                <w:rFonts w:ascii="Arial" w:eastAsia="SimSun" w:hAnsi="Arial" w:cs="Arial"/>
                <w:b/>
                <w:bCs/>
                <w:i/>
                <w:iCs/>
                <w:sz w:val="20"/>
                <w:szCs w:val="20"/>
                <w:lang w:bidi="ar"/>
              </w:rPr>
              <w:t>h</w:t>
            </w:r>
            <w:r>
              <w:rPr>
                <w:rFonts w:ascii="Arial" w:eastAsia="SimSun" w:hAnsi="Arial" w:cs="Arial"/>
                <w:b/>
                <w:bCs/>
                <w:sz w:val="20"/>
                <w:szCs w:val="20"/>
                <w:vertAlign w:val="subscript"/>
                <w:lang w:bidi="ar"/>
              </w:rPr>
              <w:t>t</w:t>
            </w:r>
            <w:proofErr w:type="spellEnd"/>
            <w:r>
              <w:rPr>
                <w:rFonts w:ascii="Arial" w:eastAsia="SimSun" w:hAnsi="Arial" w:cs="Arial"/>
                <w:b/>
                <w:bCs/>
                <w:sz w:val="20"/>
                <w:szCs w:val="20"/>
                <w:lang w:bidi="ar"/>
              </w:rPr>
              <w:t>(W/</w:t>
            </w:r>
            <w:r>
              <w:rPr>
                <w:rFonts w:ascii="Arial" w:eastAsia="SimSun" w:hAnsi="Arial" w:cs="Arial" w:hint="eastAsia"/>
                <w:b/>
                <w:bCs/>
                <w:sz w:val="20"/>
                <w:szCs w:val="20"/>
                <w:lang w:eastAsia="zh-CN" w:bidi="ar"/>
              </w:rPr>
              <w:t>(</w:t>
            </w:r>
            <w:r>
              <w:rPr>
                <w:rFonts w:ascii="Arial" w:eastAsia="SimSun" w:hAnsi="Arial" w:cs="Arial"/>
                <w:b/>
                <w:bCs/>
                <w:sz w:val="20"/>
                <w:szCs w:val="20"/>
                <w:lang w:bidi="ar"/>
              </w:rPr>
              <w:t>m</w:t>
            </w:r>
            <w:r>
              <w:rPr>
                <w:rFonts w:ascii="Arial" w:eastAsia="SimSun" w:hAnsi="Arial" w:cs="Arial"/>
                <w:b/>
                <w:bCs/>
                <w:sz w:val="20"/>
                <w:szCs w:val="20"/>
                <w:vertAlign w:val="superscript"/>
                <w:lang w:bidi="ar"/>
              </w:rPr>
              <w:t>2</w:t>
            </w:r>
            <w:r>
              <w:rPr>
                <w:rFonts w:ascii="Arial" w:eastAsia="SimSun" w:hAnsi="Arial" w:cs="Arial"/>
                <w:b/>
                <w:bCs/>
                <w:sz w:val="20"/>
                <w:szCs w:val="20"/>
                <w:lang w:bidi="ar"/>
              </w:rPr>
              <w:t>·K</w:t>
            </w:r>
            <w:r>
              <w:rPr>
                <w:rFonts w:ascii="Arial" w:eastAsia="SimSun" w:hAnsi="Arial" w:cs="Arial" w:hint="eastAsia"/>
                <w:b/>
                <w:bCs/>
                <w:sz w:val="20"/>
                <w:szCs w:val="20"/>
                <w:lang w:eastAsia="zh-CN" w:bidi="ar"/>
              </w:rPr>
              <w:t>)</w:t>
            </w:r>
            <w:r>
              <w:rPr>
                <w:rFonts w:ascii="Arial" w:eastAsia="SimSun" w:hAnsi="Arial" w:cs="Arial"/>
                <w:b/>
                <w:bCs/>
                <w:sz w:val="20"/>
                <w:szCs w:val="20"/>
                <w:lang w:bidi="ar"/>
              </w:rPr>
              <w:t>)</w:t>
            </w:r>
          </w:p>
        </w:tc>
        <w:tc>
          <w:tcPr>
            <w:tcW w:w="934" w:type="pct"/>
            <w:tcBorders>
              <w:top w:val="single" w:sz="4" w:space="0" w:color="auto"/>
              <w:bottom w:val="single" w:sz="4" w:space="0" w:color="auto"/>
            </w:tcBorders>
            <w:vAlign w:val="center"/>
          </w:tcPr>
          <w:p w14:paraId="5CA2C156" w14:textId="77777777" w:rsidR="00343369" w:rsidRDefault="00CE2542">
            <w:pPr>
              <w:spacing w:before="50" w:line="360" w:lineRule="auto"/>
              <w:jc w:val="center"/>
              <w:rPr>
                <w:rFonts w:ascii="Arial" w:hAnsi="Arial" w:cs="Arial"/>
                <w:b/>
                <w:bCs/>
              </w:rPr>
            </w:pPr>
            <w:r>
              <w:rPr>
                <w:rFonts w:ascii="Arial" w:eastAsia="SimSun" w:hAnsi="Arial" w:cs="Arial"/>
                <w:b/>
                <w:bCs/>
                <w:i/>
                <w:iCs/>
                <w:sz w:val="20"/>
                <w:szCs w:val="20"/>
                <w:lang w:bidi="ar"/>
              </w:rPr>
              <w:t>h</w:t>
            </w:r>
            <w:r>
              <w:rPr>
                <w:rFonts w:ascii="Arial" w:eastAsia="SimSun" w:hAnsi="Arial" w:cs="Arial"/>
                <w:b/>
                <w:bCs/>
                <w:sz w:val="20"/>
                <w:szCs w:val="20"/>
                <w:vertAlign w:val="subscript"/>
                <w:lang w:bidi="ar"/>
              </w:rPr>
              <w:t>m</w:t>
            </w:r>
            <w:r>
              <w:rPr>
                <w:rFonts w:ascii="Arial" w:eastAsia="SimSun" w:hAnsi="Arial" w:cs="Arial"/>
                <w:b/>
                <w:bCs/>
                <w:sz w:val="20"/>
                <w:szCs w:val="20"/>
                <w:lang w:bidi="ar"/>
              </w:rPr>
              <w:t>(m/s)</w:t>
            </w:r>
          </w:p>
        </w:tc>
      </w:tr>
      <w:tr w:rsidR="00343369" w14:paraId="538AA6C6" w14:textId="77777777">
        <w:trPr>
          <w:jc w:val="center"/>
        </w:trPr>
        <w:tc>
          <w:tcPr>
            <w:tcW w:w="920" w:type="pct"/>
            <w:tcBorders>
              <w:top w:val="single" w:sz="4" w:space="0" w:color="auto"/>
            </w:tcBorders>
            <w:vAlign w:val="center"/>
          </w:tcPr>
          <w:p w14:paraId="280351B5"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60</w:t>
            </w:r>
          </w:p>
        </w:tc>
        <w:tc>
          <w:tcPr>
            <w:tcW w:w="820" w:type="pct"/>
            <w:tcBorders>
              <w:top w:val="single" w:sz="4" w:space="0" w:color="auto"/>
            </w:tcBorders>
            <w:vAlign w:val="center"/>
          </w:tcPr>
          <w:p w14:paraId="2262658C"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0</w:t>
            </w:r>
          </w:p>
        </w:tc>
        <w:tc>
          <w:tcPr>
            <w:tcW w:w="707" w:type="pct"/>
            <w:tcBorders>
              <w:top w:val="single" w:sz="4" w:space="0" w:color="auto"/>
            </w:tcBorders>
            <w:vAlign w:val="center"/>
          </w:tcPr>
          <w:p w14:paraId="33DE68B4" w14:textId="77777777" w:rsidR="00343369" w:rsidRDefault="00CE2542">
            <w:pPr>
              <w:spacing w:before="50" w:line="360" w:lineRule="auto"/>
              <w:jc w:val="center"/>
              <w:rPr>
                <w:rFonts w:ascii="Arial" w:eastAsia="SimSun" w:hAnsi="Arial" w:cs="Arial"/>
                <w:i/>
                <w:iCs/>
                <w:sz w:val="20"/>
                <w:szCs w:val="20"/>
                <w:lang w:bidi="ar"/>
              </w:rPr>
            </w:pPr>
            <w:r>
              <w:rPr>
                <w:rFonts w:ascii="Arial" w:eastAsia="SimSun" w:hAnsi="Arial" w:cs="Arial"/>
                <w:sz w:val="20"/>
                <w:szCs w:val="20"/>
                <w:lang w:bidi="ar"/>
              </w:rPr>
              <w:t>96.64</w:t>
            </w:r>
          </w:p>
        </w:tc>
        <w:tc>
          <w:tcPr>
            <w:tcW w:w="714" w:type="pct"/>
            <w:tcBorders>
              <w:top w:val="single" w:sz="4" w:space="0" w:color="auto"/>
            </w:tcBorders>
            <w:vAlign w:val="center"/>
          </w:tcPr>
          <w:p w14:paraId="766387BF" w14:textId="77777777" w:rsidR="00343369" w:rsidRDefault="00CE2542">
            <w:pPr>
              <w:spacing w:before="50" w:line="360" w:lineRule="auto"/>
              <w:jc w:val="center"/>
              <w:rPr>
                <w:rFonts w:ascii="Arial" w:eastAsia="SimSun" w:hAnsi="Arial" w:cs="Arial"/>
                <w:i/>
                <w:iCs/>
                <w:sz w:val="20"/>
                <w:szCs w:val="20"/>
                <w:lang w:bidi="ar"/>
              </w:rPr>
            </w:pPr>
            <w:r>
              <w:rPr>
                <w:rFonts w:ascii="Arial" w:eastAsia="SimSun" w:hAnsi="Arial" w:cs="Arial"/>
                <w:sz w:val="20"/>
                <w:szCs w:val="20"/>
                <w:lang w:bidi="ar"/>
              </w:rPr>
              <w:t>3751.63</w:t>
            </w:r>
          </w:p>
        </w:tc>
        <w:tc>
          <w:tcPr>
            <w:tcW w:w="905" w:type="pct"/>
            <w:tcBorders>
              <w:top w:val="single" w:sz="4" w:space="0" w:color="auto"/>
            </w:tcBorders>
            <w:vAlign w:val="center"/>
          </w:tcPr>
          <w:p w14:paraId="635B99BA" w14:textId="77777777" w:rsidR="00343369" w:rsidRDefault="00CE2542">
            <w:pPr>
              <w:spacing w:before="50" w:line="360" w:lineRule="auto"/>
              <w:jc w:val="center"/>
              <w:rPr>
                <w:rFonts w:ascii="Arial" w:eastAsia="SimSun" w:hAnsi="Arial" w:cs="Arial"/>
                <w:i/>
                <w:iCs/>
                <w:sz w:val="20"/>
                <w:szCs w:val="20"/>
                <w:lang w:bidi="ar"/>
              </w:rPr>
            </w:pPr>
            <w:r>
              <w:rPr>
                <w:rFonts w:ascii="Arial" w:eastAsia="SimSun" w:hAnsi="Arial" w:cs="Arial"/>
                <w:sz w:val="20"/>
                <w:szCs w:val="20"/>
                <w:lang w:bidi="ar"/>
              </w:rPr>
              <w:t>27.16</w:t>
            </w:r>
          </w:p>
        </w:tc>
        <w:tc>
          <w:tcPr>
            <w:tcW w:w="934" w:type="pct"/>
            <w:tcBorders>
              <w:top w:val="single" w:sz="4" w:space="0" w:color="auto"/>
            </w:tcBorders>
            <w:vAlign w:val="center"/>
          </w:tcPr>
          <w:p w14:paraId="4C2571C6" w14:textId="77777777" w:rsidR="00343369" w:rsidRDefault="00CE2542">
            <w:pPr>
              <w:spacing w:before="50" w:line="360" w:lineRule="auto"/>
              <w:jc w:val="center"/>
              <w:rPr>
                <w:rFonts w:ascii="Arial" w:eastAsia="SimSun" w:hAnsi="Arial" w:cs="Arial"/>
                <w:i/>
                <w:iCs/>
                <w:sz w:val="20"/>
                <w:szCs w:val="20"/>
                <w:lang w:bidi="ar"/>
              </w:rPr>
            </w:pPr>
            <w:r>
              <w:rPr>
                <w:rFonts w:ascii="Arial" w:eastAsia="SimSun" w:hAnsi="Arial" w:cs="Arial"/>
                <w:sz w:val="20"/>
                <w:szCs w:val="20"/>
                <w:lang w:bidi="ar"/>
              </w:rPr>
              <w:t>1.67×10</w:t>
            </w:r>
            <w:r>
              <w:rPr>
                <w:rFonts w:ascii="Arial" w:eastAsia="SimSun" w:hAnsi="Arial" w:cs="Arial"/>
                <w:sz w:val="20"/>
                <w:szCs w:val="20"/>
                <w:vertAlign w:val="superscript"/>
                <w:lang w:bidi="ar"/>
              </w:rPr>
              <w:t>-5</w:t>
            </w:r>
          </w:p>
        </w:tc>
      </w:tr>
      <w:tr w:rsidR="00343369" w14:paraId="30725D09" w14:textId="77777777">
        <w:trPr>
          <w:jc w:val="center"/>
        </w:trPr>
        <w:tc>
          <w:tcPr>
            <w:tcW w:w="920" w:type="pct"/>
            <w:vAlign w:val="center"/>
          </w:tcPr>
          <w:p w14:paraId="092CDEB6"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lastRenderedPageBreak/>
              <w:t>60</w:t>
            </w:r>
          </w:p>
        </w:tc>
        <w:tc>
          <w:tcPr>
            <w:tcW w:w="820" w:type="pct"/>
            <w:vAlign w:val="center"/>
          </w:tcPr>
          <w:p w14:paraId="1968AB5C"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50</w:t>
            </w:r>
          </w:p>
        </w:tc>
        <w:tc>
          <w:tcPr>
            <w:tcW w:w="707" w:type="pct"/>
            <w:vAlign w:val="center"/>
          </w:tcPr>
          <w:p w14:paraId="5F82A796"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96.64</w:t>
            </w:r>
          </w:p>
        </w:tc>
        <w:tc>
          <w:tcPr>
            <w:tcW w:w="714" w:type="pct"/>
            <w:vAlign w:val="center"/>
          </w:tcPr>
          <w:p w14:paraId="3264040E"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3634.56</w:t>
            </w:r>
          </w:p>
        </w:tc>
        <w:tc>
          <w:tcPr>
            <w:tcW w:w="905" w:type="pct"/>
            <w:vAlign w:val="center"/>
          </w:tcPr>
          <w:p w14:paraId="41FC4967"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27.16</w:t>
            </w:r>
          </w:p>
        </w:tc>
        <w:tc>
          <w:tcPr>
            <w:tcW w:w="934" w:type="pct"/>
            <w:vAlign w:val="center"/>
          </w:tcPr>
          <w:p w14:paraId="0698D6BA"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1.80×10</w:t>
            </w:r>
            <w:r>
              <w:rPr>
                <w:rFonts w:ascii="Arial" w:eastAsia="SimSun" w:hAnsi="Arial" w:cs="Arial"/>
                <w:sz w:val="20"/>
                <w:szCs w:val="20"/>
                <w:vertAlign w:val="superscript"/>
                <w:lang w:bidi="ar"/>
              </w:rPr>
              <w:t>-5</w:t>
            </w:r>
          </w:p>
        </w:tc>
      </w:tr>
      <w:tr w:rsidR="00343369" w14:paraId="761F9B15" w14:textId="77777777">
        <w:trPr>
          <w:jc w:val="center"/>
        </w:trPr>
        <w:tc>
          <w:tcPr>
            <w:tcW w:w="920" w:type="pct"/>
            <w:vAlign w:val="center"/>
          </w:tcPr>
          <w:p w14:paraId="2E67F657" w14:textId="77777777" w:rsidR="00343369" w:rsidRDefault="00CE2542">
            <w:pPr>
              <w:spacing w:before="50" w:line="360" w:lineRule="auto"/>
              <w:jc w:val="center"/>
              <w:rPr>
                <w:rFonts w:ascii="Arial" w:eastAsia="SimSun" w:hAnsi="Arial" w:cs="Arial"/>
                <w:sz w:val="20"/>
                <w:szCs w:val="20"/>
                <w:lang w:bidi="ar"/>
              </w:rPr>
            </w:pPr>
            <w:r>
              <w:rPr>
                <w:rFonts w:ascii="Arial" w:eastAsia="DengXian" w:hAnsi="Arial" w:cs="Arial"/>
              </w:rPr>
              <w:t>60</w:t>
            </w:r>
          </w:p>
        </w:tc>
        <w:tc>
          <w:tcPr>
            <w:tcW w:w="820" w:type="pct"/>
            <w:vAlign w:val="center"/>
          </w:tcPr>
          <w:p w14:paraId="656239CD"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70</w:t>
            </w:r>
          </w:p>
        </w:tc>
        <w:tc>
          <w:tcPr>
            <w:tcW w:w="707" w:type="pct"/>
            <w:vAlign w:val="center"/>
          </w:tcPr>
          <w:p w14:paraId="04505148"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96.64</w:t>
            </w:r>
          </w:p>
        </w:tc>
        <w:tc>
          <w:tcPr>
            <w:tcW w:w="714" w:type="pct"/>
            <w:vAlign w:val="center"/>
          </w:tcPr>
          <w:p w14:paraId="184AE889"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3561.71</w:t>
            </w:r>
          </w:p>
        </w:tc>
        <w:tc>
          <w:tcPr>
            <w:tcW w:w="905" w:type="pct"/>
            <w:vAlign w:val="center"/>
          </w:tcPr>
          <w:p w14:paraId="0CC79E26"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27.16</w:t>
            </w:r>
          </w:p>
        </w:tc>
        <w:tc>
          <w:tcPr>
            <w:tcW w:w="934" w:type="pct"/>
            <w:vAlign w:val="center"/>
          </w:tcPr>
          <w:p w14:paraId="610ACB21"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1.87×10</w:t>
            </w:r>
            <w:r>
              <w:rPr>
                <w:rFonts w:ascii="Arial" w:eastAsia="SimSun" w:hAnsi="Arial" w:cs="Arial"/>
                <w:sz w:val="20"/>
                <w:szCs w:val="20"/>
                <w:vertAlign w:val="superscript"/>
                <w:lang w:bidi="ar"/>
              </w:rPr>
              <w:t>-5</w:t>
            </w:r>
          </w:p>
        </w:tc>
      </w:tr>
      <w:tr w:rsidR="00343369" w14:paraId="7B571DD9" w14:textId="77777777">
        <w:trPr>
          <w:jc w:val="center"/>
        </w:trPr>
        <w:tc>
          <w:tcPr>
            <w:tcW w:w="920" w:type="pct"/>
            <w:vAlign w:val="center"/>
          </w:tcPr>
          <w:p w14:paraId="358D7CA0" w14:textId="77777777" w:rsidR="00343369" w:rsidRDefault="00CE2542">
            <w:pPr>
              <w:spacing w:before="50" w:line="360" w:lineRule="auto"/>
              <w:jc w:val="center"/>
              <w:rPr>
                <w:rFonts w:ascii="Arial" w:eastAsia="SimSun" w:hAnsi="Arial" w:cs="Arial"/>
                <w:sz w:val="20"/>
                <w:szCs w:val="20"/>
                <w:lang w:bidi="ar"/>
              </w:rPr>
            </w:pPr>
            <w:r>
              <w:rPr>
                <w:rFonts w:ascii="Arial" w:eastAsia="DengXian" w:hAnsi="Arial" w:cs="Arial"/>
              </w:rPr>
              <w:t>60</w:t>
            </w:r>
          </w:p>
        </w:tc>
        <w:tc>
          <w:tcPr>
            <w:tcW w:w="820" w:type="pct"/>
            <w:vAlign w:val="center"/>
          </w:tcPr>
          <w:p w14:paraId="0FF2D3AE"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90</w:t>
            </w:r>
          </w:p>
        </w:tc>
        <w:tc>
          <w:tcPr>
            <w:tcW w:w="707" w:type="pct"/>
            <w:vAlign w:val="center"/>
          </w:tcPr>
          <w:p w14:paraId="71AF6D9C"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96.64</w:t>
            </w:r>
          </w:p>
        </w:tc>
        <w:tc>
          <w:tcPr>
            <w:tcW w:w="714" w:type="pct"/>
            <w:vAlign w:val="center"/>
          </w:tcPr>
          <w:p w14:paraId="720CEABC"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3461.54</w:t>
            </w:r>
          </w:p>
        </w:tc>
        <w:tc>
          <w:tcPr>
            <w:tcW w:w="905" w:type="pct"/>
            <w:vAlign w:val="center"/>
          </w:tcPr>
          <w:p w14:paraId="7496323E"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27.16</w:t>
            </w:r>
          </w:p>
        </w:tc>
        <w:tc>
          <w:tcPr>
            <w:tcW w:w="934" w:type="pct"/>
            <w:vAlign w:val="center"/>
          </w:tcPr>
          <w:p w14:paraId="41126FC8" w14:textId="77777777" w:rsidR="00343369" w:rsidRDefault="00CE2542">
            <w:pPr>
              <w:spacing w:before="50" w:line="360" w:lineRule="auto"/>
              <w:jc w:val="center"/>
              <w:rPr>
                <w:rFonts w:ascii="Arial" w:hAnsi="Arial" w:cs="Arial"/>
              </w:rPr>
            </w:pPr>
            <w:r>
              <w:rPr>
                <w:rFonts w:ascii="Arial" w:eastAsia="SimSun" w:hAnsi="Arial" w:cs="Arial"/>
                <w:sz w:val="20"/>
                <w:szCs w:val="20"/>
                <w:lang w:bidi="ar"/>
              </w:rPr>
              <w:t>1.98×10</w:t>
            </w:r>
            <w:r>
              <w:rPr>
                <w:rFonts w:ascii="Arial" w:eastAsia="SimSun" w:hAnsi="Arial" w:cs="Arial"/>
                <w:sz w:val="20"/>
                <w:szCs w:val="20"/>
                <w:vertAlign w:val="superscript"/>
                <w:lang w:bidi="ar"/>
              </w:rPr>
              <w:t>-5</w:t>
            </w:r>
          </w:p>
        </w:tc>
      </w:tr>
      <w:tr w:rsidR="00343369" w14:paraId="0AE98BBF" w14:textId="77777777">
        <w:trPr>
          <w:jc w:val="center"/>
        </w:trPr>
        <w:tc>
          <w:tcPr>
            <w:tcW w:w="920" w:type="pct"/>
            <w:vAlign w:val="center"/>
          </w:tcPr>
          <w:p w14:paraId="58211800"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30</w:t>
            </w:r>
          </w:p>
        </w:tc>
        <w:tc>
          <w:tcPr>
            <w:tcW w:w="820" w:type="pct"/>
            <w:vAlign w:val="center"/>
          </w:tcPr>
          <w:p w14:paraId="08A28FBF"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90</w:t>
            </w:r>
          </w:p>
        </w:tc>
        <w:tc>
          <w:tcPr>
            <w:tcW w:w="707" w:type="pct"/>
            <w:vAlign w:val="center"/>
          </w:tcPr>
          <w:p w14:paraId="5F713A66"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101.66</w:t>
            </w:r>
          </w:p>
        </w:tc>
        <w:tc>
          <w:tcPr>
            <w:tcW w:w="714" w:type="pct"/>
            <w:vAlign w:val="center"/>
          </w:tcPr>
          <w:p w14:paraId="15DA34BF"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4152.20</w:t>
            </w:r>
          </w:p>
        </w:tc>
        <w:tc>
          <w:tcPr>
            <w:tcW w:w="905" w:type="pct"/>
            <w:vAlign w:val="center"/>
          </w:tcPr>
          <w:p w14:paraId="6F26471F"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26.31</w:t>
            </w:r>
          </w:p>
        </w:tc>
        <w:tc>
          <w:tcPr>
            <w:tcW w:w="934" w:type="pct"/>
            <w:vAlign w:val="center"/>
          </w:tcPr>
          <w:p w14:paraId="2A8351E5"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1.35×10</w:t>
            </w:r>
            <w:r>
              <w:rPr>
                <w:rFonts w:ascii="Arial" w:eastAsia="SimSun" w:hAnsi="Arial" w:cs="Arial"/>
                <w:sz w:val="20"/>
                <w:szCs w:val="20"/>
                <w:vertAlign w:val="superscript"/>
                <w:lang w:bidi="ar"/>
              </w:rPr>
              <w:t>-5</w:t>
            </w:r>
          </w:p>
        </w:tc>
      </w:tr>
      <w:tr w:rsidR="00343369" w14:paraId="0AF956C0" w14:textId="77777777">
        <w:trPr>
          <w:jc w:val="center"/>
        </w:trPr>
        <w:tc>
          <w:tcPr>
            <w:tcW w:w="920" w:type="pct"/>
            <w:vAlign w:val="center"/>
          </w:tcPr>
          <w:p w14:paraId="3CA2D1CA"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40</w:t>
            </w:r>
          </w:p>
        </w:tc>
        <w:tc>
          <w:tcPr>
            <w:tcW w:w="820" w:type="pct"/>
            <w:vAlign w:val="center"/>
          </w:tcPr>
          <w:p w14:paraId="4D56FD16"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90</w:t>
            </w:r>
          </w:p>
        </w:tc>
        <w:tc>
          <w:tcPr>
            <w:tcW w:w="707" w:type="pct"/>
            <w:vAlign w:val="center"/>
          </w:tcPr>
          <w:p w14:paraId="1D381281"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99.90</w:t>
            </w:r>
          </w:p>
        </w:tc>
        <w:tc>
          <w:tcPr>
            <w:tcW w:w="714" w:type="pct"/>
            <w:vAlign w:val="center"/>
          </w:tcPr>
          <w:p w14:paraId="0B2AACB8"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3910.91</w:t>
            </w:r>
          </w:p>
        </w:tc>
        <w:tc>
          <w:tcPr>
            <w:tcW w:w="905" w:type="pct"/>
            <w:vAlign w:val="center"/>
          </w:tcPr>
          <w:p w14:paraId="7F30B7C0"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26.60</w:t>
            </w:r>
          </w:p>
        </w:tc>
        <w:tc>
          <w:tcPr>
            <w:tcW w:w="934" w:type="pct"/>
            <w:vAlign w:val="center"/>
          </w:tcPr>
          <w:p w14:paraId="0B0647B3"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1.53×10</w:t>
            </w:r>
            <w:r>
              <w:rPr>
                <w:rFonts w:ascii="Arial" w:eastAsia="SimSun" w:hAnsi="Arial" w:cs="Arial"/>
                <w:sz w:val="20"/>
                <w:szCs w:val="20"/>
                <w:vertAlign w:val="superscript"/>
                <w:lang w:bidi="ar"/>
              </w:rPr>
              <w:t>-5</w:t>
            </w:r>
          </w:p>
        </w:tc>
      </w:tr>
      <w:tr w:rsidR="00343369" w14:paraId="4369C981" w14:textId="77777777">
        <w:trPr>
          <w:jc w:val="center"/>
        </w:trPr>
        <w:tc>
          <w:tcPr>
            <w:tcW w:w="920" w:type="pct"/>
            <w:tcBorders>
              <w:bottom w:val="single" w:sz="4" w:space="0" w:color="auto"/>
            </w:tcBorders>
            <w:vAlign w:val="center"/>
          </w:tcPr>
          <w:p w14:paraId="1A81CA7C"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50</w:t>
            </w:r>
          </w:p>
        </w:tc>
        <w:tc>
          <w:tcPr>
            <w:tcW w:w="820" w:type="pct"/>
            <w:tcBorders>
              <w:bottom w:val="single" w:sz="4" w:space="0" w:color="auto"/>
            </w:tcBorders>
            <w:vAlign w:val="center"/>
          </w:tcPr>
          <w:p w14:paraId="0041BC82"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90</w:t>
            </w:r>
          </w:p>
        </w:tc>
        <w:tc>
          <w:tcPr>
            <w:tcW w:w="707" w:type="pct"/>
            <w:tcBorders>
              <w:bottom w:val="single" w:sz="4" w:space="0" w:color="auto"/>
            </w:tcBorders>
            <w:vAlign w:val="center"/>
          </w:tcPr>
          <w:p w14:paraId="74E9894F"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98.00</w:t>
            </w:r>
          </w:p>
        </w:tc>
        <w:tc>
          <w:tcPr>
            <w:tcW w:w="714" w:type="pct"/>
            <w:tcBorders>
              <w:bottom w:val="single" w:sz="4" w:space="0" w:color="auto"/>
            </w:tcBorders>
            <w:vAlign w:val="center"/>
          </w:tcPr>
          <w:p w14:paraId="3E45A3D9"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3639.09</w:t>
            </w:r>
          </w:p>
        </w:tc>
        <w:tc>
          <w:tcPr>
            <w:tcW w:w="905" w:type="pct"/>
            <w:tcBorders>
              <w:bottom w:val="single" w:sz="4" w:space="0" w:color="auto"/>
            </w:tcBorders>
            <w:vAlign w:val="center"/>
          </w:tcPr>
          <w:p w14:paraId="10AB7F58"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26.98</w:t>
            </w:r>
          </w:p>
        </w:tc>
        <w:tc>
          <w:tcPr>
            <w:tcW w:w="934" w:type="pct"/>
            <w:tcBorders>
              <w:bottom w:val="single" w:sz="4" w:space="0" w:color="auto"/>
            </w:tcBorders>
            <w:vAlign w:val="center"/>
          </w:tcPr>
          <w:p w14:paraId="1E411FB3" w14:textId="77777777" w:rsidR="00343369" w:rsidRDefault="00CE2542">
            <w:pPr>
              <w:spacing w:before="50" w:line="360" w:lineRule="auto"/>
              <w:jc w:val="center"/>
              <w:rPr>
                <w:rFonts w:ascii="Arial" w:eastAsia="SimSun" w:hAnsi="Arial" w:cs="Arial"/>
                <w:sz w:val="20"/>
                <w:szCs w:val="20"/>
                <w:lang w:bidi="ar"/>
              </w:rPr>
            </w:pPr>
            <w:r>
              <w:rPr>
                <w:rFonts w:ascii="Arial" w:eastAsia="SimSun" w:hAnsi="Arial" w:cs="Arial"/>
                <w:sz w:val="20"/>
                <w:szCs w:val="20"/>
                <w:lang w:bidi="ar"/>
              </w:rPr>
              <w:t>1.78×10</w:t>
            </w:r>
            <w:r>
              <w:rPr>
                <w:rFonts w:ascii="Arial" w:eastAsia="SimSun" w:hAnsi="Arial" w:cs="Arial"/>
                <w:sz w:val="20"/>
                <w:szCs w:val="20"/>
                <w:vertAlign w:val="superscript"/>
                <w:lang w:bidi="ar"/>
              </w:rPr>
              <w:t>-5</w:t>
            </w:r>
          </w:p>
        </w:tc>
      </w:tr>
    </w:tbl>
    <w:p w14:paraId="4C642B89" w14:textId="77777777" w:rsidR="00343369" w:rsidRDefault="00CE2542">
      <w:pPr>
        <w:spacing w:before="50" w:line="360" w:lineRule="auto"/>
        <w:jc w:val="both"/>
        <w:rPr>
          <w:rFonts w:ascii="Arial" w:hAnsi="Arial" w:cs="Arial"/>
          <w:lang w:eastAsia="zh-CN"/>
        </w:rPr>
      </w:pPr>
      <w:r>
        <w:rPr>
          <w:rFonts w:ascii="Arial" w:hAnsi="Arial" w:cs="Arial"/>
        </w:rPr>
        <w:t xml:space="preserve">At 60 °C, as the ultrasonic power increased from 0 W to 90 W, the mass transfer coefficient showed a significant enhancement, rising from </w:t>
      </w:r>
      <w:r>
        <w:rPr>
          <w:rFonts w:ascii="Arial" w:hAnsi="Arial" w:cs="Arial"/>
        </w:rPr>
        <w:t>1.67×10</w:t>
      </w:r>
      <w:r>
        <w:rPr>
          <w:rFonts w:ascii="Arial" w:hAnsi="Arial" w:cs="Arial"/>
          <w:vertAlign w:val="superscript"/>
        </w:rPr>
        <w:t>−</w:t>
      </w:r>
      <w:r>
        <w:rPr>
          <w:rFonts w:ascii="Arial" w:hAnsi="Arial" w:cs="Arial"/>
          <w:vertAlign w:val="superscript"/>
        </w:rPr>
        <w:t>5 </w:t>
      </w:r>
      <w:r>
        <w:rPr>
          <w:rFonts w:ascii="Arial" w:hAnsi="Arial" w:cs="Arial"/>
        </w:rPr>
        <w:t>m/s to 1.98×10</w:t>
      </w:r>
      <w:r>
        <w:rPr>
          <w:rFonts w:ascii="Arial" w:hAnsi="Arial" w:cs="Arial"/>
          <w:vertAlign w:val="superscript"/>
        </w:rPr>
        <w:t>−</w:t>
      </w:r>
      <w:r>
        <w:rPr>
          <w:rFonts w:ascii="Arial" w:hAnsi="Arial" w:cs="Arial"/>
          <w:vertAlign w:val="superscript"/>
        </w:rPr>
        <w:t>5</w:t>
      </w:r>
      <w:r>
        <w:rPr>
          <w:rFonts w:ascii="Arial" w:hAnsi="Arial" w:cs="Arial"/>
        </w:rPr>
        <w:t> </w:t>
      </w:r>
      <w:r>
        <w:rPr>
          <w:rFonts w:ascii="Arial" w:hAnsi="Arial" w:cs="Arial"/>
        </w:rPr>
        <w:t>m/s. This indicates that the increase in ultrasonic power substantially improved the mass transfer process. In contrast, the heat transfer coefficient remained constant at 27.16 W/m²</w:t>
      </w:r>
      <w:r>
        <w:rPr>
          <w:rFonts w:ascii="Arial" w:hAnsi="Arial" w:cs="Arial"/>
          <w:lang w:eastAsia="zh-CN"/>
        </w:rPr>
        <w:t>·</w:t>
      </w:r>
      <w:r>
        <w:rPr>
          <w:rFonts w:ascii="Arial" w:hAnsi="Arial" w:cs="Arial" w:hint="eastAsia"/>
          <w:lang w:eastAsia="zh-CN"/>
        </w:rPr>
        <w:t>K</w:t>
      </w:r>
      <w:r>
        <w:rPr>
          <w:rFonts w:ascii="Arial" w:hAnsi="Arial" w:cs="Arial"/>
        </w:rPr>
        <w:t>. When the ultrasonic power was fixed at 90 W</w:t>
      </w:r>
      <w:r>
        <w:rPr>
          <w:rFonts w:ascii="Arial" w:hAnsi="Arial" w:cs="Arial"/>
        </w:rPr>
        <w:t>, the heat transfer coefficient increased exhibited a slight increase with rising temperature, from 26.31 W/m²</w:t>
      </w:r>
      <w:r>
        <w:rPr>
          <w:rFonts w:ascii="Arial" w:hAnsi="Arial" w:cs="Arial"/>
          <w:lang w:eastAsia="zh-CN"/>
        </w:rPr>
        <w:t>·</w:t>
      </w:r>
      <w:r>
        <w:rPr>
          <w:rFonts w:ascii="Arial" w:hAnsi="Arial" w:cs="Arial" w:hint="eastAsia"/>
          <w:lang w:eastAsia="zh-CN"/>
        </w:rPr>
        <w:t>K</w:t>
      </w:r>
      <w:r>
        <w:rPr>
          <w:rFonts w:ascii="Arial" w:hAnsi="Arial" w:cs="Arial"/>
        </w:rPr>
        <w:t xml:space="preserve"> at 30°C to 27.16 W/m²</w:t>
      </w:r>
      <w:r>
        <w:rPr>
          <w:rFonts w:ascii="Arial" w:hAnsi="Arial" w:cs="Arial"/>
          <w:lang w:eastAsia="zh-CN"/>
        </w:rPr>
        <w:t>·</w:t>
      </w:r>
      <w:r>
        <w:rPr>
          <w:rFonts w:ascii="Arial" w:hAnsi="Arial" w:cs="Arial" w:hint="eastAsia"/>
          <w:lang w:eastAsia="zh-CN"/>
        </w:rPr>
        <w:t>K</w:t>
      </w:r>
      <w:r>
        <w:rPr>
          <w:rFonts w:ascii="Arial" w:hAnsi="Arial" w:cs="Arial"/>
        </w:rPr>
        <w:t xml:space="preserve"> at 60 °C. Meanwhile, the mass transfer coefficient experienced a more pronounced increase, from 1.35×10</w:t>
      </w:r>
      <w:r>
        <w:rPr>
          <w:rFonts w:ascii="Arial" w:hAnsi="Arial" w:cs="Arial"/>
          <w:vertAlign w:val="superscript"/>
        </w:rPr>
        <w:t>−</w:t>
      </w:r>
      <w:r>
        <w:rPr>
          <w:rFonts w:ascii="Arial" w:hAnsi="Arial" w:cs="Arial"/>
          <w:vertAlign w:val="superscript"/>
        </w:rPr>
        <w:t>5 </w:t>
      </w:r>
      <w:r>
        <w:rPr>
          <w:rFonts w:ascii="Arial" w:hAnsi="Arial" w:cs="Arial"/>
        </w:rPr>
        <w:t>m/s at 30°C t</w:t>
      </w:r>
      <w:r>
        <w:rPr>
          <w:rFonts w:ascii="Arial" w:hAnsi="Arial" w:cs="Arial"/>
        </w:rPr>
        <w:t xml:space="preserve">o </w:t>
      </w:r>
      <w:r>
        <w:rPr>
          <w:rFonts w:ascii="Arial" w:eastAsia="SimSun" w:hAnsi="Arial" w:cs="Arial"/>
          <w:lang w:bidi="ar"/>
        </w:rPr>
        <w:t>1.98</w:t>
      </w:r>
      <w:r>
        <w:rPr>
          <w:rFonts w:ascii="Arial" w:hAnsi="Arial" w:cs="Arial"/>
        </w:rPr>
        <w:t>×10</w:t>
      </w:r>
      <w:r>
        <w:rPr>
          <w:rFonts w:ascii="Arial" w:hAnsi="Arial" w:cs="Arial"/>
          <w:vertAlign w:val="superscript"/>
        </w:rPr>
        <w:t>−</w:t>
      </w:r>
      <w:r>
        <w:rPr>
          <w:rFonts w:ascii="Arial" w:hAnsi="Arial" w:cs="Arial"/>
          <w:vertAlign w:val="superscript"/>
        </w:rPr>
        <w:t>5</w:t>
      </w:r>
      <w:r>
        <w:rPr>
          <w:rFonts w:ascii="Arial" w:hAnsi="Arial" w:cs="Arial"/>
        </w:rPr>
        <w:t> </w:t>
      </w:r>
      <w:r>
        <w:rPr>
          <w:rFonts w:ascii="Arial" w:hAnsi="Arial" w:cs="Arial"/>
        </w:rPr>
        <w:t>m/s at 60 °C. Overall, the synergistic effect of high temperature (60 °C) and high ultrasonic power (90 W) significantly accelerated the heat and mass transfer processes, highlighting these conditions as critical for optimizing the efficiency o</w:t>
      </w:r>
      <w:r>
        <w:rPr>
          <w:rFonts w:ascii="Arial" w:hAnsi="Arial" w:cs="Arial"/>
        </w:rPr>
        <w:t>f fabric drying.</w:t>
      </w:r>
    </w:p>
    <w:p w14:paraId="39E70029" w14:textId="77777777" w:rsidR="00343369" w:rsidRDefault="00CE2542">
      <w:pPr>
        <w:pStyle w:val="Heading1"/>
        <w:spacing w:before="50" w:line="360" w:lineRule="auto"/>
        <w:rPr>
          <w:rFonts w:eastAsiaTheme="minorEastAsia"/>
          <w:lang w:eastAsia="zh-CN"/>
        </w:rPr>
      </w:pPr>
      <w:r>
        <w:t>4. Conclusion</w:t>
      </w:r>
    </w:p>
    <w:p w14:paraId="6DFDF31E" w14:textId="77777777" w:rsidR="00343369" w:rsidRDefault="00CE2542">
      <w:pPr>
        <w:spacing w:before="50" w:line="360" w:lineRule="auto"/>
        <w:jc w:val="both"/>
        <w:rPr>
          <w:rFonts w:ascii="Arial" w:hAnsi="Arial" w:cs="Arial"/>
        </w:rPr>
      </w:pPr>
      <w:r>
        <w:rPr>
          <w:rFonts w:ascii="Arial" w:hAnsi="Arial" w:cs="Arial"/>
        </w:rPr>
        <w:t>This study highlights the potential of ultrasound-enhanced convective drying as an efficient method for fabric dewatering. The integration of ultrasonic vibrations with traditional convective drying significantly improved dry</w:t>
      </w:r>
      <w:r>
        <w:rPr>
          <w:rFonts w:ascii="Arial" w:hAnsi="Arial" w:cs="Arial"/>
        </w:rPr>
        <w:t>ing performance by accelerating moisture transfer and reducing drying time. The results showed that increasing ultrasonic power from 0 W to 90 W reduced drying time by up to 33.3 %, demonstrating the effectiveness of ultrasound in enhancing mass transfer t</w:t>
      </w:r>
      <w:r>
        <w:rPr>
          <w:rFonts w:ascii="Arial" w:hAnsi="Arial" w:cs="Arial"/>
        </w:rPr>
        <w:t>hrough cavitation and micro-agitation effects. Additionally, higher drying temperatures (ranging from 30 °C to 60 °C) further accelerated the drying process by increasing the vapor pressure gradient, thus promoting faster moisture evaporation. The combined</w:t>
      </w:r>
      <w:r>
        <w:rPr>
          <w:rFonts w:ascii="Arial" w:hAnsi="Arial" w:cs="Arial"/>
        </w:rPr>
        <w:t xml:space="preserve"> effects of ultrasonic power and temperature exhibited a synergistic impact on drying efficiency. Moreover, the effective moisture diffusivity increased with both ultrasonic power and temperature, emphasizing enhanced moisture migration within the fabric. </w:t>
      </w:r>
      <w:r>
        <w:rPr>
          <w:rFonts w:ascii="Arial" w:hAnsi="Arial" w:cs="Arial"/>
        </w:rPr>
        <w:t>The findings provide valuable insights into the mechanisms of ultrasound-enhanced convective drying and its practical implications for fabric drying applications. By demonstrating enhanced drying kinetics and energy efficiency, this study lays the groundwo</w:t>
      </w:r>
      <w:r>
        <w:rPr>
          <w:rFonts w:ascii="Arial" w:hAnsi="Arial" w:cs="Arial"/>
        </w:rPr>
        <w:t>rk for the development of more sustainable and cost-effective drying technologies in the fabric industry.</w:t>
      </w:r>
    </w:p>
    <w:p w14:paraId="4264B804" w14:textId="77777777" w:rsidR="00343369" w:rsidRDefault="00CE2542">
      <w:pPr>
        <w:pStyle w:val="Heading1"/>
        <w:spacing w:before="50" w:line="360" w:lineRule="auto"/>
        <w:rPr>
          <w:rFonts w:eastAsiaTheme="minorEastAsia"/>
          <w:lang w:eastAsia="zh-CN"/>
        </w:rPr>
      </w:pPr>
      <w:r>
        <w:lastRenderedPageBreak/>
        <w:t>DISCLAIMER (ARTIFICIAL INTELLIGENCE)</w:t>
      </w:r>
    </w:p>
    <w:p w14:paraId="2CF43D82" w14:textId="77777777" w:rsidR="00343369" w:rsidRDefault="00CE2542">
      <w:pPr>
        <w:spacing w:before="50" w:line="360" w:lineRule="auto"/>
        <w:jc w:val="both"/>
        <w:rPr>
          <w:rFonts w:ascii="Arial" w:hAnsi="Arial" w:cs="Arial"/>
        </w:rPr>
      </w:pPr>
      <w:r>
        <w:rPr>
          <w:rFonts w:ascii="Arial" w:hAnsi="Arial" w:cs="Arial"/>
        </w:rPr>
        <w:t>Author(s) hereby declares that NO generative AI technologies such as Large Language Models (ChatGPT, COPILOT, etc</w:t>
      </w:r>
      <w:r>
        <w:rPr>
          <w:rFonts w:ascii="Arial" w:hAnsi="Arial" w:cs="Arial"/>
        </w:rPr>
        <w:t>.) and text-to-image generators have been used during the writing or editing of this manuscript.</w:t>
      </w:r>
    </w:p>
    <w:p w14:paraId="313EACCA" w14:textId="77777777" w:rsidR="00E937D6" w:rsidRDefault="00E937D6">
      <w:pPr>
        <w:pStyle w:val="Heading1"/>
        <w:spacing w:before="50" w:line="360" w:lineRule="auto"/>
      </w:pPr>
    </w:p>
    <w:p w14:paraId="114AA6A8" w14:textId="7A0BC983" w:rsidR="00343369" w:rsidRDefault="00CE2542">
      <w:pPr>
        <w:pStyle w:val="Heading1"/>
        <w:spacing w:before="50" w:line="360" w:lineRule="auto"/>
      </w:pPr>
      <w:r>
        <w:t>References</w:t>
      </w:r>
    </w:p>
    <w:p w14:paraId="77E8364C" w14:textId="77777777" w:rsidR="00343369" w:rsidRDefault="00CE2542">
      <w:pPr>
        <w:spacing w:line="360" w:lineRule="auto"/>
        <w:jc w:val="both"/>
        <w:rPr>
          <w:rFonts w:eastAsia="SimSun" w:cs="Helvetica"/>
          <w:lang w:eastAsia="zh-CN" w:bidi="ar"/>
        </w:rPr>
      </w:pPr>
      <w:r>
        <w:rPr>
          <w:rFonts w:ascii="Times New Roman" w:eastAsia="SimSun" w:hAnsi="Times New Roman"/>
          <w:sz w:val="21"/>
          <w:lang w:bidi="ar"/>
        </w:rPr>
        <w:fldChar w:fldCharType="begin"/>
      </w:r>
      <w:r>
        <w:rPr>
          <w:rFonts w:ascii="Times New Roman" w:eastAsia="SimSun" w:hAnsi="Times New Roman"/>
          <w:lang w:bidi="ar"/>
        </w:rPr>
        <w:instrText xml:space="preserve"> ADDIN EN.REFLIST </w:instrText>
      </w:r>
      <w:r>
        <w:rPr>
          <w:rFonts w:ascii="Times New Roman" w:eastAsia="SimSun" w:hAnsi="Times New Roman"/>
          <w:sz w:val="21"/>
          <w:lang w:bidi="ar"/>
        </w:rPr>
        <w:fldChar w:fldCharType="separate"/>
      </w:r>
      <w:bookmarkStart w:id="3" w:name="_ENREF_1"/>
      <w:r>
        <w:rPr>
          <w:rFonts w:ascii="Times New Roman" w:eastAsia="SimSun" w:hAnsi="Times New Roman"/>
          <w:lang w:bidi="ar"/>
        </w:rPr>
        <w:t>[</w:t>
      </w:r>
      <w:r>
        <w:rPr>
          <w:rFonts w:eastAsia="SimSun" w:cs="Helvetica"/>
          <w:lang w:bidi="ar"/>
        </w:rPr>
        <w:t>1</w:t>
      </w:r>
      <w:r>
        <w:rPr>
          <w:rFonts w:ascii="Times New Roman" w:eastAsia="SimSun" w:hAnsi="Times New Roman"/>
          <w:lang w:bidi="ar"/>
        </w:rPr>
        <w:t xml:space="preserve">] </w:t>
      </w:r>
      <w:r>
        <w:rPr>
          <w:rFonts w:eastAsia="SimSun" w:cs="Helvetica"/>
          <w:lang w:bidi="ar"/>
        </w:rPr>
        <w:t>Li G.</w:t>
      </w:r>
      <w:r>
        <w:rPr>
          <w:rFonts w:eastAsia="SimSun" w:cs="Helvetica" w:hint="eastAsia"/>
          <w:lang w:eastAsia="zh-CN" w:bidi="ar"/>
        </w:rPr>
        <w:t>,</w:t>
      </w:r>
      <w:r>
        <w:rPr>
          <w:rFonts w:eastAsia="SimSun" w:cs="Helvetica"/>
          <w:lang w:bidi="ar"/>
        </w:rPr>
        <w:t xml:space="preserve"> Chen L.</w:t>
      </w:r>
      <w:r>
        <w:rPr>
          <w:rFonts w:eastAsia="SimSun" w:cs="Helvetica" w:hint="eastAsia"/>
          <w:lang w:eastAsia="zh-CN" w:bidi="ar"/>
        </w:rPr>
        <w:t>,</w:t>
      </w:r>
      <w:r>
        <w:rPr>
          <w:rFonts w:eastAsia="SimSun" w:cs="Helvetica"/>
          <w:lang w:bidi="ar"/>
        </w:rPr>
        <w:t xml:space="preserve"> Shu W.</w:t>
      </w:r>
      <w:r>
        <w:rPr>
          <w:rFonts w:eastAsia="SimSun" w:cs="Helvetica" w:hint="eastAsia"/>
          <w:lang w:eastAsia="zh-CN" w:bidi="ar"/>
        </w:rPr>
        <w:t>,</w:t>
      </w:r>
      <w:r>
        <w:rPr>
          <w:rFonts w:eastAsia="SimSun" w:cs="Helvetica"/>
          <w:lang w:bidi="ar"/>
        </w:rPr>
        <w:t xml:space="preserve"> Lian S</w:t>
      </w:r>
      <w:r>
        <w:rPr>
          <w:rFonts w:eastAsia="SimSun" w:cs="Helvetica" w:hint="eastAsia"/>
          <w:lang w:eastAsia="zh-CN" w:bidi="ar"/>
        </w:rPr>
        <w:t xml:space="preserve">., </w:t>
      </w:r>
      <w:r>
        <w:rPr>
          <w:rFonts w:eastAsia="SimSun" w:cs="Helvetica"/>
          <w:iCs/>
          <w:lang w:bidi="ar"/>
        </w:rPr>
        <w:t>&amp;</w:t>
      </w:r>
      <w:r>
        <w:rPr>
          <w:rFonts w:eastAsia="SimSun" w:cs="Helvetica" w:hint="eastAsia"/>
          <w:i/>
          <w:lang w:eastAsia="zh-CN" w:bidi="ar"/>
        </w:rPr>
        <w:t xml:space="preserve"> </w:t>
      </w:r>
      <w:r>
        <w:rPr>
          <w:rFonts w:eastAsia="SimSun" w:cs="Helvetica"/>
          <w:lang w:bidi="ar"/>
        </w:rPr>
        <w:t xml:space="preserve">Chen H. (2025) A novel drying process for knitted fabrics based on heat-wet coupling model[J]. </w:t>
      </w:r>
      <w:r>
        <w:rPr>
          <w:rFonts w:eastAsia="SimSun" w:cs="Helvetica"/>
          <w:i/>
          <w:lang w:bidi="ar"/>
        </w:rPr>
        <w:t>Applied Thermal Engineering</w:t>
      </w:r>
      <w:r>
        <w:rPr>
          <w:rFonts w:eastAsia="SimSun" w:cs="Helvetica"/>
          <w:lang w:bidi="ar"/>
        </w:rPr>
        <w:t>, 258.</w:t>
      </w:r>
      <w:bookmarkEnd w:id="3"/>
      <w:r>
        <w:rPr>
          <w:rFonts w:eastAsia="SimSun" w:cs="Helvetica" w:hint="eastAsia"/>
          <w:lang w:eastAsia="zh-CN" w:bidi="ar"/>
        </w:rPr>
        <w:t xml:space="preserve"> 124609.</w:t>
      </w:r>
    </w:p>
    <w:p w14:paraId="2277F573" w14:textId="77777777" w:rsidR="00343369" w:rsidRDefault="00CE2542">
      <w:pPr>
        <w:spacing w:line="360" w:lineRule="auto"/>
        <w:jc w:val="both"/>
        <w:rPr>
          <w:rFonts w:eastAsia="SimSun" w:cs="Helvetica"/>
          <w:lang w:bidi="ar"/>
        </w:rPr>
      </w:pPr>
      <w:bookmarkStart w:id="4" w:name="_ENREF_2"/>
      <w:r>
        <w:rPr>
          <w:rFonts w:ascii="Times New Roman" w:eastAsia="SimSun" w:hAnsi="Times New Roman"/>
          <w:lang w:bidi="ar"/>
        </w:rPr>
        <w:t>[</w:t>
      </w:r>
      <w:r>
        <w:rPr>
          <w:rFonts w:eastAsia="SimSun" w:cs="Helvetica"/>
          <w:lang w:bidi="ar"/>
        </w:rPr>
        <w:t>2</w:t>
      </w:r>
      <w:r>
        <w:rPr>
          <w:rFonts w:ascii="Times New Roman" w:eastAsia="SimSun" w:hAnsi="Times New Roman"/>
          <w:lang w:bidi="ar"/>
        </w:rPr>
        <w:t xml:space="preserve">] </w:t>
      </w:r>
      <w:r>
        <w:rPr>
          <w:rFonts w:eastAsia="SimSun" w:cs="Helvetica"/>
          <w:lang w:bidi="ar"/>
        </w:rPr>
        <w:t>Fu W.</w:t>
      </w:r>
      <w:r>
        <w:rPr>
          <w:rFonts w:eastAsia="SimSun" w:cs="Helvetica" w:hint="eastAsia"/>
          <w:lang w:eastAsia="zh-CN" w:bidi="ar"/>
        </w:rPr>
        <w:t>,</w:t>
      </w:r>
      <w:r>
        <w:rPr>
          <w:rFonts w:eastAsia="SimSun" w:cs="Helvetica"/>
          <w:lang w:bidi="ar"/>
        </w:rPr>
        <w:t xml:space="preserve"> Deng J.</w:t>
      </w:r>
      <w:r>
        <w:rPr>
          <w:rFonts w:eastAsia="SimSun" w:cs="Helvetica" w:hint="eastAsia"/>
          <w:lang w:eastAsia="zh-CN" w:bidi="ar"/>
        </w:rPr>
        <w:t>,</w:t>
      </w:r>
      <w:r>
        <w:rPr>
          <w:rFonts w:eastAsia="SimSun" w:cs="Helvetica"/>
          <w:lang w:bidi="ar"/>
        </w:rPr>
        <w:t xml:space="preserve"> </w:t>
      </w:r>
      <w:r>
        <w:rPr>
          <w:rFonts w:eastAsia="SimSun" w:cs="Helvetica" w:hint="eastAsia"/>
          <w:lang w:eastAsia="zh-CN" w:bidi="ar"/>
        </w:rPr>
        <w:t xml:space="preserve">&amp; </w:t>
      </w:r>
      <w:r>
        <w:rPr>
          <w:rFonts w:eastAsia="SimSun" w:cs="Helvetica"/>
          <w:lang w:bidi="ar"/>
        </w:rPr>
        <w:t xml:space="preserve">Li X. (2019) Microwave drying of fabrics[J]. </w:t>
      </w:r>
      <w:r>
        <w:rPr>
          <w:rFonts w:eastAsia="SimSun" w:cs="Helvetica"/>
          <w:i/>
          <w:lang w:bidi="ar"/>
        </w:rPr>
        <w:t>Journal of Microwave Power and Electromagnetic Energy</w:t>
      </w:r>
      <w:r>
        <w:rPr>
          <w:rFonts w:eastAsia="SimSun" w:cs="Helvetica"/>
          <w:lang w:bidi="ar"/>
        </w:rPr>
        <w:t>, 53(1)</w:t>
      </w:r>
      <w:r>
        <w:rPr>
          <w:rFonts w:eastAsia="SimSun" w:cs="Helvetica" w:hint="eastAsia"/>
          <w:lang w:eastAsia="zh-CN" w:bidi="ar"/>
        </w:rPr>
        <w:t>,</w:t>
      </w:r>
      <w:r>
        <w:rPr>
          <w:rFonts w:eastAsia="SimSun" w:cs="Helvetica"/>
          <w:lang w:bidi="ar"/>
        </w:rPr>
        <w:t xml:space="preserve"> 12-23.</w:t>
      </w:r>
      <w:bookmarkEnd w:id="4"/>
    </w:p>
    <w:p w14:paraId="6F100FB8" w14:textId="77777777" w:rsidR="00343369" w:rsidRDefault="00CE2542">
      <w:pPr>
        <w:spacing w:line="360" w:lineRule="auto"/>
        <w:jc w:val="both"/>
        <w:rPr>
          <w:rFonts w:eastAsia="SimSun" w:cs="Helvetica"/>
          <w:lang w:bidi="ar"/>
        </w:rPr>
      </w:pPr>
      <w:bookmarkStart w:id="5" w:name="_ENREF_3"/>
      <w:r>
        <w:rPr>
          <w:rFonts w:ascii="Times New Roman" w:eastAsia="SimSun" w:hAnsi="Times New Roman"/>
          <w:lang w:bidi="ar"/>
        </w:rPr>
        <w:t>[</w:t>
      </w:r>
      <w:r>
        <w:rPr>
          <w:rFonts w:eastAsia="SimSun" w:cs="Helvetica"/>
          <w:lang w:bidi="ar"/>
        </w:rPr>
        <w:t>3</w:t>
      </w:r>
      <w:r>
        <w:rPr>
          <w:rFonts w:ascii="Times New Roman" w:eastAsia="SimSun" w:hAnsi="Times New Roman"/>
          <w:lang w:bidi="ar"/>
        </w:rPr>
        <w:t xml:space="preserve">] </w:t>
      </w:r>
      <w:r>
        <w:rPr>
          <w:rFonts w:eastAsia="SimSun" w:cs="Helvetica"/>
          <w:lang w:bidi="ar"/>
        </w:rPr>
        <w:t>Li P.</w:t>
      </w:r>
      <w:r>
        <w:rPr>
          <w:rFonts w:eastAsia="SimSun" w:cs="Helvetica" w:hint="eastAsia"/>
          <w:lang w:eastAsia="zh-CN" w:bidi="ar"/>
        </w:rPr>
        <w:t xml:space="preserve"> &amp; </w:t>
      </w:r>
      <w:r>
        <w:rPr>
          <w:rFonts w:eastAsia="SimSun" w:cs="Helvetica"/>
          <w:lang w:bidi="ar"/>
        </w:rPr>
        <w:t xml:space="preserve">Chen Z. (2017) Experiment study on porous fiber drying enhancement with application of power ultrasound[J]. </w:t>
      </w:r>
      <w:r>
        <w:rPr>
          <w:rFonts w:eastAsia="SimSun" w:cs="Helvetica"/>
          <w:i/>
          <w:lang w:bidi="ar"/>
        </w:rPr>
        <w:t>Applied Acoustics</w:t>
      </w:r>
      <w:r>
        <w:rPr>
          <w:rFonts w:eastAsia="SimSun" w:cs="Helvetica"/>
          <w:lang w:bidi="ar"/>
        </w:rPr>
        <w:t xml:space="preserve">, </w:t>
      </w:r>
      <w:r>
        <w:rPr>
          <w:rFonts w:eastAsia="SimSun" w:cs="Helvetica"/>
          <w:lang w:bidi="ar"/>
        </w:rPr>
        <w:t>127</w:t>
      </w:r>
      <w:r>
        <w:rPr>
          <w:rFonts w:eastAsia="SimSun" w:cs="Helvetica" w:hint="eastAsia"/>
          <w:lang w:eastAsia="zh-CN" w:bidi="ar"/>
        </w:rPr>
        <w:t>,</w:t>
      </w:r>
      <w:r>
        <w:rPr>
          <w:rFonts w:eastAsia="SimSun" w:cs="Helvetica"/>
          <w:lang w:bidi="ar"/>
        </w:rPr>
        <w:t xml:space="preserve"> 169-174.</w:t>
      </w:r>
      <w:bookmarkEnd w:id="5"/>
    </w:p>
    <w:p w14:paraId="563808F8" w14:textId="77777777" w:rsidR="00343369" w:rsidRDefault="00CE2542">
      <w:pPr>
        <w:spacing w:line="360" w:lineRule="auto"/>
        <w:jc w:val="both"/>
        <w:rPr>
          <w:rFonts w:eastAsia="SimSun" w:cs="Helvetica"/>
          <w:lang w:bidi="ar"/>
        </w:rPr>
      </w:pPr>
      <w:bookmarkStart w:id="6" w:name="_ENREF_4"/>
      <w:r>
        <w:rPr>
          <w:rFonts w:ascii="Times New Roman" w:eastAsia="SimSun" w:hAnsi="Times New Roman"/>
          <w:lang w:bidi="ar"/>
        </w:rPr>
        <w:t>[</w:t>
      </w:r>
      <w:r>
        <w:rPr>
          <w:rFonts w:eastAsia="SimSun" w:cs="Helvetica"/>
          <w:lang w:bidi="ar"/>
        </w:rPr>
        <w:t>4</w:t>
      </w:r>
      <w:r>
        <w:rPr>
          <w:rFonts w:ascii="Times New Roman" w:eastAsia="SimSun" w:hAnsi="Times New Roman"/>
          <w:lang w:bidi="ar"/>
        </w:rPr>
        <w:t xml:space="preserve">] </w:t>
      </w:r>
      <w:r>
        <w:rPr>
          <w:rFonts w:eastAsia="SimSun" w:cs="Helvetica"/>
          <w:lang w:bidi="ar"/>
        </w:rPr>
        <w:t>Zhang Y.</w:t>
      </w:r>
      <w:r>
        <w:rPr>
          <w:rFonts w:eastAsia="SimSun" w:cs="Helvetica" w:hint="eastAsia"/>
          <w:lang w:eastAsia="zh-CN" w:bidi="ar"/>
        </w:rPr>
        <w:t xml:space="preserve"> &amp; </w:t>
      </w:r>
      <w:r>
        <w:rPr>
          <w:rFonts w:eastAsia="SimSun" w:cs="Helvetica"/>
          <w:lang w:bidi="ar"/>
        </w:rPr>
        <w:t xml:space="preserve">Abatzoglou N. (2020) Review: Fundamentals, applications and potentials of ultrasound-assisted drying[J]. </w:t>
      </w:r>
      <w:r>
        <w:rPr>
          <w:rFonts w:eastAsia="SimSun" w:cs="Helvetica"/>
          <w:i/>
          <w:lang w:bidi="ar"/>
        </w:rPr>
        <w:t>Chemical Engineering Research and Design</w:t>
      </w:r>
      <w:r>
        <w:rPr>
          <w:rFonts w:eastAsia="SimSun" w:cs="Helvetica"/>
          <w:lang w:bidi="ar"/>
        </w:rPr>
        <w:t>, 154</w:t>
      </w:r>
      <w:r>
        <w:rPr>
          <w:rFonts w:eastAsia="SimSun" w:cs="Helvetica" w:hint="eastAsia"/>
          <w:lang w:eastAsia="zh-CN" w:bidi="ar"/>
        </w:rPr>
        <w:t>,</w:t>
      </w:r>
      <w:r>
        <w:rPr>
          <w:rFonts w:eastAsia="SimSun" w:cs="Helvetica"/>
          <w:lang w:bidi="ar"/>
        </w:rPr>
        <w:t xml:space="preserve"> 21-46.</w:t>
      </w:r>
      <w:bookmarkEnd w:id="6"/>
    </w:p>
    <w:p w14:paraId="3EBCE723" w14:textId="77777777" w:rsidR="00343369" w:rsidRDefault="00CE2542">
      <w:pPr>
        <w:spacing w:line="360" w:lineRule="auto"/>
        <w:jc w:val="both"/>
        <w:rPr>
          <w:rFonts w:eastAsia="SimSun" w:cs="Helvetica"/>
          <w:lang w:bidi="ar"/>
        </w:rPr>
      </w:pPr>
      <w:bookmarkStart w:id="7" w:name="_ENREF_5"/>
      <w:r>
        <w:rPr>
          <w:rFonts w:ascii="Times New Roman" w:eastAsia="SimSun" w:hAnsi="Times New Roman"/>
          <w:lang w:bidi="ar"/>
        </w:rPr>
        <w:t>[</w:t>
      </w:r>
      <w:r>
        <w:rPr>
          <w:rFonts w:eastAsia="SimSun" w:cs="Helvetica"/>
          <w:lang w:bidi="ar"/>
        </w:rPr>
        <w:t>5</w:t>
      </w:r>
      <w:r>
        <w:rPr>
          <w:rFonts w:ascii="Times New Roman" w:eastAsia="SimSun" w:hAnsi="Times New Roman"/>
          <w:lang w:bidi="ar"/>
        </w:rPr>
        <w:t xml:space="preserve">] </w:t>
      </w:r>
      <w:r>
        <w:rPr>
          <w:rFonts w:eastAsia="SimSun" w:cs="Helvetica"/>
          <w:lang w:bidi="ar"/>
        </w:rPr>
        <w:t>Dupuis E. D., Momen A. M., Patel V. K.</w:t>
      </w:r>
      <w:r>
        <w:rPr>
          <w:rFonts w:eastAsia="SimSun" w:cs="Helvetica" w:hint="eastAsia"/>
          <w:lang w:eastAsia="zh-CN" w:bidi="ar"/>
        </w:rPr>
        <w:t xml:space="preserve"> </w:t>
      </w:r>
      <w:r>
        <w:rPr>
          <w:rFonts w:eastAsia="SimSun" w:cs="Helvetica"/>
          <w:iCs/>
          <w:lang w:bidi="ar"/>
        </w:rPr>
        <w:t>&amp;</w:t>
      </w:r>
      <w:r>
        <w:rPr>
          <w:rFonts w:eastAsia="SimSun" w:cs="Helvetica"/>
          <w:lang w:bidi="ar"/>
        </w:rPr>
        <w:t xml:space="preserve"> Shahab S. (2019) Electr</w:t>
      </w:r>
      <w:r>
        <w:rPr>
          <w:rFonts w:eastAsia="SimSun" w:cs="Helvetica"/>
          <w:lang w:bidi="ar"/>
        </w:rPr>
        <w:t xml:space="preserve">oelastic investigation of drying rate in the direct contact ultrasonic fabric dewatering process[J]. </w:t>
      </w:r>
      <w:r>
        <w:rPr>
          <w:rFonts w:eastAsia="SimSun" w:cs="Helvetica"/>
          <w:i/>
          <w:lang w:bidi="ar"/>
        </w:rPr>
        <w:t>Applied Energy</w:t>
      </w:r>
      <w:r>
        <w:rPr>
          <w:rFonts w:eastAsia="SimSun" w:cs="Helvetica"/>
          <w:lang w:bidi="ar"/>
        </w:rPr>
        <w:t>, 235</w:t>
      </w:r>
      <w:r>
        <w:rPr>
          <w:rFonts w:eastAsia="SimSun" w:cs="Helvetica" w:hint="eastAsia"/>
          <w:lang w:eastAsia="zh-CN" w:bidi="ar"/>
        </w:rPr>
        <w:t>,</w:t>
      </w:r>
      <w:r>
        <w:rPr>
          <w:rFonts w:eastAsia="SimSun" w:cs="Helvetica"/>
          <w:lang w:bidi="ar"/>
        </w:rPr>
        <w:t xml:space="preserve"> 451-462.</w:t>
      </w:r>
      <w:bookmarkEnd w:id="7"/>
    </w:p>
    <w:p w14:paraId="6FFC09C5" w14:textId="77777777" w:rsidR="00343369" w:rsidRDefault="00CE2542">
      <w:pPr>
        <w:spacing w:line="360" w:lineRule="auto"/>
        <w:jc w:val="both"/>
        <w:rPr>
          <w:rFonts w:eastAsia="SimSun" w:cs="Helvetica"/>
          <w:lang w:bidi="ar"/>
        </w:rPr>
      </w:pPr>
      <w:bookmarkStart w:id="8" w:name="_ENREF_6"/>
      <w:r>
        <w:rPr>
          <w:rFonts w:ascii="Times New Roman" w:eastAsia="SimSun" w:hAnsi="Times New Roman"/>
          <w:lang w:bidi="ar"/>
        </w:rPr>
        <w:t>[</w:t>
      </w:r>
      <w:r>
        <w:rPr>
          <w:rFonts w:eastAsia="SimSun" w:cs="Helvetica"/>
          <w:lang w:bidi="ar"/>
        </w:rPr>
        <w:t>6</w:t>
      </w:r>
      <w:r>
        <w:rPr>
          <w:rFonts w:ascii="Times New Roman" w:eastAsia="SimSun" w:hAnsi="Times New Roman"/>
          <w:lang w:bidi="ar"/>
        </w:rPr>
        <w:t xml:space="preserve">] </w:t>
      </w:r>
      <w:r>
        <w:rPr>
          <w:rFonts w:eastAsia="SimSun" w:cs="Helvetica"/>
          <w:lang w:bidi="ar"/>
        </w:rPr>
        <w:t>de la Fuente-Blanco S., Riera-Franco de Sarabia E., Acosta-Aparicio V. M., Blanco-Blanco A.</w:t>
      </w:r>
      <w:r>
        <w:rPr>
          <w:rFonts w:eastAsia="SimSun" w:cs="Helvetica" w:hint="eastAsia"/>
          <w:lang w:eastAsia="zh-CN" w:bidi="ar"/>
        </w:rPr>
        <w:t xml:space="preserve"> </w:t>
      </w:r>
      <w:r>
        <w:rPr>
          <w:rFonts w:eastAsia="SimSun" w:cs="Helvetica"/>
          <w:iCs/>
          <w:lang w:bidi="ar"/>
        </w:rPr>
        <w:t>&amp;</w:t>
      </w:r>
      <w:r>
        <w:rPr>
          <w:rFonts w:eastAsia="SimSun" w:cs="Helvetica" w:hint="eastAsia"/>
          <w:lang w:eastAsia="zh-CN" w:bidi="ar"/>
        </w:rPr>
        <w:t xml:space="preserve"> </w:t>
      </w:r>
      <w:r>
        <w:rPr>
          <w:rFonts w:eastAsia="SimSun" w:cs="Helvetica"/>
          <w:lang w:bidi="ar"/>
        </w:rPr>
        <w:t>Gallego-Juárez J. A. (2006)</w:t>
      </w:r>
      <w:r>
        <w:rPr>
          <w:rFonts w:eastAsia="SimSun" w:cs="Helvetica"/>
          <w:lang w:bidi="ar"/>
        </w:rPr>
        <w:t xml:space="preserve"> Food drying process by power ultrasound[J]. </w:t>
      </w:r>
      <w:r>
        <w:rPr>
          <w:rFonts w:eastAsia="SimSun" w:cs="Helvetica"/>
          <w:i/>
          <w:lang w:bidi="ar"/>
        </w:rPr>
        <w:t>Ultrasonics</w:t>
      </w:r>
      <w:r>
        <w:rPr>
          <w:rFonts w:eastAsia="SimSun" w:cs="Helvetica"/>
          <w:lang w:bidi="ar"/>
        </w:rPr>
        <w:t>, 44</w:t>
      </w:r>
      <w:r>
        <w:rPr>
          <w:rFonts w:eastAsia="SimSun" w:cs="Helvetica" w:hint="eastAsia"/>
          <w:lang w:eastAsia="zh-CN" w:bidi="ar"/>
        </w:rPr>
        <w:t>,</w:t>
      </w:r>
      <w:r>
        <w:rPr>
          <w:rFonts w:eastAsia="SimSun" w:cs="Helvetica"/>
          <w:lang w:bidi="ar"/>
        </w:rPr>
        <w:t xml:space="preserve"> e523-e527.</w:t>
      </w:r>
      <w:bookmarkEnd w:id="8"/>
    </w:p>
    <w:p w14:paraId="330FC586" w14:textId="77777777" w:rsidR="00343369" w:rsidRDefault="00CE2542">
      <w:pPr>
        <w:spacing w:line="360" w:lineRule="auto"/>
        <w:jc w:val="both"/>
        <w:rPr>
          <w:rFonts w:eastAsia="SimSun" w:cs="Helvetica"/>
          <w:lang w:bidi="ar"/>
        </w:rPr>
      </w:pPr>
      <w:bookmarkStart w:id="9" w:name="_ENREF_7"/>
      <w:r>
        <w:rPr>
          <w:rFonts w:ascii="Times New Roman" w:eastAsia="SimSun" w:hAnsi="Times New Roman"/>
          <w:lang w:bidi="ar"/>
        </w:rPr>
        <w:t>[</w:t>
      </w:r>
      <w:r>
        <w:rPr>
          <w:rFonts w:eastAsia="SimSun" w:cs="Helvetica"/>
          <w:lang w:bidi="ar"/>
        </w:rPr>
        <w:t>7</w:t>
      </w:r>
      <w:r>
        <w:rPr>
          <w:rFonts w:ascii="Times New Roman" w:eastAsia="SimSun" w:hAnsi="Times New Roman"/>
          <w:lang w:bidi="ar"/>
        </w:rPr>
        <w:t xml:space="preserve">] </w:t>
      </w:r>
      <w:r>
        <w:rPr>
          <w:rFonts w:eastAsia="SimSun" w:cs="Helvetica"/>
          <w:lang w:bidi="ar"/>
        </w:rPr>
        <w:t>Sabarez H. T.</w:t>
      </w:r>
      <w:r>
        <w:rPr>
          <w:rFonts w:eastAsia="SimSun" w:cs="Helvetica" w:hint="eastAsia"/>
          <w:lang w:eastAsia="zh-CN" w:bidi="ar"/>
        </w:rPr>
        <w:t>,</w:t>
      </w:r>
      <w:r>
        <w:rPr>
          <w:rFonts w:eastAsia="SimSun" w:cs="Helvetica"/>
          <w:lang w:bidi="ar"/>
        </w:rPr>
        <w:t xml:space="preserve"> Gallego-Juarez J. A.</w:t>
      </w:r>
      <w:r>
        <w:rPr>
          <w:rFonts w:eastAsia="SimSun" w:cs="Helvetica" w:hint="eastAsia"/>
          <w:lang w:eastAsia="zh-CN" w:bidi="ar"/>
        </w:rPr>
        <w:t xml:space="preserve"> </w:t>
      </w:r>
      <w:r>
        <w:rPr>
          <w:rFonts w:eastAsia="SimSun" w:cs="Helvetica"/>
          <w:iCs/>
          <w:lang w:bidi="ar"/>
        </w:rPr>
        <w:t>&amp;</w:t>
      </w:r>
      <w:r>
        <w:rPr>
          <w:rFonts w:eastAsia="SimSun" w:cs="Helvetica"/>
          <w:lang w:bidi="ar"/>
        </w:rPr>
        <w:t xml:space="preserve"> Riera E. (2012) Ultrasonic-Assisted Convective Drying of Apple Slices[J]. </w:t>
      </w:r>
      <w:r>
        <w:rPr>
          <w:rFonts w:eastAsia="SimSun" w:cs="Helvetica"/>
          <w:i/>
          <w:lang w:bidi="ar"/>
        </w:rPr>
        <w:t>Drying Technology</w:t>
      </w:r>
      <w:r>
        <w:rPr>
          <w:rFonts w:eastAsia="SimSun" w:cs="Helvetica"/>
          <w:lang w:bidi="ar"/>
        </w:rPr>
        <w:t>, 30(9)</w:t>
      </w:r>
      <w:r>
        <w:rPr>
          <w:rFonts w:eastAsia="SimSun" w:cs="Helvetica" w:hint="eastAsia"/>
          <w:lang w:eastAsia="zh-CN" w:bidi="ar"/>
        </w:rPr>
        <w:t>,</w:t>
      </w:r>
      <w:r>
        <w:rPr>
          <w:rFonts w:eastAsia="SimSun" w:cs="Helvetica"/>
          <w:lang w:bidi="ar"/>
        </w:rPr>
        <w:t xml:space="preserve"> 989-997.</w:t>
      </w:r>
      <w:bookmarkEnd w:id="9"/>
    </w:p>
    <w:p w14:paraId="7F19825D" w14:textId="77777777" w:rsidR="00343369" w:rsidRDefault="00CE2542">
      <w:pPr>
        <w:spacing w:line="360" w:lineRule="auto"/>
        <w:jc w:val="both"/>
        <w:rPr>
          <w:rFonts w:eastAsia="SimSun" w:cs="Helvetica"/>
          <w:lang w:bidi="ar"/>
        </w:rPr>
      </w:pPr>
      <w:bookmarkStart w:id="10" w:name="_ENREF_8"/>
      <w:r>
        <w:rPr>
          <w:rFonts w:ascii="Times New Roman" w:eastAsia="SimSun" w:hAnsi="Times New Roman"/>
          <w:lang w:bidi="ar"/>
        </w:rPr>
        <w:t>[</w:t>
      </w:r>
      <w:r>
        <w:rPr>
          <w:rFonts w:eastAsia="SimSun" w:cs="Helvetica"/>
          <w:lang w:bidi="ar"/>
        </w:rPr>
        <w:t>8</w:t>
      </w:r>
      <w:r>
        <w:rPr>
          <w:rFonts w:ascii="Times New Roman" w:eastAsia="SimSun" w:hAnsi="Times New Roman"/>
          <w:lang w:bidi="ar"/>
        </w:rPr>
        <w:t xml:space="preserve">] </w:t>
      </w:r>
      <w:r>
        <w:rPr>
          <w:rFonts w:eastAsia="SimSun" w:cs="Helvetica"/>
          <w:lang w:bidi="ar"/>
        </w:rPr>
        <w:t>Peng C.</w:t>
      </w:r>
      <w:r>
        <w:rPr>
          <w:rFonts w:eastAsia="SimSun" w:cs="Helvetica" w:hint="eastAsia"/>
          <w:lang w:eastAsia="zh-CN" w:bidi="ar"/>
        </w:rPr>
        <w:t xml:space="preserve"> </w:t>
      </w:r>
      <w:r>
        <w:rPr>
          <w:rFonts w:eastAsia="SimSun" w:cs="Helvetica"/>
          <w:iCs/>
          <w:lang w:bidi="ar"/>
        </w:rPr>
        <w:t>&amp;</w:t>
      </w:r>
      <w:r>
        <w:rPr>
          <w:rFonts w:eastAsia="SimSun" w:cs="Helvetica"/>
          <w:lang w:bidi="ar"/>
        </w:rPr>
        <w:t xml:space="preserve"> Moghaddam S.</w:t>
      </w:r>
      <w:r>
        <w:rPr>
          <w:rFonts w:eastAsia="SimSun" w:cs="Helvetica" w:hint="eastAsia"/>
          <w:lang w:eastAsia="zh-CN" w:bidi="ar"/>
        </w:rPr>
        <w:t xml:space="preserve"> (2020</w:t>
      </w:r>
      <w:r>
        <w:rPr>
          <w:rFonts w:eastAsia="SimSun" w:cs="Helvetica" w:hint="eastAsia"/>
          <w:lang w:eastAsia="zh-CN" w:bidi="ar"/>
        </w:rPr>
        <w:t>)</w:t>
      </w:r>
      <w:r>
        <w:rPr>
          <w:rFonts w:eastAsia="SimSun" w:cs="Helvetica"/>
          <w:lang w:bidi="ar"/>
        </w:rPr>
        <w:t xml:space="preserve"> Experimental Evaluation and Kinetic Analysis of Direct-Contact Ultrasonic Fabric Drying Process[J]. </w:t>
      </w:r>
      <w:r>
        <w:rPr>
          <w:rFonts w:eastAsia="SimSun" w:cs="Helvetica"/>
          <w:i/>
          <w:lang w:bidi="ar"/>
        </w:rPr>
        <w:t>Journal of Thermal Science and Engineering Applications</w:t>
      </w:r>
      <w:r>
        <w:rPr>
          <w:rFonts w:eastAsia="SimSun" w:cs="Helvetica"/>
          <w:lang w:bidi="ar"/>
        </w:rPr>
        <w:t>, 13(021025).</w:t>
      </w:r>
      <w:bookmarkEnd w:id="10"/>
    </w:p>
    <w:p w14:paraId="10AB1E14" w14:textId="77777777" w:rsidR="00343369" w:rsidRDefault="00CE2542">
      <w:pPr>
        <w:spacing w:line="360" w:lineRule="auto"/>
        <w:jc w:val="both"/>
        <w:rPr>
          <w:rFonts w:eastAsia="SimSun" w:cs="Helvetica"/>
          <w:lang w:bidi="ar"/>
        </w:rPr>
      </w:pPr>
      <w:bookmarkStart w:id="11" w:name="_ENREF_9"/>
      <w:r>
        <w:rPr>
          <w:rFonts w:ascii="Times New Roman" w:eastAsia="SimSun" w:hAnsi="Times New Roman"/>
          <w:lang w:bidi="ar"/>
        </w:rPr>
        <w:t>[</w:t>
      </w:r>
      <w:r>
        <w:rPr>
          <w:rFonts w:eastAsia="SimSun" w:cs="Helvetica"/>
          <w:lang w:bidi="ar"/>
        </w:rPr>
        <w:t>9</w:t>
      </w:r>
      <w:r>
        <w:rPr>
          <w:rFonts w:ascii="Times New Roman" w:eastAsia="SimSun" w:hAnsi="Times New Roman"/>
          <w:lang w:bidi="ar"/>
        </w:rPr>
        <w:t xml:space="preserve">] </w:t>
      </w:r>
      <w:r>
        <w:rPr>
          <w:rFonts w:eastAsia="SimSun" w:cs="Helvetica"/>
          <w:lang w:bidi="ar"/>
        </w:rPr>
        <w:t>García-Pérez J. V., Cárcel J. A., Riera E.,</w:t>
      </w:r>
      <w:r>
        <w:rPr>
          <w:rFonts w:eastAsia="SimSun" w:cs="Helvetica" w:hint="eastAsia"/>
          <w:lang w:eastAsia="zh-CN" w:bidi="ar"/>
        </w:rPr>
        <w:t xml:space="preserve"> </w:t>
      </w:r>
      <w:r>
        <w:rPr>
          <w:rFonts w:eastAsia="SimSun" w:cs="Helvetica"/>
          <w:iCs/>
          <w:lang w:bidi="ar"/>
        </w:rPr>
        <w:t>&amp;</w:t>
      </w:r>
      <w:r>
        <w:rPr>
          <w:rFonts w:eastAsia="SimSun" w:cs="Helvetica" w:hint="eastAsia"/>
          <w:iCs/>
          <w:lang w:eastAsia="zh-CN" w:bidi="ar"/>
        </w:rPr>
        <w:t xml:space="preserve"> </w:t>
      </w:r>
      <w:r>
        <w:rPr>
          <w:rFonts w:eastAsia="SimSun" w:cs="Helvetica"/>
          <w:lang w:bidi="ar"/>
        </w:rPr>
        <w:t xml:space="preserve">Mulet A. (2009) Influence of the Applied Acoustic Energy on the Drying of Carrots and Lemon Peel[J]. </w:t>
      </w:r>
      <w:r>
        <w:rPr>
          <w:rFonts w:eastAsia="SimSun" w:cs="Helvetica"/>
          <w:i/>
          <w:lang w:bidi="ar"/>
        </w:rPr>
        <w:t>Drying Technology</w:t>
      </w:r>
      <w:r>
        <w:rPr>
          <w:rFonts w:eastAsia="SimSun" w:cs="Helvetica"/>
          <w:lang w:bidi="ar"/>
        </w:rPr>
        <w:t>, 27(2)</w:t>
      </w:r>
      <w:r>
        <w:rPr>
          <w:rFonts w:eastAsia="SimSun" w:cs="Helvetica" w:hint="eastAsia"/>
          <w:lang w:eastAsia="zh-CN" w:bidi="ar"/>
        </w:rPr>
        <w:t>,</w:t>
      </w:r>
      <w:r>
        <w:rPr>
          <w:rFonts w:eastAsia="SimSun" w:cs="Helvetica"/>
          <w:lang w:bidi="ar"/>
        </w:rPr>
        <w:t xml:space="preserve"> 281-287.</w:t>
      </w:r>
      <w:bookmarkEnd w:id="11"/>
    </w:p>
    <w:p w14:paraId="0FAD9526" w14:textId="77777777" w:rsidR="00343369" w:rsidRDefault="00CE2542">
      <w:pPr>
        <w:spacing w:line="360" w:lineRule="auto"/>
        <w:jc w:val="both"/>
        <w:rPr>
          <w:rFonts w:eastAsia="SimSun" w:cs="Helvetica"/>
          <w:lang w:bidi="ar"/>
        </w:rPr>
      </w:pPr>
      <w:bookmarkStart w:id="12" w:name="_ENREF_10"/>
      <w:r>
        <w:rPr>
          <w:rFonts w:ascii="Times New Roman" w:eastAsia="SimSun" w:hAnsi="Times New Roman"/>
          <w:lang w:bidi="ar"/>
        </w:rPr>
        <w:t>[</w:t>
      </w:r>
      <w:r>
        <w:rPr>
          <w:rFonts w:eastAsia="SimSun" w:cs="Helvetica"/>
          <w:lang w:bidi="ar"/>
        </w:rPr>
        <w:t>10</w:t>
      </w:r>
      <w:r>
        <w:rPr>
          <w:rFonts w:ascii="Times New Roman" w:eastAsia="SimSun" w:hAnsi="Times New Roman"/>
          <w:lang w:bidi="ar"/>
        </w:rPr>
        <w:t xml:space="preserve">] </w:t>
      </w:r>
      <w:r>
        <w:rPr>
          <w:rFonts w:eastAsia="SimSun" w:cs="Helvetica"/>
          <w:lang w:bidi="ar"/>
        </w:rPr>
        <w:t>Shatanawi W. Abbas N.</w:t>
      </w:r>
      <w:r>
        <w:rPr>
          <w:rFonts w:eastAsia="SimSun" w:cs="Helvetica" w:hint="eastAsia"/>
          <w:lang w:eastAsia="zh-CN" w:bidi="ar"/>
        </w:rPr>
        <w:t xml:space="preserve">, </w:t>
      </w:r>
      <w:r>
        <w:rPr>
          <w:rFonts w:eastAsia="SimSun" w:cs="Helvetica"/>
          <w:lang w:bidi="ar"/>
        </w:rPr>
        <w:t>Shatnawi T. A. M.</w:t>
      </w:r>
      <w:r>
        <w:rPr>
          <w:rFonts w:eastAsia="SimSun" w:cs="Helvetica" w:hint="eastAsia"/>
          <w:lang w:eastAsia="zh-CN" w:bidi="ar"/>
        </w:rPr>
        <w:t xml:space="preserve"> </w:t>
      </w:r>
      <w:r>
        <w:rPr>
          <w:rFonts w:eastAsia="SimSun" w:cs="Helvetica"/>
          <w:iCs/>
          <w:lang w:bidi="ar"/>
        </w:rPr>
        <w:t>&amp;</w:t>
      </w:r>
      <w:r>
        <w:rPr>
          <w:rFonts w:eastAsia="SimSun" w:cs="Helvetica"/>
          <w:lang w:bidi="ar"/>
        </w:rPr>
        <w:t xml:space="preserve"> Hasan F. </w:t>
      </w:r>
      <w:r>
        <w:rPr>
          <w:rFonts w:eastAsia="SimSun" w:cs="Helvetica" w:hint="eastAsia"/>
          <w:lang w:eastAsia="zh-CN" w:bidi="ar"/>
        </w:rPr>
        <w:t xml:space="preserve">(2023) </w:t>
      </w:r>
      <w:r>
        <w:rPr>
          <w:rFonts w:eastAsia="SimSun" w:cs="Helvetica"/>
          <w:lang w:bidi="ar"/>
        </w:rPr>
        <w:t>Heat and mass transfer of generalized fourier and Fick's</w:t>
      </w:r>
      <w:r>
        <w:rPr>
          <w:rFonts w:eastAsia="SimSun" w:cs="Helvetica"/>
          <w:lang w:bidi="ar"/>
        </w:rPr>
        <w:t xml:space="preserve"> law for second-grade fluid flow at slendering vertical Riga sheet[J]. </w:t>
      </w:r>
      <w:r>
        <w:rPr>
          <w:rFonts w:eastAsia="SimSun" w:cs="Helvetica"/>
          <w:i/>
          <w:lang w:bidi="ar"/>
        </w:rPr>
        <w:t>Heliyon</w:t>
      </w:r>
      <w:r>
        <w:rPr>
          <w:rFonts w:eastAsia="SimSun" w:cs="Helvetica"/>
          <w:lang w:bidi="ar"/>
        </w:rPr>
        <w:t>, 9(3).</w:t>
      </w:r>
      <w:bookmarkEnd w:id="12"/>
    </w:p>
    <w:p w14:paraId="113F88E8" w14:textId="77777777" w:rsidR="00343369" w:rsidRDefault="00CE2542">
      <w:pPr>
        <w:spacing w:line="360" w:lineRule="auto"/>
        <w:jc w:val="both"/>
        <w:rPr>
          <w:rFonts w:eastAsia="SimSun" w:cs="Helvetica"/>
          <w:lang w:bidi="ar"/>
        </w:rPr>
      </w:pPr>
      <w:bookmarkStart w:id="13" w:name="_ENREF_11"/>
      <w:r>
        <w:rPr>
          <w:rFonts w:ascii="Times New Roman" w:eastAsia="SimSun" w:hAnsi="Times New Roman"/>
          <w:lang w:bidi="ar"/>
        </w:rPr>
        <w:t>[</w:t>
      </w:r>
      <w:r>
        <w:rPr>
          <w:rFonts w:eastAsia="SimSun" w:cs="Helvetica"/>
          <w:lang w:bidi="ar"/>
        </w:rPr>
        <w:t>11</w:t>
      </w:r>
      <w:r>
        <w:rPr>
          <w:rFonts w:ascii="Times New Roman" w:eastAsia="SimSun" w:hAnsi="Times New Roman"/>
          <w:lang w:bidi="ar"/>
        </w:rPr>
        <w:t xml:space="preserve">] </w:t>
      </w:r>
      <w:r>
        <w:rPr>
          <w:rFonts w:eastAsia="SimSun" w:cs="Helvetica"/>
          <w:lang w:bidi="ar"/>
        </w:rPr>
        <w:t>Mou X.</w:t>
      </w:r>
      <w:r>
        <w:rPr>
          <w:rFonts w:eastAsia="SimSun" w:cs="Helvetica" w:hint="eastAsia"/>
          <w:lang w:eastAsia="zh-CN" w:bidi="ar"/>
        </w:rPr>
        <w:t xml:space="preserve"> </w:t>
      </w:r>
      <w:r>
        <w:rPr>
          <w:rFonts w:eastAsia="SimSun" w:cs="Helvetica"/>
          <w:iCs/>
          <w:lang w:bidi="ar"/>
        </w:rPr>
        <w:t>&amp;</w:t>
      </w:r>
      <w:r>
        <w:rPr>
          <w:rFonts w:eastAsia="SimSun" w:cs="Helvetica"/>
          <w:lang w:bidi="ar"/>
        </w:rPr>
        <w:t xml:space="preserve"> Chen Z.</w:t>
      </w:r>
      <w:r>
        <w:rPr>
          <w:rFonts w:eastAsia="SimSun" w:cs="Helvetica" w:hint="eastAsia"/>
          <w:lang w:eastAsia="zh-CN" w:bidi="ar"/>
        </w:rPr>
        <w:t xml:space="preserve"> (2021)</w:t>
      </w:r>
      <w:r>
        <w:rPr>
          <w:rFonts w:eastAsia="SimSun" w:cs="Helvetica"/>
          <w:lang w:bidi="ar"/>
        </w:rPr>
        <w:t xml:space="preserve"> Study on the ultrasound-assisted drying process of deformable porous materials[J]. </w:t>
      </w:r>
      <w:r>
        <w:rPr>
          <w:rFonts w:eastAsia="SimSun" w:cs="Helvetica"/>
          <w:i/>
          <w:lang w:bidi="ar"/>
        </w:rPr>
        <w:t>Journal of Food Engineering</w:t>
      </w:r>
      <w:r>
        <w:rPr>
          <w:rFonts w:eastAsia="SimSun" w:cs="Helvetica"/>
          <w:lang w:bidi="ar"/>
        </w:rPr>
        <w:t>, 306.</w:t>
      </w:r>
      <w:bookmarkEnd w:id="13"/>
    </w:p>
    <w:p w14:paraId="4D73E54D" w14:textId="77777777" w:rsidR="00343369" w:rsidRDefault="00CE2542">
      <w:pPr>
        <w:spacing w:line="360" w:lineRule="auto"/>
        <w:jc w:val="both"/>
        <w:rPr>
          <w:rFonts w:eastAsia="SimSun" w:cs="Helvetica"/>
          <w:lang w:bidi="ar"/>
        </w:rPr>
      </w:pPr>
      <w:bookmarkStart w:id="14" w:name="_ENREF_12"/>
      <w:r>
        <w:rPr>
          <w:rFonts w:ascii="Times New Roman" w:eastAsia="SimSun" w:hAnsi="Times New Roman"/>
          <w:lang w:bidi="ar"/>
        </w:rPr>
        <w:t>[</w:t>
      </w:r>
      <w:r>
        <w:rPr>
          <w:rFonts w:eastAsia="SimSun" w:cs="Helvetica"/>
          <w:lang w:bidi="ar"/>
        </w:rPr>
        <w:t>12</w:t>
      </w:r>
      <w:r>
        <w:rPr>
          <w:rFonts w:ascii="Times New Roman" w:eastAsia="SimSun" w:hAnsi="Times New Roman"/>
          <w:lang w:bidi="ar"/>
        </w:rPr>
        <w:t xml:space="preserve">] </w:t>
      </w:r>
      <w:r>
        <w:rPr>
          <w:rFonts w:eastAsia="SimSun" w:cs="Helvetica"/>
          <w:lang w:bidi="ar"/>
        </w:rPr>
        <w:t>Luka B. S., Vihikwa</w:t>
      </w:r>
      <w:r>
        <w:rPr>
          <w:rFonts w:eastAsia="SimSun" w:cs="Helvetica"/>
          <w:lang w:bidi="ar"/>
        </w:rPr>
        <w:t>gh Q. M., Ngabea S. A., Mactony M. J., Zakka R., Yuguda T. K.</w:t>
      </w:r>
      <w:r>
        <w:rPr>
          <w:rFonts w:eastAsia="SimSun" w:cs="Helvetica" w:hint="eastAsia"/>
          <w:lang w:eastAsia="zh-CN" w:bidi="ar"/>
        </w:rPr>
        <w:t xml:space="preserve"> </w:t>
      </w:r>
      <w:r>
        <w:rPr>
          <w:rFonts w:eastAsia="SimSun" w:cs="Helvetica"/>
          <w:iCs/>
          <w:lang w:bidi="ar"/>
        </w:rPr>
        <w:t>&amp;</w:t>
      </w:r>
      <w:r>
        <w:rPr>
          <w:rFonts w:eastAsia="SimSun" w:cs="Helvetica" w:hint="eastAsia"/>
          <w:iCs/>
          <w:lang w:eastAsia="zh-CN" w:bidi="ar"/>
        </w:rPr>
        <w:t xml:space="preserve"> </w:t>
      </w:r>
      <w:r>
        <w:rPr>
          <w:rFonts w:eastAsia="SimSun" w:cs="Helvetica"/>
          <w:lang w:bidi="ar"/>
        </w:rPr>
        <w:t xml:space="preserve">Adnouni M. (2023) Convective and microwave drying kinetics of white cabbage (Brassica </w:t>
      </w:r>
      <w:r>
        <w:rPr>
          <w:rFonts w:eastAsia="SimSun" w:cs="Helvetica"/>
          <w:lang w:bidi="ar"/>
        </w:rPr>
        <w:lastRenderedPageBreak/>
        <w:t>oleracae var capitata L.): Mathematical modelling, thermodynamic properties, energy consumption and recons</w:t>
      </w:r>
      <w:r>
        <w:rPr>
          <w:rFonts w:eastAsia="SimSun" w:cs="Helvetica"/>
          <w:lang w:bidi="ar"/>
        </w:rPr>
        <w:t xml:space="preserve">titution kinetics[J]. </w:t>
      </w:r>
      <w:r>
        <w:rPr>
          <w:rFonts w:eastAsia="SimSun" w:cs="Helvetica"/>
          <w:i/>
          <w:lang w:bidi="ar"/>
        </w:rPr>
        <w:t>Journal of Agriculture and Food Research</w:t>
      </w:r>
      <w:r>
        <w:rPr>
          <w:rFonts w:eastAsia="SimSun" w:cs="Helvetica"/>
          <w:lang w:bidi="ar"/>
        </w:rPr>
        <w:t>, 12</w:t>
      </w:r>
      <w:bookmarkEnd w:id="14"/>
      <w:r>
        <w:rPr>
          <w:rFonts w:eastAsia="SimSun" w:cs="Helvetica" w:hint="eastAsia"/>
          <w:lang w:eastAsia="zh-CN" w:bidi="ar"/>
        </w:rPr>
        <w:t>.</w:t>
      </w:r>
    </w:p>
    <w:p w14:paraId="72309D93" w14:textId="77777777" w:rsidR="00343369" w:rsidRDefault="00CE2542">
      <w:pPr>
        <w:spacing w:line="360" w:lineRule="auto"/>
        <w:jc w:val="both"/>
        <w:rPr>
          <w:rFonts w:eastAsia="SimSun" w:cs="Helvetica"/>
          <w:lang w:bidi="ar"/>
        </w:rPr>
      </w:pPr>
      <w:bookmarkStart w:id="15" w:name="_ENREF_13"/>
      <w:r>
        <w:rPr>
          <w:rFonts w:ascii="Times New Roman" w:eastAsia="SimSun" w:hAnsi="Times New Roman"/>
          <w:lang w:bidi="ar"/>
        </w:rPr>
        <w:t>[</w:t>
      </w:r>
      <w:r>
        <w:rPr>
          <w:rFonts w:eastAsia="SimSun" w:cs="Helvetica"/>
          <w:lang w:bidi="ar"/>
        </w:rPr>
        <w:t>13</w:t>
      </w:r>
      <w:r>
        <w:rPr>
          <w:rFonts w:ascii="Times New Roman" w:eastAsia="SimSun" w:hAnsi="Times New Roman"/>
          <w:lang w:bidi="ar"/>
        </w:rPr>
        <w:t xml:space="preserve">] </w:t>
      </w:r>
      <w:r>
        <w:rPr>
          <w:rFonts w:eastAsia="SimSun" w:cs="Helvetica"/>
          <w:lang w:bidi="ar"/>
        </w:rPr>
        <w:t>Kumar A., Kandasamy P., Chakraborty I.</w:t>
      </w:r>
      <w:r>
        <w:rPr>
          <w:rFonts w:eastAsia="SimSun" w:cs="Helvetica" w:hint="eastAsia"/>
          <w:lang w:eastAsia="zh-CN" w:bidi="ar"/>
        </w:rPr>
        <w:t xml:space="preserve"> </w:t>
      </w:r>
      <w:r>
        <w:rPr>
          <w:rFonts w:eastAsia="SimSun" w:cs="Helvetica"/>
          <w:iCs/>
          <w:lang w:bidi="ar"/>
        </w:rPr>
        <w:t>&amp;</w:t>
      </w:r>
      <w:r>
        <w:rPr>
          <w:rFonts w:eastAsia="SimSun" w:cs="Helvetica"/>
          <w:lang w:bidi="ar"/>
        </w:rPr>
        <w:t xml:space="preserve"> Hangshing L. (2022) Analysis of energy consumption, heat and mass transfer, drying kinetics and effective moisture diffusivity during foam-mat</w:t>
      </w:r>
      <w:r>
        <w:rPr>
          <w:rFonts w:eastAsia="SimSun" w:cs="Helvetica"/>
          <w:lang w:bidi="ar"/>
        </w:rPr>
        <w:t xml:space="preserve"> drying of mango in a convective hot-air dryer[J]. </w:t>
      </w:r>
      <w:r>
        <w:rPr>
          <w:rFonts w:eastAsia="SimSun" w:cs="Helvetica"/>
          <w:i/>
          <w:lang w:bidi="ar"/>
        </w:rPr>
        <w:t>Biosystems Engineering</w:t>
      </w:r>
      <w:r>
        <w:rPr>
          <w:rFonts w:eastAsia="SimSun" w:cs="Helvetica"/>
          <w:lang w:bidi="ar"/>
        </w:rPr>
        <w:t>, 219</w:t>
      </w:r>
      <w:r>
        <w:rPr>
          <w:rFonts w:eastAsia="SimSun" w:cs="Helvetica" w:hint="eastAsia"/>
          <w:lang w:eastAsia="zh-CN" w:bidi="ar"/>
        </w:rPr>
        <w:t>,</w:t>
      </w:r>
      <w:r>
        <w:rPr>
          <w:rFonts w:eastAsia="SimSun" w:cs="Helvetica"/>
          <w:lang w:bidi="ar"/>
        </w:rPr>
        <w:t xml:space="preserve"> 85-102.</w:t>
      </w:r>
      <w:bookmarkEnd w:id="15"/>
    </w:p>
    <w:p w14:paraId="4E1A121A" w14:textId="77777777" w:rsidR="00343369" w:rsidRDefault="00CE2542">
      <w:pPr>
        <w:spacing w:line="360" w:lineRule="auto"/>
        <w:jc w:val="both"/>
        <w:rPr>
          <w:rFonts w:eastAsia="SimSun" w:cs="Helvetica"/>
          <w:lang w:bidi="ar"/>
        </w:rPr>
      </w:pPr>
      <w:bookmarkStart w:id="16" w:name="_ENREF_14"/>
      <w:r>
        <w:rPr>
          <w:rFonts w:ascii="Times New Roman" w:eastAsia="SimSun" w:hAnsi="Times New Roman"/>
          <w:lang w:bidi="ar"/>
        </w:rPr>
        <w:t>[</w:t>
      </w:r>
      <w:r>
        <w:rPr>
          <w:rFonts w:eastAsia="SimSun" w:cs="Helvetica"/>
          <w:lang w:bidi="ar"/>
        </w:rPr>
        <w:t>14</w:t>
      </w:r>
      <w:r>
        <w:rPr>
          <w:rFonts w:ascii="Times New Roman" w:eastAsia="SimSun" w:hAnsi="Times New Roman"/>
          <w:lang w:bidi="ar"/>
        </w:rPr>
        <w:t xml:space="preserve">] </w:t>
      </w:r>
      <w:r>
        <w:rPr>
          <w:rFonts w:eastAsia="SimSun" w:cs="Helvetica"/>
          <w:lang w:bidi="ar"/>
        </w:rPr>
        <w:t xml:space="preserve">Szadzińska J., Kowalski S. J. </w:t>
      </w:r>
      <w:r>
        <w:rPr>
          <w:rFonts w:eastAsia="SimSun" w:cs="Helvetica"/>
          <w:iCs/>
          <w:lang w:bidi="ar"/>
        </w:rPr>
        <w:t>&amp;</w:t>
      </w:r>
      <w:r>
        <w:rPr>
          <w:rFonts w:eastAsia="SimSun" w:cs="Helvetica" w:hint="eastAsia"/>
          <w:iCs/>
          <w:lang w:eastAsia="zh-CN" w:bidi="ar"/>
        </w:rPr>
        <w:t xml:space="preserve"> </w:t>
      </w:r>
      <w:r>
        <w:rPr>
          <w:rFonts w:eastAsia="SimSun" w:cs="Helvetica"/>
          <w:lang w:bidi="ar"/>
        </w:rPr>
        <w:t>Stasiak M. (2016) Microwave and ultrasound enhancement of convective drying of strawberries: Experimental and modeling efficiency[J</w:t>
      </w:r>
      <w:r>
        <w:rPr>
          <w:rFonts w:eastAsia="SimSun" w:cs="Helvetica"/>
          <w:lang w:bidi="ar"/>
        </w:rPr>
        <w:t xml:space="preserve">]. </w:t>
      </w:r>
      <w:r>
        <w:rPr>
          <w:rFonts w:eastAsia="SimSun" w:cs="Helvetica"/>
          <w:i/>
          <w:lang w:bidi="ar"/>
        </w:rPr>
        <w:t>International Journal of Heat and Mass Transfer</w:t>
      </w:r>
      <w:r>
        <w:rPr>
          <w:rFonts w:eastAsia="SimSun" w:cs="Helvetica"/>
          <w:lang w:bidi="ar"/>
        </w:rPr>
        <w:t>, 103</w:t>
      </w:r>
      <w:r>
        <w:rPr>
          <w:rFonts w:eastAsia="SimSun" w:cs="Helvetica" w:hint="eastAsia"/>
          <w:lang w:eastAsia="zh-CN" w:bidi="ar"/>
        </w:rPr>
        <w:t>,</w:t>
      </w:r>
      <w:r>
        <w:rPr>
          <w:rFonts w:eastAsia="SimSun" w:cs="Helvetica"/>
          <w:lang w:bidi="ar"/>
        </w:rPr>
        <w:t xml:space="preserve"> 1065-1074.</w:t>
      </w:r>
      <w:bookmarkEnd w:id="16"/>
    </w:p>
    <w:p w14:paraId="59355978" w14:textId="77777777" w:rsidR="00343369" w:rsidRDefault="00CE2542">
      <w:pPr>
        <w:spacing w:line="360" w:lineRule="auto"/>
        <w:jc w:val="both"/>
        <w:rPr>
          <w:rFonts w:eastAsia="SimSun" w:cs="Helvetica"/>
          <w:lang w:bidi="ar"/>
        </w:rPr>
      </w:pPr>
      <w:bookmarkStart w:id="17" w:name="_ENREF_15"/>
      <w:r>
        <w:rPr>
          <w:rFonts w:ascii="Times New Roman" w:eastAsia="SimSun" w:hAnsi="Times New Roman"/>
          <w:lang w:bidi="ar"/>
        </w:rPr>
        <w:t>[</w:t>
      </w:r>
      <w:r>
        <w:rPr>
          <w:rFonts w:eastAsia="SimSun" w:cs="Helvetica"/>
          <w:lang w:bidi="ar"/>
        </w:rPr>
        <w:t>15</w:t>
      </w:r>
      <w:r>
        <w:rPr>
          <w:rFonts w:ascii="Times New Roman" w:eastAsia="SimSun" w:hAnsi="Times New Roman"/>
          <w:lang w:bidi="ar"/>
        </w:rPr>
        <w:t xml:space="preserve">] </w:t>
      </w:r>
      <w:r>
        <w:rPr>
          <w:rFonts w:eastAsia="SimSun" w:cs="Helvetica"/>
          <w:lang w:bidi="ar"/>
        </w:rPr>
        <w:t>Corrêa J. L. G., Rasia M. C., Mulet A.</w:t>
      </w:r>
      <w:r>
        <w:rPr>
          <w:rFonts w:eastAsia="SimSun" w:cs="Helvetica" w:hint="eastAsia"/>
          <w:lang w:eastAsia="zh-CN" w:bidi="ar"/>
        </w:rPr>
        <w:t xml:space="preserve"> </w:t>
      </w:r>
      <w:r>
        <w:rPr>
          <w:rFonts w:eastAsia="SimSun" w:cs="Helvetica"/>
          <w:iCs/>
          <w:lang w:bidi="ar"/>
        </w:rPr>
        <w:t>&amp;</w:t>
      </w:r>
      <w:r>
        <w:rPr>
          <w:rFonts w:eastAsia="SimSun" w:cs="Helvetica"/>
          <w:lang w:bidi="ar"/>
        </w:rPr>
        <w:t xml:space="preserve"> Cárcel J. A. (2017) Influence of ultrasound application on both the osmotic pretreatment and subsequent convective drying of pineapple (Ananas</w:t>
      </w:r>
      <w:r>
        <w:rPr>
          <w:rFonts w:eastAsia="SimSun" w:cs="Helvetica"/>
          <w:lang w:bidi="ar"/>
        </w:rPr>
        <w:t xml:space="preserve"> comosus)[J]. </w:t>
      </w:r>
      <w:r>
        <w:rPr>
          <w:rFonts w:eastAsia="SimSun" w:cs="Helvetica"/>
          <w:i/>
          <w:lang w:bidi="ar"/>
        </w:rPr>
        <w:t>Innovative Food Science &amp; Emerging Technologies</w:t>
      </w:r>
      <w:r>
        <w:rPr>
          <w:rFonts w:eastAsia="SimSun" w:cs="Helvetica"/>
          <w:lang w:bidi="ar"/>
        </w:rPr>
        <w:t>, 41</w:t>
      </w:r>
      <w:r>
        <w:rPr>
          <w:rFonts w:eastAsia="SimSun" w:cs="Helvetica" w:hint="eastAsia"/>
          <w:lang w:eastAsia="zh-CN" w:bidi="ar"/>
        </w:rPr>
        <w:t>,</w:t>
      </w:r>
      <w:r>
        <w:rPr>
          <w:rFonts w:eastAsia="SimSun" w:cs="Helvetica"/>
          <w:lang w:bidi="ar"/>
        </w:rPr>
        <w:t xml:space="preserve"> 284-291.</w:t>
      </w:r>
      <w:bookmarkEnd w:id="17"/>
    </w:p>
    <w:p w14:paraId="6EB62B41" w14:textId="77777777" w:rsidR="00343369" w:rsidRDefault="00CE2542">
      <w:pPr>
        <w:spacing w:after="120" w:line="360" w:lineRule="auto"/>
        <w:rPr>
          <w:rFonts w:ascii="Arial" w:hAnsi="Arial" w:cs="Arial"/>
          <w:b/>
        </w:rPr>
        <w:sectPr w:rsidR="00343369" w:rsidSect="00E937D6">
          <w:headerReference w:type="even" r:id="rId48"/>
          <w:headerReference w:type="default" r:id="rId49"/>
          <w:footerReference w:type="default" r:id="rId50"/>
          <w:headerReference w:type="first" r:id="rId51"/>
          <w:type w:val="continuous"/>
          <w:pgSz w:w="12240" w:h="15840"/>
          <w:pgMar w:top="1440" w:right="2016" w:bottom="2016" w:left="2016" w:header="720" w:footer="1123" w:gutter="0"/>
          <w:cols w:space="720"/>
          <w:docGrid w:linePitch="272"/>
        </w:sectPr>
      </w:pPr>
      <w:r>
        <w:rPr>
          <w:rFonts w:ascii="Times New Roman" w:eastAsia="SimSun" w:hAnsi="Times New Roman"/>
          <w:lang w:bidi="ar"/>
        </w:rPr>
        <w:fldChar w:fldCharType="end"/>
      </w:r>
    </w:p>
    <w:p w14:paraId="5DA65492" w14:textId="77777777" w:rsidR="00343369" w:rsidRDefault="00343369">
      <w:pPr>
        <w:pStyle w:val="Appendix"/>
        <w:spacing w:after="0"/>
        <w:jc w:val="both"/>
        <w:rPr>
          <w:rFonts w:ascii="Arial" w:hAnsi="Arial" w:cs="Arial"/>
          <w:b w:val="0"/>
        </w:rPr>
      </w:pPr>
    </w:p>
    <w:sectPr w:rsidR="00343369" w:rsidSect="00E93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B2BE3" w14:textId="77777777" w:rsidR="00CE2542" w:rsidRDefault="00CE2542">
      <w:r>
        <w:separator/>
      </w:r>
    </w:p>
  </w:endnote>
  <w:endnote w:type="continuationSeparator" w:id="0">
    <w:p w14:paraId="6E98664B" w14:textId="77777777" w:rsidR="00CE2542" w:rsidRDefault="00CE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ystem">
    <w:altName w:val="Microsoft YaHei"/>
    <w:panose1 w:val="00000000000000000000"/>
    <w:charset w:val="86"/>
    <w:family w:val="auto"/>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2732" w14:textId="77777777" w:rsidR="00E937D6" w:rsidRDefault="00E93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4884" w14:textId="77777777" w:rsidR="00E937D6" w:rsidRDefault="00E93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05E8" w14:textId="45000BFB" w:rsidR="00343369" w:rsidRPr="00E937D6" w:rsidRDefault="00343369" w:rsidP="00E937D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0A06" w14:textId="77777777" w:rsidR="00343369" w:rsidRDefault="0034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B7931" w14:textId="77777777" w:rsidR="00CE2542" w:rsidRDefault="00CE2542">
      <w:r>
        <w:separator/>
      </w:r>
    </w:p>
  </w:footnote>
  <w:footnote w:type="continuationSeparator" w:id="0">
    <w:p w14:paraId="4A4EFA8D" w14:textId="77777777" w:rsidR="00CE2542" w:rsidRDefault="00CE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8B68" w14:textId="63B28F0A" w:rsidR="00E937D6" w:rsidRDefault="00E937D6">
    <w:pPr>
      <w:pStyle w:val="Header"/>
    </w:pPr>
    <w:r>
      <w:rPr>
        <w:noProof/>
      </w:rPr>
      <w:pict w14:anchorId="02E69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535C" w14:textId="7C6F1124" w:rsidR="00E937D6" w:rsidRDefault="00E937D6">
    <w:pPr>
      <w:pStyle w:val="Header"/>
    </w:pPr>
    <w:r>
      <w:rPr>
        <w:noProof/>
      </w:rPr>
      <w:pict w14:anchorId="5574C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5716" w14:textId="56C4DAB6" w:rsidR="00343369" w:rsidRDefault="00E937D6">
    <w:pPr>
      <w:ind w:left="2160"/>
      <w:jc w:val="center"/>
      <w:rPr>
        <w:rFonts w:ascii="Times New Roman" w:eastAsia="Calibri" w:hAnsi="Times New Roman"/>
        <w:i/>
        <w:sz w:val="18"/>
        <w:szCs w:val="22"/>
      </w:rPr>
    </w:pPr>
    <w:r>
      <w:rPr>
        <w:noProof/>
      </w:rPr>
      <w:pict w14:anchorId="5CAF9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B4C147" w14:textId="77777777" w:rsidR="00343369" w:rsidRDefault="00CE254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767BC47" w14:textId="77777777" w:rsidR="00343369" w:rsidRDefault="00CE2542">
    <w:pPr>
      <w:jc w:val="center"/>
      <w:rPr>
        <w:rFonts w:ascii="Times New Roman" w:eastAsia="Calibri" w:hAnsi="Times New Roman"/>
        <w:i/>
        <w:sz w:val="18"/>
        <w:szCs w:val="22"/>
      </w:rPr>
    </w:pPr>
    <w:r>
      <w:rPr>
        <w:rFonts w:ascii="Times New Roman" w:eastAsia="Calibri" w:hAnsi="Times New Roman"/>
        <w:i/>
        <w:sz w:val="18"/>
        <w:szCs w:val="22"/>
      </w:rPr>
      <w:t>.</w:t>
    </w:r>
  </w:p>
  <w:p w14:paraId="51AEB075" w14:textId="77777777" w:rsidR="00343369" w:rsidRDefault="00CE254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5B448FA" w14:textId="77777777" w:rsidR="00343369" w:rsidRDefault="00CE254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0607BCE" w14:textId="77777777" w:rsidR="00343369" w:rsidRDefault="00CE254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07A77A2" w14:textId="77777777" w:rsidR="00343369" w:rsidRDefault="00CE254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FAA6" w14:textId="7F9B7319" w:rsidR="00E937D6" w:rsidRDefault="00E937D6">
    <w:pPr>
      <w:pStyle w:val="Header"/>
    </w:pPr>
    <w:r>
      <w:rPr>
        <w:noProof/>
      </w:rPr>
      <w:pict w14:anchorId="70802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EE779" w14:textId="126C7473" w:rsidR="00E937D6" w:rsidRDefault="00E937D6">
    <w:pPr>
      <w:pStyle w:val="Header"/>
    </w:pPr>
    <w:r>
      <w:rPr>
        <w:noProof/>
      </w:rPr>
      <w:pict w14:anchorId="7C458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FCE8" w14:textId="63439EA2" w:rsidR="00E937D6" w:rsidRDefault="00E937D6">
    <w:pPr>
      <w:pStyle w:val="Header"/>
    </w:pPr>
    <w:r>
      <w:rPr>
        <w:noProof/>
      </w:rPr>
      <w:pict w14:anchorId="28767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56D10"/>
    <w:multiLevelType w:val="multilevel"/>
    <w:tmpl w:val="6EB56D10"/>
    <w:lvl w:ilvl="0">
      <w:start w:val="1"/>
      <w:numFmt w:val="lowerLetter"/>
      <w:lvlText w:val="%1)"/>
      <w:lvlJc w:val="left"/>
      <w:pPr>
        <w:ind w:left="2460" w:hanging="360"/>
      </w:pPr>
      <w:rPr>
        <w:rFonts w:eastAsiaTheme="minorEastAsia" w:hint="default"/>
        <w:color w:val="000000"/>
      </w:rPr>
    </w:lvl>
    <w:lvl w:ilvl="1">
      <w:start w:val="1"/>
      <w:numFmt w:val="lowerLetter"/>
      <w:lvlText w:val="%2)"/>
      <w:lvlJc w:val="left"/>
      <w:pPr>
        <w:ind w:left="2980" w:hanging="440"/>
      </w:pPr>
    </w:lvl>
    <w:lvl w:ilvl="2">
      <w:start w:val="1"/>
      <w:numFmt w:val="lowerRoman"/>
      <w:lvlText w:val="%3."/>
      <w:lvlJc w:val="right"/>
      <w:pPr>
        <w:ind w:left="3420" w:hanging="440"/>
      </w:pPr>
    </w:lvl>
    <w:lvl w:ilvl="3">
      <w:start w:val="1"/>
      <w:numFmt w:val="decimal"/>
      <w:lvlText w:val="%4."/>
      <w:lvlJc w:val="left"/>
      <w:pPr>
        <w:ind w:left="3860" w:hanging="440"/>
      </w:pPr>
    </w:lvl>
    <w:lvl w:ilvl="4">
      <w:start w:val="1"/>
      <w:numFmt w:val="lowerLetter"/>
      <w:lvlText w:val="%5)"/>
      <w:lvlJc w:val="left"/>
      <w:pPr>
        <w:ind w:left="4300" w:hanging="440"/>
      </w:pPr>
    </w:lvl>
    <w:lvl w:ilvl="5">
      <w:start w:val="1"/>
      <w:numFmt w:val="lowerRoman"/>
      <w:lvlText w:val="%6."/>
      <w:lvlJc w:val="right"/>
      <w:pPr>
        <w:ind w:left="4740" w:hanging="440"/>
      </w:pPr>
    </w:lvl>
    <w:lvl w:ilvl="6">
      <w:start w:val="1"/>
      <w:numFmt w:val="decimal"/>
      <w:lvlText w:val="%7."/>
      <w:lvlJc w:val="left"/>
      <w:pPr>
        <w:ind w:left="5180" w:hanging="440"/>
      </w:pPr>
    </w:lvl>
    <w:lvl w:ilvl="7">
      <w:start w:val="1"/>
      <w:numFmt w:val="lowerLetter"/>
      <w:lvlText w:val="%8)"/>
      <w:lvlJc w:val="left"/>
      <w:pPr>
        <w:ind w:left="5620" w:hanging="440"/>
      </w:pPr>
    </w:lvl>
    <w:lvl w:ilvl="8">
      <w:start w:val="1"/>
      <w:numFmt w:val="lowerRoman"/>
      <w:lvlText w:val="%9."/>
      <w:lvlJc w:val="right"/>
      <w:pPr>
        <w:ind w:left="6060" w:hanging="44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SUST 1&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fevw0dnvsar7efa5xvxr9z5dtaw2vr2ffr&quot;&gt;我的EndNote库&lt;record-ids&gt;&lt;item&gt;729&lt;/item&gt;&lt;item&gt;870&lt;/item&gt;&lt;item&gt;871&lt;/item&gt;&lt;item&gt;873&lt;/item&gt;&lt;item&gt;874&lt;/item&gt;&lt;item&gt;875&lt;/item&gt;&lt;item&gt;876&lt;/item&gt;&lt;item&gt;878&lt;/item&gt;&lt;item&gt;879&lt;/item&gt;&lt;item&gt;882&lt;/item&gt;&lt;item&gt;883&lt;/item&gt;&lt;item&gt;884&lt;/item&gt;&lt;item&gt;887&lt;/item&gt;&lt;item&gt;888&lt;/item&gt;&lt;/record-ids&gt;&lt;/item&gt;&lt;/Libraries&gt;"/>
  </w:docVars>
  <w:rsids>
    <w:rsidRoot w:val="00AA6219"/>
    <w:rsid w:val="00000F8F"/>
    <w:rsid w:val="00030174"/>
    <w:rsid w:val="0004579C"/>
    <w:rsid w:val="000A47FA"/>
    <w:rsid w:val="000A65D3"/>
    <w:rsid w:val="000B1E33"/>
    <w:rsid w:val="000D689F"/>
    <w:rsid w:val="000E7B7B"/>
    <w:rsid w:val="000E7D62"/>
    <w:rsid w:val="00103357"/>
    <w:rsid w:val="0010707C"/>
    <w:rsid w:val="00123C9F"/>
    <w:rsid w:val="00126190"/>
    <w:rsid w:val="00130F17"/>
    <w:rsid w:val="001320BF"/>
    <w:rsid w:val="00163BC4"/>
    <w:rsid w:val="00191062"/>
    <w:rsid w:val="00192B72"/>
    <w:rsid w:val="001A29D8"/>
    <w:rsid w:val="001A5CAA"/>
    <w:rsid w:val="001B0427"/>
    <w:rsid w:val="001B3CB3"/>
    <w:rsid w:val="001D3A51"/>
    <w:rsid w:val="001E10D2"/>
    <w:rsid w:val="001E25B4"/>
    <w:rsid w:val="001E44FE"/>
    <w:rsid w:val="001E7ADA"/>
    <w:rsid w:val="00200595"/>
    <w:rsid w:val="00204835"/>
    <w:rsid w:val="002125E2"/>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3369"/>
    <w:rsid w:val="003512C2"/>
    <w:rsid w:val="00364E19"/>
    <w:rsid w:val="00371FB6"/>
    <w:rsid w:val="003763C1"/>
    <w:rsid w:val="00376BBE"/>
    <w:rsid w:val="0039224F"/>
    <w:rsid w:val="003A43A4"/>
    <w:rsid w:val="003A7E18"/>
    <w:rsid w:val="003B385E"/>
    <w:rsid w:val="003C4C86"/>
    <w:rsid w:val="003C6258"/>
    <w:rsid w:val="003D0C66"/>
    <w:rsid w:val="003E2904"/>
    <w:rsid w:val="00401927"/>
    <w:rsid w:val="0041027F"/>
    <w:rsid w:val="00412475"/>
    <w:rsid w:val="00423789"/>
    <w:rsid w:val="00440F43"/>
    <w:rsid w:val="00441B6F"/>
    <w:rsid w:val="00446221"/>
    <w:rsid w:val="00450E62"/>
    <w:rsid w:val="004539DB"/>
    <w:rsid w:val="004637C8"/>
    <w:rsid w:val="00471A80"/>
    <w:rsid w:val="004D305E"/>
    <w:rsid w:val="004D4277"/>
    <w:rsid w:val="00501EC3"/>
    <w:rsid w:val="00502516"/>
    <w:rsid w:val="00505F06"/>
    <w:rsid w:val="00506828"/>
    <w:rsid w:val="00515922"/>
    <w:rsid w:val="0053056E"/>
    <w:rsid w:val="00554FDA"/>
    <w:rsid w:val="00573F43"/>
    <w:rsid w:val="0057758C"/>
    <w:rsid w:val="005A10A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595"/>
    <w:rsid w:val="006D6940"/>
    <w:rsid w:val="006F11EC"/>
    <w:rsid w:val="006F3AD3"/>
    <w:rsid w:val="0070082C"/>
    <w:rsid w:val="007369E6"/>
    <w:rsid w:val="00746E59"/>
    <w:rsid w:val="00754C9A"/>
    <w:rsid w:val="0075599A"/>
    <w:rsid w:val="00755DC3"/>
    <w:rsid w:val="00761D52"/>
    <w:rsid w:val="0077749E"/>
    <w:rsid w:val="007869ED"/>
    <w:rsid w:val="00790ADA"/>
    <w:rsid w:val="007D1A68"/>
    <w:rsid w:val="007D2288"/>
    <w:rsid w:val="007E088F"/>
    <w:rsid w:val="007F409E"/>
    <w:rsid w:val="007F7B32"/>
    <w:rsid w:val="00804BC2"/>
    <w:rsid w:val="0081431A"/>
    <w:rsid w:val="0083216F"/>
    <w:rsid w:val="00850CF7"/>
    <w:rsid w:val="00857E75"/>
    <w:rsid w:val="00860000"/>
    <w:rsid w:val="00863BD3"/>
    <w:rsid w:val="008641ED"/>
    <w:rsid w:val="00866D66"/>
    <w:rsid w:val="008671C6"/>
    <w:rsid w:val="00875803"/>
    <w:rsid w:val="00876164"/>
    <w:rsid w:val="008B459E"/>
    <w:rsid w:val="008D1185"/>
    <w:rsid w:val="008E13AE"/>
    <w:rsid w:val="008E1506"/>
    <w:rsid w:val="008E710C"/>
    <w:rsid w:val="008F69D6"/>
    <w:rsid w:val="00902823"/>
    <w:rsid w:val="00915CA6"/>
    <w:rsid w:val="00927834"/>
    <w:rsid w:val="009500A6"/>
    <w:rsid w:val="00957C18"/>
    <w:rsid w:val="009642C9"/>
    <w:rsid w:val="0096494F"/>
    <w:rsid w:val="009659BA"/>
    <w:rsid w:val="00983040"/>
    <w:rsid w:val="009B1710"/>
    <w:rsid w:val="009B3FB9"/>
    <w:rsid w:val="009C2465"/>
    <w:rsid w:val="009D35A0"/>
    <w:rsid w:val="009D7EB7"/>
    <w:rsid w:val="009E048A"/>
    <w:rsid w:val="009E08E9"/>
    <w:rsid w:val="009E3DB9"/>
    <w:rsid w:val="009E6E35"/>
    <w:rsid w:val="009F0EDA"/>
    <w:rsid w:val="00A0353D"/>
    <w:rsid w:val="00A03B96"/>
    <w:rsid w:val="00A05B19"/>
    <w:rsid w:val="00A1134E"/>
    <w:rsid w:val="00A24E7E"/>
    <w:rsid w:val="00A258C3"/>
    <w:rsid w:val="00A347C0"/>
    <w:rsid w:val="00A51431"/>
    <w:rsid w:val="00A539AD"/>
    <w:rsid w:val="00A744B2"/>
    <w:rsid w:val="00A94063"/>
    <w:rsid w:val="00AA6219"/>
    <w:rsid w:val="00AA74E0"/>
    <w:rsid w:val="00AB4683"/>
    <w:rsid w:val="00AB703F"/>
    <w:rsid w:val="00AC6BB8"/>
    <w:rsid w:val="00AE008F"/>
    <w:rsid w:val="00B01FCD"/>
    <w:rsid w:val="00B15A4F"/>
    <w:rsid w:val="00B1776C"/>
    <w:rsid w:val="00B52583"/>
    <w:rsid w:val="00B52896"/>
    <w:rsid w:val="00B611C4"/>
    <w:rsid w:val="00B95236"/>
    <w:rsid w:val="00B96BD9"/>
    <w:rsid w:val="00BA1B01"/>
    <w:rsid w:val="00BA2641"/>
    <w:rsid w:val="00BB37AA"/>
    <w:rsid w:val="00BC0B94"/>
    <w:rsid w:val="00BC53A0"/>
    <w:rsid w:val="00BD4A2B"/>
    <w:rsid w:val="00BE10A3"/>
    <w:rsid w:val="00BE62AD"/>
    <w:rsid w:val="00BF121F"/>
    <w:rsid w:val="00BF1F80"/>
    <w:rsid w:val="00C1230C"/>
    <w:rsid w:val="00C166EF"/>
    <w:rsid w:val="00C16DE1"/>
    <w:rsid w:val="00C17EB0"/>
    <w:rsid w:val="00C27F5F"/>
    <w:rsid w:val="00C30A0F"/>
    <w:rsid w:val="00C37E61"/>
    <w:rsid w:val="00C70F1B"/>
    <w:rsid w:val="00C71A47"/>
    <w:rsid w:val="00C7464C"/>
    <w:rsid w:val="00C85588"/>
    <w:rsid w:val="00C9446E"/>
    <w:rsid w:val="00CD2446"/>
    <w:rsid w:val="00CD6755"/>
    <w:rsid w:val="00CD6856"/>
    <w:rsid w:val="00CE0089"/>
    <w:rsid w:val="00CE2542"/>
    <w:rsid w:val="00CE793C"/>
    <w:rsid w:val="00CF193C"/>
    <w:rsid w:val="00D173F1"/>
    <w:rsid w:val="00D53177"/>
    <w:rsid w:val="00D74CB0"/>
    <w:rsid w:val="00D8295D"/>
    <w:rsid w:val="00DC2A65"/>
    <w:rsid w:val="00DC57E9"/>
    <w:rsid w:val="00DE15F0"/>
    <w:rsid w:val="00DE5663"/>
    <w:rsid w:val="00DE78AA"/>
    <w:rsid w:val="00E03D81"/>
    <w:rsid w:val="00E053D0"/>
    <w:rsid w:val="00E15994"/>
    <w:rsid w:val="00E3114E"/>
    <w:rsid w:val="00E31A70"/>
    <w:rsid w:val="00E35B02"/>
    <w:rsid w:val="00E66496"/>
    <w:rsid w:val="00E66B35"/>
    <w:rsid w:val="00E66E10"/>
    <w:rsid w:val="00E769F6"/>
    <w:rsid w:val="00E8407C"/>
    <w:rsid w:val="00E84F3C"/>
    <w:rsid w:val="00E937D6"/>
    <w:rsid w:val="00EA012C"/>
    <w:rsid w:val="00EC6A55"/>
    <w:rsid w:val="00ED0288"/>
    <w:rsid w:val="00EE52CB"/>
    <w:rsid w:val="00EF581D"/>
    <w:rsid w:val="00EF7FD8"/>
    <w:rsid w:val="00F01255"/>
    <w:rsid w:val="00F06F59"/>
    <w:rsid w:val="00F0723D"/>
    <w:rsid w:val="00F17988"/>
    <w:rsid w:val="00F469F0"/>
    <w:rsid w:val="00F53273"/>
    <w:rsid w:val="00F64B28"/>
    <w:rsid w:val="00F755E4"/>
    <w:rsid w:val="00F77D02"/>
    <w:rsid w:val="00FB3A86"/>
    <w:rsid w:val="00FB5EE4"/>
    <w:rsid w:val="00FB722D"/>
    <w:rsid w:val="00FD36C8"/>
    <w:rsid w:val="43A045F6"/>
    <w:rsid w:val="59B7170D"/>
    <w:rsid w:val="7CC1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67876937"/>
  <w15:docId w15:val="{F84429BD-91B0-42AF-8D72-03AEF5AA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link w:val="Heading1Char"/>
    <w:qFormat/>
    <w:pPr>
      <w:keepNext/>
      <w:outlineLvl w:val="0"/>
    </w:pPr>
    <w:rPr>
      <w:rFonts w:ascii="Arial" w:eastAsia="Arial" w:hAnsi="Arial"/>
      <w:b/>
      <w:caps/>
      <w:kern w:val="28"/>
      <w:sz w:val="22"/>
    </w:rPr>
  </w:style>
  <w:style w:type="paragraph" w:styleId="Heading2">
    <w:name w:val="heading 2"/>
    <w:basedOn w:val="Normal"/>
    <w:next w:val="Normal"/>
    <w:link w:val="Heading2Char"/>
    <w:unhideWhenUsed/>
    <w:qFormat/>
    <w:pPr>
      <w:keepNext/>
      <w:keepLines/>
      <w:outlineLvl w:val="1"/>
    </w:pPr>
    <w:rPr>
      <w:rFonts w:ascii="Arial" w:eastAsia="Arial" w:hAnsi="Arial" w:cstheme="majorBidi"/>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paragraph" w:styleId="CommentSubject">
    <w:name w:val="annotation subject"/>
    <w:basedOn w:val="CommentText"/>
    <w:next w:val="CommentText"/>
    <w:link w:val="CommentSubjectChar"/>
    <w:semiHidden/>
    <w:unhideWhenUsed/>
    <w:qFormat/>
    <w:rPr>
      <w:rFonts w:ascii="Helvetica" w:hAnsi="Helvetica"/>
      <w:b/>
      <w:bCs/>
      <w:lang w:val="en-US" w:eastAsia="en-US"/>
    </w:rPr>
  </w:style>
  <w:style w:type="table" w:styleId="TableGrid">
    <w:name w:val="Table Grid"/>
    <w:basedOn w:val="TableNormal"/>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qFormat/>
    <w:rPr>
      <w:rFonts w:ascii="Arial" w:eastAsia="Arial" w:hAnsi="Arial" w:cstheme="majorBidi"/>
      <w:b/>
      <w:bCs/>
      <w:sz w:val="22"/>
      <w:szCs w:val="32"/>
    </w:rPr>
  </w:style>
  <w:style w:type="character" w:customStyle="1" w:styleId="Heading1Char">
    <w:name w:val="Heading 1 Char"/>
    <w:basedOn w:val="DefaultParagraphFont"/>
    <w:link w:val="Heading1"/>
    <w:qFormat/>
    <w:rPr>
      <w:rFonts w:ascii="Arial" w:eastAsia="Arial" w:hAnsi="Arial"/>
      <w:b/>
      <w:caps/>
      <w:kern w:val="28"/>
      <w:sz w:val="22"/>
    </w:rPr>
  </w:style>
  <w:style w:type="paragraph" w:styleId="ListParagraph">
    <w:name w:val="List Paragraph"/>
    <w:basedOn w:val="Normal"/>
    <w:uiPriority w:val="34"/>
    <w:qFormat/>
    <w:pPr>
      <w:ind w:firstLineChars="200" w:firstLine="420"/>
    </w:pPr>
  </w:style>
  <w:style w:type="character" w:customStyle="1" w:styleId="CommentSubjectChar">
    <w:name w:val="Comment Subject Char"/>
    <w:basedOn w:val="CommentTextChar"/>
    <w:link w:val="CommentSubject"/>
    <w:semiHidden/>
    <w:qFormat/>
    <w:rPr>
      <w:rFonts w:ascii="Helvetica" w:hAnsi="Helvetica"/>
      <w:b/>
      <w:bCs/>
      <w:lang w:val="nb-NO" w:eastAsia="nb-NO"/>
    </w:rPr>
  </w:style>
  <w:style w:type="character" w:styleId="UnresolvedMention">
    <w:name w:val="Unresolved Mention"/>
    <w:basedOn w:val="DefaultParagraphFont"/>
    <w:uiPriority w:val="99"/>
    <w:semiHidden/>
    <w:unhideWhenUsed/>
    <w:rsid w:val="00F01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image" Target="media/image18.jpe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7.jpe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image" Target="media/image16.jpeg"/><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9.jpeg"/><Relationship Id="rId20" Type="http://schemas.openxmlformats.org/officeDocument/2006/relationships/image" Target="media/image4.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D24FB-E663-4523-BE89-3BF73CC1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12</Pages>
  <Words>6151</Words>
  <Characters>35066</Characters>
  <Application>Microsoft Office Word</Application>
  <DocSecurity>0</DocSecurity>
  <Lines>292</Lines>
  <Paragraphs>82</Paragraphs>
  <ScaleCrop>false</ScaleCrop>
  <Company>aaaa</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2025-07-02T04:28:00Z</dcterms:created>
  <dcterms:modified xsi:type="dcterms:W3CDTF">2025-07-03T10:00:00Z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eyJoZGlkIjoiZjJiYzRjZDg4ODIxMmZkMzVjYzYxNzIzMDEwYjJjY2IiLCJ1c2VySWQiOiI2MjUwOTc3MjMifQ==</vt:lpwstr>
  </property>
  <property fmtid="{D5CDD505-2E9C-101B-9397-08002B2CF9AE}" pid="3" name="KSOProductBuildVer">
    <vt:lpwstr>2052-12.1.0.21171</vt:lpwstr>
  </property>
  <property fmtid="{D5CDD505-2E9C-101B-9397-08002B2CF9AE}" pid="4" name="ICV">
    <vt:lpwstr>81E535379B2A455F902717A90C5F5452_12</vt:lpwstr>
  </property>
</Properties>
</file>