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5511" w14:textId="77777777" w:rsidR="00754C9A" w:rsidRDefault="00754C9A" w:rsidP="00441B6F">
      <w:pPr>
        <w:pStyle w:val="Title"/>
        <w:spacing w:after="0"/>
        <w:jc w:val="both"/>
        <w:rPr>
          <w:rFonts w:ascii="Arial" w:hAnsi="Arial" w:cs="Arial"/>
        </w:rPr>
      </w:pPr>
    </w:p>
    <w:p w14:paraId="78F650FA" w14:textId="77777777" w:rsidR="00163BC4" w:rsidRPr="00137C71" w:rsidRDefault="00137C71" w:rsidP="00441B6F">
      <w:pPr>
        <w:pStyle w:val="Author"/>
        <w:spacing w:line="240" w:lineRule="auto"/>
        <w:rPr>
          <w:rFonts w:ascii="Arial" w:hAnsi="Arial" w:cs="Arial"/>
          <w:bCs/>
          <w:iCs/>
          <w:kern w:val="28"/>
          <w:sz w:val="36"/>
        </w:rPr>
      </w:pPr>
      <w:proofErr w:type="spellStart"/>
      <w:r>
        <w:rPr>
          <w:rFonts w:ascii="Arial" w:hAnsi="Arial" w:cs="Arial"/>
          <w:bCs/>
          <w:iCs/>
          <w:kern w:val="28"/>
          <w:sz w:val="36"/>
        </w:rPr>
        <w:t>Assesment</w:t>
      </w:r>
      <w:proofErr w:type="spellEnd"/>
      <w:r>
        <w:rPr>
          <w:rFonts w:ascii="Arial" w:hAnsi="Arial" w:cs="Arial"/>
          <w:bCs/>
          <w:iCs/>
          <w:kern w:val="28"/>
          <w:sz w:val="36"/>
        </w:rPr>
        <w:t xml:space="preserve"> of combining ability analysis in sesame (</w:t>
      </w:r>
      <w:r>
        <w:rPr>
          <w:rFonts w:ascii="Arial" w:hAnsi="Arial" w:cs="Arial"/>
          <w:bCs/>
          <w:i/>
          <w:kern w:val="28"/>
          <w:sz w:val="36"/>
        </w:rPr>
        <w:t xml:space="preserve">Sesamum indicum </w:t>
      </w:r>
      <w:r>
        <w:rPr>
          <w:rFonts w:ascii="Arial" w:hAnsi="Arial" w:cs="Arial"/>
          <w:bCs/>
          <w:iCs/>
          <w:kern w:val="28"/>
          <w:sz w:val="36"/>
        </w:rPr>
        <w:t>L.)</w:t>
      </w:r>
    </w:p>
    <w:p w14:paraId="1C8D84ED" w14:textId="77777777" w:rsidR="00A258C3" w:rsidRPr="00790ADA" w:rsidRDefault="00A258C3" w:rsidP="00441B6F">
      <w:pPr>
        <w:pStyle w:val="Author"/>
        <w:spacing w:line="240" w:lineRule="auto"/>
        <w:jc w:val="both"/>
        <w:rPr>
          <w:rFonts w:ascii="Arial" w:hAnsi="Arial" w:cs="Arial"/>
          <w:sz w:val="36"/>
        </w:rPr>
      </w:pPr>
    </w:p>
    <w:p w14:paraId="7F9CB753" w14:textId="77777777" w:rsidR="00137C71" w:rsidRPr="001C2EFB" w:rsidRDefault="00137C71" w:rsidP="00137C71">
      <w:pPr>
        <w:pStyle w:val="Affiliation"/>
        <w:spacing w:after="0" w:line="240" w:lineRule="auto"/>
        <w:jc w:val="both"/>
        <w:rPr>
          <w:rFonts w:ascii="Arial" w:hAnsi="Arial" w:cs="Arial"/>
        </w:rPr>
      </w:pPr>
    </w:p>
    <w:p w14:paraId="3A31F6D2" w14:textId="77777777" w:rsidR="00790ADA" w:rsidRDefault="00790ADA" w:rsidP="00441B6F">
      <w:pPr>
        <w:pStyle w:val="Affiliation"/>
        <w:spacing w:after="0" w:line="240" w:lineRule="auto"/>
        <w:jc w:val="both"/>
        <w:rPr>
          <w:rFonts w:ascii="Arial" w:hAnsi="Arial" w:cs="Arial"/>
        </w:rPr>
      </w:pPr>
    </w:p>
    <w:p w14:paraId="29D69FF2" w14:textId="77777777" w:rsidR="002C57D2" w:rsidRPr="00FB3A86" w:rsidRDefault="002C57D2" w:rsidP="00441B6F">
      <w:pPr>
        <w:pStyle w:val="Affiliation"/>
        <w:spacing w:after="0" w:line="240" w:lineRule="auto"/>
        <w:jc w:val="both"/>
        <w:rPr>
          <w:rFonts w:ascii="Arial" w:hAnsi="Arial" w:cs="Arial"/>
        </w:rPr>
      </w:pPr>
    </w:p>
    <w:p w14:paraId="29C2CF99" w14:textId="77777777" w:rsidR="00B01FCD" w:rsidRPr="00FB3A86" w:rsidRDefault="00C313AB" w:rsidP="00441B6F">
      <w:pPr>
        <w:pStyle w:val="Copyright"/>
        <w:spacing w:after="0" w:line="240" w:lineRule="auto"/>
        <w:jc w:val="both"/>
        <w:rPr>
          <w:rFonts w:ascii="Arial" w:hAnsi="Arial" w:cs="Arial"/>
        </w:rPr>
        <w:sectPr w:rsidR="00B01FCD" w:rsidRPr="00FB3A86" w:rsidSect="001002BC">
          <w:headerReference w:type="even" r:id="rId8"/>
          <w:headerReference w:type="default" r:id="rId9"/>
          <w:footerReference w:type="even" r:id="rId10"/>
          <w:footerReference w:type="default" r:id="rId11"/>
          <w:headerReference w:type="first" r:id="rId12"/>
          <w:footerReference w:type="first" r:id="rId13"/>
          <w:pgSz w:w="11907" w:h="16839" w:code="9"/>
          <w:pgMar w:top="1440" w:right="2016" w:bottom="2016" w:left="2016" w:header="720" w:footer="1296" w:gutter="0"/>
          <w:cols w:space="720"/>
          <w:docGrid w:linePitch="272"/>
        </w:sectPr>
      </w:pPr>
      <w:r>
        <w:rPr>
          <w:rFonts w:ascii="Arial" w:hAnsi="Arial" w:cs="Arial"/>
          <w:noProof/>
          <w:lang w:bidi="mr-IN"/>
        </w:rPr>
        <mc:AlternateContent>
          <mc:Choice Requires="wps">
            <w:drawing>
              <wp:inline distT="0" distB="0" distL="0" distR="0" wp14:anchorId="54B3F914" wp14:editId="176766FC">
                <wp:extent cx="5303520" cy="0"/>
                <wp:effectExtent l="13335" t="14605" r="17145" b="13970"/>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C7E803" id="_x0000_t32" coordsize="21600,21600" o:spt="32" o:oned="t" path="m,l21600,21600e" filled="f">
                <v:path arrowok="t" fillok="f" o:connecttype="none"/>
                <o:lock v:ext="edit" shapetype="t"/>
              </v:shapetype>
              <v:shape id="AutoShape 8"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31A2DB67"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C7C8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1"/>
      </w:tblGrid>
      <w:tr w:rsidR="00296529" w:rsidRPr="001E44FE" w14:paraId="2487EA1C" w14:textId="77777777" w:rsidTr="001E44FE">
        <w:tc>
          <w:tcPr>
            <w:tcW w:w="9576" w:type="dxa"/>
            <w:shd w:val="clear" w:color="auto" w:fill="F2F2F2"/>
          </w:tcPr>
          <w:p w14:paraId="3E61A8F0" w14:textId="77777777" w:rsidR="00137C71" w:rsidRPr="00FE0E2A" w:rsidRDefault="00137C71" w:rsidP="00137C71">
            <w:pPr>
              <w:jc w:val="both"/>
              <w:rPr>
                <w:rFonts w:ascii="Arial" w:hAnsi="Arial" w:cs="Arial"/>
              </w:rPr>
            </w:pPr>
            <w:r w:rsidRPr="00FE0E2A">
              <w:rPr>
                <w:rFonts w:ascii="Arial" w:hAnsi="Arial" w:cs="Arial"/>
              </w:rPr>
              <w:t xml:space="preserve">An attempt was made to study the general and specific combining ability in sesame </w:t>
            </w:r>
            <w:r w:rsidRPr="00753B4C">
              <w:rPr>
                <w:rFonts w:ascii="Arial" w:hAnsi="Arial" w:cs="Arial"/>
              </w:rPr>
              <w:t>(</w:t>
            </w:r>
            <w:r w:rsidRPr="00753B4C">
              <w:rPr>
                <w:rFonts w:ascii="Arial" w:hAnsi="Arial" w:cs="Arial"/>
                <w:i/>
                <w:iCs/>
              </w:rPr>
              <w:t xml:space="preserve">Sesamum indicum </w:t>
            </w:r>
            <w:r w:rsidRPr="00753B4C">
              <w:rPr>
                <w:rFonts w:ascii="Arial" w:hAnsi="Arial" w:cs="Arial"/>
              </w:rPr>
              <w:t xml:space="preserve">L.) </w:t>
            </w:r>
            <w:r w:rsidRPr="00FE0E2A">
              <w:rPr>
                <w:rFonts w:ascii="Arial" w:hAnsi="Arial" w:cs="Arial"/>
              </w:rPr>
              <w:t xml:space="preserve">through line x tester mating design. </w:t>
            </w:r>
            <w:r w:rsidRPr="00FE0E2A">
              <w:rPr>
                <w:rFonts w:ascii="Arial" w:eastAsia="Calibri" w:hAnsi="Arial" w:cs="Arial"/>
              </w:rPr>
              <w:t xml:space="preserve">The four lines and seven testers were mated in line x tester fashion in </w:t>
            </w:r>
            <w:r w:rsidRPr="00FE0E2A">
              <w:rPr>
                <w:rFonts w:ascii="Arial" w:eastAsia="Calibri" w:hAnsi="Arial" w:cs="Arial"/>
                <w:i/>
                <w:iCs/>
              </w:rPr>
              <w:t xml:space="preserve">Kharif </w:t>
            </w:r>
            <w:r w:rsidRPr="00FE0E2A">
              <w:rPr>
                <w:rFonts w:ascii="Arial" w:eastAsia="Calibri" w:hAnsi="Arial" w:cs="Arial"/>
              </w:rPr>
              <w:t xml:space="preserve">2024 and evaluation study </w:t>
            </w:r>
            <w:proofErr w:type="gramStart"/>
            <w:r w:rsidRPr="00FE0E2A">
              <w:rPr>
                <w:rFonts w:ascii="Arial" w:eastAsia="Calibri" w:hAnsi="Arial" w:cs="Arial"/>
              </w:rPr>
              <w:t>conducted  during</w:t>
            </w:r>
            <w:proofErr w:type="gramEnd"/>
            <w:r w:rsidRPr="00FE0E2A">
              <w:rPr>
                <w:rFonts w:ascii="Arial" w:eastAsia="Calibri" w:hAnsi="Arial" w:cs="Arial"/>
              </w:rPr>
              <w:t xml:space="preserve"> </w:t>
            </w:r>
            <w:r w:rsidRPr="00FE0E2A">
              <w:rPr>
                <w:rFonts w:ascii="Arial" w:eastAsia="Calibri" w:hAnsi="Arial" w:cs="Arial"/>
                <w:i/>
                <w:iCs/>
              </w:rPr>
              <w:t>Rabi</w:t>
            </w:r>
            <w:r w:rsidRPr="00FE0E2A">
              <w:rPr>
                <w:rFonts w:ascii="Arial" w:eastAsia="Calibri" w:hAnsi="Arial" w:cs="Arial"/>
              </w:rPr>
              <w:t xml:space="preserve"> 2024–25 at the Experimental Farm, Department of Genetics and Plant Breeding, College of Agriculture, Latur. Observations were recorded on seed yield and it’s </w:t>
            </w:r>
            <w:proofErr w:type="gramStart"/>
            <w:r w:rsidRPr="00FE0E2A">
              <w:rPr>
                <w:rFonts w:ascii="Arial" w:eastAsia="Calibri" w:hAnsi="Arial" w:cs="Arial"/>
              </w:rPr>
              <w:t>contributing  traits</w:t>
            </w:r>
            <w:proofErr w:type="gramEnd"/>
            <w:r w:rsidRPr="00FE0E2A">
              <w:rPr>
                <w:rFonts w:ascii="Arial" w:eastAsia="Calibri" w:hAnsi="Arial" w:cs="Arial"/>
              </w:rPr>
              <w:t xml:space="preserve">. </w:t>
            </w:r>
            <w:r w:rsidRPr="00FE0E2A">
              <w:rPr>
                <w:rFonts w:ascii="Arial" w:hAnsi="Arial" w:cs="Arial"/>
              </w:rPr>
              <w:t xml:space="preserve">Among lines, no one exhibited significant effect of GCA for all traits but line TBS-10 showed significant effect for five characters </w:t>
            </w:r>
            <w:r w:rsidRPr="00FE0E2A">
              <w:rPr>
                <w:rFonts w:ascii="Arial" w:hAnsi="Arial" w:cs="Arial"/>
                <w:i/>
                <w:iCs/>
              </w:rPr>
              <w:t xml:space="preserve">viz., </w:t>
            </w:r>
            <w:r w:rsidRPr="00FE0E2A">
              <w:rPr>
                <w:rFonts w:ascii="Arial" w:hAnsi="Arial" w:cs="Arial"/>
              </w:rPr>
              <w:t>days to 50% flowering, number of branches per plant, number of capsules per plant, seed yield per plant and oil content</w:t>
            </w:r>
            <w:r w:rsidRPr="00FE0E2A">
              <w:rPr>
                <w:rFonts w:ascii="Arial" w:hAnsi="Arial" w:cs="Arial"/>
                <w:i/>
                <w:iCs/>
              </w:rPr>
              <w:t xml:space="preserve"> </w:t>
            </w:r>
            <w:r w:rsidRPr="00FE0E2A">
              <w:rPr>
                <w:rFonts w:ascii="Arial" w:hAnsi="Arial" w:cs="Arial"/>
              </w:rPr>
              <w:t xml:space="preserve">in desired direction. In case of testers, R-22 revealed significant GCA effect for six characters </w:t>
            </w:r>
            <w:r w:rsidRPr="00FE0E2A">
              <w:rPr>
                <w:rFonts w:ascii="Arial" w:hAnsi="Arial" w:cs="Arial"/>
                <w:i/>
                <w:iCs/>
              </w:rPr>
              <w:t xml:space="preserve">viz., </w:t>
            </w:r>
            <w:r w:rsidRPr="00FE0E2A">
              <w:rPr>
                <w:rFonts w:ascii="Arial" w:hAnsi="Arial" w:cs="Arial"/>
              </w:rPr>
              <w:t xml:space="preserve">plant height, number of </w:t>
            </w:r>
            <w:proofErr w:type="gramStart"/>
            <w:r w:rsidRPr="00FE0E2A">
              <w:rPr>
                <w:rFonts w:ascii="Arial" w:hAnsi="Arial" w:cs="Arial"/>
              </w:rPr>
              <w:t>capsule</w:t>
            </w:r>
            <w:proofErr w:type="gramEnd"/>
            <w:r w:rsidRPr="00FE0E2A">
              <w:rPr>
                <w:rFonts w:ascii="Arial" w:hAnsi="Arial" w:cs="Arial"/>
              </w:rPr>
              <w:t xml:space="preserve"> per plant, number of seed per capsule, 1000 seed weight, seed yield per plant and oil content. For seed yield per plant, cross, TBA-10 x V-22 exhibited highest (2.57) significant SCA effect, with TBS-07 x TS-24 (2.13), TBS-09 x TS-24 (0.97) and TBS 02 x TKG-22 (0.90) ranking next.</w:t>
            </w:r>
          </w:p>
          <w:p w14:paraId="439ACBC4" w14:textId="77777777" w:rsidR="00505F06" w:rsidRPr="00BA1B01" w:rsidRDefault="00505F06" w:rsidP="00441B6F">
            <w:pPr>
              <w:pStyle w:val="Body"/>
              <w:spacing w:after="0"/>
              <w:rPr>
                <w:rFonts w:ascii="Arial" w:eastAsia="Calibri" w:hAnsi="Arial" w:cs="Arial"/>
                <w:szCs w:val="22"/>
              </w:rPr>
            </w:pPr>
          </w:p>
        </w:tc>
      </w:tr>
    </w:tbl>
    <w:p w14:paraId="0D2CE7BA" w14:textId="77777777" w:rsidR="00636EB2" w:rsidRDefault="00636EB2" w:rsidP="00441B6F">
      <w:pPr>
        <w:pStyle w:val="Body"/>
        <w:spacing w:after="0"/>
        <w:rPr>
          <w:rFonts w:ascii="Arial" w:hAnsi="Arial" w:cs="Arial"/>
          <w:i/>
        </w:rPr>
      </w:pPr>
    </w:p>
    <w:p w14:paraId="0EC27CDA" w14:textId="77777777" w:rsidR="0024282C" w:rsidRPr="00137C71" w:rsidRDefault="00A24E7E" w:rsidP="00441B6F">
      <w:pPr>
        <w:pStyle w:val="Body"/>
        <w:spacing w:after="0"/>
        <w:rPr>
          <w:rFonts w:ascii="Arial" w:hAnsi="Arial" w:cs="Arial"/>
          <w:i/>
        </w:rPr>
      </w:pPr>
      <w:r>
        <w:rPr>
          <w:rFonts w:ascii="Arial" w:hAnsi="Arial" w:cs="Arial"/>
          <w:i/>
        </w:rPr>
        <w:t xml:space="preserve">Keywords: </w:t>
      </w:r>
      <w:r w:rsidR="00137C71" w:rsidRPr="00FE0E2A">
        <w:rPr>
          <w:rFonts w:ascii="Arial" w:hAnsi="Arial" w:cs="Arial"/>
          <w:i/>
          <w:iCs/>
        </w:rPr>
        <w:t>Sesame, line x tester, cross, GCA, SCA</w:t>
      </w:r>
    </w:p>
    <w:p w14:paraId="563C6619" w14:textId="77777777" w:rsidR="00505F06" w:rsidRPr="00A24E7E" w:rsidRDefault="00505F06" w:rsidP="00441B6F">
      <w:pPr>
        <w:pStyle w:val="Body"/>
        <w:spacing w:after="0"/>
        <w:rPr>
          <w:rFonts w:ascii="Arial" w:hAnsi="Arial" w:cs="Arial"/>
          <w:i/>
        </w:rPr>
      </w:pPr>
    </w:p>
    <w:p w14:paraId="6625C20B"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1920E97" w14:textId="77777777" w:rsidR="00137C71" w:rsidRPr="00FE0E2A" w:rsidRDefault="00137C71" w:rsidP="00137C71">
      <w:pPr>
        <w:ind w:firstLine="720"/>
        <w:jc w:val="both"/>
        <w:rPr>
          <w:rFonts w:ascii="Arial" w:hAnsi="Arial" w:cs="Arial"/>
        </w:rPr>
      </w:pPr>
      <w:r w:rsidRPr="00FE0E2A">
        <w:rPr>
          <w:rFonts w:ascii="Arial" w:hAnsi="Arial" w:cs="Arial"/>
        </w:rPr>
        <w:t xml:space="preserve">Sesame is considered one of the oldest cultivated oilseed crops (Weiss, 1971), with archaeological findings indicating its presence in the Mesopotamian civilization (Bedigian, 1986). Sesame, a member of the family </w:t>
      </w:r>
      <w:r w:rsidRPr="00753B4C">
        <w:rPr>
          <w:rFonts w:ascii="Arial" w:hAnsi="Arial" w:cs="Arial"/>
          <w:i/>
          <w:iCs/>
        </w:rPr>
        <w:t>Pedaliaceae</w:t>
      </w:r>
      <w:r w:rsidRPr="00FE0E2A">
        <w:rPr>
          <w:rFonts w:ascii="Arial" w:hAnsi="Arial" w:cs="Arial"/>
        </w:rPr>
        <w:t xml:space="preserve"> and order </w:t>
      </w:r>
      <w:proofErr w:type="spellStart"/>
      <w:r w:rsidRPr="00753B4C">
        <w:rPr>
          <w:rFonts w:ascii="Arial" w:hAnsi="Arial" w:cs="Arial"/>
          <w:i/>
          <w:iCs/>
        </w:rPr>
        <w:t>Tubiflorae</w:t>
      </w:r>
      <w:proofErr w:type="spellEnd"/>
      <w:r w:rsidRPr="00FE0E2A">
        <w:rPr>
          <w:rFonts w:ascii="Arial" w:hAnsi="Arial" w:cs="Arial"/>
        </w:rPr>
        <w:t>, includes approximately 16 genera and 36 species. It is an annual, diploid crop (2n = 2x = 26) that predominantly exhibits self-pollination. Sesame exhibits substantial genetic diversity within its extensive germplasm collections. The selection of appropriate parental lines for hybridization plays a crucial role in crop improvement programs, as the performance of the resulting hybrids can provide insights into their relative superiority. Hence, in any breeding program, the appropriate selection of parents based on their combining ability is essential. Investigations aimed at assessing combining ability not only offer critical insights for parent selection but also reveal the nature and extent of gene action governing the traits. Accordingly, the present study was conducted to identify superior general combiners and specific cross combinations that could be utilized to develop populations enriched with favorable alleles for seed yield and its contributing traits.</w:t>
      </w:r>
    </w:p>
    <w:p w14:paraId="6B469497" w14:textId="77777777" w:rsidR="00790ADA" w:rsidRPr="00FB3A86" w:rsidRDefault="00790ADA" w:rsidP="00441B6F">
      <w:pPr>
        <w:pStyle w:val="Body"/>
        <w:spacing w:after="0"/>
        <w:rPr>
          <w:rFonts w:ascii="Arial" w:hAnsi="Arial" w:cs="Arial"/>
        </w:rPr>
      </w:pPr>
    </w:p>
    <w:p w14:paraId="0DBF479D"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E2B1518" w14:textId="77777777" w:rsidR="00790ADA" w:rsidRDefault="00137C71" w:rsidP="00137C71">
      <w:pPr>
        <w:pStyle w:val="Body"/>
        <w:spacing w:after="0"/>
        <w:ind w:firstLine="720"/>
        <w:rPr>
          <w:rFonts w:ascii="Arial" w:hAnsi="Arial" w:cs="Arial"/>
        </w:rPr>
      </w:pPr>
      <w:r w:rsidRPr="00FE0E2A">
        <w:rPr>
          <w:rFonts w:ascii="Arial" w:hAnsi="Arial" w:cs="Arial"/>
        </w:rPr>
        <w:t xml:space="preserve">This study was undertaken during the </w:t>
      </w:r>
      <w:r w:rsidRPr="00FE0E2A">
        <w:rPr>
          <w:rFonts w:ascii="Arial" w:hAnsi="Arial" w:cs="Arial"/>
          <w:i/>
          <w:iCs/>
        </w:rPr>
        <w:t xml:space="preserve">Rabi </w:t>
      </w:r>
      <w:r w:rsidRPr="00FE0E2A">
        <w:rPr>
          <w:rFonts w:ascii="Arial" w:hAnsi="Arial" w:cs="Arial"/>
        </w:rPr>
        <w:t xml:space="preserve">season of 2024-25 at the Experimental Farm, Department of Genetics and Plant Breeding, College of Agriculture, Latur (VNMKV, </w:t>
      </w:r>
      <w:proofErr w:type="spellStart"/>
      <w:r w:rsidRPr="00FE0E2A">
        <w:rPr>
          <w:rFonts w:ascii="Arial" w:hAnsi="Arial" w:cs="Arial"/>
        </w:rPr>
        <w:t>Parbhani</w:t>
      </w:r>
      <w:proofErr w:type="spellEnd"/>
      <w:r w:rsidRPr="00FE0E2A">
        <w:rPr>
          <w:rFonts w:ascii="Arial" w:hAnsi="Arial" w:cs="Arial"/>
        </w:rPr>
        <w:t xml:space="preserve">). The experimental material comprised eleven parental lines, consisting of four female genotypes </w:t>
      </w:r>
      <w:r w:rsidRPr="00FE0E2A">
        <w:rPr>
          <w:rFonts w:ascii="Arial" w:hAnsi="Arial" w:cs="Arial"/>
          <w:i/>
          <w:iCs/>
        </w:rPr>
        <w:t xml:space="preserve">viz., </w:t>
      </w:r>
      <w:r w:rsidRPr="00FE0E2A">
        <w:rPr>
          <w:rFonts w:ascii="Arial" w:hAnsi="Arial" w:cs="Arial"/>
        </w:rPr>
        <w:t xml:space="preserve">TBS-02, TBS-07, TBS-09 and TBS-10 and seven male genotypes </w:t>
      </w:r>
      <w:r w:rsidRPr="00FE0E2A">
        <w:rPr>
          <w:rFonts w:ascii="Arial" w:hAnsi="Arial" w:cs="Arial"/>
          <w:i/>
          <w:iCs/>
        </w:rPr>
        <w:t xml:space="preserve">viz., </w:t>
      </w:r>
      <w:r w:rsidRPr="00FE0E2A">
        <w:rPr>
          <w:rFonts w:ascii="Arial" w:hAnsi="Arial" w:cs="Arial"/>
        </w:rPr>
        <w:t>TS-24, TS-20, V-22, TKG-22, R-33, R-22 and TBS 12-1. A total of 28 F</w:t>
      </w:r>
      <w:r w:rsidRPr="00FE0E2A">
        <w:rPr>
          <w:rFonts w:ascii="Cambria Math" w:hAnsi="Cambria Math" w:cs="Cambria Math"/>
        </w:rPr>
        <w:t>₁</w:t>
      </w:r>
      <w:r w:rsidRPr="00FE0E2A">
        <w:rPr>
          <w:rFonts w:ascii="Arial" w:hAnsi="Arial" w:cs="Arial"/>
        </w:rPr>
        <w:t xml:space="preserve"> hybrids were developed during</w:t>
      </w:r>
      <w:r w:rsidRPr="00FE0E2A">
        <w:rPr>
          <w:rFonts w:ascii="Arial" w:hAnsi="Arial" w:cs="Arial"/>
          <w:i/>
          <w:iCs/>
        </w:rPr>
        <w:t xml:space="preserve"> Kharif</w:t>
      </w:r>
      <w:r w:rsidRPr="00FE0E2A">
        <w:rPr>
          <w:rFonts w:ascii="Arial" w:hAnsi="Arial" w:cs="Arial"/>
        </w:rPr>
        <w:t xml:space="preserve"> 2024 by crossing the selected parents using the Line x Tester mating design. A total of 40 treatments comprising 4 female parents, 7 male parents, 28 F</w:t>
      </w:r>
      <w:r w:rsidRPr="00FE0E2A">
        <w:rPr>
          <w:rFonts w:ascii="Cambria Math" w:hAnsi="Cambria Math" w:cs="Cambria Math"/>
        </w:rPr>
        <w:t>₁</w:t>
      </w:r>
      <w:r w:rsidRPr="00FE0E2A">
        <w:rPr>
          <w:rFonts w:ascii="Arial" w:hAnsi="Arial" w:cs="Arial"/>
        </w:rPr>
        <w:t xml:space="preserve"> hybrids and one standard check (JLT-408) were evaluated in a randomized block design with two replications. Each plot consisted of a </w:t>
      </w:r>
      <w:r w:rsidRPr="00FE0E2A">
        <w:rPr>
          <w:rFonts w:ascii="Arial" w:hAnsi="Arial" w:cs="Arial"/>
        </w:rPr>
        <w:lastRenderedPageBreak/>
        <w:t xml:space="preserve">row length of 3 m with a spacing of 45 cm between rows and 15 cm between plants. The recommended package of practices for sesame was followed throughout the crop growing period. Observations were recorded on randomly selected five plants in each row entry for all ten characters </w:t>
      </w:r>
      <w:r w:rsidRPr="00FE0E2A">
        <w:rPr>
          <w:rFonts w:ascii="Arial" w:hAnsi="Arial" w:cs="Arial"/>
          <w:i/>
          <w:iCs/>
        </w:rPr>
        <w:t>viz.,</w:t>
      </w:r>
      <w:r w:rsidRPr="00FE0E2A">
        <w:rPr>
          <w:rFonts w:ascii="Arial" w:hAnsi="Arial" w:cs="Arial"/>
        </w:rPr>
        <w:t xml:space="preserve"> days to 50 % flowering, days to maturity, plant height (cm), number of branches per plant, number of </w:t>
      </w:r>
      <w:proofErr w:type="gramStart"/>
      <w:r w:rsidRPr="00FE0E2A">
        <w:rPr>
          <w:rFonts w:ascii="Arial" w:hAnsi="Arial" w:cs="Arial"/>
        </w:rPr>
        <w:t>capsule</w:t>
      </w:r>
      <w:proofErr w:type="gramEnd"/>
      <w:r w:rsidRPr="00FE0E2A">
        <w:rPr>
          <w:rFonts w:ascii="Arial" w:hAnsi="Arial" w:cs="Arial"/>
        </w:rPr>
        <w:t xml:space="preserve"> per plant, number of seeds per capsule, length of capsule (cm), 1000 seed weight (g), seed yield per plant (g) and oil content (%). The analysis of </w:t>
      </w:r>
      <w:proofErr w:type="gramStart"/>
      <w:r w:rsidRPr="00FE0E2A">
        <w:rPr>
          <w:rFonts w:ascii="Arial" w:hAnsi="Arial" w:cs="Arial"/>
        </w:rPr>
        <w:t>the  Line</w:t>
      </w:r>
      <w:proofErr w:type="gramEnd"/>
      <w:r w:rsidRPr="00FE0E2A">
        <w:rPr>
          <w:rFonts w:ascii="Arial" w:hAnsi="Arial" w:cs="Arial"/>
        </w:rPr>
        <w:t xml:space="preserve"> </w:t>
      </w:r>
      <w:proofErr w:type="gramStart"/>
      <w:r w:rsidRPr="00FE0E2A">
        <w:rPr>
          <w:rFonts w:ascii="Arial" w:hAnsi="Arial" w:cs="Arial"/>
        </w:rPr>
        <w:t>x  Tester</w:t>
      </w:r>
      <w:proofErr w:type="gramEnd"/>
      <w:r w:rsidRPr="00FE0E2A">
        <w:rPr>
          <w:rFonts w:ascii="Arial" w:hAnsi="Arial" w:cs="Arial"/>
        </w:rPr>
        <w:t xml:space="preserve"> mating design was carried out using the method proposed by Arunachalam (1974).</w:t>
      </w:r>
    </w:p>
    <w:p w14:paraId="55D5295C" w14:textId="77777777" w:rsidR="00137C71" w:rsidRPr="00FB3A86" w:rsidRDefault="00137C71" w:rsidP="00441B6F">
      <w:pPr>
        <w:pStyle w:val="Body"/>
        <w:spacing w:after="0"/>
        <w:rPr>
          <w:rFonts w:ascii="Arial" w:hAnsi="Arial" w:cs="Arial"/>
        </w:rPr>
      </w:pPr>
    </w:p>
    <w:p w14:paraId="6DA0A12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6529913" w14:textId="77777777" w:rsidR="00790ADA" w:rsidRPr="00FB3A86" w:rsidRDefault="00790ADA" w:rsidP="00441B6F">
      <w:pPr>
        <w:pStyle w:val="Head1"/>
        <w:spacing w:after="0"/>
        <w:jc w:val="both"/>
        <w:rPr>
          <w:rFonts w:ascii="Arial" w:hAnsi="Arial" w:cs="Arial"/>
        </w:rPr>
      </w:pPr>
    </w:p>
    <w:p w14:paraId="69C75454" w14:textId="77777777" w:rsidR="00137C71" w:rsidRPr="00FE0E2A" w:rsidRDefault="00137C71" w:rsidP="00137C71">
      <w:pPr>
        <w:jc w:val="both"/>
        <w:rPr>
          <w:rFonts w:ascii="Arial" w:hAnsi="Arial" w:cs="Arial"/>
        </w:rPr>
      </w:pPr>
      <w:r w:rsidRPr="00FE0E2A">
        <w:rPr>
          <w:rFonts w:ascii="Arial" w:hAnsi="Arial" w:cs="Arial"/>
        </w:rPr>
        <w:t xml:space="preserve">The data recorded for various traits across different genotypes were averaged and subjected to analysis of variance (Table 1). The results indicated that treatments, parents and crosses showed highly significant differences for most of the traits, highlighting the existence of substantial genetic variability in the experimental material used in this study. Similar result reported by Hassan and </w:t>
      </w:r>
      <w:proofErr w:type="spellStart"/>
      <w:r w:rsidRPr="00FE0E2A">
        <w:rPr>
          <w:rFonts w:ascii="Arial" w:hAnsi="Arial" w:cs="Arial"/>
        </w:rPr>
        <w:t>Sedeck</w:t>
      </w:r>
      <w:proofErr w:type="spellEnd"/>
      <w:r w:rsidRPr="00FE0E2A">
        <w:rPr>
          <w:rFonts w:ascii="Arial" w:hAnsi="Arial" w:cs="Arial"/>
        </w:rPr>
        <w:t xml:space="preserve"> (2015), Priya </w:t>
      </w:r>
      <w:r w:rsidRPr="0044227F">
        <w:rPr>
          <w:rFonts w:ascii="Arial" w:hAnsi="Arial" w:cs="Arial"/>
          <w:i/>
          <w:iCs/>
        </w:rPr>
        <w:t xml:space="preserve">et al. </w:t>
      </w:r>
      <w:r w:rsidRPr="00FE0E2A">
        <w:rPr>
          <w:rFonts w:ascii="Arial" w:hAnsi="Arial" w:cs="Arial"/>
        </w:rPr>
        <w:t xml:space="preserve">(2016), Virani </w:t>
      </w:r>
      <w:r w:rsidRPr="0044227F">
        <w:rPr>
          <w:rFonts w:ascii="Arial" w:hAnsi="Arial" w:cs="Arial"/>
          <w:i/>
          <w:iCs/>
        </w:rPr>
        <w:t xml:space="preserve">et al. </w:t>
      </w:r>
      <w:r w:rsidRPr="00FE0E2A">
        <w:rPr>
          <w:rFonts w:ascii="Arial" w:hAnsi="Arial" w:cs="Arial"/>
        </w:rPr>
        <w:t xml:space="preserve">(2018) and Dela </w:t>
      </w:r>
      <w:r w:rsidRPr="0044227F">
        <w:rPr>
          <w:rFonts w:ascii="Arial" w:hAnsi="Arial" w:cs="Arial"/>
          <w:i/>
          <w:iCs/>
        </w:rPr>
        <w:t xml:space="preserve">et al. </w:t>
      </w:r>
      <w:r w:rsidRPr="00FE0E2A">
        <w:rPr>
          <w:rFonts w:ascii="Arial" w:hAnsi="Arial" w:cs="Arial"/>
        </w:rPr>
        <w:t>(2019)</w:t>
      </w:r>
    </w:p>
    <w:p w14:paraId="1EFAFFF9" w14:textId="77777777" w:rsidR="00137C71" w:rsidRPr="00FE0E2A" w:rsidRDefault="00137C71" w:rsidP="00137C71">
      <w:pPr>
        <w:jc w:val="both"/>
        <w:rPr>
          <w:rFonts w:ascii="Arial" w:hAnsi="Arial" w:cs="Arial"/>
        </w:rPr>
      </w:pPr>
      <w:r w:rsidRPr="00FE0E2A">
        <w:rPr>
          <w:rFonts w:ascii="Arial" w:hAnsi="Arial" w:cs="Arial"/>
        </w:rPr>
        <w:tab/>
        <w:t xml:space="preserve">The estimate of general combining ability of lines and testers and specific combining ability of crosses presented in Table 2 and Table 3. For days to 50% flowering, the line TBS-10 showed a significant and desirable negative GCA effect, indicating its potential for earliness. Among the 28 crosses, only TBS-09 x V-22 and TBS-02 x TKG-22 exhibited significant negative SCA effects. Similar results were found by </w:t>
      </w:r>
      <w:proofErr w:type="spellStart"/>
      <w:r>
        <w:rPr>
          <w:rFonts w:ascii="Arial" w:hAnsi="Arial" w:cs="Arial"/>
        </w:rPr>
        <w:t>Disowja</w:t>
      </w:r>
      <w:proofErr w:type="spellEnd"/>
      <w:r>
        <w:rPr>
          <w:rFonts w:ascii="Arial" w:hAnsi="Arial" w:cs="Arial"/>
        </w:rPr>
        <w:t xml:space="preserve"> </w:t>
      </w:r>
      <w:r w:rsidRPr="0044227F">
        <w:rPr>
          <w:rFonts w:ascii="Arial" w:hAnsi="Arial" w:cs="Arial"/>
          <w:i/>
          <w:iCs/>
        </w:rPr>
        <w:t xml:space="preserve">et al. </w:t>
      </w:r>
      <w:r>
        <w:rPr>
          <w:rFonts w:ascii="Arial" w:hAnsi="Arial" w:cs="Arial"/>
        </w:rPr>
        <w:t>(2021).</w:t>
      </w:r>
      <w:r w:rsidRPr="00FE0E2A">
        <w:rPr>
          <w:rFonts w:ascii="Arial" w:hAnsi="Arial" w:cs="Arial"/>
        </w:rPr>
        <w:t xml:space="preserve"> For days to maturity, the line TBS-07 and tester TS-24 showed significant and desirable negative GCA effects. Among the crosses, only TBS-07 x V-22 (-3.11) exhibited a significant SCA effect in the desired direction.</w:t>
      </w:r>
      <w:r>
        <w:rPr>
          <w:rFonts w:ascii="Arial" w:hAnsi="Arial" w:cs="Arial"/>
        </w:rPr>
        <w:t xml:space="preserve"> Similar results were revealed by Deshmukh </w:t>
      </w:r>
      <w:r w:rsidRPr="0044227F">
        <w:rPr>
          <w:rFonts w:ascii="Arial" w:hAnsi="Arial" w:cs="Arial"/>
          <w:i/>
          <w:iCs/>
        </w:rPr>
        <w:t xml:space="preserve">et al. </w:t>
      </w:r>
      <w:r>
        <w:rPr>
          <w:rFonts w:ascii="Arial" w:hAnsi="Arial" w:cs="Arial"/>
        </w:rPr>
        <w:t>(2019).</w:t>
      </w:r>
      <w:r w:rsidRPr="00FE0E2A">
        <w:rPr>
          <w:rFonts w:ascii="Arial" w:hAnsi="Arial" w:cs="Arial"/>
        </w:rPr>
        <w:t xml:space="preserve"> In case of plant height, TBS-09 and R-22 showed the highest GCA effects. The cross TBS-10 x R-22 recorded the highest SCA effect, followed by TBS-02 x TBS 12-1, TBS-09 x TKG-22 and TBS-09 x TS-20. For number of branches per plant lines TBS-07 and tester R-33 reflected highest significant and positive GCA values. While, </w:t>
      </w:r>
      <w:proofErr w:type="gramStart"/>
      <w:r w:rsidRPr="00FE0E2A">
        <w:rPr>
          <w:rFonts w:ascii="Arial" w:hAnsi="Arial" w:cs="Arial"/>
        </w:rPr>
        <w:t>highest  SCA</w:t>
      </w:r>
      <w:proofErr w:type="gramEnd"/>
      <w:r w:rsidRPr="00FE0E2A">
        <w:rPr>
          <w:rFonts w:ascii="Arial" w:hAnsi="Arial" w:cs="Arial"/>
        </w:rPr>
        <w:t xml:space="preserve"> effect was registered by TBS-09 x TBS 12-1.</w:t>
      </w:r>
      <w:r>
        <w:rPr>
          <w:rFonts w:ascii="Arial" w:hAnsi="Arial" w:cs="Arial"/>
        </w:rPr>
        <w:t xml:space="preserve"> These results were similar with Jeeva </w:t>
      </w:r>
      <w:r w:rsidRPr="0044227F">
        <w:rPr>
          <w:rFonts w:ascii="Arial" w:hAnsi="Arial" w:cs="Arial"/>
          <w:i/>
          <w:iCs/>
        </w:rPr>
        <w:t xml:space="preserve">et al. </w:t>
      </w:r>
      <w:r>
        <w:rPr>
          <w:rFonts w:ascii="Arial" w:hAnsi="Arial" w:cs="Arial"/>
        </w:rPr>
        <w:t>(2020</w:t>
      </w:r>
      <w:proofErr w:type="gramStart"/>
      <w:r>
        <w:rPr>
          <w:rFonts w:ascii="Arial" w:hAnsi="Arial" w:cs="Arial"/>
        </w:rPr>
        <w:t xml:space="preserve">) </w:t>
      </w:r>
      <w:r w:rsidRPr="00FE0E2A">
        <w:rPr>
          <w:rFonts w:ascii="Arial" w:hAnsi="Arial" w:cs="Arial"/>
        </w:rPr>
        <w:t xml:space="preserve"> In</w:t>
      </w:r>
      <w:proofErr w:type="gramEnd"/>
      <w:r w:rsidRPr="00FE0E2A">
        <w:rPr>
          <w:rFonts w:ascii="Arial" w:hAnsi="Arial" w:cs="Arial"/>
        </w:rPr>
        <w:t xml:space="preserve"> case of, number of capsules per plant two lines </w:t>
      </w:r>
      <w:r w:rsidRPr="00FE0E2A">
        <w:rPr>
          <w:rFonts w:ascii="Arial" w:hAnsi="Arial" w:cs="Arial"/>
          <w:i/>
          <w:iCs/>
        </w:rPr>
        <w:t>viz.,</w:t>
      </w:r>
      <w:r w:rsidRPr="00FE0E2A">
        <w:rPr>
          <w:rFonts w:ascii="Arial" w:hAnsi="Arial" w:cs="Arial"/>
        </w:rPr>
        <w:t xml:space="preserve"> TBS-09 and TBS-10 and three testers </w:t>
      </w:r>
      <w:r w:rsidRPr="00FE0E2A">
        <w:rPr>
          <w:rFonts w:ascii="Arial" w:hAnsi="Arial" w:cs="Arial"/>
          <w:i/>
          <w:iCs/>
        </w:rPr>
        <w:t xml:space="preserve">viz., </w:t>
      </w:r>
      <w:r w:rsidRPr="00FE0E2A">
        <w:rPr>
          <w:rFonts w:ascii="Arial" w:hAnsi="Arial" w:cs="Arial"/>
        </w:rPr>
        <w:t>R-33, TS-20 and R-22 reflected significant and positive GCA effect. Whereas, the cross, TBS-09 x TBS 12-1 recorded highest significant SCA effect followed by TBS-10 x V-22, TBS-02 x R-33 and TBS-09 x TS-24.</w:t>
      </w:r>
    </w:p>
    <w:p w14:paraId="1E3AA4B0" w14:textId="77777777" w:rsidR="00137C71" w:rsidRPr="00FE0E2A" w:rsidRDefault="00137C71" w:rsidP="00137C71">
      <w:pPr>
        <w:jc w:val="both"/>
        <w:rPr>
          <w:rFonts w:ascii="Arial" w:hAnsi="Arial" w:cs="Arial"/>
        </w:rPr>
      </w:pPr>
      <w:r w:rsidRPr="00FE0E2A">
        <w:rPr>
          <w:rFonts w:ascii="Arial" w:hAnsi="Arial" w:cs="Arial"/>
        </w:rPr>
        <w:tab/>
        <w:t xml:space="preserve">For trait number of seeds per capsule all parents showed significant GCA effect except TBS-07, TBS-10, TS-24, V-22, TKG-22. In case of SCA effect among 28, five crosses manifested positive and significant SCA effect </w:t>
      </w:r>
      <w:r w:rsidRPr="00FE0E2A">
        <w:rPr>
          <w:rFonts w:ascii="Arial" w:hAnsi="Arial" w:cs="Arial"/>
          <w:i/>
          <w:iCs/>
        </w:rPr>
        <w:t xml:space="preserve">viz., </w:t>
      </w:r>
      <w:r w:rsidRPr="00FE0E2A">
        <w:rPr>
          <w:rFonts w:ascii="Arial" w:hAnsi="Arial" w:cs="Arial"/>
        </w:rPr>
        <w:t xml:space="preserve">TBS 02 x TBS 12-1, TBS-09 x TKG-22, TBS-07 x TS-24 and TBS-07 x TKG-22. </w:t>
      </w:r>
      <w:r>
        <w:rPr>
          <w:rFonts w:ascii="Arial" w:hAnsi="Arial" w:cs="Arial"/>
        </w:rPr>
        <w:t xml:space="preserve">Similar results were found by </w:t>
      </w:r>
      <w:r>
        <w:t xml:space="preserve">Saxena and Bisen (2017). </w:t>
      </w:r>
      <w:r w:rsidRPr="00FE0E2A">
        <w:rPr>
          <w:rFonts w:ascii="Arial" w:hAnsi="Arial" w:cs="Arial"/>
        </w:rPr>
        <w:t>For character length of capsule among parents only tester, R-33 revealed significant and positive GCA effect. Likewise, none of the cross showed significant and positive SCA effect. Which means, a positive and significant GCA effect indicates that R-33 contributes desirable additive genes for this trait and implies lack of strong non additive gene action in specific crosses.</w:t>
      </w:r>
      <w:r>
        <w:rPr>
          <w:rFonts w:ascii="Arial" w:hAnsi="Arial" w:cs="Arial"/>
        </w:rPr>
        <w:t xml:space="preserve"> Similar results were revealed by </w:t>
      </w:r>
      <w:r>
        <w:t xml:space="preserve">Anyanga </w:t>
      </w:r>
      <w:r w:rsidRPr="0044227F">
        <w:rPr>
          <w:i/>
          <w:iCs/>
        </w:rPr>
        <w:t xml:space="preserve">et al. </w:t>
      </w:r>
      <w:r>
        <w:t>(2016).</w:t>
      </w:r>
      <w:r w:rsidRPr="00FE0E2A">
        <w:rPr>
          <w:rFonts w:ascii="Arial" w:hAnsi="Arial" w:cs="Arial"/>
        </w:rPr>
        <w:t xml:space="preserve"> Only one tester R-22 among the parents expressed significant and positive GCA effect for trait 1000 seed weight. While, TBS-02 x TS-24, TBS-10 x V-22 and TBS 07 x TKG-22 reflect significant and positive SCA effect. For character seed yield per plant, lines </w:t>
      </w:r>
      <w:r w:rsidRPr="00FE0E2A">
        <w:rPr>
          <w:rFonts w:ascii="Arial" w:hAnsi="Arial" w:cs="Arial"/>
          <w:i/>
          <w:iCs/>
        </w:rPr>
        <w:t xml:space="preserve">viz., </w:t>
      </w:r>
      <w:r w:rsidRPr="00FE0E2A">
        <w:rPr>
          <w:rFonts w:ascii="Arial" w:hAnsi="Arial" w:cs="Arial"/>
        </w:rPr>
        <w:t xml:space="preserve">TBS-10 (0.77), TBS-09 (0.69) and testers </w:t>
      </w:r>
      <w:r w:rsidRPr="00FE0E2A">
        <w:rPr>
          <w:rFonts w:ascii="Arial" w:hAnsi="Arial" w:cs="Arial"/>
          <w:i/>
          <w:iCs/>
        </w:rPr>
        <w:t>viz.,</w:t>
      </w:r>
      <w:r w:rsidRPr="00FE0E2A">
        <w:rPr>
          <w:rFonts w:ascii="Arial" w:hAnsi="Arial" w:cs="Arial"/>
        </w:rPr>
        <w:t xml:space="preserve"> R-22 (1.22), R-33 (0.99) reported significant GCA effect. The cross, TBA-10 x V-22 exhibited highest (2.57) significant SCA effect, with TBS-07 x TS-24 (2.13), TBS-09 x TS-24 (0.97) and TBS 02 x TKG-22 (0.90) ranking next. </w:t>
      </w:r>
      <w:r>
        <w:rPr>
          <w:rFonts w:ascii="Arial" w:hAnsi="Arial" w:cs="Arial"/>
        </w:rPr>
        <w:t xml:space="preserve">Similar results were revealed by </w:t>
      </w:r>
      <w:r>
        <w:t xml:space="preserve">Amarnath </w:t>
      </w:r>
      <w:r w:rsidRPr="0044227F">
        <w:rPr>
          <w:i/>
          <w:iCs/>
        </w:rPr>
        <w:t xml:space="preserve">et al. </w:t>
      </w:r>
      <w:r>
        <w:t xml:space="preserve">(2019). </w:t>
      </w:r>
      <w:r w:rsidRPr="00FE0E2A">
        <w:rPr>
          <w:rFonts w:ascii="Arial" w:hAnsi="Arial" w:cs="Arial"/>
        </w:rPr>
        <w:t xml:space="preserve">For character oil content line TBS-10 and tester V-22 manifested highest significant GCA effect. While, highest significant SCA effect recorded by cross TBS-09 x TS-20. </w:t>
      </w:r>
    </w:p>
    <w:p w14:paraId="4ACCB460" w14:textId="77777777" w:rsidR="00137C71" w:rsidRPr="00FE0E2A" w:rsidRDefault="00137C71" w:rsidP="00137C71">
      <w:pPr>
        <w:jc w:val="both"/>
        <w:rPr>
          <w:rFonts w:ascii="Arial" w:hAnsi="Arial" w:cs="Arial"/>
        </w:rPr>
      </w:pPr>
      <w:r w:rsidRPr="00FE0E2A">
        <w:rPr>
          <w:rFonts w:ascii="Arial" w:hAnsi="Arial" w:cs="Arial"/>
        </w:rPr>
        <w:tab/>
        <w:t xml:space="preserve">Among the line, no one showed significant effect of GCA for all character but line TBS-10 showed significant effect for five characters </w:t>
      </w:r>
      <w:r w:rsidRPr="00FE0E2A">
        <w:rPr>
          <w:rFonts w:ascii="Arial" w:hAnsi="Arial" w:cs="Arial"/>
          <w:i/>
          <w:iCs/>
        </w:rPr>
        <w:t xml:space="preserve">viz., </w:t>
      </w:r>
      <w:r w:rsidRPr="00FE0E2A">
        <w:rPr>
          <w:rFonts w:ascii="Arial" w:hAnsi="Arial" w:cs="Arial"/>
        </w:rPr>
        <w:t>days to 50% flowering, number of branches per plant, number of capsules per plant, seed yield per plant and oil content</w:t>
      </w:r>
      <w:r w:rsidRPr="00FE0E2A">
        <w:rPr>
          <w:rFonts w:ascii="Arial" w:hAnsi="Arial" w:cs="Arial"/>
          <w:i/>
          <w:iCs/>
        </w:rPr>
        <w:t xml:space="preserve"> </w:t>
      </w:r>
      <w:r w:rsidRPr="00FE0E2A">
        <w:rPr>
          <w:rFonts w:ascii="Arial" w:hAnsi="Arial" w:cs="Arial"/>
        </w:rPr>
        <w:lastRenderedPageBreak/>
        <w:t xml:space="preserve">in desired direction. In case of testers, R-22 revealed significant GCA effect for six characters </w:t>
      </w:r>
      <w:r w:rsidRPr="00FE0E2A">
        <w:rPr>
          <w:rFonts w:ascii="Arial" w:hAnsi="Arial" w:cs="Arial"/>
          <w:i/>
          <w:iCs/>
        </w:rPr>
        <w:t xml:space="preserve">viz., </w:t>
      </w:r>
      <w:r w:rsidRPr="00FE0E2A">
        <w:rPr>
          <w:rFonts w:ascii="Arial" w:hAnsi="Arial" w:cs="Arial"/>
        </w:rPr>
        <w:t xml:space="preserve">plant height, number of </w:t>
      </w:r>
      <w:proofErr w:type="gramStart"/>
      <w:r w:rsidRPr="00FE0E2A">
        <w:rPr>
          <w:rFonts w:ascii="Arial" w:hAnsi="Arial" w:cs="Arial"/>
        </w:rPr>
        <w:t>capsule</w:t>
      </w:r>
      <w:proofErr w:type="gramEnd"/>
      <w:r w:rsidRPr="00FE0E2A">
        <w:rPr>
          <w:rFonts w:ascii="Arial" w:hAnsi="Arial" w:cs="Arial"/>
        </w:rPr>
        <w:t xml:space="preserve"> per plant, number of seed per capsule, 1000 seed weight, seed yield per plant and oil content. </w:t>
      </w:r>
    </w:p>
    <w:p w14:paraId="2A30A8CF" w14:textId="77777777" w:rsidR="00137C71" w:rsidRPr="00FE0E2A" w:rsidRDefault="00137C71" w:rsidP="00137C71">
      <w:pPr>
        <w:ind w:firstLine="720"/>
        <w:jc w:val="both"/>
        <w:rPr>
          <w:rFonts w:ascii="Arial" w:hAnsi="Arial" w:cs="Arial"/>
        </w:rPr>
      </w:pPr>
      <w:r w:rsidRPr="00FE0E2A">
        <w:rPr>
          <w:rFonts w:ascii="Arial" w:hAnsi="Arial" w:cs="Arial"/>
        </w:rPr>
        <w:t xml:space="preserve">Combining ability plays a key role in shaping effective and practical breeding strategies, making it a valuable concept in the improvement of different crops. Combining ability analysis offers an effective way to evaluate the genetic potential of parental lines early in the breeding process. GCA is mainly associated with additive genetic effects and can be fixed through selection. In contrast, SCA is governed by non-additive genetic effects which may arise from dominance, additive x </w:t>
      </w:r>
      <w:proofErr w:type="gramStart"/>
      <w:r w:rsidRPr="00FE0E2A">
        <w:rPr>
          <w:rFonts w:ascii="Arial" w:hAnsi="Arial" w:cs="Arial"/>
        </w:rPr>
        <w:t>dominance  interactions</w:t>
      </w:r>
      <w:proofErr w:type="gramEnd"/>
      <w:r w:rsidRPr="00FE0E2A">
        <w:rPr>
          <w:rFonts w:ascii="Arial" w:hAnsi="Arial" w:cs="Arial"/>
        </w:rPr>
        <w:t xml:space="preserve"> or higher order gene interactions and are typically non fixable. </w:t>
      </w:r>
    </w:p>
    <w:p w14:paraId="27C8D030" w14:textId="77777777" w:rsidR="00137C71" w:rsidRPr="00FE0E2A" w:rsidRDefault="00137C71" w:rsidP="00137C71">
      <w:pPr>
        <w:ind w:firstLine="720"/>
        <w:jc w:val="both"/>
        <w:rPr>
          <w:rFonts w:ascii="Arial" w:hAnsi="Arial" w:cs="Arial"/>
        </w:rPr>
      </w:pPr>
      <w:r w:rsidRPr="00FE0E2A">
        <w:rPr>
          <w:rFonts w:ascii="Arial" w:hAnsi="Arial" w:cs="Arial"/>
        </w:rPr>
        <w:t xml:space="preserve">Table 4 represent the best GCA parents and SCA crosses for all ten characters studied in present investigation. A cross showing high SCA doesn't always perform well in all situations, since the effect is often due to non-additive genes that may not consistently express the same way every time. When SCA effects are significantly positive for a given trait, the use of heterosis breeding becomes desirable. Such traits can be effectively improved through biparental mating, reciprocal recurrent selection and by exploiting heterosis to enhance hybrid </w:t>
      </w:r>
      <w:proofErr w:type="spellStart"/>
      <w:r w:rsidRPr="00FE0E2A">
        <w:rPr>
          <w:rFonts w:ascii="Arial" w:hAnsi="Arial" w:cs="Arial"/>
        </w:rPr>
        <w:t>vigour</w:t>
      </w:r>
      <w:proofErr w:type="spellEnd"/>
      <w:r w:rsidRPr="00FE0E2A">
        <w:rPr>
          <w:rFonts w:ascii="Arial" w:hAnsi="Arial" w:cs="Arial"/>
        </w:rPr>
        <w:t xml:space="preserve">. Similar result reported by Visat </w:t>
      </w:r>
      <w:r w:rsidRPr="0044227F">
        <w:rPr>
          <w:rFonts w:ascii="Arial" w:hAnsi="Arial" w:cs="Arial"/>
          <w:i/>
          <w:iCs/>
        </w:rPr>
        <w:t xml:space="preserve">et al. </w:t>
      </w:r>
      <w:r w:rsidRPr="00FE0E2A">
        <w:rPr>
          <w:rFonts w:ascii="Arial" w:hAnsi="Arial" w:cs="Arial"/>
        </w:rPr>
        <w:t xml:space="preserve">(2016), Vimala &amp; </w:t>
      </w:r>
      <w:proofErr w:type="spellStart"/>
      <w:r w:rsidRPr="00FE0E2A">
        <w:rPr>
          <w:rFonts w:ascii="Arial" w:hAnsi="Arial" w:cs="Arial"/>
        </w:rPr>
        <w:t>Parameshwarappa</w:t>
      </w:r>
      <w:proofErr w:type="spellEnd"/>
      <w:r w:rsidRPr="00FE0E2A">
        <w:rPr>
          <w:rFonts w:ascii="Arial" w:hAnsi="Arial" w:cs="Arial"/>
        </w:rPr>
        <w:t xml:space="preserve"> (2017) and </w:t>
      </w:r>
      <w:proofErr w:type="spellStart"/>
      <w:r w:rsidRPr="00FE0E2A">
        <w:rPr>
          <w:rFonts w:ascii="Arial" w:hAnsi="Arial" w:cs="Arial"/>
        </w:rPr>
        <w:t>Sirohi</w:t>
      </w:r>
      <w:proofErr w:type="spellEnd"/>
      <w:r w:rsidRPr="00FE0E2A">
        <w:rPr>
          <w:rFonts w:ascii="Arial" w:hAnsi="Arial" w:cs="Arial"/>
        </w:rPr>
        <w:t xml:space="preserve"> </w:t>
      </w:r>
      <w:r w:rsidRPr="0044227F">
        <w:rPr>
          <w:rFonts w:ascii="Arial" w:hAnsi="Arial" w:cs="Arial"/>
          <w:i/>
          <w:iCs/>
        </w:rPr>
        <w:t xml:space="preserve">et al. </w:t>
      </w:r>
      <w:r w:rsidRPr="00FE0E2A">
        <w:rPr>
          <w:rFonts w:ascii="Arial" w:hAnsi="Arial" w:cs="Arial"/>
        </w:rPr>
        <w:t>(2020).</w:t>
      </w:r>
    </w:p>
    <w:p w14:paraId="5DE783BF" w14:textId="77777777" w:rsidR="00E053D0" w:rsidRDefault="00E053D0" w:rsidP="00441B6F">
      <w:pPr>
        <w:pStyle w:val="Body"/>
        <w:spacing w:after="0"/>
        <w:rPr>
          <w:rFonts w:ascii="Arial" w:hAnsi="Arial" w:cs="Arial"/>
        </w:rPr>
      </w:pPr>
    </w:p>
    <w:p w14:paraId="15B62D13" w14:textId="77777777" w:rsidR="00790ADA" w:rsidRPr="00FB3A86" w:rsidRDefault="00790ADA" w:rsidP="00441B6F">
      <w:pPr>
        <w:pStyle w:val="Body"/>
        <w:spacing w:after="0"/>
        <w:rPr>
          <w:rFonts w:ascii="Arial" w:hAnsi="Arial" w:cs="Arial"/>
        </w:rPr>
      </w:pPr>
    </w:p>
    <w:p w14:paraId="08EC00F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0ED5C51" w14:textId="77777777" w:rsidR="00790ADA" w:rsidRPr="00FB3A86" w:rsidRDefault="00790ADA" w:rsidP="00441B6F">
      <w:pPr>
        <w:pStyle w:val="ConcHead"/>
        <w:spacing w:after="0"/>
        <w:jc w:val="both"/>
        <w:rPr>
          <w:rFonts w:ascii="Arial" w:hAnsi="Arial" w:cs="Arial"/>
        </w:rPr>
      </w:pPr>
    </w:p>
    <w:p w14:paraId="0CFB7ACD" w14:textId="77777777" w:rsidR="005C784C" w:rsidRDefault="00137C71" w:rsidP="008C46DE">
      <w:pPr>
        <w:ind w:firstLine="720"/>
        <w:jc w:val="both"/>
        <w:rPr>
          <w:rFonts w:ascii="Arial" w:hAnsi="Arial" w:cs="Arial"/>
        </w:rPr>
      </w:pPr>
      <w:r w:rsidRPr="00FE0E2A">
        <w:rPr>
          <w:rFonts w:ascii="Arial" w:hAnsi="Arial" w:cs="Arial"/>
        </w:rPr>
        <w:t>The present study on assessment of combining ability in sesame revealed significant variation among parental lines and their hybrids, highlighting the importance of both general and specific combining ability effects. The predominance of GCA for certain traits suggests the role of additive gene action, which can be effectively utilized through selection to develop improved genotypes. Meanwhile, the presence of significant SCA effects for other traits indicates the influence of non-additive gene action, which can be exploited through hybrid development. Overall, the findings provide valuable insight for formulating efficient breeding strategies in sesame, combining both selection and hybridization approaches to achieve genetic improvement.</w:t>
      </w:r>
    </w:p>
    <w:p w14:paraId="26A2C91D" w14:textId="77777777" w:rsidR="008C46DE" w:rsidRPr="008C46DE" w:rsidRDefault="008C46DE" w:rsidP="008C46DE">
      <w:pPr>
        <w:ind w:firstLine="720"/>
        <w:jc w:val="both"/>
        <w:rPr>
          <w:rFonts w:ascii="Arial" w:hAnsi="Arial" w:cs="Arial"/>
        </w:rPr>
      </w:pPr>
    </w:p>
    <w:p w14:paraId="4E0A31A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20B95F" w14:textId="77777777" w:rsidR="00790ADA" w:rsidRPr="00FB3A86" w:rsidRDefault="00790ADA" w:rsidP="00441B6F">
      <w:pPr>
        <w:pStyle w:val="ReferHead"/>
        <w:spacing w:after="0"/>
        <w:jc w:val="both"/>
        <w:rPr>
          <w:rFonts w:ascii="Arial" w:hAnsi="Arial" w:cs="Arial"/>
        </w:rPr>
      </w:pPr>
    </w:p>
    <w:p w14:paraId="1A747790" w14:textId="77777777" w:rsidR="008C46DE" w:rsidRPr="001534DC" w:rsidRDefault="008C46DE" w:rsidP="00C313AB">
      <w:pPr>
        <w:ind w:left="516" w:hangingChars="258" w:hanging="516"/>
        <w:jc w:val="both"/>
      </w:pPr>
      <w:r w:rsidRPr="001534DC">
        <w:t>Weiss, E. A. (1971). Castor, sesame and safflower. Barnes and Noble</w:t>
      </w:r>
      <w:r w:rsidRPr="001534DC">
        <w:rPr>
          <w:i/>
          <w:iCs/>
        </w:rPr>
        <w:t>. Inc., New York</w:t>
      </w:r>
      <w:r w:rsidRPr="001534DC">
        <w:t>, 529.</w:t>
      </w:r>
    </w:p>
    <w:p w14:paraId="011B8125" w14:textId="77777777" w:rsidR="008C46DE" w:rsidRPr="001534DC" w:rsidRDefault="008C46DE" w:rsidP="00C313AB">
      <w:pPr>
        <w:ind w:left="516" w:hangingChars="258" w:hanging="516"/>
        <w:jc w:val="both"/>
      </w:pPr>
      <w:r w:rsidRPr="001534DC">
        <w:t xml:space="preserve">Bedigian, D. (2004). History and lore of sesame in Southwest Asia. </w:t>
      </w:r>
      <w:r w:rsidRPr="001534DC">
        <w:rPr>
          <w:i/>
          <w:iCs/>
        </w:rPr>
        <w:t>Economic Botany</w:t>
      </w:r>
      <w:r w:rsidRPr="001534DC">
        <w:t>, 58(3), 329-353.</w:t>
      </w:r>
    </w:p>
    <w:p w14:paraId="173613E7" w14:textId="77777777" w:rsidR="008C46DE" w:rsidRPr="001534DC" w:rsidRDefault="008C46DE" w:rsidP="00C313AB">
      <w:pPr>
        <w:ind w:left="516" w:hangingChars="258" w:hanging="516"/>
        <w:jc w:val="both"/>
      </w:pPr>
      <w:r w:rsidRPr="001534DC">
        <w:t xml:space="preserve">Arunachalam, V. (1974). The fallacy behind the use of a modified line × tester design. </w:t>
      </w:r>
      <w:r w:rsidRPr="001534DC">
        <w:rPr>
          <w:i/>
          <w:iCs/>
        </w:rPr>
        <w:t>Indian Journal of Genetics and Plant Breeding</w:t>
      </w:r>
      <w:r w:rsidRPr="001534DC">
        <w:t>, 34(4), 280–287.</w:t>
      </w:r>
    </w:p>
    <w:p w14:paraId="10A645E3" w14:textId="77777777" w:rsidR="008C46DE" w:rsidRPr="001534DC" w:rsidRDefault="008C46DE" w:rsidP="00C313AB">
      <w:pPr>
        <w:ind w:left="516" w:hangingChars="258" w:hanging="516"/>
        <w:jc w:val="both"/>
      </w:pPr>
      <w:r w:rsidRPr="001534DC">
        <w:t xml:space="preserve">Hassan, M. S. &amp; </w:t>
      </w:r>
      <w:proofErr w:type="spellStart"/>
      <w:r w:rsidRPr="001534DC">
        <w:t>Sedeck</w:t>
      </w:r>
      <w:proofErr w:type="spellEnd"/>
      <w:r w:rsidRPr="001534DC">
        <w:t xml:space="preserve">, F. S. (2015). Combining ability and heterosis estimates in sesame. </w:t>
      </w:r>
      <w:r w:rsidRPr="001534DC">
        <w:rPr>
          <w:i/>
          <w:iCs/>
        </w:rPr>
        <w:t>World Applied Sciences Journal</w:t>
      </w:r>
      <w:r w:rsidRPr="001534DC">
        <w:t>. 33(5), 690-698.</w:t>
      </w:r>
    </w:p>
    <w:p w14:paraId="55D3C096" w14:textId="77777777" w:rsidR="008C46DE" w:rsidRPr="001534DC" w:rsidRDefault="008C46DE" w:rsidP="00C313AB">
      <w:pPr>
        <w:ind w:left="516" w:hangingChars="258" w:hanging="516"/>
        <w:jc w:val="both"/>
      </w:pPr>
      <w:r w:rsidRPr="001534DC">
        <w:t xml:space="preserve">Priya, R., Thiyagarajan, K., </w:t>
      </w:r>
      <w:proofErr w:type="spellStart"/>
      <w:r w:rsidRPr="001534DC">
        <w:t>Pechiappan</w:t>
      </w:r>
      <w:proofErr w:type="spellEnd"/>
      <w:r w:rsidRPr="001534DC">
        <w:t xml:space="preserve"> Bharathi, S. &amp; Krishnasamy, V. (2016). Combining ability studies through Line x Tester analysis in sesame (</w:t>
      </w:r>
      <w:r w:rsidRPr="001534DC">
        <w:rPr>
          <w:i/>
          <w:iCs/>
        </w:rPr>
        <w:t xml:space="preserve">Sesamum indicum </w:t>
      </w:r>
      <w:r w:rsidRPr="001534DC">
        <w:t>L</w:t>
      </w:r>
      <w:r w:rsidRPr="001534DC">
        <w:rPr>
          <w:i/>
          <w:iCs/>
        </w:rPr>
        <w:t>.). Electronic Journal of Plant Breeding</w:t>
      </w:r>
      <w:r w:rsidRPr="001534DC">
        <w:t>. 7(4), 883- 887.</w:t>
      </w:r>
    </w:p>
    <w:p w14:paraId="379015A5" w14:textId="77777777" w:rsidR="008C46DE" w:rsidRPr="001534DC" w:rsidRDefault="008C46DE" w:rsidP="00C313AB">
      <w:pPr>
        <w:ind w:left="516" w:hangingChars="258" w:hanging="516"/>
        <w:jc w:val="both"/>
      </w:pPr>
      <w:r w:rsidRPr="001534DC">
        <w:t xml:space="preserve">Virani, M. B., Vachhani, J. H., </w:t>
      </w:r>
      <w:proofErr w:type="spellStart"/>
      <w:r w:rsidRPr="001534DC">
        <w:t>Kachhadia</w:t>
      </w:r>
      <w:proofErr w:type="spellEnd"/>
      <w:r w:rsidRPr="001534DC">
        <w:t xml:space="preserve">, V. H., </w:t>
      </w:r>
      <w:proofErr w:type="spellStart"/>
      <w:r w:rsidRPr="001534DC">
        <w:t>Chavadhari</w:t>
      </w:r>
      <w:proofErr w:type="spellEnd"/>
      <w:r w:rsidRPr="001534DC">
        <w:t>, R. M. &amp; Mungala R. M. (2017). Heterosis studies in sesame (</w:t>
      </w:r>
      <w:r w:rsidRPr="001534DC">
        <w:rPr>
          <w:i/>
          <w:iCs/>
        </w:rPr>
        <w:t xml:space="preserve">Sesamum indicum </w:t>
      </w:r>
      <w:r w:rsidRPr="001534DC">
        <w:t xml:space="preserve">L.). </w:t>
      </w:r>
      <w:r w:rsidRPr="001534DC">
        <w:rPr>
          <w:i/>
          <w:iCs/>
        </w:rPr>
        <w:t>Electronic Journal of Plant Breeding</w:t>
      </w:r>
      <w:r w:rsidRPr="001534DC">
        <w:t>. 8(3), 1006-1012.</w:t>
      </w:r>
    </w:p>
    <w:p w14:paraId="2D9B2054" w14:textId="77777777" w:rsidR="008C46DE" w:rsidRPr="001534DC" w:rsidRDefault="008C46DE" w:rsidP="00C313AB">
      <w:pPr>
        <w:ind w:left="516" w:hangingChars="258" w:hanging="516"/>
        <w:jc w:val="both"/>
      </w:pPr>
      <w:r w:rsidRPr="001534DC">
        <w:t xml:space="preserve">Dela, G. J., Sharma, L. K. &amp; </w:t>
      </w:r>
      <w:proofErr w:type="spellStart"/>
      <w:r w:rsidRPr="001534DC">
        <w:t>Delvadiya</w:t>
      </w:r>
      <w:proofErr w:type="spellEnd"/>
      <w:r w:rsidRPr="001534DC">
        <w:t>, I. R. (2019). Combining ability analysis for seed yield per plant and its components in sesame (</w:t>
      </w:r>
      <w:r w:rsidRPr="001534DC">
        <w:rPr>
          <w:i/>
          <w:iCs/>
        </w:rPr>
        <w:t xml:space="preserve">Sesamum indicum </w:t>
      </w:r>
      <w:r w:rsidRPr="001534DC">
        <w:t xml:space="preserve">L.). </w:t>
      </w:r>
      <w:r w:rsidRPr="001534DC">
        <w:rPr>
          <w:i/>
          <w:iCs/>
        </w:rPr>
        <w:t>Journal of Pharmacognosy and Phytochemistry</w:t>
      </w:r>
      <w:r w:rsidRPr="001534DC">
        <w:t>. 8(4), 1339-1344.</w:t>
      </w:r>
    </w:p>
    <w:p w14:paraId="3333F1A3" w14:textId="77777777" w:rsidR="008C46DE" w:rsidRPr="001534DC" w:rsidRDefault="008C46DE" w:rsidP="00C313AB">
      <w:pPr>
        <w:ind w:left="516" w:hangingChars="258" w:hanging="516"/>
        <w:jc w:val="both"/>
      </w:pPr>
      <w:proofErr w:type="spellStart"/>
      <w:r w:rsidRPr="001534DC">
        <w:t>Disowja</w:t>
      </w:r>
      <w:proofErr w:type="spellEnd"/>
      <w:r w:rsidRPr="001534DC">
        <w:t xml:space="preserve">, A., Parameswari, C., Gnanamalar, R. P. &amp; </w:t>
      </w:r>
      <w:proofErr w:type="spellStart"/>
      <w:r w:rsidRPr="001534DC">
        <w:t>Vellaikumar</w:t>
      </w:r>
      <w:proofErr w:type="spellEnd"/>
      <w:r w:rsidRPr="001534DC">
        <w:t>, S. (2021). Heterosis and combining ability studies in sesame (</w:t>
      </w:r>
      <w:r w:rsidRPr="001534DC">
        <w:rPr>
          <w:i/>
          <w:iCs/>
        </w:rPr>
        <w:t xml:space="preserve">Sesamum indicum </w:t>
      </w:r>
      <w:r w:rsidRPr="001534DC">
        <w:t>L</w:t>
      </w:r>
      <w:r w:rsidRPr="001534DC">
        <w:rPr>
          <w:i/>
          <w:iCs/>
        </w:rPr>
        <w:t>.). Electronic Journal of Plant Breeding.</w:t>
      </w:r>
      <w:r w:rsidRPr="001534DC">
        <w:t xml:space="preserve"> 12(2), 347-352.</w:t>
      </w:r>
    </w:p>
    <w:p w14:paraId="6AC9B9C0" w14:textId="77777777" w:rsidR="008C46DE" w:rsidRPr="001534DC" w:rsidRDefault="008C46DE" w:rsidP="00C313AB">
      <w:pPr>
        <w:ind w:left="516" w:hangingChars="258" w:hanging="516"/>
        <w:jc w:val="both"/>
      </w:pPr>
      <w:r w:rsidRPr="001534DC">
        <w:t xml:space="preserve">Deshmukh, A. S., Misal, A. M., </w:t>
      </w:r>
      <w:proofErr w:type="spellStart"/>
      <w:r w:rsidRPr="001534DC">
        <w:t>Tavadare</w:t>
      </w:r>
      <w:proofErr w:type="spellEnd"/>
      <w:r w:rsidRPr="001534DC">
        <w:t>, P. L. &amp; Dasari, R. (2019). Combining ability analysis in sesame (</w:t>
      </w:r>
      <w:r w:rsidRPr="001534DC">
        <w:rPr>
          <w:i/>
          <w:iCs/>
        </w:rPr>
        <w:t xml:space="preserve">Sesamum indicum </w:t>
      </w:r>
      <w:r w:rsidRPr="001534DC">
        <w:t xml:space="preserve">L.). </w:t>
      </w:r>
      <w:r w:rsidRPr="001534DC">
        <w:rPr>
          <w:i/>
          <w:iCs/>
        </w:rPr>
        <w:t>Electronic Journal Plant Breeding.</w:t>
      </w:r>
      <w:r w:rsidRPr="001534DC">
        <w:t xml:space="preserve"> 10 (3), 1283-1291.</w:t>
      </w:r>
    </w:p>
    <w:p w14:paraId="57E7FC26" w14:textId="77777777" w:rsidR="008C46DE" w:rsidRPr="001534DC" w:rsidRDefault="008C46DE" w:rsidP="00C313AB">
      <w:pPr>
        <w:spacing w:before="120" w:after="120"/>
        <w:ind w:left="516" w:hangingChars="258" w:hanging="516"/>
        <w:jc w:val="both"/>
      </w:pPr>
      <w:r w:rsidRPr="001534DC">
        <w:lastRenderedPageBreak/>
        <w:t>Jeeva, G., Saravanan, K. &amp; Sowmiya, C. A. (2020). Assessment of combining ability and standard heterosis through diallel analysis in sesame (</w:t>
      </w:r>
      <w:r w:rsidRPr="001534DC">
        <w:rPr>
          <w:i/>
          <w:iCs/>
        </w:rPr>
        <w:t xml:space="preserve">Sesamum indicum </w:t>
      </w:r>
      <w:r w:rsidRPr="001534DC">
        <w:t>L</w:t>
      </w:r>
      <w:r w:rsidRPr="001534DC">
        <w:rPr>
          <w:i/>
          <w:iCs/>
        </w:rPr>
        <w:t>.). Electronic Journal of Plant Breeding</w:t>
      </w:r>
      <w:r w:rsidRPr="001534DC">
        <w:t>. 11(2), 386-391.</w:t>
      </w:r>
    </w:p>
    <w:p w14:paraId="79C13251" w14:textId="77777777" w:rsidR="008C46DE" w:rsidRPr="001534DC" w:rsidRDefault="008C46DE" w:rsidP="00C313AB">
      <w:pPr>
        <w:spacing w:before="120" w:after="120"/>
        <w:ind w:left="516" w:hangingChars="258" w:hanging="516"/>
        <w:jc w:val="both"/>
      </w:pPr>
      <w:r w:rsidRPr="001534DC">
        <w:t>Saxena, K. &amp; Bisen, R. (2017). Line x Tester analysis in sesame (</w:t>
      </w:r>
      <w:r w:rsidRPr="001534DC">
        <w:rPr>
          <w:i/>
          <w:iCs/>
        </w:rPr>
        <w:t xml:space="preserve">Sesamum indicum </w:t>
      </w:r>
      <w:r w:rsidRPr="001534DC">
        <w:t>L</w:t>
      </w:r>
      <w:r w:rsidRPr="001534DC">
        <w:rPr>
          <w:i/>
          <w:iCs/>
        </w:rPr>
        <w:t>.). Journal of Current Microbiology Applied Science.</w:t>
      </w:r>
      <w:r w:rsidRPr="001534DC">
        <w:t xml:space="preserve"> 6(7), 1735-1744.</w:t>
      </w:r>
    </w:p>
    <w:p w14:paraId="03B43894" w14:textId="77777777" w:rsidR="008C46DE" w:rsidRPr="001534DC" w:rsidRDefault="008C46DE" w:rsidP="00C313AB">
      <w:pPr>
        <w:spacing w:before="120" w:after="120"/>
        <w:ind w:left="516" w:hangingChars="258" w:hanging="516"/>
        <w:jc w:val="both"/>
      </w:pPr>
      <w:r w:rsidRPr="001534DC">
        <w:t xml:space="preserve">Anyanga, W. O., </w:t>
      </w:r>
      <w:proofErr w:type="spellStart"/>
      <w:r w:rsidRPr="001534DC">
        <w:t>Rubaihayo</w:t>
      </w:r>
      <w:proofErr w:type="spellEnd"/>
      <w:r w:rsidRPr="001534DC">
        <w:t>, P., Gibson, P. &amp; Okori, P. (2016). Combining ability and gene action in sesame (</w:t>
      </w:r>
      <w:r w:rsidRPr="001534DC">
        <w:rPr>
          <w:i/>
          <w:iCs/>
        </w:rPr>
        <w:t xml:space="preserve">Sesamum indicum </w:t>
      </w:r>
      <w:r w:rsidRPr="001534DC">
        <w:t xml:space="preserve">L.) elite genotypes by diallel mating design. </w:t>
      </w:r>
      <w:r w:rsidRPr="001534DC">
        <w:rPr>
          <w:i/>
          <w:iCs/>
        </w:rPr>
        <w:t>Journal of Plant Breeding and Crop Science</w:t>
      </w:r>
      <w:r w:rsidRPr="001534DC">
        <w:t>. 8(11), 250-256.</w:t>
      </w:r>
    </w:p>
    <w:p w14:paraId="33EB2FA7" w14:textId="77777777" w:rsidR="008C46DE" w:rsidRPr="001534DC" w:rsidRDefault="008C46DE" w:rsidP="00C313AB">
      <w:pPr>
        <w:spacing w:before="120" w:after="120"/>
        <w:ind w:left="516" w:hangingChars="258" w:hanging="516"/>
        <w:jc w:val="both"/>
      </w:pPr>
      <w:r w:rsidRPr="001534DC">
        <w:t xml:space="preserve">Amarnath, T., Ram, S., </w:t>
      </w:r>
      <w:proofErr w:type="spellStart"/>
      <w:r w:rsidRPr="001534DC">
        <w:t>Gogulakrishnan</w:t>
      </w:r>
      <w:proofErr w:type="spellEnd"/>
      <w:r w:rsidRPr="001534DC">
        <w:t>, J. &amp; Narayanan, R. (2019). Studies on Line × Tester analysis in sesame (</w:t>
      </w:r>
      <w:r w:rsidRPr="001534DC">
        <w:rPr>
          <w:i/>
          <w:iCs/>
        </w:rPr>
        <w:t xml:space="preserve">Sesamum indicum </w:t>
      </w:r>
      <w:r w:rsidRPr="001534DC">
        <w:t xml:space="preserve">L.). </w:t>
      </w:r>
      <w:r w:rsidRPr="001534DC">
        <w:rPr>
          <w:i/>
          <w:iCs/>
        </w:rPr>
        <w:t>International Journal of Bio resource and Stress Management</w:t>
      </w:r>
      <w:r w:rsidRPr="001534DC">
        <w:t>. 10(5), 456-460.</w:t>
      </w:r>
    </w:p>
    <w:p w14:paraId="608FE1BF" w14:textId="77777777" w:rsidR="008C46DE" w:rsidRPr="001534DC" w:rsidRDefault="008C46DE" w:rsidP="00C313AB">
      <w:pPr>
        <w:spacing w:before="120" w:after="120"/>
        <w:ind w:left="516" w:hangingChars="258" w:hanging="516"/>
        <w:jc w:val="both"/>
      </w:pPr>
      <w:r w:rsidRPr="001534DC">
        <w:t xml:space="preserve">Visat, M., Patel, M., </w:t>
      </w:r>
      <w:proofErr w:type="spellStart"/>
      <w:r w:rsidRPr="001534DC">
        <w:t>Balat</w:t>
      </w:r>
      <w:proofErr w:type="spellEnd"/>
      <w:r w:rsidRPr="001534DC">
        <w:t>, J. &amp; Patel, S. (2016). Combining ability analysis for yield and yield components in sesame (</w:t>
      </w:r>
      <w:r w:rsidRPr="001534DC">
        <w:rPr>
          <w:i/>
          <w:iCs/>
        </w:rPr>
        <w:t xml:space="preserve">Sesamum indicum </w:t>
      </w:r>
      <w:r w:rsidRPr="001534DC">
        <w:t xml:space="preserve">L.). </w:t>
      </w:r>
      <w:r w:rsidRPr="001534DC">
        <w:rPr>
          <w:i/>
          <w:iCs/>
        </w:rPr>
        <w:t>Advances in Life Sciences</w:t>
      </w:r>
      <w:r w:rsidRPr="001534DC">
        <w:t>. 5(18), 7726-7729.</w:t>
      </w:r>
    </w:p>
    <w:p w14:paraId="0AD4528D" w14:textId="77777777" w:rsidR="008C46DE" w:rsidRPr="001534DC" w:rsidRDefault="008C46DE" w:rsidP="00C313AB">
      <w:pPr>
        <w:spacing w:before="120" w:after="120"/>
        <w:ind w:left="516" w:hangingChars="258" w:hanging="516"/>
        <w:jc w:val="both"/>
      </w:pPr>
      <w:r w:rsidRPr="001534DC">
        <w:t xml:space="preserve">Vimala, G. &amp; </w:t>
      </w:r>
      <w:proofErr w:type="spellStart"/>
      <w:r w:rsidRPr="001534DC">
        <w:t>Parameshwarappa</w:t>
      </w:r>
      <w:proofErr w:type="spellEnd"/>
      <w:r w:rsidRPr="001534DC">
        <w:t>, S. G. (2017). Combining ability analysis for yield and yield attributing traits in sesame (</w:t>
      </w:r>
      <w:r w:rsidRPr="001534DC">
        <w:rPr>
          <w:i/>
          <w:iCs/>
        </w:rPr>
        <w:t xml:space="preserve">Sesamum indicum </w:t>
      </w:r>
      <w:r w:rsidRPr="001534DC">
        <w:t xml:space="preserve">L.). </w:t>
      </w:r>
      <w:r w:rsidRPr="001534DC">
        <w:rPr>
          <w:i/>
          <w:iCs/>
        </w:rPr>
        <w:t>Journal of Farm Sciences</w:t>
      </w:r>
      <w:r w:rsidRPr="001534DC">
        <w:t>. 30(3), 418-420.</w:t>
      </w:r>
    </w:p>
    <w:p w14:paraId="0E6FAFDC" w14:textId="77777777" w:rsidR="008C46DE" w:rsidRDefault="008C46DE" w:rsidP="00C313AB">
      <w:pPr>
        <w:spacing w:before="120" w:after="120"/>
        <w:ind w:left="516" w:hangingChars="258" w:hanging="516"/>
        <w:jc w:val="both"/>
        <w:sectPr w:rsidR="008C46DE" w:rsidSect="001002BC">
          <w:headerReference w:type="even" r:id="rId14"/>
          <w:headerReference w:type="default" r:id="rId15"/>
          <w:footerReference w:type="default" r:id="rId16"/>
          <w:headerReference w:type="first" r:id="rId17"/>
          <w:type w:val="continuous"/>
          <w:pgSz w:w="11907" w:h="16839" w:code="9"/>
          <w:pgMar w:top="1440" w:right="2016" w:bottom="2016" w:left="2016" w:header="720" w:footer="1123" w:gutter="0"/>
          <w:cols w:space="720"/>
          <w:docGrid w:linePitch="272"/>
        </w:sectPr>
      </w:pPr>
      <w:proofErr w:type="spellStart"/>
      <w:r w:rsidRPr="001534DC">
        <w:t>Sirohi</w:t>
      </w:r>
      <w:proofErr w:type="spellEnd"/>
      <w:r w:rsidRPr="001534DC">
        <w:t>, S., Kumhar, S. &amp; Kumari, B. (2020). Heterosis and combining ability studies in sesame (</w:t>
      </w:r>
      <w:r w:rsidRPr="001534DC">
        <w:rPr>
          <w:i/>
          <w:iCs/>
        </w:rPr>
        <w:t xml:space="preserve">Sesamum indicum </w:t>
      </w:r>
      <w:r w:rsidRPr="001534DC">
        <w:t xml:space="preserve">L.). </w:t>
      </w:r>
      <w:r w:rsidRPr="001534DC">
        <w:rPr>
          <w:i/>
          <w:iCs/>
        </w:rPr>
        <w:t>Journal of Oilseeds Research</w:t>
      </w:r>
      <w:r w:rsidRPr="001534DC">
        <w:t xml:space="preserve">, 37(1), 16-20. </w:t>
      </w:r>
    </w:p>
    <w:tbl>
      <w:tblPr>
        <w:tblStyle w:val="TableGrid"/>
        <w:tblW w:w="11971" w:type="dxa"/>
        <w:tblInd w:w="-5" w:type="dxa"/>
        <w:tblLook w:val="04A0" w:firstRow="1" w:lastRow="0" w:firstColumn="1" w:lastColumn="0" w:noHBand="0" w:noVBand="1"/>
      </w:tblPr>
      <w:tblGrid>
        <w:gridCol w:w="1415"/>
        <w:gridCol w:w="546"/>
        <w:gridCol w:w="1194"/>
        <w:gridCol w:w="1084"/>
        <w:gridCol w:w="1061"/>
        <w:gridCol w:w="1195"/>
        <w:gridCol w:w="1110"/>
        <w:gridCol w:w="1061"/>
        <w:gridCol w:w="1110"/>
        <w:gridCol w:w="976"/>
        <w:gridCol w:w="816"/>
        <w:gridCol w:w="1123"/>
      </w:tblGrid>
      <w:tr w:rsidR="0056703C" w:rsidRPr="00D60DE4" w14:paraId="02E9D4D4" w14:textId="77777777" w:rsidTr="0056703C">
        <w:trPr>
          <w:trHeight w:val="1755"/>
        </w:trPr>
        <w:tc>
          <w:tcPr>
            <w:tcW w:w="1723" w:type="dxa"/>
            <w:vAlign w:val="center"/>
          </w:tcPr>
          <w:p w14:paraId="6DBA4D15" w14:textId="77777777" w:rsidR="0056703C" w:rsidRPr="00816FAC" w:rsidRDefault="00C313AB" w:rsidP="00816FAC">
            <w:pPr>
              <w:pStyle w:val="Default"/>
              <w:jc w:val="center"/>
              <w:rPr>
                <w:rFonts w:ascii="Arial" w:hAnsi="Arial" w:cs="Arial"/>
              </w:rPr>
            </w:pPr>
            <w:r>
              <w:rPr>
                <w:rFonts w:ascii="Arial" w:hAnsi="Arial" w:cs="Arial"/>
                <w:noProof/>
                <w:lang w:val="en-US" w:bidi="mr-IN"/>
              </w:rPr>
              <w:lastRenderedPageBreak/>
              <mc:AlternateContent>
                <mc:Choice Requires="wps">
                  <w:drawing>
                    <wp:anchor distT="0" distB="0" distL="114300" distR="114300" simplePos="0" relativeHeight="251659264" behindDoc="0" locked="0" layoutInCell="1" allowOverlap="1" wp14:anchorId="74E6888B" wp14:editId="4B1122C6">
                      <wp:simplePos x="0" y="0"/>
                      <wp:positionH relativeFrom="column">
                        <wp:posOffset>-13335</wp:posOffset>
                      </wp:positionH>
                      <wp:positionV relativeFrom="paragraph">
                        <wp:posOffset>-892175</wp:posOffset>
                      </wp:positionV>
                      <wp:extent cx="8341360" cy="292735"/>
                      <wp:effectExtent l="0" t="0" r="254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136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3C263" w14:textId="77777777" w:rsidR="00816FAC" w:rsidRPr="00816FAC" w:rsidRDefault="00816FAC" w:rsidP="0056703C">
                                  <w:pPr>
                                    <w:rPr>
                                      <w:rFonts w:ascii="Arial" w:hAnsi="Arial" w:cs="Arial"/>
                                      <w:b/>
                                      <w:bCs/>
                                      <w:sz w:val="22"/>
                                      <w:szCs w:val="22"/>
                                    </w:rPr>
                                  </w:pPr>
                                  <w:r w:rsidRPr="00816FAC">
                                    <w:rPr>
                                      <w:rFonts w:ascii="Arial" w:hAnsi="Arial" w:cs="Arial"/>
                                      <w:b/>
                                      <w:bCs/>
                                      <w:sz w:val="22"/>
                                      <w:szCs w:val="22"/>
                                    </w:rPr>
                                    <w:t>Table 1. Analysis of variance for combining ability for different ten characters in sesame (</w:t>
                                  </w:r>
                                  <w:r w:rsidRPr="00816FAC">
                                    <w:rPr>
                                      <w:rFonts w:ascii="Arial" w:hAnsi="Arial" w:cs="Arial"/>
                                      <w:b/>
                                      <w:bCs/>
                                      <w:i/>
                                      <w:iCs/>
                                      <w:sz w:val="22"/>
                                      <w:szCs w:val="22"/>
                                    </w:rPr>
                                    <w:t xml:space="preserve">Sesamum indicum </w:t>
                                  </w:r>
                                  <w:r w:rsidRPr="00816FAC">
                                    <w:rPr>
                                      <w:rFonts w:ascii="Arial" w:hAnsi="Arial" w:cs="Arial"/>
                                      <w:b/>
                                      <w:bCs/>
                                      <w:sz w:val="22"/>
                                      <w:szCs w:val="22"/>
                                    </w:rPr>
                                    <w:t>L.).</w:t>
                                  </w:r>
                                </w:p>
                                <w:p w14:paraId="7B451831" w14:textId="77777777" w:rsidR="00816FAC" w:rsidRPr="00816FAC" w:rsidRDefault="00816FAC" w:rsidP="00567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6888B" id="_x0000_t202" coordsize="21600,21600" o:spt="202" path="m,l,21600r21600,l21600,xe">
                      <v:stroke joinstyle="miter"/>
                      <v:path gradientshapeok="t" o:connecttype="rect"/>
                    </v:shapetype>
                    <v:shape id="Text Box 1" o:spid="_x0000_s1026" type="#_x0000_t202" style="position:absolute;left:0;text-align:left;margin-left:-1.05pt;margin-top:-70.25pt;width:656.8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" fillcolor="white [3201]" stroked="f" strokeweight=".5pt">
                      <v:textbox>
                        <w:txbxContent>
                          <w:p w14:paraId="1003C263" w14:textId="77777777" w:rsidR="00816FAC" w:rsidRPr="00816FAC" w:rsidRDefault="00816FAC" w:rsidP="0056703C">
                            <w:pPr>
                              <w:rPr>
                                <w:rFonts w:ascii="Arial" w:hAnsi="Arial" w:cs="Arial"/>
                                <w:b/>
                                <w:bCs/>
                                <w:sz w:val="22"/>
                                <w:szCs w:val="22"/>
                              </w:rPr>
                            </w:pPr>
                            <w:r w:rsidRPr="00816FAC">
                              <w:rPr>
                                <w:rFonts w:ascii="Arial" w:hAnsi="Arial" w:cs="Arial"/>
                                <w:b/>
                                <w:bCs/>
                                <w:sz w:val="22"/>
                                <w:szCs w:val="22"/>
                              </w:rPr>
                              <w:t>Table 1. Analysis of variance for combining ability for different ten characters in sesame (</w:t>
                            </w:r>
                            <w:r w:rsidRPr="00816FAC">
                              <w:rPr>
                                <w:rFonts w:ascii="Arial" w:hAnsi="Arial" w:cs="Arial"/>
                                <w:b/>
                                <w:bCs/>
                                <w:i/>
                                <w:iCs/>
                                <w:sz w:val="22"/>
                                <w:szCs w:val="22"/>
                              </w:rPr>
                              <w:t xml:space="preserve">Sesamum indicum </w:t>
                            </w:r>
                            <w:r w:rsidRPr="00816FAC">
                              <w:rPr>
                                <w:rFonts w:ascii="Arial" w:hAnsi="Arial" w:cs="Arial"/>
                                <w:b/>
                                <w:bCs/>
                                <w:sz w:val="22"/>
                                <w:szCs w:val="22"/>
                              </w:rPr>
                              <w:t>L.).</w:t>
                            </w:r>
                          </w:p>
                          <w:p w14:paraId="7B451831" w14:textId="77777777" w:rsidR="00816FAC" w:rsidRPr="00816FAC" w:rsidRDefault="00816FAC" w:rsidP="0056703C">
                            <w:pPr>
                              <w:rPr>
                                <w:rFonts w:ascii="Arial" w:hAnsi="Arial" w:cs="Arial"/>
                                <w:sz w:val="22"/>
                                <w:szCs w:val="22"/>
                              </w:rPr>
                            </w:pPr>
                          </w:p>
                        </w:txbxContent>
                      </v:textbox>
                    </v:shape>
                  </w:pict>
                </mc:Fallback>
              </mc:AlternateContent>
            </w:r>
            <w:r w:rsidR="0056703C" w:rsidRPr="00816FAC">
              <w:rPr>
                <w:rFonts w:ascii="Arial" w:hAnsi="Arial" w:cs="Arial"/>
                <w:b/>
                <w:bCs/>
              </w:rPr>
              <w:t>Source of</w:t>
            </w:r>
          </w:p>
          <w:p w14:paraId="1F2C0762" w14:textId="77777777" w:rsidR="0056703C" w:rsidRPr="00816FAC" w:rsidRDefault="0056703C" w:rsidP="00816FAC">
            <w:pPr>
              <w:jc w:val="center"/>
              <w:rPr>
                <w:rFonts w:ascii="Arial" w:hAnsi="Arial" w:cs="Arial"/>
              </w:rPr>
            </w:pPr>
            <w:r w:rsidRPr="00816FAC">
              <w:rPr>
                <w:rFonts w:ascii="Arial" w:hAnsi="Arial" w:cs="Arial"/>
                <w:b/>
                <w:bCs/>
              </w:rPr>
              <w:t>Variation</w:t>
            </w:r>
          </w:p>
        </w:tc>
        <w:tc>
          <w:tcPr>
            <w:tcW w:w="477" w:type="dxa"/>
            <w:vAlign w:val="center"/>
          </w:tcPr>
          <w:p w14:paraId="7723EBAD" w14:textId="77777777" w:rsidR="0056703C" w:rsidRPr="00816FAC" w:rsidRDefault="0056703C" w:rsidP="00816FAC">
            <w:pPr>
              <w:jc w:val="center"/>
              <w:rPr>
                <w:rFonts w:ascii="Arial" w:hAnsi="Arial" w:cs="Arial"/>
              </w:rPr>
            </w:pPr>
            <w:proofErr w:type="spellStart"/>
            <w:r w:rsidRPr="00816FAC">
              <w:rPr>
                <w:rFonts w:ascii="Arial" w:hAnsi="Arial" w:cs="Arial"/>
                <w:b/>
                <w:bCs/>
              </w:rPr>
              <w:t>d.f.</w:t>
            </w:r>
            <w:proofErr w:type="spellEnd"/>
          </w:p>
        </w:tc>
        <w:tc>
          <w:tcPr>
            <w:tcW w:w="1012" w:type="dxa"/>
            <w:vAlign w:val="center"/>
          </w:tcPr>
          <w:p w14:paraId="38154B14" w14:textId="77777777" w:rsidR="0056703C" w:rsidRPr="00816FAC" w:rsidRDefault="0056703C" w:rsidP="00816FAC">
            <w:pPr>
              <w:jc w:val="center"/>
              <w:rPr>
                <w:rFonts w:ascii="Arial" w:hAnsi="Arial" w:cs="Arial"/>
              </w:rPr>
            </w:pPr>
            <w:r w:rsidRPr="00816FAC">
              <w:rPr>
                <w:rFonts w:ascii="Arial" w:hAnsi="Arial" w:cs="Arial"/>
                <w:b/>
                <w:bCs/>
              </w:rPr>
              <w:t>Days to 50 per cent flowering</w:t>
            </w:r>
          </w:p>
        </w:tc>
        <w:tc>
          <w:tcPr>
            <w:tcW w:w="1060" w:type="dxa"/>
            <w:vAlign w:val="center"/>
          </w:tcPr>
          <w:p w14:paraId="23EE023A" w14:textId="77777777" w:rsidR="0056703C" w:rsidRPr="00816FAC" w:rsidRDefault="0056703C" w:rsidP="00816FAC">
            <w:pPr>
              <w:pStyle w:val="Default"/>
              <w:jc w:val="center"/>
              <w:rPr>
                <w:rFonts w:ascii="Arial" w:hAnsi="Arial" w:cs="Arial"/>
              </w:rPr>
            </w:pPr>
            <w:r w:rsidRPr="00816FAC">
              <w:rPr>
                <w:rFonts w:ascii="Arial" w:hAnsi="Arial" w:cs="Arial"/>
                <w:b/>
                <w:bCs/>
              </w:rPr>
              <w:t>Days</w:t>
            </w:r>
          </w:p>
          <w:p w14:paraId="7CD83B3D" w14:textId="77777777" w:rsidR="0056703C" w:rsidRPr="00816FAC" w:rsidRDefault="0056703C" w:rsidP="00816FAC">
            <w:pPr>
              <w:jc w:val="center"/>
              <w:rPr>
                <w:rFonts w:ascii="Arial" w:hAnsi="Arial" w:cs="Arial"/>
              </w:rPr>
            </w:pPr>
            <w:r w:rsidRPr="00816FAC">
              <w:rPr>
                <w:rFonts w:ascii="Arial" w:hAnsi="Arial" w:cs="Arial"/>
                <w:b/>
                <w:bCs/>
              </w:rPr>
              <w:t>to maturity</w:t>
            </w:r>
          </w:p>
        </w:tc>
        <w:tc>
          <w:tcPr>
            <w:tcW w:w="980" w:type="dxa"/>
            <w:vAlign w:val="center"/>
          </w:tcPr>
          <w:p w14:paraId="0E65A101" w14:textId="77777777" w:rsidR="0056703C" w:rsidRPr="00816FAC" w:rsidRDefault="0056703C" w:rsidP="00816FAC">
            <w:pPr>
              <w:pStyle w:val="Default"/>
              <w:jc w:val="center"/>
              <w:rPr>
                <w:rFonts w:ascii="Arial" w:hAnsi="Arial" w:cs="Arial"/>
              </w:rPr>
            </w:pPr>
            <w:r w:rsidRPr="00816FAC">
              <w:rPr>
                <w:rFonts w:ascii="Arial" w:hAnsi="Arial" w:cs="Arial"/>
                <w:b/>
                <w:bCs/>
              </w:rPr>
              <w:t>Plant height</w:t>
            </w:r>
          </w:p>
          <w:p w14:paraId="6BDE50FE" w14:textId="77777777" w:rsidR="0056703C" w:rsidRPr="00816FAC" w:rsidRDefault="0056703C" w:rsidP="00816FAC">
            <w:pPr>
              <w:jc w:val="center"/>
              <w:rPr>
                <w:rFonts w:ascii="Arial" w:hAnsi="Arial" w:cs="Arial"/>
              </w:rPr>
            </w:pPr>
            <w:r w:rsidRPr="00816FAC">
              <w:rPr>
                <w:rFonts w:ascii="Arial" w:hAnsi="Arial" w:cs="Arial"/>
                <w:b/>
                <w:bCs/>
              </w:rPr>
              <w:t>(cm)</w:t>
            </w:r>
          </w:p>
        </w:tc>
        <w:tc>
          <w:tcPr>
            <w:tcW w:w="999" w:type="dxa"/>
            <w:vAlign w:val="center"/>
          </w:tcPr>
          <w:p w14:paraId="4AD611DD" w14:textId="77777777" w:rsidR="0056703C" w:rsidRPr="00816FAC" w:rsidRDefault="0056703C" w:rsidP="00816FAC">
            <w:pPr>
              <w:jc w:val="center"/>
              <w:rPr>
                <w:rFonts w:ascii="Arial" w:hAnsi="Arial" w:cs="Arial"/>
              </w:rPr>
            </w:pPr>
            <w:r w:rsidRPr="00816FAC">
              <w:rPr>
                <w:rFonts w:ascii="Arial" w:hAnsi="Arial" w:cs="Arial"/>
                <w:b/>
                <w:bCs/>
              </w:rPr>
              <w:t>No. of branches per plant</w:t>
            </w:r>
          </w:p>
        </w:tc>
        <w:tc>
          <w:tcPr>
            <w:tcW w:w="981" w:type="dxa"/>
            <w:vAlign w:val="center"/>
          </w:tcPr>
          <w:p w14:paraId="11783337" w14:textId="77777777" w:rsidR="0056703C" w:rsidRPr="00816FAC" w:rsidRDefault="0056703C" w:rsidP="00816FAC">
            <w:pPr>
              <w:pStyle w:val="Default"/>
              <w:jc w:val="center"/>
              <w:rPr>
                <w:rFonts w:ascii="Arial" w:hAnsi="Arial" w:cs="Arial"/>
              </w:rPr>
            </w:pPr>
            <w:r w:rsidRPr="00816FAC">
              <w:rPr>
                <w:rFonts w:ascii="Arial" w:hAnsi="Arial" w:cs="Arial"/>
                <w:b/>
                <w:bCs/>
              </w:rPr>
              <w:t>No. of capsule per plant</w:t>
            </w:r>
          </w:p>
        </w:tc>
        <w:tc>
          <w:tcPr>
            <w:tcW w:w="981" w:type="dxa"/>
            <w:vAlign w:val="center"/>
          </w:tcPr>
          <w:p w14:paraId="4B5175FC" w14:textId="77777777" w:rsidR="0056703C" w:rsidRPr="00816FAC" w:rsidRDefault="0056703C" w:rsidP="00816FAC">
            <w:pPr>
              <w:pStyle w:val="Default"/>
              <w:jc w:val="center"/>
              <w:rPr>
                <w:rFonts w:ascii="Arial" w:hAnsi="Arial" w:cs="Arial"/>
              </w:rPr>
            </w:pPr>
            <w:r w:rsidRPr="00816FAC">
              <w:rPr>
                <w:rFonts w:ascii="Arial" w:hAnsi="Arial" w:cs="Arial"/>
                <w:b/>
                <w:bCs/>
              </w:rPr>
              <w:t>No. of</w:t>
            </w:r>
          </w:p>
          <w:p w14:paraId="0F281672" w14:textId="77777777" w:rsidR="0056703C" w:rsidRPr="00816FAC" w:rsidRDefault="0056703C" w:rsidP="00816FAC">
            <w:pPr>
              <w:pStyle w:val="Default"/>
              <w:jc w:val="center"/>
              <w:rPr>
                <w:rFonts w:ascii="Arial" w:hAnsi="Arial" w:cs="Arial"/>
              </w:rPr>
            </w:pPr>
            <w:r w:rsidRPr="00816FAC">
              <w:rPr>
                <w:rFonts w:ascii="Arial" w:hAnsi="Arial" w:cs="Arial"/>
                <w:b/>
                <w:bCs/>
              </w:rPr>
              <w:t>Seed per</w:t>
            </w:r>
          </w:p>
          <w:p w14:paraId="0FF1DB59" w14:textId="77777777" w:rsidR="0056703C" w:rsidRPr="00816FAC" w:rsidRDefault="0056703C" w:rsidP="00816FAC">
            <w:pPr>
              <w:jc w:val="center"/>
              <w:rPr>
                <w:rFonts w:ascii="Arial" w:hAnsi="Arial" w:cs="Arial"/>
              </w:rPr>
            </w:pPr>
            <w:r w:rsidRPr="00816FAC">
              <w:rPr>
                <w:rFonts w:ascii="Arial" w:hAnsi="Arial" w:cs="Arial"/>
                <w:b/>
                <w:bCs/>
              </w:rPr>
              <w:t>capsule</w:t>
            </w:r>
          </w:p>
        </w:tc>
        <w:tc>
          <w:tcPr>
            <w:tcW w:w="975" w:type="dxa"/>
            <w:vAlign w:val="center"/>
          </w:tcPr>
          <w:p w14:paraId="4C78A732" w14:textId="77777777" w:rsidR="0056703C" w:rsidRPr="00816FAC" w:rsidRDefault="0056703C" w:rsidP="00816FAC">
            <w:pPr>
              <w:pStyle w:val="Default"/>
              <w:jc w:val="center"/>
              <w:rPr>
                <w:rFonts w:ascii="Arial" w:hAnsi="Arial" w:cs="Arial"/>
              </w:rPr>
            </w:pPr>
            <w:r w:rsidRPr="00816FAC">
              <w:rPr>
                <w:rFonts w:ascii="Arial" w:hAnsi="Arial" w:cs="Arial"/>
                <w:b/>
                <w:bCs/>
              </w:rPr>
              <w:t>Length</w:t>
            </w:r>
          </w:p>
          <w:p w14:paraId="4BB2F60A" w14:textId="77777777" w:rsidR="0056703C" w:rsidRPr="00816FAC" w:rsidRDefault="0056703C" w:rsidP="00816FAC">
            <w:pPr>
              <w:pStyle w:val="Default"/>
              <w:jc w:val="center"/>
              <w:rPr>
                <w:rFonts w:ascii="Arial" w:hAnsi="Arial" w:cs="Arial"/>
              </w:rPr>
            </w:pPr>
            <w:r w:rsidRPr="00816FAC">
              <w:rPr>
                <w:rFonts w:ascii="Arial" w:hAnsi="Arial" w:cs="Arial"/>
                <w:b/>
                <w:bCs/>
              </w:rPr>
              <w:t>of</w:t>
            </w:r>
          </w:p>
          <w:p w14:paraId="2B95C569" w14:textId="77777777" w:rsidR="0056703C" w:rsidRPr="00816FAC" w:rsidRDefault="0056703C" w:rsidP="00816FAC">
            <w:pPr>
              <w:pStyle w:val="Default"/>
              <w:jc w:val="center"/>
              <w:rPr>
                <w:rFonts w:ascii="Arial" w:hAnsi="Arial" w:cs="Arial"/>
              </w:rPr>
            </w:pPr>
            <w:r w:rsidRPr="00816FAC">
              <w:rPr>
                <w:rFonts w:ascii="Arial" w:hAnsi="Arial" w:cs="Arial"/>
                <w:b/>
                <w:bCs/>
              </w:rPr>
              <w:t>capsule</w:t>
            </w:r>
          </w:p>
          <w:p w14:paraId="2BC31693" w14:textId="77777777" w:rsidR="0056703C" w:rsidRPr="00816FAC" w:rsidRDefault="0056703C" w:rsidP="00816FAC">
            <w:pPr>
              <w:jc w:val="center"/>
              <w:rPr>
                <w:rFonts w:ascii="Arial" w:hAnsi="Arial" w:cs="Arial"/>
              </w:rPr>
            </w:pPr>
            <w:r w:rsidRPr="00816FAC">
              <w:rPr>
                <w:rFonts w:ascii="Arial" w:hAnsi="Arial" w:cs="Arial"/>
                <w:b/>
                <w:bCs/>
              </w:rPr>
              <w:t>(cm)</w:t>
            </w:r>
          </w:p>
        </w:tc>
        <w:tc>
          <w:tcPr>
            <w:tcW w:w="958" w:type="dxa"/>
            <w:vAlign w:val="center"/>
          </w:tcPr>
          <w:p w14:paraId="7645DF8A" w14:textId="77777777" w:rsidR="0056703C" w:rsidRPr="00816FAC" w:rsidRDefault="0056703C" w:rsidP="00816FAC">
            <w:pPr>
              <w:pStyle w:val="Default"/>
              <w:jc w:val="center"/>
              <w:rPr>
                <w:rFonts w:ascii="Arial" w:hAnsi="Arial" w:cs="Arial"/>
              </w:rPr>
            </w:pPr>
            <w:r w:rsidRPr="00816FAC">
              <w:rPr>
                <w:rFonts w:ascii="Arial" w:hAnsi="Arial" w:cs="Arial"/>
                <w:b/>
                <w:bCs/>
              </w:rPr>
              <w:t>1000 Seed</w:t>
            </w:r>
          </w:p>
          <w:p w14:paraId="719D9EAD" w14:textId="77777777" w:rsidR="0056703C" w:rsidRPr="00816FAC" w:rsidRDefault="0056703C" w:rsidP="00816FAC">
            <w:pPr>
              <w:pStyle w:val="Default"/>
              <w:jc w:val="center"/>
              <w:rPr>
                <w:rFonts w:ascii="Arial" w:hAnsi="Arial" w:cs="Arial"/>
              </w:rPr>
            </w:pPr>
            <w:r w:rsidRPr="00816FAC">
              <w:rPr>
                <w:rFonts w:ascii="Arial" w:hAnsi="Arial" w:cs="Arial"/>
                <w:b/>
                <w:bCs/>
              </w:rPr>
              <w:t>weight</w:t>
            </w:r>
          </w:p>
          <w:p w14:paraId="46DD4244" w14:textId="77777777" w:rsidR="0056703C" w:rsidRPr="00816FAC" w:rsidRDefault="0056703C" w:rsidP="00816FAC">
            <w:pPr>
              <w:jc w:val="center"/>
              <w:rPr>
                <w:rFonts w:ascii="Arial" w:hAnsi="Arial" w:cs="Arial"/>
              </w:rPr>
            </w:pPr>
            <w:r w:rsidRPr="00816FAC">
              <w:rPr>
                <w:rFonts w:ascii="Arial" w:hAnsi="Arial" w:cs="Arial"/>
                <w:b/>
                <w:bCs/>
              </w:rPr>
              <w:t>(g)</w:t>
            </w:r>
          </w:p>
        </w:tc>
        <w:tc>
          <w:tcPr>
            <w:tcW w:w="897" w:type="dxa"/>
            <w:vAlign w:val="center"/>
          </w:tcPr>
          <w:p w14:paraId="31440871" w14:textId="77777777" w:rsidR="0056703C" w:rsidRPr="00816FAC" w:rsidRDefault="0056703C" w:rsidP="00816FAC">
            <w:pPr>
              <w:pStyle w:val="Default"/>
              <w:jc w:val="center"/>
              <w:rPr>
                <w:rFonts w:ascii="Arial" w:hAnsi="Arial" w:cs="Arial"/>
              </w:rPr>
            </w:pPr>
            <w:r w:rsidRPr="00816FAC">
              <w:rPr>
                <w:rFonts w:ascii="Arial" w:hAnsi="Arial" w:cs="Arial"/>
                <w:b/>
                <w:bCs/>
              </w:rPr>
              <w:t>Seed yield per plant</w:t>
            </w:r>
          </w:p>
          <w:p w14:paraId="1A049372" w14:textId="77777777" w:rsidR="0056703C" w:rsidRPr="00816FAC" w:rsidRDefault="0056703C" w:rsidP="00816FAC">
            <w:pPr>
              <w:jc w:val="center"/>
              <w:rPr>
                <w:rFonts w:ascii="Arial" w:hAnsi="Arial" w:cs="Arial"/>
              </w:rPr>
            </w:pPr>
            <w:r w:rsidRPr="00816FAC">
              <w:rPr>
                <w:rFonts w:ascii="Arial" w:hAnsi="Arial" w:cs="Arial"/>
                <w:b/>
                <w:bCs/>
              </w:rPr>
              <w:t>(g)</w:t>
            </w:r>
          </w:p>
        </w:tc>
        <w:tc>
          <w:tcPr>
            <w:tcW w:w="928" w:type="dxa"/>
            <w:vAlign w:val="center"/>
          </w:tcPr>
          <w:p w14:paraId="3C993F53" w14:textId="77777777" w:rsidR="0056703C" w:rsidRPr="00816FAC" w:rsidRDefault="0056703C" w:rsidP="00816FAC">
            <w:pPr>
              <w:pStyle w:val="Default"/>
              <w:jc w:val="center"/>
              <w:rPr>
                <w:rFonts w:ascii="Arial" w:hAnsi="Arial" w:cs="Arial"/>
              </w:rPr>
            </w:pPr>
            <w:r w:rsidRPr="00816FAC">
              <w:rPr>
                <w:rFonts w:ascii="Arial" w:hAnsi="Arial" w:cs="Arial"/>
                <w:b/>
                <w:bCs/>
              </w:rPr>
              <w:t>Oil</w:t>
            </w:r>
          </w:p>
          <w:p w14:paraId="5E1F34DB" w14:textId="77777777" w:rsidR="0056703C" w:rsidRPr="00816FAC" w:rsidRDefault="0056703C" w:rsidP="00816FAC">
            <w:pPr>
              <w:pStyle w:val="Default"/>
              <w:jc w:val="center"/>
              <w:rPr>
                <w:rFonts w:ascii="Arial" w:hAnsi="Arial" w:cs="Arial"/>
              </w:rPr>
            </w:pPr>
            <w:r w:rsidRPr="00816FAC">
              <w:rPr>
                <w:rFonts w:ascii="Arial" w:hAnsi="Arial" w:cs="Arial"/>
                <w:b/>
                <w:bCs/>
              </w:rPr>
              <w:t>Content</w:t>
            </w:r>
          </w:p>
          <w:p w14:paraId="6E3BB05D" w14:textId="77777777" w:rsidR="0056703C" w:rsidRPr="00816FAC" w:rsidRDefault="0056703C" w:rsidP="00816FAC">
            <w:pPr>
              <w:jc w:val="center"/>
              <w:rPr>
                <w:rFonts w:ascii="Arial" w:hAnsi="Arial" w:cs="Arial"/>
              </w:rPr>
            </w:pPr>
            <w:r w:rsidRPr="00816FAC">
              <w:rPr>
                <w:rFonts w:ascii="Arial" w:hAnsi="Arial" w:cs="Arial"/>
                <w:b/>
                <w:bCs/>
              </w:rPr>
              <w:t>(%)</w:t>
            </w:r>
          </w:p>
        </w:tc>
      </w:tr>
      <w:tr w:rsidR="0056703C" w:rsidRPr="00D60DE4" w14:paraId="3D5D6CFB" w14:textId="77777777" w:rsidTr="0056703C">
        <w:trPr>
          <w:trHeight w:val="451"/>
        </w:trPr>
        <w:tc>
          <w:tcPr>
            <w:tcW w:w="1723" w:type="dxa"/>
            <w:vAlign w:val="center"/>
          </w:tcPr>
          <w:p w14:paraId="5F967200" w14:textId="77777777" w:rsidR="0056703C" w:rsidRPr="00816FAC" w:rsidRDefault="0056703C" w:rsidP="00816FAC">
            <w:pPr>
              <w:rPr>
                <w:rFonts w:ascii="Arial" w:hAnsi="Arial" w:cs="Arial"/>
              </w:rPr>
            </w:pPr>
            <w:r w:rsidRPr="00816FAC">
              <w:rPr>
                <w:rFonts w:ascii="Arial" w:hAnsi="Arial" w:cs="Arial"/>
              </w:rPr>
              <w:t>Replications</w:t>
            </w:r>
          </w:p>
        </w:tc>
        <w:tc>
          <w:tcPr>
            <w:tcW w:w="477" w:type="dxa"/>
            <w:vAlign w:val="center"/>
          </w:tcPr>
          <w:p w14:paraId="29A0518E" w14:textId="77777777" w:rsidR="0056703C" w:rsidRPr="00816FAC" w:rsidRDefault="0056703C" w:rsidP="00816FAC">
            <w:pPr>
              <w:jc w:val="center"/>
              <w:rPr>
                <w:rFonts w:ascii="Arial" w:hAnsi="Arial" w:cs="Arial"/>
              </w:rPr>
            </w:pPr>
            <w:r w:rsidRPr="00816FAC">
              <w:rPr>
                <w:rFonts w:ascii="Arial" w:hAnsi="Arial" w:cs="Arial"/>
              </w:rPr>
              <w:t>1</w:t>
            </w:r>
          </w:p>
        </w:tc>
        <w:tc>
          <w:tcPr>
            <w:tcW w:w="1012" w:type="dxa"/>
            <w:vAlign w:val="center"/>
          </w:tcPr>
          <w:p w14:paraId="0665801E" w14:textId="77777777" w:rsidR="0056703C" w:rsidRPr="00816FAC" w:rsidRDefault="0056703C" w:rsidP="00816FAC">
            <w:pPr>
              <w:jc w:val="center"/>
              <w:rPr>
                <w:rFonts w:ascii="Arial" w:hAnsi="Arial" w:cs="Arial"/>
              </w:rPr>
            </w:pPr>
            <w:r w:rsidRPr="00816FAC">
              <w:rPr>
                <w:rFonts w:ascii="Arial" w:hAnsi="Arial" w:cs="Arial"/>
              </w:rPr>
              <w:t>1.28</w:t>
            </w:r>
          </w:p>
        </w:tc>
        <w:tc>
          <w:tcPr>
            <w:tcW w:w="1060" w:type="dxa"/>
            <w:vAlign w:val="center"/>
          </w:tcPr>
          <w:p w14:paraId="7EF0B5F8" w14:textId="77777777" w:rsidR="0056703C" w:rsidRPr="00816FAC" w:rsidRDefault="0056703C" w:rsidP="00816FAC">
            <w:pPr>
              <w:jc w:val="center"/>
              <w:rPr>
                <w:rFonts w:ascii="Arial" w:hAnsi="Arial" w:cs="Arial"/>
              </w:rPr>
            </w:pPr>
            <w:r w:rsidRPr="00816FAC">
              <w:rPr>
                <w:rFonts w:ascii="Arial" w:hAnsi="Arial" w:cs="Arial"/>
              </w:rPr>
              <w:t>5.12</w:t>
            </w:r>
          </w:p>
        </w:tc>
        <w:tc>
          <w:tcPr>
            <w:tcW w:w="980" w:type="dxa"/>
            <w:vAlign w:val="center"/>
          </w:tcPr>
          <w:p w14:paraId="7381D856" w14:textId="77777777" w:rsidR="0056703C" w:rsidRPr="00816FAC" w:rsidRDefault="0056703C" w:rsidP="00816FAC">
            <w:pPr>
              <w:jc w:val="center"/>
              <w:rPr>
                <w:rFonts w:ascii="Arial" w:hAnsi="Arial" w:cs="Arial"/>
              </w:rPr>
            </w:pPr>
            <w:r w:rsidRPr="00816FAC">
              <w:rPr>
                <w:rFonts w:ascii="Arial" w:hAnsi="Arial" w:cs="Arial"/>
              </w:rPr>
              <w:t>28.32</w:t>
            </w:r>
          </w:p>
        </w:tc>
        <w:tc>
          <w:tcPr>
            <w:tcW w:w="999" w:type="dxa"/>
            <w:vAlign w:val="center"/>
          </w:tcPr>
          <w:p w14:paraId="57555526" w14:textId="77777777" w:rsidR="0056703C" w:rsidRPr="00816FAC" w:rsidRDefault="0056703C" w:rsidP="00816FAC">
            <w:pPr>
              <w:jc w:val="center"/>
              <w:rPr>
                <w:rFonts w:ascii="Arial" w:hAnsi="Arial" w:cs="Arial"/>
              </w:rPr>
            </w:pPr>
            <w:r w:rsidRPr="00816FAC">
              <w:rPr>
                <w:rFonts w:ascii="Arial" w:hAnsi="Arial" w:cs="Arial"/>
              </w:rPr>
              <w:t>0.23</w:t>
            </w:r>
          </w:p>
        </w:tc>
        <w:tc>
          <w:tcPr>
            <w:tcW w:w="981" w:type="dxa"/>
            <w:vAlign w:val="center"/>
          </w:tcPr>
          <w:p w14:paraId="7FB08105" w14:textId="77777777" w:rsidR="0056703C" w:rsidRPr="00816FAC" w:rsidRDefault="0056703C" w:rsidP="00816FAC">
            <w:pPr>
              <w:jc w:val="center"/>
              <w:rPr>
                <w:rFonts w:ascii="Arial" w:hAnsi="Arial" w:cs="Arial"/>
              </w:rPr>
            </w:pPr>
            <w:r w:rsidRPr="00816FAC">
              <w:rPr>
                <w:rFonts w:ascii="Arial" w:hAnsi="Arial" w:cs="Arial"/>
              </w:rPr>
              <w:t>17.64</w:t>
            </w:r>
          </w:p>
        </w:tc>
        <w:tc>
          <w:tcPr>
            <w:tcW w:w="981" w:type="dxa"/>
            <w:vAlign w:val="center"/>
          </w:tcPr>
          <w:p w14:paraId="3152A470" w14:textId="77777777" w:rsidR="0056703C" w:rsidRPr="00816FAC" w:rsidRDefault="0056703C" w:rsidP="00816FAC">
            <w:pPr>
              <w:jc w:val="center"/>
              <w:rPr>
                <w:rFonts w:ascii="Arial" w:hAnsi="Arial" w:cs="Arial"/>
              </w:rPr>
            </w:pPr>
            <w:r w:rsidRPr="00816FAC">
              <w:rPr>
                <w:rFonts w:ascii="Arial" w:hAnsi="Arial" w:cs="Arial"/>
              </w:rPr>
              <w:t>12.72</w:t>
            </w:r>
          </w:p>
        </w:tc>
        <w:tc>
          <w:tcPr>
            <w:tcW w:w="975" w:type="dxa"/>
            <w:vAlign w:val="center"/>
          </w:tcPr>
          <w:p w14:paraId="4A7B2DD6" w14:textId="77777777" w:rsidR="0056703C" w:rsidRPr="00816FAC" w:rsidRDefault="0056703C" w:rsidP="00816FAC">
            <w:pPr>
              <w:jc w:val="center"/>
              <w:rPr>
                <w:rFonts w:ascii="Arial" w:hAnsi="Arial" w:cs="Arial"/>
              </w:rPr>
            </w:pPr>
            <w:r w:rsidRPr="00816FAC">
              <w:rPr>
                <w:rFonts w:ascii="Arial" w:hAnsi="Arial" w:cs="Arial"/>
              </w:rPr>
              <w:t>0.06</w:t>
            </w:r>
          </w:p>
        </w:tc>
        <w:tc>
          <w:tcPr>
            <w:tcW w:w="958" w:type="dxa"/>
            <w:vAlign w:val="center"/>
          </w:tcPr>
          <w:p w14:paraId="729A39B7" w14:textId="77777777" w:rsidR="0056703C" w:rsidRPr="00816FAC" w:rsidRDefault="0056703C" w:rsidP="00816FAC">
            <w:pPr>
              <w:jc w:val="center"/>
              <w:rPr>
                <w:rFonts w:ascii="Arial" w:hAnsi="Arial" w:cs="Arial"/>
              </w:rPr>
            </w:pPr>
            <w:r w:rsidRPr="00816FAC">
              <w:rPr>
                <w:rFonts w:ascii="Arial" w:hAnsi="Arial" w:cs="Arial"/>
              </w:rPr>
              <w:t>0.01</w:t>
            </w:r>
          </w:p>
        </w:tc>
        <w:tc>
          <w:tcPr>
            <w:tcW w:w="897" w:type="dxa"/>
            <w:vAlign w:val="center"/>
          </w:tcPr>
          <w:p w14:paraId="21A50C8E" w14:textId="77777777" w:rsidR="0056703C" w:rsidRPr="00816FAC" w:rsidRDefault="0056703C" w:rsidP="00816FAC">
            <w:pPr>
              <w:jc w:val="center"/>
              <w:rPr>
                <w:rFonts w:ascii="Arial" w:hAnsi="Arial" w:cs="Arial"/>
              </w:rPr>
            </w:pPr>
            <w:r w:rsidRPr="00816FAC">
              <w:rPr>
                <w:rFonts w:ascii="Arial" w:hAnsi="Arial" w:cs="Arial"/>
              </w:rPr>
              <w:t>0.07</w:t>
            </w:r>
          </w:p>
        </w:tc>
        <w:tc>
          <w:tcPr>
            <w:tcW w:w="928" w:type="dxa"/>
            <w:vAlign w:val="center"/>
          </w:tcPr>
          <w:p w14:paraId="53DF6CCA" w14:textId="77777777" w:rsidR="0056703C" w:rsidRPr="00816FAC" w:rsidRDefault="0056703C" w:rsidP="00816FAC">
            <w:pPr>
              <w:jc w:val="center"/>
              <w:rPr>
                <w:rFonts w:ascii="Arial" w:hAnsi="Arial" w:cs="Arial"/>
              </w:rPr>
            </w:pPr>
            <w:r w:rsidRPr="00816FAC">
              <w:rPr>
                <w:rFonts w:ascii="Arial" w:hAnsi="Arial" w:cs="Arial"/>
              </w:rPr>
              <w:t>0.07</w:t>
            </w:r>
          </w:p>
        </w:tc>
      </w:tr>
      <w:tr w:rsidR="0056703C" w:rsidRPr="00D60DE4" w14:paraId="6912EBB5" w14:textId="77777777" w:rsidTr="0056703C">
        <w:trPr>
          <w:trHeight w:val="451"/>
        </w:trPr>
        <w:tc>
          <w:tcPr>
            <w:tcW w:w="1723" w:type="dxa"/>
            <w:vAlign w:val="center"/>
          </w:tcPr>
          <w:p w14:paraId="442AACBB" w14:textId="77777777" w:rsidR="0056703C" w:rsidRPr="00816FAC" w:rsidRDefault="0056703C" w:rsidP="00816FAC">
            <w:pPr>
              <w:rPr>
                <w:rFonts w:ascii="Arial" w:hAnsi="Arial" w:cs="Arial"/>
              </w:rPr>
            </w:pPr>
            <w:r w:rsidRPr="00816FAC">
              <w:rPr>
                <w:rFonts w:ascii="Arial" w:hAnsi="Arial" w:cs="Arial"/>
              </w:rPr>
              <w:t>Treatments</w:t>
            </w:r>
          </w:p>
        </w:tc>
        <w:tc>
          <w:tcPr>
            <w:tcW w:w="477" w:type="dxa"/>
            <w:vAlign w:val="center"/>
          </w:tcPr>
          <w:p w14:paraId="343149B7" w14:textId="77777777" w:rsidR="0056703C" w:rsidRPr="00816FAC" w:rsidRDefault="0056703C" w:rsidP="00816FAC">
            <w:pPr>
              <w:jc w:val="center"/>
              <w:rPr>
                <w:rFonts w:ascii="Arial" w:hAnsi="Arial" w:cs="Arial"/>
              </w:rPr>
            </w:pPr>
            <w:r w:rsidRPr="00816FAC">
              <w:rPr>
                <w:rFonts w:ascii="Arial" w:hAnsi="Arial" w:cs="Arial"/>
              </w:rPr>
              <w:t>38</w:t>
            </w:r>
          </w:p>
        </w:tc>
        <w:tc>
          <w:tcPr>
            <w:tcW w:w="1012" w:type="dxa"/>
            <w:vAlign w:val="center"/>
          </w:tcPr>
          <w:p w14:paraId="61E5CBC4" w14:textId="77777777" w:rsidR="0056703C" w:rsidRPr="00816FAC" w:rsidRDefault="0056703C" w:rsidP="00816FAC">
            <w:pPr>
              <w:jc w:val="center"/>
              <w:rPr>
                <w:rFonts w:ascii="Arial" w:hAnsi="Arial" w:cs="Arial"/>
              </w:rPr>
            </w:pPr>
            <w:r w:rsidRPr="00816FAC">
              <w:rPr>
                <w:rFonts w:ascii="Arial" w:hAnsi="Arial" w:cs="Arial"/>
              </w:rPr>
              <w:t>26.66**</w:t>
            </w:r>
          </w:p>
        </w:tc>
        <w:tc>
          <w:tcPr>
            <w:tcW w:w="1060" w:type="dxa"/>
            <w:vAlign w:val="center"/>
          </w:tcPr>
          <w:p w14:paraId="47C719AF" w14:textId="77777777" w:rsidR="0056703C" w:rsidRPr="00816FAC" w:rsidRDefault="0056703C" w:rsidP="00816FAC">
            <w:pPr>
              <w:jc w:val="center"/>
              <w:rPr>
                <w:rFonts w:ascii="Arial" w:hAnsi="Arial" w:cs="Arial"/>
              </w:rPr>
            </w:pPr>
            <w:r w:rsidRPr="00816FAC">
              <w:rPr>
                <w:rFonts w:ascii="Arial" w:hAnsi="Arial" w:cs="Arial"/>
              </w:rPr>
              <w:t>55.13**</w:t>
            </w:r>
          </w:p>
        </w:tc>
        <w:tc>
          <w:tcPr>
            <w:tcW w:w="980" w:type="dxa"/>
            <w:vAlign w:val="center"/>
          </w:tcPr>
          <w:p w14:paraId="3C31359A" w14:textId="77777777" w:rsidR="0056703C" w:rsidRPr="00816FAC" w:rsidRDefault="0056703C" w:rsidP="00816FAC">
            <w:pPr>
              <w:jc w:val="center"/>
              <w:rPr>
                <w:rFonts w:ascii="Arial" w:hAnsi="Arial" w:cs="Arial"/>
              </w:rPr>
            </w:pPr>
            <w:r w:rsidRPr="00816FAC">
              <w:rPr>
                <w:rFonts w:ascii="Arial" w:hAnsi="Arial" w:cs="Arial"/>
              </w:rPr>
              <w:t>155.56**</w:t>
            </w:r>
          </w:p>
        </w:tc>
        <w:tc>
          <w:tcPr>
            <w:tcW w:w="999" w:type="dxa"/>
            <w:vAlign w:val="center"/>
          </w:tcPr>
          <w:p w14:paraId="46E2256B" w14:textId="77777777" w:rsidR="0056703C" w:rsidRPr="00816FAC" w:rsidRDefault="0056703C" w:rsidP="00816FAC">
            <w:pPr>
              <w:jc w:val="center"/>
              <w:rPr>
                <w:rFonts w:ascii="Arial" w:hAnsi="Arial" w:cs="Arial"/>
              </w:rPr>
            </w:pPr>
            <w:r w:rsidRPr="00816FAC">
              <w:rPr>
                <w:rFonts w:ascii="Arial" w:hAnsi="Arial" w:cs="Arial"/>
              </w:rPr>
              <w:t>0.97**</w:t>
            </w:r>
          </w:p>
        </w:tc>
        <w:tc>
          <w:tcPr>
            <w:tcW w:w="981" w:type="dxa"/>
            <w:vAlign w:val="center"/>
          </w:tcPr>
          <w:p w14:paraId="6CC256DB" w14:textId="77777777" w:rsidR="0056703C" w:rsidRPr="00816FAC" w:rsidRDefault="0056703C" w:rsidP="00816FAC">
            <w:pPr>
              <w:jc w:val="center"/>
              <w:rPr>
                <w:rFonts w:ascii="Arial" w:hAnsi="Arial" w:cs="Arial"/>
              </w:rPr>
            </w:pPr>
            <w:r w:rsidRPr="00816FAC">
              <w:rPr>
                <w:rFonts w:ascii="Arial" w:hAnsi="Arial" w:cs="Arial"/>
              </w:rPr>
              <w:t>233.94**</w:t>
            </w:r>
          </w:p>
        </w:tc>
        <w:tc>
          <w:tcPr>
            <w:tcW w:w="981" w:type="dxa"/>
            <w:vAlign w:val="center"/>
          </w:tcPr>
          <w:p w14:paraId="768AF95B" w14:textId="77777777" w:rsidR="0056703C" w:rsidRPr="00816FAC" w:rsidRDefault="0056703C" w:rsidP="00816FAC">
            <w:pPr>
              <w:jc w:val="center"/>
              <w:rPr>
                <w:rFonts w:ascii="Arial" w:hAnsi="Arial" w:cs="Arial"/>
              </w:rPr>
            </w:pPr>
            <w:r w:rsidRPr="00816FAC">
              <w:rPr>
                <w:rFonts w:ascii="Arial" w:hAnsi="Arial" w:cs="Arial"/>
              </w:rPr>
              <w:t>196.52**</w:t>
            </w:r>
          </w:p>
        </w:tc>
        <w:tc>
          <w:tcPr>
            <w:tcW w:w="975" w:type="dxa"/>
            <w:vAlign w:val="center"/>
          </w:tcPr>
          <w:p w14:paraId="4C8D042E" w14:textId="77777777" w:rsidR="0056703C" w:rsidRPr="00816FAC" w:rsidRDefault="0056703C" w:rsidP="00816FAC">
            <w:pPr>
              <w:jc w:val="center"/>
              <w:rPr>
                <w:rFonts w:ascii="Arial" w:hAnsi="Arial" w:cs="Arial"/>
              </w:rPr>
            </w:pPr>
            <w:r w:rsidRPr="00816FAC">
              <w:rPr>
                <w:rFonts w:ascii="Arial" w:hAnsi="Arial" w:cs="Arial"/>
              </w:rPr>
              <w:t>0.05*</w:t>
            </w:r>
          </w:p>
        </w:tc>
        <w:tc>
          <w:tcPr>
            <w:tcW w:w="958" w:type="dxa"/>
            <w:vAlign w:val="center"/>
          </w:tcPr>
          <w:p w14:paraId="58E636BF" w14:textId="77777777" w:rsidR="0056703C" w:rsidRPr="00816FAC" w:rsidRDefault="0056703C" w:rsidP="00816FAC">
            <w:pPr>
              <w:jc w:val="center"/>
              <w:rPr>
                <w:rFonts w:ascii="Arial" w:hAnsi="Arial" w:cs="Arial"/>
              </w:rPr>
            </w:pPr>
            <w:r w:rsidRPr="00816FAC">
              <w:rPr>
                <w:rFonts w:ascii="Arial" w:hAnsi="Arial" w:cs="Arial"/>
              </w:rPr>
              <w:t>0.14*</w:t>
            </w:r>
          </w:p>
        </w:tc>
        <w:tc>
          <w:tcPr>
            <w:tcW w:w="897" w:type="dxa"/>
            <w:vAlign w:val="center"/>
          </w:tcPr>
          <w:p w14:paraId="12CF15A8" w14:textId="77777777" w:rsidR="0056703C" w:rsidRPr="00816FAC" w:rsidRDefault="0056703C" w:rsidP="00816FAC">
            <w:pPr>
              <w:jc w:val="center"/>
              <w:rPr>
                <w:rFonts w:ascii="Arial" w:hAnsi="Arial" w:cs="Arial"/>
              </w:rPr>
            </w:pPr>
            <w:r w:rsidRPr="00816FAC">
              <w:rPr>
                <w:rFonts w:ascii="Arial" w:hAnsi="Arial" w:cs="Arial"/>
              </w:rPr>
              <w:t>4.74**</w:t>
            </w:r>
          </w:p>
        </w:tc>
        <w:tc>
          <w:tcPr>
            <w:tcW w:w="928" w:type="dxa"/>
            <w:vAlign w:val="center"/>
          </w:tcPr>
          <w:p w14:paraId="2D7E8076" w14:textId="77777777" w:rsidR="0056703C" w:rsidRPr="00816FAC" w:rsidRDefault="0056703C" w:rsidP="00816FAC">
            <w:pPr>
              <w:jc w:val="center"/>
              <w:rPr>
                <w:rFonts w:ascii="Arial" w:hAnsi="Arial" w:cs="Arial"/>
              </w:rPr>
            </w:pPr>
            <w:r w:rsidRPr="00816FAC">
              <w:rPr>
                <w:rFonts w:ascii="Arial" w:hAnsi="Arial" w:cs="Arial"/>
              </w:rPr>
              <w:t>6.83**</w:t>
            </w:r>
          </w:p>
        </w:tc>
      </w:tr>
      <w:tr w:rsidR="0056703C" w:rsidRPr="00D60DE4" w14:paraId="22F46DE4" w14:textId="77777777" w:rsidTr="0056703C">
        <w:trPr>
          <w:trHeight w:val="451"/>
        </w:trPr>
        <w:tc>
          <w:tcPr>
            <w:tcW w:w="1723" w:type="dxa"/>
            <w:vAlign w:val="center"/>
          </w:tcPr>
          <w:p w14:paraId="15E96B7A" w14:textId="77777777" w:rsidR="0056703C" w:rsidRPr="00816FAC" w:rsidRDefault="0056703C" w:rsidP="00816FAC">
            <w:pPr>
              <w:rPr>
                <w:rFonts w:ascii="Arial" w:hAnsi="Arial" w:cs="Arial"/>
              </w:rPr>
            </w:pPr>
            <w:r w:rsidRPr="00816FAC">
              <w:rPr>
                <w:rFonts w:ascii="Arial" w:hAnsi="Arial" w:cs="Arial"/>
              </w:rPr>
              <w:t>Parents</w:t>
            </w:r>
          </w:p>
        </w:tc>
        <w:tc>
          <w:tcPr>
            <w:tcW w:w="477" w:type="dxa"/>
            <w:vAlign w:val="center"/>
          </w:tcPr>
          <w:p w14:paraId="36CCF04D" w14:textId="77777777" w:rsidR="0056703C" w:rsidRPr="00816FAC" w:rsidRDefault="0056703C" w:rsidP="00816FAC">
            <w:pPr>
              <w:jc w:val="center"/>
              <w:rPr>
                <w:rFonts w:ascii="Arial" w:hAnsi="Arial" w:cs="Arial"/>
              </w:rPr>
            </w:pPr>
            <w:r w:rsidRPr="00816FAC">
              <w:rPr>
                <w:rFonts w:ascii="Arial" w:hAnsi="Arial" w:cs="Arial"/>
              </w:rPr>
              <w:t>10</w:t>
            </w:r>
          </w:p>
        </w:tc>
        <w:tc>
          <w:tcPr>
            <w:tcW w:w="1012" w:type="dxa"/>
            <w:vAlign w:val="center"/>
          </w:tcPr>
          <w:p w14:paraId="6F2B90AA" w14:textId="77777777" w:rsidR="0056703C" w:rsidRPr="00816FAC" w:rsidRDefault="0056703C" w:rsidP="00816FAC">
            <w:pPr>
              <w:jc w:val="center"/>
              <w:rPr>
                <w:rFonts w:ascii="Arial" w:hAnsi="Arial" w:cs="Arial"/>
              </w:rPr>
            </w:pPr>
            <w:r w:rsidRPr="00816FAC">
              <w:rPr>
                <w:rFonts w:ascii="Arial" w:hAnsi="Arial" w:cs="Arial"/>
              </w:rPr>
              <w:t>16.28**</w:t>
            </w:r>
          </w:p>
        </w:tc>
        <w:tc>
          <w:tcPr>
            <w:tcW w:w="1060" w:type="dxa"/>
            <w:vAlign w:val="center"/>
          </w:tcPr>
          <w:p w14:paraId="7559A9AA" w14:textId="77777777" w:rsidR="0056703C" w:rsidRPr="00816FAC" w:rsidRDefault="0056703C" w:rsidP="00816FAC">
            <w:pPr>
              <w:jc w:val="center"/>
              <w:rPr>
                <w:rFonts w:ascii="Arial" w:hAnsi="Arial" w:cs="Arial"/>
              </w:rPr>
            </w:pPr>
            <w:r w:rsidRPr="00816FAC">
              <w:rPr>
                <w:rFonts w:ascii="Arial" w:hAnsi="Arial" w:cs="Arial"/>
              </w:rPr>
              <w:t>15.33</w:t>
            </w:r>
          </w:p>
        </w:tc>
        <w:tc>
          <w:tcPr>
            <w:tcW w:w="980" w:type="dxa"/>
            <w:vAlign w:val="center"/>
          </w:tcPr>
          <w:p w14:paraId="0BCECBC8" w14:textId="77777777" w:rsidR="0056703C" w:rsidRPr="00816FAC" w:rsidRDefault="0056703C" w:rsidP="00816FAC">
            <w:pPr>
              <w:jc w:val="center"/>
              <w:rPr>
                <w:rFonts w:ascii="Arial" w:hAnsi="Arial" w:cs="Arial"/>
              </w:rPr>
            </w:pPr>
            <w:r w:rsidRPr="00816FAC">
              <w:rPr>
                <w:rFonts w:ascii="Arial" w:hAnsi="Arial" w:cs="Arial"/>
              </w:rPr>
              <w:t>74.17**</w:t>
            </w:r>
          </w:p>
        </w:tc>
        <w:tc>
          <w:tcPr>
            <w:tcW w:w="999" w:type="dxa"/>
            <w:vAlign w:val="center"/>
          </w:tcPr>
          <w:p w14:paraId="176C7639" w14:textId="77777777" w:rsidR="0056703C" w:rsidRPr="00816FAC" w:rsidRDefault="0056703C" w:rsidP="00816FAC">
            <w:pPr>
              <w:jc w:val="center"/>
              <w:rPr>
                <w:rFonts w:ascii="Arial" w:hAnsi="Arial" w:cs="Arial"/>
              </w:rPr>
            </w:pPr>
            <w:r w:rsidRPr="00816FAC">
              <w:rPr>
                <w:rFonts w:ascii="Arial" w:hAnsi="Arial" w:cs="Arial"/>
              </w:rPr>
              <w:t>1.41</w:t>
            </w:r>
          </w:p>
        </w:tc>
        <w:tc>
          <w:tcPr>
            <w:tcW w:w="981" w:type="dxa"/>
            <w:vAlign w:val="center"/>
          </w:tcPr>
          <w:p w14:paraId="370035E2" w14:textId="77777777" w:rsidR="0056703C" w:rsidRPr="00816FAC" w:rsidRDefault="0056703C" w:rsidP="00816FAC">
            <w:pPr>
              <w:jc w:val="center"/>
              <w:rPr>
                <w:rFonts w:ascii="Arial" w:hAnsi="Arial" w:cs="Arial"/>
              </w:rPr>
            </w:pPr>
            <w:r w:rsidRPr="00816FAC">
              <w:rPr>
                <w:rFonts w:ascii="Arial" w:hAnsi="Arial" w:cs="Arial"/>
              </w:rPr>
              <w:t>274.02**</w:t>
            </w:r>
          </w:p>
        </w:tc>
        <w:tc>
          <w:tcPr>
            <w:tcW w:w="981" w:type="dxa"/>
            <w:vAlign w:val="center"/>
          </w:tcPr>
          <w:p w14:paraId="1E1FFC64" w14:textId="77777777" w:rsidR="0056703C" w:rsidRPr="00816FAC" w:rsidRDefault="0056703C" w:rsidP="00816FAC">
            <w:pPr>
              <w:jc w:val="center"/>
              <w:rPr>
                <w:rFonts w:ascii="Arial" w:hAnsi="Arial" w:cs="Arial"/>
              </w:rPr>
            </w:pPr>
            <w:r w:rsidRPr="00816FAC">
              <w:rPr>
                <w:rFonts w:ascii="Arial" w:hAnsi="Arial" w:cs="Arial"/>
              </w:rPr>
              <w:t>26.67</w:t>
            </w:r>
          </w:p>
        </w:tc>
        <w:tc>
          <w:tcPr>
            <w:tcW w:w="975" w:type="dxa"/>
            <w:vAlign w:val="center"/>
          </w:tcPr>
          <w:p w14:paraId="4C224146" w14:textId="77777777" w:rsidR="0056703C" w:rsidRPr="00816FAC" w:rsidRDefault="0056703C" w:rsidP="00816FAC">
            <w:pPr>
              <w:jc w:val="center"/>
              <w:rPr>
                <w:rFonts w:ascii="Arial" w:hAnsi="Arial" w:cs="Arial"/>
              </w:rPr>
            </w:pPr>
            <w:r w:rsidRPr="00816FAC">
              <w:rPr>
                <w:rFonts w:ascii="Arial" w:hAnsi="Arial" w:cs="Arial"/>
              </w:rPr>
              <w:t>0.0165</w:t>
            </w:r>
          </w:p>
        </w:tc>
        <w:tc>
          <w:tcPr>
            <w:tcW w:w="958" w:type="dxa"/>
            <w:vAlign w:val="center"/>
          </w:tcPr>
          <w:p w14:paraId="592EF611" w14:textId="77777777" w:rsidR="0056703C" w:rsidRPr="00816FAC" w:rsidRDefault="0056703C" w:rsidP="00816FAC">
            <w:pPr>
              <w:jc w:val="center"/>
              <w:rPr>
                <w:rFonts w:ascii="Arial" w:hAnsi="Arial" w:cs="Arial"/>
              </w:rPr>
            </w:pPr>
            <w:r w:rsidRPr="00816FAC">
              <w:rPr>
                <w:rFonts w:ascii="Arial" w:hAnsi="Arial" w:cs="Arial"/>
              </w:rPr>
              <w:t>0.03*</w:t>
            </w:r>
          </w:p>
        </w:tc>
        <w:tc>
          <w:tcPr>
            <w:tcW w:w="897" w:type="dxa"/>
            <w:vAlign w:val="center"/>
          </w:tcPr>
          <w:p w14:paraId="79A2C9A2" w14:textId="77777777" w:rsidR="0056703C" w:rsidRPr="00816FAC" w:rsidRDefault="0056703C" w:rsidP="00816FAC">
            <w:pPr>
              <w:jc w:val="center"/>
              <w:rPr>
                <w:rFonts w:ascii="Arial" w:hAnsi="Arial" w:cs="Arial"/>
              </w:rPr>
            </w:pPr>
            <w:r w:rsidRPr="00816FAC">
              <w:rPr>
                <w:rFonts w:ascii="Arial" w:hAnsi="Arial" w:cs="Arial"/>
              </w:rPr>
              <w:t>4.65**</w:t>
            </w:r>
          </w:p>
        </w:tc>
        <w:tc>
          <w:tcPr>
            <w:tcW w:w="928" w:type="dxa"/>
            <w:vAlign w:val="center"/>
          </w:tcPr>
          <w:p w14:paraId="751E356C" w14:textId="77777777" w:rsidR="0056703C" w:rsidRPr="00816FAC" w:rsidRDefault="0056703C" w:rsidP="00816FAC">
            <w:pPr>
              <w:jc w:val="center"/>
              <w:rPr>
                <w:rFonts w:ascii="Arial" w:hAnsi="Arial" w:cs="Arial"/>
              </w:rPr>
            </w:pPr>
            <w:r w:rsidRPr="00816FAC">
              <w:rPr>
                <w:rFonts w:ascii="Arial" w:hAnsi="Arial" w:cs="Arial"/>
              </w:rPr>
              <w:t>6.40**</w:t>
            </w:r>
          </w:p>
        </w:tc>
      </w:tr>
      <w:tr w:rsidR="0056703C" w:rsidRPr="00D60DE4" w14:paraId="3F60AC2F" w14:textId="77777777" w:rsidTr="0056703C">
        <w:trPr>
          <w:trHeight w:val="473"/>
        </w:trPr>
        <w:tc>
          <w:tcPr>
            <w:tcW w:w="1723" w:type="dxa"/>
            <w:vAlign w:val="center"/>
          </w:tcPr>
          <w:p w14:paraId="16288ED6" w14:textId="77777777" w:rsidR="0056703C" w:rsidRPr="00816FAC" w:rsidRDefault="0056703C" w:rsidP="00816FAC">
            <w:pPr>
              <w:rPr>
                <w:rFonts w:ascii="Arial" w:hAnsi="Arial" w:cs="Arial"/>
              </w:rPr>
            </w:pPr>
            <w:r w:rsidRPr="00816FAC">
              <w:rPr>
                <w:rFonts w:ascii="Arial" w:hAnsi="Arial" w:cs="Arial"/>
              </w:rPr>
              <w:t>Lines</w:t>
            </w:r>
          </w:p>
        </w:tc>
        <w:tc>
          <w:tcPr>
            <w:tcW w:w="477" w:type="dxa"/>
            <w:vAlign w:val="center"/>
          </w:tcPr>
          <w:p w14:paraId="2CFC5467" w14:textId="77777777" w:rsidR="0056703C" w:rsidRPr="00816FAC" w:rsidRDefault="0056703C" w:rsidP="00816FAC">
            <w:pPr>
              <w:jc w:val="center"/>
              <w:rPr>
                <w:rFonts w:ascii="Arial" w:hAnsi="Arial" w:cs="Arial"/>
              </w:rPr>
            </w:pPr>
            <w:r w:rsidRPr="00816FAC">
              <w:rPr>
                <w:rFonts w:ascii="Arial" w:hAnsi="Arial" w:cs="Arial"/>
              </w:rPr>
              <w:t>3</w:t>
            </w:r>
          </w:p>
        </w:tc>
        <w:tc>
          <w:tcPr>
            <w:tcW w:w="1012" w:type="dxa"/>
            <w:vAlign w:val="center"/>
          </w:tcPr>
          <w:p w14:paraId="673EB0C8" w14:textId="77777777" w:rsidR="0056703C" w:rsidRPr="00816FAC" w:rsidRDefault="0056703C" w:rsidP="00816FAC">
            <w:pPr>
              <w:jc w:val="center"/>
              <w:rPr>
                <w:rFonts w:ascii="Arial" w:hAnsi="Arial" w:cs="Arial"/>
              </w:rPr>
            </w:pPr>
            <w:r w:rsidRPr="00816FAC">
              <w:rPr>
                <w:rFonts w:ascii="Arial" w:hAnsi="Arial" w:cs="Arial"/>
              </w:rPr>
              <w:t>11.00</w:t>
            </w:r>
          </w:p>
        </w:tc>
        <w:tc>
          <w:tcPr>
            <w:tcW w:w="1060" w:type="dxa"/>
            <w:vAlign w:val="center"/>
          </w:tcPr>
          <w:p w14:paraId="6B10DFCA" w14:textId="77777777" w:rsidR="0056703C" w:rsidRPr="00816FAC" w:rsidRDefault="0056703C" w:rsidP="00816FAC">
            <w:pPr>
              <w:jc w:val="center"/>
              <w:rPr>
                <w:rFonts w:ascii="Arial" w:hAnsi="Arial" w:cs="Arial"/>
              </w:rPr>
            </w:pPr>
            <w:r w:rsidRPr="00816FAC">
              <w:rPr>
                <w:rFonts w:ascii="Arial" w:hAnsi="Arial" w:cs="Arial"/>
              </w:rPr>
              <w:t>28.50</w:t>
            </w:r>
          </w:p>
        </w:tc>
        <w:tc>
          <w:tcPr>
            <w:tcW w:w="980" w:type="dxa"/>
            <w:vAlign w:val="center"/>
          </w:tcPr>
          <w:p w14:paraId="0166413F" w14:textId="77777777" w:rsidR="0056703C" w:rsidRPr="00816FAC" w:rsidRDefault="0056703C" w:rsidP="00816FAC">
            <w:pPr>
              <w:jc w:val="center"/>
              <w:rPr>
                <w:rFonts w:ascii="Arial" w:hAnsi="Arial" w:cs="Arial"/>
              </w:rPr>
            </w:pPr>
            <w:r w:rsidRPr="00816FAC">
              <w:rPr>
                <w:rFonts w:ascii="Arial" w:hAnsi="Arial" w:cs="Arial"/>
              </w:rPr>
              <w:t>18.33</w:t>
            </w:r>
          </w:p>
        </w:tc>
        <w:tc>
          <w:tcPr>
            <w:tcW w:w="999" w:type="dxa"/>
            <w:vAlign w:val="center"/>
          </w:tcPr>
          <w:p w14:paraId="4AE1C0EA" w14:textId="77777777" w:rsidR="0056703C" w:rsidRPr="00816FAC" w:rsidRDefault="0056703C" w:rsidP="00816FAC">
            <w:pPr>
              <w:jc w:val="center"/>
              <w:rPr>
                <w:rFonts w:ascii="Arial" w:hAnsi="Arial" w:cs="Arial"/>
              </w:rPr>
            </w:pPr>
            <w:r w:rsidRPr="00816FAC">
              <w:rPr>
                <w:rFonts w:ascii="Arial" w:hAnsi="Arial" w:cs="Arial"/>
              </w:rPr>
              <w:t>1.35</w:t>
            </w:r>
          </w:p>
        </w:tc>
        <w:tc>
          <w:tcPr>
            <w:tcW w:w="981" w:type="dxa"/>
            <w:vAlign w:val="center"/>
          </w:tcPr>
          <w:p w14:paraId="51B29F3C" w14:textId="77777777" w:rsidR="0056703C" w:rsidRPr="00816FAC" w:rsidRDefault="0056703C" w:rsidP="00816FAC">
            <w:pPr>
              <w:jc w:val="center"/>
              <w:rPr>
                <w:rFonts w:ascii="Arial" w:hAnsi="Arial" w:cs="Arial"/>
              </w:rPr>
            </w:pPr>
            <w:r w:rsidRPr="00816FAC">
              <w:rPr>
                <w:rFonts w:ascii="Arial" w:hAnsi="Arial" w:cs="Arial"/>
              </w:rPr>
              <w:t>300.67**</w:t>
            </w:r>
          </w:p>
        </w:tc>
        <w:tc>
          <w:tcPr>
            <w:tcW w:w="981" w:type="dxa"/>
            <w:vAlign w:val="center"/>
          </w:tcPr>
          <w:p w14:paraId="4C939803" w14:textId="77777777" w:rsidR="0056703C" w:rsidRPr="00816FAC" w:rsidRDefault="0056703C" w:rsidP="00816FAC">
            <w:pPr>
              <w:jc w:val="center"/>
              <w:rPr>
                <w:rFonts w:ascii="Arial" w:hAnsi="Arial" w:cs="Arial"/>
              </w:rPr>
            </w:pPr>
            <w:r w:rsidRPr="00816FAC">
              <w:rPr>
                <w:rFonts w:ascii="Arial" w:hAnsi="Arial" w:cs="Arial"/>
              </w:rPr>
              <w:t>7.89</w:t>
            </w:r>
          </w:p>
        </w:tc>
        <w:tc>
          <w:tcPr>
            <w:tcW w:w="975" w:type="dxa"/>
            <w:vAlign w:val="center"/>
          </w:tcPr>
          <w:p w14:paraId="553B956A" w14:textId="77777777" w:rsidR="0056703C" w:rsidRPr="00816FAC" w:rsidRDefault="0056703C" w:rsidP="00816FAC">
            <w:pPr>
              <w:jc w:val="center"/>
              <w:rPr>
                <w:rFonts w:ascii="Arial" w:hAnsi="Arial" w:cs="Arial"/>
              </w:rPr>
            </w:pPr>
            <w:r w:rsidRPr="00816FAC">
              <w:rPr>
                <w:rFonts w:ascii="Arial" w:hAnsi="Arial" w:cs="Arial"/>
              </w:rPr>
              <w:t>0.0154</w:t>
            </w:r>
          </w:p>
        </w:tc>
        <w:tc>
          <w:tcPr>
            <w:tcW w:w="958" w:type="dxa"/>
            <w:vAlign w:val="center"/>
          </w:tcPr>
          <w:p w14:paraId="69DFD3AE" w14:textId="77777777" w:rsidR="0056703C" w:rsidRPr="00816FAC" w:rsidRDefault="0056703C" w:rsidP="00816FAC">
            <w:pPr>
              <w:jc w:val="center"/>
              <w:rPr>
                <w:rFonts w:ascii="Arial" w:hAnsi="Arial" w:cs="Arial"/>
              </w:rPr>
            </w:pPr>
            <w:r w:rsidRPr="00816FAC">
              <w:rPr>
                <w:rFonts w:ascii="Arial" w:hAnsi="Arial" w:cs="Arial"/>
              </w:rPr>
              <w:t>0.04</w:t>
            </w:r>
          </w:p>
        </w:tc>
        <w:tc>
          <w:tcPr>
            <w:tcW w:w="897" w:type="dxa"/>
            <w:vAlign w:val="center"/>
          </w:tcPr>
          <w:p w14:paraId="4AC8A1B0" w14:textId="77777777" w:rsidR="0056703C" w:rsidRPr="00816FAC" w:rsidRDefault="0056703C" w:rsidP="00816FAC">
            <w:pPr>
              <w:jc w:val="center"/>
              <w:rPr>
                <w:rFonts w:ascii="Arial" w:hAnsi="Arial" w:cs="Arial"/>
              </w:rPr>
            </w:pPr>
            <w:r w:rsidRPr="00816FAC">
              <w:rPr>
                <w:rFonts w:ascii="Arial" w:hAnsi="Arial" w:cs="Arial"/>
              </w:rPr>
              <w:t>0.31**</w:t>
            </w:r>
          </w:p>
        </w:tc>
        <w:tc>
          <w:tcPr>
            <w:tcW w:w="928" w:type="dxa"/>
            <w:vAlign w:val="center"/>
          </w:tcPr>
          <w:p w14:paraId="0DEFB0DC" w14:textId="77777777" w:rsidR="0056703C" w:rsidRPr="00816FAC" w:rsidRDefault="0056703C" w:rsidP="00816FAC">
            <w:pPr>
              <w:jc w:val="center"/>
              <w:rPr>
                <w:rFonts w:ascii="Arial" w:hAnsi="Arial" w:cs="Arial"/>
              </w:rPr>
            </w:pPr>
            <w:r w:rsidRPr="00816FAC">
              <w:rPr>
                <w:rFonts w:ascii="Arial" w:hAnsi="Arial" w:cs="Arial"/>
              </w:rPr>
              <w:t>9.23**</w:t>
            </w:r>
          </w:p>
        </w:tc>
      </w:tr>
      <w:tr w:rsidR="0056703C" w:rsidRPr="00D60DE4" w14:paraId="07444103" w14:textId="77777777" w:rsidTr="0056703C">
        <w:trPr>
          <w:trHeight w:val="451"/>
        </w:trPr>
        <w:tc>
          <w:tcPr>
            <w:tcW w:w="1723" w:type="dxa"/>
            <w:vAlign w:val="center"/>
          </w:tcPr>
          <w:p w14:paraId="7ABA4CC1" w14:textId="77777777" w:rsidR="0056703C" w:rsidRPr="00816FAC" w:rsidRDefault="0056703C" w:rsidP="00816FAC">
            <w:pPr>
              <w:rPr>
                <w:rFonts w:ascii="Arial" w:hAnsi="Arial" w:cs="Arial"/>
              </w:rPr>
            </w:pPr>
            <w:r w:rsidRPr="00816FAC">
              <w:rPr>
                <w:rFonts w:ascii="Arial" w:hAnsi="Arial" w:cs="Arial"/>
              </w:rPr>
              <w:t>Testers</w:t>
            </w:r>
          </w:p>
        </w:tc>
        <w:tc>
          <w:tcPr>
            <w:tcW w:w="477" w:type="dxa"/>
            <w:vAlign w:val="center"/>
          </w:tcPr>
          <w:p w14:paraId="581F8578" w14:textId="77777777" w:rsidR="0056703C" w:rsidRPr="00816FAC" w:rsidRDefault="0056703C" w:rsidP="00816FAC">
            <w:pPr>
              <w:jc w:val="center"/>
              <w:rPr>
                <w:rFonts w:ascii="Arial" w:hAnsi="Arial" w:cs="Arial"/>
              </w:rPr>
            </w:pPr>
            <w:r w:rsidRPr="00816FAC">
              <w:rPr>
                <w:rFonts w:ascii="Arial" w:hAnsi="Arial" w:cs="Arial"/>
              </w:rPr>
              <w:t>6</w:t>
            </w:r>
          </w:p>
        </w:tc>
        <w:tc>
          <w:tcPr>
            <w:tcW w:w="1012" w:type="dxa"/>
            <w:vAlign w:val="center"/>
          </w:tcPr>
          <w:p w14:paraId="4C502216" w14:textId="77777777" w:rsidR="0056703C" w:rsidRPr="00816FAC" w:rsidRDefault="0056703C" w:rsidP="00816FAC">
            <w:pPr>
              <w:jc w:val="center"/>
              <w:rPr>
                <w:rFonts w:ascii="Arial" w:hAnsi="Arial" w:cs="Arial"/>
              </w:rPr>
            </w:pPr>
            <w:r w:rsidRPr="00816FAC">
              <w:rPr>
                <w:rFonts w:ascii="Arial" w:hAnsi="Arial" w:cs="Arial"/>
              </w:rPr>
              <w:t>21.28**</w:t>
            </w:r>
          </w:p>
        </w:tc>
        <w:tc>
          <w:tcPr>
            <w:tcW w:w="1060" w:type="dxa"/>
            <w:vAlign w:val="center"/>
          </w:tcPr>
          <w:p w14:paraId="3938897F" w14:textId="77777777" w:rsidR="0056703C" w:rsidRPr="00816FAC" w:rsidRDefault="0056703C" w:rsidP="00816FAC">
            <w:pPr>
              <w:jc w:val="center"/>
              <w:rPr>
                <w:rFonts w:ascii="Arial" w:hAnsi="Arial" w:cs="Arial"/>
              </w:rPr>
            </w:pPr>
            <w:r w:rsidRPr="00816FAC">
              <w:rPr>
                <w:rFonts w:ascii="Arial" w:hAnsi="Arial" w:cs="Arial"/>
              </w:rPr>
              <w:t>2.73</w:t>
            </w:r>
          </w:p>
        </w:tc>
        <w:tc>
          <w:tcPr>
            <w:tcW w:w="980" w:type="dxa"/>
            <w:vAlign w:val="center"/>
          </w:tcPr>
          <w:p w14:paraId="48FFAF5E" w14:textId="77777777" w:rsidR="0056703C" w:rsidRPr="00816FAC" w:rsidRDefault="0056703C" w:rsidP="00816FAC">
            <w:pPr>
              <w:jc w:val="center"/>
              <w:rPr>
                <w:rFonts w:ascii="Arial" w:hAnsi="Arial" w:cs="Arial"/>
              </w:rPr>
            </w:pPr>
            <w:r w:rsidRPr="00816FAC">
              <w:rPr>
                <w:rFonts w:ascii="Arial" w:hAnsi="Arial" w:cs="Arial"/>
              </w:rPr>
              <w:t>102.82**</w:t>
            </w:r>
          </w:p>
        </w:tc>
        <w:tc>
          <w:tcPr>
            <w:tcW w:w="999" w:type="dxa"/>
            <w:vAlign w:val="center"/>
          </w:tcPr>
          <w:p w14:paraId="13F78803" w14:textId="77777777" w:rsidR="0056703C" w:rsidRPr="00816FAC" w:rsidRDefault="0056703C" w:rsidP="00816FAC">
            <w:pPr>
              <w:jc w:val="center"/>
              <w:rPr>
                <w:rFonts w:ascii="Arial" w:hAnsi="Arial" w:cs="Arial"/>
              </w:rPr>
            </w:pPr>
            <w:r w:rsidRPr="00816FAC">
              <w:rPr>
                <w:rFonts w:ascii="Arial" w:hAnsi="Arial" w:cs="Arial"/>
              </w:rPr>
              <w:t>1.24</w:t>
            </w:r>
          </w:p>
        </w:tc>
        <w:tc>
          <w:tcPr>
            <w:tcW w:w="981" w:type="dxa"/>
            <w:vAlign w:val="center"/>
          </w:tcPr>
          <w:p w14:paraId="1A298CEB" w14:textId="77777777" w:rsidR="0056703C" w:rsidRPr="00816FAC" w:rsidRDefault="0056703C" w:rsidP="00816FAC">
            <w:pPr>
              <w:jc w:val="center"/>
              <w:rPr>
                <w:rFonts w:ascii="Arial" w:hAnsi="Arial" w:cs="Arial"/>
              </w:rPr>
            </w:pPr>
            <w:r w:rsidRPr="00816FAC">
              <w:rPr>
                <w:rFonts w:ascii="Arial" w:hAnsi="Arial" w:cs="Arial"/>
              </w:rPr>
              <w:t>277.45</w:t>
            </w:r>
          </w:p>
        </w:tc>
        <w:tc>
          <w:tcPr>
            <w:tcW w:w="981" w:type="dxa"/>
            <w:vAlign w:val="center"/>
          </w:tcPr>
          <w:p w14:paraId="470FE531" w14:textId="77777777" w:rsidR="0056703C" w:rsidRPr="00816FAC" w:rsidRDefault="0056703C" w:rsidP="00816FAC">
            <w:pPr>
              <w:jc w:val="center"/>
              <w:rPr>
                <w:rFonts w:ascii="Arial" w:hAnsi="Arial" w:cs="Arial"/>
              </w:rPr>
            </w:pPr>
            <w:r w:rsidRPr="00816FAC">
              <w:rPr>
                <w:rFonts w:ascii="Arial" w:hAnsi="Arial" w:cs="Arial"/>
              </w:rPr>
              <w:t>38.91**</w:t>
            </w:r>
          </w:p>
        </w:tc>
        <w:tc>
          <w:tcPr>
            <w:tcW w:w="975" w:type="dxa"/>
            <w:vAlign w:val="center"/>
          </w:tcPr>
          <w:p w14:paraId="47D87020" w14:textId="77777777" w:rsidR="0056703C" w:rsidRPr="00816FAC" w:rsidRDefault="0056703C" w:rsidP="00816FAC">
            <w:pPr>
              <w:jc w:val="center"/>
              <w:rPr>
                <w:rFonts w:ascii="Arial" w:hAnsi="Arial" w:cs="Arial"/>
              </w:rPr>
            </w:pPr>
            <w:r w:rsidRPr="00816FAC">
              <w:rPr>
                <w:rFonts w:ascii="Arial" w:hAnsi="Arial" w:cs="Arial"/>
              </w:rPr>
              <w:t>0.0198</w:t>
            </w:r>
          </w:p>
        </w:tc>
        <w:tc>
          <w:tcPr>
            <w:tcW w:w="958" w:type="dxa"/>
            <w:vAlign w:val="center"/>
          </w:tcPr>
          <w:p w14:paraId="555267F8" w14:textId="77777777" w:rsidR="0056703C" w:rsidRPr="00816FAC" w:rsidRDefault="0056703C" w:rsidP="00816FAC">
            <w:pPr>
              <w:jc w:val="center"/>
              <w:rPr>
                <w:rFonts w:ascii="Arial" w:hAnsi="Arial" w:cs="Arial"/>
              </w:rPr>
            </w:pPr>
            <w:r w:rsidRPr="00816FAC">
              <w:rPr>
                <w:rFonts w:ascii="Arial" w:hAnsi="Arial" w:cs="Arial"/>
              </w:rPr>
              <w:t>0.02</w:t>
            </w:r>
          </w:p>
        </w:tc>
        <w:tc>
          <w:tcPr>
            <w:tcW w:w="897" w:type="dxa"/>
            <w:vAlign w:val="center"/>
          </w:tcPr>
          <w:p w14:paraId="556B87F5" w14:textId="77777777" w:rsidR="0056703C" w:rsidRPr="00816FAC" w:rsidRDefault="0056703C" w:rsidP="00816FAC">
            <w:pPr>
              <w:jc w:val="center"/>
              <w:rPr>
                <w:rFonts w:ascii="Arial" w:hAnsi="Arial" w:cs="Arial"/>
              </w:rPr>
            </w:pPr>
            <w:r w:rsidRPr="00816FAC">
              <w:rPr>
                <w:rFonts w:ascii="Arial" w:hAnsi="Arial" w:cs="Arial"/>
              </w:rPr>
              <w:t>7.00**</w:t>
            </w:r>
          </w:p>
        </w:tc>
        <w:tc>
          <w:tcPr>
            <w:tcW w:w="928" w:type="dxa"/>
            <w:vAlign w:val="center"/>
          </w:tcPr>
          <w:p w14:paraId="194BAD4E" w14:textId="77777777" w:rsidR="0056703C" w:rsidRPr="00816FAC" w:rsidRDefault="0056703C" w:rsidP="00816FAC">
            <w:pPr>
              <w:jc w:val="center"/>
              <w:rPr>
                <w:rFonts w:ascii="Arial" w:hAnsi="Arial" w:cs="Arial"/>
              </w:rPr>
            </w:pPr>
            <w:r w:rsidRPr="00816FAC">
              <w:rPr>
                <w:rFonts w:ascii="Arial" w:hAnsi="Arial" w:cs="Arial"/>
              </w:rPr>
              <w:t>4.49**</w:t>
            </w:r>
          </w:p>
        </w:tc>
      </w:tr>
      <w:tr w:rsidR="0056703C" w:rsidRPr="00D60DE4" w14:paraId="4ED598F2" w14:textId="77777777" w:rsidTr="0056703C">
        <w:trPr>
          <w:trHeight w:val="520"/>
        </w:trPr>
        <w:tc>
          <w:tcPr>
            <w:tcW w:w="1723" w:type="dxa"/>
            <w:vAlign w:val="center"/>
          </w:tcPr>
          <w:p w14:paraId="607EC1FE" w14:textId="77777777" w:rsidR="0056703C" w:rsidRPr="00816FAC" w:rsidRDefault="0056703C" w:rsidP="00816FAC">
            <w:pPr>
              <w:rPr>
                <w:rFonts w:ascii="Arial" w:hAnsi="Arial" w:cs="Arial"/>
              </w:rPr>
            </w:pPr>
            <w:r w:rsidRPr="00816FAC">
              <w:rPr>
                <w:rFonts w:ascii="Arial" w:hAnsi="Arial" w:cs="Arial"/>
              </w:rPr>
              <w:t>Lines v/s Testers</w:t>
            </w:r>
          </w:p>
        </w:tc>
        <w:tc>
          <w:tcPr>
            <w:tcW w:w="477" w:type="dxa"/>
            <w:vAlign w:val="center"/>
          </w:tcPr>
          <w:p w14:paraId="79E5060F" w14:textId="77777777" w:rsidR="0056703C" w:rsidRPr="00816FAC" w:rsidRDefault="0056703C" w:rsidP="00816FAC">
            <w:pPr>
              <w:jc w:val="center"/>
              <w:rPr>
                <w:rFonts w:ascii="Arial" w:hAnsi="Arial" w:cs="Arial"/>
              </w:rPr>
            </w:pPr>
            <w:r w:rsidRPr="00816FAC">
              <w:rPr>
                <w:rFonts w:ascii="Arial" w:hAnsi="Arial" w:cs="Arial"/>
              </w:rPr>
              <w:t>1</w:t>
            </w:r>
          </w:p>
        </w:tc>
        <w:tc>
          <w:tcPr>
            <w:tcW w:w="1012" w:type="dxa"/>
            <w:vAlign w:val="center"/>
          </w:tcPr>
          <w:p w14:paraId="62267704" w14:textId="77777777" w:rsidR="0056703C" w:rsidRPr="00816FAC" w:rsidRDefault="0056703C" w:rsidP="00816FAC">
            <w:pPr>
              <w:jc w:val="center"/>
              <w:rPr>
                <w:rFonts w:ascii="Arial" w:hAnsi="Arial" w:cs="Arial"/>
              </w:rPr>
            </w:pPr>
            <w:r w:rsidRPr="00816FAC">
              <w:rPr>
                <w:rFonts w:ascii="Arial" w:hAnsi="Arial" w:cs="Arial"/>
              </w:rPr>
              <w:t>2.10</w:t>
            </w:r>
          </w:p>
        </w:tc>
        <w:tc>
          <w:tcPr>
            <w:tcW w:w="1060" w:type="dxa"/>
            <w:vAlign w:val="center"/>
          </w:tcPr>
          <w:p w14:paraId="78B0C12C" w14:textId="77777777" w:rsidR="0056703C" w:rsidRPr="00816FAC" w:rsidRDefault="0056703C" w:rsidP="00816FAC">
            <w:pPr>
              <w:jc w:val="center"/>
              <w:rPr>
                <w:rFonts w:ascii="Arial" w:hAnsi="Arial" w:cs="Arial"/>
              </w:rPr>
            </w:pPr>
            <w:r w:rsidRPr="00816FAC">
              <w:rPr>
                <w:rFonts w:ascii="Arial" w:hAnsi="Arial" w:cs="Arial"/>
              </w:rPr>
              <w:t>51.43</w:t>
            </w:r>
          </w:p>
        </w:tc>
        <w:tc>
          <w:tcPr>
            <w:tcW w:w="980" w:type="dxa"/>
            <w:vAlign w:val="center"/>
          </w:tcPr>
          <w:p w14:paraId="2FEFA454" w14:textId="77777777" w:rsidR="0056703C" w:rsidRPr="00816FAC" w:rsidRDefault="0056703C" w:rsidP="00816FAC">
            <w:pPr>
              <w:jc w:val="center"/>
              <w:rPr>
                <w:rFonts w:ascii="Arial" w:hAnsi="Arial" w:cs="Arial"/>
              </w:rPr>
            </w:pPr>
            <w:r w:rsidRPr="00816FAC">
              <w:rPr>
                <w:rFonts w:ascii="Arial" w:hAnsi="Arial" w:cs="Arial"/>
              </w:rPr>
              <w:t>69.82</w:t>
            </w:r>
          </w:p>
        </w:tc>
        <w:tc>
          <w:tcPr>
            <w:tcW w:w="999" w:type="dxa"/>
            <w:vAlign w:val="center"/>
          </w:tcPr>
          <w:p w14:paraId="1780015C" w14:textId="77777777" w:rsidR="0056703C" w:rsidRPr="00816FAC" w:rsidRDefault="0056703C" w:rsidP="00816FAC">
            <w:pPr>
              <w:jc w:val="center"/>
              <w:rPr>
                <w:rFonts w:ascii="Arial" w:hAnsi="Arial" w:cs="Arial"/>
              </w:rPr>
            </w:pPr>
            <w:r w:rsidRPr="00816FAC">
              <w:rPr>
                <w:rFonts w:ascii="Arial" w:hAnsi="Arial" w:cs="Arial"/>
              </w:rPr>
              <w:t>2.67</w:t>
            </w:r>
          </w:p>
        </w:tc>
        <w:tc>
          <w:tcPr>
            <w:tcW w:w="981" w:type="dxa"/>
            <w:vAlign w:val="center"/>
          </w:tcPr>
          <w:p w14:paraId="24C0EDE8" w14:textId="77777777" w:rsidR="0056703C" w:rsidRPr="00816FAC" w:rsidRDefault="0056703C" w:rsidP="00816FAC">
            <w:pPr>
              <w:jc w:val="center"/>
              <w:rPr>
                <w:rFonts w:ascii="Arial" w:hAnsi="Arial" w:cs="Arial"/>
              </w:rPr>
            </w:pPr>
            <w:r w:rsidRPr="00816FAC">
              <w:rPr>
                <w:rFonts w:ascii="Arial" w:hAnsi="Arial" w:cs="Arial"/>
              </w:rPr>
              <w:t>173.47**</w:t>
            </w:r>
          </w:p>
        </w:tc>
        <w:tc>
          <w:tcPr>
            <w:tcW w:w="981" w:type="dxa"/>
            <w:vAlign w:val="center"/>
          </w:tcPr>
          <w:p w14:paraId="18739BB3" w14:textId="77777777" w:rsidR="0056703C" w:rsidRPr="00816FAC" w:rsidRDefault="0056703C" w:rsidP="00816FAC">
            <w:pPr>
              <w:jc w:val="center"/>
              <w:rPr>
                <w:rFonts w:ascii="Arial" w:hAnsi="Arial" w:cs="Arial"/>
              </w:rPr>
            </w:pPr>
            <w:r w:rsidRPr="00816FAC">
              <w:rPr>
                <w:rFonts w:ascii="Arial" w:hAnsi="Arial" w:cs="Arial"/>
              </w:rPr>
              <w:t>9.57**</w:t>
            </w:r>
          </w:p>
        </w:tc>
        <w:tc>
          <w:tcPr>
            <w:tcW w:w="975" w:type="dxa"/>
            <w:vAlign w:val="center"/>
          </w:tcPr>
          <w:p w14:paraId="2628E145" w14:textId="77777777" w:rsidR="0056703C" w:rsidRPr="00816FAC" w:rsidRDefault="0056703C" w:rsidP="00816FAC">
            <w:pPr>
              <w:jc w:val="center"/>
              <w:rPr>
                <w:rFonts w:ascii="Arial" w:hAnsi="Arial" w:cs="Arial"/>
              </w:rPr>
            </w:pPr>
            <w:r w:rsidRPr="00816FAC">
              <w:rPr>
                <w:rFonts w:ascii="Arial" w:hAnsi="Arial" w:cs="Arial"/>
              </w:rPr>
              <w:t>0.0001</w:t>
            </w:r>
          </w:p>
        </w:tc>
        <w:tc>
          <w:tcPr>
            <w:tcW w:w="958" w:type="dxa"/>
            <w:vAlign w:val="center"/>
          </w:tcPr>
          <w:p w14:paraId="0956D33C" w14:textId="77777777" w:rsidR="0056703C" w:rsidRPr="00816FAC" w:rsidRDefault="0056703C" w:rsidP="00816FAC">
            <w:pPr>
              <w:jc w:val="center"/>
              <w:rPr>
                <w:rFonts w:ascii="Arial" w:hAnsi="Arial" w:cs="Arial"/>
              </w:rPr>
            </w:pPr>
            <w:r w:rsidRPr="00816FAC">
              <w:rPr>
                <w:rFonts w:ascii="Arial" w:hAnsi="Arial" w:cs="Arial"/>
              </w:rPr>
              <w:t>0.01</w:t>
            </w:r>
          </w:p>
        </w:tc>
        <w:tc>
          <w:tcPr>
            <w:tcW w:w="897" w:type="dxa"/>
            <w:vAlign w:val="center"/>
          </w:tcPr>
          <w:p w14:paraId="62F25CFE" w14:textId="77777777" w:rsidR="0056703C" w:rsidRPr="00816FAC" w:rsidRDefault="0056703C" w:rsidP="00816FAC">
            <w:pPr>
              <w:jc w:val="center"/>
              <w:rPr>
                <w:rFonts w:ascii="Arial" w:hAnsi="Arial" w:cs="Arial"/>
              </w:rPr>
            </w:pPr>
            <w:r w:rsidRPr="00816FAC">
              <w:rPr>
                <w:rFonts w:ascii="Arial" w:hAnsi="Arial" w:cs="Arial"/>
              </w:rPr>
              <w:t>3.52**</w:t>
            </w:r>
          </w:p>
        </w:tc>
        <w:tc>
          <w:tcPr>
            <w:tcW w:w="928" w:type="dxa"/>
            <w:vAlign w:val="center"/>
          </w:tcPr>
          <w:p w14:paraId="06E65EF5" w14:textId="77777777" w:rsidR="0056703C" w:rsidRPr="00816FAC" w:rsidRDefault="0056703C" w:rsidP="00816FAC">
            <w:pPr>
              <w:jc w:val="center"/>
              <w:rPr>
                <w:rFonts w:ascii="Arial" w:hAnsi="Arial" w:cs="Arial"/>
              </w:rPr>
            </w:pPr>
            <w:r w:rsidRPr="00816FAC">
              <w:rPr>
                <w:rFonts w:ascii="Arial" w:hAnsi="Arial" w:cs="Arial"/>
              </w:rPr>
              <w:t>9.33**</w:t>
            </w:r>
          </w:p>
        </w:tc>
      </w:tr>
      <w:tr w:rsidR="0056703C" w:rsidRPr="00D60DE4" w14:paraId="4FAE31E0" w14:textId="77777777" w:rsidTr="0056703C">
        <w:trPr>
          <w:trHeight w:val="522"/>
        </w:trPr>
        <w:tc>
          <w:tcPr>
            <w:tcW w:w="1723" w:type="dxa"/>
            <w:vAlign w:val="center"/>
          </w:tcPr>
          <w:p w14:paraId="735961BD" w14:textId="77777777" w:rsidR="0056703C" w:rsidRPr="00816FAC" w:rsidRDefault="0056703C" w:rsidP="00816FAC">
            <w:pPr>
              <w:rPr>
                <w:rFonts w:ascii="Arial" w:hAnsi="Arial" w:cs="Arial"/>
              </w:rPr>
            </w:pPr>
            <w:r w:rsidRPr="00816FAC">
              <w:rPr>
                <w:rFonts w:ascii="Arial" w:hAnsi="Arial" w:cs="Arial"/>
              </w:rPr>
              <w:t>Parents v/s Crosses</w:t>
            </w:r>
          </w:p>
        </w:tc>
        <w:tc>
          <w:tcPr>
            <w:tcW w:w="477" w:type="dxa"/>
            <w:vAlign w:val="center"/>
          </w:tcPr>
          <w:p w14:paraId="47078A18" w14:textId="77777777" w:rsidR="0056703C" w:rsidRPr="00816FAC" w:rsidRDefault="0056703C" w:rsidP="00816FAC">
            <w:pPr>
              <w:jc w:val="center"/>
              <w:rPr>
                <w:rFonts w:ascii="Arial" w:hAnsi="Arial" w:cs="Arial"/>
              </w:rPr>
            </w:pPr>
            <w:r w:rsidRPr="00816FAC">
              <w:rPr>
                <w:rFonts w:ascii="Arial" w:hAnsi="Arial" w:cs="Arial"/>
              </w:rPr>
              <w:t>1</w:t>
            </w:r>
          </w:p>
        </w:tc>
        <w:tc>
          <w:tcPr>
            <w:tcW w:w="1012" w:type="dxa"/>
            <w:vAlign w:val="center"/>
          </w:tcPr>
          <w:p w14:paraId="07498D12" w14:textId="77777777" w:rsidR="0056703C" w:rsidRPr="00816FAC" w:rsidRDefault="0056703C" w:rsidP="00816FAC">
            <w:pPr>
              <w:jc w:val="center"/>
              <w:rPr>
                <w:rFonts w:ascii="Arial" w:hAnsi="Arial" w:cs="Arial"/>
              </w:rPr>
            </w:pPr>
            <w:r w:rsidRPr="00816FAC">
              <w:rPr>
                <w:rFonts w:ascii="Arial" w:hAnsi="Arial" w:cs="Arial"/>
              </w:rPr>
              <w:t>23.22**</w:t>
            </w:r>
          </w:p>
        </w:tc>
        <w:tc>
          <w:tcPr>
            <w:tcW w:w="1060" w:type="dxa"/>
            <w:vAlign w:val="center"/>
          </w:tcPr>
          <w:p w14:paraId="2BB5908E" w14:textId="77777777" w:rsidR="0056703C" w:rsidRPr="00816FAC" w:rsidRDefault="0056703C" w:rsidP="00816FAC">
            <w:pPr>
              <w:jc w:val="center"/>
              <w:rPr>
                <w:rFonts w:ascii="Arial" w:hAnsi="Arial" w:cs="Arial"/>
              </w:rPr>
            </w:pPr>
            <w:r w:rsidRPr="00816FAC">
              <w:rPr>
                <w:rFonts w:ascii="Arial" w:hAnsi="Arial" w:cs="Arial"/>
              </w:rPr>
              <w:t>739.87**</w:t>
            </w:r>
          </w:p>
        </w:tc>
        <w:tc>
          <w:tcPr>
            <w:tcW w:w="980" w:type="dxa"/>
            <w:vAlign w:val="center"/>
          </w:tcPr>
          <w:p w14:paraId="6F776715" w14:textId="77777777" w:rsidR="0056703C" w:rsidRPr="00816FAC" w:rsidRDefault="0056703C" w:rsidP="00816FAC">
            <w:pPr>
              <w:jc w:val="center"/>
              <w:rPr>
                <w:rFonts w:ascii="Arial" w:hAnsi="Arial" w:cs="Arial"/>
              </w:rPr>
            </w:pPr>
            <w:r w:rsidRPr="00816FAC">
              <w:rPr>
                <w:rFonts w:ascii="Arial" w:hAnsi="Arial" w:cs="Arial"/>
              </w:rPr>
              <w:t>98.69</w:t>
            </w:r>
          </w:p>
        </w:tc>
        <w:tc>
          <w:tcPr>
            <w:tcW w:w="999" w:type="dxa"/>
            <w:vAlign w:val="center"/>
          </w:tcPr>
          <w:p w14:paraId="52BA861E" w14:textId="77777777" w:rsidR="0056703C" w:rsidRPr="00816FAC" w:rsidRDefault="0056703C" w:rsidP="00816FAC">
            <w:pPr>
              <w:jc w:val="center"/>
              <w:rPr>
                <w:rFonts w:ascii="Arial" w:hAnsi="Arial" w:cs="Arial"/>
              </w:rPr>
            </w:pPr>
            <w:r w:rsidRPr="00816FAC">
              <w:rPr>
                <w:rFonts w:ascii="Arial" w:hAnsi="Arial" w:cs="Arial"/>
              </w:rPr>
              <w:t>0.31</w:t>
            </w:r>
          </w:p>
        </w:tc>
        <w:tc>
          <w:tcPr>
            <w:tcW w:w="981" w:type="dxa"/>
            <w:vAlign w:val="center"/>
          </w:tcPr>
          <w:p w14:paraId="58B7FF8B" w14:textId="77777777" w:rsidR="0056703C" w:rsidRPr="00816FAC" w:rsidRDefault="0056703C" w:rsidP="00816FAC">
            <w:pPr>
              <w:jc w:val="center"/>
              <w:rPr>
                <w:rFonts w:ascii="Arial" w:hAnsi="Arial" w:cs="Arial"/>
              </w:rPr>
            </w:pPr>
            <w:r w:rsidRPr="00816FAC">
              <w:rPr>
                <w:rFonts w:ascii="Arial" w:hAnsi="Arial" w:cs="Arial"/>
              </w:rPr>
              <w:t>380.54**</w:t>
            </w:r>
          </w:p>
        </w:tc>
        <w:tc>
          <w:tcPr>
            <w:tcW w:w="981" w:type="dxa"/>
            <w:vAlign w:val="center"/>
          </w:tcPr>
          <w:p w14:paraId="25D35EC0" w14:textId="77777777" w:rsidR="0056703C" w:rsidRPr="00816FAC" w:rsidRDefault="0056703C" w:rsidP="00816FAC">
            <w:pPr>
              <w:jc w:val="center"/>
              <w:rPr>
                <w:rFonts w:ascii="Arial" w:hAnsi="Arial" w:cs="Arial"/>
              </w:rPr>
            </w:pPr>
            <w:r w:rsidRPr="00816FAC">
              <w:rPr>
                <w:rFonts w:ascii="Arial" w:hAnsi="Arial" w:cs="Arial"/>
              </w:rPr>
              <w:t>58.71**</w:t>
            </w:r>
          </w:p>
        </w:tc>
        <w:tc>
          <w:tcPr>
            <w:tcW w:w="975" w:type="dxa"/>
            <w:vAlign w:val="center"/>
          </w:tcPr>
          <w:p w14:paraId="38E6AAC4" w14:textId="77777777" w:rsidR="0056703C" w:rsidRPr="00816FAC" w:rsidRDefault="0056703C" w:rsidP="00816FAC">
            <w:pPr>
              <w:jc w:val="center"/>
              <w:rPr>
                <w:rFonts w:ascii="Arial" w:hAnsi="Arial" w:cs="Arial"/>
              </w:rPr>
            </w:pPr>
            <w:r w:rsidRPr="00816FAC">
              <w:rPr>
                <w:rFonts w:ascii="Arial" w:hAnsi="Arial" w:cs="Arial"/>
              </w:rPr>
              <w:t>0.26**</w:t>
            </w:r>
          </w:p>
        </w:tc>
        <w:tc>
          <w:tcPr>
            <w:tcW w:w="958" w:type="dxa"/>
            <w:vAlign w:val="center"/>
          </w:tcPr>
          <w:p w14:paraId="0431F1D4" w14:textId="77777777" w:rsidR="0056703C" w:rsidRPr="00816FAC" w:rsidRDefault="0056703C" w:rsidP="00816FAC">
            <w:pPr>
              <w:jc w:val="center"/>
              <w:rPr>
                <w:rFonts w:ascii="Arial" w:hAnsi="Arial" w:cs="Arial"/>
              </w:rPr>
            </w:pPr>
            <w:r w:rsidRPr="00816FAC">
              <w:rPr>
                <w:rFonts w:ascii="Arial" w:hAnsi="Arial" w:cs="Arial"/>
              </w:rPr>
              <w:t>0.0015</w:t>
            </w:r>
          </w:p>
        </w:tc>
        <w:tc>
          <w:tcPr>
            <w:tcW w:w="897" w:type="dxa"/>
            <w:vAlign w:val="center"/>
          </w:tcPr>
          <w:p w14:paraId="0B171694" w14:textId="77777777" w:rsidR="0056703C" w:rsidRPr="00816FAC" w:rsidRDefault="0056703C" w:rsidP="00816FAC">
            <w:pPr>
              <w:jc w:val="center"/>
              <w:rPr>
                <w:rFonts w:ascii="Arial" w:hAnsi="Arial" w:cs="Arial"/>
              </w:rPr>
            </w:pPr>
            <w:r w:rsidRPr="00816FAC">
              <w:rPr>
                <w:rFonts w:ascii="Arial" w:hAnsi="Arial" w:cs="Arial"/>
              </w:rPr>
              <w:t>0.45**</w:t>
            </w:r>
          </w:p>
        </w:tc>
        <w:tc>
          <w:tcPr>
            <w:tcW w:w="928" w:type="dxa"/>
            <w:vAlign w:val="center"/>
          </w:tcPr>
          <w:p w14:paraId="0FC9E6F6" w14:textId="77777777" w:rsidR="0056703C" w:rsidRPr="00816FAC" w:rsidRDefault="0056703C" w:rsidP="00816FAC">
            <w:pPr>
              <w:jc w:val="center"/>
              <w:rPr>
                <w:rFonts w:ascii="Arial" w:hAnsi="Arial" w:cs="Arial"/>
              </w:rPr>
            </w:pPr>
            <w:r w:rsidRPr="00816FAC">
              <w:rPr>
                <w:rFonts w:ascii="Arial" w:hAnsi="Arial" w:cs="Arial"/>
              </w:rPr>
              <w:t>14.13**</w:t>
            </w:r>
          </w:p>
        </w:tc>
      </w:tr>
      <w:tr w:rsidR="0056703C" w:rsidRPr="00D60DE4" w14:paraId="7D0A649B" w14:textId="77777777" w:rsidTr="0056703C">
        <w:trPr>
          <w:trHeight w:val="451"/>
        </w:trPr>
        <w:tc>
          <w:tcPr>
            <w:tcW w:w="1723" w:type="dxa"/>
            <w:vAlign w:val="center"/>
          </w:tcPr>
          <w:p w14:paraId="68BC354A" w14:textId="77777777" w:rsidR="0056703C" w:rsidRPr="00816FAC" w:rsidRDefault="0056703C" w:rsidP="00816FAC">
            <w:pPr>
              <w:rPr>
                <w:rFonts w:ascii="Arial" w:hAnsi="Arial" w:cs="Arial"/>
              </w:rPr>
            </w:pPr>
            <w:r w:rsidRPr="00816FAC">
              <w:rPr>
                <w:rFonts w:ascii="Arial" w:hAnsi="Arial" w:cs="Arial"/>
              </w:rPr>
              <w:t>Crosses</w:t>
            </w:r>
          </w:p>
        </w:tc>
        <w:tc>
          <w:tcPr>
            <w:tcW w:w="477" w:type="dxa"/>
            <w:vAlign w:val="center"/>
          </w:tcPr>
          <w:p w14:paraId="17554CB3" w14:textId="77777777" w:rsidR="0056703C" w:rsidRPr="00816FAC" w:rsidRDefault="0056703C" w:rsidP="00816FAC">
            <w:pPr>
              <w:jc w:val="center"/>
              <w:rPr>
                <w:rFonts w:ascii="Arial" w:hAnsi="Arial" w:cs="Arial"/>
              </w:rPr>
            </w:pPr>
            <w:r w:rsidRPr="00816FAC">
              <w:rPr>
                <w:rFonts w:ascii="Arial" w:hAnsi="Arial" w:cs="Arial"/>
              </w:rPr>
              <w:t>27</w:t>
            </w:r>
          </w:p>
        </w:tc>
        <w:tc>
          <w:tcPr>
            <w:tcW w:w="1012" w:type="dxa"/>
            <w:vAlign w:val="center"/>
          </w:tcPr>
          <w:p w14:paraId="3E6C2952" w14:textId="77777777" w:rsidR="0056703C" w:rsidRPr="00816FAC" w:rsidRDefault="0056703C" w:rsidP="00816FAC">
            <w:pPr>
              <w:jc w:val="center"/>
              <w:rPr>
                <w:rFonts w:ascii="Arial" w:hAnsi="Arial" w:cs="Arial"/>
              </w:rPr>
            </w:pPr>
            <w:r w:rsidRPr="00816FAC">
              <w:rPr>
                <w:rFonts w:ascii="Arial" w:hAnsi="Arial" w:cs="Arial"/>
              </w:rPr>
              <w:t>30.64</w:t>
            </w:r>
          </w:p>
        </w:tc>
        <w:tc>
          <w:tcPr>
            <w:tcW w:w="1060" w:type="dxa"/>
            <w:vAlign w:val="center"/>
          </w:tcPr>
          <w:p w14:paraId="567A14C4" w14:textId="77777777" w:rsidR="0056703C" w:rsidRPr="00816FAC" w:rsidRDefault="0056703C" w:rsidP="00816FAC">
            <w:pPr>
              <w:jc w:val="center"/>
              <w:rPr>
                <w:rFonts w:ascii="Arial" w:hAnsi="Arial" w:cs="Arial"/>
              </w:rPr>
            </w:pPr>
            <w:r w:rsidRPr="00816FAC">
              <w:rPr>
                <w:rFonts w:ascii="Arial" w:hAnsi="Arial" w:cs="Arial"/>
              </w:rPr>
              <w:t>44.50</w:t>
            </w:r>
          </w:p>
        </w:tc>
        <w:tc>
          <w:tcPr>
            <w:tcW w:w="980" w:type="dxa"/>
            <w:vAlign w:val="center"/>
          </w:tcPr>
          <w:p w14:paraId="247B8536" w14:textId="77777777" w:rsidR="0056703C" w:rsidRPr="00816FAC" w:rsidRDefault="0056703C" w:rsidP="00816FAC">
            <w:pPr>
              <w:jc w:val="center"/>
              <w:rPr>
                <w:rFonts w:ascii="Arial" w:hAnsi="Arial" w:cs="Arial"/>
              </w:rPr>
            </w:pPr>
            <w:r w:rsidRPr="00816FAC">
              <w:rPr>
                <w:rFonts w:ascii="Arial" w:hAnsi="Arial" w:cs="Arial"/>
              </w:rPr>
              <w:t>187.81**</w:t>
            </w:r>
          </w:p>
        </w:tc>
        <w:tc>
          <w:tcPr>
            <w:tcW w:w="999" w:type="dxa"/>
            <w:vAlign w:val="center"/>
          </w:tcPr>
          <w:p w14:paraId="31B23293" w14:textId="77777777" w:rsidR="0056703C" w:rsidRPr="00816FAC" w:rsidRDefault="0056703C" w:rsidP="00816FAC">
            <w:pPr>
              <w:jc w:val="center"/>
              <w:rPr>
                <w:rFonts w:ascii="Arial" w:hAnsi="Arial" w:cs="Arial"/>
              </w:rPr>
            </w:pPr>
            <w:r w:rsidRPr="00816FAC">
              <w:rPr>
                <w:rFonts w:ascii="Arial" w:hAnsi="Arial" w:cs="Arial"/>
              </w:rPr>
              <w:t>0.83</w:t>
            </w:r>
          </w:p>
        </w:tc>
        <w:tc>
          <w:tcPr>
            <w:tcW w:w="981" w:type="dxa"/>
            <w:vAlign w:val="center"/>
          </w:tcPr>
          <w:p w14:paraId="1C4AEF98" w14:textId="77777777" w:rsidR="0056703C" w:rsidRPr="00816FAC" w:rsidRDefault="0056703C" w:rsidP="00816FAC">
            <w:pPr>
              <w:jc w:val="center"/>
              <w:rPr>
                <w:rFonts w:ascii="Arial" w:hAnsi="Arial" w:cs="Arial"/>
              </w:rPr>
            </w:pPr>
            <w:r w:rsidRPr="00816FAC">
              <w:rPr>
                <w:rFonts w:ascii="Arial" w:hAnsi="Arial" w:cs="Arial"/>
              </w:rPr>
              <w:t>213.67**</w:t>
            </w:r>
          </w:p>
        </w:tc>
        <w:tc>
          <w:tcPr>
            <w:tcW w:w="981" w:type="dxa"/>
            <w:vAlign w:val="center"/>
          </w:tcPr>
          <w:p w14:paraId="01D66AEC" w14:textId="77777777" w:rsidR="0056703C" w:rsidRPr="00816FAC" w:rsidRDefault="0056703C" w:rsidP="00816FAC">
            <w:pPr>
              <w:jc w:val="center"/>
              <w:rPr>
                <w:rFonts w:ascii="Arial" w:hAnsi="Arial" w:cs="Arial"/>
              </w:rPr>
            </w:pPr>
            <w:r w:rsidRPr="00816FAC">
              <w:rPr>
                <w:rFonts w:ascii="Arial" w:hAnsi="Arial" w:cs="Arial"/>
              </w:rPr>
              <w:t>264.53**</w:t>
            </w:r>
          </w:p>
        </w:tc>
        <w:tc>
          <w:tcPr>
            <w:tcW w:w="975" w:type="dxa"/>
            <w:vAlign w:val="center"/>
          </w:tcPr>
          <w:p w14:paraId="19D084E7" w14:textId="77777777" w:rsidR="0056703C" w:rsidRPr="00816FAC" w:rsidRDefault="0056703C" w:rsidP="00816FAC">
            <w:pPr>
              <w:jc w:val="center"/>
              <w:rPr>
                <w:rFonts w:ascii="Arial" w:hAnsi="Arial" w:cs="Arial"/>
              </w:rPr>
            </w:pPr>
            <w:r w:rsidRPr="00816FAC">
              <w:rPr>
                <w:rFonts w:ascii="Arial" w:hAnsi="Arial" w:cs="Arial"/>
              </w:rPr>
              <w:t>0.05**</w:t>
            </w:r>
          </w:p>
        </w:tc>
        <w:tc>
          <w:tcPr>
            <w:tcW w:w="958" w:type="dxa"/>
            <w:vAlign w:val="center"/>
          </w:tcPr>
          <w:p w14:paraId="6F8748FD" w14:textId="77777777" w:rsidR="0056703C" w:rsidRPr="00816FAC" w:rsidRDefault="0056703C" w:rsidP="00816FAC">
            <w:pPr>
              <w:jc w:val="center"/>
              <w:rPr>
                <w:rFonts w:ascii="Arial" w:hAnsi="Arial" w:cs="Arial"/>
              </w:rPr>
            </w:pPr>
            <w:r w:rsidRPr="00816FAC">
              <w:rPr>
                <w:rFonts w:ascii="Arial" w:hAnsi="Arial" w:cs="Arial"/>
              </w:rPr>
              <w:t>0.18**</w:t>
            </w:r>
          </w:p>
        </w:tc>
        <w:tc>
          <w:tcPr>
            <w:tcW w:w="897" w:type="dxa"/>
            <w:vAlign w:val="center"/>
          </w:tcPr>
          <w:p w14:paraId="34081629" w14:textId="77777777" w:rsidR="0056703C" w:rsidRPr="00816FAC" w:rsidRDefault="0056703C" w:rsidP="00816FAC">
            <w:pPr>
              <w:jc w:val="center"/>
              <w:rPr>
                <w:rFonts w:ascii="Arial" w:hAnsi="Arial" w:cs="Arial"/>
              </w:rPr>
            </w:pPr>
            <w:r w:rsidRPr="00816FAC">
              <w:rPr>
                <w:rFonts w:ascii="Arial" w:hAnsi="Arial" w:cs="Arial"/>
              </w:rPr>
              <w:t>4.94**</w:t>
            </w:r>
          </w:p>
        </w:tc>
        <w:tc>
          <w:tcPr>
            <w:tcW w:w="928" w:type="dxa"/>
            <w:vAlign w:val="center"/>
          </w:tcPr>
          <w:p w14:paraId="3546ED4D" w14:textId="77777777" w:rsidR="0056703C" w:rsidRPr="00816FAC" w:rsidRDefault="0056703C" w:rsidP="00816FAC">
            <w:pPr>
              <w:jc w:val="center"/>
              <w:rPr>
                <w:rFonts w:ascii="Arial" w:hAnsi="Arial" w:cs="Arial"/>
              </w:rPr>
            </w:pPr>
            <w:r w:rsidRPr="00816FAC">
              <w:rPr>
                <w:rFonts w:ascii="Arial" w:hAnsi="Arial" w:cs="Arial"/>
              </w:rPr>
              <w:t>6.72**</w:t>
            </w:r>
          </w:p>
        </w:tc>
      </w:tr>
      <w:tr w:rsidR="0056703C" w:rsidRPr="00D60DE4" w14:paraId="14966882" w14:textId="77777777" w:rsidTr="0056703C">
        <w:trPr>
          <w:trHeight w:val="451"/>
        </w:trPr>
        <w:tc>
          <w:tcPr>
            <w:tcW w:w="1723" w:type="dxa"/>
            <w:vAlign w:val="center"/>
          </w:tcPr>
          <w:p w14:paraId="12C29302" w14:textId="77777777" w:rsidR="0056703C" w:rsidRPr="00816FAC" w:rsidRDefault="0056703C" w:rsidP="00816FAC">
            <w:pPr>
              <w:rPr>
                <w:rFonts w:ascii="Arial" w:hAnsi="Arial" w:cs="Arial"/>
              </w:rPr>
            </w:pPr>
            <w:r w:rsidRPr="00816FAC">
              <w:rPr>
                <w:rFonts w:ascii="Arial" w:hAnsi="Arial" w:cs="Arial"/>
              </w:rPr>
              <w:t>Error</w:t>
            </w:r>
          </w:p>
        </w:tc>
        <w:tc>
          <w:tcPr>
            <w:tcW w:w="477" w:type="dxa"/>
            <w:vAlign w:val="center"/>
          </w:tcPr>
          <w:p w14:paraId="4D8E8194" w14:textId="77777777" w:rsidR="0056703C" w:rsidRPr="00816FAC" w:rsidRDefault="0056703C" w:rsidP="00816FAC">
            <w:pPr>
              <w:jc w:val="center"/>
              <w:rPr>
                <w:rFonts w:ascii="Arial" w:hAnsi="Arial" w:cs="Arial"/>
              </w:rPr>
            </w:pPr>
            <w:r w:rsidRPr="00816FAC">
              <w:rPr>
                <w:rFonts w:ascii="Arial" w:hAnsi="Arial" w:cs="Arial"/>
              </w:rPr>
              <w:t>38</w:t>
            </w:r>
          </w:p>
        </w:tc>
        <w:tc>
          <w:tcPr>
            <w:tcW w:w="1012" w:type="dxa"/>
            <w:vAlign w:val="center"/>
          </w:tcPr>
          <w:p w14:paraId="6F0DDA0A" w14:textId="77777777" w:rsidR="0056703C" w:rsidRPr="00816FAC" w:rsidRDefault="0056703C" w:rsidP="00816FAC">
            <w:pPr>
              <w:jc w:val="center"/>
              <w:rPr>
                <w:rFonts w:ascii="Arial" w:hAnsi="Arial" w:cs="Arial"/>
              </w:rPr>
            </w:pPr>
            <w:r w:rsidRPr="00816FAC">
              <w:rPr>
                <w:rFonts w:ascii="Arial" w:hAnsi="Arial" w:cs="Arial"/>
              </w:rPr>
              <w:t>3.38</w:t>
            </w:r>
          </w:p>
        </w:tc>
        <w:tc>
          <w:tcPr>
            <w:tcW w:w="1060" w:type="dxa"/>
            <w:vAlign w:val="center"/>
          </w:tcPr>
          <w:p w14:paraId="01729238" w14:textId="77777777" w:rsidR="0056703C" w:rsidRPr="00816FAC" w:rsidRDefault="0056703C" w:rsidP="00816FAC">
            <w:pPr>
              <w:jc w:val="center"/>
              <w:rPr>
                <w:rFonts w:ascii="Arial" w:hAnsi="Arial" w:cs="Arial"/>
              </w:rPr>
            </w:pPr>
            <w:r w:rsidRPr="00816FAC">
              <w:rPr>
                <w:rFonts w:ascii="Arial" w:hAnsi="Arial" w:cs="Arial"/>
              </w:rPr>
              <w:t>2.57</w:t>
            </w:r>
          </w:p>
        </w:tc>
        <w:tc>
          <w:tcPr>
            <w:tcW w:w="980" w:type="dxa"/>
            <w:vAlign w:val="center"/>
          </w:tcPr>
          <w:p w14:paraId="23602711" w14:textId="77777777" w:rsidR="0056703C" w:rsidRPr="00816FAC" w:rsidRDefault="0056703C" w:rsidP="00816FAC">
            <w:pPr>
              <w:jc w:val="center"/>
              <w:rPr>
                <w:rFonts w:ascii="Arial" w:hAnsi="Arial" w:cs="Arial"/>
              </w:rPr>
            </w:pPr>
            <w:r w:rsidRPr="00816FAC">
              <w:rPr>
                <w:rFonts w:ascii="Arial" w:hAnsi="Arial" w:cs="Arial"/>
              </w:rPr>
              <w:t>11.16</w:t>
            </w:r>
          </w:p>
        </w:tc>
        <w:tc>
          <w:tcPr>
            <w:tcW w:w="999" w:type="dxa"/>
            <w:vAlign w:val="center"/>
          </w:tcPr>
          <w:p w14:paraId="3AC77DE9" w14:textId="77777777" w:rsidR="0056703C" w:rsidRPr="00816FAC" w:rsidRDefault="0056703C" w:rsidP="00816FAC">
            <w:pPr>
              <w:jc w:val="center"/>
              <w:rPr>
                <w:rFonts w:ascii="Arial" w:hAnsi="Arial" w:cs="Arial"/>
              </w:rPr>
            </w:pPr>
            <w:r w:rsidRPr="00816FAC">
              <w:rPr>
                <w:rFonts w:ascii="Arial" w:hAnsi="Arial" w:cs="Arial"/>
              </w:rPr>
              <w:t>0.06</w:t>
            </w:r>
          </w:p>
        </w:tc>
        <w:tc>
          <w:tcPr>
            <w:tcW w:w="981" w:type="dxa"/>
            <w:vAlign w:val="center"/>
          </w:tcPr>
          <w:p w14:paraId="1236249C" w14:textId="77777777" w:rsidR="0056703C" w:rsidRPr="00816FAC" w:rsidRDefault="0056703C" w:rsidP="00816FAC">
            <w:pPr>
              <w:jc w:val="center"/>
              <w:rPr>
                <w:rFonts w:ascii="Arial" w:hAnsi="Arial" w:cs="Arial"/>
              </w:rPr>
            </w:pPr>
            <w:r w:rsidRPr="00816FAC">
              <w:rPr>
                <w:rFonts w:ascii="Arial" w:hAnsi="Arial" w:cs="Arial"/>
              </w:rPr>
              <w:t>6.18</w:t>
            </w:r>
          </w:p>
        </w:tc>
        <w:tc>
          <w:tcPr>
            <w:tcW w:w="981" w:type="dxa"/>
            <w:vAlign w:val="center"/>
          </w:tcPr>
          <w:p w14:paraId="42271F15" w14:textId="77777777" w:rsidR="0056703C" w:rsidRPr="00816FAC" w:rsidRDefault="0056703C" w:rsidP="00816FAC">
            <w:pPr>
              <w:jc w:val="center"/>
              <w:rPr>
                <w:rFonts w:ascii="Arial" w:hAnsi="Arial" w:cs="Arial"/>
              </w:rPr>
            </w:pPr>
            <w:r w:rsidRPr="00816FAC">
              <w:rPr>
                <w:rFonts w:ascii="Arial" w:hAnsi="Arial" w:cs="Arial"/>
              </w:rPr>
              <w:t>4.01</w:t>
            </w:r>
          </w:p>
        </w:tc>
        <w:tc>
          <w:tcPr>
            <w:tcW w:w="975" w:type="dxa"/>
            <w:vAlign w:val="center"/>
          </w:tcPr>
          <w:p w14:paraId="71E03B1F" w14:textId="77777777" w:rsidR="0056703C" w:rsidRPr="00816FAC" w:rsidRDefault="0056703C" w:rsidP="00816FAC">
            <w:pPr>
              <w:jc w:val="center"/>
              <w:rPr>
                <w:rFonts w:ascii="Arial" w:hAnsi="Arial" w:cs="Arial"/>
              </w:rPr>
            </w:pPr>
            <w:r w:rsidRPr="00816FAC">
              <w:rPr>
                <w:rFonts w:ascii="Arial" w:hAnsi="Arial" w:cs="Arial"/>
              </w:rPr>
              <w:t>0.02</w:t>
            </w:r>
          </w:p>
        </w:tc>
        <w:tc>
          <w:tcPr>
            <w:tcW w:w="958" w:type="dxa"/>
            <w:vAlign w:val="center"/>
          </w:tcPr>
          <w:p w14:paraId="424913F1" w14:textId="77777777" w:rsidR="0056703C" w:rsidRPr="00816FAC" w:rsidRDefault="0056703C" w:rsidP="00816FAC">
            <w:pPr>
              <w:jc w:val="center"/>
              <w:rPr>
                <w:rFonts w:ascii="Arial" w:hAnsi="Arial" w:cs="Arial"/>
              </w:rPr>
            </w:pPr>
            <w:r w:rsidRPr="00816FAC">
              <w:rPr>
                <w:rFonts w:ascii="Arial" w:hAnsi="Arial" w:cs="Arial"/>
              </w:rPr>
              <w:t>0.02</w:t>
            </w:r>
          </w:p>
        </w:tc>
        <w:tc>
          <w:tcPr>
            <w:tcW w:w="897" w:type="dxa"/>
            <w:vAlign w:val="center"/>
          </w:tcPr>
          <w:p w14:paraId="088ECBD0" w14:textId="77777777" w:rsidR="0056703C" w:rsidRPr="00816FAC" w:rsidRDefault="0056703C" w:rsidP="00816FAC">
            <w:pPr>
              <w:jc w:val="center"/>
              <w:rPr>
                <w:rFonts w:ascii="Arial" w:hAnsi="Arial" w:cs="Arial"/>
              </w:rPr>
            </w:pPr>
            <w:r w:rsidRPr="00816FAC">
              <w:rPr>
                <w:rFonts w:ascii="Arial" w:hAnsi="Arial" w:cs="Arial"/>
              </w:rPr>
              <w:t>0.14</w:t>
            </w:r>
          </w:p>
        </w:tc>
        <w:tc>
          <w:tcPr>
            <w:tcW w:w="928" w:type="dxa"/>
            <w:vAlign w:val="center"/>
          </w:tcPr>
          <w:p w14:paraId="692D9412" w14:textId="77777777" w:rsidR="0056703C" w:rsidRPr="00816FAC" w:rsidRDefault="0056703C" w:rsidP="00816FAC">
            <w:pPr>
              <w:jc w:val="center"/>
              <w:rPr>
                <w:rFonts w:ascii="Arial" w:hAnsi="Arial" w:cs="Arial"/>
              </w:rPr>
            </w:pPr>
            <w:r w:rsidRPr="00816FAC">
              <w:rPr>
                <w:rFonts w:ascii="Arial" w:hAnsi="Arial" w:cs="Arial"/>
              </w:rPr>
              <w:t>0.34</w:t>
            </w:r>
          </w:p>
        </w:tc>
      </w:tr>
    </w:tbl>
    <w:p w14:paraId="69340144" w14:textId="77777777" w:rsidR="008C46DE" w:rsidRPr="001534DC" w:rsidRDefault="008C46DE" w:rsidP="008C46DE">
      <w:pPr>
        <w:spacing w:before="120" w:after="120"/>
        <w:ind w:left="516" w:hangingChars="258" w:hanging="516"/>
        <w:jc w:val="both"/>
      </w:pPr>
    </w:p>
    <w:p w14:paraId="0B2176D5" w14:textId="77777777" w:rsidR="00B01FCD" w:rsidRDefault="00B01FCD" w:rsidP="008C46DE">
      <w:pPr>
        <w:pStyle w:val="Body"/>
        <w:spacing w:after="0"/>
        <w:rPr>
          <w:rFonts w:ascii="Arial" w:hAnsi="Arial" w:cs="Arial"/>
          <w:b/>
        </w:rPr>
      </w:pPr>
    </w:p>
    <w:p w14:paraId="1DD876CA" w14:textId="77777777" w:rsidR="0056703C" w:rsidRDefault="00C313AB" w:rsidP="008C46DE">
      <w:pPr>
        <w:pStyle w:val="Body"/>
        <w:spacing w:after="0"/>
        <w:rPr>
          <w:rFonts w:ascii="Arial" w:hAnsi="Arial" w:cs="Arial"/>
          <w:b/>
        </w:rPr>
      </w:pPr>
      <w:r>
        <w:rPr>
          <w:rFonts w:ascii="Arial" w:hAnsi="Arial" w:cs="Arial"/>
          <w:b/>
          <w:noProof/>
          <w:lang w:bidi="mr-IN"/>
        </w:rPr>
        <mc:AlternateContent>
          <mc:Choice Requires="wps">
            <w:drawing>
              <wp:anchor distT="0" distB="0" distL="114300" distR="114300" simplePos="0" relativeHeight="251677696" behindDoc="0" locked="0" layoutInCell="1" allowOverlap="1" wp14:anchorId="6B6FDD85" wp14:editId="3D921E1E">
                <wp:simplePos x="0" y="0"/>
                <wp:positionH relativeFrom="column">
                  <wp:posOffset>72390</wp:posOffset>
                </wp:positionH>
                <wp:positionV relativeFrom="paragraph">
                  <wp:posOffset>20955</wp:posOffset>
                </wp:positionV>
                <wp:extent cx="5886450" cy="48577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E4163" w14:textId="77777777" w:rsidR="00816FAC" w:rsidRPr="00816FAC" w:rsidRDefault="00816FAC" w:rsidP="00816FAC">
                            <w:pPr>
                              <w:rPr>
                                <w:rFonts w:ascii="Arial" w:hAnsi="Arial" w:cs="Arial"/>
                              </w:rPr>
                            </w:pPr>
                            <w:r w:rsidRPr="00816FAC">
                              <w:rPr>
                                <w:rFonts w:ascii="Arial" w:hAnsi="Arial" w:cs="Arial"/>
                              </w:rPr>
                              <w:t>*and ** indicated significance at 5and 1 percent level, respectively</w:t>
                            </w:r>
                          </w:p>
                          <w:p w14:paraId="5CEF3CD8" w14:textId="77777777" w:rsidR="00816FAC" w:rsidRPr="00816FAC" w:rsidRDefault="00816FA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D85" id="Text Box 15" o:spid="_x0000_s1027" type="#_x0000_t202" style="position:absolute;left:0;text-align:left;margin-left:5.7pt;margin-top:1.65pt;width:463.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" stroked="f">
                <v:textbox>
                  <w:txbxContent>
                    <w:p w14:paraId="2B0E4163" w14:textId="77777777" w:rsidR="00816FAC" w:rsidRPr="00816FAC" w:rsidRDefault="00816FAC" w:rsidP="00816FAC">
                      <w:pPr>
                        <w:rPr>
                          <w:rFonts w:ascii="Arial" w:hAnsi="Arial" w:cs="Arial"/>
                        </w:rPr>
                      </w:pPr>
                      <w:r w:rsidRPr="00816FAC">
                        <w:rPr>
                          <w:rFonts w:ascii="Arial" w:hAnsi="Arial" w:cs="Arial"/>
                        </w:rPr>
                        <w:t>*and ** indicated significance at 5and 1 percent level, respectively</w:t>
                      </w:r>
                    </w:p>
                    <w:p w14:paraId="5CEF3CD8" w14:textId="77777777" w:rsidR="00816FAC" w:rsidRPr="00816FAC" w:rsidRDefault="00816FAC">
                      <w:pPr>
                        <w:rPr>
                          <w:rFonts w:ascii="Arial" w:hAnsi="Arial" w:cs="Arial"/>
                        </w:rPr>
                      </w:pPr>
                    </w:p>
                  </w:txbxContent>
                </v:textbox>
              </v:shape>
            </w:pict>
          </mc:Fallback>
        </mc:AlternateContent>
      </w:r>
    </w:p>
    <w:p w14:paraId="1451D9B5" w14:textId="77777777" w:rsidR="0056703C" w:rsidRDefault="00C313AB" w:rsidP="008C46DE">
      <w:pPr>
        <w:pStyle w:val="Body"/>
        <w:spacing w:after="0"/>
        <w:rPr>
          <w:rFonts w:ascii="Arial" w:hAnsi="Arial" w:cs="Arial"/>
          <w:b/>
        </w:rPr>
      </w:pPr>
      <w:r>
        <w:rPr>
          <w:noProof/>
          <w:lang w:bidi="mr-IN"/>
        </w:rPr>
        <mc:AlternateContent>
          <mc:Choice Requires="wps">
            <w:drawing>
              <wp:anchor distT="0" distB="0" distL="114300" distR="114300" simplePos="0" relativeHeight="251670528" behindDoc="0" locked="0" layoutInCell="1" allowOverlap="1" wp14:anchorId="299A46D5" wp14:editId="1E9C1C5E">
                <wp:simplePos x="0" y="0"/>
                <wp:positionH relativeFrom="column">
                  <wp:posOffset>1161415</wp:posOffset>
                </wp:positionH>
                <wp:positionV relativeFrom="paragraph">
                  <wp:posOffset>6073775</wp:posOffset>
                </wp:positionV>
                <wp:extent cx="6073140" cy="284480"/>
                <wp:effectExtent l="0" t="0" r="3810" b="12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7D5E9" w14:textId="77777777" w:rsidR="00816FAC" w:rsidRDefault="00816FAC"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A46D5" id="Text Box 6" o:spid="_x0000_s1028" type="#_x0000_t202" style="position:absolute;left:0;text-align:left;margin-left:91.45pt;margin-top:478.25pt;width:478.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" fillcolor="white [3201]" stroked="f" strokeweight=".5pt">
                <v:textbox>
                  <w:txbxContent>
                    <w:p w14:paraId="0C87D5E9" w14:textId="77777777" w:rsidR="00816FAC" w:rsidRDefault="00816FAC" w:rsidP="00816FAC">
                      <w:r w:rsidRPr="00D60DE4">
                        <w:rPr>
                          <w:rFonts w:ascii="Times New Roman" w:hAnsi="Times New Roman"/>
                        </w:rPr>
                        <w:t>*and ** indicated significance at 5and 1 percent level, respectively</w:t>
                      </w:r>
                    </w:p>
                  </w:txbxContent>
                </v:textbox>
              </v:shape>
            </w:pict>
          </mc:Fallback>
        </mc:AlternateContent>
      </w:r>
      <w:r>
        <w:rPr>
          <w:noProof/>
          <w:lang w:bidi="mr-IN"/>
        </w:rPr>
        <mc:AlternateContent>
          <mc:Choice Requires="wps">
            <w:drawing>
              <wp:anchor distT="0" distB="0" distL="114300" distR="114300" simplePos="0" relativeHeight="251672576" behindDoc="0" locked="0" layoutInCell="1" allowOverlap="1" wp14:anchorId="65F90475" wp14:editId="1D2CF331">
                <wp:simplePos x="0" y="0"/>
                <wp:positionH relativeFrom="column">
                  <wp:posOffset>1161415</wp:posOffset>
                </wp:positionH>
                <wp:positionV relativeFrom="paragraph">
                  <wp:posOffset>6073775</wp:posOffset>
                </wp:positionV>
                <wp:extent cx="6073140" cy="284480"/>
                <wp:effectExtent l="0" t="0" r="3810" b="12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5B349" w14:textId="77777777" w:rsidR="00816FAC" w:rsidRDefault="00816FAC"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F90475" id="_x0000_s1029" type="#_x0000_t202" style="position:absolute;left:0;text-align:left;margin-left:91.45pt;margin-top:478.25pt;width:478.2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" fillcolor="white [3201]" stroked="f" strokeweight=".5pt">
                <v:textbox>
                  <w:txbxContent>
                    <w:p w14:paraId="1485B349" w14:textId="77777777" w:rsidR="00816FAC" w:rsidRDefault="00816FAC" w:rsidP="00816FAC">
                      <w:r w:rsidRPr="00D60DE4">
                        <w:rPr>
                          <w:rFonts w:ascii="Times New Roman" w:hAnsi="Times New Roman"/>
                        </w:rPr>
                        <w:t>*and ** indicated significance at 5and 1 percent level, respectively</w:t>
                      </w:r>
                    </w:p>
                  </w:txbxContent>
                </v:textbox>
              </v:shape>
            </w:pict>
          </mc:Fallback>
        </mc:AlternateContent>
      </w:r>
      <w:r>
        <w:rPr>
          <w:noProof/>
          <w:lang w:bidi="mr-IN"/>
        </w:rPr>
        <mc:AlternateContent>
          <mc:Choice Requires="wps">
            <w:drawing>
              <wp:anchor distT="0" distB="0" distL="114300" distR="114300" simplePos="0" relativeHeight="251674624" behindDoc="0" locked="0" layoutInCell="1" allowOverlap="1" wp14:anchorId="607A6DD9" wp14:editId="53D50FDF">
                <wp:simplePos x="0" y="0"/>
                <wp:positionH relativeFrom="column">
                  <wp:posOffset>1161415</wp:posOffset>
                </wp:positionH>
                <wp:positionV relativeFrom="paragraph">
                  <wp:posOffset>6073775</wp:posOffset>
                </wp:positionV>
                <wp:extent cx="6073140" cy="284480"/>
                <wp:effectExtent l="0" t="0" r="381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B0776" w14:textId="77777777" w:rsidR="00816FAC" w:rsidRDefault="00816FAC"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A6DD9" id="_x0000_s1030" type="#_x0000_t202" style="position:absolute;left:0;text-align:left;margin-left:91.45pt;margin-top:478.25pt;width:478.2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" fillcolor="white [3201]" stroked="f" strokeweight=".5pt">
                <v:textbox>
                  <w:txbxContent>
                    <w:p w14:paraId="545B0776" w14:textId="77777777" w:rsidR="00816FAC" w:rsidRDefault="00816FAC" w:rsidP="00816FAC">
                      <w:r w:rsidRPr="00D60DE4">
                        <w:rPr>
                          <w:rFonts w:ascii="Times New Roman" w:hAnsi="Times New Roman"/>
                        </w:rPr>
                        <w:t>*and ** indicated significance at 5and 1 percent level, respectively</w:t>
                      </w:r>
                    </w:p>
                  </w:txbxContent>
                </v:textbox>
              </v:shape>
            </w:pict>
          </mc:Fallback>
        </mc:AlternateContent>
      </w:r>
      <w:r>
        <w:rPr>
          <w:noProof/>
          <w:lang w:bidi="mr-IN"/>
        </w:rPr>
        <mc:AlternateContent>
          <mc:Choice Requires="wps">
            <w:drawing>
              <wp:anchor distT="0" distB="0" distL="114300" distR="114300" simplePos="0" relativeHeight="251676672" behindDoc="0" locked="0" layoutInCell="1" allowOverlap="1" wp14:anchorId="2FCEC963" wp14:editId="2B10999B">
                <wp:simplePos x="0" y="0"/>
                <wp:positionH relativeFrom="column">
                  <wp:posOffset>1161415</wp:posOffset>
                </wp:positionH>
                <wp:positionV relativeFrom="paragraph">
                  <wp:posOffset>6073775</wp:posOffset>
                </wp:positionV>
                <wp:extent cx="6073140" cy="284480"/>
                <wp:effectExtent l="0" t="0" r="381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AAF0B" w14:textId="77777777" w:rsidR="00816FAC" w:rsidRDefault="00816FAC"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EC963" id="_x0000_s1031" type="#_x0000_t202" style="position:absolute;left:0;text-align:left;margin-left:91.45pt;margin-top:478.25pt;width:478.2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" fillcolor="white [3201]" stroked="f" strokeweight=".5pt">
                <v:textbox>
                  <w:txbxContent>
                    <w:p w14:paraId="29AAAF0B" w14:textId="77777777" w:rsidR="00816FAC" w:rsidRDefault="00816FAC" w:rsidP="00816FAC">
                      <w:r w:rsidRPr="00D60DE4">
                        <w:rPr>
                          <w:rFonts w:ascii="Times New Roman" w:hAnsi="Times New Roman"/>
                        </w:rPr>
                        <w:t>*and ** indicated significance at 5and 1 percent level, respectively</w:t>
                      </w:r>
                    </w:p>
                  </w:txbxContent>
                </v:textbox>
              </v:shape>
            </w:pict>
          </mc:Fallback>
        </mc:AlternateContent>
      </w:r>
    </w:p>
    <w:p w14:paraId="2319C2AE" w14:textId="77777777" w:rsidR="0056703C" w:rsidRDefault="0056703C" w:rsidP="008C46DE">
      <w:pPr>
        <w:pStyle w:val="Body"/>
        <w:spacing w:after="0"/>
        <w:rPr>
          <w:rFonts w:ascii="Arial" w:hAnsi="Arial" w:cs="Arial"/>
          <w:b/>
        </w:rPr>
      </w:pPr>
    </w:p>
    <w:p w14:paraId="2E4E6374" w14:textId="77777777" w:rsidR="0056703C" w:rsidRDefault="0056703C" w:rsidP="008C46DE">
      <w:pPr>
        <w:pStyle w:val="Body"/>
        <w:spacing w:after="0"/>
        <w:rPr>
          <w:rFonts w:ascii="Arial" w:hAnsi="Arial" w:cs="Arial"/>
          <w:b/>
        </w:rPr>
      </w:pPr>
    </w:p>
    <w:p w14:paraId="104A359B" w14:textId="77777777" w:rsidR="0056703C" w:rsidRDefault="0056703C" w:rsidP="008C46DE">
      <w:pPr>
        <w:pStyle w:val="Body"/>
        <w:spacing w:after="0"/>
        <w:rPr>
          <w:rFonts w:ascii="Arial" w:hAnsi="Arial" w:cs="Arial"/>
          <w:b/>
        </w:rPr>
      </w:pPr>
    </w:p>
    <w:p w14:paraId="09F73455" w14:textId="77777777" w:rsidR="0056703C" w:rsidRDefault="0056703C" w:rsidP="008C46DE">
      <w:pPr>
        <w:pStyle w:val="Body"/>
        <w:spacing w:after="0"/>
        <w:rPr>
          <w:rFonts w:ascii="Arial" w:hAnsi="Arial" w:cs="Arial"/>
          <w:b/>
        </w:rPr>
      </w:pPr>
    </w:p>
    <w:tbl>
      <w:tblPr>
        <w:tblW w:w="13605" w:type="dxa"/>
        <w:tblInd w:w="93" w:type="dxa"/>
        <w:tblLayout w:type="fixed"/>
        <w:tblLook w:val="04A0" w:firstRow="1" w:lastRow="0" w:firstColumn="1" w:lastColumn="0" w:noHBand="0" w:noVBand="1"/>
      </w:tblPr>
      <w:tblGrid>
        <w:gridCol w:w="1358"/>
        <w:gridCol w:w="1353"/>
        <w:gridCol w:w="41"/>
        <w:gridCol w:w="1277"/>
        <w:gridCol w:w="31"/>
        <w:gridCol w:w="1156"/>
        <w:gridCol w:w="13"/>
        <w:gridCol w:w="1265"/>
        <w:gridCol w:w="1176"/>
        <w:gridCol w:w="1259"/>
        <w:gridCol w:w="1169"/>
        <w:gridCol w:w="1169"/>
        <w:gridCol w:w="1259"/>
        <w:gridCol w:w="1079"/>
      </w:tblGrid>
      <w:tr w:rsidR="0056703C" w:rsidRPr="00E379B0" w14:paraId="69E46319" w14:textId="77777777" w:rsidTr="00816FAC">
        <w:trPr>
          <w:trHeight w:val="273"/>
        </w:trPr>
        <w:tc>
          <w:tcPr>
            <w:tcW w:w="13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F5D1E" w14:textId="77777777" w:rsidR="0056703C" w:rsidRPr="00816FAC" w:rsidRDefault="00C313AB" w:rsidP="00816FAC">
            <w:pPr>
              <w:jc w:val="center"/>
              <w:rPr>
                <w:rFonts w:ascii="Arial" w:hAnsi="Arial" w:cs="Arial"/>
                <w:b/>
                <w:bCs/>
                <w:color w:val="000000"/>
                <w:sz w:val="23"/>
                <w:szCs w:val="23"/>
                <w:lang w:bidi="mr-IN"/>
              </w:rPr>
            </w:pPr>
            <w:r>
              <w:rPr>
                <w:rFonts w:ascii="Arial" w:hAnsi="Arial" w:cs="Arial"/>
                <w:noProof/>
                <w:lang w:bidi="mr-IN"/>
              </w:rPr>
              <mc:AlternateContent>
                <mc:Choice Requires="wps">
                  <w:drawing>
                    <wp:anchor distT="0" distB="0" distL="114300" distR="114300" simplePos="0" relativeHeight="251661312" behindDoc="0" locked="0" layoutInCell="1" allowOverlap="1" wp14:anchorId="36E1A374" wp14:editId="0948724F">
                      <wp:simplePos x="0" y="0"/>
                      <wp:positionH relativeFrom="column">
                        <wp:posOffset>-19050</wp:posOffset>
                      </wp:positionH>
                      <wp:positionV relativeFrom="paragraph">
                        <wp:posOffset>-781050</wp:posOffset>
                      </wp:positionV>
                      <wp:extent cx="8625840" cy="465455"/>
                      <wp:effectExtent l="0" t="0" r="381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5840" cy="465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84705" w14:textId="77777777" w:rsidR="00816FAC" w:rsidRPr="00816FAC" w:rsidRDefault="00816FAC" w:rsidP="0056703C">
                                  <w:pPr>
                                    <w:jc w:val="both"/>
                                    <w:rPr>
                                      <w:rFonts w:ascii="Arial" w:hAnsi="Arial" w:cs="Arial"/>
                                      <w:b/>
                                      <w:bCs/>
                                      <w:sz w:val="22"/>
                                      <w:szCs w:val="22"/>
                                    </w:rPr>
                                  </w:pPr>
                                  <w:r w:rsidRPr="00816FAC">
                                    <w:rPr>
                                      <w:rFonts w:ascii="Arial" w:hAnsi="Arial" w:cs="Arial"/>
                                      <w:b/>
                                      <w:bCs/>
                                      <w:sz w:val="22"/>
                                      <w:szCs w:val="22"/>
                                    </w:rPr>
                                    <w:t xml:space="preserve">Table 2. Estimates of general combining ability (GCA) of lines and testers for yield and yield contributing traits in sesame               </w:t>
                                  </w:r>
                                  <w:r w:rsidRPr="00816FAC">
                                    <w:rPr>
                                      <w:rFonts w:ascii="Arial" w:hAnsi="Arial" w:cs="Arial"/>
                                      <w:b/>
                                      <w:bCs/>
                                      <w:sz w:val="22"/>
                                      <w:szCs w:val="22"/>
                                    </w:rPr>
                                    <w:br/>
                                    <w:t xml:space="preserve">                </w:t>
                                  </w:r>
                                  <w:proofErr w:type="gramStart"/>
                                  <w:r w:rsidRPr="00816FAC">
                                    <w:rPr>
                                      <w:rFonts w:ascii="Arial" w:hAnsi="Arial" w:cs="Arial"/>
                                      <w:b/>
                                      <w:bCs/>
                                      <w:sz w:val="22"/>
                                      <w:szCs w:val="22"/>
                                    </w:rPr>
                                    <w:t xml:space="preserve">   (</w:t>
                                  </w:r>
                                  <w:proofErr w:type="gramEnd"/>
                                  <w:r w:rsidRPr="00816FAC">
                                    <w:rPr>
                                      <w:rFonts w:ascii="Arial" w:hAnsi="Arial" w:cs="Arial"/>
                                      <w:b/>
                                      <w:bCs/>
                                      <w:i/>
                                      <w:iCs/>
                                      <w:sz w:val="22"/>
                                      <w:szCs w:val="22"/>
                                    </w:rPr>
                                    <w:t xml:space="preserve">Sesamum indicum </w:t>
                                  </w:r>
                                  <w:r w:rsidRPr="00816FAC">
                                    <w:rPr>
                                      <w:rFonts w:ascii="Arial" w:hAnsi="Arial" w:cs="Arial"/>
                                      <w:b/>
                                      <w:bCs/>
                                      <w:sz w:val="22"/>
                                      <w:szCs w:val="22"/>
                                    </w:rPr>
                                    <w:t>L.)</w:t>
                                  </w:r>
                                </w:p>
                                <w:p w14:paraId="72D96E8B" w14:textId="77777777" w:rsidR="00816FAC" w:rsidRPr="00816FAC" w:rsidRDefault="00816FAC" w:rsidP="00567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A374" id="Text Box 3" o:spid="_x0000_s1032" type="#_x0000_t202" style="position:absolute;left:0;text-align:left;margin-left:-1.5pt;margin-top:-61.5pt;width:679.2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" fillcolor="white [3201]" stroked="f" strokeweight=".5pt">
                      <v:textbox>
                        <w:txbxContent>
                          <w:p w14:paraId="5F484705" w14:textId="77777777" w:rsidR="00816FAC" w:rsidRPr="00816FAC" w:rsidRDefault="00816FAC" w:rsidP="0056703C">
                            <w:pPr>
                              <w:jc w:val="both"/>
                              <w:rPr>
                                <w:rFonts w:ascii="Arial" w:hAnsi="Arial" w:cs="Arial"/>
                                <w:b/>
                                <w:bCs/>
                                <w:sz w:val="22"/>
                                <w:szCs w:val="22"/>
                              </w:rPr>
                            </w:pPr>
                            <w:r w:rsidRPr="00816FAC">
                              <w:rPr>
                                <w:rFonts w:ascii="Arial" w:hAnsi="Arial" w:cs="Arial"/>
                                <w:b/>
                                <w:bCs/>
                                <w:sz w:val="22"/>
                                <w:szCs w:val="22"/>
                              </w:rPr>
                              <w:t xml:space="preserve">Table 2. Estimates of general combining ability (GCA) of lines and testers for yield and yield contributing traits in sesame               </w:t>
                            </w:r>
                            <w:r w:rsidRPr="00816FAC">
                              <w:rPr>
                                <w:rFonts w:ascii="Arial" w:hAnsi="Arial" w:cs="Arial"/>
                                <w:b/>
                                <w:bCs/>
                                <w:sz w:val="22"/>
                                <w:szCs w:val="22"/>
                              </w:rPr>
                              <w:br/>
                              <w:t xml:space="preserve">                </w:t>
                            </w:r>
                            <w:proofErr w:type="gramStart"/>
                            <w:r w:rsidRPr="00816FAC">
                              <w:rPr>
                                <w:rFonts w:ascii="Arial" w:hAnsi="Arial" w:cs="Arial"/>
                                <w:b/>
                                <w:bCs/>
                                <w:sz w:val="22"/>
                                <w:szCs w:val="22"/>
                              </w:rPr>
                              <w:t xml:space="preserve">   (</w:t>
                            </w:r>
                            <w:proofErr w:type="gramEnd"/>
                            <w:r w:rsidRPr="00816FAC">
                              <w:rPr>
                                <w:rFonts w:ascii="Arial" w:hAnsi="Arial" w:cs="Arial"/>
                                <w:b/>
                                <w:bCs/>
                                <w:i/>
                                <w:iCs/>
                                <w:sz w:val="22"/>
                                <w:szCs w:val="22"/>
                              </w:rPr>
                              <w:t xml:space="preserve">Sesamum indicum </w:t>
                            </w:r>
                            <w:r w:rsidRPr="00816FAC">
                              <w:rPr>
                                <w:rFonts w:ascii="Arial" w:hAnsi="Arial" w:cs="Arial"/>
                                <w:b/>
                                <w:bCs/>
                                <w:sz w:val="22"/>
                                <w:szCs w:val="22"/>
                              </w:rPr>
                              <w:t>L.)</w:t>
                            </w:r>
                          </w:p>
                          <w:p w14:paraId="72D96E8B" w14:textId="77777777" w:rsidR="00816FAC" w:rsidRPr="00816FAC" w:rsidRDefault="00816FAC" w:rsidP="0056703C">
                            <w:pPr>
                              <w:rPr>
                                <w:rFonts w:ascii="Arial" w:hAnsi="Arial" w:cs="Arial"/>
                                <w:sz w:val="22"/>
                                <w:szCs w:val="22"/>
                              </w:rPr>
                            </w:pPr>
                          </w:p>
                        </w:txbxContent>
                      </v:textbox>
                    </v:shape>
                  </w:pict>
                </mc:Fallback>
              </mc:AlternateContent>
            </w:r>
            <w:r w:rsidR="0056703C" w:rsidRPr="00816FAC">
              <w:rPr>
                <w:rFonts w:ascii="Arial" w:hAnsi="Arial" w:cs="Arial"/>
                <w:b/>
                <w:bCs/>
                <w:color w:val="000000"/>
                <w:sz w:val="23"/>
                <w:szCs w:val="23"/>
                <w:lang w:bidi="mr-IN"/>
              </w:rPr>
              <w:t>Lines and Testers</w:t>
            </w:r>
          </w:p>
        </w:tc>
        <w:tc>
          <w:tcPr>
            <w:tcW w:w="139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C44999"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Days to 50 per cent flowering</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485C9C"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Days to maturity</w:t>
            </w:r>
          </w:p>
        </w:tc>
        <w:tc>
          <w:tcPr>
            <w:tcW w:w="118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1580F9"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Plant height</w:t>
            </w:r>
          </w:p>
        </w:tc>
        <w:tc>
          <w:tcPr>
            <w:tcW w:w="12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01A20E"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 xml:space="preserve">No. of </w:t>
            </w:r>
            <w:proofErr w:type="gramStart"/>
            <w:r w:rsidRPr="00816FAC">
              <w:rPr>
                <w:rFonts w:ascii="Arial" w:hAnsi="Arial" w:cs="Arial"/>
                <w:b/>
                <w:bCs/>
                <w:color w:val="000000"/>
                <w:lang w:bidi="mr-IN"/>
              </w:rPr>
              <w:t>branches  per</w:t>
            </w:r>
            <w:proofErr w:type="gramEnd"/>
            <w:r w:rsidRPr="00816FAC">
              <w:rPr>
                <w:rFonts w:ascii="Arial" w:hAnsi="Arial" w:cs="Arial"/>
                <w:b/>
                <w:bCs/>
                <w:color w:val="000000"/>
                <w:lang w:bidi="mr-IN"/>
              </w:rPr>
              <w:t xml:space="preserve"> plant</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B2C583"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No. of capsules per plant</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4FDE93"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No. of seeds per capsule</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1A78C8"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Length of capsule</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986029"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1000 seed weight</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ADADA8"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Seed yield per plant</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EBD8AD"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Oil content</w:t>
            </w:r>
          </w:p>
        </w:tc>
      </w:tr>
      <w:tr w:rsidR="0056703C" w:rsidRPr="00E379B0" w14:paraId="3F686637" w14:textId="77777777" w:rsidTr="00816FAC">
        <w:trPr>
          <w:trHeight w:val="273"/>
        </w:trPr>
        <w:tc>
          <w:tcPr>
            <w:tcW w:w="1353" w:type="dxa"/>
            <w:vMerge/>
            <w:tcBorders>
              <w:top w:val="single" w:sz="8" w:space="0" w:color="auto"/>
              <w:left w:val="single" w:sz="8" w:space="0" w:color="auto"/>
              <w:bottom w:val="single" w:sz="8" w:space="0" w:color="000000"/>
              <w:right w:val="single" w:sz="8" w:space="0" w:color="auto"/>
            </w:tcBorders>
            <w:vAlign w:val="center"/>
            <w:hideMark/>
          </w:tcPr>
          <w:p w14:paraId="79BAB8C1" w14:textId="77777777" w:rsidR="0056703C" w:rsidRPr="00E379B0" w:rsidRDefault="0056703C" w:rsidP="00816FAC">
            <w:pPr>
              <w:rPr>
                <w:rFonts w:ascii="Times New Roman" w:hAnsi="Times New Roman"/>
                <w:b/>
                <w:bCs/>
                <w:color w:val="000000"/>
                <w:sz w:val="23"/>
                <w:szCs w:val="23"/>
                <w:lang w:bidi="mr-IN"/>
              </w:rPr>
            </w:pPr>
          </w:p>
        </w:tc>
        <w:tc>
          <w:tcPr>
            <w:tcW w:w="1395" w:type="dxa"/>
            <w:gridSpan w:val="2"/>
            <w:vMerge/>
            <w:tcBorders>
              <w:top w:val="single" w:sz="8" w:space="0" w:color="auto"/>
              <w:left w:val="single" w:sz="8" w:space="0" w:color="auto"/>
              <w:bottom w:val="single" w:sz="8" w:space="0" w:color="000000"/>
              <w:right w:val="single" w:sz="8" w:space="0" w:color="auto"/>
            </w:tcBorders>
            <w:vAlign w:val="center"/>
            <w:hideMark/>
          </w:tcPr>
          <w:p w14:paraId="0B4EBBED" w14:textId="77777777" w:rsidR="0056703C" w:rsidRPr="00E379B0" w:rsidRDefault="0056703C" w:rsidP="00816FAC">
            <w:pPr>
              <w:rPr>
                <w:rFonts w:ascii="Times New Roman" w:hAnsi="Times New Roman"/>
                <w:b/>
                <w:bCs/>
                <w:color w:val="000000"/>
                <w:lang w:bidi="mr-IN"/>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14:paraId="668C37A8" w14:textId="77777777" w:rsidR="0056703C" w:rsidRPr="00E379B0" w:rsidRDefault="0056703C" w:rsidP="00816FAC">
            <w:pPr>
              <w:rPr>
                <w:rFonts w:ascii="Times New Roman" w:hAnsi="Times New Roman"/>
                <w:b/>
                <w:bCs/>
                <w:color w:val="000000"/>
                <w:lang w:bidi="mr-IN"/>
              </w:rPr>
            </w:pPr>
          </w:p>
        </w:tc>
        <w:tc>
          <w:tcPr>
            <w:tcW w:w="1188" w:type="dxa"/>
            <w:gridSpan w:val="2"/>
            <w:vMerge/>
            <w:tcBorders>
              <w:top w:val="single" w:sz="8" w:space="0" w:color="auto"/>
              <w:left w:val="single" w:sz="8" w:space="0" w:color="auto"/>
              <w:bottom w:val="single" w:sz="8" w:space="0" w:color="000000"/>
              <w:right w:val="single" w:sz="8" w:space="0" w:color="auto"/>
            </w:tcBorders>
            <w:vAlign w:val="center"/>
            <w:hideMark/>
          </w:tcPr>
          <w:p w14:paraId="2C400997" w14:textId="77777777" w:rsidR="0056703C" w:rsidRPr="00E379B0" w:rsidRDefault="0056703C" w:rsidP="00816FAC">
            <w:pPr>
              <w:rPr>
                <w:rFonts w:ascii="Times New Roman" w:hAnsi="Times New Roman"/>
                <w:b/>
                <w:bCs/>
                <w:color w:val="000000"/>
                <w:lang w:bidi="mr-IN"/>
              </w:rPr>
            </w:pPr>
          </w:p>
        </w:tc>
        <w:tc>
          <w:tcPr>
            <w:tcW w:w="1279" w:type="dxa"/>
            <w:gridSpan w:val="2"/>
            <w:vMerge/>
            <w:tcBorders>
              <w:top w:val="single" w:sz="8" w:space="0" w:color="auto"/>
              <w:left w:val="single" w:sz="8" w:space="0" w:color="auto"/>
              <w:bottom w:val="single" w:sz="8" w:space="0" w:color="000000"/>
              <w:right w:val="single" w:sz="8" w:space="0" w:color="auto"/>
            </w:tcBorders>
            <w:vAlign w:val="center"/>
            <w:hideMark/>
          </w:tcPr>
          <w:p w14:paraId="2FBCAC5D" w14:textId="77777777" w:rsidR="0056703C" w:rsidRPr="00E379B0" w:rsidRDefault="0056703C" w:rsidP="00816FAC">
            <w:pPr>
              <w:rPr>
                <w:rFonts w:ascii="Times New Roman" w:hAnsi="Times New Roman"/>
                <w:b/>
                <w:bCs/>
                <w:color w:val="000000"/>
                <w:lang w:bidi="mr-IN"/>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742D42B3"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764C1D8"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3F6D35D7"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5BB73FB0"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01320D3" w14:textId="77777777" w:rsidR="0056703C" w:rsidRPr="00E379B0" w:rsidRDefault="0056703C" w:rsidP="00816FAC">
            <w:pPr>
              <w:rPr>
                <w:rFonts w:ascii="Times New Roman" w:hAnsi="Times New Roman"/>
                <w:b/>
                <w:bCs/>
                <w:color w:val="000000"/>
                <w:lang w:bidi="mr-IN"/>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8DF08FC" w14:textId="77777777" w:rsidR="0056703C" w:rsidRPr="00E379B0" w:rsidRDefault="0056703C" w:rsidP="00816FAC">
            <w:pPr>
              <w:rPr>
                <w:rFonts w:ascii="Times New Roman" w:hAnsi="Times New Roman"/>
                <w:b/>
                <w:bCs/>
                <w:color w:val="000000"/>
                <w:lang w:bidi="mr-IN"/>
              </w:rPr>
            </w:pPr>
          </w:p>
        </w:tc>
      </w:tr>
      <w:tr w:rsidR="0056703C" w:rsidRPr="00E379B0" w14:paraId="1879124C" w14:textId="77777777" w:rsidTr="00816FAC">
        <w:trPr>
          <w:trHeight w:val="434"/>
        </w:trPr>
        <w:tc>
          <w:tcPr>
            <w:tcW w:w="1353" w:type="dxa"/>
            <w:vMerge/>
            <w:tcBorders>
              <w:top w:val="single" w:sz="8" w:space="0" w:color="auto"/>
              <w:left w:val="single" w:sz="8" w:space="0" w:color="auto"/>
              <w:bottom w:val="single" w:sz="8" w:space="0" w:color="000000"/>
              <w:right w:val="single" w:sz="8" w:space="0" w:color="auto"/>
            </w:tcBorders>
            <w:vAlign w:val="center"/>
            <w:hideMark/>
          </w:tcPr>
          <w:p w14:paraId="23262E70" w14:textId="77777777" w:rsidR="0056703C" w:rsidRPr="00E379B0" w:rsidRDefault="0056703C" w:rsidP="00816FAC">
            <w:pPr>
              <w:rPr>
                <w:rFonts w:ascii="Times New Roman" w:hAnsi="Times New Roman"/>
                <w:b/>
                <w:bCs/>
                <w:color w:val="000000"/>
                <w:sz w:val="23"/>
                <w:szCs w:val="23"/>
                <w:lang w:bidi="mr-IN"/>
              </w:rPr>
            </w:pPr>
          </w:p>
        </w:tc>
        <w:tc>
          <w:tcPr>
            <w:tcW w:w="1395" w:type="dxa"/>
            <w:gridSpan w:val="2"/>
            <w:vMerge/>
            <w:tcBorders>
              <w:top w:val="single" w:sz="8" w:space="0" w:color="auto"/>
              <w:left w:val="single" w:sz="8" w:space="0" w:color="auto"/>
              <w:bottom w:val="single" w:sz="8" w:space="0" w:color="000000"/>
              <w:right w:val="single" w:sz="8" w:space="0" w:color="auto"/>
            </w:tcBorders>
            <w:vAlign w:val="center"/>
            <w:hideMark/>
          </w:tcPr>
          <w:p w14:paraId="0AD04C18" w14:textId="77777777" w:rsidR="0056703C" w:rsidRPr="00E379B0" w:rsidRDefault="0056703C" w:rsidP="00816FAC">
            <w:pPr>
              <w:rPr>
                <w:rFonts w:ascii="Times New Roman" w:hAnsi="Times New Roman"/>
                <w:b/>
                <w:bCs/>
                <w:color w:val="000000"/>
                <w:lang w:bidi="mr-IN"/>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14:paraId="7403DA2E" w14:textId="77777777" w:rsidR="0056703C" w:rsidRPr="00E379B0" w:rsidRDefault="0056703C" w:rsidP="00816FAC">
            <w:pPr>
              <w:rPr>
                <w:rFonts w:ascii="Times New Roman" w:hAnsi="Times New Roman"/>
                <w:b/>
                <w:bCs/>
                <w:color w:val="000000"/>
                <w:lang w:bidi="mr-IN"/>
              </w:rPr>
            </w:pPr>
          </w:p>
        </w:tc>
        <w:tc>
          <w:tcPr>
            <w:tcW w:w="1188" w:type="dxa"/>
            <w:gridSpan w:val="2"/>
            <w:vMerge/>
            <w:tcBorders>
              <w:top w:val="single" w:sz="8" w:space="0" w:color="auto"/>
              <w:left w:val="single" w:sz="8" w:space="0" w:color="auto"/>
              <w:bottom w:val="single" w:sz="8" w:space="0" w:color="000000"/>
              <w:right w:val="single" w:sz="8" w:space="0" w:color="auto"/>
            </w:tcBorders>
            <w:vAlign w:val="center"/>
            <w:hideMark/>
          </w:tcPr>
          <w:p w14:paraId="52D61005" w14:textId="77777777" w:rsidR="0056703C" w:rsidRPr="00E379B0" w:rsidRDefault="0056703C" w:rsidP="00816FAC">
            <w:pPr>
              <w:rPr>
                <w:rFonts w:ascii="Times New Roman" w:hAnsi="Times New Roman"/>
                <w:b/>
                <w:bCs/>
                <w:color w:val="000000"/>
                <w:lang w:bidi="mr-IN"/>
              </w:rPr>
            </w:pPr>
          </w:p>
        </w:tc>
        <w:tc>
          <w:tcPr>
            <w:tcW w:w="1279" w:type="dxa"/>
            <w:gridSpan w:val="2"/>
            <w:vMerge/>
            <w:tcBorders>
              <w:top w:val="single" w:sz="8" w:space="0" w:color="auto"/>
              <w:left w:val="single" w:sz="8" w:space="0" w:color="auto"/>
              <w:bottom w:val="single" w:sz="8" w:space="0" w:color="000000"/>
              <w:right w:val="single" w:sz="8" w:space="0" w:color="auto"/>
            </w:tcBorders>
            <w:vAlign w:val="center"/>
            <w:hideMark/>
          </w:tcPr>
          <w:p w14:paraId="79316CA6" w14:textId="77777777" w:rsidR="0056703C" w:rsidRPr="00E379B0" w:rsidRDefault="0056703C" w:rsidP="00816FAC">
            <w:pPr>
              <w:rPr>
                <w:rFonts w:ascii="Times New Roman" w:hAnsi="Times New Roman"/>
                <w:b/>
                <w:bCs/>
                <w:color w:val="000000"/>
                <w:lang w:bidi="mr-IN"/>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78221E87"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FFA158E"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4819D3CF"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21DF8345"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6BBA418" w14:textId="77777777" w:rsidR="0056703C" w:rsidRPr="00E379B0" w:rsidRDefault="0056703C" w:rsidP="00816FAC">
            <w:pPr>
              <w:rPr>
                <w:rFonts w:ascii="Times New Roman" w:hAnsi="Times New Roman"/>
                <w:b/>
                <w:bCs/>
                <w:color w:val="000000"/>
                <w:lang w:bidi="mr-IN"/>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792DEC6" w14:textId="77777777" w:rsidR="0056703C" w:rsidRPr="00E379B0" w:rsidRDefault="0056703C" w:rsidP="00816FAC">
            <w:pPr>
              <w:rPr>
                <w:rFonts w:ascii="Times New Roman" w:hAnsi="Times New Roman"/>
                <w:b/>
                <w:bCs/>
                <w:color w:val="000000"/>
                <w:lang w:bidi="mr-IN"/>
              </w:rPr>
            </w:pPr>
          </w:p>
        </w:tc>
      </w:tr>
      <w:tr w:rsidR="0056703C" w:rsidRPr="00816FAC" w14:paraId="0DBEB8BA" w14:textId="77777777" w:rsidTr="00816FAC">
        <w:trPr>
          <w:trHeight w:val="177"/>
        </w:trPr>
        <w:tc>
          <w:tcPr>
            <w:tcW w:w="1360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77BFA235"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Lines</w:t>
            </w:r>
          </w:p>
        </w:tc>
      </w:tr>
      <w:tr w:rsidR="0056703C" w:rsidRPr="00816FAC" w14:paraId="4292ACB0"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8C1799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TBS-02</w:t>
            </w:r>
          </w:p>
        </w:tc>
        <w:tc>
          <w:tcPr>
            <w:tcW w:w="1354" w:type="dxa"/>
            <w:tcBorders>
              <w:top w:val="nil"/>
              <w:left w:val="nil"/>
              <w:bottom w:val="single" w:sz="8" w:space="0" w:color="auto"/>
              <w:right w:val="single" w:sz="8" w:space="0" w:color="auto"/>
            </w:tcBorders>
            <w:shd w:val="clear" w:color="auto" w:fill="auto"/>
            <w:vAlign w:val="center"/>
            <w:hideMark/>
          </w:tcPr>
          <w:p w14:paraId="616223F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1.16 *</w:t>
            </w:r>
          </w:p>
        </w:tc>
        <w:tc>
          <w:tcPr>
            <w:tcW w:w="1345" w:type="dxa"/>
            <w:gridSpan w:val="3"/>
            <w:tcBorders>
              <w:top w:val="nil"/>
              <w:left w:val="nil"/>
              <w:bottom w:val="single" w:sz="8" w:space="0" w:color="auto"/>
              <w:right w:val="single" w:sz="8" w:space="0" w:color="auto"/>
            </w:tcBorders>
            <w:shd w:val="clear" w:color="auto" w:fill="auto"/>
            <w:vAlign w:val="center"/>
            <w:hideMark/>
          </w:tcPr>
          <w:p w14:paraId="0D09B41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c>
          <w:tcPr>
            <w:tcW w:w="1170" w:type="dxa"/>
            <w:gridSpan w:val="2"/>
            <w:tcBorders>
              <w:top w:val="nil"/>
              <w:left w:val="nil"/>
              <w:bottom w:val="single" w:sz="8" w:space="0" w:color="auto"/>
              <w:right w:val="single" w:sz="8" w:space="0" w:color="auto"/>
            </w:tcBorders>
            <w:shd w:val="clear" w:color="auto" w:fill="auto"/>
            <w:vAlign w:val="center"/>
            <w:hideMark/>
          </w:tcPr>
          <w:p w14:paraId="484E7A2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3.14 **</w:t>
            </w:r>
          </w:p>
        </w:tc>
        <w:tc>
          <w:tcPr>
            <w:tcW w:w="1260" w:type="dxa"/>
            <w:tcBorders>
              <w:top w:val="nil"/>
              <w:left w:val="nil"/>
              <w:bottom w:val="single" w:sz="8" w:space="0" w:color="auto"/>
              <w:right w:val="single" w:sz="8" w:space="0" w:color="auto"/>
            </w:tcBorders>
            <w:shd w:val="clear" w:color="auto" w:fill="auto"/>
            <w:vAlign w:val="center"/>
            <w:hideMark/>
          </w:tcPr>
          <w:p w14:paraId="05B1BD1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-0.46 **</w:t>
            </w:r>
          </w:p>
        </w:tc>
        <w:tc>
          <w:tcPr>
            <w:tcW w:w="1177" w:type="dxa"/>
            <w:tcBorders>
              <w:top w:val="nil"/>
              <w:left w:val="nil"/>
              <w:bottom w:val="single" w:sz="8" w:space="0" w:color="auto"/>
              <w:right w:val="single" w:sz="8" w:space="0" w:color="auto"/>
            </w:tcBorders>
            <w:shd w:val="clear" w:color="auto" w:fill="auto"/>
            <w:vAlign w:val="center"/>
            <w:hideMark/>
          </w:tcPr>
          <w:p w14:paraId="0EAF92F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-8.61 **</w:t>
            </w:r>
          </w:p>
        </w:tc>
        <w:tc>
          <w:tcPr>
            <w:tcW w:w="1260" w:type="dxa"/>
            <w:tcBorders>
              <w:top w:val="nil"/>
              <w:left w:val="nil"/>
              <w:bottom w:val="single" w:sz="8" w:space="0" w:color="auto"/>
              <w:right w:val="single" w:sz="8" w:space="0" w:color="auto"/>
            </w:tcBorders>
            <w:shd w:val="clear" w:color="auto" w:fill="auto"/>
            <w:vAlign w:val="center"/>
            <w:hideMark/>
          </w:tcPr>
          <w:p w14:paraId="00A5DA6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2.49 **</w:t>
            </w:r>
          </w:p>
        </w:tc>
        <w:tc>
          <w:tcPr>
            <w:tcW w:w="1170" w:type="dxa"/>
            <w:tcBorders>
              <w:top w:val="nil"/>
              <w:left w:val="nil"/>
              <w:bottom w:val="single" w:sz="8" w:space="0" w:color="auto"/>
              <w:right w:val="single" w:sz="8" w:space="0" w:color="auto"/>
            </w:tcBorders>
            <w:shd w:val="clear" w:color="auto" w:fill="auto"/>
            <w:vAlign w:val="center"/>
            <w:hideMark/>
          </w:tcPr>
          <w:p w14:paraId="75B7B47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170" w:type="dxa"/>
            <w:tcBorders>
              <w:top w:val="nil"/>
              <w:left w:val="nil"/>
              <w:bottom w:val="single" w:sz="8" w:space="0" w:color="auto"/>
              <w:right w:val="single" w:sz="8" w:space="0" w:color="auto"/>
            </w:tcBorders>
            <w:shd w:val="clear" w:color="auto" w:fill="auto"/>
            <w:vAlign w:val="center"/>
            <w:hideMark/>
          </w:tcPr>
          <w:p w14:paraId="23935B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w:t>
            </w:r>
          </w:p>
        </w:tc>
        <w:tc>
          <w:tcPr>
            <w:tcW w:w="1260" w:type="dxa"/>
            <w:tcBorders>
              <w:top w:val="nil"/>
              <w:left w:val="nil"/>
              <w:bottom w:val="single" w:sz="8" w:space="0" w:color="auto"/>
              <w:right w:val="single" w:sz="8" w:space="0" w:color="auto"/>
            </w:tcBorders>
            <w:shd w:val="clear" w:color="auto" w:fill="auto"/>
            <w:vAlign w:val="center"/>
            <w:hideMark/>
          </w:tcPr>
          <w:p w14:paraId="6733B96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-1.33 **</w:t>
            </w:r>
          </w:p>
        </w:tc>
        <w:tc>
          <w:tcPr>
            <w:tcW w:w="1080" w:type="dxa"/>
            <w:tcBorders>
              <w:top w:val="nil"/>
              <w:left w:val="nil"/>
              <w:bottom w:val="single" w:sz="8" w:space="0" w:color="auto"/>
              <w:right w:val="single" w:sz="8" w:space="0" w:color="auto"/>
            </w:tcBorders>
            <w:shd w:val="clear" w:color="auto" w:fill="auto"/>
            <w:vAlign w:val="center"/>
            <w:hideMark/>
          </w:tcPr>
          <w:p w14:paraId="465B95E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0.19</w:t>
            </w:r>
          </w:p>
        </w:tc>
      </w:tr>
      <w:tr w:rsidR="0056703C" w:rsidRPr="00816FAC" w14:paraId="7048C034"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0FF7B9C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TBS-07</w:t>
            </w:r>
          </w:p>
        </w:tc>
        <w:tc>
          <w:tcPr>
            <w:tcW w:w="1354" w:type="dxa"/>
            <w:tcBorders>
              <w:top w:val="nil"/>
              <w:left w:val="nil"/>
              <w:bottom w:val="single" w:sz="8" w:space="0" w:color="auto"/>
              <w:right w:val="single" w:sz="8" w:space="0" w:color="auto"/>
            </w:tcBorders>
            <w:shd w:val="clear" w:color="auto" w:fill="auto"/>
            <w:vAlign w:val="center"/>
            <w:hideMark/>
          </w:tcPr>
          <w:p w14:paraId="2D9DBE1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1.59 **</w:t>
            </w:r>
          </w:p>
        </w:tc>
        <w:tc>
          <w:tcPr>
            <w:tcW w:w="1345" w:type="dxa"/>
            <w:gridSpan w:val="3"/>
            <w:tcBorders>
              <w:top w:val="nil"/>
              <w:left w:val="nil"/>
              <w:bottom w:val="single" w:sz="8" w:space="0" w:color="auto"/>
              <w:right w:val="single" w:sz="8" w:space="0" w:color="auto"/>
            </w:tcBorders>
            <w:shd w:val="clear" w:color="auto" w:fill="auto"/>
            <w:vAlign w:val="center"/>
            <w:hideMark/>
          </w:tcPr>
          <w:p w14:paraId="17931D5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-3.21 **</w:t>
            </w:r>
          </w:p>
        </w:tc>
        <w:tc>
          <w:tcPr>
            <w:tcW w:w="1170" w:type="dxa"/>
            <w:gridSpan w:val="2"/>
            <w:tcBorders>
              <w:top w:val="nil"/>
              <w:left w:val="nil"/>
              <w:bottom w:val="single" w:sz="8" w:space="0" w:color="auto"/>
              <w:right w:val="single" w:sz="8" w:space="0" w:color="auto"/>
            </w:tcBorders>
            <w:shd w:val="clear" w:color="auto" w:fill="auto"/>
            <w:vAlign w:val="center"/>
            <w:hideMark/>
          </w:tcPr>
          <w:p w14:paraId="01D8DB3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-6.28 **</w:t>
            </w:r>
          </w:p>
        </w:tc>
        <w:tc>
          <w:tcPr>
            <w:tcW w:w="1260" w:type="dxa"/>
            <w:tcBorders>
              <w:top w:val="nil"/>
              <w:left w:val="nil"/>
              <w:bottom w:val="single" w:sz="8" w:space="0" w:color="auto"/>
              <w:right w:val="single" w:sz="8" w:space="0" w:color="auto"/>
            </w:tcBorders>
            <w:shd w:val="clear" w:color="auto" w:fill="auto"/>
            <w:vAlign w:val="center"/>
            <w:hideMark/>
          </w:tcPr>
          <w:p w14:paraId="775F5DB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0.39 **</w:t>
            </w:r>
          </w:p>
        </w:tc>
        <w:tc>
          <w:tcPr>
            <w:tcW w:w="1177" w:type="dxa"/>
            <w:tcBorders>
              <w:top w:val="nil"/>
              <w:left w:val="nil"/>
              <w:bottom w:val="single" w:sz="8" w:space="0" w:color="auto"/>
              <w:right w:val="single" w:sz="8" w:space="0" w:color="auto"/>
            </w:tcBorders>
            <w:shd w:val="clear" w:color="auto" w:fill="auto"/>
            <w:vAlign w:val="center"/>
            <w:hideMark/>
          </w:tcPr>
          <w:p w14:paraId="209B3C4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1.01</w:t>
            </w:r>
          </w:p>
        </w:tc>
        <w:tc>
          <w:tcPr>
            <w:tcW w:w="1260" w:type="dxa"/>
            <w:tcBorders>
              <w:top w:val="nil"/>
              <w:left w:val="nil"/>
              <w:bottom w:val="single" w:sz="8" w:space="0" w:color="auto"/>
              <w:right w:val="single" w:sz="8" w:space="0" w:color="auto"/>
            </w:tcBorders>
            <w:shd w:val="clear" w:color="auto" w:fill="auto"/>
            <w:vAlign w:val="center"/>
            <w:hideMark/>
          </w:tcPr>
          <w:p w14:paraId="7E6457D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-3.49 **</w:t>
            </w:r>
          </w:p>
        </w:tc>
        <w:tc>
          <w:tcPr>
            <w:tcW w:w="1170" w:type="dxa"/>
            <w:tcBorders>
              <w:top w:val="nil"/>
              <w:left w:val="nil"/>
              <w:bottom w:val="single" w:sz="8" w:space="0" w:color="auto"/>
              <w:right w:val="single" w:sz="8" w:space="0" w:color="auto"/>
            </w:tcBorders>
            <w:shd w:val="clear" w:color="auto" w:fill="auto"/>
            <w:vAlign w:val="center"/>
            <w:hideMark/>
          </w:tcPr>
          <w:p w14:paraId="6A8BC4F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-0.10 *</w:t>
            </w:r>
          </w:p>
        </w:tc>
        <w:tc>
          <w:tcPr>
            <w:tcW w:w="1170" w:type="dxa"/>
            <w:tcBorders>
              <w:top w:val="nil"/>
              <w:left w:val="nil"/>
              <w:bottom w:val="single" w:sz="8" w:space="0" w:color="auto"/>
              <w:right w:val="single" w:sz="8" w:space="0" w:color="auto"/>
            </w:tcBorders>
            <w:shd w:val="clear" w:color="auto" w:fill="auto"/>
            <w:vAlign w:val="center"/>
            <w:hideMark/>
          </w:tcPr>
          <w:p w14:paraId="0F0F8E4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0.03</w:t>
            </w:r>
          </w:p>
        </w:tc>
        <w:tc>
          <w:tcPr>
            <w:tcW w:w="1260" w:type="dxa"/>
            <w:tcBorders>
              <w:top w:val="nil"/>
              <w:left w:val="nil"/>
              <w:bottom w:val="single" w:sz="8" w:space="0" w:color="auto"/>
              <w:right w:val="single" w:sz="8" w:space="0" w:color="auto"/>
            </w:tcBorders>
            <w:shd w:val="clear" w:color="auto" w:fill="auto"/>
            <w:vAlign w:val="center"/>
            <w:hideMark/>
          </w:tcPr>
          <w:p w14:paraId="62D2C24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w:t>
            </w:r>
          </w:p>
        </w:tc>
        <w:tc>
          <w:tcPr>
            <w:tcW w:w="1080" w:type="dxa"/>
            <w:tcBorders>
              <w:top w:val="nil"/>
              <w:left w:val="nil"/>
              <w:bottom w:val="single" w:sz="8" w:space="0" w:color="auto"/>
              <w:right w:val="single" w:sz="8" w:space="0" w:color="auto"/>
            </w:tcBorders>
            <w:shd w:val="clear" w:color="auto" w:fill="auto"/>
            <w:vAlign w:val="center"/>
            <w:hideMark/>
          </w:tcPr>
          <w:p w14:paraId="4A74721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-0.32</w:t>
            </w:r>
          </w:p>
        </w:tc>
      </w:tr>
      <w:tr w:rsidR="0056703C" w:rsidRPr="00816FAC" w14:paraId="107CE343"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3202766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TBS-09</w:t>
            </w:r>
          </w:p>
        </w:tc>
        <w:tc>
          <w:tcPr>
            <w:tcW w:w="1354" w:type="dxa"/>
            <w:tcBorders>
              <w:top w:val="nil"/>
              <w:left w:val="nil"/>
              <w:bottom w:val="single" w:sz="8" w:space="0" w:color="auto"/>
              <w:right w:val="single" w:sz="8" w:space="0" w:color="auto"/>
            </w:tcBorders>
            <w:shd w:val="clear" w:color="auto" w:fill="auto"/>
            <w:vAlign w:val="center"/>
            <w:hideMark/>
          </w:tcPr>
          <w:p w14:paraId="23858D2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-0.91</w:t>
            </w:r>
          </w:p>
        </w:tc>
        <w:tc>
          <w:tcPr>
            <w:tcW w:w="1345" w:type="dxa"/>
            <w:gridSpan w:val="3"/>
            <w:tcBorders>
              <w:top w:val="nil"/>
              <w:left w:val="nil"/>
              <w:bottom w:val="single" w:sz="8" w:space="0" w:color="auto"/>
              <w:right w:val="single" w:sz="8" w:space="0" w:color="auto"/>
            </w:tcBorders>
            <w:shd w:val="clear" w:color="auto" w:fill="auto"/>
            <w:vAlign w:val="center"/>
            <w:hideMark/>
          </w:tcPr>
          <w:p w14:paraId="558530C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c>
          <w:tcPr>
            <w:tcW w:w="1170" w:type="dxa"/>
            <w:gridSpan w:val="2"/>
            <w:tcBorders>
              <w:top w:val="nil"/>
              <w:left w:val="nil"/>
              <w:bottom w:val="single" w:sz="8" w:space="0" w:color="auto"/>
              <w:right w:val="single" w:sz="8" w:space="0" w:color="auto"/>
            </w:tcBorders>
            <w:shd w:val="clear" w:color="auto" w:fill="auto"/>
            <w:vAlign w:val="center"/>
            <w:hideMark/>
          </w:tcPr>
          <w:p w14:paraId="71ACA4F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3.45 **</w:t>
            </w:r>
          </w:p>
        </w:tc>
        <w:tc>
          <w:tcPr>
            <w:tcW w:w="1260" w:type="dxa"/>
            <w:tcBorders>
              <w:top w:val="nil"/>
              <w:left w:val="nil"/>
              <w:bottom w:val="single" w:sz="8" w:space="0" w:color="auto"/>
              <w:right w:val="single" w:sz="8" w:space="0" w:color="auto"/>
            </w:tcBorders>
            <w:shd w:val="clear" w:color="auto" w:fill="auto"/>
            <w:vAlign w:val="center"/>
            <w:hideMark/>
          </w:tcPr>
          <w:p w14:paraId="0742A3A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177" w:type="dxa"/>
            <w:tcBorders>
              <w:top w:val="nil"/>
              <w:left w:val="nil"/>
              <w:bottom w:val="single" w:sz="8" w:space="0" w:color="auto"/>
              <w:right w:val="single" w:sz="8" w:space="0" w:color="auto"/>
            </w:tcBorders>
            <w:shd w:val="clear" w:color="auto" w:fill="auto"/>
            <w:vAlign w:val="center"/>
            <w:hideMark/>
          </w:tcPr>
          <w:p w14:paraId="228D0F6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6.07 **</w:t>
            </w:r>
          </w:p>
        </w:tc>
        <w:tc>
          <w:tcPr>
            <w:tcW w:w="1260" w:type="dxa"/>
            <w:tcBorders>
              <w:top w:val="nil"/>
              <w:left w:val="nil"/>
              <w:bottom w:val="single" w:sz="8" w:space="0" w:color="auto"/>
              <w:right w:val="single" w:sz="8" w:space="0" w:color="auto"/>
            </w:tcBorders>
            <w:shd w:val="clear" w:color="auto" w:fill="auto"/>
            <w:vAlign w:val="center"/>
            <w:hideMark/>
          </w:tcPr>
          <w:p w14:paraId="189535D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1.01 *</w:t>
            </w:r>
          </w:p>
        </w:tc>
        <w:tc>
          <w:tcPr>
            <w:tcW w:w="1170" w:type="dxa"/>
            <w:tcBorders>
              <w:top w:val="nil"/>
              <w:left w:val="nil"/>
              <w:bottom w:val="single" w:sz="8" w:space="0" w:color="auto"/>
              <w:right w:val="single" w:sz="8" w:space="0" w:color="auto"/>
            </w:tcBorders>
            <w:shd w:val="clear" w:color="auto" w:fill="auto"/>
            <w:vAlign w:val="center"/>
            <w:hideMark/>
          </w:tcPr>
          <w:p w14:paraId="2F404F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0.05</w:t>
            </w:r>
          </w:p>
        </w:tc>
        <w:tc>
          <w:tcPr>
            <w:tcW w:w="1170" w:type="dxa"/>
            <w:tcBorders>
              <w:top w:val="nil"/>
              <w:left w:val="nil"/>
              <w:bottom w:val="single" w:sz="8" w:space="0" w:color="auto"/>
              <w:right w:val="single" w:sz="8" w:space="0" w:color="auto"/>
            </w:tcBorders>
            <w:shd w:val="clear" w:color="auto" w:fill="auto"/>
            <w:vAlign w:val="center"/>
            <w:hideMark/>
          </w:tcPr>
          <w:p w14:paraId="51406B3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 *</w:t>
            </w:r>
          </w:p>
        </w:tc>
        <w:tc>
          <w:tcPr>
            <w:tcW w:w="1260" w:type="dxa"/>
            <w:tcBorders>
              <w:top w:val="nil"/>
              <w:left w:val="nil"/>
              <w:bottom w:val="single" w:sz="8" w:space="0" w:color="auto"/>
              <w:right w:val="single" w:sz="8" w:space="0" w:color="auto"/>
            </w:tcBorders>
            <w:shd w:val="clear" w:color="auto" w:fill="auto"/>
            <w:vAlign w:val="center"/>
            <w:hideMark/>
          </w:tcPr>
          <w:p w14:paraId="2F5EF1F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0.69 **</w:t>
            </w:r>
          </w:p>
        </w:tc>
        <w:tc>
          <w:tcPr>
            <w:tcW w:w="1080" w:type="dxa"/>
            <w:tcBorders>
              <w:top w:val="nil"/>
              <w:left w:val="nil"/>
              <w:bottom w:val="single" w:sz="8" w:space="0" w:color="auto"/>
              <w:right w:val="single" w:sz="8" w:space="0" w:color="auto"/>
            </w:tcBorders>
            <w:shd w:val="clear" w:color="auto" w:fill="auto"/>
            <w:vAlign w:val="center"/>
            <w:hideMark/>
          </w:tcPr>
          <w:p w14:paraId="6875F67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-0.44 *</w:t>
            </w:r>
          </w:p>
        </w:tc>
      </w:tr>
      <w:tr w:rsidR="0056703C" w:rsidRPr="00816FAC" w14:paraId="0F5C5BAE"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2227456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TBS-10</w:t>
            </w:r>
          </w:p>
        </w:tc>
        <w:tc>
          <w:tcPr>
            <w:tcW w:w="1354" w:type="dxa"/>
            <w:tcBorders>
              <w:top w:val="nil"/>
              <w:left w:val="nil"/>
              <w:bottom w:val="single" w:sz="8" w:space="0" w:color="auto"/>
              <w:right w:val="single" w:sz="8" w:space="0" w:color="auto"/>
            </w:tcBorders>
            <w:shd w:val="clear" w:color="auto" w:fill="auto"/>
            <w:vAlign w:val="center"/>
            <w:hideMark/>
          </w:tcPr>
          <w:p w14:paraId="579D4B0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-1.84 **</w:t>
            </w:r>
          </w:p>
        </w:tc>
        <w:tc>
          <w:tcPr>
            <w:tcW w:w="1345" w:type="dxa"/>
            <w:gridSpan w:val="3"/>
            <w:tcBorders>
              <w:top w:val="nil"/>
              <w:left w:val="nil"/>
              <w:bottom w:val="single" w:sz="8" w:space="0" w:color="auto"/>
              <w:right w:val="single" w:sz="8" w:space="0" w:color="auto"/>
            </w:tcBorders>
            <w:shd w:val="clear" w:color="auto" w:fill="auto"/>
            <w:vAlign w:val="center"/>
            <w:hideMark/>
          </w:tcPr>
          <w:p w14:paraId="4853BBC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3.21 **</w:t>
            </w:r>
          </w:p>
        </w:tc>
        <w:tc>
          <w:tcPr>
            <w:tcW w:w="1170" w:type="dxa"/>
            <w:gridSpan w:val="2"/>
            <w:tcBorders>
              <w:top w:val="nil"/>
              <w:left w:val="nil"/>
              <w:bottom w:val="single" w:sz="8" w:space="0" w:color="auto"/>
              <w:right w:val="single" w:sz="8" w:space="0" w:color="auto"/>
            </w:tcBorders>
            <w:shd w:val="clear" w:color="auto" w:fill="auto"/>
            <w:vAlign w:val="center"/>
            <w:hideMark/>
          </w:tcPr>
          <w:p w14:paraId="4F58C87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-0.31</w:t>
            </w:r>
          </w:p>
        </w:tc>
        <w:tc>
          <w:tcPr>
            <w:tcW w:w="1260" w:type="dxa"/>
            <w:tcBorders>
              <w:top w:val="nil"/>
              <w:left w:val="nil"/>
              <w:bottom w:val="single" w:sz="8" w:space="0" w:color="auto"/>
              <w:right w:val="single" w:sz="8" w:space="0" w:color="auto"/>
            </w:tcBorders>
            <w:shd w:val="clear" w:color="auto" w:fill="auto"/>
            <w:vAlign w:val="center"/>
            <w:hideMark/>
          </w:tcPr>
          <w:p w14:paraId="1C1070E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 *</w:t>
            </w:r>
          </w:p>
        </w:tc>
        <w:tc>
          <w:tcPr>
            <w:tcW w:w="1177" w:type="dxa"/>
            <w:tcBorders>
              <w:top w:val="nil"/>
              <w:left w:val="nil"/>
              <w:bottom w:val="single" w:sz="8" w:space="0" w:color="auto"/>
              <w:right w:val="single" w:sz="8" w:space="0" w:color="auto"/>
            </w:tcBorders>
            <w:shd w:val="clear" w:color="auto" w:fill="auto"/>
            <w:vAlign w:val="center"/>
            <w:hideMark/>
          </w:tcPr>
          <w:p w14:paraId="3DC718D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1.53 *</w:t>
            </w:r>
          </w:p>
        </w:tc>
        <w:tc>
          <w:tcPr>
            <w:tcW w:w="1260" w:type="dxa"/>
            <w:tcBorders>
              <w:top w:val="nil"/>
              <w:left w:val="nil"/>
              <w:bottom w:val="single" w:sz="8" w:space="0" w:color="auto"/>
              <w:right w:val="single" w:sz="8" w:space="0" w:color="auto"/>
            </w:tcBorders>
            <w:shd w:val="clear" w:color="auto" w:fill="auto"/>
            <w:vAlign w:val="center"/>
            <w:hideMark/>
          </w:tcPr>
          <w:p w14:paraId="1A0FE2C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-0.02</w:t>
            </w:r>
          </w:p>
        </w:tc>
        <w:tc>
          <w:tcPr>
            <w:tcW w:w="1170" w:type="dxa"/>
            <w:tcBorders>
              <w:top w:val="nil"/>
              <w:left w:val="nil"/>
              <w:bottom w:val="single" w:sz="8" w:space="0" w:color="auto"/>
              <w:right w:val="single" w:sz="8" w:space="0" w:color="auto"/>
            </w:tcBorders>
            <w:shd w:val="clear" w:color="auto" w:fill="auto"/>
            <w:vAlign w:val="center"/>
            <w:hideMark/>
          </w:tcPr>
          <w:p w14:paraId="6E7C498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0.08</w:t>
            </w:r>
          </w:p>
        </w:tc>
        <w:tc>
          <w:tcPr>
            <w:tcW w:w="1170" w:type="dxa"/>
            <w:tcBorders>
              <w:top w:val="nil"/>
              <w:left w:val="nil"/>
              <w:bottom w:val="single" w:sz="8" w:space="0" w:color="auto"/>
              <w:right w:val="single" w:sz="8" w:space="0" w:color="auto"/>
            </w:tcBorders>
            <w:shd w:val="clear" w:color="auto" w:fill="auto"/>
            <w:vAlign w:val="center"/>
            <w:hideMark/>
          </w:tcPr>
          <w:p w14:paraId="311EB53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260" w:type="dxa"/>
            <w:tcBorders>
              <w:top w:val="nil"/>
              <w:left w:val="nil"/>
              <w:bottom w:val="single" w:sz="8" w:space="0" w:color="auto"/>
              <w:right w:val="single" w:sz="8" w:space="0" w:color="auto"/>
            </w:tcBorders>
            <w:shd w:val="clear" w:color="auto" w:fill="auto"/>
            <w:vAlign w:val="center"/>
            <w:hideMark/>
          </w:tcPr>
          <w:p w14:paraId="0219BBC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0.77 **</w:t>
            </w:r>
          </w:p>
        </w:tc>
        <w:tc>
          <w:tcPr>
            <w:tcW w:w="1080" w:type="dxa"/>
            <w:tcBorders>
              <w:top w:val="nil"/>
              <w:left w:val="nil"/>
              <w:bottom w:val="single" w:sz="8" w:space="0" w:color="auto"/>
              <w:right w:val="single" w:sz="8" w:space="0" w:color="auto"/>
            </w:tcBorders>
            <w:shd w:val="clear" w:color="auto" w:fill="auto"/>
            <w:vAlign w:val="center"/>
            <w:hideMark/>
          </w:tcPr>
          <w:p w14:paraId="30462DE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0.57 **</w:t>
            </w:r>
          </w:p>
        </w:tc>
      </w:tr>
      <w:tr w:rsidR="0056703C" w:rsidRPr="00816FAC" w14:paraId="18B76FB7"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535DB61"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eastAsia="en-IN" w:bidi="mr-IN"/>
              </w:rPr>
              <w:t>S.E(±)</w:t>
            </w:r>
          </w:p>
        </w:tc>
        <w:tc>
          <w:tcPr>
            <w:tcW w:w="1354" w:type="dxa"/>
            <w:tcBorders>
              <w:top w:val="nil"/>
              <w:left w:val="nil"/>
              <w:bottom w:val="single" w:sz="8" w:space="0" w:color="auto"/>
              <w:right w:val="single" w:sz="8" w:space="0" w:color="auto"/>
            </w:tcBorders>
            <w:shd w:val="clear" w:color="auto" w:fill="auto"/>
            <w:vAlign w:val="center"/>
            <w:hideMark/>
          </w:tcPr>
          <w:p w14:paraId="5E2E08C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w:t>
            </w:r>
          </w:p>
        </w:tc>
        <w:tc>
          <w:tcPr>
            <w:tcW w:w="1345" w:type="dxa"/>
            <w:gridSpan w:val="3"/>
            <w:tcBorders>
              <w:top w:val="nil"/>
              <w:left w:val="nil"/>
              <w:bottom w:val="single" w:sz="8" w:space="0" w:color="auto"/>
              <w:right w:val="single" w:sz="8" w:space="0" w:color="auto"/>
            </w:tcBorders>
            <w:shd w:val="clear" w:color="auto" w:fill="auto"/>
            <w:vAlign w:val="center"/>
            <w:hideMark/>
          </w:tcPr>
          <w:p w14:paraId="2713B3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0.42</w:t>
            </w:r>
          </w:p>
        </w:tc>
        <w:tc>
          <w:tcPr>
            <w:tcW w:w="1170" w:type="dxa"/>
            <w:gridSpan w:val="2"/>
            <w:tcBorders>
              <w:top w:val="nil"/>
              <w:left w:val="nil"/>
              <w:bottom w:val="single" w:sz="8" w:space="0" w:color="auto"/>
              <w:right w:val="single" w:sz="8" w:space="0" w:color="auto"/>
            </w:tcBorders>
            <w:shd w:val="clear" w:color="auto" w:fill="auto"/>
            <w:vAlign w:val="center"/>
            <w:hideMark/>
          </w:tcPr>
          <w:p w14:paraId="39E3B77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0.93</w:t>
            </w:r>
          </w:p>
        </w:tc>
        <w:tc>
          <w:tcPr>
            <w:tcW w:w="1260" w:type="dxa"/>
            <w:tcBorders>
              <w:top w:val="nil"/>
              <w:left w:val="nil"/>
              <w:bottom w:val="single" w:sz="8" w:space="0" w:color="auto"/>
              <w:right w:val="single" w:sz="8" w:space="0" w:color="auto"/>
            </w:tcBorders>
            <w:shd w:val="clear" w:color="auto" w:fill="auto"/>
            <w:vAlign w:val="center"/>
            <w:hideMark/>
          </w:tcPr>
          <w:p w14:paraId="7001836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177" w:type="dxa"/>
            <w:tcBorders>
              <w:top w:val="nil"/>
              <w:left w:val="nil"/>
              <w:bottom w:val="single" w:sz="8" w:space="0" w:color="auto"/>
              <w:right w:val="single" w:sz="8" w:space="0" w:color="auto"/>
            </w:tcBorders>
            <w:shd w:val="clear" w:color="auto" w:fill="auto"/>
            <w:vAlign w:val="center"/>
            <w:hideMark/>
          </w:tcPr>
          <w:p w14:paraId="051BE5D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0.58</w:t>
            </w:r>
          </w:p>
        </w:tc>
        <w:tc>
          <w:tcPr>
            <w:tcW w:w="1260" w:type="dxa"/>
            <w:tcBorders>
              <w:top w:val="nil"/>
              <w:left w:val="nil"/>
              <w:bottom w:val="single" w:sz="8" w:space="0" w:color="auto"/>
              <w:right w:val="single" w:sz="8" w:space="0" w:color="auto"/>
            </w:tcBorders>
            <w:shd w:val="clear" w:color="auto" w:fill="auto"/>
            <w:vAlign w:val="center"/>
            <w:hideMark/>
          </w:tcPr>
          <w:p w14:paraId="1A4CF25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0.47</w:t>
            </w:r>
          </w:p>
        </w:tc>
        <w:tc>
          <w:tcPr>
            <w:tcW w:w="1170" w:type="dxa"/>
            <w:tcBorders>
              <w:top w:val="nil"/>
              <w:left w:val="nil"/>
              <w:bottom w:val="single" w:sz="8" w:space="0" w:color="auto"/>
              <w:right w:val="single" w:sz="8" w:space="0" w:color="auto"/>
            </w:tcBorders>
            <w:shd w:val="clear" w:color="auto" w:fill="auto"/>
            <w:vAlign w:val="center"/>
            <w:hideMark/>
          </w:tcPr>
          <w:p w14:paraId="14F91AB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170" w:type="dxa"/>
            <w:tcBorders>
              <w:top w:val="nil"/>
              <w:left w:val="nil"/>
              <w:bottom w:val="single" w:sz="8" w:space="0" w:color="auto"/>
              <w:right w:val="single" w:sz="8" w:space="0" w:color="auto"/>
            </w:tcBorders>
            <w:shd w:val="clear" w:color="auto" w:fill="auto"/>
            <w:vAlign w:val="center"/>
            <w:hideMark/>
          </w:tcPr>
          <w:p w14:paraId="3383B48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260" w:type="dxa"/>
            <w:tcBorders>
              <w:top w:val="nil"/>
              <w:left w:val="nil"/>
              <w:bottom w:val="single" w:sz="8" w:space="0" w:color="auto"/>
              <w:right w:val="single" w:sz="8" w:space="0" w:color="auto"/>
            </w:tcBorders>
            <w:shd w:val="clear" w:color="auto" w:fill="auto"/>
            <w:vAlign w:val="center"/>
            <w:hideMark/>
          </w:tcPr>
          <w:p w14:paraId="5EB1802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080" w:type="dxa"/>
            <w:tcBorders>
              <w:top w:val="nil"/>
              <w:left w:val="nil"/>
              <w:bottom w:val="single" w:sz="8" w:space="0" w:color="auto"/>
              <w:right w:val="single" w:sz="8" w:space="0" w:color="auto"/>
            </w:tcBorders>
            <w:shd w:val="clear" w:color="auto" w:fill="auto"/>
            <w:vAlign w:val="center"/>
            <w:hideMark/>
          </w:tcPr>
          <w:p w14:paraId="5A8E1B3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0.18</w:t>
            </w:r>
          </w:p>
        </w:tc>
      </w:tr>
      <w:tr w:rsidR="0056703C" w:rsidRPr="00816FAC" w14:paraId="2BD4A276"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50458BAF"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@5%</w:t>
            </w:r>
          </w:p>
        </w:tc>
        <w:tc>
          <w:tcPr>
            <w:tcW w:w="1354" w:type="dxa"/>
            <w:tcBorders>
              <w:top w:val="nil"/>
              <w:left w:val="nil"/>
              <w:bottom w:val="single" w:sz="8" w:space="0" w:color="auto"/>
              <w:right w:val="single" w:sz="8" w:space="0" w:color="auto"/>
            </w:tcBorders>
            <w:shd w:val="clear" w:color="auto" w:fill="auto"/>
            <w:vAlign w:val="center"/>
            <w:hideMark/>
          </w:tcPr>
          <w:p w14:paraId="170C880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1.47</w:t>
            </w:r>
          </w:p>
        </w:tc>
        <w:tc>
          <w:tcPr>
            <w:tcW w:w="1345" w:type="dxa"/>
            <w:gridSpan w:val="3"/>
            <w:tcBorders>
              <w:top w:val="nil"/>
              <w:left w:val="nil"/>
              <w:bottom w:val="single" w:sz="8" w:space="0" w:color="auto"/>
              <w:right w:val="single" w:sz="8" w:space="0" w:color="auto"/>
            </w:tcBorders>
            <w:shd w:val="clear" w:color="auto" w:fill="auto"/>
            <w:vAlign w:val="center"/>
            <w:hideMark/>
          </w:tcPr>
          <w:p w14:paraId="56CA302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1.24</w:t>
            </w:r>
          </w:p>
        </w:tc>
        <w:tc>
          <w:tcPr>
            <w:tcW w:w="1170" w:type="dxa"/>
            <w:gridSpan w:val="2"/>
            <w:tcBorders>
              <w:top w:val="nil"/>
              <w:left w:val="nil"/>
              <w:bottom w:val="single" w:sz="8" w:space="0" w:color="auto"/>
              <w:right w:val="single" w:sz="8" w:space="0" w:color="auto"/>
            </w:tcBorders>
            <w:shd w:val="clear" w:color="auto" w:fill="auto"/>
            <w:vAlign w:val="center"/>
            <w:hideMark/>
          </w:tcPr>
          <w:p w14:paraId="25A6454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2.69</w:t>
            </w:r>
          </w:p>
        </w:tc>
        <w:tc>
          <w:tcPr>
            <w:tcW w:w="1260" w:type="dxa"/>
            <w:tcBorders>
              <w:top w:val="nil"/>
              <w:left w:val="nil"/>
              <w:bottom w:val="single" w:sz="8" w:space="0" w:color="auto"/>
              <w:right w:val="single" w:sz="8" w:space="0" w:color="auto"/>
            </w:tcBorders>
            <w:shd w:val="clear" w:color="auto" w:fill="auto"/>
            <w:vAlign w:val="center"/>
            <w:hideMark/>
          </w:tcPr>
          <w:p w14:paraId="76BD5B7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177" w:type="dxa"/>
            <w:tcBorders>
              <w:top w:val="nil"/>
              <w:left w:val="nil"/>
              <w:bottom w:val="single" w:sz="8" w:space="0" w:color="auto"/>
              <w:right w:val="single" w:sz="8" w:space="0" w:color="auto"/>
            </w:tcBorders>
            <w:shd w:val="clear" w:color="auto" w:fill="auto"/>
            <w:vAlign w:val="center"/>
            <w:hideMark/>
          </w:tcPr>
          <w:p w14:paraId="596B8CF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1.58</w:t>
            </w:r>
          </w:p>
        </w:tc>
        <w:tc>
          <w:tcPr>
            <w:tcW w:w="1260" w:type="dxa"/>
            <w:tcBorders>
              <w:top w:val="nil"/>
              <w:left w:val="nil"/>
              <w:bottom w:val="single" w:sz="8" w:space="0" w:color="auto"/>
              <w:right w:val="single" w:sz="8" w:space="0" w:color="auto"/>
            </w:tcBorders>
            <w:shd w:val="clear" w:color="auto" w:fill="auto"/>
            <w:vAlign w:val="center"/>
            <w:hideMark/>
          </w:tcPr>
          <w:p w14:paraId="0E0B052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1.38</w:t>
            </w:r>
          </w:p>
        </w:tc>
        <w:tc>
          <w:tcPr>
            <w:tcW w:w="1170" w:type="dxa"/>
            <w:tcBorders>
              <w:top w:val="nil"/>
              <w:left w:val="nil"/>
              <w:bottom w:val="single" w:sz="8" w:space="0" w:color="auto"/>
              <w:right w:val="single" w:sz="8" w:space="0" w:color="auto"/>
            </w:tcBorders>
            <w:shd w:val="clear" w:color="auto" w:fill="auto"/>
            <w:vAlign w:val="center"/>
            <w:hideMark/>
          </w:tcPr>
          <w:p w14:paraId="57D11F2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w:t>
            </w:r>
          </w:p>
        </w:tc>
        <w:tc>
          <w:tcPr>
            <w:tcW w:w="1170" w:type="dxa"/>
            <w:tcBorders>
              <w:top w:val="nil"/>
              <w:left w:val="nil"/>
              <w:bottom w:val="single" w:sz="8" w:space="0" w:color="auto"/>
              <w:right w:val="single" w:sz="8" w:space="0" w:color="auto"/>
            </w:tcBorders>
            <w:shd w:val="clear" w:color="auto" w:fill="auto"/>
            <w:vAlign w:val="center"/>
            <w:hideMark/>
          </w:tcPr>
          <w:p w14:paraId="0CA401C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c>
          <w:tcPr>
            <w:tcW w:w="1260" w:type="dxa"/>
            <w:tcBorders>
              <w:top w:val="nil"/>
              <w:left w:val="nil"/>
              <w:bottom w:val="single" w:sz="8" w:space="0" w:color="auto"/>
              <w:right w:val="single" w:sz="8" w:space="0" w:color="auto"/>
            </w:tcBorders>
            <w:shd w:val="clear" w:color="auto" w:fill="auto"/>
            <w:vAlign w:val="center"/>
            <w:hideMark/>
          </w:tcPr>
          <w:p w14:paraId="0AE5833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0.29</w:t>
            </w:r>
          </w:p>
        </w:tc>
        <w:tc>
          <w:tcPr>
            <w:tcW w:w="1080" w:type="dxa"/>
            <w:tcBorders>
              <w:top w:val="nil"/>
              <w:left w:val="nil"/>
              <w:bottom w:val="single" w:sz="8" w:space="0" w:color="auto"/>
              <w:right w:val="single" w:sz="8" w:space="0" w:color="auto"/>
            </w:tcBorders>
            <w:shd w:val="clear" w:color="auto" w:fill="auto"/>
            <w:vAlign w:val="center"/>
            <w:hideMark/>
          </w:tcPr>
          <w:p w14:paraId="21E6BC5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0.52</w:t>
            </w:r>
          </w:p>
        </w:tc>
      </w:tr>
      <w:tr w:rsidR="0056703C" w:rsidRPr="00816FAC" w14:paraId="1D7C2CE8"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17695393"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@1%</w:t>
            </w:r>
          </w:p>
        </w:tc>
        <w:tc>
          <w:tcPr>
            <w:tcW w:w="1354" w:type="dxa"/>
            <w:tcBorders>
              <w:top w:val="nil"/>
              <w:left w:val="nil"/>
              <w:bottom w:val="single" w:sz="8" w:space="0" w:color="auto"/>
              <w:right w:val="single" w:sz="8" w:space="0" w:color="auto"/>
            </w:tcBorders>
            <w:shd w:val="clear" w:color="auto" w:fill="auto"/>
            <w:vAlign w:val="center"/>
            <w:hideMark/>
          </w:tcPr>
          <w:p w14:paraId="3EB7E58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1.98</w:t>
            </w:r>
          </w:p>
        </w:tc>
        <w:tc>
          <w:tcPr>
            <w:tcW w:w="1345" w:type="dxa"/>
            <w:gridSpan w:val="3"/>
            <w:tcBorders>
              <w:top w:val="nil"/>
              <w:left w:val="nil"/>
              <w:bottom w:val="single" w:sz="8" w:space="0" w:color="auto"/>
              <w:right w:val="single" w:sz="8" w:space="0" w:color="auto"/>
            </w:tcBorders>
            <w:shd w:val="clear" w:color="auto" w:fill="auto"/>
            <w:vAlign w:val="center"/>
            <w:hideMark/>
          </w:tcPr>
          <w:p w14:paraId="2FEE201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1.68</w:t>
            </w:r>
          </w:p>
        </w:tc>
        <w:tc>
          <w:tcPr>
            <w:tcW w:w="1170" w:type="dxa"/>
            <w:gridSpan w:val="2"/>
            <w:tcBorders>
              <w:top w:val="nil"/>
              <w:left w:val="nil"/>
              <w:bottom w:val="single" w:sz="8" w:space="0" w:color="auto"/>
              <w:right w:val="single" w:sz="8" w:space="0" w:color="auto"/>
            </w:tcBorders>
            <w:shd w:val="clear" w:color="auto" w:fill="auto"/>
            <w:vAlign w:val="center"/>
            <w:hideMark/>
          </w:tcPr>
          <w:p w14:paraId="5D51482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3.64</w:t>
            </w:r>
          </w:p>
        </w:tc>
        <w:tc>
          <w:tcPr>
            <w:tcW w:w="1260" w:type="dxa"/>
            <w:tcBorders>
              <w:top w:val="nil"/>
              <w:left w:val="nil"/>
              <w:bottom w:val="single" w:sz="8" w:space="0" w:color="auto"/>
              <w:right w:val="single" w:sz="8" w:space="0" w:color="auto"/>
            </w:tcBorders>
            <w:shd w:val="clear" w:color="auto" w:fill="auto"/>
            <w:vAlign w:val="center"/>
            <w:hideMark/>
          </w:tcPr>
          <w:p w14:paraId="124AC6E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0.27</w:t>
            </w:r>
          </w:p>
        </w:tc>
        <w:tc>
          <w:tcPr>
            <w:tcW w:w="1177" w:type="dxa"/>
            <w:tcBorders>
              <w:top w:val="nil"/>
              <w:left w:val="nil"/>
              <w:bottom w:val="single" w:sz="8" w:space="0" w:color="auto"/>
              <w:right w:val="single" w:sz="8" w:space="0" w:color="auto"/>
            </w:tcBorders>
            <w:shd w:val="clear" w:color="auto" w:fill="auto"/>
            <w:vAlign w:val="center"/>
            <w:hideMark/>
          </w:tcPr>
          <w:p w14:paraId="59BE777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2.28</w:t>
            </w:r>
          </w:p>
        </w:tc>
        <w:tc>
          <w:tcPr>
            <w:tcW w:w="1260" w:type="dxa"/>
            <w:tcBorders>
              <w:top w:val="nil"/>
              <w:left w:val="nil"/>
              <w:bottom w:val="single" w:sz="8" w:space="0" w:color="auto"/>
              <w:right w:val="single" w:sz="8" w:space="0" w:color="auto"/>
            </w:tcBorders>
            <w:shd w:val="clear" w:color="auto" w:fill="auto"/>
            <w:vAlign w:val="center"/>
            <w:hideMark/>
          </w:tcPr>
          <w:p w14:paraId="7AFA1CB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1.86</w:t>
            </w:r>
          </w:p>
        </w:tc>
        <w:tc>
          <w:tcPr>
            <w:tcW w:w="1170" w:type="dxa"/>
            <w:tcBorders>
              <w:top w:val="nil"/>
              <w:left w:val="nil"/>
              <w:bottom w:val="single" w:sz="8" w:space="0" w:color="auto"/>
              <w:right w:val="single" w:sz="8" w:space="0" w:color="auto"/>
            </w:tcBorders>
            <w:shd w:val="clear" w:color="auto" w:fill="auto"/>
            <w:vAlign w:val="center"/>
            <w:hideMark/>
          </w:tcPr>
          <w:p w14:paraId="682CAEC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w:t>
            </w:r>
          </w:p>
        </w:tc>
        <w:tc>
          <w:tcPr>
            <w:tcW w:w="1170" w:type="dxa"/>
            <w:tcBorders>
              <w:top w:val="nil"/>
              <w:left w:val="nil"/>
              <w:bottom w:val="single" w:sz="8" w:space="0" w:color="auto"/>
              <w:right w:val="single" w:sz="8" w:space="0" w:color="auto"/>
            </w:tcBorders>
            <w:shd w:val="clear" w:color="auto" w:fill="auto"/>
            <w:vAlign w:val="center"/>
            <w:hideMark/>
          </w:tcPr>
          <w:p w14:paraId="153A3D3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0.19</w:t>
            </w:r>
          </w:p>
        </w:tc>
        <w:tc>
          <w:tcPr>
            <w:tcW w:w="1260" w:type="dxa"/>
            <w:tcBorders>
              <w:top w:val="nil"/>
              <w:left w:val="nil"/>
              <w:bottom w:val="single" w:sz="8" w:space="0" w:color="auto"/>
              <w:right w:val="single" w:sz="8" w:space="0" w:color="auto"/>
            </w:tcBorders>
            <w:shd w:val="clear" w:color="auto" w:fill="auto"/>
            <w:vAlign w:val="center"/>
            <w:hideMark/>
          </w:tcPr>
          <w:p w14:paraId="764C66C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0.39</w:t>
            </w:r>
          </w:p>
        </w:tc>
        <w:tc>
          <w:tcPr>
            <w:tcW w:w="1080" w:type="dxa"/>
            <w:tcBorders>
              <w:top w:val="nil"/>
              <w:left w:val="nil"/>
              <w:bottom w:val="single" w:sz="8" w:space="0" w:color="auto"/>
              <w:right w:val="single" w:sz="8" w:space="0" w:color="auto"/>
            </w:tcBorders>
            <w:shd w:val="clear" w:color="auto" w:fill="auto"/>
            <w:vAlign w:val="center"/>
            <w:hideMark/>
          </w:tcPr>
          <w:p w14:paraId="6C0F2E9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0.7</w:t>
            </w:r>
          </w:p>
        </w:tc>
      </w:tr>
      <w:tr w:rsidR="0056703C" w:rsidRPr="00816FAC" w14:paraId="2F265E7A" w14:textId="77777777" w:rsidTr="00816FAC">
        <w:trPr>
          <w:trHeight w:val="177"/>
        </w:trPr>
        <w:tc>
          <w:tcPr>
            <w:tcW w:w="1360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3FD37B1A"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Testers</w:t>
            </w:r>
          </w:p>
        </w:tc>
      </w:tr>
      <w:tr w:rsidR="0056703C" w:rsidRPr="00816FAC" w14:paraId="1B25A9AA"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E03337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TS-24</w:t>
            </w:r>
          </w:p>
        </w:tc>
        <w:tc>
          <w:tcPr>
            <w:tcW w:w="1354" w:type="dxa"/>
            <w:tcBorders>
              <w:top w:val="nil"/>
              <w:left w:val="nil"/>
              <w:bottom w:val="single" w:sz="8" w:space="0" w:color="auto"/>
              <w:right w:val="single" w:sz="8" w:space="0" w:color="auto"/>
            </w:tcBorders>
            <w:shd w:val="clear" w:color="auto" w:fill="auto"/>
            <w:vAlign w:val="center"/>
            <w:hideMark/>
          </w:tcPr>
          <w:p w14:paraId="0BDAC24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-1.70 *</w:t>
            </w:r>
          </w:p>
        </w:tc>
        <w:tc>
          <w:tcPr>
            <w:tcW w:w="1350" w:type="dxa"/>
            <w:gridSpan w:val="3"/>
            <w:tcBorders>
              <w:top w:val="nil"/>
              <w:left w:val="nil"/>
              <w:bottom w:val="single" w:sz="8" w:space="0" w:color="auto"/>
              <w:right w:val="single" w:sz="8" w:space="0" w:color="auto"/>
            </w:tcBorders>
            <w:shd w:val="clear" w:color="auto" w:fill="auto"/>
            <w:vAlign w:val="center"/>
            <w:hideMark/>
          </w:tcPr>
          <w:p w14:paraId="625B506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-1.55 *</w:t>
            </w:r>
          </w:p>
        </w:tc>
        <w:tc>
          <w:tcPr>
            <w:tcW w:w="1170" w:type="dxa"/>
            <w:gridSpan w:val="2"/>
            <w:tcBorders>
              <w:top w:val="nil"/>
              <w:left w:val="nil"/>
              <w:bottom w:val="single" w:sz="8" w:space="0" w:color="auto"/>
              <w:right w:val="single" w:sz="8" w:space="0" w:color="auto"/>
            </w:tcBorders>
            <w:shd w:val="clear" w:color="auto" w:fill="auto"/>
            <w:vAlign w:val="center"/>
            <w:hideMark/>
          </w:tcPr>
          <w:p w14:paraId="6427F42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-5.04 **</w:t>
            </w:r>
          </w:p>
        </w:tc>
        <w:tc>
          <w:tcPr>
            <w:tcW w:w="1260" w:type="dxa"/>
            <w:tcBorders>
              <w:top w:val="nil"/>
              <w:left w:val="nil"/>
              <w:bottom w:val="single" w:sz="8" w:space="0" w:color="auto"/>
              <w:right w:val="single" w:sz="8" w:space="0" w:color="auto"/>
            </w:tcBorders>
            <w:shd w:val="clear" w:color="auto" w:fill="auto"/>
            <w:vAlign w:val="center"/>
            <w:hideMark/>
          </w:tcPr>
          <w:p w14:paraId="6BCF591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0.07</w:t>
            </w:r>
          </w:p>
        </w:tc>
        <w:tc>
          <w:tcPr>
            <w:tcW w:w="1172" w:type="dxa"/>
            <w:tcBorders>
              <w:top w:val="nil"/>
              <w:left w:val="nil"/>
              <w:bottom w:val="single" w:sz="8" w:space="0" w:color="auto"/>
              <w:right w:val="single" w:sz="8" w:space="0" w:color="auto"/>
            </w:tcBorders>
            <w:shd w:val="clear" w:color="auto" w:fill="auto"/>
            <w:vAlign w:val="center"/>
            <w:hideMark/>
          </w:tcPr>
          <w:p w14:paraId="0C9A5D3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-5.80 **</w:t>
            </w:r>
          </w:p>
        </w:tc>
        <w:tc>
          <w:tcPr>
            <w:tcW w:w="1260" w:type="dxa"/>
            <w:tcBorders>
              <w:top w:val="nil"/>
              <w:left w:val="nil"/>
              <w:bottom w:val="single" w:sz="8" w:space="0" w:color="auto"/>
              <w:right w:val="single" w:sz="8" w:space="0" w:color="auto"/>
            </w:tcBorders>
            <w:shd w:val="clear" w:color="auto" w:fill="auto"/>
            <w:vAlign w:val="center"/>
            <w:hideMark/>
          </w:tcPr>
          <w:p w14:paraId="18F5E85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-7.33 **</w:t>
            </w:r>
          </w:p>
        </w:tc>
        <w:tc>
          <w:tcPr>
            <w:tcW w:w="1170" w:type="dxa"/>
            <w:tcBorders>
              <w:top w:val="nil"/>
              <w:left w:val="nil"/>
              <w:bottom w:val="single" w:sz="8" w:space="0" w:color="auto"/>
              <w:right w:val="single" w:sz="8" w:space="0" w:color="auto"/>
            </w:tcBorders>
            <w:shd w:val="clear" w:color="auto" w:fill="auto"/>
            <w:vAlign w:val="center"/>
            <w:hideMark/>
          </w:tcPr>
          <w:p w14:paraId="2CDFD6C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-0.19 **</w:t>
            </w:r>
          </w:p>
        </w:tc>
        <w:tc>
          <w:tcPr>
            <w:tcW w:w="1170" w:type="dxa"/>
            <w:tcBorders>
              <w:top w:val="nil"/>
              <w:left w:val="nil"/>
              <w:bottom w:val="single" w:sz="8" w:space="0" w:color="auto"/>
              <w:right w:val="single" w:sz="8" w:space="0" w:color="auto"/>
            </w:tcBorders>
            <w:shd w:val="clear" w:color="auto" w:fill="auto"/>
            <w:vAlign w:val="center"/>
            <w:hideMark/>
          </w:tcPr>
          <w:p w14:paraId="22407E5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0.08</w:t>
            </w:r>
          </w:p>
        </w:tc>
        <w:tc>
          <w:tcPr>
            <w:tcW w:w="1260" w:type="dxa"/>
            <w:tcBorders>
              <w:top w:val="nil"/>
              <w:left w:val="nil"/>
              <w:bottom w:val="single" w:sz="8" w:space="0" w:color="auto"/>
              <w:right w:val="single" w:sz="8" w:space="0" w:color="auto"/>
            </w:tcBorders>
            <w:shd w:val="clear" w:color="auto" w:fill="auto"/>
            <w:vAlign w:val="center"/>
            <w:hideMark/>
          </w:tcPr>
          <w:p w14:paraId="1F3ACF5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-0.53 **</w:t>
            </w:r>
          </w:p>
        </w:tc>
        <w:tc>
          <w:tcPr>
            <w:tcW w:w="1080" w:type="dxa"/>
            <w:tcBorders>
              <w:top w:val="nil"/>
              <w:left w:val="nil"/>
              <w:bottom w:val="single" w:sz="8" w:space="0" w:color="auto"/>
              <w:right w:val="single" w:sz="8" w:space="0" w:color="auto"/>
            </w:tcBorders>
            <w:shd w:val="clear" w:color="auto" w:fill="auto"/>
            <w:vAlign w:val="center"/>
            <w:hideMark/>
          </w:tcPr>
          <w:p w14:paraId="2E30A48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-1.78 **</w:t>
            </w:r>
          </w:p>
        </w:tc>
      </w:tr>
      <w:tr w:rsidR="0056703C" w:rsidRPr="00816FAC" w14:paraId="67813648"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0EEA9C9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TS-20</w:t>
            </w:r>
          </w:p>
        </w:tc>
        <w:tc>
          <w:tcPr>
            <w:tcW w:w="1354" w:type="dxa"/>
            <w:tcBorders>
              <w:top w:val="nil"/>
              <w:left w:val="nil"/>
              <w:bottom w:val="single" w:sz="8" w:space="0" w:color="auto"/>
              <w:right w:val="single" w:sz="8" w:space="0" w:color="auto"/>
            </w:tcBorders>
            <w:shd w:val="clear" w:color="auto" w:fill="auto"/>
            <w:vAlign w:val="center"/>
            <w:hideMark/>
          </w:tcPr>
          <w:p w14:paraId="5985879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350" w:type="dxa"/>
            <w:gridSpan w:val="3"/>
            <w:tcBorders>
              <w:top w:val="nil"/>
              <w:left w:val="nil"/>
              <w:bottom w:val="single" w:sz="8" w:space="0" w:color="auto"/>
              <w:right w:val="single" w:sz="8" w:space="0" w:color="auto"/>
            </w:tcBorders>
            <w:shd w:val="clear" w:color="auto" w:fill="auto"/>
            <w:vAlign w:val="center"/>
            <w:hideMark/>
          </w:tcPr>
          <w:p w14:paraId="72B0BEE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-0.43</w:t>
            </w:r>
          </w:p>
        </w:tc>
        <w:tc>
          <w:tcPr>
            <w:tcW w:w="1170" w:type="dxa"/>
            <w:gridSpan w:val="2"/>
            <w:tcBorders>
              <w:top w:val="nil"/>
              <w:left w:val="nil"/>
              <w:bottom w:val="single" w:sz="8" w:space="0" w:color="auto"/>
              <w:right w:val="single" w:sz="8" w:space="0" w:color="auto"/>
            </w:tcBorders>
            <w:shd w:val="clear" w:color="auto" w:fill="auto"/>
            <w:vAlign w:val="center"/>
            <w:hideMark/>
          </w:tcPr>
          <w:p w14:paraId="019832C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1.88</w:t>
            </w:r>
          </w:p>
        </w:tc>
        <w:tc>
          <w:tcPr>
            <w:tcW w:w="1260" w:type="dxa"/>
            <w:tcBorders>
              <w:top w:val="nil"/>
              <w:left w:val="nil"/>
              <w:bottom w:val="single" w:sz="8" w:space="0" w:color="auto"/>
              <w:right w:val="single" w:sz="8" w:space="0" w:color="auto"/>
            </w:tcBorders>
            <w:shd w:val="clear" w:color="auto" w:fill="auto"/>
            <w:vAlign w:val="center"/>
            <w:hideMark/>
          </w:tcPr>
          <w:p w14:paraId="46DFEE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172" w:type="dxa"/>
            <w:tcBorders>
              <w:top w:val="nil"/>
              <w:left w:val="nil"/>
              <w:bottom w:val="single" w:sz="8" w:space="0" w:color="auto"/>
              <w:right w:val="single" w:sz="8" w:space="0" w:color="auto"/>
            </w:tcBorders>
            <w:shd w:val="clear" w:color="auto" w:fill="auto"/>
            <w:vAlign w:val="center"/>
            <w:hideMark/>
          </w:tcPr>
          <w:p w14:paraId="17D7376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4.14 **</w:t>
            </w:r>
          </w:p>
        </w:tc>
        <w:tc>
          <w:tcPr>
            <w:tcW w:w="1260" w:type="dxa"/>
            <w:tcBorders>
              <w:top w:val="nil"/>
              <w:left w:val="nil"/>
              <w:bottom w:val="single" w:sz="8" w:space="0" w:color="auto"/>
              <w:right w:val="single" w:sz="8" w:space="0" w:color="auto"/>
            </w:tcBorders>
            <w:shd w:val="clear" w:color="auto" w:fill="auto"/>
            <w:vAlign w:val="center"/>
            <w:hideMark/>
          </w:tcPr>
          <w:p w14:paraId="367484A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8.77 **</w:t>
            </w:r>
          </w:p>
        </w:tc>
        <w:tc>
          <w:tcPr>
            <w:tcW w:w="1170" w:type="dxa"/>
            <w:tcBorders>
              <w:top w:val="nil"/>
              <w:left w:val="nil"/>
              <w:bottom w:val="single" w:sz="8" w:space="0" w:color="auto"/>
              <w:right w:val="single" w:sz="8" w:space="0" w:color="auto"/>
            </w:tcBorders>
            <w:shd w:val="clear" w:color="auto" w:fill="auto"/>
            <w:vAlign w:val="center"/>
            <w:hideMark/>
          </w:tcPr>
          <w:p w14:paraId="2F12545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170" w:type="dxa"/>
            <w:tcBorders>
              <w:top w:val="nil"/>
              <w:left w:val="nil"/>
              <w:bottom w:val="single" w:sz="8" w:space="0" w:color="auto"/>
              <w:right w:val="single" w:sz="8" w:space="0" w:color="auto"/>
            </w:tcBorders>
            <w:shd w:val="clear" w:color="auto" w:fill="auto"/>
            <w:vAlign w:val="center"/>
            <w:hideMark/>
          </w:tcPr>
          <w:p w14:paraId="6D3A344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260" w:type="dxa"/>
            <w:tcBorders>
              <w:top w:val="nil"/>
              <w:left w:val="nil"/>
              <w:bottom w:val="single" w:sz="8" w:space="0" w:color="auto"/>
              <w:right w:val="single" w:sz="8" w:space="0" w:color="auto"/>
            </w:tcBorders>
            <w:shd w:val="clear" w:color="auto" w:fill="auto"/>
            <w:vAlign w:val="center"/>
            <w:hideMark/>
          </w:tcPr>
          <w:p w14:paraId="6CF40A6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080" w:type="dxa"/>
            <w:tcBorders>
              <w:top w:val="nil"/>
              <w:left w:val="nil"/>
              <w:bottom w:val="single" w:sz="8" w:space="0" w:color="auto"/>
              <w:right w:val="single" w:sz="8" w:space="0" w:color="auto"/>
            </w:tcBorders>
            <w:shd w:val="clear" w:color="auto" w:fill="auto"/>
            <w:vAlign w:val="center"/>
            <w:hideMark/>
          </w:tcPr>
          <w:p w14:paraId="69406C2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r>
      <w:tr w:rsidR="0056703C" w:rsidRPr="00816FAC" w14:paraId="51E31DDC"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30C518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V-22</w:t>
            </w:r>
          </w:p>
        </w:tc>
        <w:tc>
          <w:tcPr>
            <w:tcW w:w="1354" w:type="dxa"/>
            <w:tcBorders>
              <w:top w:val="nil"/>
              <w:left w:val="nil"/>
              <w:bottom w:val="single" w:sz="8" w:space="0" w:color="auto"/>
              <w:right w:val="single" w:sz="8" w:space="0" w:color="auto"/>
            </w:tcBorders>
            <w:shd w:val="clear" w:color="auto" w:fill="auto"/>
            <w:vAlign w:val="center"/>
            <w:hideMark/>
          </w:tcPr>
          <w:p w14:paraId="6A9FAA8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-2.20 **</w:t>
            </w:r>
          </w:p>
        </w:tc>
        <w:tc>
          <w:tcPr>
            <w:tcW w:w="1350" w:type="dxa"/>
            <w:gridSpan w:val="3"/>
            <w:tcBorders>
              <w:top w:val="nil"/>
              <w:left w:val="nil"/>
              <w:bottom w:val="single" w:sz="8" w:space="0" w:color="auto"/>
              <w:right w:val="single" w:sz="8" w:space="0" w:color="auto"/>
            </w:tcBorders>
            <w:shd w:val="clear" w:color="auto" w:fill="auto"/>
            <w:vAlign w:val="center"/>
            <w:hideMark/>
          </w:tcPr>
          <w:p w14:paraId="0A5E407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-0.43</w:t>
            </w:r>
          </w:p>
        </w:tc>
        <w:tc>
          <w:tcPr>
            <w:tcW w:w="1170" w:type="dxa"/>
            <w:gridSpan w:val="2"/>
            <w:tcBorders>
              <w:top w:val="nil"/>
              <w:left w:val="nil"/>
              <w:bottom w:val="single" w:sz="8" w:space="0" w:color="auto"/>
              <w:right w:val="single" w:sz="8" w:space="0" w:color="auto"/>
            </w:tcBorders>
            <w:shd w:val="clear" w:color="auto" w:fill="auto"/>
            <w:vAlign w:val="center"/>
            <w:hideMark/>
          </w:tcPr>
          <w:p w14:paraId="5CDB978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-6.22 **</w:t>
            </w:r>
          </w:p>
        </w:tc>
        <w:tc>
          <w:tcPr>
            <w:tcW w:w="1260" w:type="dxa"/>
            <w:tcBorders>
              <w:top w:val="nil"/>
              <w:left w:val="nil"/>
              <w:bottom w:val="single" w:sz="8" w:space="0" w:color="auto"/>
              <w:right w:val="single" w:sz="8" w:space="0" w:color="auto"/>
            </w:tcBorders>
            <w:shd w:val="clear" w:color="auto" w:fill="auto"/>
            <w:vAlign w:val="center"/>
            <w:hideMark/>
          </w:tcPr>
          <w:p w14:paraId="6F51EE4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-0.15</w:t>
            </w:r>
          </w:p>
        </w:tc>
        <w:tc>
          <w:tcPr>
            <w:tcW w:w="1172" w:type="dxa"/>
            <w:tcBorders>
              <w:top w:val="nil"/>
              <w:left w:val="nil"/>
              <w:bottom w:val="single" w:sz="8" w:space="0" w:color="auto"/>
              <w:right w:val="single" w:sz="8" w:space="0" w:color="auto"/>
            </w:tcBorders>
            <w:shd w:val="clear" w:color="auto" w:fill="auto"/>
            <w:vAlign w:val="center"/>
            <w:hideMark/>
          </w:tcPr>
          <w:p w14:paraId="352E6BB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-6.38 **</w:t>
            </w:r>
          </w:p>
        </w:tc>
        <w:tc>
          <w:tcPr>
            <w:tcW w:w="1260" w:type="dxa"/>
            <w:tcBorders>
              <w:top w:val="nil"/>
              <w:left w:val="nil"/>
              <w:bottom w:val="single" w:sz="8" w:space="0" w:color="auto"/>
              <w:right w:val="single" w:sz="8" w:space="0" w:color="auto"/>
            </w:tcBorders>
            <w:shd w:val="clear" w:color="auto" w:fill="auto"/>
            <w:vAlign w:val="center"/>
            <w:hideMark/>
          </w:tcPr>
          <w:p w14:paraId="50E70A3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-5.28 **</w:t>
            </w:r>
          </w:p>
        </w:tc>
        <w:tc>
          <w:tcPr>
            <w:tcW w:w="1170" w:type="dxa"/>
            <w:tcBorders>
              <w:top w:val="nil"/>
              <w:left w:val="nil"/>
              <w:bottom w:val="single" w:sz="8" w:space="0" w:color="auto"/>
              <w:right w:val="single" w:sz="8" w:space="0" w:color="auto"/>
            </w:tcBorders>
            <w:shd w:val="clear" w:color="auto" w:fill="auto"/>
            <w:vAlign w:val="center"/>
            <w:hideMark/>
          </w:tcPr>
          <w:p w14:paraId="4A7EFB4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0.01</w:t>
            </w:r>
          </w:p>
        </w:tc>
        <w:tc>
          <w:tcPr>
            <w:tcW w:w="1170" w:type="dxa"/>
            <w:tcBorders>
              <w:top w:val="nil"/>
              <w:left w:val="nil"/>
              <w:bottom w:val="single" w:sz="8" w:space="0" w:color="auto"/>
              <w:right w:val="single" w:sz="8" w:space="0" w:color="auto"/>
            </w:tcBorders>
            <w:shd w:val="clear" w:color="auto" w:fill="auto"/>
            <w:vAlign w:val="center"/>
            <w:hideMark/>
          </w:tcPr>
          <w:p w14:paraId="047AA7D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-0.02</w:t>
            </w:r>
          </w:p>
        </w:tc>
        <w:tc>
          <w:tcPr>
            <w:tcW w:w="1260" w:type="dxa"/>
            <w:tcBorders>
              <w:top w:val="nil"/>
              <w:left w:val="nil"/>
              <w:bottom w:val="single" w:sz="8" w:space="0" w:color="auto"/>
              <w:right w:val="single" w:sz="8" w:space="0" w:color="auto"/>
            </w:tcBorders>
            <w:shd w:val="clear" w:color="auto" w:fill="auto"/>
            <w:vAlign w:val="center"/>
            <w:hideMark/>
          </w:tcPr>
          <w:p w14:paraId="70859CC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-0.69 **</w:t>
            </w:r>
          </w:p>
        </w:tc>
        <w:tc>
          <w:tcPr>
            <w:tcW w:w="1080" w:type="dxa"/>
            <w:tcBorders>
              <w:top w:val="nil"/>
              <w:left w:val="nil"/>
              <w:bottom w:val="single" w:sz="8" w:space="0" w:color="auto"/>
              <w:right w:val="single" w:sz="8" w:space="0" w:color="auto"/>
            </w:tcBorders>
            <w:shd w:val="clear" w:color="auto" w:fill="auto"/>
            <w:vAlign w:val="center"/>
            <w:hideMark/>
          </w:tcPr>
          <w:p w14:paraId="50DD391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1.30 **</w:t>
            </w:r>
          </w:p>
        </w:tc>
      </w:tr>
      <w:tr w:rsidR="0056703C" w:rsidRPr="00816FAC" w14:paraId="4A90EBBC"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10FD753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TKG-22</w:t>
            </w:r>
          </w:p>
        </w:tc>
        <w:tc>
          <w:tcPr>
            <w:tcW w:w="1354" w:type="dxa"/>
            <w:tcBorders>
              <w:top w:val="nil"/>
              <w:left w:val="nil"/>
              <w:bottom w:val="single" w:sz="8" w:space="0" w:color="auto"/>
              <w:right w:val="single" w:sz="8" w:space="0" w:color="auto"/>
            </w:tcBorders>
            <w:shd w:val="clear" w:color="auto" w:fill="auto"/>
            <w:vAlign w:val="center"/>
            <w:hideMark/>
          </w:tcPr>
          <w:p w14:paraId="66866ED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350" w:type="dxa"/>
            <w:gridSpan w:val="3"/>
            <w:tcBorders>
              <w:top w:val="nil"/>
              <w:left w:val="nil"/>
              <w:bottom w:val="single" w:sz="8" w:space="0" w:color="auto"/>
              <w:right w:val="single" w:sz="8" w:space="0" w:color="auto"/>
            </w:tcBorders>
            <w:shd w:val="clear" w:color="auto" w:fill="auto"/>
            <w:vAlign w:val="center"/>
            <w:hideMark/>
          </w:tcPr>
          <w:p w14:paraId="4E57CA6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170" w:type="dxa"/>
            <w:gridSpan w:val="2"/>
            <w:tcBorders>
              <w:top w:val="nil"/>
              <w:left w:val="nil"/>
              <w:bottom w:val="single" w:sz="8" w:space="0" w:color="auto"/>
              <w:right w:val="single" w:sz="8" w:space="0" w:color="auto"/>
            </w:tcBorders>
            <w:shd w:val="clear" w:color="auto" w:fill="auto"/>
            <w:vAlign w:val="center"/>
            <w:hideMark/>
          </w:tcPr>
          <w:p w14:paraId="18FBF0F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-1.69</w:t>
            </w:r>
          </w:p>
        </w:tc>
        <w:tc>
          <w:tcPr>
            <w:tcW w:w="1260" w:type="dxa"/>
            <w:tcBorders>
              <w:top w:val="nil"/>
              <w:left w:val="nil"/>
              <w:bottom w:val="single" w:sz="8" w:space="0" w:color="auto"/>
              <w:right w:val="single" w:sz="8" w:space="0" w:color="auto"/>
            </w:tcBorders>
            <w:shd w:val="clear" w:color="auto" w:fill="auto"/>
            <w:vAlign w:val="center"/>
            <w:hideMark/>
          </w:tcPr>
          <w:p w14:paraId="1458D62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-0.46 **</w:t>
            </w:r>
          </w:p>
        </w:tc>
        <w:tc>
          <w:tcPr>
            <w:tcW w:w="1172" w:type="dxa"/>
            <w:tcBorders>
              <w:top w:val="nil"/>
              <w:left w:val="nil"/>
              <w:bottom w:val="single" w:sz="8" w:space="0" w:color="auto"/>
              <w:right w:val="single" w:sz="8" w:space="0" w:color="auto"/>
            </w:tcBorders>
            <w:shd w:val="clear" w:color="auto" w:fill="auto"/>
            <w:vAlign w:val="center"/>
            <w:hideMark/>
          </w:tcPr>
          <w:p w14:paraId="2F1C718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-1.93 *</w:t>
            </w:r>
          </w:p>
        </w:tc>
        <w:tc>
          <w:tcPr>
            <w:tcW w:w="1260" w:type="dxa"/>
            <w:tcBorders>
              <w:top w:val="nil"/>
              <w:left w:val="nil"/>
              <w:bottom w:val="single" w:sz="8" w:space="0" w:color="auto"/>
              <w:right w:val="single" w:sz="8" w:space="0" w:color="auto"/>
            </w:tcBorders>
            <w:shd w:val="clear" w:color="auto" w:fill="auto"/>
            <w:vAlign w:val="center"/>
            <w:hideMark/>
          </w:tcPr>
          <w:p w14:paraId="713B4BC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-3.97 **</w:t>
            </w:r>
          </w:p>
        </w:tc>
        <w:tc>
          <w:tcPr>
            <w:tcW w:w="1170" w:type="dxa"/>
            <w:tcBorders>
              <w:top w:val="nil"/>
              <w:left w:val="nil"/>
              <w:bottom w:val="single" w:sz="8" w:space="0" w:color="auto"/>
              <w:right w:val="single" w:sz="8" w:space="0" w:color="auto"/>
            </w:tcBorders>
            <w:shd w:val="clear" w:color="auto" w:fill="auto"/>
            <w:vAlign w:val="center"/>
            <w:hideMark/>
          </w:tcPr>
          <w:p w14:paraId="0AD83E4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0.05</w:t>
            </w:r>
          </w:p>
        </w:tc>
        <w:tc>
          <w:tcPr>
            <w:tcW w:w="1170" w:type="dxa"/>
            <w:tcBorders>
              <w:top w:val="nil"/>
              <w:left w:val="nil"/>
              <w:bottom w:val="single" w:sz="8" w:space="0" w:color="auto"/>
              <w:right w:val="single" w:sz="8" w:space="0" w:color="auto"/>
            </w:tcBorders>
            <w:shd w:val="clear" w:color="auto" w:fill="auto"/>
            <w:vAlign w:val="center"/>
            <w:hideMark/>
          </w:tcPr>
          <w:p w14:paraId="24D93FC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-0.20 **</w:t>
            </w:r>
          </w:p>
        </w:tc>
        <w:tc>
          <w:tcPr>
            <w:tcW w:w="1260" w:type="dxa"/>
            <w:tcBorders>
              <w:top w:val="nil"/>
              <w:left w:val="nil"/>
              <w:bottom w:val="single" w:sz="8" w:space="0" w:color="auto"/>
              <w:right w:val="single" w:sz="8" w:space="0" w:color="auto"/>
            </w:tcBorders>
            <w:shd w:val="clear" w:color="auto" w:fill="auto"/>
            <w:vAlign w:val="center"/>
            <w:hideMark/>
          </w:tcPr>
          <w:p w14:paraId="3D70419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-0.95 **</w:t>
            </w:r>
          </w:p>
        </w:tc>
        <w:tc>
          <w:tcPr>
            <w:tcW w:w="1080" w:type="dxa"/>
            <w:tcBorders>
              <w:top w:val="nil"/>
              <w:left w:val="nil"/>
              <w:bottom w:val="single" w:sz="8" w:space="0" w:color="auto"/>
              <w:right w:val="single" w:sz="8" w:space="0" w:color="auto"/>
            </w:tcBorders>
            <w:shd w:val="clear" w:color="auto" w:fill="auto"/>
            <w:vAlign w:val="center"/>
            <w:hideMark/>
          </w:tcPr>
          <w:p w14:paraId="1690C2E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-0.96 **</w:t>
            </w:r>
          </w:p>
        </w:tc>
      </w:tr>
      <w:tr w:rsidR="0056703C" w:rsidRPr="00816FAC" w14:paraId="53440BE4"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34B0556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R-22</w:t>
            </w:r>
          </w:p>
        </w:tc>
        <w:tc>
          <w:tcPr>
            <w:tcW w:w="1354" w:type="dxa"/>
            <w:tcBorders>
              <w:top w:val="nil"/>
              <w:left w:val="nil"/>
              <w:bottom w:val="single" w:sz="8" w:space="0" w:color="auto"/>
              <w:right w:val="single" w:sz="8" w:space="0" w:color="auto"/>
            </w:tcBorders>
            <w:shd w:val="clear" w:color="auto" w:fill="auto"/>
            <w:vAlign w:val="center"/>
            <w:hideMark/>
          </w:tcPr>
          <w:p w14:paraId="6BC91C8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2.18 **</w:t>
            </w:r>
          </w:p>
        </w:tc>
        <w:tc>
          <w:tcPr>
            <w:tcW w:w="1350" w:type="dxa"/>
            <w:gridSpan w:val="3"/>
            <w:tcBorders>
              <w:top w:val="nil"/>
              <w:left w:val="nil"/>
              <w:bottom w:val="single" w:sz="8" w:space="0" w:color="auto"/>
              <w:right w:val="single" w:sz="8" w:space="0" w:color="auto"/>
            </w:tcBorders>
            <w:shd w:val="clear" w:color="auto" w:fill="auto"/>
            <w:vAlign w:val="center"/>
            <w:hideMark/>
          </w:tcPr>
          <w:p w14:paraId="1D58EF5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2.20 **</w:t>
            </w:r>
          </w:p>
        </w:tc>
        <w:tc>
          <w:tcPr>
            <w:tcW w:w="1170" w:type="dxa"/>
            <w:gridSpan w:val="2"/>
            <w:tcBorders>
              <w:top w:val="nil"/>
              <w:left w:val="nil"/>
              <w:bottom w:val="single" w:sz="8" w:space="0" w:color="auto"/>
              <w:right w:val="single" w:sz="8" w:space="0" w:color="auto"/>
            </w:tcBorders>
            <w:shd w:val="clear" w:color="auto" w:fill="auto"/>
            <w:vAlign w:val="center"/>
            <w:hideMark/>
          </w:tcPr>
          <w:p w14:paraId="77E1C2C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7.93 **</w:t>
            </w:r>
          </w:p>
        </w:tc>
        <w:tc>
          <w:tcPr>
            <w:tcW w:w="1260" w:type="dxa"/>
            <w:tcBorders>
              <w:top w:val="nil"/>
              <w:left w:val="nil"/>
              <w:bottom w:val="single" w:sz="8" w:space="0" w:color="auto"/>
              <w:right w:val="single" w:sz="8" w:space="0" w:color="auto"/>
            </w:tcBorders>
            <w:shd w:val="clear" w:color="auto" w:fill="auto"/>
            <w:vAlign w:val="center"/>
            <w:hideMark/>
          </w:tcPr>
          <w:p w14:paraId="2AFA29A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0.18</w:t>
            </w:r>
          </w:p>
        </w:tc>
        <w:tc>
          <w:tcPr>
            <w:tcW w:w="1172" w:type="dxa"/>
            <w:tcBorders>
              <w:top w:val="nil"/>
              <w:left w:val="nil"/>
              <w:bottom w:val="single" w:sz="8" w:space="0" w:color="auto"/>
              <w:right w:val="single" w:sz="8" w:space="0" w:color="auto"/>
            </w:tcBorders>
            <w:shd w:val="clear" w:color="auto" w:fill="auto"/>
            <w:vAlign w:val="center"/>
            <w:hideMark/>
          </w:tcPr>
          <w:p w14:paraId="5A1CD21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4.01 **</w:t>
            </w:r>
          </w:p>
        </w:tc>
        <w:tc>
          <w:tcPr>
            <w:tcW w:w="1260" w:type="dxa"/>
            <w:tcBorders>
              <w:top w:val="nil"/>
              <w:left w:val="nil"/>
              <w:bottom w:val="single" w:sz="8" w:space="0" w:color="auto"/>
              <w:right w:val="single" w:sz="8" w:space="0" w:color="auto"/>
            </w:tcBorders>
            <w:shd w:val="clear" w:color="auto" w:fill="auto"/>
            <w:vAlign w:val="center"/>
            <w:hideMark/>
          </w:tcPr>
          <w:p w14:paraId="1EB4C82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3.68 **</w:t>
            </w:r>
          </w:p>
        </w:tc>
        <w:tc>
          <w:tcPr>
            <w:tcW w:w="1170" w:type="dxa"/>
            <w:tcBorders>
              <w:top w:val="nil"/>
              <w:left w:val="nil"/>
              <w:bottom w:val="single" w:sz="8" w:space="0" w:color="auto"/>
              <w:right w:val="single" w:sz="8" w:space="0" w:color="auto"/>
            </w:tcBorders>
            <w:shd w:val="clear" w:color="auto" w:fill="auto"/>
            <w:vAlign w:val="center"/>
            <w:hideMark/>
          </w:tcPr>
          <w:p w14:paraId="1870179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170" w:type="dxa"/>
            <w:tcBorders>
              <w:top w:val="nil"/>
              <w:left w:val="nil"/>
              <w:bottom w:val="single" w:sz="8" w:space="0" w:color="auto"/>
              <w:right w:val="single" w:sz="8" w:space="0" w:color="auto"/>
            </w:tcBorders>
            <w:shd w:val="clear" w:color="auto" w:fill="auto"/>
            <w:vAlign w:val="center"/>
            <w:hideMark/>
          </w:tcPr>
          <w:p w14:paraId="1F45493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0.40 **</w:t>
            </w:r>
          </w:p>
        </w:tc>
        <w:tc>
          <w:tcPr>
            <w:tcW w:w="1260" w:type="dxa"/>
            <w:tcBorders>
              <w:top w:val="nil"/>
              <w:left w:val="nil"/>
              <w:bottom w:val="single" w:sz="8" w:space="0" w:color="auto"/>
              <w:right w:val="single" w:sz="8" w:space="0" w:color="auto"/>
            </w:tcBorders>
            <w:shd w:val="clear" w:color="auto" w:fill="auto"/>
            <w:vAlign w:val="center"/>
            <w:hideMark/>
          </w:tcPr>
          <w:p w14:paraId="401631D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1.22 **</w:t>
            </w:r>
          </w:p>
        </w:tc>
        <w:tc>
          <w:tcPr>
            <w:tcW w:w="1080" w:type="dxa"/>
            <w:tcBorders>
              <w:top w:val="nil"/>
              <w:left w:val="nil"/>
              <w:bottom w:val="single" w:sz="8" w:space="0" w:color="auto"/>
              <w:right w:val="single" w:sz="8" w:space="0" w:color="auto"/>
            </w:tcBorders>
            <w:shd w:val="clear" w:color="auto" w:fill="auto"/>
            <w:vAlign w:val="center"/>
            <w:hideMark/>
          </w:tcPr>
          <w:p w14:paraId="2E822EA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0.91 **</w:t>
            </w:r>
          </w:p>
        </w:tc>
      </w:tr>
      <w:tr w:rsidR="0056703C" w:rsidRPr="00816FAC" w14:paraId="21707B24"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7488FA2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R-33</w:t>
            </w:r>
          </w:p>
        </w:tc>
        <w:tc>
          <w:tcPr>
            <w:tcW w:w="1354" w:type="dxa"/>
            <w:tcBorders>
              <w:top w:val="nil"/>
              <w:left w:val="nil"/>
              <w:bottom w:val="single" w:sz="8" w:space="0" w:color="auto"/>
              <w:right w:val="single" w:sz="8" w:space="0" w:color="auto"/>
            </w:tcBorders>
            <w:shd w:val="clear" w:color="auto" w:fill="auto"/>
            <w:vAlign w:val="center"/>
            <w:hideMark/>
          </w:tcPr>
          <w:p w14:paraId="45F1793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3.93 **</w:t>
            </w:r>
          </w:p>
        </w:tc>
        <w:tc>
          <w:tcPr>
            <w:tcW w:w="1350" w:type="dxa"/>
            <w:gridSpan w:val="3"/>
            <w:tcBorders>
              <w:top w:val="nil"/>
              <w:left w:val="nil"/>
              <w:bottom w:val="single" w:sz="8" w:space="0" w:color="auto"/>
              <w:right w:val="single" w:sz="8" w:space="0" w:color="auto"/>
            </w:tcBorders>
            <w:shd w:val="clear" w:color="auto" w:fill="auto"/>
            <w:vAlign w:val="center"/>
            <w:hideMark/>
          </w:tcPr>
          <w:p w14:paraId="5BC4251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w:t>
            </w:r>
          </w:p>
        </w:tc>
        <w:tc>
          <w:tcPr>
            <w:tcW w:w="1170" w:type="dxa"/>
            <w:gridSpan w:val="2"/>
            <w:tcBorders>
              <w:top w:val="nil"/>
              <w:left w:val="nil"/>
              <w:bottom w:val="single" w:sz="8" w:space="0" w:color="auto"/>
              <w:right w:val="single" w:sz="8" w:space="0" w:color="auto"/>
            </w:tcBorders>
            <w:shd w:val="clear" w:color="auto" w:fill="auto"/>
            <w:vAlign w:val="center"/>
            <w:hideMark/>
          </w:tcPr>
          <w:p w14:paraId="0ECFFC1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3.23 *</w:t>
            </w:r>
          </w:p>
        </w:tc>
        <w:tc>
          <w:tcPr>
            <w:tcW w:w="1260" w:type="dxa"/>
            <w:tcBorders>
              <w:top w:val="nil"/>
              <w:left w:val="nil"/>
              <w:bottom w:val="single" w:sz="8" w:space="0" w:color="auto"/>
              <w:right w:val="single" w:sz="8" w:space="0" w:color="auto"/>
            </w:tcBorders>
            <w:shd w:val="clear" w:color="auto" w:fill="auto"/>
            <w:vAlign w:val="center"/>
            <w:hideMark/>
          </w:tcPr>
          <w:p w14:paraId="5C05AC5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0.42 **</w:t>
            </w:r>
          </w:p>
        </w:tc>
        <w:tc>
          <w:tcPr>
            <w:tcW w:w="1172" w:type="dxa"/>
            <w:tcBorders>
              <w:top w:val="nil"/>
              <w:left w:val="nil"/>
              <w:bottom w:val="single" w:sz="8" w:space="0" w:color="auto"/>
              <w:right w:val="single" w:sz="8" w:space="0" w:color="auto"/>
            </w:tcBorders>
            <w:shd w:val="clear" w:color="auto" w:fill="auto"/>
            <w:vAlign w:val="center"/>
            <w:hideMark/>
          </w:tcPr>
          <w:p w14:paraId="60B10D6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5.79 **</w:t>
            </w:r>
          </w:p>
        </w:tc>
        <w:tc>
          <w:tcPr>
            <w:tcW w:w="1260" w:type="dxa"/>
            <w:tcBorders>
              <w:top w:val="nil"/>
              <w:left w:val="nil"/>
              <w:bottom w:val="single" w:sz="8" w:space="0" w:color="auto"/>
              <w:right w:val="single" w:sz="8" w:space="0" w:color="auto"/>
            </w:tcBorders>
            <w:shd w:val="clear" w:color="auto" w:fill="auto"/>
            <w:vAlign w:val="center"/>
            <w:hideMark/>
          </w:tcPr>
          <w:p w14:paraId="035BD7B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2.73 **</w:t>
            </w:r>
          </w:p>
        </w:tc>
        <w:tc>
          <w:tcPr>
            <w:tcW w:w="1170" w:type="dxa"/>
            <w:tcBorders>
              <w:top w:val="nil"/>
              <w:left w:val="nil"/>
              <w:bottom w:val="single" w:sz="8" w:space="0" w:color="auto"/>
              <w:right w:val="single" w:sz="8" w:space="0" w:color="auto"/>
            </w:tcBorders>
            <w:shd w:val="clear" w:color="auto" w:fill="auto"/>
            <w:vAlign w:val="center"/>
            <w:hideMark/>
          </w:tcPr>
          <w:p w14:paraId="756EB91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 *</w:t>
            </w:r>
          </w:p>
        </w:tc>
        <w:tc>
          <w:tcPr>
            <w:tcW w:w="1170" w:type="dxa"/>
            <w:tcBorders>
              <w:top w:val="nil"/>
              <w:left w:val="nil"/>
              <w:bottom w:val="single" w:sz="8" w:space="0" w:color="auto"/>
              <w:right w:val="single" w:sz="8" w:space="0" w:color="auto"/>
            </w:tcBorders>
            <w:shd w:val="clear" w:color="auto" w:fill="auto"/>
            <w:vAlign w:val="center"/>
            <w:hideMark/>
          </w:tcPr>
          <w:p w14:paraId="33C01AC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260" w:type="dxa"/>
            <w:tcBorders>
              <w:top w:val="nil"/>
              <w:left w:val="nil"/>
              <w:bottom w:val="single" w:sz="8" w:space="0" w:color="auto"/>
              <w:right w:val="single" w:sz="8" w:space="0" w:color="auto"/>
            </w:tcBorders>
            <w:shd w:val="clear" w:color="auto" w:fill="auto"/>
            <w:vAlign w:val="center"/>
            <w:hideMark/>
          </w:tcPr>
          <w:p w14:paraId="6BD0E3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0.99 **</w:t>
            </w:r>
          </w:p>
        </w:tc>
        <w:tc>
          <w:tcPr>
            <w:tcW w:w="1080" w:type="dxa"/>
            <w:tcBorders>
              <w:top w:val="nil"/>
              <w:left w:val="nil"/>
              <w:bottom w:val="single" w:sz="8" w:space="0" w:color="auto"/>
              <w:right w:val="single" w:sz="8" w:space="0" w:color="auto"/>
            </w:tcBorders>
            <w:shd w:val="clear" w:color="auto" w:fill="auto"/>
            <w:vAlign w:val="center"/>
            <w:hideMark/>
          </w:tcPr>
          <w:p w14:paraId="47BFBAD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w:t>
            </w:r>
          </w:p>
        </w:tc>
      </w:tr>
      <w:tr w:rsidR="0056703C" w:rsidRPr="00816FAC" w14:paraId="767E3E25"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7330D92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 12-1</w:t>
            </w:r>
          </w:p>
        </w:tc>
        <w:tc>
          <w:tcPr>
            <w:tcW w:w="1354" w:type="dxa"/>
            <w:tcBorders>
              <w:top w:val="nil"/>
              <w:left w:val="nil"/>
              <w:bottom w:val="single" w:sz="8" w:space="0" w:color="auto"/>
              <w:right w:val="single" w:sz="8" w:space="0" w:color="auto"/>
            </w:tcBorders>
            <w:shd w:val="clear" w:color="auto" w:fill="auto"/>
            <w:vAlign w:val="center"/>
            <w:hideMark/>
          </w:tcPr>
          <w:p w14:paraId="3407E5D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-1.82 *</w:t>
            </w:r>
          </w:p>
        </w:tc>
        <w:tc>
          <w:tcPr>
            <w:tcW w:w="1350" w:type="dxa"/>
            <w:gridSpan w:val="3"/>
            <w:tcBorders>
              <w:top w:val="nil"/>
              <w:left w:val="nil"/>
              <w:bottom w:val="single" w:sz="8" w:space="0" w:color="auto"/>
              <w:right w:val="single" w:sz="8" w:space="0" w:color="auto"/>
            </w:tcBorders>
            <w:shd w:val="clear" w:color="auto" w:fill="auto"/>
            <w:vAlign w:val="center"/>
            <w:hideMark/>
          </w:tcPr>
          <w:p w14:paraId="2E0A45C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0.32</w:t>
            </w:r>
          </w:p>
        </w:tc>
        <w:tc>
          <w:tcPr>
            <w:tcW w:w="1170" w:type="dxa"/>
            <w:gridSpan w:val="2"/>
            <w:tcBorders>
              <w:top w:val="nil"/>
              <w:left w:val="nil"/>
              <w:bottom w:val="single" w:sz="8" w:space="0" w:color="auto"/>
              <w:right w:val="single" w:sz="8" w:space="0" w:color="auto"/>
            </w:tcBorders>
            <w:shd w:val="clear" w:color="auto" w:fill="auto"/>
            <w:vAlign w:val="center"/>
            <w:hideMark/>
          </w:tcPr>
          <w:p w14:paraId="5B2290E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-0.09</w:t>
            </w:r>
          </w:p>
        </w:tc>
        <w:tc>
          <w:tcPr>
            <w:tcW w:w="1260" w:type="dxa"/>
            <w:tcBorders>
              <w:top w:val="nil"/>
              <w:left w:val="nil"/>
              <w:bottom w:val="single" w:sz="8" w:space="0" w:color="auto"/>
              <w:right w:val="single" w:sz="8" w:space="0" w:color="auto"/>
            </w:tcBorders>
            <w:shd w:val="clear" w:color="auto" w:fill="auto"/>
            <w:vAlign w:val="center"/>
            <w:hideMark/>
          </w:tcPr>
          <w:p w14:paraId="581D793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-0.16</w:t>
            </w:r>
          </w:p>
        </w:tc>
        <w:tc>
          <w:tcPr>
            <w:tcW w:w="1172" w:type="dxa"/>
            <w:tcBorders>
              <w:top w:val="nil"/>
              <w:left w:val="nil"/>
              <w:bottom w:val="single" w:sz="8" w:space="0" w:color="auto"/>
              <w:right w:val="single" w:sz="8" w:space="0" w:color="auto"/>
            </w:tcBorders>
            <w:shd w:val="clear" w:color="auto" w:fill="auto"/>
            <w:vAlign w:val="center"/>
            <w:hideMark/>
          </w:tcPr>
          <w:p w14:paraId="7DC0B6A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w:t>
            </w:r>
          </w:p>
        </w:tc>
        <w:tc>
          <w:tcPr>
            <w:tcW w:w="1260" w:type="dxa"/>
            <w:tcBorders>
              <w:top w:val="nil"/>
              <w:left w:val="nil"/>
              <w:bottom w:val="single" w:sz="8" w:space="0" w:color="auto"/>
              <w:right w:val="single" w:sz="8" w:space="0" w:color="auto"/>
            </w:tcBorders>
            <w:shd w:val="clear" w:color="auto" w:fill="auto"/>
            <w:vAlign w:val="center"/>
            <w:hideMark/>
          </w:tcPr>
          <w:p w14:paraId="652D20C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1.41 *</w:t>
            </w:r>
          </w:p>
        </w:tc>
        <w:tc>
          <w:tcPr>
            <w:tcW w:w="1170" w:type="dxa"/>
            <w:tcBorders>
              <w:top w:val="nil"/>
              <w:left w:val="nil"/>
              <w:bottom w:val="single" w:sz="8" w:space="0" w:color="auto"/>
              <w:right w:val="single" w:sz="8" w:space="0" w:color="auto"/>
            </w:tcBorders>
            <w:shd w:val="clear" w:color="auto" w:fill="auto"/>
            <w:vAlign w:val="center"/>
            <w:hideMark/>
          </w:tcPr>
          <w:p w14:paraId="0F4F5DF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0.02</w:t>
            </w:r>
          </w:p>
        </w:tc>
        <w:tc>
          <w:tcPr>
            <w:tcW w:w="1170" w:type="dxa"/>
            <w:tcBorders>
              <w:top w:val="nil"/>
              <w:left w:val="nil"/>
              <w:bottom w:val="single" w:sz="8" w:space="0" w:color="auto"/>
              <w:right w:val="single" w:sz="8" w:space="0" w:color="auto"/>
            </w:tcBorders>
            <w:shd w:val="clear" w:color="auto" w:fill="auto"/>
            <w:vAlign w:val="center"/>
            <w:hideMark/>
          </w:tcPr>
          <w:p w14:paraId="72D4A73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-0.21 **</w:t>
            </w:r>
          </w:p>
        </w:tc>
        <w:tc>
          <w:tcPr>
            <w:tcW w:w="1260" w:type="dxa"/>
            <w:tcBorders>
              <w:top w:val="nil"/>
              <w:left w:val="nil"/>
              <w:bottom w:val="single" w:sz="8" w:space="0" w:color="auto"/>
              <w:right w:val="single" w:sz="8" w:space="0" w:color="auto"/>
            </w:tcBorders>
            <w:shd w:val="clear" w:color="auto" w:fill="auto"/>
            <w:vAlign w:val="center"/>
            <w:hideMark/>
          </w:tcPr>
          <w:p w14:paraId="6320DF8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0.01</w:t>
            </w:r>
          </w:p>
        </w:tc>
        <w:tc>
          <w:tcPr>
            <w:tcW w:w="1080" w:type="dxa"/>
            <w:tcBorders>
              <w:top w:val="nil"/>
              <w:left w:val="nil"/>
              <w:bottom w:val="single" w:sz="8" w:space="0" w:color="auto"/>
              <w:right w:val="single" w:sz="8" w:space="0" w:color="auto"/>
            </w:tcBorders>
            <w:shd w:val="clear" w:color="auto" w:fill="auto"/>
            <w:vAlign w:val="center"/>
            <w:hideMark/>
          </w:tcPr>
          <w:p w14:paraId="7F2CD89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0.98 **</w:t>
            </w:r>
          </w:p>
        </w:tc>
      </w:tr>
      <w:tr w:rsidR="0056703C" w:rsidRPr="00816FAC" w14:paraId="68233FEC"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4230641"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S.E(±)</w:t>
            </w:r>
          </w:p>
        </w:tc>
        <w:tc>
          <w:tcPr>
            <w:tcW w:w="1354" w:type="dxa"/>
            <w:tcBorders>
              <w:top w:val="nil"/>
              <w:left w:val="nil"/>
              <w:bottom w:val="single" w:sz="8" w:space="0" w:color="auto"/>
              <w:right w:val="single" w:sz="8" w:space="0" w:color="auto"/>
            </w:tcBorders>
            <w:shd w:val="clear" w:color="auto" w:fill="auto"/>
            <w:vAlign w:val="center"/>
            <w:hideMark/>
          </w:tcPr>
          <w:p w14:paraId="2EB3CC5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0.67</w:t>
            </w:r>
          </w:p>
        </w:tc>
        <w:tc>
          <w:tcPr>
            <w:tcW w:w="1350" w:type="dxa"/>
            <w:gridSpan w:val="3"/>
            <w:tcBorders>
              <w:top w:val="nil"/>
              <w:left w:val="nil"/>
              <w:bottom w:val="single" w:sz="8" w:space="0" w:color="auto"/>
              <w:right w:val="single" w:sz="8" w:space="0" w:color="auto"/>
            </w:tcBorders>
            <w:shd w:val="clear" w:color="auto" w:fill="auto"/>
            <w:vAlign w:val="center"/>
            <w:hideMark/>
          </w:tcPr>
          <w:p w14:paraId="42B338E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0.56</w:t>
            </w:r>
          </w:p>
        </w:tc>
        <w:tc>
          <w:tcPr>
            <w:tcW w:w="1170" w:type="dxa"/>
            <w:gridSpan w:val="2"/>
            <w:tcBorders>
              <w:top w:val="nil"/>
              <w:left w:val="nil"/>
              <w:bottom w:val="single" w:sz="8" w:space="0" w:color="auto"/>
              <w:right w:val="single" w:sz="8" w:space="0" w:color="auto"/>
            </w:tcBorders>
            <w:shd w:val="clear" w:color="auto" w:fill="auto"/>
            <w:vAlign w:val="center"/>
            <w:hideMark/>
          </w:tcPr>
          <w:p w14:paraId="709B46E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1.23</w:t>
            </w:r>
          </w:p>
        </w:tc>
        <w:tc>
          <w:tcPr>
            <w:tcW w:w="1260" w:type="dxa"/>
            <w:tcBorders>
              <w:top w:val="nil"/>
              <w:left w:val="nil"/>
              <w:bottom w:val="single" w:sz="8" w:space="0" w:color="auto"/>
              <w:right w:val="single" w:sz="8" w:space="0" w:color="auto"/>
            </w:tcBorders>
            <w:shd w:val="clear" w:color="auto" w:fill="auto"/>
            <w:vAlign w:val="center"/>
            <w:hideMark/>
          </w:tcPr>
          <w:p w14:paraId="0FFB898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0.09</w:t>
            </w:r>
          </w:p>
        </w:tc>
        <w:tc>
          <w:tcPr>
            <w:tcW w:w="1172" w:type="dxa"/>
            <w:tcBorders>
              <w:top w:val="nil"/>
              <w:left w:val="nil"/>
              <w:bottom w:val="single" w:sz="8" w:space="0" w:color="auto"/>
              <w:right w:val="single" w:sz="8" w:space="0" w:color="auto"/>
            </w:tcBorders>
            <w:shd w:val="clear" w:color="auto" w:fill="auto"/>
            <w:vAlign w:val="center"/>
            <w:hideMark/>
          </w:tcPr>
          <w:p w14:paraId="3FD7945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0.77</w:t>
            </w:r>
          </w:p>
        </w:tc>
        <w:tc>
          <w:tcPr>
            <w:tcW w:w="1260" w:type="dxa"/>
            <w:tcBorders>
              <w:top w:val="nil"/>
              <w:left w:val="nil"/>
              <w:bottom w:val="single" w:sz="8" w:space="0" w:color="auto"/>
              <w:right w:val="single" w:sz="8" w:space="0" w:color="auto"/>
            </w:tcBorders>
            <w:shd w:val="clear" w:color="auto" w:fill="auto"/>
            <w:vAlign w:val="center"/>
            <w:hideMark/>
          </w:tcPr>
          <w:p w14:paraId="4C62FC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0.63</w:t>
            </w:r>
          </w:p>
        </w:tc>
        <w:tc>
          <w:tcPr>
            <w:tcW w:w="1170" w:type="dxa"/>
            <w:tcBorders>
              <w:top w:val="nil"/>
              <w:left w:val="nil"/>
              <w:bottom w:val="single" w:sz="8" w:space="0" w:color="auto"/>
              <w:right w:val="single" w:sz="8" w:space="0" w:color="auto"/>
            </w:tcBorders>
            <w:shd w:val="clear" w:color="auto" w:fill="auto"/>
            <w:vAlign w:val="center"/>
            <w:hideMark/>
          </w:tcPr>
          <w:p w14:paraId="0C889E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170" w:type="dxa"/>
            <w:tcBorders>
              <w:top w:val="nil"/>
              <w:left w:val="nil"/>
              <w:bottom w:val="single" w:sz="8" w:space="0" w:color="auto"/>
              <w:right w:val="single" w:sz="8" w:space="0" w:color="auto"/>
            </w:tcBorders>
            <w:shd w:val="clear" w:color="auto" w:fill="auto"/>
            <w:vAlign w:val="center"/>
            <w:hideMark/>
          </w:tcPr>
          <w:p w14:paraId="704050D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260" w:type="dxa"/>
            <w:tcBorders>
              <w:top w:val="nil"/>
              <w:left w:val="nil"/>
              <w:bottom w:val="single" w:sz="8" w:space="0" w:color="auto"/>
              <w:right w:val="single" w:sz="8" w:space="0" w:color="auto"/>
            </w:tcBorders>
            <w:shd w:val="clear" w:color="auto" w:fill="auto"/>
            <w:vAlign w:val="center"/>
            <w:hideMark/>
          </w:tcPr>
          <w:p w14:paraId="6E6A67C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w:t>
            </w:r>
          </w:p>
        </w:tc>
        <w:tc>
          <w:tcPr>
            <w:tcW w:w="1080" w:type="dxa"/>
            <w:tcBorders>
              <w:top w:val="nil"/>
              <w:left w:val="nil"/>
              <w:bottom w:val="single" w:sz="8" w:space="0" w:color="auto"/>
              <w:right w:val="single" w:sz="8" w:space="0" w:color="auto"/>
            </w:tcBorders>
            <w:shd w:val="clear" w:color="auto" w:fill="auto"/>
            <w:vAlign w:val="center"/>
            <w:hideMark/>
          </w:tcPr>
          <w:p w14:paraId="031C1A2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0.23</w:t>
            </w:r>
          </w:p>
        </w:tc>
      </w:tr>
      <w:tr w:rsidR="0056703C" w:rsidRPr="00816FAC" w14:paraId="198DC31A"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2B583C12"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@5%</w:t>
            </w:r>
          </w:p>
        </w:tc>
        <w:tc>
          <w:tcPr>
            <w:tcW w:w="1354" w:type="dxa"/>
            <w:tcBorders>
              <w:top w:val="nil"/>
              <w:left w:val="nil"/>
              <w:bottom w:val="single" w:sz="8" w:space="0" w:color="auto"/>
              <w:right w:val="single" w:sz="8" w:space="0" w:color="auto"/>
            </w:tcBorders>
            <w:shd w:val="clear" w:color="auto" w:fill="auto"/>
            <w:vAlign w:val="center"/>
            <w:hideMark/>
          </w:tcPr>
          <w:p w14:paraId="7305484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1.94</w:t>
            </w:r>
          </w:p>
        </w:tc>
        <w:tc>
          <w:tcPr>
            <w:tcW w:w="1350" w:type="dxa"/>
            <w:gridSpan w:val="3"/>
            <w:tcBorders>
              <w:top w:val="nil"/>
              <w:left w:val="nil"/>
              <w:bottom w:val="single" w:sz="8" w:space="0" w:color="auto"/>
              <w:right w:val="single" w:sz="8" w:space="0" w:color="auto"/>
            </w:tcBorders>
            <w:shd w:val="clear" w:color="auto" w:fill="auto"/>
            <w:vAlign w:val="center"/>
            <w:hideMark/>
          </w:tcPr>
          <w:p w14:paraId="2CB24EB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1.64</w:t>
            </w:r>
          </w:p>
        </w:tc>
        <w:tc>
          <w:tcPr>
            <w:tcW w:w="1170" w:type="dxa"/>
            <w:gridSpan w:val="2"/>
            <w:tcBorders>
              <w:top w:val="nil"/>
              <w:left w:val="nil"/>
              <w:bottom w:val="single" w:sz="8" w:space="0" w:color="auto"/>
              <w:right w:val="single" w:sz="8" w:space="0" w:color="auto"/>
            </w:tcBorders>
            <w:shd w:val="clear" w:color="auto" w:fill="auto"/>
            <w:vAlign w:val="center"/>
            <w:hideMark/>
          </w:tcPr>
          <w:p w14:paraId="4F829F9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3.56</w:t>
            </w:r>
          </w:p>
        </w:tc>
        <w:tc>
          <w:tcPr>
            <w:tcW w:w="1260" w:type="dxa"/>
            <w:tcBorders>
              <w:top w:val="nil"/>
              <w:left w:val="nil"/>
              <w:bottom w:val="single" w:sz="8" w:space="0" w:color="auto"/>
              <w:right w:val="single" w:sz="8" w:space="0" w:color="auto"/>
            </w:tcBorders>
            <w:shd w:val="clear" w:color="auto" w:fill="auto"/>
            <w:vAlign w:val="center"/>
            <w:hideMark/>
          </w:tcPr>
          <w:p w14:paraId="613241C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0.26</w:t>
            </w:r>
          </w:p>
        </w:tc>
        <w:tc>
          <w:tcPr>
            <w:tcW w:w="1172" w:type="dxa"/>
            <w:tcBorders>
              <w:top w:val="nil"/>
              <w:left w:val="nil"/>
              <w:bottom w:val="single" w:sz="8" w:space="0" w:color="auto"/>
              <w:right w:val="single" w:sz="8" w:space="0" w:color="auto"/>
            </w:tcBorders>
            <w:shd w:val="clear" w:color="auto" w:fill="auto"/>
            <w:vAlign w:val="center"/>
            <w:hideMark/>
          </w:tcPr>
          <w:p w14:paraId="6012067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2.23</w:t>
            </w:r>
          </w:p>
        </w:tc>
        <w:tc>
          <w:tcPr>
            <w:tcW w:w="1260" w:type="dxa"/>
            <w:tcBorders>
              <w:top w:val="nil"/>
              <w:left w:val="nil"/>
              <w:bottom w:val="single" w:sz="8" w:space="0" w:color="auto"/>
              <w:right w:val="single" w:sz="8" w:space="0" w:color="auto"/>
            </w:tcBorders>
            <w:shd w:val="clear" w:color="auto" w:fill="auto"/>
            <w:vAlign w:val="center"/>
            <w:hideMark/>
          </w:tcPr>
          <w:p w14:paraId="2E8E222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1.82</w:t>
            </w:r>
          </w:p>
        </w:tc>
        <w:tc>
          <w:tcPr>
            <w:tcW w:w="1170" w:type="dxa"/>
            <w:tcBorders>
              <w:top w:val="nil"/>
              <w:left w:val="nil"/>
              <w:bottom w:val="single" w:sz="8" w:space="0" w:color="auto"/>
              <w:right w:val="single" w:sz="8" w:space="0" w:color="auto"/>
            </w:tcBorders>
            <w:shd w:val="clear" w:color="auto" w:fill="auto"/>
            <w:vAlign w:val="center"/>
            <w:hideMark/>
          </w:tcPr>
          <w:p w14:paraId="1DBFEFE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w:t>
            </w:r>
          </w:p>
        </w:tc>
        <w:tc>
          <w:tcPr>
            <w:tcW w:w="1170" w:type="dxa"/>
            <w:tcBorders>
              <w:top w:val="nil"/>
              <w:left w:val="nil"/>
              <w:bottom w:val="single" w:sz="8" w:space="0" w:color="auto"/>
              <w:right w:val="single" w:sz="8" w:space="0" w:color="auto"/>
            </w:tcBorders>
            <w:shd w:val="clear" w:color="auto" w:fill="auto"/>
            <w:vAlign w:val="center"/>
            <w:hideMark/>
          </w:tcPr>
          <w:p w14:paraId="676264C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0.18</w:t>
            </w:r>
          </w:p>
        </w:tc>
        <w:tc>
          <w:tcPr>
            <w:tcW w:w="1260" w:type="dxa"/>
            <w:tcBorders>
              <w:top w:val="nil"/>
              <w:left w:val="nil"/>
              <w:bottom w:val="single" w:sz="8" w:space="0" w:color="auto"/>
              <w:right w:val="single" w:sz="8" w:space="0" w:color="auto"/>
            </w:tcBorders>
            <w:shd w:val="clear" w:color="auto" w:fill="auto"/>
            <w:vAlign w:val="center"/>
            <w:hideMark/>
          </w:tcPr>
          <w:p w14:paraId="44C1F30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0.38</w:t>
            </w:r>
          </w:p>
        </w:tc>
        <w:tc>
          <w:tcPr>
            <w:tcW w:w="1080" w:type="dxa"/>
            <w:tcBorders>
              <w:top w:val="nil"/>
              <w:left w:val="nil"/>
              <w:bottom w:val="single" w:sz="8" w:space="0" w:color="auto"/>
              <w:right w:val="single" w:sz="8" w:space="0" w:color="auto"/>
            </w:tcBorders>
            <w:shd w:val="clear" w:color="auto" w:fill="auto"/>
            <w:vAlign w:val="center"/>
            <w:hideMark/>
          </w:tcPr>
          <w:p w14:paraId="5F9606B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0.69</w:t>
            </w:r>
          </w:p>
        </w:tc>
      </w:tr>
      <w:tr w:rsidR="0056703C" w:rsidRPr="00816FAC" w14:paraId="5FFB71FE"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E827DA1"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@1%</w:t>
            </w:r>
          </w:p>
        </w:tc>
        <w:tc>
          <w:tcPr>
            <w:tcW w:w="1354" w:type="dxa"/>
            <w:tcBorders>
              <w:top w:val="nil"/>
              <w:left w:val="nil"/>
              <w:bottom w:val="single" w:sz="8" w:space="0" w:color="auto"/>
              <w:right w:val="single" w:sz="8" w:space="0" w:color="auto"/>
            </w:tcBorders>
            <w:shd w:val="clear" w:color="auto" w:fill="auto"/>
            <w:vAlign w:val="center"/>
            <w:hideMark/>
          </w:tcPr>
          <w:p w14:paraId="1F1A8AB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2.62</w:t>
            </w:r>
          </w:p>
        </w:tc>
        <w:tc>
          <w:tcPr>
            <w:tcW w:w="1350" w:type="dxa"/>
            <w:gridSpan w:val="3"/>
            <w:tcBorders>
              <w:top w:val="nil"/>
              <w:left w:val="nil"/>
              <w:bottom w:val="single" w:sz="8" w:space="0" w:color="auto"/>
              <w:right w:val="single" w:sz="8" w:space="0" w:color="auto"/>
            </w:tcBorders>
            <w:shd w:val="clear" w:color="auto" w:fill="auto"/>
            <w:vAlign w:val="center"/>
            <w:hideMark/>
          </w:tcPr>
          <w:p w14:paraId="58495B3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2.22</w:t>
            </w:r>
          </w:p>
        </w:tc>
        <w:tc>
          <w:tcPr>
            <w:tcW w:w="1170" w:type="dxa"/>
            <w:gridSpan w:val="2"/>
            <w:tcBorders>
              <w:top w:val="nil"/>
              <w:left w:val="nil"/>
              <w:bottom w:val="single" w:sz="8" w:space="0" w:color="auto"/>
              <w:right w:val="single" w:sz="8" w:space="0" w:color="auto"/>
            </w:tcBorders>
            <w:shd w:val="clear" w:color="auto" w:fill="auto"/>
            <w:vAlign w:val="center"/>
            <w:hideMark/>
          </w:tcPr>
          <w:p w14:paraId="113E003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4.82</w:t>
            </w:r>
          </w:p>
        </w:tc>
        <w:tc>
          <w:tcPr>
            <w:tcW w:w="1260" w:type="dxa"/>
            <w:tcBorders>
              <w:top w:val="nil"/>
              <w:left w:val="nil"/>
              <w:bottom w:val="single" w:sz="8" w:space="0" w:color="auto"/>
              <w:right w:val="single" w:sz="8" w:space="0" w:color="auto"/>
            </w:tcBorders>
            <w:shd w:val="clear" w:color="auto" w:fill="auto"/>
            <w:vAlign w:val="center"/>
            <w:hideMark/>
          </w:tcPr>
          <w:p w14:paraId="129A00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0.35</w:t>
            </w:r>
          </w:p>
        </w:tc>
        <w:tc>
          <w:tcPr>
            <w:tcW w:w="1172" w:type="dxa"/>
            <w:tcBorders>
              <w:top w:val="nil"/>
              <w:left w:val="nil"/>
              <w:bottom w:val="single" w:sz="8" w:space="0" w:color="auto"/>
              <w:right w:val="single" w:sz="8" w:space="0" w:color="auto"/>
            </w:tcBorders>
            <w:shd w:val="clear" w:color="auto" w:fill="auto"/>
            <w:vAlign w:val="center"/>
            <w:hideMark/>
          </w:tcPr>
          <w:p w14:paraId="391D069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3.02</w:t>
            </w:r>
          </w:p>
        </w:tc>
        <w:tc>
          <w:tcPr>
            <w:tcW w:w="1260" w:type="dxa"/>
            <w:tcBorders>
              <w:top w:val="nil"/>
              <w:left w:val="nil"/>
              <w:bottom w:val="single" w:sz="8" w:space="0" w:color="auto"/>
              <w:right w:val="single" w:sz="8" w:space="0" w:color="auto"/>
            </w:tcBorders>
            <w:shd w:val="clear" w:color="auto" w:fill="auto"/>
            <w:vAlign w:val="center"/>
            <w:hideMark/>
          </w:tcPr>
          <w:p w14:paraId="2991E9E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2.46</w:t>
            </w:r>
          </w:p>
        </w:tc>
        <w:tc>
          <w:tcPr>
            <w:tcW w:w="1170" w:type="dxa"/>
            <w:tcBorders>
              <w:top w:val="nil"/>
              <w:left w:val="nil"/>
              <w:bottom w:val="single" w:sz="8" w:space="0" w:color="auto"/>
              <w:right w:val="single" w:sz="8" w:space="0" w:color="auto"/>
            </w:tcBorders>
            <w:shd w:val="clear" w:color="auto" w:fill="auto"/>
            <w:vAlign w:val="center"/>
            <w:hideMark/>
          </w:tcPr>
          <w:p w14:paraId="5DC80F9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0.23</w:t>
            </w:r>
          </w:p>
        </w:tc>
        <w:tc>
          <w:tcPr>
            <w:tcW w:w="1170" w:type="dxa"/>
            <w:tcBorders>
              <w:top w:val="nil"/>
              <w:left w:val="nil"/>
              <w:bottom w:val="single" w:sz="8" w:space="0" w:color="auto"/>
              <w:right w:val="single" w:sz="8" w:space="0" w:color="auto"/>
            </w:tcBorders>
            <w:shd w:val="clear" w:color="auto" w:fill="auto"/>
            <w:vAlign w:val="center"/>
            <w:hideMark/>
          </w:tcPr>
          <w:p w14:paraId="5F0B4D0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0.25</w:t>
            </w:r>
          </w:p>
        </w:tc>
        <w:tc>
          <w:tcPr>
            <w:tcW w:w="1260" w:type="dxa"/>
            <w:tcBorders>
              <w:top w:val="nil"/>
              <w:left w:val="nil"/>
              <w:bottom w:val="single" w:sz="8" w:space="0" w:color="auto"/>
              <w:right w:val="single" w:sz="8" w:space="0" w:color="auto"/>
            </w:tcBorders>
            <w:shd w:val="clear" w:color="auto" w:fill="auto"/>
            <w:vAlign w:val="center"/>
            <w:hideMark/>
          </w:tcPr>
          <w:p w14:paraId="4F95F2D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0.52</w:t>
            </w:r>
          </w:p>
        </w:tc>
        <w:tc>
          <w:tcPr>
            <w:tcW w:w="1080" w:type="dxa"/>
            <w:tcBorders>
              <w:top w:val="nil"/>
              <w:left w:val="nil"/>
              <w:bottom w:val="single" w:sz="8" w:space="0" w:color="auto"/>
              <w:right w:val="single" w:sz="8" w:space="0" w:color="auto"/>
            </w:tcBorders>
            <w:shd w:val="clear" w:color="auto" w:fill="auto"/>
            <w:vAlign w:val="center"/>
            <w:hideMark/>
          </w:tcPr>
          <w:p w14:paraId="4691BC8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0.93</w:t>
            </w:r>
          </w:p>
        </w:tc>
      </w:tr>
    </w:tbl>
    <w:p w14:paraId="4C511861" w14:textId="77777777" w:rsidR="0056703C" w:rsidRPr="00816FAC" w:rsidRDefault="0056703C" w:rsidP="008C46DE">
      <w:pPr>
        <w:pStyle w:val="Body"/>
        <w:spacing w:after="0"/>
        <w:rPr>
          <w:rFonts w:ascii="Arial" w:hAnsi="Arial" w:cs="Arial"/>
          <w:b/>
        </w:rPr>
      </w:pPr>
    </w:p>
    <w:p w14:paraId="5E212BC9" w14:textId="77777777" w:rsidR="0056703C" w:rsidRPr="00816FAC" w:rsidRDefault="0056703C" w:rsidP="008C46DE">
      <w:pPr>
        <w:pStyle w:val="Body"/>
        <w:spacing w:after="0"/>
        <w:rPr>
          <w:rFonts w:ascii="Arial" w:hAnsi="Arial" w:cs="Arial"/>
          <w:b/>
        </w:rPr>
      </w:pPr>
    </w:p>
    <w:p w14:paraId="3999A319" w14:textId="77777777" w:rsidR="0056703C" w:rsidRDefault="00C313AB" w:rsidP="008C46DE">
      <w:pPr>
        <w:pStyle w:val="Body"/>
        <w:spacing w:after="0"/>
        <w:rPr>
          <w:rFonts w:ascii="Arial" w:hAnsi="Arial" w:cs="Arial"/>
          <w:b/>
        </w:rPr>
      </w:pPr>
      <w:r>
        <w:rPr>
          <w:rFonts w:ascii="Arial" w:hAnsi="Arial" w:cs="Arial"/>
          <w:b/>
          <w:noProof/>
          <w:lang w:bidi="mr-IN"/>
        </w:rPr>
        <mc:AlternateContent>
          <mc:Choice Requires="wps">
            <w:drawing>
              <wp:anchor distT="0" distB="0" distL="114300" distR="114300" simplePos="0" relativeHeight="251678720" behindDoc="0" locked="0" layoutInCell="1" allowOverlap="1" wp14:anchorId="3B55FA05" wp14:editId="6C6569EE">
                <wp:simplePos x="0" y="0"/>
                <wp:positionH relativeFrom="column">
                  <wp:posOffset>40005</wp:posOffset>
                </wp:positionH>
                <wp:positionV relativeFrom="paragraph">
                  <wp:posOffset>18415</wp:posOffset>
                </wp:positionV>
                <wp:extent cx="6795135" cy="89535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B367F" w14:textId="77777777" w:rsidR="00816FAC" w:rsidRPr="00816FAC" w:rsidRDefault="00816FAC" w:rsidP="00816FAC">
                            <w:pPr>
                              <w:rPr>
                                <w:rFonts w:ascii="Arial" w:hAnsi="Arial" w:cs="Arial"/>
                              </w:rPr>
                            </w:pPr>
                            <w:r w:rsidRPr="00816FAC">
                              <w:rPr>
                                <w:rFonts w:ascii="Arial" w:hAnsi="Arial" w:cs="Arial"/>
                              </w:rPr>
                              <w:t>*and ** indicated significance at 5and 1 percent level, respectively</w:t>
                            </w:r>
                          </w:p>
                          <w:p w14:paraId="74E68D63" w14:textId="77777777" w:rsidR="00816FAC" w:rsidRPr="00816FAC" w:rsidRDefault="00816FA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FA05" id="Text Box 16" o:spid="_x0000_s1033" type="#_x0000_t202" style="position:absolute;left:0;text-align:left;margin-left:3.15pt;margin-top:1.45pt;width:535.0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JS+QEAANEDAAAOAAAAZHJzL2Uyb0RvYy54bWysU8Fu2zAMvQ/YPwi6L07SpG2MOEWXIsOA&#10;rhvQ7QNkWbaFyaJGKbGzrx8lp2nQ3Yb5IIii9Mj3+Ly+GzrDDgq9Blvw2WTKmbISKm2bgv/4vvtw&#10;y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" stroked="f">
                <v:textbox>
                  <w:txbxContent>
                    <w:p w14:paraId="3F7B367F" w14:textId="77777777" w:rsidR="00816FAC" w:rsidRPr="00816FAC" w:rsidRDefault="00816FAC" w:rsidP="00816FAC">
                      <w:pPr>
                        <w:rPr>
                          <w:rFonts w:ascii="Arial" w:hAnsi="Arial" w:cs="Arial"/>
                        </w:rPr>
                      </w:pPr>
                      <w:r w:rsidRPr="00816FAC">
                        <w:rPr>
                          <w:rFonts w:ascii="Arial" w:hAnsi="Arial" w:cs="Arial"/>
                        </w:rPr>
                        <w:t>*and ** indicated significance at 5and 1 percent level, respectively</w:t>
                      </w:r>
                    </w:p>
                    <w:p w14:paraId="74E68D63" w14:textId="77777777" w:rsidR="00816FAC" w:rsidRPr="00816FAC" w:rsidRDefault="00816FAC">
                      <w:pPr>
                        <w:rPr>
                          <w:rFonts w:ascii="Arial" w:hAnsi="Arial" w:cs="Arial"/>
                        </w:rPr>
                      </w:pPr>
                    </w:p>
                  </w:txbxContent>
                </v:textbox>
              </v:shape>
            </w:pict>
          </mc:Fallback>
        </mc:AlternateContent>
      </w:r>
    </w:p>
    <w:p w14:paraId="5612D132" w14:textId="77777777" w:rsidR="0056703C" w:rsidRDefault="0056703C" w:rsidP="008C46DE">
      <w:pPr>
        <w:pStyle w:val="Body"/>
        <w:spacing w:after="0"/>
        <w:rPr>
          <w:rFonts w:ascii="Arial" w:hAnsi="Arial" w:cs="Arial"/>
          <w:b/>
        </w:rPr>
      </w:pPr>
    </w:p>
    <w:p w14:paraId="2AF04036" w14:textId="77777777" w:rsidR="0056703C" w:rsidRDefault="0056703C" w:rsidP="008C46DE">
      <w:pPr>
        <w:pStyle w:val="Body"/>
        <w:spacing w:after="0"/>
        <w:rPr>
          <w:rFonts w:ascii="Arial" w:hAnsi="Arial" w:cs="Arial"/>
          <w:b/>
        </w:rPr>
      </w:pPr>
    </w:p>
    <w:p w14:paraId="5DDC114F" w14:textId="77777777" w:rsidR="0056703C" w:rsidRDefault="0056703C" w:rsidP="008C46DE">
      <w:pPr>
        <w:pStyle w:val="Body"/>
        <w:spacing w:after="0"/>
        <w:rPr>
          <w:rFonts w:ascii="Arial" w:hAnsi="Arial" w:cs="Arial"/>
          <w:b/>
        </w:rPr>
      </w:pPr>
    </w:p>
    <w:tbl>
      <w:tblPr>
        <w:tblpPr w:leftFromText="180" w:rightFromText="180" w:vertAnchor="text" w:horzAnchor="margin" w:tblpY="-1093"/>
        <w:tblW w:w="13847" w:type="dxa"/>
        <w:tblLayout w:type="fixed"/>
        <w:tblLook w:val="04A0" w:firstRow="1" w:lastRow="0" w:firstColumn="1" w:lastColumn="0" w:noHBand="0" w:noVBand="1"/>
      </w:tblPr>
      <w:tblGrid>
        <w:gridCol w:w="639"/>
        <w:gridCol w:w="2169"/>
        <w:gridCol w:w="1139"/>
        <w:gridCol w:w="1136"/>
        <w:gridCol w:w="1113"/>
        <w:gridCol w:w="1184"/>
        <w:gridCol w:w="1093"/>
        <w:gridCol w:w="1184"/>
        <w:gridCol w:w="1093"/>
        <w:gridCol w:w="1002"/>
        <w:gridCol w:w="1093"/>
        <w:gridCol w:w="1002"/>
      </w:tblGrid>
      <w:tr w:rsidR="0056703C" w:rsidRPr="00AF3BA5" w14:paraId="44CF19F3" w14:textId="77777777" w:rsidTr="00816FAC">
        <w:trPr>
          <w:trHeight w:val="230"/>
        </w:trPr>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90FEA8" w14:textId="77777777" w:rsidR="0056703C" w:rsidRPr="00816FAC" w:rsidRDefault="00C313AB" w:rsidP="0056703C">
            <w:pPr>
              <w:jc w:val="center"/>
              <w:rPr>
                <w:rFonts w:ascii="Arial" w:hAnsi="Arial" w:cs="Arial"/>
                <w:b/>
                <w:bCs/>
                <w:color w:val="000000"/>
                <w:lang w:bidi="mr-IN"/>
              </w:rPr>
            </w:pPr>
            <w:r>
              <w:rPr>
                <w:rFonts w:ascii="Arial" w:hAnsi="Arial" w:cs="Arial"/>
                <w:noProof/>
                <w:lang w:bidi="mr-IN"/>
              </w:rPr>
              <w:lastRenderedPageBreak/>
              <mc:AlternateContent>
                <mc:Choice Requires="wps">
                  <w:drawing>
                    <wp:anchor distT="0" distB="0" distL="114300" distR="114300" simplePos="0" relativeHeight="251666432" behindDoc="0" locked="0" layoutInCell="1" allowOverlap="1" wp14:anchorId="099DC0AE" wp14:editId="03F59860">
                      <wp:simplePos x="0" y="0"/>
                      <wp:positionH relativeFrom="column">
                        <wp:posOffset>-127000</wp:posOffset>
                      </wp:positionH>
                      <wp:positionV relativeFrom="paragraph">
                        <wp:posOffset>-660400</wp:posOffset>
                      </wp:positionV>
                      <wp:extent cx="9096375" cy="304800"/>
                      <wp:effectExtent l="0" t="0" r="9525" b="0"/>
                      <wp:wrapNone/>
                      <wp:docPr id="1290378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6375" cy="304800"/>
                              </a:xfrm>
                              <a:prstGeom prst="rect">
                                <a:avLst/>
                              </a:prstGeom>
                              <a:solidFill>
                                <a:schemeClr val="lt1"/>
                              </a:solidFill>
                              <a:ln w="6350">
                                <a:noFill/>
                              </a:ln>
                            </wps:spPr>
                            <wps:txbx>
                              <w:txbxContent>
                                <w:p w14:paraId="440CA4AB" w14:textId="77777777" w:rsidR="00816FAC" w:rsidRPr="00816FAC" w:rsidRDefault="00816FAC" w:rsidP="0056703C">
                                  <w:pPr>
                                    <w:rPr>
                                      <w:rFonts w:ascii="Arial" w:hAnsi="Arial" w:cs="Arial"/>
                                      <w:b/>
                                      <w:bCs/>
                                    </w:rPr>
                                  </w:pPr>
                                  <w:r w:rsidRPr="00816FAC">
                                    <w:rPr>
                                      <w:rFonts w:ascii="Arial" w:hAnsi="Arial" w:cs="Arial"/>
                                      <w:b/>
                                      <w:bCs/>
                                    </w:rPr>
                                    <w:t>Table 3. Estimates of specific combining ability (SCA) for ten characters in sesame (</w:t>
                                  </w:r>
                                  <w:r w:rsidRPr="00816FAC">
                                    <w:rPr>
                                      <w:rFonts w:ascii="Arial" w:hAnsi="Arial" w:cs="Arial"/>
                                      <w:b/>
                                      <w:bCs/>
                                      <w:i/>
                                      <w:iCs/>
                                    </w:rPr>
                                    <w:t xml:space="preserve">Sesamum indicum </w:t>
                                  </w:r>
                                  <w:r w:rsidRPr="00816FAC">
                                    <w:rPr>
                                      <w:rFonts w:ascii="Arial" w:hAnsi="Arial" w:cs="Arial"/>
                                      <w:b/>
                                      <w:bCs/>
                                    </w:rPr>
                                    <w:t>L.)</w:t>
                                  </w:r>
                                </w:p>
                                <w:p w14:paraId="3415FFA6" w14:textId="77777777" w:rsidR="00816FAC" w:rsidRPr="00816FAC" w:rsidRDefault="00816FAC" w:rsidP="0056703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C0AE" id="Text Box 12" o:spid="_x0000_s1034" type="#_x0000_t202" style="position:absolute;left:0;text-align:left;margin-left:-10pt;margin-top:-52pt;width:71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" fillcolor="white [3201]" stroked="f" strokeweight=".5pt">
                      <v:textbox>
                        <w:txbxContent>
                          <w:p w14:paraId="440CA4AB" w14:textId="77777777" w:rsidR="00816FAC" w:rsidRPr="00816FAC" w:rsidRDefault="00816FAC" w:rsidP="0056703C">
                            <w:pPr>
                              <w:rPr>
                                <w:rFonts w:ascii="Arial" w:hAnsi="Arial" w:cs="Arial"/>
                                <w:b/>
                                <w:bCs/>
                              </w:rPr>
                            </w:pPr>
                            <w:r w:rsidRPr="00816FAC">
                              <w:rPr>
                                <w:rFonts w:ascii="Arial" w:hAnsi="Arial" w:cs="Arial"/>
                                <w:b/>
                                <w:bCs/>
                              </w:rPr>
                              <w:t>Table 3. Estimates of specific combining ability (SCA) for ten characters in sesame (</w:t>
                            </w:r>
                            <w:r w:rsidRPr="00816FAC">
                              <w:rPr>
                                <w:rFonts w:ascii="Arial" w:hAnsi="Arial" w:cs="Arial"/>
                                <w:b/>
                                <w:bCs/>
                                <w:i/>
                                <w:iCs/>
                              </w:rPr>
                              <w:t xml:space="preserve">Sesamum indicum </w:t>
                            </w:r>
                            <w:r w:rsidRPr="00816FAC">
                              <w:rPr>
                                <w:rFonts w:ascii="Arial" w:hAnsi="Arial" w:cs="Arial"/>
                                <w:b/>
                                <w:bCs/>
                              </w:rPr>
                              <w:t>L.)</w:t>
                            </w:r>
                          </w:p>
                          <w:p w14:paraId="3415FFA6" w14:textId="77777777" w:rsidR="00816FAC" w:rsidRPr="00816FAC" w:rsidRDefault="00816FAC" w:rsidP="0056703C">
                            <w:pPr>
                              <w:rPr>
                                <w:rFonts w:ascii="Arial" w:hAnsi="Arial" w:cs="Arial"/>
                              </w:rPr>
                            </w:pPr>
                          </w:p>
                        </w:txbxContent>
                      </v:textbox>
                    </v:shape>
                  </w:pict>
                </mc:Fallback>
              </mc:AlternateContent>
            </w:r>
            <w:r w:rsidR="0056703C" w:rsidRPr="00816FAC">
              <w:rPr>
                <w:rFonts w:ascii="Arial" w:hAnsi="Arial" w:cs="Arial"/>
                <w:b/>
                <w:bCs/>
                <w:color w:val="000000"/>
                <w:lang w:bidi="mr-IN"/>
              </w:rPr>
              <w:t>Sr. No.</w:t>
            </w:r>
          </w:p>
        </w:tc>
        <w:tc>
          <w:tcPr>
            <w:tcW w:w="21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864FA4"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Crosses</w:t>
            </w:r>
          </w:p>
        </w:tc>
        <w:tc>
          <w:tcPr>
            <w:tcW w:w="11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AA33E5"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Days to 50 per cent flowering</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95D8FF"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Days to maturity</w:t>
            </w:r>
          </w:p>
        </w:tc>
        <w:tc>
          <w:tcPr>
            <w:tcW w:w="11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26B53"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Plant height (cm)</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CC544C"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No. of branches per plant</w:t>
            </w:r>
          </w:p>
        </w:tc>
        <w:tc>
          <w:tcPr>
            <w:tcW w:w="1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CADF45"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No. of capsule per plant</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E436FA"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No. of seeds per capsule</w:t>
            </w:r>
          </w:p>
        </w:tc>
        <w:tc>
          <w:tcPr>
            <w:tcW w:w="1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1DF7A7"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Length of capsule (cm)</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B28B8C"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1000 Seed weight (g)</w:t>
            </w:r>
          </w:p>
        </w:tc>
        <w:tc>
          <w:tcPr>
            <w:tcW w:w="1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A05772"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Seed yield per plant (g)</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47853C"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Oil content (%)</w:t>
            </w:r>
          </w:p>
        </w:tc>
      </w:tr>
      <w:tr w:rsidR="0056703C" w:rsidRPr="00AF3BA5" w14:paraId="11E7C3F8" w14:textId="77777777" w:rsidTr="00816FAC">
        <w:trPr>
          <w:trHeight w:val="230"/>
        </w:trPr>
        <w:tc>
          <w:tcPr>
            <w:tcW w:w="639" w:type="dxa"/>
            <w:vMerge/>
            <w:tcBorders>
              <w:top w:val="single" w:sz="8" w:space="0" w:color="auto"/>
              <w:left w:val="single" w:sz="8" w:space="0" w:color="auto"/>
              <w:bottom w:val="single" w:sz="8" w:space="0" w:color="000000"/>
              <w:right w:val="single" w:sz="8" w:space="0" w:color="auto"/>
            </w:tcBorders>
            <w:vAlign w:val="center"/>
            <w:hideMark/>
          </w:tcPr>
          <w:p w14:paraId="5823603C" w14:textId="77777777" w:rsidR="0056703C" w:rsidRPr="00816FAC" w:rsidRDefault="0056703C" w:rsidP="0056703C">
            <w:pPr>
              <w:rPr>
                <w:rFonts w:ascii="Arial" w:hAnsi="Arial" w:cs="Arial"/>
                <w:b/>
                <w:bCs/>
                <w:color w:val="000000"/>
                <w:lang w:bidi="mr-IN"/>
              </w:rPr>
            </w:pPr>
          </w:p>
        </w:tc>
        <w:tc>
          <w:tcPr>
            <w:tcW w:w="2169" w:type="dxa"/>
            <w:vMerge/>
            <w:tcBorders>
              <w:top w:val="single" w:sz="8" w:space="0" w:color="auto"/>
              <w:left w:val="single" w:sz="8" w:space="0" w:color="auto"/>
              <w:bottom w:val="single" w:sz="8" w:space="0" w:color="000000"/>
              <w:right w:val="single" w:sz="8" w:space="0" w:color="auto"/>
            </w:tcBorders>
            <w:vAlign w:val="center"/>
            <w:hideMark/>
          </w:tcPr>
          <w:p w14:paraId="602FB948" w14:textId="77777777" w:rsidR="0056703C" w:rsidRPr="00816FAC" w:rsidRDefault="0056703C" w:rsidP="0056703C">
            <w:pPr>
              <w:rPr>
                <w:rFonts w:ascii="Arial" w:hAnsi="Arial" w:cs="Arial"/>
                <w:b/>
                <w:bCs/>
                <w:color w:val="000000"/>
                <w:lang w:bidi="mr-IN"/>
              </w:rPr>
            </w:pPr>
          </w:p>
        </w:tc>
        <w:tc>
          <w:tcPr>
            <w:tcW w:w="1139" w:type="dxa"/>
            <w:vMerge/>
            <w:tcBorders>
              <w:top w:val="single" w:sz="8" w:space="0" w:color="auto"/>
              <w:left w:val="single" w:sz="8" w:space="0" w:color="auto"/>
              <w:bottom w:val="single" w:sz="8" w:space="0" w:color="000000"/>
              <w:right w:val="single" w:sz="8" w:space="0" w:color="auto"/>
            </w:tcBorders>
            <w:vAlign w:val="center"/>
            <w:hideMark/>
          </w:tcPr>
          <w:p w14:paraId="21E3F70B" w14:textId="77777777" w:rsidR="0056703C" w:rsidRPr="00816FAC" w:rsidRDefault="0056703C" w:rsidP="0056703C">
            <w:pPr>
              <w:rPr>
                <w:rFonts w:ascii="Arial" w:hAnsi="Arial" w:cs="Arial"/>
                <w:b/>
                <w:bCs/>
                <w:color w:val="000000"/>
                <w:lang w:bidi="mr-IN"/>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41892C73" w14:textId="77777777" w:rsidR="0056703C" w:rsidRPr="00816FAC" w:rsidRDefault="0056703C" w:rsidP="0056703C">
            <w:pPr>
              <w:rPr>
                <w:rFonts w:ascii="Arial" w:hAnsi="Arial" w:cs="Arial"/>
                <w:b/>
                <w:bCs/>
                <w:color w:val="000000"/>
                <w:lang w:bidi="mr-IN"/>
              </w:rPr>
            </w:pPr>
          </w:p>
        </w:tc>
        <w:tc>
          <w:tcPr>
            <w:tcW w:w="1113" w:type="dxa"/>
            <w:vMerge/>
            <w:tcBorders>
              <w:top w:val="single" w:sz="8" w:space="0" w:color="auto"/>
              <w:left w:val="single" w:sz="8" w:space="0" w:color="auto"/>
              <w:bottom w:val="single" w:sz="8" w:space="0" w:color="000000"/>
              <w:right w:val="single" w:sz="8" w:space="0" w:color="auto"/>
            </w:tcBorders>
            <w:vAlign w:val="center"/>
            <w:hideMark/>
          </w:tcPr>
          <w:p w14:paraId="467B0E3F"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79DE51E3"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60F86AD9"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3527EA90"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575E6716"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5BA5897D"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789859B9"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07B6FBD5" w14:textId="77777777" w:rsidR="0056703C" w:rsidRPr="00816FAC" w:rsidRDefault="0056703C" w:rsidP="0056703C">
            <w:pPr>
              <w:rPr>
                <w:rFonts w:ascii="Arial" w:hAnsi="Arial" w:cs="Arial"/>
                <w:b/>
                <w:bCs/>
                <w:color w:val="000000"/>
                <w:lang w:bidi="mr-IN"/>
              </w:rPr>
            </w:pPr>
          </w:p>
        </w:tc>
      </w:tr>
      <w:tr w:rsidR="0056703C" w:rsidRPr="00AF3BA5" w14:paraId="5686DEB2" w14:textId="77777777" w:rsidTr="00816FAC">
        <w:trPr>
          <w:trHeight w:val="230"/>
        </w:trPr>
        <w:tc>
          <w:tcPr>
            <w:tcW w:w="639" w:type="dxa"/>
            <w:vMerge/>
            <w:tcBorders>
              <w:top w:val="single" w:sz="8" w:space="0" w:color="auto"/>
              <w:left w:val="single" w:sz="8" w:space="0" w:color="auto"/>
              <w:bottom w:val="single" w:sz="8" w:space="0" w:color="000000"/>
              <w:right w:val="single" w:sz="8" w:space="0" w:color="auto"/>
            </w:tcBorders>
            <w:vAlign w:val="center"/>
            <w:hideMark/>
          </w:tcPr>
          <w:p w14:paraId="0355AD4E" w14:textId="77777777" w:rsidR="0056703C" w:rsidRPr="00816FAC" w:rsidRDefault="0056703C" w:rsidP="0056703C">
            <w:pPr>
              <w:rPr>
                <w:rFonts w:ascii="Arial" w:hAnsi="Arial" w:cs="Arial"/>
                <w:b/>
                <w:bCs/>
                <w:color w:val="000000"/>
                <w:lang w:bidi="mr-IN"/>
              </w:rPr>
            </w:pPr>
          </w:p>
        </w:tc>
        <w:tc>
          <w:tcPr>
            <w:tcW w:w="2169" w:type="dxa"/>
            <w:vMerge/>
            <w:tcBorders>
              <w:top w:val="single" w:sz="8" w:space="0" w:color="auto"/>
              <w:left w:val="single" w:sz="8" w:space="0" w:color="auto"/>
              <w:bottom w:val="single" w:sz="8" w:space="0" w:color="000000"/>
              <w:right w:val="single" w:sz="8" w:space="0" w:color="auto"/>
            </w:tcBorders>
            <w:vAlign w:val="center"/>
            <w:hideMark/>
          </w:tcPr>
          <w:p w14:paraId="08E64342" w14:textId="77777777" w:rsidR="0056703C" w:rsidRPr="00816FAC" w:rsidRDefault="0056703C" w:rsidP="0056703C">
            <w:pPr>
              <w:rPr>
                <w:rFonts w:ascii="Arial" w:hAnsi="Arial" w:cs="Arial"/>
                <w:b/>
                <w:bCs/>
                <w:color w:val="000000"/>
                <w:lang w:bidi="mr-IN"/>
              </w:rPr>
            </w:pPr>
          </w:p>
        </w:tc>
        <w:tc>
          <w:tcPr>
            <w:tcW w:w="1139" w:type="dxa"/>
            <w:vMerge/>
            <w:tcBorders>
              <w:top w:val="single" w:sz="8" w:space="0" w:color="auto"/>
              <w:left w:val="single" w:sz="8" w:space="0" w:color="auto"/>
              <w:bottom w:val="single" w:sz="8" w:space="0" w:color="000000"/>
              <w:right w:val="single" w:sz="8" w:space="0" w:color="auto"/>
            </w:tcBorders>
            <w:vAlign w:val="center"/>
            <w:hideMark/>
          </w:tcPr>
          <w:p w14:paraId="04AEFE1E" w14:textId="77777777" w:rsidR="0056703C" w:rsidRPr="00816FAC" w:rsidRDefault="0056703C" w:rsidP="0056703C">
            <w:pPr>
              <w:rPr>
                <w:rFonts w:ascii="Arial" w:hAnsi="Arial" w:cs="Arial"/>
                <w:b/>
                <w:bCs/>
                <w:color w:val="000000"/>
                <w:lang w:bidi="mr-IN"/>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48576EC8" w14:textId="77777777" w:rsidR="0056703C" w:rsidRPr="00816FAC" w:rsidRDefault="0056703C" w:rsidP="0056703C">
            <w:pPr>
              <w:rPr>
                <w:rFonts w:ascii="Arial" w:hAnsi="Arial" w:cs="Arial"/>
                <w:b/>
                <w:bCs/>
                <w:color w:val="000000"/>
                <w:lang w:bidi="mr-IN"/>
              </w:rPr>
            </w:pPr>
          </w:p>
        </w:tc>
        <w:tc>
          <w:tcPr>
            <w:tcW w:w="1113" w:type="dxa"/>
            <w:vMerge/>
            <w:tcBorders>
              <w:top w:val="single" w:sz="8" w:space="0" w:color="auto"/>
              <w:left w:val="single" w:sz="8" w:space="0" w:color="auto"/>
              <w:bottom w:val="single" w:sz="8" w:space="0" w:color="000000"/>
              <w:right w:val="single" w:sz="8" w:space="0" w:color="auto"/>
            </w:tcBorders>
            <w:vAlign w:val="center"/>
            <w:hideMark/>
          </w:tcPr>
          <w:p w14:paraId="5D41DD19"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42CBFE3E"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26E57B86"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4CC085D7"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10DB71DC"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4DABB5D9"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4F6C371F"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058B92AE" w14:textId="77777777" w:rsidR="0056703C" w:rsidRPr="00816FAC" w:rsidRDefault="0056703C" w:rsidP="0056703C">
            <w:pPr>
              <w:rPr>
                <w:rFonts w:ascii="Arial" w:hAnsi="Arial" w:cs="Arial"/>
                <w:b/>
                <w:bCs/>
                <w:color w:val="000000"/>
                <w:lang w:bidi="mr-IN"/>
              </w:rPr>
            </w:pPr>
          </w:p>
        </w:tc>
      </w:tr>
      <w:tr w:rsidR="0056703C" w:rsidRPr="00AF3BA5" w14:paraId="0745E835"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F1A496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w:t>
            </w:r>
          </w:p>
        </w:tc>
        <w:tc>
          <w:tcPr>
            <w:tcW w:w="2169" w:type="dxa"/>
            <w:tcBorders>
              <w:top w:val="nil"/>
              <w:left w:val="nil"/>
              <w:bottom w:val="single" w:sz="8" w:space="0" w:color="auto"/>
              <w:right w:val="single" w:sz="8" w:space="0" w:color="auto"/>
            </w:tcBorders>
            <w:shd w:val="clear" w:color="auto" w:fill="auto"/>
            <w:vAlign w:val="center"/>
            <w:hideMark/>
          </w:tcPr>
          <w:p w14:paraId="7E7FB09D"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TS-24</w:t>
            </w:r>
          </w:p>
        </w:tc>
        <w:tc>
          <w:tcPr>
            <w:tcW w:w="1139" w:type="dxa"/>
            <w:tcBorders>
              <w:top w:val="nil"/>
              <w:left w:val="nil"/>
              <w:bottom w:val="single" w:sz="8" w:space="0" w:color="auto"/>
              <w:right w:val="single" w:sz="8" w:space="0" w:color="auto"/>
            </w:tcBorders>
            <w:shd w:val="clear" w:color="auto" w:fill="auto"/>
            <w:vAlign w:val="center"/>
            <w:hideMark/>
          </w:tcPr>
          <w:p w14:paraId="03A764F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0.07</w:t>
            </w:r>
          </w:p>
        </w:tc>
        <w:tc>
          <w:tcPr>
            <w:tcW w:w="1136" w:type="dxa"/>
            <w:tcBorders>
              <w:top w:val="nil"/>
              <w:left w:val="nil"/>
              <w:bottom w:val="single" w:sz="8" w:space="0" w:color="auto"/>
              <w:right w:val="single" w:sz="8" w:space="0" w:color="auto"/>
            </w:tcBorders>
            <w:shd w:val="clear" w:color="auto" w:fill="auto"/>
            <w:vAlign w:val="center"/>
            <w:hideMark/>
          </w:tcPr>
          <w:p w14:paraId="47D8D07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2.13 *</w:t>
            </w:r>
          </w:p>
        </w:tc>
        <w:tc>
          <w:tcPr>
            <w:tcW w:w="1113" w:type="dxa"/>
            <w:tcBorders>
              <w:top w:val="nil"/>
              <w:left w:val="nil"/>
              <w:bottom w:val="single" w:sz="8" w:space="0" w:color="auto"/>
              <w:right w:val="single" w:sz="8" w:space="0" w:color="auto"/>
            </w:tcBorders>
            <w:shd w:val="clear" w:color="auto" w:fill="auto"/>
            <w:vAlign w:val="center"/>
            <w:hideMark/>
          </w:tcPr>
          <w:p w14:paraId="63C2275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6.06 **</w:t>
            </w:r>
          </w:p>
        </w:tc>
        <w:tc>
          <w:tcPr>
            <w:tcW w:w="1184" w:type="dxa"/>
            <w:tcBorders>
              <w:top w:val="nil"/>
              <w:left w:val="nil"/>
              <w:bottom w:val="single" w:sz="8" w:space="0" w:color="auto"/>
              <w:right w:val="single" w:sz="8" w:space="0" w:color="auto"/>
            </w:tcBorders>
            <w:shd w:val="clear" w:color="auto" w:fill="auto"/>
            <w:vAlign w:val="center"/>
            <w:hideMark/>
          </w:tcPr>
          <w:p w14:paraId="2A6B303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-0.56 **</w:t>
            </w:r>
          </w:p>
        </w:tc>
        <w:tc>
          <w:tcPr>
            <w:tcW w:w="1093" w:type="dxa"/>
            <w:tcBorders>
              <w:top w:val="nil"/>
              <w:left w:val="nil"/>
              <w:bottom w:val="single" w:sz="8" w:space="0" w:color="auto"/>
              <w:right w:val="single" w:sz="8" w:space="0" w:color="auto"/>
            </w:tcBorders>
            <w:shd w:val="clear" w:color="auto" w:fill="auto"/>
            <w:vAlign w:val="center"/>
            <w:hideMark/>
          </w:tcPr>
          <w:p w14:paraId="6D253CA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-13.22 **</w:t>
            </w:r>
          </w:p>
        </w:tc>
        <w:tc>
          <w:tcPr>
            <w:tcW w:w="1184" w:type="dxa"/>
            <w:tcBorders>
              <w:top w:val="nil"/>
              <w:left w:val="nil"/>
              <w:bottom w:val="single" w:sz="8" w:space="0" w:color="auto"/>
              <w:right w:val="single" w:sz="8" w:space="0" w:color="auto"/>
            </w:tcBorders>
            <w:shd w:val="clear" w:color="auto" w:fill="auto"/>
            <w:vAlign w:val="center"/>
            <w:hideMark/>
          </w:tcPr>
          <w:p w14:paraId="489536A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-1.62</w:t>
            </w:r>
          </w:p>
        </w:tc>
        <w:tc>
          <w:tcPr>
            <w:tcW w:w="1093" w:type="dxa"/>
            <w:tcBorders>
              <w:top w:val="nil"/>
              <w:left w:val="nil"/>
              <w:bottom w:val="single" w:sz="8" w:space="0" w:color="auto"/>
              <w:right w:val="single" w:sz="8" w:space="0" w:color="auto"/>
            </w:tcBorders>
            <w:shd w:val="clear" w:color="auto" w:fill="auto"/>
            <w:vAlign w:val="center"/>
            <w:hideMark/>
          </w:tcPr>
          <w:p w14:paraId="1F5F5A8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-0.30 *</w:t>
            </w:r>
          </w:p>
        </w:tc>
        <w:tc>
          <w:tcPr>
            <w:tcW w:w="1002" w:type="dxa"/>
            <w:tcBorders>
              <w:top w:val="nil"/>
              <w:left w:val="nil"/>
              <w:bottom w:val="single" w:sz="8" w:space="0" w:color="auto"/>
              <w:right w:val="single" w:sz="8" w:space="0" w:color="auto"/>
            </w:tcBorders>
            <w:shd w:val="clear" w:color="auto" w:fill="auto"/>
            <w:vAlign w:val="center"/>
            <w:hideMark/>
          </w:tcPr>
          <w:p w14:paraId="281F973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 **</w:t>
            </w:r>
          </w:p>
        </w:tc>
        <w:tc>
          <w:tcPr>
            <w:tcW w:w="1093" w:type="dxa"/>
            <w:tcBorders>
              <w:top w:val="nil"/>
              <w:left w:val="nil"/>
              <w:bottom w:val="single" w:sz="8" w:space="0" w:color="auto"/>
              <w:right w:val="single" w:sz="8" w:space="0" w:color="auto"/>
            </w:tcBorders>
            <w:shd w:val="clear" w:color="auto" w:fill="auto"/>
            <w:vAlign w:val="center"/>
            <w:hideMark/>
          </w:tcPr>
          <w:p w14:paraId="5EF849E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-2.29 **</w:t>
            </w:r>
          </w:p>
        </w:tc>
        <w:tc>
          <w:tcPr>
            <w:tcW w:w="1002" w:type="dxa"/>
            <w:tcBorders>
              <w:top w:val="nil"/>
              <w:left w:val="nil"/>
              <w:bottom w:val="single" w:sz="8" w:space="0" w:color="auto"/>
              <w:right w:val="single" w:sz="8" w:space="0" w:color="auto"/>
            </w:tcBorders>
            <w:shd w:val="clear" w:color="auto" w:fill="auto"/>
            <w:vAlign w:val="center"/>
            <w:hideMark/>
          </w:tcPr>
          <w:p w14:paraId="7639177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0.31</w:t>
            </w:r>
          </w:p>
        </w:tc>
      </w:tr>
      <w:tr w:rsidR="0056703C" w:rsidRPr="00AF3BA5" w14:paraId="44093A8F"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FE9E0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w:t>
            </w:r>
          </w:p>
        </w:tc>
        <w:tc>
          <w:tcPr>
            <w:tcW w:w="2169" w:type="dxa"/>
            <w:tcBorders>
              <w:top w:val="nil"/>
              <w:left w:val="nil"/>
              <w:bottom w:val="single" w:sz="8" w:space="0" w:color="auto"/>
              <w:right w:val="single" w:sz="8" w:space="0" w:color="auto"/>
            </w:tcBorders>
            <w:shd w:val="clear" w:color="auto" w:fill="auto"/>
            <w:vAlign w:val="center"/>
            <w:hideMark/>
          </w:tcPr>
          <w:p w14:paraId="6A5FA84C"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TS-20</w:t>
            </w:r>
          </w:p>
        </w:tc>
        <w:tc>
          <w:tcPr>
            <w:tcW w:w="1139" w:type="dxa"/>
            <w:tcBorders>
              <w:top w:val="nil"/>
              <w:left w:val="nil"/>
              <w:bottom w:val="single" w:sz="8" w:space="0" w:color="auto"/>
              <w:right w:val="single" w:sz="8" w:space="0" w:color="auto"/>
            </w:tcBorders>
            <w:shd w:val="clear" w:color="auto" w:fill="auto"/>
            <w:vAlign w:val="center"/>
            <w:hideMark/>
          </w:tcPr>
          <w:p w14:paraId="72C84C3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4.95 **</w:t>
            </w:r>
          </w:p>
        </w:tc>
        <w:tc>
          <w:tcPr>
            <w:tcW w:w="1136" w:type="dxa"/>
            <w:tcBorders>
              <w:top w:val="nil"/>
              <w:left w:val="nil"/>
              <w:bottom w:val="single" w:sz="8" w:space="0" w:color="auto"/>
              <w:right w:val="single" w:sz="8" w:space="0" w:color="auto"/>
            </w:tcBorders>
            <w:shd w:val="clear" w:color="auto" w:fill="auto"/>
            <w:vAlign w:val="center"/>
            <w:hideMark/>
          </w:tcPr>
          <w:p w14:paraId="091FD2D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-1.63</w:t>
            </w:r>
          </w:p>
        </w:tc>
        <w:tc>
          <w:tcPr>
            <w:tcW w:w="1113" w:type="dxa"/>
            <w:tcBorders>
              <w:top w:val="nil"/>
              <w:left w:val="nil"/>
              <w:bottom w:val="single" w:sz="8" w:space="0" w:color="auto"/>
              <w:right w:val="single" w:sz="8" w:space="0" w:color="auto"/>
            </w:tcBorders>
            <w:shd w:val="clear" w:color="auto" w:fill="auto"/>
            <w:vAlign w:val="center"/>
            <w:hideMark/>
          </w:tcPr>
          <w:p w14:paraId="24E7355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-10.64 **</w:t>
            </w:r>
          </w:p>
        </w:tc>
        <w:tc>
          <w:tcPr>
            <w:tcW w:w="1184" w:type="dxa"/>
            <w:tcBorders>
              <w:top w:val="nil"/>
              <w:left w:val="nil"/>
              <w:bottom w:val="single" w:sz="8" w:space="0" w:color="auto"/>
              <w:right w:val="single" w:sz="8" w:space="0" w:color="auto"/>
            </w:tcBorders>
            <w:shd w:val="clear" w:color="auto" w:fill="auto"/>
            <w:vAlign w:val="center"/>
            <w:hideMark/>
          </w:tcPr>
          <w:p w14:paraId="54F5A11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0.68 **</w:t>
            </w:r>
          </w:p>
        </w:tc>
        <w:tc>
          <w:tcPr>
            <w:tcW w:w="1093" w:type="dxa"/>
            <w:tcBorders>
              <w:top w:val="nil"/>
              <w:left w:val="nil"/>
              <w:bottom w:val="single" w:sz="8" w:space="0" w:color="auto"/>
              <w:right w:val="single" w:sz="8" w:space="0" w:color="auto"/>
            </w:tcBorders>
            <w:shd w:val="clear" w:color="auto" w:fill="auto"/>
            <w:vAlign w:val="center"/>
            <w:hideMark/>
          </w:tcPr>
          <w:p w14:paraId="6E31FDC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8.46 **</w:t>
            </w:r>
          </w:p>
        </w:tc>
        <w:tc>
          <w:tcPr>
            <w:tcW w:w="1184" w:type="dxa"/>
            <w:tcBorders>
              <w:top w:val="nil"/>
              <w:left w:val="nil"/>
              <w:bottom w:val="single" w:sz="8" w:space="0" w:color="auto"/>
              <w:right w:val="single" w:sz="8" w:space="0" w:color="auto"/>
            </w:tcBorders>
            <w:shd w:val="clear" w:color="auto" w:fill="auto"/>
            <w:vAlign w:val="center"/>
            <w:hideMark/>
          </w:tcPr>
          <w:p w14:paraId="0EE23A0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0.33</w:t>
            </w:r>
          </w:p>
        </w:tc>
        <w:tc>
          <w:tcPr>
            <w:tcW w:w="1093" w:type="dxa"/>
            <w:tcBorders>
              <w:top w:val="nil"/>
              <w:left w:val="nil"/>
              <w:bottom w:val="single" w:sz="8" w:space="0" w:color="auto"/>
              <w:right w:val="single" w:sz="8" w:space="0" w:color="auto"/>
            </w:tcBorders>
            <w:shd w:val="clear" w:color="auto" w:fill="auto"/>
            <w:vAlign w:val="center"/>
            <w:hideMark/>
          </w:tcPr>
          <w:p w14:paraId="17D9CE6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0.14</w:t>
            </w:r>
          </w:p>
        </w:tc>
        <w:tc>
          <w:tcPr>
            <w:tcW w:w="1002" w:type="dxa"/>
            <w:tcBorders>
              <w:top w:val="nil"/>
              <w:left w:val="nil"/>
              <w:bottom w:val="single" w:sz="8" w:space="0" w:color="auto"/>
              <w:right w:val="single" w:sz="8" w:space="0" w:color="auto"/>
            </w:tcBorders>
            <w:shd w:val="clear" w:color="auto" w:fill="auto"/>
            <w:vAlign w:val="center"/>
            <w:hideMark/>
          </w:tcPr>
          <w:p w14:paraId="19CF27E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-0.14</w:t>
            </w:r>
          </w:p>
        </w:tc>
        <w:tc>
          <w:tcPr>
            <w:tcW w:w="1093" w:type="dxa"/>
            <w:tcBorders>
              <w:top w:val="nil"/>
              <w:left w:val="nil"/>
              <w:bottom w:val="single" w:sz="8" w:space="0" w:color="auto"/>
              <w:right w:val="single" w:sz="8" w:space="0" w:color="auto"/>
            </w:tcBorders>
            <w:shd w:val="clear" w:color="auto" w:fill="auto"/>
            <w:vAlign w:val="center"/>
            <w:hideMark/>
          </w:tcPr>
          <w:p w14:paraId="3B3B438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0.80 *</w:t>
            </w:r>
          </w:p>
        </w:tc>
        <w:tc>
          <w:tcPr>
            <w:tcW w:w="1002" w:type="dxa"/>
            <w:tcBorders>
              <w:top w:val="nil"/>
              <w:left w:val="nil"/>
              <w:bottom w:val="single" w:sz="8" w:space="0" w:color="auto"/>
              <w:right w:val="single" w:sz="8" w:space="0" w:color="auto"/>
            </w:tcBorders>
            <w:shd w:val="clear" w:color="auto" w:fill="auto"/>
            <w:vAlign w:val="center"/>
            <w:hideMark/>
          </w:tcPr>
          <w:p w14:paraId="6B9B689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r>
      <w:tr w:rsidR="0056703C" w:rsidRPr="00AF3BA5" w14:paraId="6FA94A94"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1184C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w:t>
            </w:r>
          </w:p>
        </w:tc>
        <w:tc>
          <w:tcPr>
            <w:tcW w:w="2169" w:type="dxa"/>
            <w:tcBorders>
              <w:top w:val="nil"/>
              <w:left w:val="nil"/>
              <w:bottom w:val="single" w:sz="8" w:space="0" w:color="auto"/>
              <w:right w:val="single" w:sz="8" w:space="0" w:color="auto"/>
            </w:tcBorders>
            <w:shd w:val="clear" w:color="auto" w:fill="auto"/>
            <w:vAlign w:val="center"/>
            <w:hideMark/>
          </w:tcPr>
          <w:p w14:paraId="0C3F82D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V-22</w:t>
            </w:r>
          </w:p>
        </w:tc>
        <w:tc>
          <w:tcPr>
            <w:tcW w:w="1139" w:type="dxa"/>
            <w:tcBorders>
              <w:top w:val="nil"/>
              <w:left w:val="nil"/>
              <w:bottom w:val="single" w:sz="8" w:space="0" w:color="auto"/>
              <w:right w:val="single" w:sz="8" w:space="0" w:color="auto"/>
            </w:tcBorders>
            <w:shd w:val="clear" w:color="auto" w:fill="auto"/>
            <w:vAlign w:val="center"/>
            <w:hideMark/>
          </w:tcPr>
          <w:p w14:paraId="7B8A61B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-0.43</w:t>
            </w:r>
          </w:p>
        </w:tc>
        <w:tc>
          <w:tcPr>
            <w:tcW w:w="1136" w:type="dxa"/>
            <w:tcBorders>
              <w:top w:val="nil"/>
              <w:left w:val="nil"/>
              <w:bottom w:val="single" w:sz="8" w:space="0" w:color="auto"/>
              <w:right w:val="single" w:sz="8" w:space="0" w:color="auto"/>
            </w:tcBorders>
            <w:shd w:val="clear" w:color="auto" w:fill="auto"/>
            <w:vAlign w:val="center"/>
            <w:hideMark/>
          </w:tcPr>
          <w:p w14:paraId="06D3A8D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1.25</w:t>
            </w:r>
          </w:p>
        </w:tc>
        <w:tc>
          <w:tcPr>
            <w:tcW w:w="1113" w:type="dxa"/>
            <w:tcBorders>
              <w:top w:val="nil"/>
              <w:left w:val="nil"/>
              <w:bottom w:val="single" w:sz="8" w:space="0" w:color="auto"/>
              <w:right w:val="single" w:sz="8" w:space="0" w:color="auto"/>
            </w:tcBorders>
            <w:shd w:val="clear" w:color="auto" w:fill="auto"/>
            <w:vAlign w:val="center"/>
            <w:hideMark/>
          </w:tcPr>
          <w:p w14:paraId="0101D1A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1.93</w:t>
            </w:r>
          </w:p>
        </w:tc>
        <w:tc>
          <w:tcPr>
            <w:tcW w:w="1184" w:type="dxa"/>
            <w:tcBorders>
              <w:top w:val="nil"/>
              <w:left w:val="nil"/>
              <w:bottom w:val="single" w:sz="8" w:space="0" w:color="auto"/>
              <w:right w:val="single" w:sz="8" w:space="0" w:color="auto"/>
            </w:tcBorders>
            <w:shd w:val="clear" w:color="auto" w:fill="auto"/>
            <w:vAlign w:val="center"/>
            <w:hideMark/>
          </w:tcPr>
          <w:p w14:paraId="3DD56D7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3FD5D1C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184" w:type="dxa"/>
            <w:tcBorders>
              <w:top w:val="nil"/>
              <w:left w:val="nil"/>
              <w:bottom w:val="single" w:sz="8" w:space="0" w:color="auto"/>
              <w:right w:val="single" w:sz="8" w:space="0" w:color="auto"/>
            </w:tcBorders>
            <w:shd w:val="clear" w:color="auto" w:fill="auto"/>
            <w:vAlign w:val="center"/>
            <w:hideMark/>
          </w:tcPr>
          <w:p w14:paraId="08DE09F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-3.24</w:t>
            </w:r>
          </w:p>
        </w:tc>
        <w:tc>
          <w:tcPr>
            <w:tcW w:w="1093" w:type="dxa"/>
            <w:tcBorders>
              <w:top w:val="nil"/>
              <w:left w:val="nil"/>
              <w:bottom w:val="single" w:sz="8" w:space="0" w:color="auto"/>
              <w:right w:val="single" w:sz="8" w:space="0" w:color="auto"/>
            </w:tcBorders>
            <w:shd w:val="clear" w:color="auto" w:fill="auto"/>
            <w:vAlign w:val="center"/>
            <w:hideMark/>
          </w:tcPr>
          <w:p w14:paraId="49317C4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0A78D1E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0.11</w:t>
            </w:r>
          </w:p>
        </w:tc>
        <w:tc>
          <w:tcPr>
            <w:tcW w:w="1093" w:type="dxa"/>
            <w:tcBorders>
              <w:top w:val="nil"/>
              <w:left w:val="nil"/>
              <w:bottom w:val="single" w:sz="8" w:space="0" w:color="auto"/>
              <w:right w:val="single" w:sz="8" w:space="0" w:color="auto"/>
            </w:tcBorders>
            <w:shd w:val="clear" w:color="auto" w:fill="auto"/>
            <w:vAlign w:val="center"/>
            <w:hideMark/>
          </w:tcPr>
          <w:p w14:paraId="58199AA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02" w:type="dxa"/>
            <w:tcBorders>
              <w:top w:val="nil"/>
              <w:left w:val="nil"/>
              <w:bottom w:val="single" w:sz="8" w:space="0" w:color="auto"/>
              <w:right w:val="single" w:sz="8" w:space="0" w:color="auto"/>
            </w:tcBorders>
            <w:shd w:val="clear" w:color="auto" w:fill="auto"/>
            <w:vAlign w:val="center"/>
            <w:hideMark/>
          </w:tcPr>
          <w:p w14:paraId="694DFB2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-0.49</w:t>
            </w:r>
          </w:p>
        </w:tc>
      </w:tr>
      <w:tr w:rsidR="0056703C" w:rsidRPr="00AF3BA5" w14:paraId="2985EBFA"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C9F052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w:t>
            </w:r>
          </w:p>
        </w:tc>
        <w:tc>
          <w:tcPr>
            <w:tcW w:w="2169" w:type="dxa"/>
            <w:tcBorders>
              <w:top w:val="nil"/>
              <w:left w:val="nil"/>
              <w:bottom w:val="single" w:sz="8" w:space="0" w:color="auto"/>
              <w:right w:val="single" w:sz="8" w:space="0" w:color="auto"/>
            </w:tcBorders>
            <w:shd w:val="clear" w:color="auto" w:fill="auto"/>
            <w:vAlign w:val="center"/>
            <w:hideMark/>
          </w:tcPr>
          <w:p w14:paraId="0B968178"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TKG-22</w:t>
            </w:r>
          </w:p>
        </w:tc>
        <w:tc>
          <w:tcPr>
            <w:tcW w:w="1139" w:type="dxa"/>
            <w:tcBorders>
              <w:top w:val="nil"/>
              <w:left w:val="nil"/>
              <w:bottom w:val="single" w:sz="8" w:space="0" w:color="auto"/>
              <w:right w:val="single" w:sz="8" w:space="0" w:color="auto"/>
            </w:tcBorders>
            <w:shd w:val="clear" w:color="auto" w:fill="auto"/>
            <w:vAlign w:val="center"/>
            <w:hideMark/>
          </w:tcPr>
          <w:p w14:paraId="27F17E3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-3.18 *</w:t>
            </w:r>
          </w:p>
        </w:tc>
        <w:tc>
          <w:tcPr>
            <w:tcW w:w="1136" w:type="dxa"/>
            <w:tcBorders>
              <w:top w:val="nil"/>
              <w:left w:val="nil"/>
              <w:bottom w:val="single" w:sz="8" w:space="0" w:color="auto"/>
              <w:right w:val="single" w:sz="8" w:space="0" w:color="auto"/>
            </w:tcBorders>
            <w:shd w:val="clear" w:color="auto" w:fill="auto"/>
            <w:vAlign w:val="center"/>
            <w:hideMark/>
          </w:tcPr>
          <w:p w14:paraId="7683982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w:t>
            </w:r>
          </w:p>
        </w:tc>
        <w:tc>
          <w:tcPr>
            <w:tcW w:w="1113" w:type="dxa"/>
            <w:tcBorders>
              <w:top w:val="nil"/>
              <w:left w:val="nil"/>
              <w:bottom w:val="single" w:sz="8" w:space="0" w:color="auto"/>
              <w:right w:val="single" w:sz="8" w:space="0" w:color="auto"/>
            </w:tcBorders>
            <w:shd w:val="clear" w:color="auto" w:fill="auto"/>
            <w:vAlign w:val="center"/>
            <w:hideMark/>
          </w:tcPr>
          <w:p w14:paraId="31704B3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w:t>
            </w:r>
          </w:p>
        </w:tc>
        <w:tc>
          <w:tcPr>
            <w:tcW w:w="1184" w:type="dxa"/>
            <w:tcBorders>
              <w:top w:val="nil"/>
              <w:left w:val="nil"/>
              <w:bottom w:val="single" w:sz="8" w:space="0" w:color="auto"/>
              <w:right w:val="single" w:sz="8" w:space="0" w:color="auto"/>
            </w:tcBorders>
            <w:shd w:val="clear" w:color="auto" w:fill="auto"/>
            <w:vAlign w:val="center"/>
            <w:hideMark/>
          </w:tcPr>
          <w:p w14:paraId="3C03127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093" w:type="dxa"/>
            <w:tcBorders>
              <w:top w:val="nil"/>
              <w:left w:val="nil"/>
              <w:bottom w:val="single" w:sz="8" w:space="0" w:color="auto"/>
              <w:right w:val="single" w:sz="8" w:space="0" w:color="auto"/>
            </w:tcBorders>
            <w:shd w:val="clear" w:color="auto" w:fill="auto"/>
            <w:vAlign w:val="center"/>
            <w:hideMark/>
          </w:tcPr>
          <w:p w14:paraId="5CE7442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w:t>
            </w:r>
          </w:p>
        </w:tc>
        <w:tc>
          <w:tcPr>
            <w:tcW w:w="1184" w:type="dxa"/>
            <w:tcBorders>
              <w:top w:val="nil"/>
              <w:left w:val="nil"/>
              <w:bottom w:val="single" w:sz="8" w:space="0" w:color="auto"/>
              <w:right w:val="single" w:sz="8" w:space="0" w:color="auto"/>
            </w:tcBorders>
            <w:shd w:val="clear" w:color="auto" w:fill="auto"/>
            <w:vAlign w:val="center"/>
            <w:hideMark/>
          </w:tcPr>
          <w:p w14:paraId="2F2D7FF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-6.04 **</w:t>
            </w:r>
          </w:p>
        </w:tc>
        <w:tc>
          <w:tcPr>
            <w:tcW w:w="1093" w:type="dxa"/>
            <w:tcBorders>
              <w:top w:val="nil"/>
              <w:left w:val="nil"/>
              <w:bottom w:val="single" w:sz="8" w:space="0" w:color="auto"/>
              <w:right w:val="single" w:sz="8" w:space="0" w:color="auto"/>
            </w:tcBorders>
            <w:shd w:val="clear" w:color="auto" w:fill="auto"/>
            <w:vAlign w:val="center"/>
            <w:hideMark/>
          </w:tcPr>
          <w:p w14:paraId="7F9379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57A6421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-0.17</w:t>
            </w:r>
          </w:p>
        </w:tc>
        <w:tc>
          <w:tcPr>
            <w:tcW w:w="1093" w:type="dxa"/>
            <w:tcBorders>
              <w:top w:val="nil"/>
              <w:left w:val="nil"/>
              <w:bottom w:val="single" w:sz="8" w:space="0" w:color="auto"/>
              <w:right w:val="single" w:sz="8" w:space="0" w:color="auto"/>
            </w:tcBorders>
            <w:shd w:val="clear" w:color="auto" w:fill="auto"/>
            <w:vAlign w:val="center"/>
            <w:hideMark/>
          </w:tcPr>
          <w:p w14:paraId="2042FB3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0.90 **</w:t>
            </w:r>
          </w:p>
        </w:tc>
        <w:tc>
          <w:tcPr>
            <w:tcW w:w="1002" w:type="dxa"/>
            <w:tcBorders>
              <w:top w:val="nil"/>
              <w:left w:val="nil"/>
              <w:bottom w:val="single" w:sz="8" w:space="0" w:color="auto"/>
              <w:right w:val="single" w:sz="8" w:space="0" w:color="auto"/>
            </w:tcBorders>
            <w:shd w:val="clear" w:color="auto" w:fill="auto"/>
            <w:vAlign w:val="center"/>
            <w:hideMark/>
          </w:tcPr>
          <w:p w14:paraId="44AC856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w:t>
            </w:r>
          </w:p>
        </w:tc>
      </w:tr>
      <w:tr w:rsidR="0056703C" w:rsidRPr="00AF3BA5" w14:paraId="75EB534A"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1BA947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w:t>
            </w:r>
          </w:p>
        </w:tc>
        <w:tc>
          <w:tcPr>
            <w:tcW w:w="2169" w:type="dxa"/>
            <w:tcBorders>
              <w:top w:val="nil"/>
              <w:left w:val="nil"/>
              <w:bottom w:val="single" w:sz="8" w:space="0" w:color="auto"/>
              <w:right w:val="single" w:sz="8" w:space="0" w:color="auto"/>
            </w:tcBorders>
            <w:shd w:val="clear" w:color="auto" w:fill="auto"/>
            <w:vAlign w:val="center"/>
            <w:hideMark/>
          </w:tcPr>
          <w:p w14:paraId="3DDE4703"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R-33</w:t>
            </w:r>
          </w:p>
        </w:tc>
        <w:tc>
          <w:tcPr>
            <w:tcW w:w="1139" w:type="dxa"/>
            <w:tcBorders>
              <w:top w:val="nil"/>
              <w:left w:val="nil"/>
              <w:bottom w:val="single" w:sz="8" w:space="0" w:color="auto"/>
              <w:right w:val="single" w:sz="8" w:space="0" w:color="auto"/>
            </w:tcBorders>
            <w:shd w:val="clear" w:color="auto" w:fill="auto"/>
            <w:vAlign w:val="center"/>
            <w:hideMark/>
          </w:tcPr>
          <w:p w14:paraId="1357174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-0.55</w:t>
            </w:r>
          </w:p>
        </w:tc>
        <w:tc>
          <w:tcPr>
            <w:tcW w:w="1136" w:type="dxa"/>
            <w:tcBorders>
              <w:top w:val="nil"/>
              <w:left w:val="nil"/>
              <w:bottom w:val="single" w:sz="8" w:space="0" w:color="auto"/>
              <w:right w:val="single" w:sz="8" w:space="0" w:color="auto"/>
            </w:tcBorders>
            <w:shd w:val="clear" w:color="auto" w:fill="auto"/>
            <w:vAlign w:val="center"/>
            <w:hideMark/>
          </w:tcPr>
          <w:p w14:paraId="0F23F84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2.13 *</w:t>
            </w:r>
          </w:p>
        </w:tc>
        <w:tc>
          <w:tcPr>
            <w:tcW w:w="1113" w:type="dxa"/>
            <w:tcBorders>
              <w:top w:val="nil"/>
              <w:left w:val="nil"/>
              <w:bottom w:val="single" w:sz="8" w:space="0" w:color="auto"/>
              <w:right w:val="single" w:sz="8" w:space="0" w:color="auto"/>
            </w:tcBorders>
            <w:shd w:val="clear" w:color="auto" w:fill="auto"/>
            <w:vAlign w:val="center"/>
            <w:hideMark/>
          </w:tcPr>
          <w:p w14:paraId="71F953B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-2.54</w:t>
            </w:r>
          </w:p>
        </w:tc>
        <w:tc>
          <w:tcPr>
            <w:tcW w:w="1184" w:type="dxa"/>
            <w:tcBorders>
              <w:top w:val="nil"/>
              <w:left w:val="nil"/>
              <w:bottom w:val="single" w:sz="8" w:space="0" w:color="auto"/>
              <w:right w:val="single" w:sz="8" w:space="0" w:color="auto"/>
            </w:tcBorders>
            <w:shd w:val="clear" w:color="auto" w:fill="auto"/>
            <w:vAlign w:val="center"/>
            <w:hideMark/>
          </w:tcPr>
          <w:p w14:paraId="050DD1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0.32</w:t>
            </w:r>
          </w:p>
        </w:tc>
        <w:tc>
          <w:tcPr>
            <w:tcW w:w="1093" w:type="dxa"/>
            <w:tcBorders>
              <w:top w:val="nil"/>
              <w:left w:val="nil"/>
              <w:bottom w:val="single" w:sz="8" w:space="0" w:color="auto"/>
              <w:right w:val="single" w:sz="8" w:space="0" w:color="auto"/>
            </w:tcBorders>
            <w:shd w:val="clear" w:color="auto" w:fill="auto"/>
            <w:vAlign w:val="center"/>
            <w:hideMark/>
          </w:tcPr>
          <w:p w14:paraId="7E2807C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11.61 **</w:t>
            </w:r>
          </w:p>
        </w:tc>
        <w:tc>
          <w:tcPr>
            <w:tcW w:w="1184" w:type="dxa"/>
            <w:tcBorders>
              <w:top w:val="nil"/>
              <w:left w:val="nil"/>
              <w:bottom w:val="single" w:sz="8" w:space="0" w:color="auto"/>
              <w:right w:val="single" w:sz="8" w:space="0" w:color="auto"/>
            </w:tcBorders>
            <w:shd w:val="clear" w:color="auto" w:fill="auto"/>
            <w:vAlign w:val="center"/>
            <w:hideMark/>
          </w:tcPr>
          <w:p w14:paraId="60BE6A0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1.63</w:t>
            </w:r>
          </w:p>
        </w:tc>
        <w:tc>
          <w:tcPr>
            <w:tcW w:w="1093" w:type="dxa"/>
            <w:tcBorders>
              <w:top w:val="nil"/>
              <w:left w:val="nil"/>
              <w:bottom w:val="single" w:sz="8" w:space="0" w:color="auto"/>
              <w:right w:val="single" w:sz="8" w:space="0" w:color="auto"/>
            </w:tcBorders>
            <w:shd w:val="clear" w:color="auto" w:fill="auto"/>
            <w:vAlign w:val="center"/>
            <w:hideMark/>
          </w:tcPr>
          <w:p w14:paraId="03F7672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02" w:type="dxa"/>
            <w:tcBorders>
              <w:top w:val="nil"/>
              <w:left w:val="nil"/>
              <w:bottom w:val="single" w:sz="8" w:space="0" w:color="auto"/>
              <w:right w:val="single" w:sz="8" w:space="0" w:color="auto"/>
            </w:tcBorders>
            <w:shd w:val="clear" w:color="auto" w:fill="auto"/>
            <w:vAlign w:val="center"/>
            <w:hideMark/>
          </w:tcPr>
          <w:p w14:paraId="453C919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93" w:type="dxa"/>
            <w:tcBorders>
              <w:top w:val="nil"/>
              <w:left w:val="nil"/>
              <w:bottom w:val="single" w:sz="8" w:space="0" w:color="auto"/>
              <w:right w:val="single" w:sz="8" w:space="0" w:color="auto"/>
            </w:tcBorders>
            <w:shd w:val="clear" w:color="auto" w:fill="auto"/>
            <w:vAlign w:val="center"/>
            <w:hideMark/>
          </w:tcPr>
          <w:p w14:paraId="3FA9381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0.85 *</w:t>
            </w:r>
          </w:p>
        </w:tc>
        <w:tc>
          <w:tcPr>
            <w:tcW w:w="1002" w:type="dxa"/>
            <w:tcBorders>
              <w:top w:val="nil"/>
              <w:left w:val="nil"/>
              <w:bottom w:val="single" w:sz="8" w:space="0" w:color="auto"/>
              <w:right w:val="single" w:sz="8" w:space="0" w:color="auto"/>
            </w:tcBorders>
            <w:shd w:val="clear" w:color="auto" w:fill="auto"/>
            <w:vAlign w:val="center"/>
            <w:hideMark/>
          </w:tcPr>
          <w:p w14:paraId="59D906E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1.51 **</w:t>
            </w:r>
          </w:p>
        </w:tc>
      </w:tr>
      <w:tr w:rsidR="0056703C" w:rsidRPr="00AF3BA5" w14:paraId="2DF47EE2"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FE729A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w:t>
            </w:r>
          </w:p>
        </w:tc>
        <w:tc>
          <w:tcPr>
            <w:tcW w:w="2169" w:type="dxa"/>
            <w:tcBorders>
              <w:top w:val="nil"/>
              <w:left w:val="nil"/>
              <w:bottom w:val="single" w:sz="8" w:space="0" w:color="auto"/>
              <w:right w:val="single" w:sz="8" w:space="0" w:color="auto"/>
            </w:tcBorders>
            <w:shd w:val="clear" w:color="auto" w:fill="auto"/>
            <w:vAlign w:val="center"/>
            <w:hideMark/>
          </w:tcPr>
          <w:p w14:paraId="4234E71F"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R-22</w:t>
            </w:r>
          </w:p>
        </w:tc>
        <w:tc>
          <w:tcPr>
            <w:tcW w:w="1139" w:type="dxa"/>
            <w:tcBorders>
              <w:top w:val="nil"/>
              <w:left w:val="nil"/>
              <w:bottom w:val="single" w:sz="8" w:space="0" w:color="auto"/>
              <w:right w:val="single" w:sz="8" w:space="0" w:color="auto"/>
            </w:tcBorders>
            <w:shd w:val="clear" w:color="auto" w:fill="auto"/>
            <w:vAlign w:val="center"/>
            <w:hideMark/>
          </w:tcPr>
          <w:p w14:paraId="02935D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-2.55</w:t>
            </w:r>
          </w:p>
        </w:tc>
        <w:tc>
          <w:tcPr>
            <w:tcW w:w="1136" w:type="dxa"/>
            <w:tcBorders>
              <w:top w:val="nil"/>
              <w:left w:val="nil"/>
              <w:bottom w:val="single" w:sz="8" w:space="0" w:color="auto"/>
              <w:right w:val="single" w:sz="8" w:space="0" w:color="auto"/>
            </w:tcBorders>
            <w:shd w:val="clear" w:color="auto" w:fill="auto"/>
            <w:vAlign w:val="center"/>
            <w:hideMark/>
          </w:tcPr>
          <w:p w14:paraId="6A7FEE7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-1.75</w:t>
            </w:r>
          </w:p>
        </w:tc>
        <w:tc>
          <w:tcPr>
            <w:tcW w:w="1113" w:type="dxa"/>
            <w:tcBorders>
              <w:top w:val="nil"/>
              <w:left w:val="nil"/>
              <w:bottom w:val="single" w:sz="8" w:space="0" w:color="auto"/>
              <w:right w:val="single" w:sz="8" w:space="0" w:color="auto"/>
            </w:tcBorders>
            <w:shd w:val="clear" w:color="auto" w:fill="auto"/>
            <w:vAlign w:val="center"/>
            <w:hideMark/>
          </w:tcPr>
          <w:p w14:paraId="48EBCD5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-5.64 **</w:t>
            </w:r>
          </w:p>
        </w:tc>
        <w:tc>
          <w:tcPr>
            <w:tcW w:w="1184" w:type="dxa"/>
            <w:tcBorders>
              <w:top w:val="nil"/>
              <w:left w:val="nil"/>
              <w:bottom w:val="single" w:sz="8" w:space="0" w:color="auto"/>
              <w:right w:val="single" w:sz="8" w:space="0" w:color="auto"/>
            </w:tcBorders>
            <w:shd w:val="clear" w:color="auto" w:fill="auto"/>
            <w:vAlign w:val="center"/>
            <w:hideMark/>
          </w:tcPr>
          <w:p w14:paraId="193103A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93" w:type="dxa"/>
            <w:tcBorders>
              <w:top w:val="nil"/>
              <w:left w:val="nil"/>
              <w:bottom w:val="single" w:sz="8" w:space="0" w:color="auto"/>
              <w:right w:val="single" w:sz="8" w:space="0" w:color="auto"/>
            </w:tcBorders>
            <w:shd w:val="clear" w:color="auto" w:fill="auto"/>
            <w:vAlign w:val="center"/>
            <w:hideMark/>
          </w:tcPr>
          <w:p w14:paraId="08660C5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-6.00 **</w:t>
            </w:r>
          </w:p>
        </w:tc>
        <w:tc>
          <w:tcPr>
            <w:tcW w:w="1184" w:type="dxa"/>
            <w:tcBorders>
              <w:top w:val="nil"/>
              <w:left w:val="nil"/>
              <w:bottom w:val="single" w:sz="8" w:space="0" w:color="auto"/>
              <w:right w:val="single" w:sz="8" w:space="0" w:color="auto"/>
            </w:tcBorders>
            <w:shd w:val="clear" w:color="auto" w:fill="auto"/>
            <w:vAlign w:val="center"/>
            <w:hideMark/>
          </w:tcPr>
          <w:p w14:paraId="4DF423F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3.23</w:t>
            </w:r>
          </w:p>
        </w:tc>
        <w:tc>
          <w:tcPr>
            <w:tcW w:w="1093" w:type="dxa"/>
            <w:tcBorders>
              <w:top w:val="nil"/>
              <w:left w:val="nil"/>
              <w:bottom w:val="single" w:sz="8" w:space="0" w:color="auto"/>
              <w:right w:val="single" w:sz="8" w:space="0" w:color="auto"/>
            </w:tcBorders>
            <w:shd w:val="clear" w:color="auto" w:fill="auto"/>
            <w:vAlign w:val="center"/>
            <w:hideMark/>
          </w:tcPr>
          <w:p w14:paraId="2A13D98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02" w:type="dxa"/>
            <w:tcBorders>
              <w:top w:val="nil"/>
              <w:left w:val="nil"/>
              <w:bottom w:val="single" w:sz="8" w:space="0" w:color="auto"/>
              <w:right w:val="single" w:sz="8" w:space="0" w:color="auto"/>
            </w:tcBorders>
            <w:shd w:val="clear" w:color="auto" w:fill="auto"/>
            <w:vAlign w:val="center"/>
            <w:hideMark/>
          </w:tcPr>
          <w:p w14:paraId="568DB98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-0.08</w:t>
            </w:r>
          </w:p>
        </w:tc>
        <w:tc>
          <w:tcPr>
            <w:tcW w:w="1093" w:type="dxa"/>
            <w:tcBorders>
              <w:top w:val="nil"/>
              <w:left w:val="nil"/>
              <w:bottom w:val="single" w:sz="8" w:space="0" w:color="auto"/>
              <w:right w:val="single" w:sz="8" w:space="0" w:color="auto"/>
            </w:tcBorders>
            <w:shd w:val="clear" w:color="auto" w:fill="auto"/>
            <w:vAlign w:val="center"/>
            <w:hideMark/>
          </w:tcPr>
          <w:p w14:paraId="16128E6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60EE385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2.07 **</w:t>
            </w:r>
          </w:p>
        </w:tc>
      </w:tr>
      <w:tr w:rsidR="0056703C" w:rsidRPr="00AF3BA5" w14:paraId="7A746B59"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7B461B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w:t>
            </w:r>
          </w:p>
        </w:tc>
        <w:tc>
          <w:tcPr>
            <w:tcW w:w="2169" w:type="dxa"/>
            <w:tcBorders>
              <w:top w:val="nil"/>
              <w:left w:val="nil"/>
              <w:bottom w:val="single" w:sz="8" w:space="0" w:color="auto"/>
              <w:right w:val="single" w:sz="8" w:space="0" w:color="auto"/>
            </w:tcBorders>
            <w:shd w:val="clear" w:color="auto" w:fill="auto"/>
            <w:vAlign w:val="center"/>
            <w:hideMark/>
          </w:tcPr>
          <w:p w14:paraId="7E14A8FA"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TBS 12-1</w:t>
            </w:r>
          </w:p>
        </w:tc>
        <w:tc>
          <w:tcPr>
            <w:tcW w:w="1139" w:type="dxa"/>
            <w:tcBorders>
              <w:top w:val="nil"/>
              <w:left w:val="nil"/>
              <w:bottom w:val="single" w:sz="8" w:space="0" w:color="auto"/>
              <w:right w:val="single" w:sz="8" w:space="0" w:color="auto"/>
            </w:tcBorders>
            <w:shd w:val="clear" w:color="auto" w:fill="auto"/>
            <w:vAlign w:val="center"/>
            <w:hideMark/>
          </w:tcPr>
          <w:p w14:paraId="79A36B5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1136" w:type="dxa"/>
            <w:tcBorders>
              <w:top w:val="nil"/>
              <w:left w:val="nil"/>
              <w:bottom w:val="single" w:sz="8" w:space="0" w:color="auto"/>
              <w:right w:val="single" w:sz="8" w:space="0" w:color="auto"/>
            </w:tcBorders>
            <w:shd w:val="clear" w:color="auto" w:fill="auto"/>
            <w:vAlign w:val="center"/>
            <w:hideMark/>
          </w:tcPr>
          <w:p w14:paraId="0D58DCD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-1.25</w:t>
            </w:r>
          </w:p>
        </w:tc>
        <w:tc>
          <w:tcPr>
            <w:tcW w:w="1113" w:type="dxa"/>
            <w:tcBorders>
              <w:top w:val="nil"/>
              <w:left w:val="nil"/>
              <w:bottom w:val="single" w:sz="8" w:space="0" w:color="auto"/>
              <w:right w:val="single" w:sz="8" w:space="0" w:color="auto"/>
            </w:tcBorders>
            <w:shd w:val="clear" w:color="auto" w:fill="auto"/>
            <w:vAlign w:val="center"/>
            <w:hideMark/>
          </w:tcPr>
          <w:p w14:paraId="251DED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9.93 **</w:t>
            </w:r>
          </w:p>
        </w:tc>
        <w:tc>
          <w:tcPr>
            <w:tcW w:w="1184" w:type="dxa"/>
            <w:tcBorders>
              <w:top w:val="nil"/>
              <w:left w:val="nil"/>
              <w:bottom w:val="single" w:sz="8" w:space="0" w:color="auto"/>
              <w:right w:val="single" w:sz="8" w:space="0" w:color="auto"/>
            </w:tcBorders>
            <w:shd w:val="clear" w:color="auto" w:fill="auto"/>
            <w:vAlign w:val="center"/>
            <w:hideMark/>
          </w:tcPr>
          <w:p w14:paraId="0829E14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-0.57 **</w:t>
            </w:r>
          </w:p>
        </w:tc>
        <w:tc>
          <w:tcPr>
            <w:tcW w:w="1093" w:type="dxa"/>
            <w:tcBorders>
              <w:top w:val="nil"/>
              <w:left w:val="nil"/>
              <w:bottom w:val="single" w:sz="8" w:space="0" w:color="auto"/>
              <w:right w:val="single" w:sz="8" w:space="0" w:color="auto"/>
            </w:tcBorders>
            <w:shd w:val="clear" w:color="auto" w:fill="auto"/>
            <w:vAlign w:val="center"/>
            <w:hideMark/>
          </w:tcPr>
          <w:p w14:paraId="49B3947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-0.21</w:t>
            </w:r>
          </w:p>
        </w:tc>
        <w:tc>
          <w:tcPr>
            <w:tcW w:w="1184" w:type="dxa"/>
            <w:tcBorders>
              <w:top w:val="nil"/>
              <w:left w:val="nil"/>
              <w:bottom w:val="single" w:sz="8" w:space="0" w:color="auto"/>
              <w:right w:val="single" w:sz="8" w:space="0" w:color="auto"/>
            </w:tcBorders>
            <w:shd w:val="clear" w:color="auto" w:fill="auto"/>
            <w:vAlign w:val="center"/>
            <w:hideMark/>
          </w:tcPr>
          <w:p w14:paraId="0952895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5.71 **</w:t>
            </w:r>
          </w:p>
        </w:tc>
        <w:tc>
          <w:tcPr>
            <w:tcW w:w="1093" w:type="dxa"/>
            <w:tcBorders>
              <w:top w:val="nil"/>
              <w:left w:val="nil"/>
              <w:bottom w:val="single" w:sz="8" w:space="0" w:color="auto"/>
              <w:right w:val="single" w:sz="8" w:space="0" w:color="auto"/>
            </w:tcBorders>
            <w:shd w:val="clear" w:color="auto" w:fill="auto"/>
            <w:vAlign w:val="center"/>
            <w:hideMark/>
          </w:tcPr>
          <w:p w14:paraId="3E6CBE9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02" w:type="dxa"/>
            <w:tcBorders>
              <w:top w:val="nil"/>
              <w:left w:val="nil"/>
              <w:bottom w:val="single" w:sz="8" w:space="0" w:color="auto"/>
              <w:right w:val="single" w:sz="8" w:space="0" w:color="auto"/>
            </w:tcBorders>
            <w:shd w:val="clear" w:color="auto" w:fill="auto"/>
            <w:vAlign w:val="center"/>
            <w:hideMark/>
          </w:tcPr>
          <w:p w14:paraId="6CD80F0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-0.13</w:t>
            </w:r>
          </w:p>
        </w:tc>
        <w:tc>
          <w:tcPr>
            <w:tcW w:w="1093" w:type="dxa"/>
            <w:tcBorders>
              <w:top w:val="nil"/>
              <w:left w:val="nil"/>
              <w:bottom w:val="single" w:sz="8" w:space="0" w:color="auto"/>
              <w:right w:val="single" w:sz="8" w:space="0" w:color="auto"/>
            </w:tcBorders>
            <w:shd w:val="clear" w:color="auto" w:fill="auto"/>
            <w:vAlign w:val="center"/>
            <w:hideMark/>
          </w:tcPr>
          <w:p w14:paraId="37C5628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-0.45</w:t>
            </w:r>
          </w:p>
        </w:tc>
        <w:tc>
          <w:tcPr>
            <w:tcW w:w="1002" w:type="dxa"/>
            <w:tcBorders>
              <w:top w:val="nil"/>
              <w:left w:val="nil"/>
              <w:bottom w:val="single" w:sz="8" w:space="0" w:color="auto"/>
              <w:right w:val="single" w:sz="8" w:space="0" w:color="auto"/>
            </w:tcBorders>
            <w:shd w:val="clear" w:color="auto" w:fill="auto"/>
            <w:vAlign w:val="center"/>
            <w:hideMark/>
          </w:tcPr>
          <w:p w14:paraId="2A61869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-2.89 **</w:t>
            </w:r>
          </w:p>
        </w:tc>
      </w:tr>
      <w:tr w:rsidR="0056703C" w:rsidRPr="00AF3BA5" w14:paraId="47DC0603"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F472D2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8</w:t>
            </w:r>
          </w:p>
        </w:tc>
        <w:tc>
          <w:tcPr>
            <w:tcW w:w="2169" w:type="dxa"/>
            <w:tcBorders>
              <w:top w:val="nil"/>
              <w:left w:val="nil"/>
              <w:bottom w:val="single" w:sz="8" w:space="0" w:color="auto"/>
              <w:right w:val="single" w:sz="8" w:space="0" w:color="auto"/>
            </w:tcBorders>
            <w:shd w:val="clear" w:color="auto" w:fill="auto"/>
            <w:vAlign w:val="center"/>
            <w:hideMark/>
          </w:tcPr>
          <w:p w14:paraId="489BA900"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TS-24</w:t>
            </w:r>
          </w:p>
        </w:tc>
        <w:tc>
          <w:tcPr>
            <w:tcW w:w="1139" w:type="dxa"/>
            <w:tcBorders>
              <w:top w:val="nil"/>
              <w:left w:val="nil"/>
              <w:bottom w:val="single" w:sz="8" w:space="0" w:color="auto"/>
              <w:right w:val="single" w:sz="8" w:space="0" w:color="auto"/>
            </w:tcBorders>
            <w:shd w:val="clear" w:color="auto" w:fill="auto"/>
            <w:vAlign w:val="center"/>
            <w:hideMark/>
          </w:tcPr>
          <w:p w14:paraId="16AF46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0.79</w:t>
            </w:r>
          </w:p>
        </w:tc>
        <w:tc>
          <w:tcPr>
            <w:tcW w:w="1136" w:type="dxa"/>
            <w:tcBorders>
              <w:top w:val="nil"/>
              <w:left w:val="nil"/>
              <w:bottom w:val="single" w:sz="8" w:space="0" w:color="auto"/>
              <w:right w:val="single" w:sz="8" w:space="0" w:color="auto"/>
            </w:tcBorders>
            <w:shd w:val="clear" w:color="auto" w:fill="auto"/>
            <w:vAlign w:val="center"/>
            <w:hideMark/>
          </w:tcPr>
          <w:p w14:paraId="5D32A27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2.77 *</w:t>
            </w:r>
          </w:p>
        </w:tc>
        <w:tc>
          <w:tcPr>
            <w:tcW w:w="1113" w:type="dxa"/>
            <w:tcBorders>
              <w:top w:val="nil"/>
              <w:left w:val="nil"/>
              <w:bottom w:val="single" w:sz="8" w:space="0" w:color="auto"/>
              <w:right w:val="single" w:sz="8" w:space="0" w:color="auto"/>
            </w:tcBorders>
            <w:shd w:val="clear" w:color="auto" w:fill="auto"/>
            <w:vAlign w:val="center"/>
            <w:hideMark/>
          </w:tcPr>
          <w:p w14:paraId="7A8F39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4.49 *</w:t>
            </w:r>
          </w:p>
        </w:tc>
        <w:tc>
          <w:tcPr>
            <w:tcW w:w="1184" w:type="dxa"/>
            <w:tcBorders>
              <w:top w:val="nil"/>
              <w:left w:val="nil"/>
              <w:bottom w:val="single" w:sz="8" w:space="0" w:color="auto"/>
              <w:right w:val="single" w:sz="8" w:space="0" w:color="auto"/>
            </w:tcBorders>
            <w:shd w:val="clear" w:color="auto" w:fill="auto"/>
            <w:vAlign w:val="center"/>
            <w:hideMark/>
          </w:tcPr>
          <w:p w14:paraId="639AB2A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 *</w:t>
            </w:r>
          </w:p>
        </w:tc>
        <w:tc>
          <w:tcPr>
            <w:tcW w:w="1093" w:type="dxa"/>
            <w:tcBorders>
              <w:top w:val="nil"/>
              <w:left w:val="nil"/>
              <w:bottom w:val="single" w:sz="8" w:space="0" w:color="auto"/>
              <w:right w:val="single" w:sz="8" w:space="0" w:color="auto"/>
            </w:tcBorders>
            <w:shd w:val="clear" w:color="auto" w:fill="auto"/>
            <w:vAlign w:val="center"/>
            <w:hideMark/>
          </w:tcPr>
          <w:p w14:paraId="40C5C44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6.23 **</w:t>
            </w:r>
          </w:p>
        </w:tc>
        <w:tc>
          <w:tcPr>
            <w:tcW w:w="1184" w:type="dxa"/>
            <w:tcBorders>
              <w:top w:val="nil"/>
              <w:left w:val="nil"/>
              <w:bottom w:val="single" w:sz="8" w:space="0" w:color="auto"/>
              <w:right w:val="single" w:sz="8" w:space="0" w:color="auto"/>
            </w:tcBorders>
            <w:shd w:val="clear" w:color="auto" w:fill="auto"/>
            <w:vAlign w:val="center"/>
            <w:hideMark/>
          </w:tcPr>
          <w:p w14:paraId="7E08D14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4.63 **</w:t>
            </w:r>
          </w:p>
        </w:tc>
        <w:tc>
          <w:tcPr>
            <w:tcW w:w="1093" w:type="dxa"/>
            <w:tcBorders>
              <w:top w:val="nil"/>
              <w:left w:val="nil"/>
              <w:bottom w:val="single" w:sz="8" w:space="0" w:color="auto"/>
              <w:right w:val="single" w:sz="8" w:space="0" w:color="auto"/>
            </w:tcBorders>
            <w:shd w:val="clear" w:color="auto" w:fill="auto"/>
            <w:vAlign w:val="center"/>
            <w:hideMark/>
          </w:tcPr>
          <w:p w14:paraId="3351950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5BCF916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4509DE0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2.13 **</w:t>
            </w:r>
          </w:p>
        </w:tc>
        <w:tc>
          <w:tcPr>
            <w:tcW w:w="1002" w:type="dxa"/>
            <w:tcBorders>
              <w:top w:val="nil"/>
              <w:left w:val="nil"/>
              <w:bottom w:val="single" w:sz="8" w:space="0" w:color="auto"/>
              <w:right w:val="single" w:sz="8" w:space="0" w:color="auto"/>
            </w:tcBorders>
            <w:shd w:val="clear" w:color="auto" w:fill="auto"/>
            <w:vAlign w:val="center"/>
            <w:hideMark/>
          </w:tcPr>
          <w:p w14:paraId="26989D6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1.55 **</w:t>
            </w:r>
          </w:p>
        </w:tc>
      </w:tr>
      <w:tr w:rsidR="0056703C" w:rsidRPr="00AF3BA5" w14:paraId="519A9303"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EDF696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w:t>
            </w:r>
          </w:p>
        </w:tc>
        <w:tc>
          <w:tcPr>
            <w:tcW w:w="2169" w:type="dxa"/>
            <w:tcBorders>
              <w:top w:val="nil"/>
              <w:left w:val="nil"/>
              <w:bottom w:val="single" w:sz="8" w:space="0" w:color="auto"/>
              <w:right w:val="single" w:sz="8" w:space="0" w:color="auto"/>
            </w:tcBorders>
            <w:shd w:val="clear" w:color="auto" w:fill="auto"/>
            <w:vAlign w:val="center"/>
            <w:hideMark/>
          </w:tcPr>
          <w:p w14:paraId="3BDB2C65"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TS-20</w:t>
            </w:r>
          </w:p>
        </w:tc>
        <w:tc>
          <w:tcPr>
            <w:tcW w:w="1139" w:type="dxa"/>
            <w:tcBorders>
              <w:top w:val="nil"/>
              <w:left w:val="nil"/>
              <w:bottom w:val="single" w:sz="8" w:space="0" w:color="auto"/>
              <w:right w:val="single" w:sz="8" w:space="0" w:color="auto"/>
            </w:tcBorders>
            <w:shd w:val="clear" w:color="auto" w:fill="auto"/>
            <w:vAlign w:val="center"/>
            <w:hideMark/>
          </w:tcPr>
          <w:p w14:paraId="6242FD5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-0.84</w:t>
            </w:r>
          </w:p>
        </w:tc>
        <w:tc>
          <w:tcPr>
            <w:tcW w:w="1136" w:type="dxa"/>
            <w:tcBorders>
              <w:top w:val="nil"/>
              <w:left w:val="nil"/>
              <w:bottom w:val="single" w:sz="8" w:space="0" w:color="auto"/>
              <w:right w:val="single" w:sz="8" w:space="0" w:color="auto"/>
            </w:tcBorders>
            <w:shd w:val="clear" w:color="auto" w:fill="auto"/>
            <w:vAlign w:val="center"/>
            <w:hideMark/>
          </w:tcPr>
          <w:p w14:paraId="3EFD42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-2.48 *</w:t>
            </w:r>
          </w:p>
        </w:tc>
        <w:tc>
          <w:tcPr>
            <w:tcW w:w="1113" w:type="dxa"/>
            <w:tcBorders>
              <w:top w:val="nil"/>
              <w:left w:val="nil"/>
              <w:bottom w:val="single" w:sz="8" w:space="0" w:color="auto"/>
              <w:right w:val="single" w:sz="8" w:space="0" w:color="auto"/>
            </w:tcBorders>
            <w:shd w:val="clear" w:color="auto" w:fill="auto"/>
            <w:vAlign w:val="center"/>
            <w:hideMark/>
          </w:tcPr>
          <w:p w14:paraId="14F890A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4.09</w:t>
            </w:r>
          </w:p>
        </w:tc>
        <w:tc>
          <w:tcPr>
            <w:tcW w:w="1184" w:type="dxa"/>
            <w:tcBorders>
              <w:top w:val="nil"/>
              <w:left w:val="nil"/>
              <w:bottom w:val="single" w:sz="8" w:space="0" w:color="auto"/>
              <w:right w:val="single" w:sz="8" w:space="0" w:color="auto"/>
            </w:tcBorders>
            <w:shd w:val="clear" w:color="auto" w:fill="auto"/>
            <w:vAlign w:val="center"/>
            <w:hideMark/>
          </w:tcPr>
          <w:p w14:paraId="1ED2633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-0.43 *</w:t>
            </w:r>
          </w:p>
        </w:tc>
        <w:tc>
          <w:tcPr>
            <w:tcW w:w="1093" w:type="dxa"/>
            <w:tcBorders>
              <w:top w:val="nil"/>
              <w:left w:val="nil"/>
              <w:bottom w:val="single" w:sz="8" w:space="0" w:color="auto"/>
              <w:right w:val="single" w:sz="8" w:space="0" w:color="auto"/>
            </w:tcBorders>
            <w:shd w:val="clear" w:color="auto" w:fill="auto"/>
            <w:vAlign w:val="center"/>
            <w:hideMark/>
          </w:tcPr>
          <w:p w14:paraId="0835C55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-5.63 **</w:t>
            </w:r>
          </w:p>
        </w:tc>
        <w:tc>
          <w:tcPr>
            <w:tcW w:w="1184" w:type="dxa"/>
            <w:tcBorders>
              <w:top w:val="nil"/>
              <w:left w:val="nil"/>
              <w:bottom w:val="single" w:sz="8" w:space="0" w:color="auto"/>
              <w:right w:val="single" w:sz="8" w:space="0" w:color="auto"/>
            </w:tcBorders>
            <w:shd w:val="clear" w:color="auto" w:fill="auto"/>
            <w:vAlign w:val="center"/>
            <w:hideMark/>
          </w:tcPr>
          <w:p w14:paraId="11E0A4E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7223D76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640BC3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-0.25 *</w:t>
            </w:r>
          </w:p>
        </w:tc>
        <w:tc>
          <w:tcPr>
            <w:tcW w:w="1093" w:type="dxa"/>
            <w:tcBorders>
              <w:top w:val="nil"/>
              <w:left w:val="nil"/>
              <w:bottom w:val="single" w:sz="8" w:space="0" w:color="auto"/>
              <w:right w:val="single" w:sz="8" w:space="0" w:color="auto"/>
            </w:tcBorders>
            <w:shd w:val="clear" w:color="auto" w:fill="auto"/>
            <w:vAlign w:val="center"/>
            <w:hideMark/>
          </w:tcPr>
          <w:p w14:paraId="325D450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-1.88 **</w:t>
            </w:r>
          </w:p>
        </w:tc>
        <w:tc>
          <w:tcPr>
            <w:tcW w:w="1002" w:type="dxa"/>
            <w:tcBorders>
              <w:top w:val="nil"/>
              <w:left w:val="nil"/>
              <w:bottom w:val="single" w:sz="8" w:space="0" w:color="auto"/>
              <w:right w:val="single" w:sz="8" w:space="0" w:color="auto"/>
            </w:tcBorders>
            <w:shd w:val="clear" w:color="auto" w:fill="auto"/>
            <w:vAlign w:val="center"/>
            <w:hideMark/>
          </w:tcPr>
          <w:p w14:paraId="3F2D8D8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-2.09 **</w:t>
            </w:r>
          </w:p>
        </w:tc>
      </w:tr>
      <w:tr w:rsidR="0056703C" w:rsidRPr="00AF3BA5" w14:paraId="6B74FFFD"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206AB5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w:t>
            </w:r>
          </w:p>
        </w:tc>
        <w:tc>
          <w:tcPr>
            <w:tcW w:w="2169" w:type="dxa"/>
            <w:tcBorders>
              <w:top w:val="nil"/>
              <w:left w:val="nil"/>
              <w:bottom w:val="single" w:sz="8" w:space="0" w:color="auto"/>
              <w:right w:val="single" w:sz="8" w:space="0" w:color="auto"/>
            </w:tcBorders>
            <w:shd w:val="clear" w:color="auto" w:fill="auto"/>
            <w:vAlign w:val="center"/>
            <w:hideMark/>
          </w:tcPr>
          <w:p w14:paraId="44E6F20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V-22</w:t>
            </w:r>
          </w:p>
        </w:tc>
        <w:tc>
          <w:tcPr>
            <w:tcW w:w="1139" w:type="dxa"/>
            <w:tcBorders>
              <w:top w:val="nil"/>
              <w:left w:val="nil"/>
              <w:bottom w:val="single" w:sz="8" w:space="0" w:color="auto"/>
              <w:right w:val="single" w:sz="8" w:space="0" w:color="auto"/>
            </w:tcBorders>
            <w:shd w:val="clear" w:color="auto" w:fill="auto"/>
            <w:vAlign w:val="center"/>
            <w:hideMark/>
          </w:tcPr>
          <w:p w14:paraId="6ADEF75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0.29</w:t>
            </w:r>
          </w:p>
        </w:tc>
        <w:tc>
          <w:tcPr>
            <w:tcW w:w="1136" w:type="dxa"/>
            <w:tcBorders>
              <w:top w:val="nil"/>
              <w:left w:val="nil"/>
              <w:bottom w:val="single" w:sz="8" w:space="0" w:color="auto"/>
              <w:right w:val="single" w:sz="8" w:space="0" w:color="auto"/>
            </w:tcBorders>
            <w:shd w:val="clear" w:color="auto" w:fill="auto"/>
            <w:vAlign w:val="center"/>
            <w:hideMark/>
          </w:tcPr>
          <w:p w14:paraId="06C2A7E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-3.11 **</w:t>
            </w:r>
          </w:p>
        </w:tc>
        <w:tc>
          <w:tcPr>
            <w:tcW w:w="1113" w:type="dxa"/>
            <w:tcBorders>
              <w:top w:val="nil"/>
              <w:left w:val="nil"/>
              <w:bottom w:val="single" w:sz="8" w:space="0" w:color="auto"/>
              <w:right w:val="single" w:sz="8" w:space="0" w:color="auto"/>
            </w:tcBorders>
            <w:shd w:val="clear" w:color="auto" w:fill="auto"/>
            <w:vAlign w:val="center"/>
            <w:hideMark/>
          </w:tcPr>
          <w:p w14:paraId="74B136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1.97</w:t>
            </w:r>
          </w:p>
        </w:tc>
        <w:tc>
          <w:tcPr>
            <w:tcW w:w="1184" w:type="dxa"/>
            <w:tcBorders>
              <w:top w:val="nil"/>
              <w:left w:val="nil"/>
              <w:bottom w:val="single" w:sz="8" w:space="0" w:color="auto"/>
              <w:right w:val="single" w:sz="8" w:space="0" w:color="auto"/>
            </w:tcBorders>
            <w:shd w:val="clear" w:color="auto" w:fill="auto"/>
            <w:vAlign w:val="center"/>
            <w:hideMark/>
          </w:tcPr>
          <w:p w14:paraId="4D8A21F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-0.41 *</w:t>
            </w:r>
          </w:p>
        </w:tc>
        <w:tc>
          <w:tcPr>
            <w:tcW w:w="1093" w:type="dxa"/>
            <w:tcBorders>
              <w:top w:val="nil"/>
              <w:left w:val="nil"/>
              <w:bottom w:val="single" w:sz="8" w:space="0" w:color="auto"/>
              <w:right w:val="single" w:sz="8" w:space="0" w:color="auto"/>
            </w:tcBorders>
            <w:shd w:val="clear" w:color="auto" w:fill="auto"/>
            <w:vAlign w:val="center"/>
            <w:hideMark/>
          </w:tcPr>
          <w:p w14:paraId="4746129E" w14:textId="77777777" w:rsidR="0056703C" w:rsidRPr="00816FAC" w:rsidRDefault="00C313AB" w:rsidP="0056703C">
            <w:pPr>
              <w:jc w:val="center"/>
              <w:rPr>
                <w:rFonts w:ascii="Arial" w:hAnsi="Arial" w:cs="Arial"/>
                <w:color w:val="000000"/>
                <w:sz w:val="22"/>
                <w:szCs w:val="22"/>
                <w:lang w:bidi="mr-IN"/>
              </w:rPr>
            </w:pPr>
            <w:r>
              <w:rPr>
                <w:rFonts w:ascii="Arial" w:hAnsi="Arial" w:cs="Arial"/>
                <w:b/>
                <w:noProof/>
                <w:lang w:bidi="mr-IN"/>
              </w:rPr>
              <mc:AlternateContent>
                <mc:Choice Requires="wps">
                  <w:drawing>
                    <wp:anchor distT="0" distB="0" distL="114300" distR="114300" simplePos="0" relativeHeight="251680768" behindDoc="0" locked="0" layoutInCell="1" allowOverlap="1" wp14:anchorId="7FE34116" wp14:editId="4C44DB42">
                      <wp:simplePos x="0" y="0"/>
                      <wp:positionH relativeFrom="column">
                        <wp:posOffset>-4815205</wp:posOffset>
                      </wp:positionH>
                      <wp:positionV relativeFrom="paragraph">
                        <wp:posOffset>3819525</wp:posOffset>
                      </wp:positionV>
                      <wp:extent cx="4914900" cy="542925"/>
                      <wp:effectExtent l="0" t="3175" r="127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51FE7" w14:textId="77777777" w:rsidR="00816FAC" w:rsidRDefault="00816FAC" w:rsidP="00816FAC">
                                  <w:r w:rsidRPr="00D60DE4">
                                    <w:rPr>
                                      <w:rFonts w:ascii="Times New Roman" w:hAnsi="Times New Roman"/>
                                    </w:rPr>
                                    <w:t>*and ** indicated significance at 5and 1 percent level, respectively</w:t>
                                  </w:r>
                                </w:p>
                                <w:p w14:paraId="2955DAAE" w14:textId="77777777" w:rsidR="00816FAC" w:rsidRDefault="00816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4116" id="Text Box 18" o:spid="_x0000_s1035" type="#_x0000_t202" style="position:absolute;left:0;text-align:left;margin-left:-379.15pt;margin-top:300.75pt;width:387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" stroked="f">
                      <v:textbox>
                        <w:txbxContent>
                          <w:p w14:paraId="75751FE7" w14:textId="77777777" w:rsidR="00816FAC" w:rsidRDefault="00816FAC" w:rsidP="00816FAC">
                            <w:r w:rsidRPr="00D60DE4">
                              <w:rPr>
                                <w:rFonts w:ascii="Times New Roman" w:hAnsi="Times New Roman"/>
                              </w:rPr>
                              <w:t>*and ** indicated significance at 5and 1 percent level, respectively</w:t>
                            </w:r>
                          </w:p>
                          <w:p w14:paraId="2955DAAE" w14:textId="77777777" w:rsidR="00816FAC" w:rsidRDefault="00816FAC"/>
                        </w:txbxContent>
                      </v:textbox>
                    </v:shape>
                  </w:pict>
                </mc:Fallback>
              </mc:AlternateContent>
            </w:r>
            <w:r w:rsidR="0056703C" w:rsidRPr="00816FAC">
              <w:rPr>
                <w:rFonts w:ascii="Arial" w:hAnsi="Arial" w:cs="Arial"/>
                <w:color w:val="000000"/>
                <w:sz w:val="22"/>
                <w:szCs w:val="22"/>
                <w:lang w:bidi="mr-IN"/>
              </w:rPr>
              <w:t>0.67</w:t>
            </w:r>
          </w:p>
        </w:tc>
        <w:tc>
          <w:tcPr>
            <w:tcW w:w="1184" w:type="dxa"/>
            <w:tcBorders>
              <w:top w:val="nil"/>
              <w:left w:val="nil"/>
              <w:bottom w:val="single" w:sz="8" w:space="0" w:color="auto"/>
              <w:right w:val="single" w:sz="8" w:space="0" w:color="auto"/>
            </w:tcBorders>
            <w:shd w:val="clear" w:color="auto" w:fill="auto"/>
            <w:vAlign w:val="center"/>
            <w:hideMark/>
          </w:tcPr>
          <w:p w14:paraId="664503F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1093" w:type="dxa"/>
            <w:tcBorders>
              <w:top w:val="nil"/>
              <w:left w:val="nil"/>
              <w:bottom w:val="single" w:sz="8" w:space="0" w:color="auto"/>
              <w:right w:val="single" w:sz="8" w:space="0" w:color="auto"/>
            </w:tcBorders>
            <w:shd w:val="clear" w:color="auto" w:fill="auto"/>
            <w:vAlign w:val="center"/>
            <w:hideMark/>
          </w:tcPr>
          <w:p w14:paraId="00B659B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6E9CE81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-0.13</w:t>
            </w:r>
          </w:p>
        </w:tc>
        <w:tc>
          <w:tcPr>
            <w:tcW w:w="1093" w:type="dxa"/>
            <w:tcBorders>
              <w:top w:val="nil"/>
              <w:left w:val="nil"/>
              <w:bottom w:val="single" w:sz="8" w:space="0" w:color="auto"/>
              <w:right w:val="single" w:sz="8" w:space="0" w:color="auto"/>
            </w:tcBorders>
            <w:shd w:val="clear" w:color="auto" w:fill="auto"/>
            <w:vAlign w:val="center"/>
            <w:hideMark/>
          </w:tcPr>
          <w:p w14:paraId="1481C5E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 **</w:t>
            </w:r>
          </w:p>
        </w:tc>
        <w:tc>
          <w:tcPr>
            <w:tcW w:w="1002" w:type="dxa"/>
            <w:tcBorders>
              <w:top w:val="nil"/>
              <w:left w:val="nil"/>
              <w:bottom w:val="single" w:sz="8" w:space="0" w:color="auto"/>
              <w:right w:val="single" w:sz="8" w:space="0" w:color="auto"/>
            </w:tcBorders>
            <w:shd w:val="clear" w:color="auto" w:fill="auto"/>
            <w:vAlign w:val="center"/>
            <w:hideMark/>
          </w:tcPr>
          <w:p w14:paraId="51920F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r>
      <w:tr w:rsidR="0056703C" w:rsidRPr="00AF3BA5" w14:paraId="69B13AA0"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28D88E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w:t>
            </w:r>
          </w:p>
        </w:tc>
        <w:tc>
          <w:tcPr>
            <w:tcW w:w="2169" w:type="dxa"/>
            <w:tcBorders>
              <w:top w:val="nil"/>
              <w:left w:val="nil"/>
              <w:bottom w:val="single" w:sz="8" w:space="0" w:color="auto"/>
              <w:right w:val="single" w:sz="8" w:space="0" w:color="auto"/>
            </w:tcBorders>
            <w:shd w:val="clear" w:color="auto" w:fill="auto"/>
            <w:vAlign w:val="center"/>
            <w:hideMark/>
          </w:tcPr>
          <w:p w14:paraId="0ACA6A87"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TKG-22</w:t>
            </w:r>
          </w:p>
        </w:tc>
        <w:tc>
          <w:tcPr>
            <w:tcW w:w="1139" w:type="dxa"/>
            <w:tcBorders>
              <w:top w:val="nil"/>
              <w:left w:val="nil"/>
              <w:bottom w:val="single" w:sz="8" w:space="0" w:color="auto"/>
              <w:right w:val="single" w:sz="8" w:space="0" w:color="auto"/>
            </w:tcBorders>
            <w:shd w:val="clear" w:color="auto" w:fill="auto"/>
            <w:vAlign w:val="center"/>
            <w:hideMark/>
          </w:tcPr>
          <w:p w14:paraId="126577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1.54</w:t>
            </w:r>
          </w:p>
        </w:tc>
        <w:tc>
          <w:tcPr>
            <w:tcW w:w="1136" w:type="dxa"/>
            <w:tcBorders>
              <w:top w:val="nil"/>
              <w:left w:val="nil"/>
              <w:bottom w:val="single" w:sz="8" w:space="0" w:color="auto"/>
              <w:right w:val="single" w:sz="8" w:space="0" w:color="auto"/>
            </w:tcBorders>
            <w:shd w:val="clear" w:color="auto" w:fill="auto"/>
            <w:vAlign w:val="center"/>
            <w:hideMark/>
          </w:tcPr>
          <w:p w14:paraId="59AB9AB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1.27</w:t>
            </w:r>
          </w:p>
        </w:tc>
        <w:tc>
          <w:tcPr>
            <w:tcW w:w="1113" w:type="dxa"/>
            <w:tcBorders>
              <w:top w:val="nil"/>
              <w:left w:val="nil"/>
              <w:bottom w:val="single" w:sz="8" w:space="0" w:color="auto"/>
              <w:right w:val="single" w:sz="8" w:space="0" w:color="auto"/>
            </w:tcBorders>
            <w:shd w:val="clear" w:color="auto" w:fill="auto"/>
            <w:vAlign w:val="center"/>
            <w:hideMark/>
          </w:tcPr>
          <w:p w14:paraId="275A7E3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-5.62 **</w:t>
            </w:r>
          </w:p>
        </w:tc>
        <w:tc>
          <w:tcPr>
            <w:tcW w:w="1184" w:type="dxa"/>
            <w:tcBorders>
              <w:top w:val="nil"/>
              <w:left w:val="nil"/>
              <w:bottom w:val="single" w:sz="8" w:space="0" w:color="auto"/>
              <w:right w:val="single" w:sz="8" w:space="0" w:color="auto"/>
            </w:tcBorders>
            <w:shd w:val="clear" w:color="auto" w:fill="auto"/>
            <w:vAlign w:val="center"/>
            <w:hideMark/>
          </w:tcPr>
          <w:p w14:paraId="55A9A4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93" w:type="dxa"/>
            <w:tcBorders>
              <w:top w:val="nil"/>
              <w:left w:val="nil"/>
              <w:bottom w:val="single" w:sz="8" w:space="0" w:color="auto"/>
              <w:right w:val="single" w:sz="8" w:space="0" w:color="auto"/>
            </w:tcBorders>
            <w:shd w:val="clear" w:color="auto" w:fill="auto"/>
            <w:vAlign w:val="center"/>
            <w:hideMark/>
          </w:tcPr>
          <w:p w14:paraId="681C9BD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2.56</w:t>
            </w:r>
          </w:p>
        </w:tc>
        <w:tc>
          <w:tcPr>
            <w:tcW w:w="1184" w:type="dxa"/>
            <w:tcBorders>
              <w:top w:val="nil"/>
              <w:left w:val="nil"/>
              <w:bottom w:val="single" w:sz="8" w:space="0" w:color="auto"/>
              <w:right w:val="single" w:sz="8" w:space="0" w:color="auto"/>
            </w:tcBorders>
            <w:shd w:val="clear" w:color="auto" w:fill="auto"/>
            <w:vAlign w:val="center"/>
            <w:hideMark/>
          </w:tcPr>
          <w:p w14:paraId="2C9420B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3.50 *</w:t>
            </w:r>
          </w:p>
        </w:tc>
        <w:tc>
          <w:tcPr>
            <w:tcW w:w="1093" w:type="dxa"/>
            <w:tcBorders>
              <w:top w:val="nil"/>
              <w:left w:val="nil"/>
              <w:bottom w:val="single" w:sz="8" w:space="0" w:color="auto"/>
              <w:right w:val="single" w:sz="8" w:space="0" w:color="auto"/>
            </w:tcBorders>
            <w:shd w:val="clear" w:color="auto" w:fill="auto"/>
            <w:vAlign w:val="center"/>
            <w:hideMark/>
          </w:tcPr>
          <w:p w14:paraId="49B6CA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0488D31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0.26 *</w:t>
            </w:r>
          </w:p>
        </w:tc>
        <w:tc>
          <w:tcPr>
            <w:tcW w:w="1093" w:type="dxa"/>
            <w:tcBorders>
              <w:top w:val="nil"/>
              <w:left w:val="nil"/>
              <w:bottom w:val="single" w:sz="8" w:space="0" w:color="auto"/>
              <w:right w:val="single" w:sz="8" w:space="0" w:color="auto"/>
            </w:tcBorders>
            <w:shd w:val="clear" w:color="auto" w:fill="auto"/>
            <w:vAlign w:val="center"/>
            <w:hideMark/>
          </w:tcPr>
          <w:p w14:paraId="1016E73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59B0AB8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r>
      <w:tr w:rsidR="0056703C" w:rsidRPr="00AF3BA5" w14:paraId="434829D7"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F22EB2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w:t>
            </w:r>
          </w:p>
        </w:tc>
        <w:tc>
          <w:tcPr>
            <w:tcW w:w="2169" w:type="dxa"/>
            <w:tcBorders>
              <w:top w:val="nil"/>
              <w:left w:val="nil"/>
              <w:bottom w:val="single" w:sz="8" w:space="0" w:color="auto"/>
              <w:right w:val="single" w:sz="8" w:space="0" w:color="auto"/>
            </w:tcBorders>
            <w:shd w:val="clear" w:color="auto" w:fill="auto"/>
            <w:vAlign w:val="center"/>
            <w:hideMark/>
          </w:tcPr>
          <w:p w14:paraId="09A35D7C"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R-33</w:t>
            </w:r>
          </w:p>
        </w:tc>
        <w:tc>
          <w:tcPr>
            <w:tcW w:w="1139" w:type="dxa"/>
            <w:tcBorders>
              <w:top w:val="nil"/>
              <w:left w:val="nil"/>
              <w:bottom w:val="single" w:sz="8" w:space="0" w:color="auto"/>
              <w:right w:val="single" w:sz="8" w:space="0" w:color="auto"/>
            </w:tcBorders>
            <w:shd w:val="clear" w:color="auto" w:fill="auto"/>
            <w:vAlign w:val="center"/>
            <w:hideMark/>
          </w:tcPr>
          <w:p w14:paraId="5B46014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-0.34</w:t>
            </w:r>
          </w:p>
        </w:tc>
        <w:tc>
          <w:tcPr>
            <w:tcW w:w="1136" w:type="dxa"/>
            <w:tcBorders>
              <w:top w:val="nil"/>
              <w:left w:val="nil"/>
              <w:bottom w:val="single" w:sz="8" w:space="0" w:color="auto"/>
              <w:right w:val="single" w:sz="8" w:space="0" w:color="auto"/>
            </w:tcBorders>
            <w:shd w:val="clear" w:color="auto" w:fill="auto"/>
            <w:vAlign w:val="center"/>
            <w:hideMark/>
          </w:tcPr>
          <w:p w14:paraId="27AB4F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-1.73</w:t>
            </w:r>
          </w:p>
        </w:tc>
        <w:tc>
          <w:tcPr>
            <w:tcW w:w="1113" w:type="dxa"/>
            <w:tcBorders>
              <w:top w:val="nil"/>
              <w:left w:val="nil"/>
              <w:bottom w:val="single" w:sz="8" w:space="0" w:color="auto"/>
              <w:right w:val="single" w:sz="8" w:space="0" w:color="auto"/>
            </w:tcBorders>
            <w:shd w:val="clear" w:color="auto" w:fill="auto"/>
            <w:vAlign w:val="center"/>
            <w:hideMark/>
          </w:tcPr>
          <w:p w14:paraId="72127AC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1.59</w:t>
            </w:r>
          </w:p>
        </w:tc>
        <w:tc>
          <w:tcPr>
            <w:tcW w:w="1184" w:type="dxa"/>
            <w:tcBorders>
              <w:top w:val="nil"/>
              <w:left w:val="nil"/>
              <w:bottom w:val="single" w:sz="8" w:space="0" w:color="auto"/>
              <w:right w:val="single" w:sz="8" w:space="0" w:color="auto"/>
            </w:tcBorders>
            <w:shd w:val="clear" w:color="auto" w:fill="auto"/>
            <w:vAlign w:val="center"/>
            <w:hideMark/>
          </w:tcPr>
          <w:p w14:paraId="49FE473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0.46 *</w:t>
            </w:r>
          </w:p>
        </w:tc>
        <w:tc>
          <w:tcPr>
            <w:tcW w:w="1093" w:type="dxa"/>
            <w:tcBorders>
              <w:top w:val="nil"/>
              <w:left w:val="nil"/>
              <w:bottom w:val="single" w:sz="8" w:space="0" w:color="auto"/>
              <w:right w:val="single" w:sz="8" w:space="0" w:color="auto"/>
            </w:tcBorders>
            <w:shd w:val="clear" w:color="auto" w:fill="auto"/>
            <w:vAlign w:val="center"/>
            <w:hideMark/>
          </w:tcPr>
          <w:p w14:paraId="3AFEF81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3.07</w:t>
            </w:r>
          </w:p>
        </w:tc>
        <w:tc>
          <w:tcPr>
            <w:tcW w:w="1184" w:type="dxa"/>
            <w:tcBorders>
              <w:top w:val="nil"/>
              <w:left w:val="nil"/>
              <w:bottom w:val="single" w:sz="8" w:space="0" w:color="auto"/>
              <w:right w:val="single" w:sz="8" w:space="0" w:color="auto"/>
            </w:tcBorders>
            <w:shd w:val="clear" w:color="auto" w:fill="auto"/>
            <w:vAlign w:val="center"/>
            <w:hideMark/>
          </w:tcPr>
          <w:p w14:paraId="6280BF3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-2.72</w:t>
            </w:r>
          </w:p>
        </w:tc>
        <w:tc>
          <w:tcPr>
            <w:tcW w:w="1093" w:type="dxa"/>
            <w:tcBorders>
              <w:top w:val="nil"/>
              <w:left w:val="nil"/>
              <w:bottom w:val="single" w:sz="8" w:space="0" w:color="auto"/>
              <w:right w:val="single" w:sz="8" w:space="0" w:color="auto"/>
            </w:tcBorders>
            <w:shd w:val="clear" w:color="auto" w:fill="auto"/>
            <w:vAlign w:val="center"/>
            <w:hideMark/>
          </w:tcPr>
          <w:p w14:paraId="003526B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002" w:type="dxa"/>
            <w:tcBorders>
              <w:top w:val="nil"/>
              <w:left w:val="nil"/>
              <w:bottom w:val="single" w:sz="8" w:space="0" w:color="auto"/>
              <w:right w:val="single" w:sz="8" w:space="0" w:color="auto"/>
            </w:tcBorders>
            <w:shd w:val="clear" w:color="auto" w:fill="auto"/>
            <w:vAlign w:val="center"/>
            <w:hideMark/>
          </w:tcPr>
          <w:p w14:paraId="121AB34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255CE6F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002" w:type="dxa"/>
            <w:tcBorders>
              <w:top w:val="nil"/>
              <w:left w:val="nil"/>
              <w:bottom w:val="single" w:sz="8" w:space="0" w:color="auto"/>
              <w:right w:val="single" w:sz="8" w:space="0" w:color="auto"/>
            </w:tcBorders>
            <w:shd w:val="clear" w:color="auto" w:fill="auto"/>
            <w:vAlign w:val="center"/>
            <w:hideMark/>
          </w:tcPr>
          <w:p w14:paraId="7814713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r>
      <w:tr w:rsidR="0056703C" w:rsidRPr="00AF3BA5" w14:paraId="333987F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279F57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w:t>
            </w:r>
          </w:p>
        </w:tc>
        <w:tc>
          <w:tcPr>
            <w:tcW w:w="2169" w:type="dxa"/>
            <w:tcBorders>
              <w:top w:val="nil"/>
              <w:left w:val="nil"/>
              <w:bottom w:val="single" w:sz="8" w:space="0" w:color="auto"/>
              <w:right w:val="single" w:sz="8" w:space="0" w:color="auto"/>
            </w:tcBorders>
            <w:shd w:val="clear" w:color="auto" w:fill="auto"/>
            <w:vAlign w:val="center"/>
            <w:hideMark/>
          </w:tcPr>
          <w:p w14:paraId="5BC9F62C"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R-22</w:t>
            </w:r>
          </w:p>
        </w:tc>
        <w:tc>
          <w:tcPr>
            <w:tcW w:w="1139" w:type="dxa"/>
            <w:tcBorders>
              <w:top w:val="nil"/>
              <w:left w:val="nil"/>
              <w:bottom w:val="single" w:sz="8" w:space="0" w:color="auto"/>
              <w:right w:val="single" w:sz="8" w:space="0" w:color="auto"/>
            </w:tcBorders>
            <w:shd w:val="clear" w:color="auto" w:fill="auto"/>
            <w:vAlign w:val="center"/>
            <w:hideMark/>
          </w:tcPr>
          <w:p w14:paraId="6DF5D51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-2.34</w:t>
            </w:r>
          </w:p>
        </w:tc>
        <w:tc>
          <w:tcPr>
            <w:tcW w:w="1136" w:type="dxa"/>
            <w:tcBorders>
              <w:top w:val="nil"/>
              <w:left w:val="nil"/>
              <w:bottom w:val="single" w:sz="8" w:space="0" w:color="auto"/>
              <w:right w:val="single" w:sz="8" w:space="0" w:color="auto"/>
            </w:tcBorders>
            <w:shd w:val="clear" w:color="auto" w:fill="auto"/>
            <w:vAlign w:val="center"/>
            <w:hideMark/>
          </w:tcPr>
          <w:p w14:paraId="0AFBDA4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1.89</w:t>
            </w:r>
          </w:p>
        </w:tc>
        <w:tc>
          <w:tcPr>
            <w:tcW w:w="1113" w:type="dxa"/>
            <w:tcBorders>
              <w:top w:val="nil"/>
              <w:left w:val="nil"/>
              <w:bottom w:val="single" w:sz="8" w:space="0" w:color="auto"/>
              <w:right w:val="single" w:sz="8" w:space="0" w:color="auto"/>
            </w:tcBorders>
            <w:shd w:val="clear" w:color="auto" w:fill="auto"/>
            <w:vAlign w:val="center"/>
            <w:hideMark/>
          </w:tcPr>
          <w:p w14:paraId="7AF174E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-0.71</w:t>
            </w:r>
          </w:p>
        </w:tc>
        <w:tc>
          <w:tcPr>
            <w:tcW w:w="1184" w:type="dxa"/>
            <w:tcBorders>
              <w:top w:val="nil"/>
              <w:left w:val="nil"/>
              <w:bottom w:val="single" w:sz="8" w:space="0" w:color="auto"/>
              <w:right w:val="single" w:sz="8" w:space="0" w:color="auto"/>
            </w:tcBorders>
            <w:shd w:val="clear" w:color="auto" w:fill="auto"/>
            <w:vAlign w:val="center"/>
            <w:hideMark/>
          </w:tcPr>
          <w:p w14:paraId="1C1E10E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0.27</w:t>
            </w:r>
          </w:p>
        </w:tc>
        <w:tc>
          <w:tcPr>
            <w:tcW w:w="1093" w:type="dxa"/>
            <w:tcBorders>
              <w:top w:val="nil"/>
              <w:left w:val="nil"/>
              <w:bottom w:val="single" w:sz="8" w:space="0" w:color="auto"/>
              <w:right w:val="single" w:sz="8" w:space="0" w:color="auto"/>
            </w:tcBorders>
            <w:shd w:val="clear" w:color="auto" w:fill="auto"/>
            <w:vAlign w:val="center"/>
            <w:hideMark/>
          </w:tcPr>
          <w:p w14:paraId="487BC2F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2.56</w:t>
            </w:r>
          </w:p>
        </w:tc>
        <w:tc>
          <w:tcPr>
            <w:tcW w:w="1184" w:type="dxa"/>
            <w:tcBorders>
              <w:top w:val="nil"/>
              <w:left w:val="nil"/>
              <w:bottom w:val="single" w:sz="8" w:space="0" w:color="auto"/>
              <w:right w:val="single" w:sz="8" w:space="0" w:color="auto"/>
            </w:tcBorders>
            <w:shd w:val="clear" w:color="auto" w:fill="auto"/>
            <w:vAlign w:val="center"/>
            <w:hideMark/>
          </w:tcPr>
          <w:p w14:paraId="4EF25A8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-3.73 *</w:t>
            </w:r>
          </w:p>
        </w:tc>
        <w:tc>
          <w:tcPr>
            <w:tcW w:w="1093" w:type="dxa"/>
            <w:tcBorders>
              <w:top w:val="nil"/>
              <w:left w:val="nil"/>
              <w:bottom w:val="single" w:sz="8" w:space="0" w:color="auto"/>
              <w:right w:val="single" w:sz="8" w:space="0" w:color="auto"/>
            </w:tcBorders>
            <w:shd w:val="clear" w:color="auto" w:fill="auto"/>
            <w:vAlign w:val="center"/>
            <w:hideMark/>
          </w:tcPr>
          <w:p w14:paraId="4288227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c>
          <w:tcPr>
            <w:tcW w:w="1002" w:type="dxa"/>
            <w:tcBorders>
              <w:top w:val="nil"/>
              <w:left w:val="nil"/>
              <w:bottom w:val="single" w:sz="8" w:space="0" w:color="auto"/>
              <w:right w:val="single" w:sz="8" w:space="0" w:color="auto"/>
            </w:tcBorders>
            <w:shd w:val="clear" w:color="auto" w:fill="auto"/>
            <w:vAlign w:val="center"/>
            <w:hideMark/>
          </w:tcPr>
          <w:p w14:paraId="7B9E3FB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010004B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0.28</w:t>
            </w:r>
          </w:p>
        </w:tc>
        <w:tc>
          <w:tcPr>
            <w:tcW w:w="1002" w:type="dxa"/>
            <w:tcBorders>
              <w:top w:val="nil"/>
              <w:left w:val="nil"/>
              <w:bottom w:val="single" w:sz="8" w:space="0" w:color="auto"/>
              <w:right w:val="single" w:sz="8" w:space="0" w:color="auto"/>
            </w:tcBorders>
            <w:shd w:val="clear" w:color="auto" w:fill="auto"/>
            <w:vAlign w:val="center"/>
            <w:hideMark/>
          </w:tcPr>
          <w:p w14:paraId="78C185D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0.26</w:t>
            </w:r>
          </w:p>
        </w:tc>
      </w:tr>
      <w:tr w:rsidR="0056703C" w:rsidRPr="00AF3BA5" w14:paraId="5D2B2FE4"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122E15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14</w:t>
            </w:r>
          </w:p>
        </w:tc>
        <w:tc>
          <w:tcPr>
            <w:tcW w:w="2169" w:type="dxa"/>
            <w:tcBorders>
              <w:top w:val="nil"/>
              <w:left w:val="nil"/>
              <w:bottom w:val="single" w:sz="8" w:space="0" w:color="auto"/>
              <w:right w:val="single" w:sz="8" w:space="0" w:color="auto"/>
            </w:tcBorders>
            <w:shd w:val="clear" w:color="auto" w:fill="auto"/>
            <w:vAlign w:val="center"/>
            <w:hideMark/>
          </w:tcPr>
          <w:p w14:paraId="722B4D59"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TBS 12-1</w:t>
            </w:r>
          </w:p>
        </w:tc>
        <w:tc>
          <w:tcPr>
            <w:tcW w:w="1139" w:type="dxa"/>
            <w:tcBorders>
              <w:top w:val="nil"/>
              <w:left w:val="nil"/>
              <w:bottom w:val="single" w:sz="8" w:space="0" w:color="auto"/>
              <w:right w:val="single" w:sz="8" w:space="0" w:color="auto"/>
            </w:tcBorders>
            <w:shd w:val="clear" w:color="auto" w:fill="auto"/>
            <w:vAlign w:val="center"/>
            <w:hideMark/>
          </w:tcPr>
          <w:p w14:paraId="0243368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0.91</w:t>
            </w:r>
          </w:p>
        </w:tc>
        <w:tc>
          <w:tcPr>
            <w:tcW w:w="1136" w:type="dxa"/>
            <w:tcBorders>
              <w:top w:val="nil"/>
              <w:left w:val="nil"/>
              <w:bottom w:val="single" w:sz="8" w:space="0" w:color="auto"/>
              <w:right w:val="single" w:sz="8" w:space="0" w:color="auto"/>
            </w:tcBorders>
            <w:shd w:val="clear" w:color="auto" w:fill="auto"/>
            <w:vAlign w:val="center"/>
            <w:hideMark/>
          </w:tcPr>
          <w:p w14:paraId="678EF7B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1.39</w:t>
            </w:r>
          </w:p>
        </w:tc>
        <w:tc>
          <w:tcPr>
            <w:tcW w:w="1113" w:type="dxa"/>
            <w:tcBorders>
              <w:top w:val="nil"/>
              <w:left w:val="nil"/>
              <w:bottom w:val="single" w:sz="8" w:space="0" w:color="auto"/>
              <w:right w:val="single" w:sz="8" w:space="0" w:color="auto"/>
            </w:tcBorders>
            <w:shd w:val="clear" w:color="auto" w:fill="auto"/>
            <w:vAlign w:val="center"/>
            <w:hideMark/>
          </w:tcPr>
          <w:p w14:paraId="72C1DCD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-5.83 **</w:t>
            </w:r>
          </w:p>
        </w:tc>
        <w:tc>
          <w:tcPr>
            <w:tcW w:w="1184" w:type="dxa"/>
            <w:tcBorders>
              <w:top w:val="nil"/>
              <w:left w:val="nil"/>
              <w:bottom w:val="single" w:sz="8" w:space="0" w:color="auto"/>
              <w:right w:val="single" w:sz="8" w:space="0" w:color="auto"/>
            </w:tcBorders>
            <w:shd w:val="clear" w:color="auto" w:fill="auto"/>
            <w:vAlign w:val="center"/>
            <w:hideMark/>
          </w:tcPr>
          <w:p w14:paraId="1241AE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-0.23</w:t>
            </w:r>
          </w:p>
        </w:tc>
        <w:tc>
          <w:tcPr>
            <w:tcW w:w="1093" w:type="dxa"/>
            <w:tcBorders>
              <w:top w:val="nil"/>
              <w:left w:val="nil"/>
              <w:bottom w:val="single" w:sz="8" w:space="0" w:color="auto"/>
              <w:right w:val="single" w:sz="8" w:space="0" w:color="auto"/>
            </w:tcBorders>
            <w:shd w:val="clear" w:color="auto" w:fill="auto"/>
            <w:vAlign w:val="center"/>
            <w:hideMark/>
          </w:tcPr>
          <w:p w14:paraId="7CCE27F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-9.46 **</w:t>
            </w:r>
          </w:p>
        </w:tc>
        <w:tc>
          <w:tcPr>
            <w:tcW w:w="1184" w:type="dxa"/>
            <w:tcBorders>
              <w:top w:val="nil"/>
              <w:left w:val="nil"/>
              <w:bottom w:val="single" w:sz="8" w:space="0" w:color="auto"/>
              <w:right w:val="single" w:sz="8" w:space="0" w:color="auto"/>
            </w:tcBorders>
            <w:shd w:val="clear" w:color="auto" w:fill="auto"/>
            <w:vAlign w:val="center"/>
            <w:hideMark/>
          </w:tcPr>
          <w:p w14:paraId="0BDF7BA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-3.35 *</w:t>
            </w:r>
          </w:p>
        </w:tc>
        <w:tc>
          <w:tcPr>
            <w:tcW w:w="1093" w:type="dxa"/>
            <w:tcBorders>
              <w:top w:val="nil"/>
              <w:left w:val="nil"/>
              <w:bottom w:val="single" w:sz="8" w:space="0" w:color="auto"/>
              <w:right w:val="single" w:sz="8" w:space="0" w:color="auto"/>
            </w:tcBorders>
            <w:shd w:val="clear" w:color="auto" w:fill="auto"/>
            <w:vAlign w:val="center"/>
            <w:hideMark/>
          </w:tcPr>
          <w:p w14:paraId="1796AE2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0AA2C4E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93" w:type="dxa"/>
            <w:tcBorders>
              <w:top w:val="nil"/>
              <w:left w:val="nil"/>
              <w:bottom w:val="single" w:sz="8" w:space="0" w:color="auto"/>
              <w:right w:val="single" w:sz="8" w:space="0" w:color="auto"/>
            </w:tcBorders>
            <w:shd w:val="clear" w:color="auto" w:fill="auto"/>
            <w:vAlign w:val="center"/>
            <w:hideMark/>
          </w:tcPr>
          <w:p w14:paraId="2168FCD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0.47</w:t>
            </w:r>
          </w:p>
        </w:tc>
        <w:tc>
          <w:tcPr>
            <w:tcW w:w="1002" w:type="dxa"/>
            <w:tcBorders>
              <w:top w:val="nil"/>
              <w:left w:val="nil"/>
              <w:bottom w:val="single" w:sz="8" w:space="0" w:color="auto"/>
              <w:right w:val="single" w:sz="8" w:space="0" w:color="auto"/>
            </w:tcBorders>
            <w:shd w:val="clear" w:color="auto" w:fill="auto"/>
            <w:vAlign w:val="center"/>
            <w:hideMark/>
          </w:tcPr>
          <w:p w14:paraId="53B8373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r>
      <w:tr w:rsidR="0056703C" w:rsidRPr="00AF3BA5" w14:paraId="78E9FDE8"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CD921C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w:t>
            </w:r>
          </w:p>
        </w:tc>
        <w:tc>
          <w:tcPr>
            <w:tcW w:w="2169" w:type="dxa"/>
            <w:tcBorders>
              <w:top w:val="nil"/>
              <w:left w:val="nil"/>
              <w:bottom w:val="single" w:sz="8" w:space="0" w:color="auto"/>
              <w:right w:val="single" w:sz="8" w:space="0" w:color="auto"/>
            </w:tcBorders>
            <w:shd w:val="clear" w:color="auto" w:fill="auto"/>
            <w:vAlign w:val="center"/>
            <w:hideMark/>
          </w:tcPr>
          <w:p w14:paraId="10F1DB56"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TS-24</w:t>
            </w:r>
          </w:p>
        </w:tc>
        <w:tc>
          <w:tcPr>
            <w:tcW w:w="1139" w:type="dxa"/>
            <w:tcBorders>
              <w:top w:val="nil"/>
              <w:left w:val="nil"/>
              <w:bottom w:val="single" w:sz="8" w:space="0" w:color="auto"/>
              <w:right w:val="single" w:sz="8" w:space="0" w:color="auto"/>
            </w:tcBorders>
            <w:shd w:val="clear" w:color="auto" w:fill="auto"/>
            <w:vAlign w:val="center"/>
            <w:hideMark/>
          </w:tcPr>
          <w:p w14:paraId="2978386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136" w:type="dxa"/>
            <w:tcBorders>
              <w:top w:val="nil"/>
              <w:left w:val="nil"/>
              <w:bottom w:val="single" w:sz="8" w:space="0" w:color="auto"/>
              <w:right w:val="single" w:sz="8" w:space="0" w:color="auto"/>
            </w:tcBorders>
            <w:shd w:val="clear" w:color="auto" w:fill="auto"/>
            <w:vAlign w:val="center"/>
            <w:hideMark/>
          </w:tcPr>
          <w:p w14:paraId="0417955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-2.80 *</w:t>
            </w:r>
          </w:p>
        </w:tc>
        <w:tc>
          <w:tcPr>
            <w:tcW w:w="1113" w:type="dxa"/>
            <w:tcBorders>
              <w:top w:val="nil"/>
              <w:left w:val="nil"/>
              <w:bottom w:val="single" w:sz="8" w:space="0" w:color="auto"/>
              <w:right w:val="single" w:sz="8" w:space="0" w:color="auto"/>
            </w:tcBorders>
            <w:shd w:val="clear" w:color="auto" w:fill="auto"/>
            <w:vAlign w:val="center"/>
            <w:hideMark/>
          </w:tcPr>
          <w:p w14:paraId="17C8011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w:t>
            </w:r>
          </w:p>
        </w:tc>
        <w:tc>
          <w:tcPr>
            <w:tcW w:w="1184" w:type="dxa"/>
            <w:tcBorders>
              <w:top w:val="nil"/>
              <w:left w:val="nil"/>
              <w:bottom w:val="single" w:sz="8" w:space="0" w:color="auto"/>
              <w:right w:val="single" w:sz="8" w:space="0" w:color="auto"/>
            </w:tcBorders>
            <w:shd w:val="clear" w:color="auto" w:fill="auto"/>
            <w:vAlign w:val="center"/>
            <w:hideMark/>
          </w:tcPr>
          <w:p w14:paraId="6EDFBAA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0.18</w:t>
            </w:r>
          </w:p>
        </w:tc>
        <w:tc>
          <w:tcPr>
            <w:tcW w:w="1093" w:type="dxa"/>
            <w:tcBorders>
              <w:top w:val="nil"/>
              <w:left w:val="nil"/>
              <w:bottom w:val="single" w:sz="8" w:space="0" w:color="auto"/>
              <w:right w:val="single" w:sz="8" w:space="0" w:color="auto"/>
            </w:tcBorders>
            <w:shd w:val="clear" w:color="auto" w:fill="auto"/>
            <w:vAlign w:val="center"/>
            <w:hideMark/>
          </w:tcPr>
          <w:p w14:paraId="18099C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9.39 **</w:t>
            </w:r>
          </w:p>
        </w:tc>
        <w:tc>
          <w:tcPr>
            <w:tcW w:w="1184" w:type="dxa"/>
            <w:tcBorders>
              <w:top w:val="nil"/>
              <w:left w:val="nil"/>
              <w:bottom w:val="single" w:sz="8" w:space="0" w:color="auto"/>
              <w:right w:val="single" w:sz="8" w:space="0" w:color="auto"/>
            </w:tcBorders>
            <w:shd w:val="clear" w:color="auto" w:fill="auto"/>
            <w:vAlign w:val="center"/>
            <w:hideMark/>
          </w:tcPr>
          <w:p w14:paraId="43D1140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-1.46</w:t>
            </w:r>
          </w:p>
        </w:tc>
        <w:tc>
          <w:tcPr>
            <w:tcW w:w="1093" w:type="dxa"/>
            <w:tcBorders>
              <w:top w:val="nil"/>
              <w:left w:val="nil"/>
              <w:bottom w:val="single" w:sz="8" w:space="0" w:color="auto"/>
              <w:right w:val="single" w:sz="8" w:space="0" w:color="auto"/>
            </w:tcBorders>
            <w:shd w:val="clear" w:color="auto" w:fill="auto"/>
            <w:vAlign w:val="center"/>
            <w:hideMark/>
          </w:tcPr>
          <w:p w14:paraId="46FB1DA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02" w:type="dxa"/>
            <w:tcBorders>
              <w:top w:val="nil"/>
              <w:left w:val="nil"/>
              <w:bottom w:val="single" w:sz="8" w:space="0" w:color="auto"/>
              <w:right w:val="single" w:sz="8" w:space="0" w:color="auto"/>
            </w:tcBorders>
            <w:shd w:val="clear" w:color="auto" w:fill="auto"/>
            <w:vAlign w:val="center"/>
            <w:hideMark/>
          </w:tcPr>
          <w:p w14:paraId="2AAE3F5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79C140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0.97 **</w:t>
            </w:r>
          </w:p>
        </w:tc>
        <w:tc>
          <w:tcPr>
            <w:tcW w:w="1002" w:type="dxa"/>
            <w:tcBorders>
              <w:top w:val="nil"/>
              <w:left w:val="nil"/>
              <w:bottom w:val="single" w:sz="8" w:space="0" w:color="auto"/>
              <w:right w:val="single" w:sz="8" w:space="0" w:color="auto"/>
            </w:tcBorders>
            <w:shd w:val="clear" w:color="auto" w:fill="auto"/>
            <w:vAlign w:val="center"/>
            <w:hideMark/>
          </w:tcPr>
          <w:p w14:paraId="05DFE1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-0.56</w:t>
            </w:r>
          </w:p>
        </w:tc>
      </w:tr>
      <w:tr w:rsidR="0056703C" w:rsidRPr="00AF3BA5" w14:paraId="72052AA7"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3BEA6D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w:t>
            </w:r>
          </w:p>
        </w:tc>
        <w:tc>
          <w:tcPr>
            <w:tcW w:w="2169" w:type="dxa"/>
            <w:tcBorders>
              <w:top w:val="nil"/>
              <w:left w:val="nil"/>
              <w:bottom w:val="single" w:sz="8" w:space="0" w:color="auto"/>
              <w:right w:val="single" w:sz="8" w:space="0" w:color="auto"/>
            </w:tcBorders>
            <w:shd w:val="clear" w:color="auto" w:fill="auto"/>
            <w:vAlign w:val="center"/>
            <w:hideMark/>
          </w:tcPr>
          <w:p w14:paraId="04126B6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TS-20</w:t>
            </w:r>
          </w:p>
        </w:tc>
        <w:tc>
          <w:tcPr>
            <w:tcW w:w="1139" w:type="dxa"/>
            <w:tcBorders>
              <w:top w:val="nil"/>
              <w:left w:val="nil"/>
              <w:bottom w:val="single" w:sz="8" w:space="0" w:color="auto"/>
              <w:right w:val="single" w:sz="8" w:space="0" w:color="auto"/>
            </w:tcBorders>
            <w:shd w:val="clear" w:color="auto" w:fill="auto"/>
            <w:vAlign w:val="center"/>
            <w:hideMark/>
          </w:tcPr>
          <w:p w14:paraId="51AE3EB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-1.62</w:t>
            </w:r>
          </w:p>
        </w:tc>
        <w:tc>
          <w:tcPr>
            <w:tcW w:w="1136" w:type="dxa"/>
            <w:tcBorders>
              <w:top w:val="nil"/>
              <w:left w:val="nil"/>
              <w:bottom w:val="single" w:sz="8" w:space="0" w:color="auto"/>
              <w:right w:val="single" w:sz="8" w:space="0" w:color="auto"/>
            </w:tcBorders>
            <w:shd w:val="clear" w:color="auto" w:fill="auto"/>
            <w:vAlign w:val="center"/>
            <w:hideMark/>
          </w:tcPr>
          <w:p w14:paraId="24A870C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0.95</w:t>
            </w:r>
          </w:p>
        </w:tc>
        <w:tc>
          <w:tcPr>
            <w:tcW w:w="1113" w:type="dxa"/>
            <w:tcBorders>
              <w:top w:val="nil"/>
              <w:left w:val="nil"/>
              <w:bottom w:val="single" w:sz="8" w:space="0" w:color="auto"/>
              <w:right w:val="single" w:sz="8" w:space="0" w:color="auto"/>
            </w:tcBorders>
            <w:shd w:val="clear" w:color="auto" w:fill="auto"/>
            <w:vAlign w:val="center"/>
            <w:hideMark/>
          </w:tcPr>
          <w:p w14:paraId="6CFA957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6.50 **</w:t>
            </w:r>
          </w:p>
        </w:tc>
        <w:tc>
          <w:tcPr>
            <w:tcW w:w="1184" w:type="dxa"/>
            <w:tcBorders>
              <w:top w:val="nil"/>
              <w:left w:val="nil"/>
              <w:bottom w:val="single" w:sz="8" w:space="0" w:color="auto"/>
              <w:right w:val="single" w:sz="8" w:space="0" w:color="auto"/>
            </w:tcBorders>
            <w:shd w:val="clear" w:color="auto" w:fill="auto"/>
            <w:vAlign w:val="center"/>
            <w:hideMark/>
          </w:tcPr>
          <w:p w14:paraId="64460CD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-0.73 **</w:t>
            </w:r>
          </w:p>
        </w:tc>
        <w:tc>
          <w:tcPr>
            <w:tcW w:w="1093" w:type="dxa"/>
            <w:tcBorders>
              <w:top w:val="nil"/>
              <w:left w:val="nil"/>
              <w:bottom w:val="single" w:sz="8" w:space="0" w:color="auto"/>
              <w:right w:val="single" w:sz="8" w:space="0" w:color="auto"/>
            </w:tcBorders>
            <w:shd w:val="clear" w:color="auto" w:fill="auto"/>
            <w:vAlign w:val="center"/>
            <w:hideMark/>
          </w:tcPr>
          <w:p w14:paraId="6E68717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-7.22 **</w:t>
            </w:r>
          </w:p>
        </w:tc>
        <w:tc>
          <w:tcPr>
            <w:tcW w:w="1184" w:type="dxa"/>
            <w:tcBorders>
              <w:top w:val="nil"/>
              <w:left w:val="nil"/>
              <w:bottom w:val="single" w:sz="8" w:space="0" w:color="auto"/>
              <w:right w:val="single" w:sz="8" w:space="0" w:color="auto"/>
            </w:tcBorders>
            <w:shd w:val="clear" w:color="auto" w:fill="auto"/>
            <w:vAlign w:val="center"/>
            <w:hideMark/>
          </w:tcPr>
          <w:p w14:paraId="37D6EE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1.69</w:t>
            </w:r>
          </w:p>
        </w:tc>
        <w:tc>
          <w:tcPr>
            <w:tcW w:w="1093" w:type="dxa"/>
            <w:tcBorders>
              <w:top w:val="nil"/>
              <w:left w:val="nil"/>
              <w:bottom w:val="single" w:sz="8" w:space="0" w:color="auto"/>
              <w:right w:val="single" w:sz="8" w:space="0" w:color="auto"/>
            </w:tcBorders>
            <w:shd w:val="clear" w:color="auto" w:fill="auto"/>
            <w:vAlign w:val="center"/>
            <w:hideMark/>
          </w:tcPr>
          <w:p w14:paraId="4B8C5F4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02" w:type="dxa"/>
            <w:tcBorders>
              <w:top w:val="nil"/>
              <w:left w:val="nil"/>
              <w:bottom w:val="single" w:sz="8" w:space="0" w:color="auto"/>
              <w:right w:val="single" w:sz="8" w:space="0" w:color="auto"/>
            </w:tcBorders>
            <w:shd w:val="clear" w:color="auto" w:fill="auto"/>
            <w:vAlign w:val="center"/>
            <w:hideMark/>
          </w:tcPr>
          <w:p w14:paraId="63306F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93" w:type="dxa"/>
            <w:tcBorders>
              <w:top w:val="nil"/>
              <w:left w:val="nil"/>
              <w:bottom w:val="single" w:sz="8" w:space="0" w:color="auto"/>
              <w:right w:val="single" w:sz="8" w:space="0" w:color="auto"/>
            </w:tcBorders>
            <w:shd w:val="clear" w:color="auto" w:fill="auto"/>
            <w:vAlign w:val="center"/>
            <w:hideMark/>
          </w:tcPr>
          <w:p w14:paraId="5430794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0.48</w:t>
            </w:r>
          </w:p>
        </w:tc>
        <w:tc>
          <w:tcPr>
            <w:tcW w:w="1002" w:type="dxa"/>
            <w:tcBorders>
              <w:top w:val="nil"/>
              <w:left w:val="nil"/>
              <w:bottom w:val="single" w:sz="8" w:space="0" w:color="auto"/>
              <w:right w:val="single" w:sz="8" w:space="0" w:color="auto"/>
            </w:tcBorders>
            <w:shd w:val="clear" w:color="auto" w:fill="auto"/>
            <w:vAlign w:val="center"/>
            <w:hideMark/>
          </w:tcPr>
          <w:p w14:paraId="62A86A5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2.98 **</w:t>
            </w:r>
          </w:p>
        </w:tc>
      </w:tr>
      <w:tr w:rsidR="0056703C" w:rsidRPr="00AF3BA5" w14:paraId="7392AA78"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B4243B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2169" w:type="dxa"/>
            <w:tcBorders>
              <w:top w:val="nil"/>
              <w:left w:val="nil"/>
              <w:bottom w:val="single" w:sz="8" w:space="0" w:color="auto"/>
              <w:right w:val="single" w:sz="8" w:space="0" w:color="auto"/>
            </w:tcBorders>
            <w:shd w:val="clear" w:color="auto" w:fill="auto"/>
            <w:vAlign w:val="center"/>
            <w:hideMark/>
          </w:tcPr>
          <w:p w14:paraId="482C0DC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V-22</w:t>
            </w:r>
          </w:p>
        </w:tc>
        <w:tc>
          <w:tcPr>
            <w:tcW w:w="1139" w:type="dxa"/>
            <w:tcBorders>
              <w:top w:val="nil"/>
              <w:left w:val="nil"/>
              <w:bottom w:val="single" w:sz="8" w:space="0" w:color="auto"/>
              <w:right w:val="single" w:sz="8" w:space="0" w:color="auto"/>
            </w:tcBorders>
            <w:shd w:val="clear" w:color="auto" w:fill="auto"/>
            <w:vAlign w:val="center"/>
            <w:hideMark/>
          </w:tcPr>
          <w:p w14:paraId="5D189C3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-3.50 *</w:t>
            </w:r>
          </w:p>
        </w:tc>
        <w:tc>
          <w:tcPr>
            <w:tcW w:w="1136" w:type="dxa"/>
            <w:tcBorders>
              <w:top w:val="nil"/>
              <w:left w:val="nil"/>
              <w:bottom w:val="single" w:sz="8" w:space="0" w:color="auto"/>
              <w:right w:val="single" w:sz="8" w:space="0" w:color="auto"/>
            </w:tcBorders>
            <w:shd w:val="clear" w:color="auto" w:fill="auto"/>
            <w:vAlign w:val="center"/>
            <w:hideMark/>
          </w:tcPr>
          <w:p w14:paraId="142F15C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0.32</w:t>
            </w:r>
          </w:p>
        </w:tc>
        <w:tc>
          <w:tcPr>
            <w:tcW w:w="1113" w:type="dxa"/>
            <w:tcBorders>
              <w:top w:val="nil"/>
              <w:left w:val="nil"/>
              <w:bottom w:val="single" w:sz="8" w:space="0" w:color="auto"/>
              <w:right w:val="single" w:sz="8" w:space="0" w:color="auto"/>
            </w:tcBorders>
            <w:shd w:val="clear" w:color="auto" w:fill="auto"/>
            <w:vAlign w:val="center"/>
            <w:hideMark/>
          </w:tcPr>
          <w:p w14:paraId="6D6219B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-3.42</w:t>
            </w:r>
          </w:p>
        </w:tc>
        <w:tc>
          <w:tcPr>
            <w:tcW w:w="1184" w:type="dxa"/>
            <w:tcBorders>
              <w:top w:val="nil"/>
              <w:left w:val="nil"/>
              <w:bottom w:val="single" w:sz="8" w:space="0" w:color="auto"/>
              <w:right w:val="single" w:sz="8" w:space="0" w:color="auto"/>
            </w:tcBorders>
            <w:shd w:val="clear" w:color="auto" w:fill="auto"/>
            <w:vAlign w:val="center"/>
            <w:hideMark/>
          </w:tcPr>
          <w:p w14:paraId="6780D5A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-0.42 *</w:t>
            </w:r>
          </w:p>
        </w:tc>
        <w:tc>
          <w:tcPr>
            <w:tcW w:w="1093" w:type="dxa"/>
            <w:tcBorders>
              <w:top w:val="nil"/>
              <w:left w:val="nil"/>
              <w:bottom w:val="single" w:sz="8" w:space="0" w:color="auto"/>
              <w:right w:val="single" w:sz="8" w:space="0" w:color="auto"/>
            </w:tcBorders>
            <w:shd w:val="clear" w:color="auto" w:fill="auto"/>
            <w:vAlign w:val="center"/>
            <w:hideMark/>
          </w:tcPr>
          <w:p w14:paraId="5491114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-16.42 **</w:t>
            </w:r>
          </w:p>
        </w:tc>
        <w:tc>
          <w:tcPr>
            <w:tcW w:w="1184" w:type="dxa"/>
            <w:tcBorders>
              <w:top w:val="nil"/>
              <w:left w:val="nil"/>
              <w:bottom w:val="single" w:sz="8" w:space="0" w:color="auto"/>
              <w:right w:val="single" w:sz="8" w:space="0" w:color="auto"/>
            </w:tcBorders>
            <w:shd w:val="clear" w:color="auto" w:fill="auto"/>
            <w:vAlign w:val="center"/>
            <w:hideMark/>
          </w:tcPr>
          <w:p w14:paraId="5C4FBD2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7A19945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425D50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-0.28 *</w:t>
            </w:r>
          </w:p>
        </w:tc>
        <w:tc>
          <w:tcPr>
            <w:tcW w:w="1093" w:type="dxa"/>
            <w:tcBorders>
              <w:top w:val="nil"/>
              <w:left w:val="nil"/>
              <w:bottom w:val="single" w:sz="8" w:space="0" w:color="auto"/>
              <w:right w:val="single" w:sz="8" w:space="0" w:color="auto"/>
            </w:tcBorders>
            <w:shd w:val="clear" w:color="auto" w:fill="auto"/>
            <w:vAlign w:val="center"/>
            <w:hideMark/>
          </w:tcPr>
          <w:p w14:paraId="10E84E3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-1.88 **</w:t>
            </w:r>
          </w:p>
        </w:tc>
        <w:tc>
          <w:tcPr>
            <w:tcW w:w="1002" w:type="dxa"/>
            <w:tcBorders>
              <w:top w:val="nil"/>
              <w:left w:val="nil"/>
              <w:bottom w:val="single" w:sz="8" w:space="0" w:color="auto"/>
              <w:right w:val="single" w:sz="8" w:space="0" w:color="auto"/>
            </w:tcBorders>
            <w:shd w:val="clear" w:color="auto" w:fill="auto"/>
            <w:vAlign w:val="center"/>
            <w:hideMark/>
          </w:tcPr>
          <w:p w14:paraId="3B0CC29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-1.02 *</w:t>
            </w:r>
          </w:p>
        </w:tc>
      </w:tr>
      <w:tr w:rsidR="0056703C" w:rsidRPr="00AF3BA5" w14:paraId="4D8F0F43"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CA2A89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w:t>
            </w:r>
          </w:p>
        </w:tc>
        <w:tc>
          <w:tcPr>
            <w:tcW w:w="2169" w:type="dxa"/>
            <w:tcBorders>
              <w:top w:val="nil"/>
              <w:left w:val="nil"/>
              <w:bottom w:val="single" w:sz="8" w:space="0" w:color="auto"/>
              <w:right w:val="single" w:sz="8" w:space="0" w:color="auto"/>
            </w:tcBorders>
            <w:shd w:val="clear" w:color="auto" w:fill="auto"/>
            <w:vAlign w:val="center"/>
            <w:hideMark/>
          </w:tcPr>
          <w:p w14:paraId="672A916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TKG-22</w:t>
            </w:r>
          </w:p>
        </w:tc>
        <w:tc>
          <w:tcPr>
            <w:tcW w:w="1139" w:type="dxa"/>
            <w:tcBorders>
              <w:top w:val="nil"/>
              <w:left w:val="nil"/>
              <w:bottom w:val="single" w:sz="8" w:space="0" w:color="auto"/>
              <w:right w:val="single" w:sz="8" w:space="0" w:color="auto"/>
            </w:tcBorders>
            <w:shd w:val="clear" w:color="auto" w:fill="auto"/>
            <w:vAlign w:val="center"/>
            <w:hideMark/>
          </w:tcPr>
          <w:p w14:paraId="67181EF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2.75 *</w:t>
            </w:r>
          </w:p>
        </w:tc>
        <w:tc>
          <w:tcPr>
            <w:tcW w:w="1136" w:type="dxa"/>
            <w:tcBorders>
              <w:top w:val="nil"/>
              <w:left w:val="nil"/>
              <w:bottom w:val="single" w:sz="8" w:space="0" w:color="auto"/>
              <w:right w:val="single" w:sz="8" w:space="0" w:color="auto"/>
            </w:tcBorders>
            <w:shd w:val="clear" w:color="auto" w:fill="auto"/>
            <w:vAlign w:val="center"/>
            <w:hideMark/>
          </w:tcPr>
          <w:p w14:paraId="2369A73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w:t>
            </w:r>
          </w:p>
        </w:tc>
        <w:tc>
          <w:tcPr>
            <w:tcW w:w="1113" w:type="dxa"/>
            <w:tcBorders>
              <w:top w:val="nil"/>
              <w:left w:val="nil"/>
              <w:bottom w:val="single" w:sz="8" w:space="0" w:color="auto"/>
              <w:right w:val="single" w:sz="8" w:space="0" w:color="auto"/>
            </w:tcBorders>
            <w:shd w:val="clear" w:color="auto" w:fill="auto"/>
            <w:vAlign w:val="center"/>
            <w:hideMark/>
          </w:tcPr>
          <w:p w14:paraId="274040D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6.84 **</w:t>
            </w:r>
          </w:p>
        </w:tc>
        <w:tc>
          <w:tcPr>
            <w:tcW w:w="1184" w:type="dxa"/>
            <w:tcBorders>
              <w:top w:val="nil"/>
              <w:left w:val="nil"/>
              <w:bottom w:val="single" w:sz="8" w:space="0" w:color="auto"/>
              <w:right w:val="single" w:sz="8" w:space="0" w:color="auto"/>
            </w:tcBorders>
            <w:shd w:val="clear" w:color="auto" w:fill="auto"/>
            <w:vAlign w:val="center"/>
            <w:hideMark/>
          </w:tcPr>
          <w:p w14:paraId="6703845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93" w:type="dxa"/>
            <w:tcBorders>
              <w:top w:val="nil"/>
              <w:left w:val="nil"/>
              <w:bottom w:val="single" w:sz="8" w:space="0" w:color="auto"/>
              <w:right w:val="single" w:sz="8" w:space="0" w:color="auto"/>
            </w:tcBorders>
            <w:shd w:val="clear" w:color="auto" w:fill="auto"/>
            <w:vAlign w:val="center"/>
            <w:hideMark/>
          </w:tcPr>
          <w:p w14:paraId="0CF8E57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1.61</w:t>
            </w:r>
          </w:p>
        </w:tc>
        <w:tc>
          <w:tcPr>
            <w:tcW w:w="1184" w:type="dxa"/>
            <w:tcBorders>
              <w:top w:val="nil"/>
              <w:left w:val="nil"/>
              <w:bottom w:val="single" w:sz="8" w:space="0" w:color="auto"/>
              <w:right w:val="single" w:sz="8" w:space="0" w:color="auto"/>
            </w:tcBorders>
            <w:shd w:val="clear" w:color="auto" w:fill="auto"/>
            <w:vAlign w:val="center"/>
            <w:hideMark/>
          </w:tcPr>
          <w:p w14:paraId="438789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5.11 **</w:t>
            </w:r>
          </w:p>
        </w:tc>
        <w:tc>
          <w:tcPr>
            <w:tcW w:w="1093" w:type="dxa"/>
            <w:tcBorders>
              <w:top w:val="nil"/>
              <w:left w:val="nil"/>
              <w:bottom w:val="single" w:sz="8" w:space="0" w:color="auto"/>
              <w:right w:val="single" w:sz="8" w:space="0" w:color="auto"/>
            </w:tcBorders>
            <w:shd w:val="clear" w:color="auto" w:fill="auto"/>
            <w:vAlign w:val="center"/>
            <w:hideMark/>
          </w:tcPr>
          <w:p w14:paraId="41C238F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02" w:type="dxa"/>
            <w:tcBorders>
              <w:top w:val="nil"/>
              <w:left w:val="nil"/>
              <w:bottom w:val="single" w:sz="8" w:space="0" w:color="auto"/>
              <w:right w:val="single" w:sz="8" w:space="0" w:color="auto"/>
            </w:tcBorders>
            <w:shd w:val="clear" w:color="auto" w:fill="auto"/>
            <w:vAlign w:val="center"/>
            <w:hideMark/>
          </w:tcPr>
          <w:p w14:paraId="530F16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93" w:type="dxa"/>
            <w:tcBorders>
              <w:top w:val="nil"/>
              <w:left w:val="nil"/>
              <w:bottom w:val="single" w:sz="8" w:space="0" w:color="auto"/>
              <w:right w:val="single" w:sz="8" w:space="0" w:color="auto"/>
            </w:tcBorders>
            <w:shd w:val="clear" w:color="auto" w:fill="auto"/>
            <w:vAlign w:val="center"/>
            <w:hideMark/>
          </w:tcPr>
          <w:p w14:paraId="04E862C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c>
          <w:tcPr>
            <w:tcW w:w="1002" w:type="dxa"/>
            <w:tcBorders>
              <w:top w:val="nil"/>
              <w:left w:val="nil"/>
              <w:bottom w:val="single" w:sz="8" w:space="0" w:color="auto"/>
              <w:right w:val="single" w:sz="8" w:space="0" w:color="auto"/>
            </w:tcBorders>
            <w:shd w:val="clear" w:color="auto" w:fill="auto"/>
            <w:vAlign w:val="center"/>
            <w:hideMark/>
          </w:tcPr>
          <w:p w14:paraId="6222010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-0.18</w:t>
            </w:r>
          </w:p>
        </w:tc>
      </w:tr>
      <w:tr w:rsidR="0056703C" w:rsidRPr="00AF3BA5" w14:paraId="5C08111D"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449586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w:t>
            </w:r>
          </w:p>
        </w:tc>
        <w:tc>
          <w:tcPr>
            <w:tcW w:w="2169" w:type="dxa"/>
            <w:tcBorders>
              <w:top w:val="nil"/>
              <w:left w:val="nil"/>
              <w:bottom w:val="single" w:sz="8" w:space="0" w:color="auto"/>
              <w:right w:val="single" w:sz="8" w:space="0" w:color="auto"/>
            </w:tcBorders>
            <w:shd w:val="clear" w:color="auto" w:fill="auto"/>
            <w:vAlign w:val="center"/>
            <w:hideMark/>
          </w:tcPr>
          <w:p w14:paraId="0CD04F5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R-33</w:t>
            </w:r>
          </w:p>
        </w:tc>
        <w:tc>
          <w:tcPr>
            <w:tcW w:w="1139" w:type="dxa"/>
            <w:tcBorders>
              <w:top w:val="nil"/>
              <w:left w:val="nil"/>
              <w:bottom w:val="single" w:sz="8" w:space="0" w:color="auto"/>
              <w:right w:val="single" w:sz="8" w:space="0" w:color="auto"/>
            </w:tcBorders>
            <w:shd w:val="clear" w:color="auto" w:fill="auto"/>
            <w:vAlign w:val="center"/>
            <w:hideMark/>
          </w:tcPr>
          <w:p w14:paraId="2E7F943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w:t>
            </w:r>
          </w:p>
        </w:tc>
        <w:tc>
          <w:tcPr>
            <w:tcW w:w="1136" w:type="dxa"/>
            <w:tcBorders>
              <w:top w:val="nil"/>
              <w:left w:val="nil"/>
              <w:bottom w:val="single" w:sz="8" w:space="0" w:color="auto"/>
              <w:right w:val="single" w:sz="8" w:space="0" w:color="auto"/>
            </w:tcBorders>
            <w:shd w:val="clear" w:color="auto" w:fill="auto"/>
            <w:vAlign w:val="center"/>
            <w:hideMark/>
          </w:tcPr>
          <w:p w14:paraId="6F66E2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-2.30 *</w:t>
            </w:r>
          </w:p>
        </w:tc>
        <w:tc>
          <w:tcPr>
            <w:tcW w:w="1113" w:type="dxa"/>
            <w:tcBorders>
              <w:top w:val="nil"/>
              <w:left w:val="nil"/>
              <w:bottom w:val="single" w:sz="8" w:space="0" w:color="auto"/>
              <w:right w:val="single" w:sz="8" w:space="0" w:color="auto"/>
            </w:tcBorders>
            <w:shd w:val="clear" w:color="auto" w:fill="auto"/>
            <w:vAlign w:val="center"/>
            <w:hideMark/>
          </w:tcPr>
          <w:p w14:paraId="5915732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w:t>
            </w:r>
          </w:p>
        </w:tc>
        <w:tc>
          <w:tcPr>
            <w:tcW w:w="1184" w:type="dxa"/>
            <w:tcBorders>
              <w:top w:val="nil"/>
              <w:left w:val="nil"/>
              <w:bottom w:val="single" w:sz="8" w:space="0" w:color="auto"/>
              <w:right w:val="single" w:sz="8" w:space="0" w:color="auto"/>
            </w:tcBorders>
            <w:shd w:val="clear" w:color="auto" w:fill="auto"/>
            <w:vAlign w:val="center"/>
            <w:hideMark/>
          </w:tcPr>
          <w:p w14:paraId="26EFA12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-0.50 **</w:t>
            </w:r>
          </w:p>
        </w:tc>
        <w:tc>
          <w:tcPr>
            <w:tcW w:w="1093" w:type="dxa"/>
            <w:tcBorders>
              <w:top w:val="nil"/>
              <w:left w:val="nil"/>
              <w:bottom w:val="single" w:sz="8" w:space="0" w:color="auto"/>
              <w:right w:val="single" w:sz="8" w:space="0" w:color="auto"/>
            </w:tcBorders>
            <w:shd w:val="clear" w:color="auto" w:fill="auto"/>
            <w:vAlign w:val="center"/>
            <w:hideMark/>
          </w:tcPr>
          <w:p w14:paraId="5206CE1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-10.97 **</w:t>
            </w:r>
          </w:p>
        </w:tc>
        <w:tc>
          <w:tcPr>
            <w:tcW w:w="1184" w:type="dxa"/>
            <w:tcBorders>
              <w:top w:val="nil"/>
              <w:left w:val="nil"/>
              <w:bottom w:val="single" w:sz="8" w:space="0" w:color="auto"/>
              <w:right w:val="single" w:sz="8" w:space="0" w:color="auto"/>
            </w:tcBorders>
            <w:shd w:val="clear" w:color="auto" w:fill="auto"/>
            <w:vAlign w:val="center"/>
            <w:hideMark/>
          </w:tcPr>
          <w:p w14:paraId="6A1CBED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-0.61</w:t>
            </w:r>
          </w:p>
        </w:tc>
        <w:tc>
          <w:tcPr>
            <w:tcW w:w="1093" w:type="dxa"/>
            <w:tcBorders>
              <w:top w:val="nil"/>
              <w:left w:val="nil"/>
              <w:bottom w:val="single" w:sz="8" w:space="0" w:color="auto"/>
              <w:right w:val="single" w:sz="8" w:space="0" w:color="auto"/>
            </w:tcBorders>
            <w:shd w:val="clear" w:color="auto" w:fill="auto"/>
            <w:vAlign w:val="center"/>
            <w:hideMark/>
          </w:tcPr>
          <w:p w14:paraId="6BD2155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02" w:type="dxa"/>
            <w:tcBorders>
              <w:top w:val="nil"/>
              <w:left w:val="nil"/>
              <w:bottom w:val="single" w:sz="8" w:space="0" w:color="auto"/>
              <w:right w:val="single" w:sz="8" w:space="0" w:color="auto"/>
            </w:tcBorders>
            <w:shd w:val="clear" w:color="auto" w:fill="auto"/>
            <w:vAlign w:val="center"/>
            <w:hideMark/>
          </w:tcPr>
          <w:p w14:paraId="7588D51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1D6489C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-0.51</w:t>
            </w:r>
          </w:p>
        </w:tc>
        <w:tc>
          <w:tcPr>
            <w:tcW w:w="1002" w:type="dxa"/>
            <w:tcBorders>
              <w:top w:val="nil"/>
              <w:left w:val="nil"/>
              <w:bottom w:val="single" w:sz="8" w:space="0" w:color="auto"/>
              <w:right w:val="single" w:sz="8" w:space="0" w:color="auto"/>
            </w:tcBorders>
            <w:shd w:val="clear" w:color="auto" w:fill="auto"/>
            <w:vAlign w:val="center"/>
            <w:hideMark/>
          </w:tcPr>
          <w:p w14:paraId="3506AC2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-1.31 **</w:t>
            </w:r>
          </w:p>
        </w:tc>
      </w:tr>
      <w:tr w:rsidR="0056703C" w:rsidRPr="00AF3BA5" w14:paraId="58CA398B"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C856C6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w:t>
            </w:r>
          </w:p>
        </w:tc>
        <w:tc>
          <w:tcPr>
            <w:tcW w:w="2169" w:type="dxa"/>
            <w:tcBorders>
              <w:top w:val="nil"/>
              <w:left w:val="nil"/>
              <w:bottom w:val="single" w:sz="8" w:space="0" w:color="auto"/>
              <w:right w:val="single" w:sz="8" w:space="0" w:color="auto"/>
            </w:tcBorders>
            <w:shd w:val="clear" w:color="auto" w:fill="auto"/>
            <w:vAlign w:val="center"/>
            <w:hideMark/>
          </w:tcPr>
          <w:p w14:paraId="659CE10B"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R-22</w:t>
            </w:r>
          </w:p>
        </w:tc>
        <w:tc>
          <w:tcPr>
            <w:tcW w:w="1139" w:type="dxa"/>
            <w:tcBorders>
              <w:top w:val="nil"/>
              <w:left w:val="nil"/>
              <w:bottom w:val="single" w:sz="8" w:space="0" w:color="auto"/>
              <w:right w:val="single" w:sz="8" w:space="0" w:color="auto"/>
            </w:tcBorders>
            <w:shd w:val="clear" w:color="auto" w:fill="auto"/>
            <w:vAlign w:val="center"/>
            <w:hideMark/>
          </w:tcPr>
          <w:p w14:paraId="4E72483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2.38</w:t>
            </w:r>
          </w:p>
        </w:tc>
        <w:tc>
          <w:tcPr>
            <w:tcW w:w="1136" w:type="dxa"/>
            <w:tcBorders>
              <w:top w:val="nil"/>
              <w:left w:val="nil"/>
              <w:bottom w:val="single" w:sz="8" w:space="0" w:color="auto"/>
              <w:right w:val="single" w:sz="8" w:space="0" w:color="auto"/>
            </w:tcBorders>
            <w:shd w:val="clear" w:color="auto" w:fill="auto"/>
            <w:vAlign w:val="center"/>
            <w:hideMark/>
          </w:tcPr>
          <w:p w14:paraId="11499BC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2.32 *</w:t>
            </w:r>
          </w:p>
        </w:tc>
        <w:tc>
          <w:tcPr>
            <w:tcW w:w="1113" w:type="dxa"/>
            <w:tcBorders>
              <w:top w:val="nil"/>
              <w:left w:val="nil"/>
              <w:bottom w:val="single" w:sz="8" w:space="0" w:color="auto"/>
              <w:right w:val="single" w:sz="8" w:space="0" w:color="auto"/>
            </w:tcBorders>
            <w:shd w:val="clear" w:color="auto" w:fill="auto"/>
            <w:vAlign w:val="center"/>
            <w:hideMark/>
          </w:tcPr>
          <w:p w14:paraId="4FE92E4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-6.30 **</w:t>
            </w:r>
          </w:p>
        </w:tc>
        <w:tc>
          <w:tcPr>
            <w:tcW w:w="1184" w:type="dxa"/>
            <w:tcBorders>
              <w:top w:val="nil"/>
              <w:left w:val="nil"/>
              <w:bottom w:val="single" w:sz="8" w:space="0" w:color="auto"/>
              <w:right w:val="single" w:sz="8" w:space="0" w:color="auto"/>
            </w:tcBorders>
            <w:shd w:val="clear" w:color="auto" w:fill="auto"/>
            <w:vAlign w:val="center"/>
            <w:hideMark/>
          </w:tcPr>
          <w:p w14:paraId="3FA13A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093" w:type="dxa"/>
            <w:tcBorders>
              <w:top w:val="nil"/>
              <w:left w:val="nil"/>
              <w:bottom w:val="single" w:sz="8" w:space="0" w:color="auto"/>
              <w:right w:val="single" w:sz="8" w:space="0" w:color="auto"/>
            </w:tcBorders>
            <w:shd w:val="clear" w:color="auto" w:fill="auto"/>
            <w:vAlign w:val="center"/>
            <w:hideMark/>
          </w:tcPr>
          <w:p w14:paraId="2751F37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7.06 **</w:t>
            </w:r>
          </w:p>
        </w:tc>
        <w:tc>
          <w:tcPr>
            <w:tcW w:w="1184" w:type="dxa"/>
            <w:tcBorders>
              <w:top w:val="nil"/>
              <w:left w:val="nil"/>
              <w:bottom w:val="single" w:sz="8" w:space="0" w:color="auto"/>
              <w:right w:val="single" w:sz="8" w:space="0" w:color="auto"/>
            </w:tcBorders>
            <w:shd w:val="clear" w:color="auto" w:fill="auto"/>
            <w:vAlign w:val="center"/>
            <w:hideMark/>
          </w:tcPr>
          <w:p w14:paraId="0DF728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-2.91</w:t>
            </w:r>
          </w:p>
        </w:tc>
        <w:tc>
          <w:tcPr>
            <w:tcW w:w="1093" w:type="dxa"/>
            <w:tcBorders>
              <w:top w:val="nil"/>
              <w:left w:val="nil"/>
              <w:bottom w:val="single" w:sz="8" w:space="0" w:color="auto"/>
              <w:right w:val="single" w:sz="8" w:space="0" w:color="auto"/>
            </w:tcBorders>
            <w:shd w:val="clear" w:color="auto" w:fill="auto"/>
            <w:vAlign w:val="center"/>
            <w:hideMark/>
          </w:tcPr>
          <w:p w14:paraId="5DE8F09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02" w:type="dxa"/>
            <w:tcBorders>
              <w:top w:val="nil"/>
              <w:left w:val="nil"/>
              <w:bottom w:val="single" w:sz="8" w:space="0" w:color="auto"/>
              <w:right w:val="single" w:sz="8" w:space="0" w:color="auto"/>
            </w:tcBorders>
            <w:shd w:val="clear" w:color="auto" w:fill="auto"/>
            <w:vAlign w:val="center"/>
            <w:hideMark/>
          </w:tcPr>
          <w:p w14:paraId="4C63E14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0.08</w:t>
            </w:r>
          </w:p>
        </w:tc>
        <w:tc>
          <w:tcPr>
            <w:tcW w:w="1093" w:type="dxa"/>
            <w:tcBorders>
              <w:top w:val="nil"/>
              <w:left w:val="nil"/>
              <w:bottom w:val="single" w:sz="8" w:space="0" w:color="auto"/>
              <w:right w:val="single" w:sz="8" w:space="0" w:color="auto"/>
            </w:tcBorders>
            <w:shd w:val="clear" w:color="auto" w:fill="auto"/>
            <w:vAlign w:val="center"/>
            <w:hideMark/>
          </w:tcPr>
          <w:p w14:paraId="2EC6084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0.58</w:t>
            </w:r>
          </w:p>
        </w:tc>
        <w:tc>
          <w:tcPr>
            <w:tcW w:w="1002" w:type="dxa"/>
            <w:tcBorders>
              <w:top w:val="nil"/>
              <w:left w:val="nil"/>
              <w:bottom w:val="single" w:sz="8" w:space="0" w:color="auto"/>
              <w:right w:val="single" w:sz="8" w:space="0" w:color="auto"/>
            </w:tcBorders>
            <w:shd w:val="clear" w:color="auto" w:fill="auto"/>
            <w:vAlign w:val="center"/>
            <w:hideMark/>
          </w:tcPr>
          <w:p w14:paraId="7E3881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-1.62 **</w:t>
            </w:r>
          </w:p>
        </w:tc>
      </w:tr>
      <w:tr w:rsidR="0056703C" w:rsidRPr="00AF3BA5" w14:paraId="17EAD585"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10E689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w:t>
            </w:r>
          </w:p>
        </w:tc>
        <w:tc>
          <w:tcPr>
            <w:tcW w:w="2169" w:type="dxa"/>
            <w:tcBorders>
              <w:top w:val="nil"/>
              <w:left w:val="nil"/>
              <w:bottom w:val="single" w:sz="8" w:space="0" w:color="auto"/>
              <w:right w:val="single" w:sz="8" w:space="0" w:color="auto"/>
            </w:tcBorders>
            <w:shd w:val="clear" w:color="auto" w:fill="auto"/>
            <w:vAlign w:val="center"/>
            <w:hideMark/>
          </w:tcPr>
          <w:p w14:paraId="00CEE2DE"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TBS 12-1</w:t>
            </w:r>
          </w:p>
        </w:tc>
        <w:tc>
          <w:tcPr>
            <w:tcW w:w="1139" w:type="dxa"/>
            <w:tcBorders>
              <w:top w:val="nil"/>
              <w:left w:val="nil"/>
              <w:bottom w:val="single" w:sz="8" w:space="0" w:color="auto"/>
              <w:right w:val="single" w:sz="8" w:space="0" w:color="auto"/>
            </w:tcBorders>
            <w:shd w:val="clear" w:color="auto" w:fill="auto"/>
            <w:vAlign w:val="center"/>
            <w:hideMark/>
          </w:tcPr>
          <w:p w14:paraId="1BE1FDB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w:t>
            </w:r>
          </w:p>
        </w:tc>
        <w:tc>
          <w:tcPr>
            <w:tcW w:w="1136" w:type="dxa"/>
            <w:tcBorders>
              <w:top w:val="nil"/>
              <w:left w:val="nil"/>
              <w:bottom w:val="single" w:sz="8" w:space="0" w:color="auto"/>
              <w:right w:val="single" w:sz="8" w:space="0" w:color="auto"/>
            </w:tcBorders>
            <w:shd w:val="clear" w:color="auto" w:fill="auto"/>
            <w:vAlign w:val="center"/>
            <w:hideMark/>
          </w:tcPr>
          <w:p w14:paraId="47D04A7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1.82</w:t>
            </w:r>
          </w:p>
        </w:tc>
        <w:tc>
          <w:tcPr>
            <w:tcW w:w="1113" w:type="dxa"/>
            <w:tcBorders>
              <w:top w:val="nil"/>
              <w:left w:val="nil"/>
              <w:bottom w:val="single" w:sz="8" w:space="0" w:color="auto"/>
              <w:right w:val="single" w:sz="8" w:space="0" w:color="auto"/>
            </w:tcBorders>
            <w:shd w:val="clear" w:color="auto" w:fill="auto"/>
            <w:vAlign w:val="center"/>
            <w:hideMark/>
          </w:tcPr>
          <w:p w14:paraId="1CC5F13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184" w:type="dxa"/>
            <w:tcBorders>
              <w:top w:val="nil"/>
              <w:left w:val="nil"/>
              <w:bottom w:val="single" w:sz="8" w:space="0" w:color="auto"/>
              <w:right w:val="single" w:sz="8" w:space="0" w:color="auto"/>
            </w:tcBorders>
            <w:shd w:val="clear" w:color="auto" w:fill="auto"/>
            <w:vAlign w:val="center"/>
            <w:hideMark/>
          </w:tcPr>
          <w:p w14:paraId="70C49B4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1.32 **</w:t>
            </w:r>
          </w:p>
        </w:tc>
        <w:tc>
          <w:tcPr>
            <w:tcW w:w="1093" w:type="dxa"/>
            <w:tcBorders>
              <w:top w:val="nil"/>
              <w:left w:val="nil"/>
              <w:bottom w:val="single" w:sz="8" w:space="0" w:color="auto"/>
              <w:right w:val="single" w:sz="8" w:space="0" w:color="auto"/>
            </w:tcBorders>
            <w:shd w:val="clear" w:color="auto" w:fill="auto"/>
            <w:vAlign w:val="center"/>
            <w:hideMark/>
          </w:tcPr>
          <w:p w14:paraId="4185149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16.55 **</w:t>
            </w:r>
          </w:p>
        </w:tc>
        <w:tc>
          <w:tcPr>
            <w:tcW w:w="1184" w:type="dxa"/>
            <w:tcBorders>
              <w:top w:val="nil"/>
              <w:left w:val="nil"/>
              <w:bottom w:val="single" w:sz="8" w:space="0" w:color="auto"/>
              <w:right w:val="single" w:sz="8" w:space="0" w:color="auto"/>
            </w:tcBorders>
            <w:shd w:val="clear" w:color="auto" w:fill="auto"/>
            <w:vAlign w:val="center"/>
            <w:hideMark/>
          </w:tcPr>
          <w:p w14:paraId="2974723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-1.74</w:t>
            </w:r>
          </w:p>
        </w:tc>
        <w:tc>
          <w:tcPr>
            <w:tcW w:w="1093" w:type="dxa"/>
            <w:tcBorders>
              <w:top w:val="nil"/>
              <w:left w:val="nil"/>
              <w:bottom w:val="single" w:sz="8" w:space="0" w:color="auto"/>
              <w:right w:val="single" w:sz="8" w:space="0" w:color="auto"/>
            </w:tcBorders>
            <w:shd w:val="clear" w:color="auto" w:fill="auto"/>
            <w:vAlign w:val="center"/>
            <w:hideMark/>
          </w:tcPr>
          <w:p w14:paraId="734ECE7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0.07</w:t>
            </w:r>
          </w:p>
        </w:tc>
        <w:tc>
          <w:tcPr>
            <w:tcW w:w="1002" w:type="dxa"/>
            <w:tcBorders>
              <w:top w:val="nil"/>
              <w:left w:val="nil"/>
              <w:bottom w:val="single" w:sz="8" w:space="0" w:color="auto"/>
              <w:right w:val="single" w:sz="8" w:space="0" w:color="auto"/>
            </w:tcBorders>
            <w:shd w:val="clear" w:color="auto" w:fill="auto"/>
            <w:vAlign w:val="center"/>
            <w:hideMark/>
          </w:tcPr>
          <w:p w14:paraId="3153C2A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093" w:type="dxa"/>
            <w:tcBorders>
              <w:top w:val="nil"/>
              <w:left w:val="nil"/>
              <w:bottom w:val="single" w:sz="8" w:space="0" w:color="auto"/>
              <w:right w:val="single" w:sz="8" w:space="0" w:color="auto"/>
            </w:tcBorders>
            <w:shd w:val="clear" w:color="auto" w:fill="auto"/>
            <w:vAlign w:val="center"/>
            <w:hideMark/>
          </w:tcPr>
          <w:p w14:paraId="755FAAF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0.43</w:t>
            </w:r>
          </w:p>
        </w:tc>
        <w:tc>
          <w:tcPr>
            <w:tcW w:w="1002" w:type="dxa"/>
            <w:tcBorders>
              <w:top w:val="nil"/>
              <w:left w:val="nil"/>
              <w:bottom w:val="single" w:sz="8" w:space="0" w:color="auto"/>
              <w:right w:val="single" w:sz="8" w:space="0" w:color="auto"/>
            </w:tcBorders>
            <w:shd w:val="clear" w:color="auto" w:fill="auto"/>
            <w:vAlign w:val="center"/>
            <w:hideMark/>
          </w:tcPr>
          <w:p w14:paraId="722F340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1.71 **</w:t>
            </w:r>
          </w:p>
        </w:tc>
      </w:tr>
      <w:tr w:rsidR="0056703C" w:rsidRPr="00AF3BA5" w14:paraId="73ECF86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270E09F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22</w:t>
            </w:r>
          </w:p>
        </w:tc>
        <w:tc>
          <w:tcPr>
            <w:tcW w:w="2169" w:type="dxa"/>
            <w:tcBorders>
              <w:top w:val="nil"/>
              <w:left w:val="nil"/>
              <w:bottom w:val="single" w:sz="8" w:space="0" w:color="auto"/>
              <w:right w:val="single" w:sz="8" w:space="0" w:color="auto"/>
            </w:tcBorders>
            <w:shd w:val="clear" w:color="auto" w:fill="auto"/>
            <w:vAlign w:val="center"/>
            <w:hideMark/>
          </w:tcPr>
          <w:p w14:paraId="60A1EB00"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TS-24</w:t>
            </w:r>
          </w:p>
        </w:tc>
        <w:tc>
          <w:tcPr>
            <w:tcW w:w="1139" w:type="dxa"/>
            <w:tcBorders>
              <w:top w:val="nil"/>
              <w:left w:val="nil"/>
              <w:bottom w:val="single" w:sz="8" w:space="0" w:color="auto"/>
              <w:right w:val="single" w:sz="8" w:space="0" w:color="auto"/>
            </w:tcBorders>
            <w:shd w:val="clear" w:color="auto" w:fill="auto"/>
            <w:vAlign w:val="center"/>
            <w:hideMark/>
          </w:tcPr>
          <w:p w14:paraId="3EC152C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-0.86</w:t>
            </w:r>
          </w:p>
        </w:tc>
        <w:tc>
          <w:tcPr>
            <w:tcW w:w="1136" w:type="dxa"/>
            <w:tcBorders>
              <w:top w:val="nil"/>
              <w:left w:val="nil"/>
              <w:bottom w:val="single" w:sz="8" w:space="0" w:color="auto"/>
              <w:right w:val="single" w:sz="8" w:space="0" w:color="auto"/>
            </w:tcBorders>
            <w:shd w:val="clear" w:color="auto" w:fill="auto"/>
            <w:vAlign w:val="center"/>
            <w:hideMark/>
          </w:tcPr>
          <w:p w14:paraId="1990F50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-2.09</w:t>
            </w:r>
          </w:p>
        </w:tc>
        <w:tc>
          <w:tcPr>
            <w:tcW w:w="1113" w:type="dxa"/>
            <w:tcBorders>
              <w:top w:val="nil"/>
              <w:left w:val="nil"/>
              <w:bottom w:val="single" w:sz="8" w:space="0" w:color="auto"/>
              <w:right w:val="single" w:sz="8" w:space="0" w:color="auto"/>
            </w:tcBorders>
            <w:shd w:val="clear" w:color="auto" w:fill="auto"/>
            <w:vAlign w:val="center"/>
            <w:hideMark/>
          </w:tcPr>
          <w:p w14:paraId="691506D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-7.56 **</w:t>
            </w:r>
          </w:p>
        </w:tc>
        <w:tc>
          <w:tcPr>
            <w:tcW w:w="1184" w:type="dxa"/>
            <w:tcBorders>
              <w:top w:val="nil"/>
              <w:left w:val="nil"/>
              <w:bottom w:val="single" w:sz="8" w:space="0" w:color="auto"/>
              <w:right w:val="single" w:sz="8" w:space="0" w:color="auto"/>
            </w:tcBorders>
            <w:shd w:val="clear" w:color="auto" w:fill="auto"/>
            <w:vAlign w:val="center"/>
            <w:hideMark/>
          </w:tcPr>
          <w:p w14:paraId="66B4B5F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3DB54CE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w:t>
            </w:r>
          </w:p>
        </w:tc>
        <w:tc>
          <w:tcPr>
            <w:tcW w:w="1184" w:type="dxa"/>
            <w:tcBorders>
              <w:top w:val="nil"/>
              <w:left w:val="nil"/>
              <w:bottom w:val="single" w:sz="8" w:space="0" w:color="auto"/>
              <w:right w:val="single" w:sz="8" w:space="0" w:color="auto"/>
            </w:tcBorders>
            <w:shd w:val="clear" w:color="auto" w:fill="auto"/>
            <w:vAlign w:val="center"/>
            <w:hideMark/>
          </w:tcPr>
          <w:p w14:paraId="6F53E5A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-1.55</w:t>
            </w:r>
          </w:p>
        </w:tc>
        <w:tc>
          <w:tcPr>
            <w:tcW w:w="1093" w:type="dxa"/>
            <w:tcBorders>
              <w:top w:val="nil"/>
              <w:left w:val="nil"/>
              <w:bottom w:val="single" w:sz="8" w:space="0" w:color="auto"/>
              <w:right w:val="single" w:sz="8" w:space="0" w:color="auto"/>
            </w:tcBorders>
            <w:shd w:val="clear" w:color="auto" w:fill="auto"/>
            <w:vAlign w:val="center"/>
            <w:hideMark/>
          </w:tcPr>
          <w:p w14:paraId="009EFAB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0.15</w:t>
            </w:r>
          </w:p>
        </w:tc>
        <w:tc>
          <w:tcPr>
            <w:tcW w:w="1002" w:type="dxa"/>
            <w:tcBorders>
              <w:top w:val="nil"/>
              <w:left w:val="nil"/>
              <w:bottom w:val="single" w:sz="8" w:space="0" w:color="auto"/>
              <w:right w:val="single" w:sz="8" w:space="0" w:color="auto"/>
            </w:tcBorders>
            <w:shd w:val="clear" w:color="auto" w:fill="auto"/>
            <w:vAlign w:val="center"/>
            <w:hideMark/>
          </w:tcPr>
          <w:p w14:paraId="6E03E78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 **</w:t>
            </w:r>
          </w:p>
        </w:tc>
        <w:tc>
          <w:tcPr>
            <w:tcW w:w="1093" w:type="dxa"/>
            <w:tcBorders>
              <w:top w:val="nil"/>
              <w:left w:val="nil"/>
              <w:bottom w:val="single" w:sz="8" w:space="0" w:color="auto"/>
              <w:right w:val="single" w:sz="8" w:space="0" w:color="auto"/>
            </w:tcBorders>
            <w:shd w:val="clear" w:color="auto" w:fill="auto"/>
            <w:vAlign w:val="center"/>
            <w:hideMark/>
          </w:tcPr>
          <w:p w14:paraId="26D5619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-0.81 *</w:t>
            </w:r>
          </w:p>
        </w:tc>
        <w:tc>
          <w:tcPr>
            <w:tcW w:w="1002" w:type="dxa"/>
            <w:tcBorders>
              <w:top w:val="nil"/>
              <w:left w:val="nil"/>
              <w:bottom w:val="single" w:sz="8" w:space="0" w:color="auto"/>
              <w:right w:val="single" w:sz="8" w:space="0" w:color="auto"/>
            </w:tcBorders>
            <w:shd w:val="clear" w:color="auto" w:fill="auto"/>
            <w:vAlign w:val="center"/>
            <w:hideMark/>
          </w:tcPr>
          <w:p w14:paraId="630C8F9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-1.29 *</w:t>
            </w:r>
          </w:p>
        </w:tc>
      </w:tr>
      <w:tr w:rsidR="0056703C" w:rsidRPr="00AF3BA5" w14:paraId="6DFED8D6"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50381B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w:t>
            </w:r>
          </w:p>
        </w:tc>
        <w:tc>
          <w:tcPr>
            <w:tcW w:w="2169" w:type="dxa"/>
            <w:tcBorders>
              <w:top w:val="nil"/>
              <w:left w:val="nil"/>
              <w:bottom w:val="single" w:sz="8" w:space="0" w:color="auto"/>
              <w:right w:val="single" w:sz="8" w:space="0" w:color="auto"/>
            </w:tcBorders>
            <w:shd w:val="clear" w:color="auto" w:fill="auto"/>
            <w:vAlign w:val="center"/>
            <w:hideMark/>
          </w:tcPr>
          <w:p w14:paraId="5294C0D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TS-20</w:t>
            </w:r>
          </w:p>
        </w:tc>
        <w:tc>
          <w:tcPr>
            <w:tcW w:w="1139" w:type="dxa"/>
            <w:tcBorders>
              <w:top w:val="nil"/>
              <w:left w:val="nil"/>
              <w:bottom w:val="single" w:sz="8" w:space="0" w:color="auto"/>
              <w:right w:val="single" w:sz="8" w:space="0" w:color="auto"/>
            </w:tcBorders>
            <w:shd w:val="clear" w:color="auto" w:fill="auto"/>
            <w:vAlign w:val="center"/>
            <w:hideMark/>
          </w:tcPr>
          <w:p w14:paraId="2FB6029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-2.48</w:t>
            </w:r>
          </w:p>
        </w:tc>
        <w:tc>
          <w:tcPr>
            <w:tcW w:w="1136" w:type="dxa"/>
            <w:tcBorders>
              <w:top w:val="nil"/>
              <w:left w:val="nil"/>
              <w:bottom w:val="single" w:sz="8" w:space="0" w:color="auto"/>
              <w:right w:val="single" w:sz="8" w:space="0" w:color="auto"/>
            </w:tcBorders>
            <w:shd w:val="clear" w:color="auto" w:fill="auto"/>
            <w:vAlign w:val="center"/>
            <w:hideMark/>
          </w:tcPr>
          <w:p w14:paraId="748F48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3.16 **</w:t>
            </w:r>
          </w:p>
        </w:tc>
        <w:tc>
          <w:tcPr>
            <w:tcW w:w="1113" w:type="dxa"/>
            <w:tcBorders>
              <w:top w:val="nil"/>
              <w:left w:val="nil"/>
              <w:bottom w:val="single" w:sz="8" w:space="0" w:color="auto"/>
              <w:right w:val="single" w:sz="8" w:space="0" w:color="auto"/>
            </w:tcBorders>
            <w:shd w:val="clear" w:color="auto" w:fill="auto"/>
            <w:vAlign w:val="center"/>
            <w:hideMark/>
          </w:tcPr>
          <w:p w14:paraId="37DA86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184" w:type="dxa"/>
            <w:tcBorders>
              <w:top w:val="nil"/>
              <w:left w:val="nil"/>
              <w:bottom w:val="single" w:sz="8" w:space="0" w:color="auto"/>
              <w:right w:val="single" w:sz="8" w:space="0" w:color="auto"/>
            </w:tcBorders>
            <w:shd w:val="clear" w:color="auto" w:fill="auto"/>
            <w:vAlign w:val="center"/>
            <w:hideMark/>
          </w:tcPr>
          <w:p w14:paraId="5563846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0.48 **</w:t>
            </w:r>
          </w:p>
        </w:tc>
        <w:tc>
          <w:tcPr>
            <w:tcW w:w="1093" w:type="dxa"/>
            <w:tcBorders>
              <w:top w:val="nil"/>
              <w:left w:val="nil"/>
              <w:bottom w:val="single" w:sz="8" w:space="0" w:color="auto"/>
              <w:right w:val="single" w:sz="8" w:space="0" w:color="auto"/>
            </w:tcBorders>
            <w:shd w:val="clear" w:color="auto" w:fill="auto"/>
            <w:vAlign w:val="center"/>
            <w:hideMark/>
          </w:tcPr>
          <w:p w14:paraId="65DBFCF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4.39 *</w:t>
            </w:r>
          </w:p>
        </w:tc>
        <w:tc>
          <w:tcPr>
            <w:tcW w:w="1184" w:type="dxa"/>
            <w:tcBorders>
              <w:top w:val="nil"/>
              <w:left w:val="nil"/>
              <w:bottom w:val="single" w:sz="8" w:space="0" w:color="auto"/>
              <w:right w:val="single" w:sz="8" w:space="0" w:color="auto"/>
            </w:tcBorders>
            <w:shd w:val="clear" w:color="auto" w:fill="auto"/>
            <w:vAlign w:val="center"/>
            <w:hideMark/>
          </w:tcPr>
          <w:p w14:paraId="4385B3B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w:t>
            </w:r>
          </w:p>
        </w:tc>
        <w:tc>
          <w:tcPr>
            <w:tcW w:w="1093" w:type="dxa"/>
            <w:tcBorders>
              <w:top w:val="nil"/>
              <w:left w:val="nil"/>
              <w:bottom w:val="single" w:sz="8" w:space="0" w:color="auto"/>
              <w:right w:val="single" w:sz="8" w:space="0" w:color="auto"/>
            </w:tcBorders>
            <w:shd w:val="clear" w:color="auto" w:fill="auto"/>
            <w:vAlign w:val="center"/>
            <w:hideMark/>
          </w:tcPr>
          <w:p w14:paraId="7B4BDDE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-0.11</w:t>
            </w:r>
          </w:p>
        </w:tc>
        <w:tc>
          <w:tcPr>
            <w:tcW w:w="1002" w:type="dxa"/>
            <w:tcBorders>
              <w:top w:val="nil"/>
              <w:left w:val="nil"/>
              <w:bottom w:val="single" w:sz="8" w:space="0" w:color="auto"/>
              <w:right w:val="single" w:sz="8" w:space="0" w:color="auto"/>
            </w:tcBorders>
            <w:shd w:val="clear" w:color="auto" w:fill="auto"/>
            <w:vAlign w:val="center"/>
            <w:hideMark/>
          </w:tcPr>
          <w:p w14:paraId="288CB4C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93" w:type="dxa"/>
            <w:tcBorders>
              <w:top w:val="nil"/>
              <w:left w:val="nil"/>
              <w:bottom w:val="single" w:sz="8" w:space="0" w:color="auto"/>
              <w:right w:val="single" w:sz="8" w:space="0" w:color="auto"/>
            </w:tcBorders>
            <w:shd w:val="clear" w:color="auto" w:fill="auto"/>
            <w:vAlign w:val="center"/>
            <w:hideMark/>
          </w:tcPr>
          <w:p w14:paraId="38FFB8E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w:t>
            </w:r>
          </w:p>
        </w:tc>
        <w:tc>
          <w:tcPr>
            <w:tcW w:w="1002" w:type="dxa"/>
            <w:tcBorders>
              <w:top w:val="nil"/>
              <w:left w:val="nil"/>
              <w:bottom w:val="single" w:sz="8" w:space="0" w:color="auto"/>
              <w:right w:val="single" w:sz="8" w:space="0" w:color="auto"/>
            </w:tcBorders>
            <w:shd w:val="clear" w:color="auto" w:fill="auto"/>
            <w:vAlign w:val="center"/>
            <w:hideMark/>
          </w:tcPr>
          <w:p w14:paraId="4565D0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-0.79</w:t>
            </w:r>
          </w:p>
        </w:tc>
      </w:tr>
      <w:tr w:rsidR="0056703C" w:rsidRPr="00AF3BA5" w14:paraId="62BC628C"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4D1703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w:t>
            </w:r>
          </w:p>
        </w:tc>
        <w:tc>
          <w:tcPr>
            <w:tcW w:w="2169" w:type="dxa"/>
            <w:tcBorders>
              <w:top w:val="nil"/>
              <w:left w:val="nil"/>
              <w:bottom w:val="single" w:sz="8" w:space="0" w:color="auto"/>
              <w:right w:val="single" w:sz="8" w:space="0" w:color="auto"/>
            </w:tcBorders>
            <w:shd w:val="clear" w:color="auto" w:fill="auto"/>
            <w:vAlign w:val="center"/>
            <w:hideMark/>
          </w:tcPr>
          <w:p w14:paraId="51CBE6F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V-22</w:t>
            </w:r>
          </w:p>
        </w:tc>
        <w:tc>
          <w:tcPr>
            <w:tcW w:w="1139" w:type="dxa"/>
            <w:tcBorders>
              <w:top w:val="nil"/>
              <w:left w:val="nil"/>
              <w:bottom w:val="single" w:sz="8" w:space="0" w:color="auto"/>
              <w:right w:val="single" w:sz="8" w:space="0" w:color="auto"/>
            </w:tcBorders>
            <w:shd w:val="clear" w:color="auto" w:fill="auto"/>
            <w:vAlign w:val="center"/>
            <w:hideMark/>
          </w:tcPr>
          <w:p w14:paraId="1667A56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3.64 **</w:t>
            </w:r>
          </w:p>
        </w:tc>
        <w:tc>
          <w:tcPr>
            <w:tcW w:w="1136" w:type="dxa"/>
            <w:tcBorders>
              <w:top w:val="nil"/>
              <w:left w:val="nil"/>
              <w:bottom w:val="single" w:sz="8" w:space="0" w:color="auto"/>
              <w:right w:val="single" w:sz="8" w:space="0" w:color="auto"/>
            </w:tcBorders>
            <w:shd w:val="clear" w:color="auto" w:fill="auto"/>
            <w:vAlign w:val="center"/>
            <w:hideMark/>
          </w:tcPr>
          <w:p w14:paraId="214087C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1.54</w:t>
            </w:r>
          </w:p>
        </w:tc>
        <w:tc>
          <w:tcPr>
            <w:tcW w:w="1113" w:type="dxa"/>
            <w:tcBorders>
              <w:top w:val="nil"/>
              <w:left w:val="nil"/>
              <w:bottom w:val="single" w:sz="8" w:space="0" w:color="auto"/>
              <w:right w:val="single" w:sz="8" w:space="0" w:color="auto"/>
            </w:tcBorders>
            <w:shd w:val="clear" w:color="auto" w:fill="auto"/>
            <w:vAlign w:val="center"/>
            <w:hideMark/>
          </w:tcPr>
          <w:p w14:paraId="43A5BBB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-0.48</w:t>
            </w:r>
          </w:p>
        </w:tc>
        <w:tc>
          <w:tcPr>
            <w:tcW w:w="1184" w:type="dxa"/>
            <w:tcBorders>
              <w:top w:val="nil"/>
              <w:left w:val="nil"/>
              <w:bottom w:val="single" w:sz="8" w:space="0" w:color="auto"/>
              <w:right w:val="single" w:sz="8" w:space="0" w:color="auto"/>
            </w:tcBorders>
            <w:shd w:val="clear" w:color="auto" w:fill="auto"/>
            <w:vAlign w:val="center"/>
            <w:hideMark/>
          </w:tcPr>
          <w:p w14:paraId="481EBD2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0.84 **</w:t>
            </w:r>
          </w:p>
        </w:tc>
        <w:tc>
          <w:tcPr>
            <w:tcW w:w="1093" w:type="dxa"/>
            <w:tcBorders>
              <w:top w:val="nil"/>
              <w:left w:val="nil"/>
              <w:bottom w:val="single" w:sz="8" w:space="0" w:color="auto"/>
              <w:right w:val="single" w:sz="8" w:space="0" w:color="auto"/>
            </w:tcBorders>
            <w:shd w:val="clear" w:color="auto" w:fill="auto"/>
            <w:vAlign w:val="center"/>
            <w:hideMark/>
          </w:tcPr>
          <w:p w14:paraId="5E4AABE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15.59 **</w:t>
            </w:r>
          </w:p>
        </w:tc>
        <w:tc>
          <w:tcPr>
            <w:tcW w:w="1184" w:type="dxa"/>
            <w:tcBorders>
              <w:top w:val="nil"/>
              <w:left w:val="nil"/>
              <w:bottom w:val="single" w:sz="8" w:space="0" w:color="auto"/>
              <w:right w:val="single" w:sz="8" w:space="0" w:color="auto"/>
            </w:tcBorders>
            <w:shd w:val="clear" w:color="auto" w:fill="auto"/>
            <w:vAlign w:val="center"/>
            <w:hideMark/>
          </w:tcPr>
          <w:p w14:paraId="71B17BA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1.63</w:t>
            </w:r>
          </w:p>
        </w:tc>
        <w:tc>
          <w:tcPr>
            <w:tcW w:w="1093" w:type="dxa"/>
            <w:tcBorders>
              <w:top w:val="nil"/>
              <w:left w:val="nil"/>
              <w:bottom w:val="single" w:sz="8" w:space="0" w:color="auto"/>
              <w:right w:val="single" w:sz="8" w:space="0" w:color="auto"/>
            </w:tcBorders>
            <w:shd w:val="clear" w:color="auto" w:fill="auto"/>
            <w:vAlign w:val="center"/>
            <w:hideMark/>
          </w:tcPr>
          <w:p w14:paraId="40E0D0F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0BBD68C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0.30 *</w:t>
            </w:r>
          </w:p>
        </w:tc>
        <w:tc>
          <w:tcPr>
            <w:tcW w:w="1093" w:type="dxa"/>
            <w:tcBorders>
              <w:top w:val="nil"/>
              <w:left w:val="nil"/>
              <w:bottom w:val="single" w:sz="8" w:space="0" w:color="auto"/>
              <w:right w:val="single" w:sz="8" w:space="0" w:color="auto"/>
            </w:tcBorders>
            <w:shd w:val="clear" w:color="auto" w:fill="auto"/>
            <w:vAlign w:val="center"/>
            <w:hideMark/>
          </w:tcPr>
          <w:p w14:paraId="7C6953F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2.57 **</w:t>
            </w:r>
          </w:p>
        </w:tc>
        <w:tc>
          <w:tcPr>
            <w:tcW w:w="1002" w:type="dxa"/>
            <w:tcBorders>
              <w:top w:val="nil"/>
              <w:left w:val="nil"/>
              <w:bottom w:val="single" w:sz="8" w:space="0" w:color="auto"/>
              <w:right w:val="single" w:sz="8" w:space="0" w:color="auto"/>
            </w:tcBorders>
            <w:shd w:val="clear" w:color="auto" w:fill="auto"/>
            <w:vAlign w:val="center"/>
            <w:hideMark/>
          </w:tcPr>
          <w:p w14:paraId="6FC7E58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1.31 **</w:t>
            </w:r>
          </w:p>
        </w:tc>
      </w:tr>
      <w:tr w:rsidR="0056703C" w:rsidRPr="00AF3BA5" w14:paraId="11125411"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01D893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w:t>
            </w:r>
          </w:p>
        </w:tc>
        <w:tc>
          <w:tcPr>
            <w:tcW w:w="2169" w:type="dxa"/>
            <w:tcBorders>
              <w:top w:val="nil"/>
              <w:left w:val="nil"/>
              <w:bottom w:val="single" w:sz="8" w:space="0" w:color="auto"/>
              <w:right w:val="single" w:sz="8" w:space="0" w:color="auto"/>
            </w:tcBorders>
            <w:shd w:val="clear" w:color="auto" w:fill="auto"/>
            <w:vAlign w:val="center"/>
            <w:hideMark/>
          </w:tcPr>
          <w:p w14:paraId="38262CEB"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TKG-22</w:t>
            </w:r>
          </w:p>
        </w:tc>
        <w:tc>
          <w:tcPr>
            <w:tcW w:w="1139" w:type="dxa"/>
            <w:tcBorders>
              <w:top w:val="nil"/>
              <w:left w:val="nil"/>
              <w:bottom w:val="single" w:sz="8" w:space="0" w:color="auto"/>
              <w:right w:val="single" w:sz="8" w:space="0" w:color="auto"/>
            </w:tcBorders>
            <w:shd w:val="clear" w:color="auto" w:fill="auto"/>
            <w:vAlign w:val="center"/>
            <w:hideMark/>
          </w:tcPr>
          <w:p w14:paraId="2B960BB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-1.11</w:t>
            </w:r>
          </w:p>
        </w:tc>
        <w:tc>
          <w:tcPr>
            <w:tcW w:w="1136" w:type="dxa"/>
            <w:tcBorders>
              <w:top w:val="nil"/>
              <w:left w:val="nil"/>
              <w:bottom w:val="single" w:sz="8" w:space="0" w:color="auto"/>
              <w:right w:val="single" w:sz="8" w:space="0" w:color="auto"/>
            </w:tcBorders>
            <w:shd w:val="clear" w:color="auto" w:fill="auto"/>
            <w:vAlign w:val="center"/>
            <w:hideMark/>
          </w:tcPr>
          <w:p w14:paraId="364C24E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113" w:type="dxa"/>
            <w:tcBorders>
              <w:top w:val="nil"/>
              <w:left w:val="nil"/>
              <w:bottom w:val="single" w:sz="8" w:space="0" w:color="auto"/>
              <w:right w:val="single" w:sz="8" w:space="0" w:color="auto"/>
            </w:tcBorders>
            <w:shd w:val="clear" w:color="auto" w:fill="auto"/>
            <w:vAlign w:val="center"/>
            <w:hideMark/>
          </w:tcPr>
          <w:p w14:paraId="222F847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-2.12</w:t>
            </w:r>
          </w:p>
        </w:tc>
        <w:tc>
          <w:tcPr>
            <w:tcW w:w="1184" w:type="dxa"/>
            <w:tcBorders>
              <w:top w:val="nil"/>
              <w:left w:val="nil"/>
              <w:bottom w:val="single" w:sz="8" w:space="0" w:color="auto"/>
              <w:right w:val="single" w:sz="8" w:space="0" w:color="auto"/>
            </w:tcBorders>
            <w:shd w:val="clear" w:color="auto" w:fill="auto"/>
            <w:vAlign w:val="center"/>
            <w:hideMark/>
          </w:tcPr>
          <w:p w14:paraId="13F969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-0.14</w:t>
            </w:r>
          </w:p>
        </w:tc>
        <w:tc>
          <w:tcPr>
            <w:tcW w:w="1093" w:type="dxa"/>
            <w:tcBorders>
              <w:top w:val="nil"/>
              <w:left w:val="nil"/>
              <w:bottom w:val="single" w:sz="8" w:space="0" w:color="auto"/>
              <w:right w:val="single" w:sz="8" w:space="0" w:color="auto"/>
            </w:tcBorders>
            <w:shd w:val="clear" w:color="auto" w:fill="auto"/>
            <w:vAlign w:val="center"/>
            <w:hideMark/>
          </w:tcPr>
          <w:p w14:paraId="6254FE6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-3.37</w:t>
            </w:r>
          </w:p>
        </w:tc>
        <w:tc>
          <w:tcPr>
            <w:tcW w:w="1184" w:type="dxa"/>
            <w:tcBorders>
              <w:top w:val="nil"/>
              <w:left w:val="nil"/>
              <w:bottom w:val="single" w:sz="8" w:space="0" w:color="auto"/>
              <w:right w:val="single" w:sz="8" w:space="0" w:color="auto"/>
            </w:tcBorders>
            <w:shd w:val="clear" w:color="auto" w:fill="auto"/>
            <w:vAlign w:val="center"/>
            <w:hideMark/>
          </w:tcPr>
          <w:p w14:paraId="71B09DD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-2.57</w:t>
            </w:r>
          </w:p>
        </w:tc>
        <w:tc>
          <w:tcPr>
            <w:tcW w:w="1093" w:type="dxa"/>
            <w:tcBorders>
              <w:top w:val="nil"/>
              <w:left w:val="nil"/>
              <w:bottom w:val="single" w:sz="8" w:space="0" w:color="auto"/>
              <w:right w:val="single" w:sz="8" w:space="0" w:color="auto"/>
            </w:tcBorders>
            <w:shd w:val="clear" w:color="auto" w:fill="auto"/>
            <w:vAlign w:val="center"/>
            <w:hideMark/>
          </w:tcPr>
          <w:p w14:paraId="1FA52F6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1F196A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93" w:type="dxa"/>
            <w:tcBorders>
              <w:top w:val="nil"/>
              <w:left w:val="nil"/>
              <w:bottom w:val="single" w:sz="8" w:space="0" w:color="auto"/>
              <w:right w:val="single" w:sz="8" w:space="0" w:color="auto"/>
            </w:tcBorders>
            <w:shd w:val="clear" w:color="auto" w:fill="auto"/>
            <w:vAlign w:val="center"/>
            <w:hideMark/>
          </w:tcPr>
          <w:p w14:paraId="2D158F4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-0.89 **</w:t>
            </w:r>
          </w:p>
        </w:tc>
        <w:tc>
          <w:tcPr>
            <w:tcW w:w="1002" w:type="dxa"/>
            <w:tcBorders>
              <w:top w:val="nil"/>
              <w:left w:val="nil"/>
              <w:bottom w:val="single" w:sz="8" w:space="0" w:color="auto"/>
              <w:right w:val="single" w:sz="8" w:space="0" w:color="auto"/>
            </w:tcBorders>
            <w:shd w:val="clear" w:color="auto" w:fill="auto"/>
            <w:vAlign w:val="center"/>
            <w:hideMark/>
          </w:tcPr>
          <w:p w14:paraId="2F2748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0.59</w:t>
            </w:r>
          </w:p>
        </w:tc>
      </w:tr>
      <w:tr w:rsidR="0056703C" w:rsidRPr="00AF3BA5" w14:paraId="239DB4C9"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72FDB2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26</w:t>
            </w:r>
          </w:p>
        </w:tc>
        <w:tc>
          <w:tcPr>
            <w:tcW w:w="2169" w:type="dxa"/>
            <w:tcBorders>
              <w:top w:val="nil"/>
              <w:left w:val="nil"/>
              <w:bottom w:val="single" w:sz="8" w:space="0" w:color="auto"/>
              <w:right w:val="single" w:sz="8" w:space="0" w:color="auto"/>
            </w:tcBorders>
            <w:shd w:val="clear" w:color="auto" w:fill="auto"/>
            <w:vAlign w:val="center"/>
            <w:hideMark/>
          </w:tcPr>
          <w:p w14:paraId="51F846BB"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R-33</w:t>
            </w:r>
          </w:p>
        </w:tc>
        <w:tc>
          <w:tcPr>
            <w:tcW w:w="1139" w:type="dxa"/>
            <w:tcBorders>
              <w:top w:val="nil"/>
              <w:left w:val="nil"/>
              <w:bottom w:val="single" w:sz="8" w:space="0" w:color="auto"/>
              <w:right w:val="single" w:sz="8" w:space="0" w:color="auto"/>
            </w:tcBorders>
            <w:shd w:val="clear" w:color="auto" w:fill="auto"/>
            <w:vAlign w:val="center"/>
            <w:hideMark/>
          </w:tcPr>
          <w:p w14:paraId="3CBE57A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136" w:type="dxa"/>
            <w:tcBorders>
              <w:top w:val="nil"/>
              <w:left w:val="nil"/>
              <w:bottom w:val="single" w:sz="8" w:space="0" w:color="auto"/>
              <w:right w:val="single" w:sz="8" w:space="0" w:color="auto"/>
            </w:tcBorders>
            <w:shd w:val="clear" w:color="auto" w:fill="auto"/>
            <w:vAlign w:val="center"/>
            <w:hideMark/>
          </w:tcPr>
          <w:p w14:paraId="6D35E58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1.91</w:t>
            </w:r>
          </w:p>
        </w:tc>
        <w:tc>
          <w:tcPr>
            <w:tcW w:w="1113" w:type="dxa"/>
            <w:tcBorders>
              <w:top w:val="nil"/>
              <w:left w:val="nil"/>
              <w:bottom w:val="single" w:sz="8" w:space="0" w:color="auto"/>
              <w:right w:val="single" w:sz="8" w:space="0" w:color="auto"/>
            </w:tcBorders>
            <w:shd w:val="clear" w:color="auto" w:fill="auto"/>
            <w:vAlign w:val="center"/>
            <w:hideMark/>
          </w:tcPr>
          <w:p w14:paraId="47B364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1.44</w:t>
            </w:r>
          </w:p>
        </w:tc>
        <w:tc>
          <w:tcPr>
            <w:tcW w:w="1184" w:type="dxa"/>
            <w:tcBorders>
              <w:top w:val="nil"/>
              <w:left w:val="nil"/>
              <w:bottom w:val="single" w:sz="8" w:space="0" w:color="auto"/>
              <w:right w:val="single" w:sz="8" w:space="0" w:color="auto"/>
            </w:tcBorders>
            <w:shd w:val="clear" w:color="auto" w:fill="auto"/>
            <w:vAlign w:val="center"/>
            <w:hideMark/>
          </w:tcPr>
          <w:p w14:paraId="4832CB4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-0.28</w:t>
            </w:r>
          </w:p>
        </w:tc>
        <w:tc>
          <w:tcPr>
            <w:tcW w:w="1093" w:type="dxa"/>
            <w:tcBorders>
              <w:top w:val="nil"/>
              <w:left w:val="nil"/>
              <w:bottom w:val="single" w:sz="8" w:space="0" w:color="auto"/>
              <w:right w:val="single" w:sz="8" w:space="0" w:color="auto"/>
            </w:tcBorders>
            <w:shd w:val="clear" w:color="auto" w:fill="auto"/>
            <w:vAlign w:val="center"/>
            <w:hideMark/>
          </w:tcPr>
          <w:p w14:paraId="5FAE63E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-3.71</w:t>
            </w:r>
          </w:p>
        </w:tc>
        <w:tc>
          <w:tcPr>
            <w:tcW w:w="1184" w:type="dxa"/>
            <w:tcBorders>
              <w:top w:val="nil"/>
              <w:left w:val="nil"/>
              <w:bottom w:val="single" w:sz="8" w:space="0" w:color="auto"/>
              <w:right w:val="single" w:sz="8" w:space="0" w:color="auto"/>
            </w:tcBorders>
            <w:shd w:val="clear" w:color="auto" w:fill="auto"/>
            <w:vAlign w:val="center"/>
            <w:hideMark/>
          </w:tcPr>
          <w:p w14:paraId="403C46D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1093" w:type="dxa"/>
            <w:tcBorders>
              <w:top w:val="nil"/>
              <w:left w:val="nil"/>
              <w:bottom w:val="single" w:sz="8" w:space="0" w:color="auto"/>
              <w:right w:val="single" w:sz="8" w:space="0" w:color="auto"/>
            </w:tcBorders>
            <w:shd w:val="clear" w:color="auto" w:fill="auto"/>
            <w:vAlign w:val="center"/>
            <w:hideMark/>
          </w:tcPr>
          <w:p w14:paraId="6376E52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c>
          <w:tcPr>
            <w:tcW w:w="1002" w:type="dxa"/>
            <w:tcBorders>
              <w:top w:val="nil"/>
              <w:left w:val="nil"/>
              <w:bottom w:val="single" w:sz="8" w:space="0" w:color="auto"/>
              <w:right w:val="single" w:sz="8" w:space="0" w:color="auto"/>
            </w:tcBorders>
            <w:shd w:val="clear" w:color="auto" w:fill="auto"/>
            <w:vAlign w:val="center"/>
            <w:hideMark/>
          </w:tcPr>
          <w:p w14:paraId="6342A9D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93" w:type="dxa"/>
            <w:tcBorders>
              <w:top w:val="nil"/>
              <w:left w:val="nil"/>
              <w:bottom w:val="single" w:sz="8" w:space="0" w:color="auto"/>
              <w:right w:val="single" w:sz="8" w:space="0" w:color="auto"/>
            </w:tcBorders>
            <w:shd w:val="clear" w:color="auto" w:fill="auto"/>
            <w:vAlign w:val="center"/>
            <w:hideMark/>
          </w:tcPr>
          <w:p w14:paraId="0F7B7E2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-0.18</w:t>
            </w:r>
          </w:p>
        </w:tc>
        <w:tc>
          <w:tcPr>
            <w:tcW w:w="1002" w:type="dxa"/>
            <w:tcBorders>
              <w:top w:val="nil"/>
              <w:left w:val="nil"/>
              <w:bottom w:val="single" w:sz="8" w:space="0" w:color="auto"/>
              <w:right w:val="single" w:sz="8" w:space="0" w:color="auto"/>
            </w:tcBorders>
            <w:shd w:val="clear" w:color="auto" w:fill="auto"/>
            <w:vAlign w:val="center"/>
            <w:hideMark/>
          </w:tcPr>
          <w:p w14:paraId="0FA40D4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-0.27</w:t>
            </w:r>
          </w:p>
        </w:tc>
      </w:tr>
      <w:tr w:rsidR="0056703C" w:rsidRPr="00AF3BA5" w14:paraId="459A2130"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42D36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w:t>
            </w:r>
          </w:p>
        </w:tc>
        <w:tc>
          <w:tcPr>
            <w:tcW w:w="2169" w:type="dxa"/>
            <w:tcBorders>
              <w:top w:val="nil"/>
              <w:left w:val="nil"/>
              <w:bottom w:val="single" w:sz="8" w:space="0" w:color="auto"/>
              <w:right w:val="single" w:sz="8" w:space="0" w:color="auto"/>
            </w:tcBorders>
            <w:shd w:val="clear" w:color="auto" w:fill="auto"/>
            <w:vAlign w:val="center"/>
            <w:hideMark/>
          </w:tcPr>
          <w:p w14:paraId="0596378E"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R-22</w:t>
            </w:r>
          </w:p>
        </w:tc>
        <w:tc>
          <w:tcPr>
            <w:tcW w:w="1139" w:type="dxa"/>
            <w:tcBorders>
              <w:top w:val="nil"/>
              <w:left w:val="nil"/>
              <w:bottom w:val="single" w:sz="8" w:space="0" w:color="auto"/>
              <w:right w:val="single" w:sz="8" w:space="0" w:color="auto"/>
            </w:tcBorders>
            <w:shd w:val="clear" w:color="auto" w:fill="auto"/>
            <w:vAlign w:val="center"/>
            <w:hideMark/>
          </w:tcPr>
          <w:p w14:paraId="6EDDED5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2.52</w:t>
            </w:r>
          </w:p>
        </w:tc>
        <w:tc>
          <w:tcPr>
            <w:tcW w:w="1136" w:type="dxa"/>
            <w:tcBorders>
              <w:top w:val="nil"/>
              <w:left w:val="nil"/>
              <w:bottom w:val="single" w:sz="8" w:space="0" w:color="auto"/>
              <w:right w:val="single" w:sz="8" w:space="0" w:color="auto"/>
            </w:tcBorders>
            <w:shd w:val="clear" w:color="auto" w:fill="auto"/>
            <w:vAlign w:val="center"/>
            <w:hideMark/>
          </w:tcPr>
          <w:p w14:paraId="52E8247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-2.46 *</w:t>
            </w:r>
          </w:p>
        </w:tc>
        <w:tc>
          <w:tcPr>
            <w:tcW w:w="1113" w:type="dxa"/>
            <w:tcBorders>
              <w:top w:val="nil"/>
              <w:left w:val="nil"/>
              <w:bottom w:val="single" w:sz="8" w:space="0" w:color="auto"/>
              <w:right w:val="single" w:sz="8" w:space="0" w:color="auto"/>
            </w:tcBorders>
            <w:shd w:val="clear" w:color="auto" w:fill="auto"/>
            <w:vAlign w:val="center"/>
            <w:hideMark/>
          </w:tcPr>
          <w:p w14:paraId="2ECC944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12.64 **</w:t>
            </w:r>
          </w:p>
        </w:tc>
        <w:tc>
          <w:tcPr>
            <w:tcW w:w="1184" w:type="dxa"/>
            <w:tcBorders>
              <w:top w:val="nil"/>
              <w:left w:val="nil"/>
              <w:bottom w:val="single" w:sz="8" w:space="0" w:color="auto"/>
              <w:right w:val="single" w:sz="8" w:space="0" w:color="auto"/>
            </w:tcBorders>
            <w:shd w:val="clear" w:color="auto" w:fill="auto"/>
            <w:vAlign w:val="center"/>
            <w:hideMark/>
          </w:tcPr>
          <w:p w14:paraId="7960F22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-0.37 *</w:t>
            </w:r>
          </w:p>
        </w:tc>
        <w:tc>
          <w:tcPr>
            <w:tcW w:w="1093" w:type="dxa"/>
            <w:tcBorders>
              <w:top w:val="nil"/>
              <w:left w:val="nil"/>
              <w:bottom w:val="single" w:sz="8" w:space="0" w:color="auto"/>
              <w:right w:val="single" w:sz="8" w:space="0" w:color="auto"/>
            </w:tcBorders>
            <w:shd w:val="clear" w:color="auto" w:fill="auto"/>
            <w:vAlign w:val="center"/>
            <w:hideMark/>
          </w:tcPr>
          <w:p w14:paraId="1735DE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-3.62</w:t>
            </w:r>
          </w:p>
        </w:tc>
        <w:tc>
          <w:tcPr>
            <w:tcW w:w="1184" w:type="dxa"/>
            <w:tcBorders>
              <w:top w:val="nil"/>
              <w:left w:val="nil"/>
              <w:bottom w:val="single" w:sz="8" w:space="0" w:color="auto"/>
              <w:right w:val="single" w:sz="8" w:space="0" w:color="auto"/>
            </w:tcBorders>
            <w:shd w:val="clear" w:color="auto" w:fill="auto"/>
            <w:vAlign w:val="center"/>
            <w:hideMark/>
          </w:tcPr>
          <w:p w14:paraId="08AED12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3.40 *</w:t>
            </w:r>
          </w:p>
        </w:tc>
        <w:tc>
          <w:tcPr>
            <w:tcW w:w="1093" w:type="dxa"/>
            <w:tcBorders>
              <w:top w:val="nil"/>
              <w:left w:val="nil"/>
              <w:bottom w:val="single" w:sz="8" w:space="0" w:color="auto"/>
              <w:right w:val="single" w:sz="8" w:space="0" w:color="auto"/>
            </w:tcBorders>
            <w:shd w:val="clear" w:color="auto" w:fill="auto"/>
            <w:vAlign w:val="center"/>
            <w:hideMark/>
          </w:tcPr>
          <w:p w14:paraId="359A8C8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002" w:type="dxa"/>
            <w:tcBorders>
              <w:top w:val="nil"/>
              <w:left w:val="nil"/>
              <w:bottom w:val="single" w:sz="8" w:space="0" w:color="auto"/>
              <w:right w:val="single" w:sz="8" w:space="0" w:color="auto"/>
            </w:tcBorders>
            <w:shd w:val="clear" w:color="auto" w:fill="auto"/>
            <w:vAlign w:val="center"/>
            <w:hideMark/>
          </w:tcPr>
          <w:p w14:paraId="050CE15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5A2DB4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-0.85 *</w:t>
            </w:r>
          </w:p>
        </w:tc>
        <w:tc>
          <w:tcPr>
            <w:tcW w:w="1002" w:type="dxa"/>
            <w:tcBorders>
              <w:top w:val="nil"/>
              <w:left w:val="nil"/>
              <w:bottom w:val="single" w:sz="8" w:space="0" w:color="auto"/>
              <w:right w:val="single" w:sz="8" w:space="0" w:color="auto"/>
            </w:tcBorders>
            <w:shd w:val="clear" w:color="auto" w:fill="auto"/>
            <w:vAlign w:val="center"/>
            <w:hideMark/>
          </w:tcPr>
          <w:p w14:paraId="267084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-0.71</w:t>
            </w:r>
          </w:p>
        </w:tc>
      </w:tr>
      <w:tr w:rsidR="0056703C" w:rsidRPr="00AF3BA5" w14:paraId="30B581F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4F813F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28</w:t>
            </w:r>
          </w:p>
        </w:tc>
        <w:tc>
          <w:tcPr>
            <w:tcW w:w="2169" w:type="dxa"/>
            <w:tcBorders>
              <w:top w:val="nil"/>
              <w:left w:val="nil"/>
              <w:bottom w:val="single" w:sz="8" w:space="0" w:color="auto"/>
              <w:right w:val="single" w:sz="8" w:space="0" w:color="auto"/>
            </w:tcBorders>
            <w:shd w:val="clear" w:color="auto" w:fill="auto"/>
            <w:vAlign w:val="center"/>
            <w:hideMark/>
          </w:tcPr>
          <w:p w14:paraId="7C22C949"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TBS 12-1</w:t>
            </w:r>
          </w:p>
        </w:tc>
        <w:tc>
          <w:tcPr>
            <w:tcW w:w="1139" w:type="dxa"/>
            <w:tcBorders>
              <w:top w:val="nil"/>
              <w:left w:val="nil"/>
              <w:bottom w:val="single" w:sz="8" w:space="0" w:color="auto"/>
              <w:right w:val="single" w:sz="8" w:space="0" w:color="auto"/>
            </w:tcBorders>
            <w:shd w:val="clear" w:color="auto" w:fill="auto"/>
            <w:vAlign w:val="center"/>
            <w:hideMark/>
          </w:tcPr>
          <w:p w14:paraId="5D90FE9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-1.73</w:t>
            </w:r>
          </w:p>
        </w:tc>
        <w:tc>
          <w:tcPr>
            <w:tcW w:w="1136" w:type="dxa"/>
            <w:tcBorders>
              <w:top w:val="nil"/>
              <w:left w:val="nil"/>
              <w:bottom w:val="single" w:sz="8" w:space="0" w:color="auto"/>
              <w:right w:val="single" w:sz="8" w:space="0" w:color="auto"/>
            </w:tcBorders>
            <w:shd w:val="clear" w:color="auto" w:fill="auto"/>
            <w:vAlign w:val="center"/>
            <w:hideMark/>
          </w:tcPr>
          <w:p w14:paraId="1E82BCB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-1.96</w:t>
            </w:r>
          </w:p>
        </w:tc>
        <w:tc>
          <w:tcPr>
            <w:tcW w:w="1113" w:type="dxa"/>
            <w:tcBorders>
              <w:top w:val="nil"/>
              <w:left w:val="nil"/>
              <w:bottom w:val="single" w:sz="8" w:space="0" w:color="auto"/>
              <w:right w:val="single" w:sz="8" w:space="0" w:color="auto"/>
            </w:tcBorders>
            <w:shd w:val="clear" w:color="auto" w:fill="auto"/>
            <w:vAlign w:val="center"/>
            <w:hideMark/>
          </w:tcPr>
          <w:p w14:paraId="188DBF1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-3.98</w:t>
            </w:r>
          </w:p>
        </w:tc>
        <w:tc>
          <w:tcPr>
            <w:tcW w:w="1184" w:type="dxa"/>
            <w:tcBorders>
              <w:top w:val="nil"/>
              <w:left w:val="nil"/>
              <w:bottom w:val="single" w:sz="8" w:space="0" w:color="auto"/>
              <w:right w:val="single" w:sz="8" w:space="0" w:color="auto"/>
            </w:tcBorders>
            <w:shd w:val="clear" w:color="auto" w:fill="auto"/>
            <w:vAlign w:val="center"/>
            <w:hideMark/>
          </w:tcPr>
          <w:p w14:paraId="10E8F20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-0.52 **</w:t>
            </w:r>
          </w:p>
        </w:tc>
        <w:tc>
          <w:tcPr>
            <w:tcW w:w="1093" w:type="dxa"/>
            <w:tcBorders>
              <w:top w:val="nil"/>
              <w:left w:val="nil"/>
              <w:bottom w:val="single" w:sz="8" w:space="0" w:color="auto"/>
              <w:right w:val="single" w:sz="8" w:space="0" w:color="auto"/>
            </w:tcBorders>
            <w:shd w:val="clear" w:color="auto" w:fill="auto"/>
            <w:vAlign w:val="center"/>
            <w:hideMark/>
          </w:tcPr>
          <w:p w14:paraId="5399EF7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-6.88 **</w:t>
            </w:r>
          </w:p>
        </w:tc>
        <w:tc>
          <w:tcPr>
            <w:tcW w:w="1184" w:type="dxa"/>
            <w:tcBorders>
              <w:top w:val="nil"/>
              <w:left w:val="nil"/>
              <w:bottom w:val="single" w:sz="8" w:space="0" w:color="auto"/>
              <w:right w:val="single" w:sz="8" w:space="0" w:color="auto"/>
            </w:tcBorders>
            <w:shd w:val="clear" w:color="auto" w:fill="auto"/>
            <w:vAlign w:val="center"/>
            <w:hideMark/>
          </w:tcPr>
          <w:p w14:paraId="5384FB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-0.62</w:t>
            </w:r>
          </w:p>
        </w:tc>
        <w:tc>
          <w:tcPr>
            <w:tcW w:w="1093" w:type="dxa"/>
            <w:tcBorders>
              <w:top w:val="nil"/>
              <w:left w:val="nil"/>
              <w:bottom w:val="single" w:sz="8" w:space="0" w:color="auto"/>
              <w:right w:val="single" w:sz="8" w:space="0" w:color="auto"/>
            </w:tcBorders>
            <w:shd w:val="clear" w:color="auto" w:fill="auto"/>
            <w:vAlign w:val="center"/>
            <w:hideMark/>
          </w:tcPr>
          <w:p w14:paraId="2FB52C7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-0.11</w:t>
            </w:r>
          </w:p>
        </w:tc>
        <w:tc>
          <w:tcPr>
            <w:tcW w:w="1002" w:type="dxa"/>
            <w:tcBorders>
              <w:top w:val="nil"/>
              <w:left w:val="nil"/>
              <w:bottom w:val="single" w:sz="8" w:space="0" w:color="auto"/>
              <w:right w:val="single" w:sz="8" w:space="0" w:color="auto"/>
            </w:tcBorders>
            <w:shd w:val="clear" w:color="auto" w:fill="auto"/>
            <w:vAlign w:val="center"/>
            <w:hideMark/>
          </w:tcPr>
          <w:p w14:paraId="5476E1A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6FBBFED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-0.44</w:t>
            </w:r>
          </w:p>
        </w:tc>
        <w:tc>
          <w:tcPr>
            <w:tcW w:w="1002" w:type="dxa"/>
            <w:tcBorders>
              <w:top w:val="nil"/>
              <w:left w:val="nil"/>
              <w:bottom w:val="single" w:sz="8" w:space="0" w:color="auto"/>
              <w:right w:val="single" w:sz="8" w:space="0" w:color="auto"/>
            </w:tcBorders>
            <w:shd w:val="clear" w:color="auto" w:fill="auto"/>
            <w:vAlign w:val="center"/>
            <w:hideMark/>
          </w:tcPr>
          <w:p w14:paraId="1A2C4DE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1.15 *</w:t>
            </w:r>
          </w:p>
        </w:tc>
      </w:tr>
      <w:tr w:rsidR="0056703C" w:rsidRPr="00AF3BA5" w14:paraId="7F19B2F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E48B667" w14:textId="77777777" w:rsidR="0056703C" w:rsidRPr="00816FAC" w:rsidRDefault="0056703C" w:rsidP="0056703C">
            <w:pPr>
              <w:rPr>
                <w:rFonts w:ascii="Arial" w:hAnsi="Arial" w:cs="Arial"/>
                <w:color w:val="000000"/>
                <w:lang w:bidi="mr-IN"/>
              </w:rPr>
            </w:pPr>
            <w:r w:rsidRPr="00816FAC">
              <w:rPr>
                <w:rFonts w:ascii="Arial" w:hAnsi="Arial" w:cs="Arial"/>
                <w:color w:val="000000"/>
                <w:lang w:bidi="mr-IN"/>
              </w:rPr>
              <w:t> </w:t>
            </w:r>
          </w:p>
        </w:tc>
        <w:tc>
          <w:tcPr>
            <w:tcW w:w="2169" w:type="dxa"/>
            <w:tcBorders>
              <w:top w:val="nil"/>
              <w:left w:val="nil"/>
              <w:bottom w:val="single" w:sz="8" w:space="0" w:color="auto"/>
              <w:right w:val="single" w:sz="8" w:space="0" w:color="auto"/>
            </w:tcBorders>
            <w:shd w:val="clear" w:color="auto" w:fill="auto"/>
            <w:vAlign w:val="center"/>
            <w:hideMark/>
          </w:tcPr>
          <w:p w14:paraId="068A720D" w14:textId="77777777" w:rsidR="0056703C" w:rsidRPr="00816FAC" w:rsidRDefault="0056703C" w:rsidP="0056703C">
            <w:pPr>
              <w:rPr>
                <w:rFonts w:ascii="Arial" w:hAnsi="Arial" w:cs="Arial"/>
                <w:b/>
                <w:bCs/>
                <w:color w:val="000000"/>
                <w:sz w:val="22"/>
                <w:szCs w:val="22"/>
                <w:lang w:bidi="mr-IN"/>
              </w:rPr>
            </w:pPr>
            <w:r w:rsidRPr="00816FAC">
              <w:rPr>
                <w:rFonts w:ascii="Arial" w:hAnsi="Arial" w:cs="Arial"/>
                <w:b/>
                <w:bCs/>
                <w:color w:val="000000"/>
                <w:sz w:val="22"/>
                <w:szCs w:val="22"/>
                <w:lang w:bidi="mr-IN"/>
              </w:rPr>
              <w:t>S.E(±)</w:t>
            </w:r>
          </w:p>
        </w:tc>
        <w:tc>
          <w:tcPr>
            <w:tcW w:w="1139" w:type="dxa"/>
            <w:tcBorders>
              <w:top w:val="nil"/>
              <w:left w:val="nil"/>
              <w:bottom w:val="single" w:sz="8" w:space="0" w:color="auto"/>
              <w:right w:val="single" w:sz="8" w:space="0" w:color="auto"/>
            </w:tcBorders>
            <w:shd w:val="clear" w:color="auto" w:fill="auto"/>
            <w:vAlign w:val="center"/>
            <w:hideMark/>
          </w:tcPr>
          <w:p w14:paraId="08460E0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w:t>
            </w:r>
          </w:p>
        </w:tc>
        <w:tc>
          <w:tcPr>
            <w:tcW w:w="1136" w:type="dxa"/>
            <w:tcBorders>
              <w:top w:val="nil"/>
              <w:left w:val="nil"/>
              <w:bottom w:val="single" w:sz="8" w:space="0" w:color="auto"/>
              <w:right w:val="single" w:sz="8" w:space="0" w:color="auto"/>
            </w:tcBorders>
            <w:shd w:val="clear" w:color="auto" w:fill="auto"/>
            <w:vAlign w:val="center"/>
            <w:hideMark/>
          </w:tcPr>
          <w:p w14:paraId="0294E9F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0.37</w:t>
            </w:r>
          </w:p>
        </w:tc>
        <w:tc>
          <w:tcPr>
            <w:tcW w:w="1113" w:type="dxa"/>
            <w:tcBorders>
              <w:top w:val="nil"/>
              <w:left w:val="nil"/>
              <w:bottom w:val="single" w:sz="8" w:space="0" w:color="auto"/>
              <w:right w:val="single" w:sz="8" w:space="0" w:color="auto"/>
            </w:tcBorders>
            <w:shd w:val="clear" w:color="auto" w:fill="auto"/>
            <w:vAlign w:val="center"/>
            <w:hideMark/>
          </w:tcPr>
          <w:p w14:paraId="25DFED1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1.02</w:t>
            </w:r>
          </w:p>
        </w:tc>
        <w:tc>
          <w:tcPr>
            <w:tcW w:w="1184" w:type="dxa"/>
            <w:tcBorders>
              <w:top w:val="nil"/>
              <w:left w:val="nil"/>
              <w:bottom w:val="single" w:sz="8" w:space="0" w:color="auto"/>
              <w:right w:val="single" w:sz="8" w:space="0" w:color="auto"/>
            </w:tcBorders>
            <w:shd w:val="clear" w:color="auto" w:fill="auto"/>
            <w:vAlign w:val="center"/>
            <w:hideMark/>
          </w:tcPr>
          <w:p w14:paraId="1A974EB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39B3BEA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1.54</w:t>
            </w:r>
          </w:p>
        </w:tc>
        <w:tc>
          <w:tcPr>
            <w:tcW w:w="1184" w:type="dxa"/>
            <w:tcBorders>
              <w:top w:val="nil"/>
              <w:left w:val="nil"/>
              <w:bottom w:val="single" w:sz="8" w:space="0" w:color="auto"/>
              <w:right w:val="single" w:sz="8" w:space="0" w:color="auto"/>
            </w:tcBorders>
            <w:shd w:val="clear" w:color="auto" w:fill="auto"/>
            <w:vAlign w:val="center"/>
            <w:hideMark/>
          </w:tcPr>
          <w:p w14:paraId="3FA54C3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0.56</w:t>
            </w:r>
          </w:p>
        </w:tc>
        <w:tc>
          <w:tcPr>
            <w:tcW w:w="1093" w:type="dxa"/>
            <w:tcBorders>
              <w:top w:val="nil"/>
              <w:left w:val="nil"/>
              <w:bottom w:val="single" w:sz="8" w:space="0" w:color="auto"/>
              <w:right w:val="single" w:sz="8" w:space="0" w:color="auto"/>
            </w:tcBorders>
            <w:shd w:val="clear" w:color="auto" w:fill="auto"/>
            <w:vAlign w:val="center"/>
            <w:hideMark/>
          </w:tcPr>
          <w:p w14:paraId="436A452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02" w:type="dxa"/>
            <w:tcBorders>
              <w:top w:val="nil"/>
              <w:left w:val="nil"/>
              <w:bottom w:val="single" w:sz="8" w:space="0" w:color="auto"/>
              <w:right w:val="single" w:sz="8" w:space="0" w:color="auto"/>
            </w:tcBorders>
            <w:shd w:val="clear" w:color="auto" w:fill="auto"/>
            <w:vAlign w:val="center"/>
            <w:hideMark/>
          </w:tcPr>
          <w:p w14:paraId="5EECD61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3EDD3AA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02" w:type="dxa"/>
            <w:tcBorders>
              <w:top w:val="nil"/>
              <w:left w:val="nil"/>
              <w:bottom w:val="single" w:sz="8" w:space="0" w:color="auto"/>
              <w:right w:val="single" w:sz="8" w:space="0" w:color="auto"/>
            </w:tcBorders>
            <w:shd w:val="clear" w:color="auto" w:fill="auto"/>
            <w:vAlign w:val="center"/>
            <w:hideMark/>
          </w:tcPr>
          <w:p w14:paraId="481F981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0.24</w:t>
            </w:r>
          </w:p>
        </w:tc>
      </w:tr>
    </w:tbl>
    <w:p w14:paraId="17F4ACEB" w14:textId="77777777" w:rsidR="0056703C" w:rsidRDefault="00C313AB" w:rsidP="00590658">
      <w:pPr>
        <w:pStyle w:val="Body"/>
        <w:spacing w:after="0"/>
        <w:rPr>
          <w:rFonts w:ascii="Arial" w:hAnsi="Arial" w:cs="Arial"/>
          <w:b/>
        </w:rPr>
      </w:pPr>
      <w:r>
        <w:rPr>
          <w:noProof/>
          <w:lang w:bidi="mr-IN"/>
        </w:rPr>
        <w:lastRenderedPageBreak/>
        <mc:AlternateContent>
          <mc:Choice Requires="wps">
            <w:drawing>
              <wp:anchor distT="0" distB="0" distL="114300" distR="114300" simplePos="0" relativeHeight="251668480" behindDoc="0" locked="0" layoutInCell="1" allowOverlap="1" wp14:anchorId="089C4CF8" wp14:editId="6F417F56">
                <wp:simplePos x="0" y="0"/>
                <wp:positionH relativeFrom="column">
                  <wp:posOffset>-6666230</wp:posOffset>
                </wp:positionH>
                <wp:positionV relativeFrom="paragraph">
                  <wp:posOffset>-571500</wp:posOffset>
                </wp:positionV>
                <wp:extent cx="8263890" cy="509270"/>
                <wp:effectExtent l="0" t="0" r="381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3890" cy="509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27E7D" w14:textId="77777777" w:rsidR="00816FAC" w:rsidRPr="00816FAC" w:rsidRDefault="00816FAC" w:rsidP="00816FAC">
                            <w:pPr>
                              <w:jc w:val="both"/>
                              <w:rPr>
                                <w:rFonts w:ascii="Arial" w:hAnsi="Arial" w:cs="Arial"/>
                                <w:b/>
                                <w:bCs/>
                                <w:sz w:val="22"/>
                                <w:szCs w:val="22"/>
                              </w:rPr>
                            </w:pPr>
                            <w:r w:rsidRPr="00816FAC">
                              <w:rPr>
                                <w:rFonts w:ascii="Arial" w:hAnsi="Arial" w:cs="Arial"/>
                                <w:b/>
                                <w:bCs/>
                                <w:sz w:val="22"/>
                                <w:szCs w:val="22"/>
                              </w:rPr>
                              <w:t>Table 4. Best GCA parents and best SCA crosses for different characters in sesame (</w:t>
                            </w:r>
                            <w:r w:rsidRPr="00816FAC">
                              <w:rPr>
                                <w:rFonts w:ascii="Arial" w:hAnsi="Arial" w:cs="Arial"/>
                                <w:b/>
                                <w:bCs/>
                                <w:i/>
                                <w:iCs/>
                                <w:sz w:val="22"/>
                                <w:szCs w:val="22"/>
                              </w:rPr>
                              <w:t xml:space="preserve">Sesamum indicum </w:t>
                            </w:r>
                            <w:r w:rsidRPr="00816FAC">
                              <w:rPr>
                                <w:rFonts w:ascii="Arial" w:hAnsi="Arial" w:cs="Arial"/>
                                <w:b/>
                                <w:bCs/>
                                <w:sz w:val="22"/>
                                <w:szCs w:val="22"/>
                              </w:rPr>
                              <w:t>L.)</w:t>
                            </w:r>
                          </w:p>
                          <w:p w14:paraId="0FEB51A9" w14:textId="77777777" w:rsidR="00816FAC" w:rsidRPr="00816FAC" w:rsidRDefault="00816FAC" w:rsidP="00816FA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9C4CF8" id="Text Box 5" o:spid="_x0000_s1036" type="#_x0000_t202" style="position:absolute;left:0;text-align:left;margin-left:-524.9pt;margin-top:-45pt;width:650.7pt;height:4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" fillcolor="white [3201]" stroked="f" strokeweight=".5pt">
                <v:textbox>
                  <w:txbxContent>
                    <w:p w14:paraId="36F27E7D" w14:textId="77777777" w:rsidR="00816FAC" w:rsidRPr="00816FAC" w:rsidRDefault="00816FAC" w:rsidP="00816FAC">
                      <w:pPr>
                        <w:jc w:val="both"/>
                        <w:rPr>
                          <w:rFonts w:ascii="Arial" w:hAnsi="Arial" w:cs="Arial"/>
                          <w:b/>
                          <w:bCs/>
                          <w:sz w:val="22"/>
                          <w:szCs w:val="22"/>
                        </w:rPr>
                      </w:pPr>
                      <w:r w:rsidRPr="00816FAC">
                        <w:rPr>
                          <w:rFonts w:ascii="Arial" w:hAnsi="Arial" w:cs="Arial"/>
                          <w:b/>
                          <w:bCs/>
                          <w:sz w:val="22"/>
                          <w:szCs w:val="22"/>
                        </w:rPr>
                        <w:t>Table 4. Best GCA parents and best SCA crosses for different characters in sesame (</w:t>
                      </w:r>
                      <w:r w:rsidRPr="00816FAC">
                        <w:rPr>
                          <w:rFonts w:ascii="Arial" w:hAnsi="Arial" w:cs="Arial"/>
                          <w:b/>
                          <w:bCs/>
                          <w:i/>
                          <w:iCs/>
                          <w:sz w:val="22"/>
                          <w:szCs w:val="22"/>
                        </w:rPr>
                        <w:t xml:space="preserve">Sesamum indicum </w:t>
                      </w:r>
                      <w:r w:rsidRPr="00816FAC">
                        <w:rPr>
                          <w:rFonts w:ascii="Arial" w:hAnsi="Arial" w:cs="Arial"/>
                          <w:b/>
                          <w:bCs/>
                          <w:sz w:val="22"/>
                          <w:szCs w:val="22"/>
                        </w:rPr>
                        <w:t>L.)</w:t>
                      </w:r>
                    </w:p>
                    <w:p w14:paraId="0FEB51A9" w14:textId="77777777" w:rsidR="00816FAC" w:rsidRPr="00816FAC" w:rsidRDefault="00816FAC" w:rsidP="00816FAC">
                      <w:pPr>
                        <w:rPr>
                          <w:rFonts w:ascii="Arial" w:hAnsi="Arial" w:cs="Arial"/>
                          <w:sz w:val="22"/>
                          <w:szCs w:val="22"/>
                        </w:rPr>
                      </w:pPr>
                    </w:p>
                  </w:txbxContent>
                </v:textbox>
              </v:shape>
            </w:pict>
          </mc:Fallback>
        </mc:AlternateContent>
      </w:r>
    </w:p>
    <w:p w14:paraId="209A638D" w14:textId="77777777" w:rsidR="00816FAC" w:rsidRDefault="00816FAC" w:rsidP="00590658">
      <w:pPr>
        <w:pStyle w:val="Body"/>
        <w:spacing w:after="0"/>
        <w:rPr>
          <w:rFonts w:ascii="Arial" w:hAnsi="Arial" w:cs="Arial"/>
          <w:b/>
        </w:rPr>
      </w:pPr>
    </w:p>
    <w:p w14:paraId="5DE9EA31" w14:textId="77777777" w:rsidR="00816FAC" w:rsidRDefault="00816FAC" w:rsidP="00590658">
      <w:pPr>
        <w:pStyle w:val="Body"/>
        <w:spacing w:after="0"/>
        <w:rPr>
          <w:rFonts w:ascii="Arial" w:hAnsi="Arial" w:cs="Arial"/>
          <w:b/>
        </w:rPr>
      </w:pPr>
    </w:p>
    <w:tbl>
      <w:tblPr>
        <w:tblpPr w:leftFromText="180" w:rightFromText="180" w:horzAnchor="page" w:tblpX="2202" w:tblpY="217"/>
        <w:tblW w:w="10188" w:type="dxa"/>
        <w:tblLook w:val="04A0" w:firstRow="1" w:lastRow="0" w:firstColumn="1" w:lastColumn="0" w:noHBand="0" w:noVBand="1"/>
      </w:tblPr>
      <w:tblGrid>
        <w:gridCol w:w="3347"/>
        <w:gridCol w:w="1531"/>
        <w:gridCol w:w="1710"/>
        <w:gridCol w:w="2160"/>
        <w:gridCol w:w="1440"/>
      </w:tblGrid>
      <w:tr w:rsidR="00816FAC" w:rsidRPr="00D60DE4" w14:paraId="7EBF0816" w14:textId="77777777" w:rsidTr="00816FAC">
        <w:trPr>
          <w:trHeight w:val="894"/>
        </w:trPr>
        <w:tc>
          <w:tcPr>
            <w:tcW w:w="33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A4F10" w14:textId="77777777" w:rsidR="00816FAC" w:rsidRPr="00816FAC" w:rsidRDefault="00816FAC" w:rsidP="00816FAC">
            <w:pPr>
              <w:jc w:val="center"/>
              <w:rPr>
                <w:rFonts w:ascii="Arial" w:hAnsi="Arial" w:cs="Arial"/>
                <w:b/>
                <w:bCs/>
                <w:color w:val="000000"/>
                <w:sz w:val="22"/>
                <w:szCs w:val="22"/>
                <w:lang w:eastAsia="en-IN"/>
              </w:rPr>
            </w:pPr>
            <w:r w:rsidRPr="00816FAC">
              <w:rPr>
                <w:rFonts w:ascii="Arial" w:hAnsi="Arial" w:cs="Arial"/>
                <w:b/>
                <w:bCs/>
                <w:color w:val="000000"/>
                <w:sz w:val="22"/>
                <w:szCs w:val="22"/>
                <w:lang w:eastAsia="en-IN"/>
              </w:rPr>
              <w:t>Characters</w:t>
            </w:r>
          </w:p>
        </w:tc>
        <w:tc>
          <w:tcPr>
            <w:tcW w:w="3241" w:type="dxa"/>
            <w:gridSpan w:val="2"/>
            <w:tcBorders>
              <w:top w:val="single" w:sz="8" w:space="0" w:color="auto"/>
              <w:left w:val="nil"/>
              <w:bottom w:val="single" w:sz="8" w:space="0" w:color="auto"/>
              <w:right w:val="single" w:sz="8" w:space="0" w:color="000000"/>
            </w:tcBorders>
            <w:shd w:val="clear" w:color="auto" w:fill="auto"/>
            <w:vAlign w:val="center"/>
            <w:hideMark/>
          </w:tcPr>
          <w:p w14:paraId="7947FCEA" w14:textId="77777777" w:rsidR="00816FAC" w:rsidRPr="00816FAC" w:rsidRDefault="00816FAC" w:rsidP="00816FAC">
            <w:pPr>
              <w:jc w:val="center"/>
              <w:rPr>
                <w:rFonts w:ascii="Arial" w:hAnsi="Arial" w:cs="Arial"/>
                <w:b/>
                <w:bCs/>
                <w:color w:val="000000"/>
                <w:sz w:val="22"/>
                <w:szCs w:val="22"/>
                <w:lang w:eastAsia="en-IN"/>
              </w:rPr>
            </w:pPr>
            <w:r w:rsidRPr="00816FAC">
              <w:rPr>
                <w:rFonts w:ascii="Arial" w:hAnsi="Arial" w:cs="Arial"/>
                <w:b/>
                <w:bCs/>
                <w:color w:val="000000"/>
                <w:sz w:val="22"/>
                <w:szCs w:val="22"/>
                <w:lang w:eastAsia="en-IN"/>
              </w:rPr>
              <w:t>Best general combining parent</w:t>
            </w:r>
          </w:p>
        </w:tc>
        <w:tc>
          <w:tcPr>
            <w:tcW w:w="3600" w:type="dxa"/>
            <w:gridSpan w:val="2"/>
            <w:tcBorders>
              <w:top w:val="single" w:sz="8" w:space="0" w:color="auto"/>
              <w:left w:val="nil"/>
              <w:bottom w:val="single" w:sz="8" w:space="0" w:color="auto"/>
              <w:right w:val="single" w:sz="8" w:space="0" w:color="000000"/>
            </w:tcBorders>
            <w:shd w:val="clear" w:color="auto" w:fill="auto"/>
            <w:vAlign w:val="center"/>
            <w:hideMark/>
          </w:tcPr>
          <w:p w14:paraId="59BE909F" w14:textId="77777777" w:rsidR="00816FAC" w:rsidRPr="00816FAC" w:rsidRDefault="00816FAC" w:rsidP="00816FAC">
            <w:pPr>
              <w:jc w:val="center"/>
              <w:rPr>
                <w:rFonts w:ascii="Arial" w:hAnsi="Arial" w:cs="Arial"/>
                <w:b/>
                <w:bCs/>
                <w:color w:val="000000"/>
                <w:sz w:val="22"/>
                <w:szCs w:val="22"/>
                <w:lang w:eastAsia="en-IN"/>
              </w:rPr>
            </w:pPr>
            <w:r w:rsidRPr="00816FAC">
              <w:rPr>
                <w:rFonts w:ascii="Arial" w:hAnsi="Arial" w:cs="Arial"/>
                <w:b/>
                <w:bCs/>
                <w:color w:val="000000"/>
                <w:sz w:val="22"/>
                <w:szCs w:val="22"/>
                <w:lang w:eastAsia="en-IN"/>
              </w:rPr>
              <w:t>Best specific combining crosses</w:t>
            </w:r>
          </w:p>
        </w:tc>
      </w:tr>
      <w:tr w:rsidR="00816FAC" w:rsidRPr="00D60DE4" w14:paraId="7838F9EA"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01A63C84"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Days to 50 per cent flowering</w:t>
            </w:r>
          </w:p>
        </w:tc>
        <w:tc>
          <w:tcPr>
            <w:tcW w:w="1531" w:type="dxa"/>
            <w:tcBorders>
              <w:top w:val="nil"/>
              <w:left w:val="nil"/>
              <w:bottom w:val="single" w:sz="8" w:space="0" w:color="auto"/>
              <w:right w:val="single" w:sz="8" w:space="0" w:color="auto"/>
            </w:tcBorders>
            <w:shd w:val="clear" w:color="auto" w:fill="auto"/>
            <w:vAlign w:val="center"/>
            <w:hideMark/>
          </w:tcPr>
          <w:p w14:paraId="616C45A1"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V-22</w:t>
            </w:r>
          </w:p>
        </w:tc>
        <w:tc>
          <w:tcPr>
            <w:tcW w:w="1710" w:type="dxa"/>
            <w:tcBorders>
              <w:top w:val="nil"/>
              <w:left w:val="nil"/>
              <w:bottom w:val="single" w:sz="8" w:space="0" w:color="auto"/>
              <w:right w:val="single" w:sz="8" w:space="0" w:color="auto"/>
            </w:tcBorders>
            <w:shd w:val="clear" w:color="auto" w:fill="auto"/>
            <w:vAlign w:val="center"/>
            <w:hideMark/>
          </w:tcPr>
          <w:p w14:paraId="11B81BBE"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-2.20**</w:t>
            </w:r>
          </w:p>
        </w:tc>
        <w:tc>
          <w:tcPr>
            <w:tcW w:w="2160" w:type="dxa"/>
            <w:tcBorders>
              <w:top w:val="nil"/>
              <w:left w:val="nil"/>
              <w:bottom w:val="single" w:sz="8" w:space="0" w:color="auto"/>
              <w:right w:val="single" w:sz="8" w:space="0" w:color="auto"/>
            </w:tcBorders>
            <w:shd w:val="clear" w:color="auto" w:fill="auto"/>
            <w:vAlign w:val="center"/>
            <w:hideMark/>
          </w:tcPr>
          <w:p w14:paraId="5F0CF654"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V-22</w:t>
            </w:r>
          </w:p>
        </w:tc>
        <w:tc>
          <w:tcPr>
            <w:tcW w:w="1440" w:type="dxa"/>
            <w:tcBorders>
              <w:top w:val="nil"/>
              <w:left w:val="nil"/>
              <w:bottom w:val="single" w:sz="8" w:space="0" w:color="auto"/>
              <w:right w:val="single" w:sz="8" w:space="0" w:color="auto"/>
            </w:tcBorders>
            <w:shd w:val="clear" w:color="auto" w:fill="auto"/>
            <w:vAlign w:val="center"/>
            <w:hideMark/>
          </w:tcPr>
          <w:p w14:paraId="0F52D81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-3.50*</w:t>
            </w:r>
          </w:p>
        </w:tc>
      </w:tr>
      <w:tr w:rsidR="00816FAC" w:rsidRPr="00D60DE4" w14:paraId="0E7FD73F"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3CD8871C"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Days to maturity</w:t>
            </w:r>
          </w:p>
        </w:tc>
        <w:tc>
          <w:tcPr>
            <w:tcW w:w="1531" w:type="dxa"/>
            <w:tcBorders>
              <w:top w:val="nil"/>
              <w:left w:val="nil"/>
              <w:bottom w:val="single" w:sz="8" w:space="0" w:color="auto"/>
              <w:right w:val="single" w:sz="8" w:space="0" w:color="auto"/>
            </w:tcBorders>
            <w:shd w:val="clear" w:color="auto" w:fill="auto"/>
            <w:vAlign w:val="center"/>
            <w:hideMark/>
          </w:tcPr>
          <w:p w14:paraId="59C415D0"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TBS-07</w:t>
            </w:r>
          </w:p>
        </w:tc>
        <w:tc>
          <w:tcPr>
            <w:tcW w:w="1710" w:type="dxa"/>
            <w:tcBorders>
              <w:top w:val="nil"/>
              <w:left w:val="nil"/>
              <w:bottom w:val="single" w:sz="8" w:space="0" w:color="auto"/>
              <w:right w:val="single" w:sz="8" w:space="0" w:color="auto"/>
            </w:tcBorders>
            <w:shd w:val="clear" w:color="auto" w:fill="auto"/>
            <w:vAlign w:val="center"/>
            <w:hideMark/>
          </w:tcPr>
          <w:p w14:paraId="5285A1D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-3.21**</w:t>
            </w:r>
          </w:p>
        </w:tc>
        <w:tc>
          <w:tcPr>
            <w:tcW w:w="2160" w:type="dxa"/>
            <w:tcBorders>
              <w:top w:val="nil"/>
              <w:left w:val="nil"/>
              <w:bottom w:val="single" w:sz="8" w:space="0" w:color="auto"/>
              <w:right w:val="single" w:sz="8" w:space="0" w:color="auto"/>
            </w:tcBorders>
            <w:shd w:val="clear" w:color="auto" w:fill="auto"/>
            <w:vAlign w:val="center"/>
            <w:hideMark/>
          </w:tcPr>
          <w:p w14:paraId="6B9E36F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TBS-07 x V-22</w:t>
            </w:r>
          </w:p>
        </w:tc>
        <w:tc>
          <w:tcPr>
            <w:tcW w:w="1440" w:type="dxa"/>
            <w:tcBorders>
              <w:top w:val="nil"/>
              <w:left w:val="nil"/>
              <w:bottom w:val="single" w:sz="8" w:space="0" w:color="auto"/>
              <w:right w:val="single" w:sz="8" w:space="0" w:color="auto"/>
            </w:tcBorders>
            <w:shd w:val="clear" w:color="auto" w:fill="auto"/>
            <w:vAlign w:val="center"/>
            <w:hideMark/>
          </w:tcPr>
          <w:p w14:paraId="2FB0036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-3.11**</w:t>
            </w:r>
          </w:p>
        </w:tc>
      </w:tr>
      <w:tr w:rsidR="00816FAC" w:rsidRPr="00D60DE4" w14:paraId="2B7B03F8"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59714847"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Plant height (cm)</w:t>
            </w:r>
          </w:p>
        </w:tc>
        <w:tc>
          <w:tcPr>
            <w:tcW w:w="1531" w:type="dxa"/>
            <w:tcBorders>
              <w:top w:val="nil"/>
              <w:left w:val="nil"/>
              <w:bottom w:val="single" w:sz="8" w:space="0" w:color="auto"/>
              <w:right w:val="single" w:sz="8" w:space="0" w:color="auto"/>
            </w:tcBorders>
            <w:shd w:val="clear" w:color="auto" w:fill="auto"/>
            <w:vAlign w:val="center"/>
            <w:hideMark/>
          </w:tcPr>
          <w:p w14:paraId="69EEB511"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R-22</w:t>
            </w:r>
          </w:p>
        </w:tc>
        <w:tc>
          <w:tcPr>
            <w:tcW w:w="1710" w:type="dxa"/>
            <w:tcBorders>
              <w:top w:val="nil"/>
              <w:left w:val="nil"/>
              <w:bottom w:val="single" w:sz="8" w:space="0" w:color="auto"/>
              <w:right w:val="single" w:sz="8" w:space="0" w:color="auto"/>
            </w:tcBorders>
            <w:shd w:val="clear" w:color="auto" w:fill="auto"/>
            <w:vAlign w:val="center"/>
            <w:hideMark/>
          </w:tcPr>
          <w:p w14:paraId="05A52EE3"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7.93**</w:t>
            </w:r>
          </w:p>
        </w:tc>
        <w:tc>
          <w:tcPr>
            <w:tcW w:w="2160" w:type="dxa"/>
            <w:tcBorders>
              <w:top w:val="nil"/>
              <w:left w:val="nil"/>
              <w:bottom w:val="single" w:sz="8" w:space="0" w:color="auto"/>
              <w:right w:val="single" w:sz="8" w:space="0" w:color="auto"/>
            </w:tcBorders>
            <w:shd w:val="clear" w:color="auto" w:fill="auto"/>
            <w:vAlign w:val="center"/>
            <w:hideMark/>
          </w:tcPr>
          <w:p w14:paraId="2D04688C"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TBS-10 x R-22</w:t>
            </w:r>
          </w:p>
        </w:tc>
        <w:tc>
          <w:tcPr>
            <w:tcW w:w="1440" w:type="dxa"/>
            <w:tcBorders>
              <w:top w:val="nil"/>
              <w:left w:val="nil"/>
              <w:bottom w:val="single" w:sz="8" w:space="0" w:color="auto"/>
              <w:right w:val="single" w:sz="8" w:space="0" w:color="auto"/>
            </w:tcBorders>
            <w:shd w:val="clear" w:color="auto" w:fill="auto"/>
            <w:vAlign w:val="center"/>
            <w:hideMark/>
          </w:tcPr>
          <w:p w14:paraId="1D2B918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12.64**</w:t>
            </w:r>
          </w:p>
        </w:tc>
      </w:tr>
      <w:tr w:rsidR="00816FAC" w:rsidRPr="00D60DE4" w14:paraId="083F9F8D"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29541AB6"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No. of branches per plant</w:t>
            </w:r>
          </w:p>
        </w:tc>
        <w:tc>
          <w:tcPr>
            <w:tcW w:w="1531" w:type="dxa"/>
            <w:tcBorders>
              <w:top w:val="nil"/>
              <w:left w:val="nil"/>
              <w:bottom w:val="single" w:sz="8" w:space="0" w:color="auto"/>
              <w:right w:val="single" w:sz="8" w:space="0" w:color="auto"/>
            </w:tcBorders>
            <w:shd w:val="clear" w:color="auto" w:fill="auto"/>
            <w:vAlign w:val="center"/>
            <w:hideMark/>
          </w:tcPr>
          <w:p w14:paraId="1A9174E3"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R-33</w:t>
            </w:r>
          </w:p>
        </w:tc>
        <w:tc>
          <w:tcPr>
            <w:tcW w:w="1710" w:type="dxa"/>
            <w:tcBorders>
              <w:top w:val="nil"/>
              <w:left w:val="nil"/>
              <w:bottom w:val="single" w:sz="8" w:space="0" w:color="auto"/>
              <w:right w:val="single" w:sz="8" w:space="0" w:color="auto"/>
            </w:tcBorders>
            <w:shd w:val="clear" w:color="auto" w:fill="auto"/>
            <w:vAlign w:val="center"/>
            <w:hideMark/>
          </w:tcPr>
          <w:p w14:paraId="593DE7D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0.42**</w:t>
            </w:r>
          </w:p>
        </w:tc>
        <w:tc>
          <w:tcPr>
            <w:tcW w:w="2160" w:type="dxa"/>
            <w:tcBorders>
              <w:top w:val="nil"/>
              <w:left w:val="nil"/>
              <w:bottom w:val="single" w:sz="8" w:space="0" w:color="auto"/>
              <w:right w:val="single" w:sz="8" w:space="0" w:color="auto"/>
            </w:tcBorders>
            <w:shd w:val="clear" w:color="auto" w:fill="auto"/>
            <w:vAlign w:val="center"/>
            <w:hideMark/>
          </w:tcPr>
          <w:p w14:paraId="36F489A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TBS 12-1</w:t>
            </w:r>
          </w:p>
        </w:tc>
        <w:tc>
          <w:tcPr>
            <w:tcW w:w="1440" w:type="dxa"/>
            <w:tcBorders>
              <w:top w:val="nil"/>
              <w:left w:val="nil"/>
              <w:bottom w:val="single" w:sz="8" w:space="0" w:color="auto"/>
              <w:right w:val="single" w:sz="8" w:space="0" w:color="auto"/>
            </w:tcBorders>
            <w:shd w:val="clear" w:color="auto" w:fill="auto"/>
            <w:vAlign w:val="center"/>
            <w:hideMark/>
          </w:tcPr>
          <w:p w14:paraId="5E51EEB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1.32**</w:t>
            </w:r>
          </w:p>
        </w:tc>
      </w:tr>
      <w:tr w:rsidR="00816FAC" w:rsidRPr="00D60DE4" w14:paraId="5288D117"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0BD89920"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No. of capsules per plant</w:t>
            </w:r>
          </w:p>
        </w:tc>
        <w:tc>
          <w:tcPr>
            <w:tcW w:w="1531" w:type="dxa"/>
            <w:tcBorders>
              <w:top w:val="nil"/>
              <w:left w:val="nil"/>
              <w:bottom w:val="single" w:sz="8" w:space="0" w:color="auto"/>
              <w:right w:val="single" w:sz="8" w:space="0" w:color="auto"/>
            </w:tcBorders>
            <w:shd w:val="clear" w:color="auto" w:fill="auto"/>
            <w:vAlign w:val="center"/>
            <w:hideMark/>
          </w:tcPr>
          <w:p w14:paraId="0F771D3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w:t>
            </w:r>
          </w:p>
        </w:tc>
        <w:tc>
          <w:tcPr>
            <w:tcW w:w="1710" w:type="dxa"/>
            <w:tcBorders>
              <w:top w:val="nil"/>
              <w:left w:val="nil"/>
              <w:bottom w:val="single" w:sz="8" w:space="0" w:color="auto"/>
              <w:right w:val="single" w:sz="8" w:space="0" w:color="auto"/>
            </w:tcBorders>
            <w:shd w:val="clear" w:color="auto" w:fill="auto"/>
            <w:vAlign w:val="center"/>
            <w:hideMark/>
          </w:tcPr>
          <w:p w14:paraId="67A9AB5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6.07**</w:t>
            </w:r>
          </w:p>
        </w:tc>
        <w:tc>
          <w:tcPr>
            <w:tcW w:w="2160" w:type="dxa"/>
            <w:tcBorders>
              <w:top w:val="nil"/>
              <w:left w:val="nil"/>
              <w:bottom w:val="single" w:sz="8" w:space="0" w:color="auto"/>
              <w:right w:val="single" w:sz="8" w:space="0" w:color="auto"/>
            </w:tcBorders>
            <w:shd w:val="clear" w:color="auto" w:fill="auto"/>
            <w:vAlign w:val="center"/>
            <w:hideMark/>
          </w:tcPr>
          <w:p w14:paraId="731EFDF2"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TBS 12-1</w:t>
            </w:r>
          </w:p>
        </w:tc>
        <w:tc>
          <w:tcPr>
            <w:tcW w:w="1440" w:type="dxa"/>
            <w:tcBorders>
              <w:top w:val="nil"/>
              <w:left w:val="nil"/>
              <w:bottom w:val="single" w:sz="8" w:space="0" w:color="auto"/>
              <w:right w:val="single" w:sz="8" w:space="0" w:color="auto"/>
            </w:tcBorders>
            <w:shd w:val="clear" w:color="auto" w:fill="auto"/>
            <w:vAlign w:val="center"/>
            <w:hideMark/>
          </w:tcPr>
          <w:p w14:paraId="070128D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16.55**</w:t>
            </w:r>
          </w:p>
        </w:tc>
      </w:tr>
      <w:tr w:rsidR="00816FAC" w:rsidRPr="00D60DE4" w14:paraId="66A122B5"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65CA4B66"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No. of seeds per capsule</w:t>
            </w:r>
          </w:p>
        </w:tc>
        <w:tc>
          <w:tcPr>
            <w:tcW w:w="1531" w:type="dxa"/>
            <w:tcBorders>
              <w:top w:val="nil"/>
              <w:left w:val="nil"/>
              <w:bottom w:val="single" w:sz="8" w:space="0" w:color="auto"/>
              <w:right w:val="single" w:sz="8" w:space="0" w:color="auto"/>
            </w:tcBorders>
            <w:shd w:val="clear" w:color="auto" w:fill="auto"/>
            <w:vAlign w:val="center"/>
            <w:hideMark/>
          </w:tcPr>
          <w:p w14:paraId="1CBB856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TS-20</w:t>
            </w:r>
          </w:p>
        </w:tc>
        <w:tc>
          <w:tcPr>
            <w:tcW w:w="1710" w:type="dxa"/>
            <w:tcBorders>
              <w:top w:val="nil"/>
              <w:left w:val="nil"/>
              <w:bottom w:val="single" w:sz="8" w:space="0" w:color="auto"/>
              <w:right w:val="single" w:sz="8" w:space="0" w:color="auto"/>
            </w:tcBorders>
            <w:shd w:val="clear" w:color="auto" w:fill="auto"/>
            <w:vAlign w:val="center"/>
            <w:hideMark/>
          </w:tcPr>
          <w:p w14:paraId="60F9E290"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8.77**</w:t>
            </w:r>
          </w:p>
        </w:tc>
        <w:tc>
          <w:tcPr>
            <w:tcW w:w="2160" w:type="dxa"/>
            <w:tcBorders>
              <w:top w:val="nil"/>
              <w:left w:val="nil"/>
              <w:bottom w:val="single" w:sz="8" w:space="0" w:color="auto"/>
              <w:right w:val="single" w:sz="8" w:space="0" w:color="auto"/>
            </w:tcBorders>
            <w:shd w:val="clear" w:color="auto" w:fill="auto"/>
            <w:vAlign w:val="center"/>
            <w:hideMark/>
          </w:tcPr>
          <w:p w14:paraId="6D758AD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TBS-02 x TBS 12-1</w:t>
            </w:r>
          </w:p>
        </w:tc>
        <w:tc>
          <w:tcPr>
            <w:tcW w:w="1440" w:type="dxa"/>
            <w:tcBorders>
              <w:top w:val="nil"/>
              <w:left w:val="nil"/>
              <w:bottom w:val="single" w:sz="8" w:space="0" w:color="auto"/>
              <w:right w:val="single" w:sz="8" w:space="0" w:color="auto"/>
            </w:tcBorders>
            <w:shd w:val="clear" w:color="auto" w:fill="auto"/>
            <w:vAlign w:val="center"/>
            <w:hideMark/>
          </w:tcPr>
          <w:p w14:paraId="515C8D2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5.71**</w:t>
            </w:r>
          </w:p>
        </w:tc>
      </w:tr>
      <w:tr w:rsidR="00816FAC" w:rsidRPr="00D60DE4" w14:paraId="619F1DFB"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4EBD6367"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Length Of capsule (cm)</w:t>
            </w:r>
          </w:p>
        </w:tc>
        <w:tc>
          <w:tcPr>
            <w:tcW w:w="1531" w:type="dxa"/>
            <w:tcBorders>
              <w:top w:val="nil"/>
              <w:left w:val="nil"/>
              <w:bottom w:val="single" w:sz="8" w:space="0" w:color="auto"/>
              <w:right w:val="single" w:sz="8" w:space="0" w:color="auto"/>
            </w:tcBorders>
            <w:shd w:val="clear" w:color="auto" w:fill="auto"/>
            <w:vAlign w:val="center"/>
            <w:hideMark/>
          </w:tcPr>
          <w:p w14:paraId="529B449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R-33</w:t>
            </w:r>
          </w:p>
        </w:tc>
        <w:tc>
          <w:tcPr>
            <w:tcW w:w="1710" w:type="dxa"/>
            <w:tcBorders>
              <w:top w:val="nil"/>
              <w:left w:val="nil"/>
              <w:bottom w:val="single" w:sz="8" w:space="0" w:color="auto"/>
              <w:right w:val="single" w:sz="8" w:space="0" w:color="auto"/>
            </w:tcBorders>
            <w:shd w:val="clear" w:color="auto" w:fill="auto"/>
            <w:vAlign w:val="center"/>
            <w:hideMark/>
          </w:tcPr>
          <w:p w14:paraId="29A3AE2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0.13*</w:t>
            </w:r>
          </w:p>
        </w:tc>
        <w:tc>
          <w:tcPr>
            <w:tcW w:w="2160" w:type="dxa"/>
            <w:tcBorders>
              <w:top w:val="nil"/>
              <w:left w:val="nil"/>
              <w:bottom w:val="single" w:sz="8" w:space="0" w:color="auto"/>
              <w:right w:val="single" w:sz="8" w:space="0" w:color="auto"/>
            </w:tcBorders>
            <w:shd w:val="clear" w:color="auto" w:fill="auto"/>
            <w:vAlign w:val="center"/>
            <w:hideMark/>
          </w:tcPr>
          <w:p w14:paraId="075CB85B"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TBS-10 x TS-24</w:t>
            </w:r>
          </w:p>
        </w:tc>
        <w:tc>
          <w:tcPr>
            <w:tcW w:w="1440" w:type="dxa"/>
            <w:tcBorders>
              <w:top w:val="nil"/>
              <w:left w:val="nil"/>
              <w:bottom w:val="single" w:sz="8" w:space="0" w:color="auto"/>
              <w:right w:val="single" w:sz="8" w:space="0" w:color="auto"/>
            </w:tcBorders>
            <w:shd w:val="clear" w:color="auto" w:fill="auto"/>
            <w:vAlign w:val="center"/>
            <w:hideMark/>
          </w:tcPr>
          <w:p w14:paraId="0B1938A7"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0.15</w:t>
            </w:r>
          </w:p>
        </w:tc>
      </w:tr>
      <w:tr w:rsidR="00816FAC" w:rsidRPr="00D60DE4" w14:paraId="53217643"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304E12AE"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1000 Seed weight (g)</w:t>
            </w:r>
          </w:p>
        </w:tc>
        <w:tc>
          <w:tcPr>
            <w:tcW w:w="1531" w:type="dxa"/>
            <w:tcBorders>
              <w:top w:val="nil"/>
              <w:left w:val="nil"/>
              <w:bottom w:val="single" w:sz="8" w:space="0" w:color="auto"/>
              <w:right w:val="single" w:sz="8" w:space="0" w:color="auto"/>
            </w:tcBorders>
            <w:shd w:val="clear" w:color="auto" w:fill="auto"/>
            <w:vAlign w:val="center"/>
            <w:hideMark/>
          </w:tcPr>
          <w:p w14:paraId="3E2F77A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R-22</w:t>
            </w:r>
          </w:p>
        </w:tc>
        <w:tc>
          <w:tcPr>
            <w:tcW w:w="1710" w:type="dxa"/>
            <w:tcBorders>
              <w:top w:val="nil"/>
              <w:left w:val="nil"/>
              <w:bottom w:val="single" w:sz="8" w:space="0" w:color="auto"/>
              <w:right w:val="single" w:sz="8" w:space="0" w:color="auto"/>
            </w:tcBorders>
            <w:shd w:val="clear" w:color="auto" w:fill="auto"/>
            <w:vAlign w:val="center"/>
            <w:hideMark/>
          </w:tcPr>
          <w:p w14:paraId="3E0DFE5C"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0.40**</w:t>
            </w:r>
          </w:p>
        </w:tc>
        <w:tc>
          <w:tcPr>
            <w:tcW w:w="2160" w:type="dxa"/>
            <w:tcBorders>
              <w:top w:val="nil"/>
              <w:left w:val="nil"/>
              <w:bottom w:val="single" w:sz="8" w:space="0" w:color="auto"/>
              <w:right w:val="single" w:sz="8" w:space="0" w:color="auto"/>
            </w:tcBorders>
            <w:shd w:val="clear" w:color="auto" w:fill="auto"/>
            <w:vAlign w:val="center"/>
            <w:hideMark/>
          </w:tcPr>
          <w:p w14:paraId="39E3EE3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TBS-02 x TS-24</w:t>
            </w:r>
          </w:p>
        </w:tc>
        <w:tc>
          <w:tcPr>
            <w:tcW w:w="1440" w:type="dxa"/>
            <w:tcBorders>
              <w:top w:val="nil"/>
              <w:left w:val="nil"/>
              <w:bottom w:val="single" w:sz="8" w:space="0" w:color="auto"/>
              <w:right w:val="single" w:sz="8" w:space="0" w:color="auto"/>
            </w:tcBorders>
            <w:shd w:val="clear" w:color="auto" w:fill="auto"/>
            <w:vAlign w:val="center"/>
            <w:hideMark/>
          </w:tcPr>
          <w:p w14:paraId="7836387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0.39**</w:t>
            </w:r>
          </w:p>
        </w:tc>
      </w:tr>
      <w:tr w:rsidR="00816FAC" w:rsidRPr="00D60DE4" w14:paraId="68D5811F"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45C2CF5E"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Seed yield per plant (g)</w:t>
            </w:r>
          </w:p>
        </w:tc>
        <w:tc>
          <w:tcPr>
            <w:tcW w:w="1531" w:type="dxa"/>
            <w:tcBorders>
              <w:top w:val="nil"/>
              <w:left w:val="nil"/>
              <w:bottom w:val="single" w:sz="8" w:space="0" w:color="auto"/>
              <w:right w:val="single" w:sz="8" w:space="0" w:color="auto"/>
            </w:tcBorders>
            <w:shd w:val="clear" w:color="auto" w:fill="auto"/>
            <w:vAlign w:val="center"/>
            <w:hideMark/>
          </w:tcPr>
          <w:p w14:paraId="5D9A199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R-22</w:t>
            </w:r>
          </w:p>
        </w:tc>
        <w:tc>
          <w:tcPr>
            <w:tcW w:w="1710" w:type="dxa"/>
            <w:tcBorders>
              <w:top w:val="nil"/>
              <w:left w:val="nil"/>
              <w:bottom w:val="single" w:sz="8" w:space="0" w:color="auto"/>
              <w:right w:val="single" w:sz="8" w:space="0" w:color="auto"/>
            </w:tcBorders>
            <w:shd w:val="clear" w:color="auto" w:fill="auto"/>
            <w:vAlign w:val="center"/>
            <w:hideMark/>
          </w:tcPr>
          <w:p w14:paraId="7BD5C5B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1.22**</w:t>
            </w:r>
          </w:p>
        </w:tc>
        <w:tc>
          <w:tcPr>
            <w:tcW w:w="2160" w:type="dxa"/>
            <w:tcBorders>
              <w:top w:val="nil"/>
              <w:left w:val="nil"/>
              <w:bottom w:val="single" w:sz="8" w:space="0" w:color="auto"/>
              <w:right w:val="single" w:sz="8" w:space="0" w:color="auto"/>
            </w:tcBorders>
            <w:shd w:val="clear" w:color="auto" w:fill="auto"/>
            <w:vAlign w:val="center"/>
            <w:hideMark/>
          </w:tcPr>
          <w:p w14:paraId="53101A2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TBS-10 x V-22</w:t>
            </w:r>
          </w:p>
        </w:tc>
        <w:tc>
          <w:tcPr>
            <w:tcW w:w="1440" w:type="dxa"/>
            <w:tcBorders>
              <w:top w:val="nil"/>
              <w:left w:val="nil"/>
              <w:bottom w:val="single" w:sz="8" w:space="0" w:color="auto"/>
              <w:right w:val="single" w:sz="8" w:space="0" w:color="auto"/>
            </w:tcBorders>
            <w:shd w:val="clear" w:color="auto" w:fill="auto"/>
            <w:vAlign w:val="center"/>
            <w:hideMark/>
          </w:tcPr>
          <w:p w14:paraId="2BC96933"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2.57**</w:t>
            </w:r>
          </w:p>
        </w:tc>
      </w:tr>
      <w:tr w:rsidR="00816FAC" w:rsidRPr="00D60DE4" w14:paraId="0D3D1595"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61C779EC"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Oil content (%)</w:t>
            </w:r>
          </w:p>
        </w:tc>
        <w:tc>
          <w:tcPr>
            <w:tcW w:w="1531" w:type="dxa"/>
            <w:tcBorders>
              <w:top w:val="nil"/>
              <w:left w:val="nil"/>
              <w:bottom w:val="single" w:sz="8" w:space="0" w:color="auto"/>
              <w:right w:val="single" w:sz="8" w:space="0" w:color="auto"/>
            </w:tcBorders>
            <w:shd w:val="clear" w:color="auto" w:fill="auto"/>
            <w:vAlign w:val="center"/>
            <w:hideMark/>
          </w:tcPr>
          <w:p w14:paraId="3C9D2FA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V-22</w:t>
            </w:r>
          </w:p>
        </w:tc>
        <w:tc>
          <w:tcPr>
            <w:tcW w:w="1710" w:type="dxa"/>
            <w:tcBorders>
              <w:top w:val="nil"/>
              <w:left w:val="nil"/>
              <w:bottom w:val="single" w:sz="8" w:space="0" w:color="auto"/>
              <w:right w:val="single" w:sz="8" w:space="0" w:color="auto"/>
            </w:tcBorders>
            <w:shd w:val="clear" w:color="auto" w:fill="auto"/>
            <w:vAlign w:val="center"/>
            <w:hideMark/>
          </w:tcPr>
          <w:p w14:paraId="7539AFC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1.30**</w:t>
            </w:r>
          </w:p>
        </w:tc>
        <w:tc>
          <w:tcPr>
            <w:tcW w:w="2160" w:type="dxa"/>
            <w:tcBorders>
              <w:top w:val="nil"/>
              <w:left w:val="nil"/>
              <w:bottom w:val="single" w:sz="8" w:space="0" w:color="auto"/>
              <w:right w:val="single" w:sz="8" w:space="0" w:color="auto"/>
            </w:tcBorders>
            <w:shd w:val="clear" w:color="auto" w:fill="auto"/>
            <w:vAlign w:val="center"/>
            <w:hideMark/>
          </w:tcPr>
          <w:p w14:paraId="411908C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TS-20</w:t>
            </w:r>
          </w:p>
        </w:tc>
        <w:tc>
          <w:tcPr>
            <w:tcW w:w="1440" w:type="dxa"/>
            <w:tcBorders>
              <w:top w:val="nil"/>
              <w:left w:val="nil"/>
              <w:bottom w:val="single" w:sz="8" w:space="0" w:color="auto"/>
              <w:right w:val="single" w:sz="8" w:space="0" w:color="auto"/>
            </w:tcBorders>
            <w:shd w:val="clear" w:color="auto" w:fill="auto"/>
            <w:vAlign w:val="center"/>
            <w:hideMark/>
          </w:tcPr>
          <w:p w14:paraId="7873CAEE"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2.98**</w:t>
            </w:r>
          </w:p>
        </w:tc>
      </w:tr>
    </w:tbl>
    <w:p w14:paraId="7B71B830" w14:textId="77777777" w:rsidR="00816FAC" w:rsidRPr="00FB3A86" w:rsidRDefault="00C313AB" w:rsidP="00590658">
      <w:pPr>
        <w:pStyle w:val="Body"/>
        <w:spacing w:after="0"/>
        <w:rPr>
          <w:rFonts w:ascii="Arial" w:hAnsi="Arial" w:cs="Arial"/>
          <w:b/>
        </w:rPr>
      </w:pPr>
      <w:r>
        <w:rPr>
          <w:rFonts w:ascii="Arial" w:hAnsi="Arial" w:cs="Arial"/>
          <w:b/>
          <w:noProof/>
          <w:lang w:bidi="mr-IN"/>
        </w:rPr>
        <mc:AlternateContent>
          <mc:Choice Requires="wps">
            <w:drawing>
              <wp:anchor distT="0" distB="0" distL="114300" distR="114300" simplePos="0" relativeHeight="251679744" behindDoc="0" locked="0" layoutInCell="1" allowOverlap="1" wp14:anchorId="3EBEFDC1" wp14:editId="4019A42A">
                <wp:simplePos x="0" y="0"/>
                <wp:positionH relativeFrom="column">
                  <wp:posOffset>-6604635</wp:posOffset>
                </wp:positionH>
                <wp:positionV relativeFrom="paragraph">
                  <wp:posOffset>4120515</wp:posOffset>
                </wp:positionV>
                <wp:extent cx="5534025" cy="4953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8801E" w14:textId="77777777" w:rsidR="00816FAC" w:rsidRPr="00816FAC" w:rsidRDefault="00816FAC" w:rsidP="00816FAC">
                            <w:pPr>
                              <w:rPr>
                                <w:rFonts w:ascii="Arial" w:hAnsi="Arial" w:cs="Arial"/>
                              </w:rPr>
                            </w:pPr>
                            <w:r w:rsidRPr="00816FAC">
                              <w:rPr>
                                <w:rFonts w:ascii="Arial" w:hAnsi="Arial" w:cs="Arial"/>
                              </w:rPr>
                              <w:t>*and ** indicated significance at 5and 1 percent level, respectively</w:t>
                            </w:r>
                          </w:p>
                          <w:p w14:paraId="14A7E9E6" w14:textId="77777777" w:rsidR="00816FAC" w:rsidRPr="00816FAC" w:rsidRDefault="00816FA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FDC1" id="Text Box 17" o:spid="_x0000_s1037" type="#_x0000_t202" style="position:absolute;left:0;text-align:left;margin-left:-520.05pt;margin-top:324.45pt;width:435.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" stroked="f">
                <v:textbox>
                  <w:txbxContent>
                    <w:p w14:paraId="4988801E" w14:textId="77777777" w:rsidR="00816FAC" w:rsidRPr="00816FAC" w:rsidRDefault="00816FAC" w:rsidP="00816FAC">
                      <w:pPr>
                        <w:rPr>
                          <w:rFonts w:ascii="Arial" w:hAnsi="Arial" w:cs="Arial"/>
                        </w:rPr>
                      </w:pPr>
                      <w:r w:rsidRPr="00816FAC">
                        <w:rPr>
                          <w:rFonts w:ascii="Arial" w:hAnsi="Arial" w:cs="Arial"/>
                        </w:rPr>
                        <w:t>*and ** indicated significance at 5and 1 percent level, respectively</w:t>
                      </w:r>
                    </w:p>
                    <w:p w14:paraId="14A7E9E6" w14:textId="77777777" w:rsidR="00816FAC" w:rsidRPr="00816FAC" w:rsidRDefault="00816FAC">
                      <w:pPr>
                        <w:rPr>
                          <w:rFonts w:ascii="Arial" w:hAnsi="Arial" w:cs="Arial"/>
                        </w:rPr>
                      </w:pPr>
                    </w:p>
                  </w:txbxContent>
                </v:textbox>
              </v:shape>
            </w:pict>
          </mc:Fallback>
        </mc:AlternateContent>
      </w:r>
    </w:p>
    <w:sectPr w:rsidR="00816FAC" w:rsidRPr="00FB3A86" w:rsidSect="001002BC">
      <w:pgSz w:w="16839" w:h="11907" w:orient="landscape" w:code="9"/>
      <w:pgMar w:top="2016" w:right="144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53F1" w14:textId="77777777" w:rsidR="00626971" w:rsidRDefault="00626971" w:rsidP="00C37E61">
      <w:r>
        <w:separator/>
      </w:r>
    </w:p>
  </w:endnote>
  <w:endnote w:type="continuationSeparator" w:id="0">
    <w:p w14:paraId="7C99EBED" w14:textId="77777777" w:rsidR="00626971" w:rsidRDefault="0062697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C2D0" w14:textId="77777777" w:rsidR="001002BC" w:rsidRDefault="0010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E5A4" w14:textId="77777777" w:rsidR="001002BC" w:rsidRDefault="00100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997" w14:textId="455608F0" w:rsidR="00816FAC" w:rsidRPr="001002BC" w:rsidRDefault="00816FAC" w:rsidP="001002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C963" w14:textId="77777777" w:rsidR="00816FAC" w:rsidRPr="00C37E61" w:rsidRDefault="00816FA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50C8C" w14:textId="77777777" w:rsidR="00626971" w:rsidRDefault="00626971" w:rsidP="00C37E61">
      <w:r>
        <w:separator/>
      </w:r>
    </w:p>
  </w:footnote>
  <w:footnote w:type="continuationSeparator" w:id="0">
    <w:p w14:paraId="0376D5AB" w14:textId="77777777" w:rsidR="00626971" w:rsidRDefault="0062697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910C" w14:textId="3D3B80DA" w:rsidR="001002BC" w:rsidRDefault="001002BC">
    <w:pPr>
      <w:pStyle w:val="Header"/>
    </w:pPr>
    <w:r>
      <w:rPr>
        <w:noProof/>
      </w:rPr>
      <w:pict w14:anchorId="4EA57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6" o:spid="_x0000_s1026" type="#_x0000_t136" style="position:absolute;margin-left:0;margin-top:0;width:499.6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C37C" w14:textId="6C765E13" w:rsidR="001002BC" w:rsidRDefault="001002BC">
    <w:pPr>
      <w:pStyle w:val="Header"/>
    </w:pPr>
    <w:r>
      <w:rPr>
        <w:noProof/>
      </w:rPr>
      <w:pict w14:anchorId="0EAF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7" o:spid="_x0000_s1027" type="#_x0000_t136" style="position:absolute;margin-left:0;margin-top:0;width:499.6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3FF6" w14:textId="57F28DB2" w:rsidR="00816FAC" w:rsidRPr="00296529" w:rsidRDefault="001002BC" w:rsidP="00296529">
    <w:pPr>
      <w:ind w:left="2160"/>
      <w:jc w:val="center"/>
      <w:rPr>
        <w:rFonts w:ascii="Times New Roman" w:eastAsia="Calibri" w:hAnsi="Times New Roman"/>
        <w:i/>
        <w:sz w:val="18"/>
        <w:szCs w:val="22"/>
      </w:rPr>
    </w:pPr>
    <w:r>
      <w:rPr>
        <w:noProof/>
      </w:rPr>
      <w:pict w14:anchorId="76F2B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5" o:spid="_x0000_s1025" type="#_x0000_t136" style="position:absolute;left:0;text-align:left;margin-left:0;margin-top:0;width:499.6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738D52" w14:textId="77777777" w:rsidR="00816FAC" w:rsidRPr="00296529" w:rsidRDefault="00816FA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3014B2B" w14:textId="77777777" w:rsidR="00816FAC" w:rsidRPr="00296529" w:rsidRDefault="00816FA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AD9C4C" w14:textId="77777777" w:rsidR="00816FAC" w:rsidRPr="00296529" w:rsidRDefault="00816FA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51C3D7" w14:textId="77777777" w:rsidR="00816FAC" w:rsidRDefault="00816FA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D2B360" w14:textId="77777777" w:rsidR="00816FAC" w:rsidRDefault="00816FA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381A0D" w14:textId="77777777" w:rsidR="00816FAC" w:rsidRDefault="00816FA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B053" w14:textId="17B4C12D" w:rsidR="001002BC" w:rsidRDefault="001002BC">
    <w:pPr>
      <w:pStyle w:val="Header"/>
    </w:pPr>
    <w:r>
      <w:rPr>
        <w:noProof/>
      </w:rPr>
      <w:pict w14:anchorId="470EA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9" o:spid="_x0000_s1029" type="#_x0000_t136" style="position:absolute;margin-left:0;margin-top:0;width:499.6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1D32" w14:textId="4FB3F1F4" w:rsidR="001002BC" w:rsidRDefault="001002BC">
    <w:pPr>
      <w:pStyle w:val="Header"/>
    </w:pPr>
    <w:r>
      <w:rPr>
        <w:noProof/>
      </w:rPr>
      <w:pict w14:anchorId="47D4F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30" o:spid="_x0000_s1030" type="#_x0000_t136" style="position:absolute;margin-left:0;margin-top:0;width:499.6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F170" w14:textId="14529AD9" w:rsidR="001002BC" w:rsidRDefault="001002BC">
    <w:pPr>
      <w:pStyle w:val="Header"/>
    </w:pPr>
    <w:r>
      <w:rPr>
        <w:noProof/>
      </w:rPr>
      <w:pict w14:anchorId="6392D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8" o:spid="_x0000_s1028" type="#_x0000_t136" style="position:absolute;margin-left:0;margin-top:0;width:499.6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12889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1207992">
    <w:abstractNumId w:val="15"/>
  </w:num>
  <w:num w:numId="3" w16cid:durableId="176114897">
    <w:abstractNumId w:val="23"/>
  </w:num>
  <w:num w:numId="4" w16cid:durableId="5635664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20401319">
    <w:abstractNumId w:val="7"/>
  </w:num>
  <w:num w:numId="6" w16cid:durableId="1200095733">
    <w:abstractNumId w:val="6"/>
  </w:num>
  <w:num w:numId="7" w16cid:durableId="1842115153">
    <w:abstractNumId w:val="1"/>
  </w:num>
  <w:num w:numId="8" w16cid:durableId="1863668613">
    <w:abstractNumId w:val="12"/>
  </w:num>
  <w:num w:numId="9" w16cid:durableId="273565270">
    <w:abstractNumId w:val="25"/>
  </w:num>
  <w:num w:numId="10" w16cid:durableId="1821577663">
    <w:abstractNumId w:val="2"/>
  </w:num>
  <w:num w:numId="11" w16cid:durableId="138764477">
    <w:abstractNumId w:val="18"/>
  </w:num>
  <w:num w:numId="12" w16cid:durableId="413746726">
    <w:abstractNumId w:val="3"/>
  </w:num>
  <w:num w:numId="13" w16cid:durableId="843086758">
    <w:abstractNumId w:val="17"/>
  </w:num>
  <w:num w:numId="14" w16cid:durableId="1155295869">
    <w:abstractNumId w:val="8"/>
  </w:num>
  <w:num w:numId="15" w16cid:durableId="2117285274">
    <w:abstractNumId w:val="21"/>
  </w:num>
  <w:num w:numId="16" w16cid:durableId="420223863">
    <w:abstractNumId w:val="5"/>
  </w:num>
  <w:num w:numId="17" w16cid:durableId="346637028">
    <w:abstractNumId w:val="22"/>
  </w:num>
  <w:num w:numId="18" w16cid:durableId="1948005354">
    <w:abstractNumId w:val="14"/>
  </w:num>
  <w:num w:numId="19" w16cid:durableId="735665034">
    <w:abstractNumId w:val="28"/>
  </w:num>
  <w:num w:numId="20" w16cid:durableId="1308126913">
    <w:abstractNumId w:val="11"/>
  </w:num>
  <w:num w:numId="21" w16cid:durableId="1417164198">
    <w:abstractNumId w:val="9"/>
  </w:num>
  <w:num w:numId="22" w16cid:durableId="66658468">
    <w:abstractNumId w:val="13"/>
  </w:num>
  <w:num w:numId="23" w16cid:durableId="1615792691">
    <w:abstractNumId w:val="19"/>
  </w:num>
  <w:num w:numId="24" w16cid:durableId="638003028">
    <w:abstractNumId w:val="26"/>
  </w:num>
  <w:num w:numId="25" w16cid:durableId="407314954">
    <w:abstractNumId w:val="4"/>
  </w:num>
  <w:num w:numId="26" w16cid:durableId="471679063">
    <w:abstractNumId w:val="16"/>
  </w:num>
  <w:num w:numId="27" w16cid:durableId="790630390">
    <w:abstractNumId w:val="20"/>
  </w:num>
  <w:num w:numId="28" w16cid:durableId="2018388859">
    <w:abstractNumId w:val="27"/>
  </w:num>
  <w:num w:numId="29" w16cid:durableId="1204050902">
    <w:abstractNumId w:val="24"/>
  </w:num>
  <w:num w:numId="30" w16cid:durableId="79987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02BC"/>
    <w:rsid w:val="00103357"/>
    <w:rsid w:val="00123C9F"/>
    <w:rsid w:val="00126190"/>
    <w:rsid w:val="00130F17"/>
    <w:rsid w:val="001320BF"/>
    <w:rsid w:val="00137C71"/>
    <w:rsid w:val="001448EA"/>
    <w:rsid w:val="0016151E"/>
    <w:rsid w:val="00163BC4"/>
    <w:rsid w:val="00191062"/>
    <w:rsid w:val="00192B72"/>
    <w:rsid w:val="001A29D8"/>
    <w:rsid w:val="001A5CAA"/>
    <w:rsid w:val="001B0427"/>
    <w:rsid w:val="001D3A51"/>
    <w:rsid w:val="001E10D2"/>
    <w:rsid w:val="001E25B4"/>
    <w:rsid w:val="001E44FE"/>
    <w:rsid w:val="00200595"/>
    <w:rsid w:val="002017C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703C"/>
    <w:rsid w:val="00590658"/>
    <w:rsid w:val="005C784C"/>
    <w:rsid w:val="005D17F6"/>
    <w:rsid w:val="005E5539"/>
    <w:rsid w:val="005F1646"/>
    <w:rsid w:val="00602BF5"/>
    <w:rsid w:val="00617FDD"/>
    <w:rsid w:val="0062697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0FD2"/>
    <w:rsid w:val="007369E6"/>
    <w:rsid w:val="00746E59"/>
    <w:rsid w:val="00754C9A"/>
    <w:rsid w:val="0075599A"/>
    <w:rsid w:val="00761D52"/>
    <w:rsid w:val="0077749E"/>
    <w:rsid w:val="00790ADA"/>
    <w:rsid w:val="007D2288"/>
    <w:rsid w:val="007E088F"/>
    <w:rsid w:val="007F7B32"/>
    <w:rsid w:val="00804BC2"/>
    <w:rsid w:val="0081431A"/>
    <w:rsid w:val="00816FAC"/>
    <w:rsid w:val="0083216F"/>
    <w:rsid w:val="00860000"/>
    <w:rsid w:val="00863BD3"/>
    <w:rsid w:val="008641ED"/>
    <w:rsid w:val="00866D66"/>
    <w:rsid w:val="008671C6"/>
    <w:rsid w:val="00875803"/>
    <w:rsid w:val="008B459E"/>
    <w:rsid w:val="008C46D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070"/>
    <w:rsid w:val="00A94063"/>
    <w:rsid w:val="00AA25C4"/>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13AB"/>
    <w:rsid w:val="00C37E61"/>
    <w:rsid w:val="00C4650B"/>
    <w:rsid w:val="00C70F1B"/>
    <w:rsid w:val="00C71A47"/>
    <w:rsid w:val="00C7464C"/>
    <w:rsid w:val="00C85588"/>
    <w:rsid w:val="00CD6755"/>
    <w:rsid w:val="00CD6856"/>
    <w:rsid w:val="00CE0089"/>
    <w:rsid w:val="00CE793C"/>
    <w:rsid w:val="00CF193C"/>
    <w:rsid w:val="00CF29A3"/>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0F380"/>
  <w15:docId w15:val="{126231A0-CFF1-4C41-AC7F-E6BD8EA2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56703C"/>
    <w:pPr>
      <w:autoSpaceDE w:val="0"/>
      <w:autoSpaceDN w:val="0"/>
      <w:adjustRightInd w:val="0"/>
    </w:pPr>
    <w:rPr>
      <w:rFonts w:eastAsiaTheme="minorHAnsi"/>
      <w:color w:val="000000"/>
      <w:sz w:val="24"/>
      <w:szCs w:val="24"/>
      <w:lang w:val="en-IN"/>
    </w:rPr>
  </w:style>
  <w:style w:type="character" w:styleId="UnresolvedMention">
    <w:name w:val="Unresolved Mention"/>
    <w:basedOn w:val="DefaultParagraphFont"/>
    <w:uiPriority w:val="99"/>
    <w:semiHidden/>
    <w:unhideWhenUsed/>
    <w:rsid w:val="005F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7561C-8463-4163-A4B8-E8E591E9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18474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2025-06-27T17:59:00Z</cp:lastPrinted>
  <dcterms:created xsi:type="dcterms:W3CDTF">2025-06-27T18:03:00Z</dcterms:created>
  <dcterms:modified xsi:type="dcterms:W3CDTF">2025-06-28T13:27:00Z</dcterms:modified>
</cp:coreProperties>
</file>