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1F1A" w14:textId="77777777" w:rsidR="00FD21C3" w:rsidRPr="002E61A0" w:rsidRDefault="000E6BBA" w:rsidP="00BD115D">
      <w:pPr>
        <w:spacing w:line="240" w:lineRule="auto"/>
        <w:jc w:val="center"/>
        <w:rPr>
          <w:rFonts w:ascii="Times New Roman" w:hAnsi="Times New Roman" w:cs="Times New Roman"/>
          <w:b/>
          <w:bCs/>
          <w:sz w:val="28"/>
          <w:szCs w:val="28"/>
          <w:lang w:val="en-US"/>
        </w:rPr>
      </w:pPr>
      <w:r w:rsidRPr="002E61A0">
        <w:rPr>
          <w:rFonts w:ascii="Times New Roman" w:hAnsi="Times New Roman" w:cs="Times New Roman"/>
          <w:b/>
          <w:bCs/>
          <w:sz w:val="28"/>
          <w:szCs w:val="28"/>
          <w:lang w:val="en-US"/>
        </w:rPr>
        <w:t>Maximization of cotton yields with balanced nutrition including foliar spraying of nutrient solution</w:t>
      </w:r>
    </w:p>
    <w:p w14:paraId="7124EF7F" w14:textId="77777777" w:rsidR="00A93494" w:rsidRDefault="00A93494" w:rsidP="008A3DF9">
      <w:pPr>
        <w:autoSpaceDE w:val="0"/>
        <w:autoSpaceDN w:val="0"/>
        <w:adjustRightInd w:val="0"/>
        <w:spacing w:after="0" w:line="240" w:lineRule="auto"/>
        <w:jc w:val="both"/>
        <w:rPr>
          <w:rFonts w:ascii="Times New Roman" w:hAnsi="Times New Roman" w:cs="Times New Roman"/>
          <w:b/>
          <w:sz w:val="24"/>
          <w:szCs w:val="24"/>
        </w:rPr>
      </w:pPr>
      <w:bookmarkStart w:id="0" w:name="_Hlk76433348"/>
    </w:p>
    <w:p w14:paraId="0892D8CC" w14:textId="6279AE69" w:rsidR="00FD21C3" w:rsidRPr="00C00B4B" w:rsidRDefault="00BD115D" w:rsidP="008A3DF9">
      <w:pPr>
        <w:autoSpaceDE w:val="0"/>
        <w:autoSpaceDN w:val="0"/>
        <w:adjustRightInd w:val="0"/>
        <w:spacing w:after="0" w:line="240" w:lineRule="auto"/>
        <w:jc w:val="both"/>
        <w:rPr>
          <w:rFonts w:ascii="Times New Roman" w:hAnsi="Times New Roman" w:cs="Times New Roman"/>
          <w:i/>
          <w:iCs/>
          <w:sz w:val="24"/>
          <w:szCs w:val="24"/>
        </w:rPr>
      </w:pPr>
      <w:r w:rsidRPr="00C00B4B">
        <w:rPr>
          <w:rFonts w:ascii="Times New Roman" w:hAnsi="Times New Roman" w:cs="Times New Roman"/>
          <w:b/>
          <w:sz w:val="24"/>
          <w:szCs w:val="24"/>
        </w:rPr>
        <w:t xml:space="preserve">   </w:t>
      </w:r>
      <w:r w:rsidR="000E6BBA" w:rsidRPr="00C00B4B">
        <w:rPr>
          <w:rFonts w:ascii="Times New Roman" w:hAnsi="Times New Roman" w:cs="Times New Roman"/>
          <w:b/>
          <w:sz w:val="24"/>
          <w:szCs w:val="24"/>
        </w:rPr>
        <w:t>ABSTRACT</w:t>
      </w:r>
      <w:bookmarkEnd w:id="0"/>
    </w:p>
    <w:p w14:paraId="0493ADA1" w14:textId="77777777" w:rsidR="00FD21C3" w:rsidRPr="00C00B4B" w:rsidRDefault="000E6BBA" w:rsidP="00BD115D">
      <w:pPr>
        <w:spacing w:before="240" w:line="240" w:lineRule="auto"/>
        <w:ind w:firstLine="720"/>
        <w:jc w:val="both"/>
        <w:rPr>
          <w:rFonts w:ascii="Times New Roman" w:hAnsi="Times New Roman" w:cs="Times New Roman"/>
          <w:sz w:val="24"/>
          <w:szCs w:val="24"/>
        </w:rPr>
      </w:pPr>
      <w:r w:rsidRPr="00C00B4B">
        <w:rPr>
          <w:rFonts w:ascii="Times New Roman" w:hAnsi="Times New Roman" w:cs="Times New Roman"/>
          <w:sz w:val="24"/>
          <w:szCs w:val="24"/>
        </w:rPr>
        <w:t xml:space="preserve">The Krishi Vigyan Kendra (KVK) in </w:t>
      </w:r>
      <w:proofErr w:type="spellStart"/>
      <w:r w:rsidRPr="00C00B4B">
        <w:rPr>
          <w:rFonts w:ascii="Times New Roman" w:hAnsi="Times New Roman" w:cs="Times New Roman"/>
          <w:sz w:val="24"/>
          <w:szCs w:val="24"/>
        </w:rPr>
        <w:t>Bhadradri</w:t>
      </w:r>
      <w:proofErr w:type="spellEnd"/>
      <w:r w:rsidRPr="00C00B4B">
        <w:rPr>
          <w:rFonts w:ascii="Times New Roman" w:hAnsi="Times New Roman" w:cs="Times New Roman"/>
          <w:sz w:val="24"/>
          <w:szCs w:val="24"/>
        </w:rPr>
        <w:t xml:space="preserve"> </w:t>
      </w:r>
      <w:proofErr w:type="spellStart"/>
      <w:r w:rsidRPr="00C00B4B">
        <w:rPr>
          <w:rFonts w:ascii="Times New Roman" w:hAnsi="Times New Roman" w:cs="Times New Roman"/>
          <w:sz w:val="24"/>
          <w:szCs w:val="24"/>
        </w:rPr>
        <w:t>Kothagudem</w:t>
      </w:r>
      <w:proofErr w:type="spellEnd"/>
      <w:r w:rsidRPr="00C00B4B">
        <w:rPr>
          <w:rFonts w:ascii="Times New Roman" w:hAnsi="Times New Roman" w:cs="Times New Roman"/>
          <w:sz w:val="24"/>
          <w:szCs w:val="24"/>
        </w:rPr>
        <w:t xml:space="preserve"> conducted Front Line Demonstrations (FLD) on soil </w:t>
      </w:r>
      <w:proofErr w:type="gramStart"/>
      <w:r w:rsidRPr="00C00B4B">
        <w:rPr>
          <w:rFonts w:ascii="Times New Roman" w:hAnsi="Times New Roman" w:cs="Times New Roman"/>
          <w:sz w:val="24"/>
          <w:szCs w:val="24"/>
        </w:rPr>
        <w:t>test based</w:t>
      </w:r>
      <w:proofErr w:type="gramEnd"/>
      <w:r w:rsidRPr="00C00B4B">
        <w:rPr>
          <w:rFonts w:ascii="Times New Roman" w:hAnsi="Times New Roman" w:cs="Times New Roman"/>
          <w:sz w:val="24"/>
          <w:szCs w:val="24"/>
        </w:rPr>
        <w:t xml:space="preserve"> fertilizer application including foliar spraying of need based nutrient solution (MgSO</w:t>
      </w:r>
      <w:r w:rsidRPr="00C00B4B">
        <w:rPr>
          <w:rFonts w:ascii="Times New Roman" w:hAnsi="Times New Roman" w:cs="Times New Roman"/>
          <w:sz w:val="24"/>
          <w:szCs w:val="24"/>
          <w:vertAlign w:val="subscript"/>
        </w:rPr>
        <w:t>4</w:t>
      </w:r>
      <w:r w:rsidRPr="00C00B4B">
        <w:rPr>
          <w:rFonts w:ascii="Times New Roman" w:hAnsi="Times New Roman" w:cs="Times New Roman"/>
          <w:sz w:val="24"/>
          <w:szCs w:val="24"/>
        </w:rPr>
        <w:t>/ 19: 19: 19/ KNO</w:t>
      </w:r>
      <w:r w:rsidRPr="00C00B4B">
        <w:rPr>
          <w:rFonts w:ascii="Times New Roman" w:hAnsi="Times New Roman" w:cs="Times New Roman"/>
          <w:sz w:val="24"/>
          <w:szCs w:val="24"/>
          <w:vertAlign w:val="subscript"/>
        </w:rPr>
        <w:t>3</w:t>
      </w:r>
      <w:r w:rsidRPr="00C00B4B">
        <w:rPr>
          <w:rFonts w:ascii="Times New Roman" w:hAnsi="Times New Roman" w:cs="Times New Roman"/>
          <w:sz w:val="24"/>
          <w:szCs w:val="24"/>
        </w:rPr>
        <w:t xml:space="preserve">) during the </w:t>
      </w:r>
      <w:r w:rsidRPr="00C00B4B">
        <w:rPr>
          <w:rFonts w:ascii="Times New Roman" w:hAnsi="Times New Roman" w:cs="Times New Roman"/>
          <w:i/>
          <w:sz w:val="24"/>
          <w:szCs w:val="24"/>
        </w:rPr>
        <w:t xml:space="preserve">Kharif </w:t>
      </w:r>
      <w:r w:rsidRPr="00C00B4B">
        <w:rPr>
          <w:rFonts w:ascii="Times New Roman" w:hAnsi="Times New Roman" w:cs="Times New Roman"/>
          <w:sz w:val="24"/>
          <w:szCs w:val="24"/>
        </w:rPr>
        <w:t>seasons of 2019, 2020, and 2021 within its operational area. These demonstrations</w:t>
      </w:r>
      <w:r w:rsidR="002C65F8" w:rsidRPr="00C00B4B">
        <w:rPr>
          <w:rFonts w:ascii="Times New Roman" w:hAnsi="Times New Roman" w:cs="Times New Roman"/>
          <w:sz w:val="24"/>
          <w:szCs w:val="24"/>
        </w:rPr>
        <w:t xml:space="preserve"> compared the effectiveness of r</w:t>
      </w:r>
      <w:r w:rsidRPr="00C00B4B">
        <w:rPr>
          <w:rFonts w:ascii="Times New Roman" w:hAnsi="Times New Roman" w:cs="Times New Roman"/>
          <w:sz w:val="24"/>
          <w:szCs w:val="24"/>
        </w:rPr>
        <w:t>ecommended dose fertilizers application (N, P</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O</w:t>
      </w:r>
      <w:r w:rsidRPr="00C00B4B">
        <w:rPr>
          <w:rFonts w:ascii="Times New Roman" w:hAnsi="Times New Roman" w:cs="Times New Roman"/>
          <w:sz w:val="24"/>
          <w:szCs w:val="24"/>
          <w:vertAlign w:val="subscript"/>
        </w:rPr>
        <w:t>5</w:t>
      </w:r>
      <w:r w:rsidRPr="00C00B4B">
        <w:rPr>
          <w:rFonts w:ascii="Times New Roman" w:hAnsi="Times New Roman" w:cs="Times New Roman"/>
          <w:sz w:val="24"/>
          <w:szCs w:val="24"/>
        </w:rPr>
        <w:t>, K</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 xml:space="preserve">O) and soil </w:t>
      </w:r>
      <w:proofErr w:type="gramStart"/>
      <w:r w:rsidRPr="00C00B4B">
        <w:rPr>
          <w:rFonts w:ascii="Times New Roman" w:hAnsi="Times New Roman" w:cs="Times New Roman"/>
          <w:sz w:val="24"/>
          <w:szCs w:val="24"/>
        </w:rPr>
        <w:t>test based</w:t>
      </w:r>
      <w:proofErr w:type="gramEnd"/>
      <w:r w:rsidRPr="00C00B4B">
        <w:rPr>
          <w:rFonts w:ascii="Times New Roman" w:hAnsi="Times New Roman" w:cs="Times New Roman"/>
          <w:sz w:val="24"/>
          <w:szCs w:val="24"/>
        </w:rPr>
        <w:t xml:space="preserve"> fertilizer recommendation. The results showed that the soil </w:t>
      </w:r>
      <w:proofErr w:type="gramStart"/>
      <w:r w:rsidRPr="00C00B4B">
        <w:rPr>
          <w:rFonts w:ascii="Times New Roman" w:hAnsi="Times New Roman" w:cs="Times New Roman"/>
          <w:sz w:val="24"/>
          <w:szCs w:val="24"/>
        </w:rPr>
        <w:t>test based</w:t>
      </w:r>
      <w:proofErr w:type="gramEnd"/>
      <w:r w:rsidRPr="00C00B4B">
        <w:rPr>
          <w:rFonts w:ascii="Times New Roman" w:hAnsi="Times New Roman" w:cs="Times New Roman"/>
          <w:sz w:val="24"/>
          <w:szCs w:val="24"/>
        </w:rPr>
        <w:t xml:space="preserve"> fertilizer recommendation</w:t>
      </w:r>
      <w:r w:rsidR="002C65F8" w:rsidRPr="00C00B4B">
        <w:rPr>
          <w:rFonts w:ascii="Times New Roman" w:hAnsi="Times New Roman" w:cs="Times New Roman"/>
          <w:sz w:val="24"/>
          <w:szCs w:val="24"/>
        </w:rPr>
        <w:t xml:space="preserve"> </w:t>
      </w:r>
      <w:r w:rsidRPr="00C00B4B">
        <w:rPr>
          <w:rFonts w:ascii="Times New Roman" w:hAnsi="Times New Roman" w:cs="Times New Roman"/>
          <w:sz w:val="24"/>
          <w:szCs w:val="24"/>
        </w:rPr>
        <w:t xml:space="preserve">plots had higher cost-benefit ratios (B: C Ratio) of 1:1.94, 1: 2.41 and 1: 1.24 compared to the B: C ratios </w:t>
      </w:r>
      <w:proofErr w:type="gramStart"/>
      <w:r w:rsidRPr="00C00B4B">
        <w:rPr>
          <w:rFonts w:ascii="Times New Roman" w:hAnsi="Times New Roman" w:cs="Times New Roman"/>
          <w:sz w:val="24"/>
          <w:szCs w:val="24"/>
        </w:rPr>
        <w:t>of  1</w:t>
      </w:r>
      <w:proofErr w:type="gramEnd"/>
      <w:r w:rsidRPr="00C00B4B">
        <w:rPr>
          <w:rFonts w:ascii="Times New Roman" w:hAnsi="Times New Roman" w:cs="Times New Roman"/>
          <w:sz w:val="24"/>
          <w:szCs w:val="24"/>
        </w:rPr>
        <w:t>: 1.39,</w:t>
      </w:r>
      <w:r w:rsidR="002C65F8" w:rsidRPr="00C00B4B">
        <w:rPr>
          <w:rFonts w:ascii="Times New Roman" w:hAnsi="Times New Roman" w:cs="Times New Roman"/>
          <w:sz w:val="24"/>
          <w:szCs w:val="24"/>
        </w:rPr>
        <w:t xml:space="preserve"> 1: 1.85 and 1: 0.42 in normal r</w:t>
      </w:r>
      <w:r w:rsidRPr="00C00B4B">
        <w:rPr>
          <w:rFonts w:ascii="Times New Roman" w:hAnsi="Times New Roman" w:cs="Times New Roman"/>
          <w:sz w:val="24"/>
          <w:szCs w:val="24"/>
        </w:rPr>
        <w:t xml:space="preserve">ecommended dose fertilizers application plots during the corresponding years. </w:t>
      </w:r>
    </w:p>
    <w:p w14:paraId="3078B0B6" w14:textId="77777777" w:rsidR="00FD21C3" w:rsidRPr="00C00B4B" w:rsidRDefault="000E6BBA" w:rsidP="00BD115D">
      <w:pPr>
        <w:spacing w:line="240" w:lineRule="auto"/>
        <w:jc w:val="both"/>
        <w:rPr>
          <w:rFonts w:ascii="Times New Roman" w:hAnsi="Times New Roman" w:cs="Times New Roman"/>
          <w:sz w:val="24"/>
          <w:szCs w:val="24"/>
        </w:rPr>
      </w:pPr>
      <w:r w:rsidRPr="00C00B4B">
        <w:rPr>
          <w:rFonts w:ascii="Times New Roman" w:hAnsi="Times New Roman" w:cs="Times New Roman"/>
          <w:b/>
          <w:bCs/>
          <w:sz w:val="24"/>
          <w:szCs w:val="24"/>
        </w:rPr>
        <w:t>Key words:</w:t>
      </w:r>
      <w:r w:rsidR="00BD115D" w:rsidRPr="00C00B4B">
        <w:rPr>
          <w:rFonts w:ascii="Times New Roman" w:hAnsi="Times New Roman" w:cs="Times New Roman"/>
          <w:b/>
          <w:bCs/>
          <w:sz w:val="24"/>
          <w:szCs w:val="24"/>
        </w:rPr>
        <w:t xml:space="preserve"> </w:t>
      </w:r>
      <w:r w:rsidR="002C65F8" w:rsidRPr="00C00B4B">
        <w:rPr>
          <w:rFonts w:ascii="Times New Roman" w:hAnsi="Times New Roman" w:cs="Times New Roman"/>
          <w:sz w:val="24"/>
          <w:szCs w:val="24"/>
        </w:rPr>
        <w:t>Cotton, r</w:t>
      </w:r>
      <w:r w:rsidRPr="00C00B4B">
        <w:rPr>
          <w:rFonts w:ascii="Times New Roman" w:hAnsi="Times New Roman" w:cs="Times New Roman"/>
          <w:sz w:val="24"/>
          <w:szCs w:val="24"/>
        </w:rPr>
        <w:t>ecommended dose, soil test, foliar spray</w:t>
      </w:r>
    </w:p>
    <w:p w14:paraId="21200AF0" w14:textId="77777777" w:rsidR="00FD21C3" w:rsidRPr="00C00B4B" w:rsidRDefault="000E6BBA" w:rsidP="00BD115D">
      <w:pPr>
        <w:pStyle w:val="Heading1"/>
        <w:numPr>
          <w:ilvl w:val="0"/>
          <w:numId w:val="1"/>
        </w:numPr>
        <w:jc w:val="both"/>
        <w:rPr>
          <w:sz w:val="24"/>
          <w:szCs w:val="24"/>
        </w:rPr>
      </w:pPr>
      <w:r w:rsidRPr="00C00B4B">
        <w:rPr>
          <w:sz w:val="24"/>
          <w:szCs w:val="24"/>
        </w:rPr>
        <w:t>Introduction</w:t>
      </w:r>
    </w:p>
    <w:p w14:paraId="65506457" w14:textId="77777777" w:rsidR="00FD21C3" w:rsidRPr="00C00B4B" w:rsidRDefault="000E6BBA" w:rsidP="00313082">
      <w:pPr>
        <w:autoSpaceDE w:val="0"/>
        <w:autoSpaceDN w:val="0"/>
        <w:adjustRightInd w:val="0"/>
        <w:spacing w:after="0" w:line="240" w:lineRule="auto"/>
        <w:ind w:firstLine="36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Often referred to as "White Gold," cotton (</w:t>
      </w:r>
      <w:r w:rsidRPr="00C00B4B">
        <w:rPr>
          <w:rFonts w:ascii="Times New Roman" w:hAnsi="Times New Roman" w:cs="Times New Roman"/>
          <w:i/>
          <w:sz w:val="24"/>
          <w:szCs w:val="24"/>
          <w:lang w:val="en-US"/>
        </w:rPr>
        <w:t>Gossypium sp</w:t>
      </w:r>
      <w:r w:rsidRPr="00C00B4B">
        <w:rPr>
          <w:rFonts w:ascii="Times New Roman" w:hAnsi="Times New Roman" w:cs="Times New Roman"/>
          <w:sz w:val="24"/>
          <w:szCs w:val="24"/>
          <w:lang w:val="en-US"/>
        </w:rPr>
        <w:t xml:space="preserve">.) is a major cash crop that significantly influences global economic and social standing. Cotton lint, an essential textile fiber comprises roughly 35% of total world fiber use (USDA, ERS, 2011). Transgenic cotton is growing geometrically in area. However, because fertilizer management significantly affects cotton production's profitability, farmers are becoming increasingly concerned about the rising costs of fertilizers and other inputs (Bazen et al., 2007). Additionally, cotton farming is currently proving to be a less profitable endeavor, mostly due to the high production costs brought on by the careless use of fertilizers and pesticides. (Tayade and </w:t>
      </w:r>
      <w:proofErr w:type="spellStart"/>
      <w:r w:rsidRPr="00C00B4B">
        <w:rPr>
          <w:rFonts w:ascii="Times New Roman" w:hAnsi="Times New Roman" w:cs="Times New Roman"/>
          <w:sz w:val="24"/>
          <w:szCs w:val="24"/>
          <w:lang w:val="en-US"/>
        </w:rPr>
        <w:t>Dhoble</w:t>
      </w:r>
      <w:proofErr w:type="spellEnd"/>
      <w:r w:rsidRPr="00C00B4B">
        <w:rPr>
          <w:rFonts w:ascii="Times New Roman" w:hAnsi="Times New Roman" w:cs="Times New Roman"/>
          <w:sz w:val="24"/>
          <w:szCs w:val="24"/>
          <w:lang w:val="en-US"/>
        </w:rPr>
        <w:t xml:space="preserve">, 2010). Even with a superior hybrid or genetically modified crop, it is challenging to expect depleted soils to support bumper crops or yield high growth rates under the current regime of widespread negative nitrogen balances. Agricultural system sustainability has grown in importance in emerging nations like India. Long-term tests in Asia have shown a steady decline in output due to the exhaustion of agricultural production systems caused by decades of overexploitation of soils. (Bhandari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2002) (Ladha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2003) (Manna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2005). The projected crop yield response to nutrient application, which depends on crop nutrient requirements, the availability of nutrients from local sources, and the fertilizer's fate, must be understood in order to make an informed decision about fertilizer use (Dobermann et al., 2003). The idea of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recommendation" in the age of precision agriculture unifies the hotly contested strategies of "fertilizing the soil" versus "fertilizing the crop," guaranteeing actual balance (not just apparent balance) between the nutrients from the applied fertilizer and the nutrients found in the soil.</w:t>
      </w:r>
      <w:r w:rsidR="00313082"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Among the many techniques for determining fertilizer recommendations, the soil test based fertilizer application can distinctive in that it not only suggests a fertilizer dosage based on soil tests but also the amount of yield the farmer can anticipate if a good cultivation package is followed (</w:t>
      </w:r>
      <w:proofErr w:type="spellStart"/>
      <w:r w:rsidRPr="00C00B4B">
        <w:rPr>
          <w:rFonts w:ascii="Times New Roman" w:hAnsi="Times New Roman" w:cs="Times New Roman"/>
          <w:sz w:val="24"/>
          <w:szCs w:val="24"/>
          <w:lang w:val="en-US"/>
        </w:rPr>
        <w:t>Velayutham</w:t>
      </w:r>
      <w:proofErr w:type="spellEnd"/>
      <w:r w:rsidRPr="00C00B4B">
        <w:rPr>
          <w:rFonts w:ascii="Times New Roman" w:hAnsi="Times New Roman" w:cs="Times New Roman"/>
          <w:sz w:val="24"/>
          <w:szCs w:val="24"/>
          <w:lang w:val="en-US"/>
        </w:rPr>
        <w:t>, 1979).Fertilizer is one of the most important and expensive inputs in agriculture and the application of correct amount of fertilizer is primary prerequisite for farm profitability and environmental safety (</w:t>
      </w:r>
      <w:proofErr w:type="spellStart"/>
      <w:r w:rsidRPr="00C00B4B">
        <w:rPr>
          <w:rFonts w:ascii="Times New Roman" w:hAnsi="Times New Roman" w:cs="Times New Roman"/>
          <w:sz w:val="24"/>
          <w:szCs w:val="24"/>
          <w:lang w:val="en-US"/>
        </w:rPr>
        <w:t>Kimetu</w:t>
      </w:r>
      <w:proofErr w:type="spellEnd"/>
      <w:r w:rsidRPr="00C00B4B">
        <w:rPr>
          <w:rFonts w:ascii="Times New Roman" w:hAnsi="Times New Roman" w:cs="Times New Roman"/>
          <w:sz w:val="24"/>
          <w:szCs w:val="24"/>
          <w:lang w:val="en-US"/>
        </w:rPr>
        <w:t xml:space="preserve"> et al, 2004). In India, fertilizers are generally applied to crops on the basis of generalized state level fertilizer recommendations, though the nutrient requirement of crops vary from place to place even for the same crop, as the fertility is highly variable chemical property of the soils. Fertilization of crops based on generalized recommendation leads to under </w:t>
      </w:r>
      <w:r w:rsidRPr="00C00B4B">
        <w:rPr>
          <w:rFonts w:ascii="Times New Roman" w:hAnsi="Times New Roman" w:cs="Times New Roman"/>
          <w:sz w:val="24"/>
          <w:szCs w:val="24"/>
          <w:lang w:val="en-US"/>
        </w:rPr>
        <w:lastRenderedPageBreak/>
        <w:t>fertilization or imbalanced fertilization, results in lower productivity, profitability along with environmental pollution.</w:t>
      </w:r>
    </w:p>
    <w:p w14:paraId="58263E90" w14:textId="77777777" w:rsidR="00FD21C3" w:rsidRPr="00C00B4B" w:rsidRDefault="00FD21C3" w:rsidP="00BD115D">
      <w:pPr>
        <w:pStyle w:val="Heading1"/>
        <w:ind w:left="0"/>
        <w:jc w:val="both"/>
        <w:rPr>
          <w:b w:val="0"/>
          <w:sz w:val="24"/>
          <w:szCs w:val="24"/>
        </w:rPr>
      </w:pPr>
    </w:p>
    <w:p w14:paraId="4E3AF5CD" w14:textId="77777777" w:rsidR="00FD21C3" w:rsidRPr="00C00B4B" w:rsidRDefault="00FD21C3" w:rsidP="00BD115D">
      <w:pPr>
        <w:pStyle w:val="Heading1"/>
        <w:ind w:left="360"/>
        <w:jc w:val="both"/>
        <w:rPr>
          <w:b w:val="0"/>
          <w:sz w:val="24"/>
          <w:szCs w:val="24"/>
        </w:rPr>
      </w:pPr>
    </w:p>
    <w:p w14:paraId="46F48AFF" w14:textId="77777777" w:rsidR="00FD21C3" w:rsidRPr="00C00B4B" w:rsidRDefault="000E6BBA" w:rsidP="00BD115D">
      <w:pPr>
        <w:pStyle w:val="ListParagraph"/>
        <w:numPr>
          <w:ilvl w:val="0"/>
          <w:numId w:val="1"/>
        </w:numPr>
        <w:spacing w:after="0" w:line="240" w:lineRule="auto"/>
        <w:jc w:val="both"/>
        <w:rPr>
          <w:rFonts w:ascii="Times New Roman" w:hAnsi="Times New Roman"/>
          <w:b/>
          <w:bCs/>
          <w:sz w:val="24"/>
          <w:szCs w:val="24"/>
        </w:rPr>
      </w:pPr>
      <w:r w:rsidRPr="00C00B4B">
        <w:rPr>
          <w:rFonts w:ascii="Times New Roman" w:hAnsi="Times New Roman"/>
          <w:b/>
          <w:bCs/>
          <w:sz w:val="24"/>
          <w:szCs w:val="24"/>
        </w:rPr>
        <w:t>Materials And Methods</w:t>
      </w:r>
    </w:p>
    <w:p w14:paraId="2E852417" w14:textId="77777777"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The present study was undertaken at ten different </w:t>
      </w:r>
      <w:proofErr w:type="spellStart"/>
      <w:r w:rsidRPr="00C00B4B">
        <w:rPr>
          <w:rFonts w:ascii="Times New Roman" w:hAnsi="Times New Roman" w:cs="Times New Roman"/>
          <w:sz w:val="24"/>
          <w:szCs w:val="24"/>
          <w:lang w:val="en-US"/>
        </w:rPr>
        <w:t>farmers</w:t>
      </w:r>
      <w:proofErr w:type="spellEnd"/>
      <w:r w:rsidRPr="00C00B4B">
        <w:rPr>
          <w:rFonts w:ascii="Times New Roman" w:hAnsi="Times New Roman" w:cs="Times New Roman"/>
          <w:sz w:val="24"/>
          <w:szCs w:val="24"/>
          <w:lang w:val="en-US"/>
        </w:rPr>
        <w:t xml:space="preserve"> fields of </w:t>
      </w:r>
      <w:proofErr w:type="spellStart"/>
      <w:r w:rsidRPr="00C00B4B">
        <w:rPr>
          <w:rFonts w:ascii="Times New Roman" w:hAnsi="Times New Roman" w:cs="Times New Roman"/>
          <w:sz w:val="24"/>
          <w:szCs w:val="24"/>
          <w:lang w:val="en-US"/>
        </w:rPr>
        <w:t>Bhadradri</w:t>
      </w:r>
      <w:proofErr w:type="spellEnd"/>
      <w:r w:rsidRPr="00C00B4B">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of Telangana with two treatments T</w:t>
      </w:r>
      <w:r w:rsidR="00D90214"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w:t>
      </w:r>
      <w:r w:rsidR="00D90214"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Soil</w:t>
      </w:r>
      <w:r w:rsidR="00245220" w:rsidRPr="00C00B4B">
        <w:rPr>
          <w:rFonts w:ascii="Times New Roman" w:hAnsi="Times New Roman" w:cs="Times New Roman"/>
          <w:sz w:val="24"/>
          <w:szCs w:val="24"/>
          <w:lang w:val="en-US"/>
        </w:rPr>
        <w:t xml:space="preserve"> </w:t>
      </w:r>
      <w:proofErr w:type="gramStart"/>
      <w:r w:rsidRPr="00C00B4B">
        <w:rPr>
          <w:rFonts w:ascii="Times New Roman" w:hAnsi="Times New Roman" w:cs="Times New Roman"/>
          <w:sz w:val="24"/>
          <w:szCs w:val="24"/>
          <w:lang w:val="en-US"/>
        </w:rPr>
        <w:t>test</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based</w:t>
      </w:r>
      <w:proofErr w:type="gramEnd"/>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fertilizer</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application</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including</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foliar</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spraying</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of</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nutrient</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solu</w:t>
      </w:r>
      <w:r w:rsidR="00D90214" w:rsidRPr="00C00B4B">
        <w:rPr>
          <w:rFonts w:ascii="Times New Roman" w:hAnsi="Times New Roman" w:cs="Times New Roman"/>
          <w:sz w:val="24"/>
          <w:szCs w:val="24"/>
          <w:lang w:val="en-US"/>
        </w:rPr>
        <w:t>tion (technology demonstration)</w:t>
      </w:r>
      <w:r w:rsidRPr="00C00B4B">
        <w:rPr>
          <w:rFonts w:ascii="Times New Roman" w:hAnsi="Times New Roman" w:cs="Times New Roman"/>
          <w:sz w:val="24"/>
          <w:szCs w:val="24"/>
          <w:lang w:val="en-US"/>
        </w:rPr>
        <w:t xml:space="preserve"> </w:t>
      </w:r>
      <w:r w:rsidR="00D90214" w:rsidRPr="00C00B4B">
        <w:rPr>
          <w:rFonts w:ascii="Times New Roman" w:hAnsi="Times New Roman" w:cs="Times New Roman"/>
          <w:sz w:val="24"/>
          <w:szCs w:val="24"/>
          <w:lang w:val="en-US"/>
        </w:rPr>
        <w:t>and T</w:t>
      </w:r>
      <w:r w:rsidR="00D90214" w:rsidRPr="00C00B4B">
        <w:rPr>
          <w:rFonts w:ascii="Times New Roman" w:hAnsi="Times New Roman" w:cs="Times New Roman"/>
          <w:sz w:val="24"/>
          <w:szCs w:val="24"/>
          <w:vertAlign w:val="subscript"/>
          <w:lang w:val="en-US"/>
        </w:rPr>
        <w:t>2</w:t>
      </w:r>
      <w:r w:rsidR="00D90214" w:rsidRPr="00C00B4B">
        <w:rPr>
          <w:rFonts w:ascii="Times New Roman" w:hAnsi="Times New Roman" w:cs="Times New Roman"/>
          <w:sz w:val="24"/>
          <w:szCs w:val="24"/>
          <w:lang w:val="en-US"/>
        </w:rPr>
        <w:t xml:space="preserve">: Farmers practice (without soil testing or check). </w:t>
      </w:r>
      <w:r w:rsidRPr="00C00B4B">
        <w:rPr>
          <w:rFonts w:ascii="Times New Roman" w:hAnsi="Times New Roman" w:cs="Times New Roman"/>
          <w:sz w:val="24"/>
          <w:szCs w:val="24"/>
          <w:lang w:val="en-US"/>
        </w:rPr>
        <w:t xml:space="preserve">The experiment was conducted consecutively for three years </w:t>
      </w:r>
      <w:r w:rsidRPr="00C00B4B">
        <w:rPr>
          <w:rFonts w:ascii="Times New Roman" w:hAnsi="Times New Roman" w:cs="Times New Roman"/>
          <w:i/>
          <w:sz w:val="24"/>
          <w:szCs w:val="24"/>
          <w:lang w:val="en-US"/>
        </w:rPr>
        <w:t>i.e.</w:t>
      </w:r>
      <w:r w:rsidRPr="00C00B4B">
        <w:rPr>
          <w:rFonts w:ascii="Times New Roman" w:hAnsi="Times New Roman" w:cs="Times New Roman"/>
          <w:sz w:val="24"/>
          <w:szCs w:val="24"/>
          <w:lang w:val="en-US"/>
        </w:rPr>
        <w:t xml:space="preserve">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 of 2019, 2020 and 2021. The methodology for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Demonstrations (FLD) followed guidelines outlined by Choudhary (1999) including experimental design, site selection, farmer selection, demonstration layout, and farmer participation. Agronomic practices were rigorously ap</w:t>
      </w:r>
      <w:r w:rsidR="00B63235" w:rsidRPr="00C00B4B">
        <w:rPr>
          <w:rFonts w:ascii="Times New Roman" w:hAnsi="Times New Roman" w:cs="Times New Roman"/>
          <w:sz w:val="24"/>
          <w:szCs w:val="24"/>
          <w:lang w:val="en-US"/>
        </w:rPr>
        <w:t>plied, with the cotton variety S</w:t>
      </w:r>
      <w:r w:rsidRPr="00C00B4B">
        <w:rPr>
          <w:rFonts w:ascii="Times New Roman" w:hAnsi="Times New Roman" w:cs="Times New Roman"/>
          <w:sz w:val="24"/>
          <w:szCs w:val="24"/>
          <w:lang w:val="en-US"/>
        </w:rPr>
        <w:t>hri ram cultivated in plots sized at 0.4 hectares across ten locations for each treatment. The recommended dose of fertilizer is 120:60:60 kg / ha of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O for cotton. This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application to soil as well as foliar spray of 1 % MgSO</w:t>
      </w:r>
      <w:r w:rsidRPr="00C00B4B">
        <w:rPr>
          <w:rFonts w:ascii="Times New Roman" w:hAnsi="Times New Roman" w:cs="Times New Roman"/>
          <w:sz w:val="24"/>
          <w:szCs w:val="24"/>
          <w:vertAlign w:val="subscript"/>
          <w:lang w:val="en-US"/>
        </w:rPr>
        <w:t>4</w:t>
      </w:r>
      <w:r w:rsidRPr="00C00B4B">
        <w:rPr>
          <w:rFonts w:ascii="Times New Roman" w:hAnsi="Times New Roman" w:cs="Times New Roman"/>
          <w:sz w:val="24"/>
          <w:szCs w:val="24"/>
          <w:lang w:val="en-US"/>
        </w:rPr>
        <w:t xml:space="preserve"> / 19: 19: 19 / KNO</w:t>
      </w:r>
      <w:r w:rsidRPr="00C00B4B">
        <w:rPr>
          <w:rFonts w:ascii="Times New Roman" w:hAnsi="Times New Roman" w:cs="Times New Roman"/>
          <w:sz w:val="24"/>
          <w:szCs w:val="24"/>
          <w:vertAlign w:val="subscript"/>
          <w:lang w:val="en-US"/>
        </w:rPr>
        <w:t>3</w:t>
      </w:r>
      <w:r w:rsidRPr="00C00B4B">
        <w:rPr>
          <w:rFonts w:ascii="Times New Roman" w:hAnsi="Times New Roman" w:cs="Times New Roman"/>
          <w:sz w:val="24"/>
          <w:szCs w:val="24"/>
          <w:lang w:val="en-US"/>
        </w:rPr>
        <w:t xml:space="preserve">. </w:t>
      </w:r>
    </w:p>
    <w:p w14:paraId="44C65CD3" w14:textId="77777777"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 First soil is tested for pH, EC,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xml:space="preserve"> and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 and based on test results fertilizers are recommended in different field during 2019, 2020 and 2021 (Table 1). Nitrogen, phosphorous and potassium were applied completely as basal dose at the time of sowing and mixed with soil. Ur</w:t>
      </w:r>
      <w:r w:rsidR="00B63235" w:rsidRPr="00C00B4B">
        <w:rPr>
          <w:rFonts w:ascii="Times New Roman" w:hAnsi="Times New Roman" w:cs="Times New Roman"/>
          <w:sz w:val="24"/>
          <w:szCs w:val="24"/>
          <w:lang w:val="en-US"/>
        </w:rPr>
        <w:t>ea, single super phosphate and M</w:t>
      </w:r>
      <w:r w:rsidRPr="00C00B4B">
        <w:rPr>
          <w:rFonts w:ascii="Times New Roman" w:hAnsi="Times New Roman" w:cs="Times New Roman"/>
          <w:sz w:val="24"/>
          <w:szCs w:val="24"/>
          <w:lang w:val="en-US"/>
        </w:rPr>
        <w:t xml:space="preserve">uriate of potash (MOP) were used as sources of N, P and K, respectively. From each plot five plants were selected and measured the plant height and number of bolls per plant. </w:t>
      </w:r>
      <w:proofErr w:type="gramStart"/>
      <w:r w:rsidRPr="00C00B4B">
        <w:rPr>
          <w:rFonts w:ascii="Times New Roman" w:hAnsi="Times New Roman" w:cs="Times New Roman"/>
          <w:sz w:val="24"/>
          <w:szCs w:val="24"/>
          <w:lang w:val="en-US"/>
        </w:rPr>
        <w:t>Finally</w:t>
      </w:r>
      <w:proofErr w:type="gramEnd"/>
      <w:r w:rsidRPr="00C00B4B">
        <w:rPr>
          <w:rFonts w:ascii="Times New Roman" w:hAnsi="Times New Roman" w:cs="Times New Roman"/>
          <w:sz w:val="24"/>
          <w:szCs w:val="24"/>
          <w:lang w:val="en-US"/>
        </w:rPr>
        <w:t xml:space="preserve"> after the harvest of the crop the seed lint weight was expressed in kg/ha.</w:t>
      </w:r>
    </w:p>
    <w:p w14:paraId="08E3D5A9" w14:textId="77777777" w:rsidR="00FD21C3" w:rsidRPr="00C00B4B" w:rsidRDefault="000E6BBA" w:rsidP="00BD115D">
      <w:pPr>
        <w:spacing w:after="200" w:line="240" w:lineRule="auto"/>
        <w:jc w:val="both"/>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Table 1: Soil </w:t>
      </w:r>
      <w:proofErr w:type="gramStart"/>
      <w:r w:rsidRPr="00C00B4B">
        <w:rPr>
          <w:rFonts w:ascii="Times New Roman" w:hAnsi="Times New Roman" w:cs="Times New Roman"/>
          <w:b/>
          <w:sz w:val="24"/>
          <w:szCs w:val="24"/>
          <w:lang w:val="en-US"/>
        </w:rPr>
        <w:t>test based</w:t>
      </w:r>
      <w:proofErr w:type="gramEnd"/>
      <w:r w:rsidRPr="00C00B4B">
        <w:rPr>
          <w:rFonts w:ascii="Times New Roman" w:hAnsi="Times New Roman" w:cs="Times New Roman"/>
          <w:b/>
          <w:sz w:val="24"/>
          <w:szCs w:val="24"/>
          <w:lang w:val="en-US"/>
        </w:rPr>
        <w:t xml:space="preserve"> fertilizer recommendations in different at ten different </w:t>
      </w:r>
      <w:proofErr w:type="spellStart"/>
      <w:r w:rsidRPr="00C00B4B">
        <w:rPr>
          <w:rFonts w:ascii="Times New Roman" w:hAnsi="Times New Roman" w:cs="Times New Roman"/>
          <w:b/>
          <w:sz w:val="24"/>
          <w:szCs w:val="24"/>
          <w:lang w:val="en-US"/>
        </w:rPr>
        <w:t>farmers</w:t>
      </w:r>
      <w:proofErr w:type="spellEnd"/>
      <w:r w:rsidRPr="00C00B4B">
        <w:rPr>
          <w:rFonts w:ascii="Times New Roman" w:hAnsi="Times New Roman" w:cs="Times New Roman"/>
          <w:b/>
          <w:sz w:val="24"/>
          <w:szCs w:val="24"/>
          <w:lang w:val="en-US"/>
        </w:rPr>
        <w:t xml:space="preserve"> fields</w:t>
      </w:r>
    </w:p>
    <w:tbl>
      <w:tblPr>
        <w:tblStyle w:val="TableGrid"/>
        <w:tblW w:w="0" w:type="auto"/>
        <w:jc w:val="center"/>
        <w:tblLayout w:type="fixed"/>
        <w:tblLook w:val="04A0" w:firstRow="1" w:lastRow="0" w:firstColumn="1" w:lastColumn="0" w:noHBand="0" w:noVBand="1"/>
      </w:tblPr>
      <w:tblGrid>
        <w:gridCol w:w="2405"/>
        <w:gridCol w:w="755"/>
        <w:gridCol w:w="838"/>
        <w:gridCol w:w="626"/>
        <w:gridCol w:w="794"/>
        <w:gridCol w:w="873"/>
        <w:gridCol w:w="1943"/>
      </w:tblGrid>
      <w:tr w:rsidR="00FD21C3" w:rsidRPr="002E61A0" w14:paraId="11A9F882" w14:textId="77777777" w:rsidTr="00696FC7">
        <w:trPr>
          <w:trHeight w:val="357"/>
          <w:jc w:val="center"/>
        </w:trPr>
        <w:tc>
          <w:tcPr>
            <w:tcW w:w="2405" w:type="dxa"/>
            <w:vMerge w:val="restart"/>
            <w:vAlign w:val="center"/>
          </w:tcPr>
          <w:p w14:paraId="2788610E"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S. No</w:t>
            </w:r>
          </w:p>
        </w:tc>
        <w:tc>
          <w:tcPr>
            <w:tcW w:w="3885" w:type="dxa"/>
            <w:gridSpan w:val="5"/>
            <w:vAlign w:val="center"/>
          </w:tcPr>
          <w:p w14:paraId="36001374" w14:textId="77777777" w:rsidR="00FD21C3" w:rsidRPr="002E61A0" w:rsidRDefault="000E6BBA" w:rsidP="00CF6CBC">
            <w:pPr>
              <w:pStyle w:val="NoSpacing"/>
              <w:jc w:val="center"/>
              <w:rPr>
                <w:rFonts w:ascii="Times New Roman" w:hAnsi="Times New Roman" w:cs="Times New Roman"/>
                <w:b/>
                <w:sz w:val="20"/>
                <w:szCs w:val="20"/>
              </w:rPr>
            </w:pPr>
            <w:r w:rsidRPr="002E61A0">
              <w:rPr>
                <w:rFonts w:ascii="Times New Roman" w:hAnsi="Times New Roman" w:cs="Times New Roman"/>
                <w:b/>
                <w:sz w:val="20"/>
                <w:szCs w:val="20"/>
              </w:rPr>
              <w:t>Soil test results</w:t>
            </w:r>
          </w:p>
        </w:tc>
        <w:tc>
          <w:tcPr>
            <w:tcW w:w="1943" w:type="dxa"/>
            <w:vMerge w:val="restart"/>
            <w:vAlign w:val="center"/>
          </w:tcPr>
          <w:p w14:paraId="3BF719EA"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Recommendations based on soil test (</w:t>
            </w:r>
            <w:proofErr w:type="gramStart"/>
            <w:r w:rsidR="00CF6CBC" w:rsidRPr="002E61A0">
              <w:rPr>
                <w:rFonts w:ascii="Times New Roman" w:hAnsi="Times New Roman" w:cs="Times New Roman"/>
                <w:b/>
                <w:sz w:val="20"/>
                <w:szCs w:val="20"/>
              </w:rPr>
              <w:t>N:P</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00CF6CBC" w:rsidRPr="002E61A0">
              <w:rPr>
                <w:rFonts w:ascii="Times New Roman" w:hAnsi="Times New Roman" w:cs="Times New Roman"/>
                <w:b/>
                <w:sz w:val="20"/>
                <w:szCs w:val="20"/>
                <w:vertAlign w:val="subscript"/>
              </w:rPr>
              <w:t>5</w:t>
            </w:r>
            <w:r w:rsidR="00CF6CBC" w:rsidRPr="002E61A0">
              <w:rPr>
                <w:rFonts w:ascii="Times New Roman" w:hAnsi="Times New Roman" w:cs="Times New Roman"/>
                <w:b/>
                <w:sz w:val="20"/>
                <w:szCs w:val="20"/>
              </w:rPr>
              <w:t>:K</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proofErr w:type="gramEnd"/>
            <w:r w:rsidRPr="002E61A0">
              <w:rPr>
                <w:rFonts w:ascii="Times New Roman" w:hAnsi="Times New Roman" w:cs="Times New Roman"/>
                <w:b/>
                <w:sz w:val="20"/>
                <w:szCs w:val="20"/>
              </w:rPr>
              <w:t>)</w:t>
            </w:r>
          </w:p>
        </w:tc>
      </w:tr>
      <w:tr w:rsidR="00FD21C3" w:rsidRPr="002E61A0" w14:paraId="5FB4CBB5" w14:textId="77777777" w:rsidTr="001777C1">
        <w:trPr>
          <w:trHeight w:val="401"/>
          <w:jc w:val="center"/>
        </w:trPr>
        <w:tc>
          <w:tcPr>
            <w:tcW w:w="2405" w:type="dxa"/>
            <w:vMerge/>
            <w:vAlign w:val="center"/>
          </w:tcPr>
          <w:p w14:paraId="40AF462E" w14:textId="77777777" w:rsidR="00FD21C3" w:rsidRPr="002E61A0" w:rsidRDefault="00FD21C3" w:rsidP="001777C1">
            <w:pPr>
              <w:pStyle w:val="NoSpacing"/>
              <w:rPr>
                <w:rFonts w:ascii="Times New Roman" w:hAnsi="Times New Roman" w:cs="Times New Roman"/>
                <w:sz w:val="20"/>
                <w:szCs w:val="20"/>
              </w:rPr>
            </w:pPr>
          </w:p>
        </w:tc>
        <w:tc>
          <w:tcPr>
            <w:tcW w:w="755" w:type="dxa"/>
            <w:vAlign w:val="center"/>
          </w:tcPr>
          <w:p w14:paraId="1F2419F8"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pH</w:t>
            </w:r>
          </w:p>
        </w:tc>
        <w:tc>
          <w:tcPr>
            <w:tcW w:w="838" w:type="dxa"/>
            <w:vAlign w:val="center"/>
          </w:tcPr>
          <w:p w14:paraId="47050EF8"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EC</w:t>
            </w:r>
          </w:p>
        </w:tc>
        <w:tc>
          <w:tcPr>
            <w:tcW w:w="626" w:type="dxa"/>
            <w:vAlign w:val="center"/>
          </w:tcPr>
          <w:p w14:paraId="281C0BB3"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N</w:t>
            </w:r>
          </w:p>
        </w:tc>
        <w:tc>
          <w:tcPr>
            <w:tcW w:w="794" w:type="dxa"/>
            <w:vAlign w:val="center"/>
          </w:tcPr>
          <w:p w14:paraId="56F99011"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r w:rsidRPr="002E61A0">
              <w:rPr>
                <w:rFonts w:ascii="Times New Roman" w:hAnsi="Times New Roman" w:cs="Times New Roman"/>
                <w:b/>
                <w:sz w:val="20"/>
                <w:szCs w:val="20"/>
                <w:vertAlign w:val="subscript"/>
              </w:rPr>
              <w:t>5</w:t>
            </w:r>
          </w:p>
        </w:tc>
        <w:tc>
          <w:tcPr>
            <w:tcW w:w="873" w:type="dxa"/>
            <w:vAlign w:val="center"/>
          </w:tcPr>
          <w:p w14:paraId="3F18C54D"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K</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p>
        </w:tc>
        <w:tc>
          <w:tcPr>
            <w:tcW w:w="1943" w:type="dxa"/>
            <w:vMerge/>
            <w:vAlign w:val="center"/>
          </w:tcPr>
          <w:p w14:paraId="3455EEBE" w14:textId="77777777" w:rsidR="00FD21C3" w:rsidRPr="002E61A0" w:rsidRDefault="00FD21C3" w:rsidP="001777C1">
            <w:pPr>
              <w:pStyle w:val="NoSpacing"/>
              <w:rPr>
                <w:rFonts w:ascii="Times New Roman" w:hAnsi="Times New Roman" w:cs="Times New Roman"/>
                <w:sz w:val="20"/>
                <w:szCs w:val="20"/>
              </w:rPr>
            </w:pPr>
          </w:p>
        </w:tc>
      </w:tr>
      <w:tr w:rsidR="00FD21C3" w:rsidRPr="002E61A0" w14:paraId="6B185A78" w14:textId="77777777" w:rsidTr="001777C1">
        <w:trPr>
          <w:trHeight w:val="304"/>
          <w:jc w:val="center"/>
        </w:trPr>
        <w:tc>
          <w:tcPr>
            <w:tcW w:w="2405" w:type="dxa"/>
            <w:vAlign w:val="center"/>
          </w:tcPr>
          <w:p w14:paraId="35F7D30B"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 K. Venkateswara Rao</w:t>
            </w:r>
          </w:p>
        </w:tc>
        <w:tc>
          <w:tcPr>
            <w:tcW w:w="755" w:type="dxa"/>
            <w:vAlign w:val="center"/>
          </w:tcPr>
          <w:p w14:paraId="7F68233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14:paraId="591CB79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0.21</w:t>
            </w:r>
          </w:p>
        </w:tc>
        <w:tc>
          <w:tcPr>
            <w:tcW w:w="626" w:type="dxa"/>
            <w:vAlign w:val="center"/>
          </w:tcPr>
          <w:p w14:paraId="3DBD2E4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256</w:t>
            </w:r>
          </w:p>
        </w:tc>
        <w:tc>
          <w:tcPr>
            <w:tcW w:w="794" w:type="dxa"/>
            <w:vAlign w:val="center"/>
          </w:tcPr>
          <w:p w14:paraId="1DA5E3C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24.6</w:t>
            </w:r>
          </w:p>
        </w:tc>
        <w:tc>
          <w:tcPr>
            <w:tcW w:w="873" w:type="dxa"/>
            <w:vAlign w:val="center"/>
          </w:tcPr>
          <w:p w14:paraId="00208F7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212</w:t>
            </w:r>
          </w:p>
        </w:tc>
        <w:tc>
          <w:tcPr>
            <w:tcW w:w="1943" w:type="dxa"/>
            <w:vAlign w:val="center"/>
          </w:tcPr>
          <w:p w14:paraId="7C2D260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120:60:60</w:t>
            </w:r>
          </w:p>
        </w:tc>
      </w:tr>
      <w:tr w:rsidR="00FD21C3" w:rsidRPr="002E61A0" w14:paraId="1349D6FB" w14:textId="77777777" w:rsidTr="0095568E">
        <w:trPr>
          <w:trHeight w:val="383"/>
          <w:jc w:val="center"/>
        </w:trPr>
        <w:tc>
          <w:tcPr>
            <w:tcW w:w="2405" w:type="dxa"/>
            <w:vAlign w:val="center"/>
          </w:tcPr>
          <w:p w14:paraId="20538EE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2. M. </w:t>
            </w:r>
            <w:proofErr w:type="spellStart"/>
            <w:r w:rsidRPr="002E61A0">
              <w:rPr>
                <w:rFonts w:ascii="Times New Roman" w:hAnsi="Times New Roman" w:cs="Times New Roman"/>
                <w:sz w:val="20"/>
                <w:szCs w:val="20"/>
              </w:rPr>
              <w:t>Venkatanarayana</w:t>
            </w:r>
            <w:proofErr w:type="spellEnd"/>
            <w:r w:rsidRPr="002E61A0">
              <w:rPr>
                <w:rFonts w:ascii="Times New Roman" w:hAnsi="Times New Roman" w:cs="Times New Roman"/>
                <w:sz w:val="20"/>
                <w:szCs w:val="20"/>
              </w:rPr>
              <w:t xml:space="preserve"> </w:t>
            </w:r>
          </w:p>
        </w:tc>
        <w:tc>
          <w:tcPr>
            <w:tcW w:w="755" w:type="dxa"/>
            <w:vAlign w:val="center"/>
          </w:tcPr>
          <w:p w14:paraId="409EF22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14:paraId="2CBC12F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0.60</w:t>
            </w:r>
          </w:p>
        </w:tc>
        <w:tc>
          <w:tcPr>
            <w:tcW w:w="626" w:type="dxa"/>
            <w:vAlign w:val="center"/>
          </w:tcPr>
          <w:p w14:paraId="463056E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210</w:t>
            </w:r>
          </w:p>
        </w:tc>
        <w:tc>
          <w:tcPr>
            <w:tcW w:w="794" w:type="dxa"/>
            <w:vAlign w:val="center"/>
          </w:tcPr>
          <w:p w14:paraId="4783FA6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873" w:type="dxa"/>
            <w:vAlign w:val="center"/>
          </w:tcPr>
          <w:p w14:paraId="2D2AD4C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166</w:t>
            </w:r>
          </w:p>
        </w:tc>
        <w:tc>
          <w:tcPr>
            <w:tcW w:w="1943" w:type="dxa"/>
            <w:vAlign w:val="center"/>
          </w:tcPr>
          <w:p w14:paraId="5F31C47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156:42:78</w:t>
            </w:r>
          </w:p>
        </w:tc>
      </w:tr>
      <w:tr w:rsidR="00FD21C3" w:rsidRPr="002E61A0" w14:paraId="5C98FA43" w14:textId="77777777" w:rsidTr="0095568E">
        <w:trPr>
          <w:trHeight w:val="261"/>
          <w:jc w:val="center"/>
        </w:trPr>
        <w:tc>
          <w:tcPr>
            <w:tcW w:w="2405" w:type="dxa"/>
            <w:vAlign w:val="center"/>
          </w:tcPr>
          <w:p w14:paraId="12C909F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 A. Nagabhushanam</w:t>
            </w:r>
          </w:p>
        </w:tc>
        <w:tc>
          <w:tcPr>
            <w:tcW w:w="755" w:type="dxa"/>
            <w:vAlign w:val="center"/>
          </w:tcPr>
          <w:p w14:paraId="458F233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14:paraId="1F46C57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0.32</w:t>
            </w:r>
          </w:p>
        </w:tc>
        <w:tc>
          <w:tcPr>
            <w:tcW w:w="626" w:type="dxa"/>
            <w:vAlign w:val="center"/>
          </w:tcPr>
          <w:p w14:paraId="7911D02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252</w:t>
            </w:r>
          </w:p>
        </w:tc>
        <w:tc>
          <w:tcPr>
            <w:tcW w:w="794" w:type="dxa"/>
            <w:vAlign w:val="center"/>
          </w:tcPr>
          <w:p w14:paraId="3B6A456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14:paraId="76F62C5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1943" w:type="dxa"/>
            <w:vAlign w:val="center"/>
          </w:tcPr>
          <w:p w14:paraId="5D107D0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28ACE9B5" w14:textId="77777777" w:rsidTr="00C37F71">
        <w:trPr>
          <w:trHeight w:val="279"/>
          <w:jc w:val="center"/>
        </w:trPr>
        <w:tc>
          <w:tcPr>
            <w:tcW w:w="2405" w:type="dxa"/>
            <w:vAlign w:val="center"/>
          </w:tcPr>
          <w:p w14:paraId="73C5C72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4. B. </w:t>
            </w:r>
            <w:proofErr w:type="spellStart"/>
            <w:r w:rsidRPr="002E61A0">
              <w:rPr>
                <w:rFonts w:ascii="Times New Roman" w:hAnsi="Times New Roman" w:cs="Times New Roman"/>
                <w:sz w:val="20"/>
                <w:szCs w:val="20"/>
              </w:rPr>
              <w:t>Rupla</w:t>
            </w:r>
            <w:proofErr w:type="spellEnd"/>
          </w:p>
        </w:tc>
        <w:tc>
          <w:tcPr>
            <w:tcW w:w="755" w:type="dxa"/>
            <w:vAlign w:val="center"/>
          </w:tcPr>
          <w:p w14:paraId="0577570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6.8</w:t>
            </w:r>
          </w:p>
        </w:tc>
        <w:tc>
          <w:tcPr>
            <w:tcW w:w="838" w:type="dxa"/>
            <w:vAlign w:val="center"/>
          </w:tcPr>
          <w:p w14:paraId="4E52723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0.65</w:t>
            </w:r>
          </w:p>
        </w:tc>
        <w:tc>
          <w:tcPr>
            <w:tcW w:w="626" w:type="dxa"/>
            <w:vAlign w:val="center"/>
          </w:tcPr>
          <w:p w14:paraId="4BF5B866"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794" w:type="dxa"/>
            <w:vAlign w:val="center"/>
          </w:tcPr>
          <w:p w14:paraId="2CAFEEE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46.2</w:t>
            </w:r>
          </w:p>
        </w:tc>
        <w:tc>
          <w:tcPr>
            <w:tcW w:w="873" w:type="dxa"/>
            <w:vAlign w:val="center"/>
          </w:tcPr>
          <w:p w14:paraId="746D098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14:paraId="16146D2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474328C3" w14:textId="77777777" w:rsidTr="0095568E">
        <w:trPr>
          <w:trHeight w:val="271"/>
          <w:jc w:val="center"/>
        </w:trPr>
        <w:tc>
          <w:tcPr>
            <w:tcW w:w="2405" w:type="dxa"/>
            <w:vAlign w:val="center"/>
          </w:tcPr>
          <w:p w14:paraId="0C8E8B7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5. R. </w:t>
            </w:r>
            <w:proofErr w:type="spellStart"/>
            <w:r w:rsidRPr="002E61A0">
              <w:rPr>
                <w:rFonts w:ascii="Times New Roman" w:hAnsi="Times New Roman" w:cs="Times New Roman"/>
                <w:sz w:val="20"/>
                <w:szCs w:val="20"/>
              </w:rPr>
              <w:t>Saibabu</w:t>
            </w:r>
            <w:proofErr w:type="spellEnd"/>
          </w:p>
        </w:tc>
        <w:tc>
          <w:tcPr>
            <w:tcW w:w="755" w:type="dxa"/>
            <w:vAlign w:val="center"/>
          </w:tcPr>
          <w:p w14:paraId="5389FFD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14:paraId="7029D019"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0.68</w:t>
            </w:r>
          </w:p>
        </w:tc>
        <w:tc>
          <w:tcPr>
            <w:tcW w:w="626" w:type="dxa"/>
            <w:vAlign w:val="center"/>
          </w:tcPr>
          <w:p w14:paraId="0F2130D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14:paraId="075C69C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42.2</w:t>
            </w:r>
          </w:p>
        </w:tc>
        <w:tc>
          <w:tcPr>
            <w:tcW w:w="873" w:type="dxa"/>
            <w:vAlign w:val="center"/>
          </w:tcPr>
          <w:p w14:paraId="7F52A27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260</w:t>
            </w:r>
          </w:p>
        </w:tc>
        <w:tc>
          <w:tcPr>
            <w:tcW w:w="1943" w:type="dxa"/>
            <w:vAlign w:val="center"/>
          </w:tcPr>
          <w:p w14:paraId="202F079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14:paraId="271BE5A9" w14:textId="77777777" w:rsidTr="0095568E">
        <w:trPr>
          <w:trHeight w:val="275"/>
          <w:jc w:val="center"/>
        </w:trPr>
        <w:tc>
          <w:tcPr>
            <w:tcW w:w="2405" w:type="dxa"/>
            <w:vAlign w:val="center"/>
          </w:tcPr>
          <w:p w14:paraId="767F92C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6. B. Ramakrishna </w:t>
            </w:r>
          </w:p>
        </w:tc>
        <w:tc>
          <w:tcPr>
            <w:tcW w:w="755" w:type="dxa"/>
            <w:vAlign w:val="center"/>
          </w:tcPr>
          <w:p w14:paraId="1730047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14:paraId="2828070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0.31</w:t>
            </w:r>
          </w:p>
        </w:tc>
        <w:tc>
          <w:tcPr>
            <w:tcW w:w="626" w:type="dxa"/>
            <w:vAlign w:val="center"/>
          </w:tcPr>
          <w:p w14:paraId="22A32B9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280</w:t>
            </w:r>
          </w:p>
        </w:tc>
        <w:tc>
          <w:tcPr>
            <w:tcW w:w="794" w:type="dxa"/>
            <w:vAlign w:val="center"/>
          </w:tcPr>
          <w:p w14:paraId="68CBACE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14:paraId="68B4CF1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288</w:t>
            </w:r>
          </w:p>
        </w:tc>
        <w:tc>
          <w:tcPr>
            <w:tcW w:w="1943" w:type="dxa"/>
            <w:vAlign w:val="center"/>
          </w:tcPr>
          <w:p w14:paraId="7B7A8A6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14:paraId="2B23ED38" w14:textId="77777777" w:rsidTr="0095568E">
        <w:trPr>
          <w:trHeight w:val="279"/>
          <w:jc w:val="center"/>
        </w:trPr>
        <w:tc>
          <w:tcPr>
            <w:tcW w:w="2405" w:type="dxa"/>
            <w:vAlign w:val="center"/>
          </w:tcPr>
          <w:p w14:paraId="74465B3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 Narsimha Rao</w:t>
            </w:r>
          </w:p>
        </w:tc>
        <w:tc>
          <w:tcPr>
            <w:tcW w:w="755" w:type="dxa"/>
            <w:vAlign w:val="center"/>
          </w:tcPr>
          <w:p w14:paraId="4A26FAA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14:paraId="546A4A8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0.43</w:t>
            </w:r>
          </w:p>
        </w:tc>
        <w:tc>
          <w:tcPr>
            <w:tcW w:w="626" w:type="dxa"/>
            <w:vAlign w:val="center"/>
          </w:tcPr>
          <w:p w14:paraId="0CB92A6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268</w:t>
            </w:r>
          </w:p>
        </w:tc>
        <w:tc>
          <w:tcPr>
            <w:tcW w:w="794" w:type="dxa"/>
            <w:vAlign w:val="center"/>
          </w:tcPr>
          <w:p w14:paraId="369C8EB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14:paraId="2F1B6EB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14:paraId="4A72A4A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0970D67D" w14:textId="77777777" w:rsidTr="0095568E">
        <w:trPr>
          <w:trHeight w:val="269"/>
          <w:jc w:val="center"/>
        </w:trPr>
        <w:tc>
          <w:tcPr>
            <w:tcW w:w="2405" w:type="dxa"/>
            <w:vAlign w:val="center"/>
          </w:tcPr>
          <w:p w14:paraId="1C50408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8. P. </w:t>
            </w:r>
            <w:proofErr w:type="spellStart"/>
            <w:r w:rsidRPr="002E61A0">
              <w:rPr>
                <w:rFonts w:ascii="Times New Roman" w:hAnsi="Times New Roman" w:cs="Times New Roman"/>
                <w:sz w:val="20"/>
                <w:szCs w:val="20"/>
              </w:rPr>
              <w:t>Somyya</w:t>
            </w:r>
            <w:proofErr w:type="spellEnd"/>
          </w:p>
        </w:tc>
        <w:tc>
          <w:tcPr>
            <w:tcW w:w="755" w:type="dxa"/>
            <w:vAlign w:val="center"/>
          </w:tcPr>
          <w:p w14:paraId="4DC95EC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7.6</w:t>
            </w:r>
          </w:p>
        </w:tc>
        <w:tc>
          <w:tcPr>
            <w:tcW w:w="838" w:type="dxa"/>
            <w:vAlign w:val="center"/>
          </w:tcPr>
          <w:p w14:paraId="4146C8C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0.10</w:t>
            </w:r>
          </w:p>
        </w:tc>
        <w:tc>
          <w:tcPr>
            <w:tcW w:w="626" w:type="dxa"/>
            <w:vAlign w:val="center"/>
          </w:tcPr>
          <w:p w14:paraId="53920A4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205</w:t>
            </w:r>
          </w:p>
        </w:tc>
        <w:tc>
          <w:tcPr>
            <w:tcW w:w="794" w:type="dxa"/>
            <w:vAlign w:val="center"/>
          </w:tcPr>
          <w:p w14:paraId="24A153A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14:paraId="5C1241C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1943" w:type="dxa"/>
            <w:vAlign w:val="center"/>
          </w:tcPr>
          <w:p w14:paraId="43720D3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156:42:60</w:t>
            </w:r>
          </w:p>
        </w:tc>
      </w:tr>
      <w:tr w:rsidR="00FD21C3" w:rsidRPr="002E61A0" w14:paraId="720B2CF8" w14:textId="77777777" w:rsidTr="0095568E">
        <w:trPr>
          <w:trHeight w:val="273"/>
          <w:jc w:val="center"/>
        </w:trPr>
        <w:tc>
          <w:tcPr>
            <w:tcW w:w="2405" w:type="dxa"/>
            <w:vAlign w:val="center"/>
          </w:tcPr>
          <w:p w14:paraId="48E12A0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9. M. Murali</w:t>
            </w:r>
          </w:p>
        </w:tc>
        <w:tc>
          <w:tcPr>
            <w:tcW w:w="755" w:type="dxa"/>
            <w:vAlign w:val="center"/>
          </w:tcPr>
          <w:p w14:paraId="0116970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14:paraId="5AADAA4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0.18</w:t>
            </w:r>
          </w:p>
        </w:tc>
        <w:tc>
          <w:tcPr>
            <w:tcW w:w="626" w:type="dxa"/>
            <w:vAlign w:val="center"/>
          </w:tcPr>
          <w:p w14:paraId="53698C5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14:paraId="13395C7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22.2</w:t>
            </w:r>
          </w:p>
        </w:tc>
        <w:tc>
          <w:tcPr>
            <w:tcW w:w="873" w:type="dxa"/>
            <w:vAlign w:val="center"/>
          </w:tcPr>
          <w:p w14:paraId="1A9D14E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14:paraId="17389DD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r w:rsidR="00FD21C3" w:rsidRPr="002E61A0" w14:paraId="402C7906" w14:textId="77777777" w:rsidTr="0095568E">
        <w:trPr>
          <w:trHeight w:val="277"/>
          <w:jc w:val="center"/>
        </w:trPr>
        <w:tc>
          <w:tcPr>
            <w:tcW w:w="2405" w:type="dxa"/>
            <w:vAlign w:val="center"/>
          </w:tcPr>
          <w:p w14:paraId="31C9225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10. K. Ramu</w:t>
            </w:r>
          </w:p>
        </w:tc>
        <w:tc>
          <w:tcPr>
            <w:tcW w:w="755" w:type="dxa"/>
            <w:vAlign w:val="center"/>
          </w:tcPr>
          <w:p w14:paraId="0C36AA4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14:paraId="282F8E1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0.55</w:t>
            </w:r>
          </w:p>
        </w:tc>
        <w:tc>
          <w:tcPr>
            <w:tcW w:w="626" w:type="dxa"/>
            <w:vAlign w:val="center"/>
          </w:tcPr>
          <w:p w14:paraId="436A941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276</w:t>
            </w:r>
          </w:p>
        </w:tc>
        <w:tc>
          <w:tcPr>
            <w:tcW w:w="794" w:type="dxa"/>
            <w:vAlign w:val="center"/>
          </w:tcPr>
          <w:p w14:paraId="6AC1309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18.2</w:t>
            </w:r>
          </w:p>
        </w:tc>
        <w:tc>
          <w:tcPr>
            <w:tcW w:w="873" w:type="dxa"/>
            <w:vAlign w:val="center"/>
          </w:tcPr>
          <w:p w14:paraId="10720E1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14:paraId="0292434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bl>
    <w:p w14:paraId="052BC0CA" w14:textId="77777777" w:rsidR="00C00B4B" w:rsidRPr="002E61A0" w:rsidRDefault="00C00B4B" w:rsidP="00BD115D">
      <w:pPr>
        <w:spacing w:after="200" w:line="240" w:lineRule="auto"/>
        <w:jc w:val="both"/>
        <w:rPr>
          <w:rFonts w:ascii="Times New Roman" w:hAnsi="Times New Roman" w:cs="Times New Roman"/>
          <w:b/>
          <w:bCs/>
          <w:color w:val="000000"/>
          <w:sz w:val="20"/>
          <w:szCs w:val="20"/>
        </w:rPr>
      </w:pPr>
    </w:p>
    <w:p w14:paraId="7A8FB52F" w14:textId="77777777" w:rsidR="00FD21C3" w:rsidRPr="00C00B4B" w:rsidRDefault="000E6BBA" w:rsidP="00BD115D">
      <w:pPr>
        <w:spacing w:after="200" w:line="240" w:lineRule="auto"/>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rPr>
        <w:t>3.</w:t>
      </w:r>
      <w:r w:rsidR="003112CC" w:rsidRPr="00C00B4B">
        <w:rPr>
          <w:rFonts w:ascii="Times New Roman" w:hAnsi="Times New Roman" w:cs="Times New Roman"/>
          <w:b/>
          <w:bCs/>
          <w:color w:val="000000"/>
          <w:sz w:val="24"/>
          <w:szCs w:val="24"/>
        </w:rPr>
        <w:t xml:space="preserve"> Results </w:t>
      </w:r>
      <w:r w:rsidRPr="00C00B4B">
        <w:rPr>
          <w:rFonts w:ascii="Times New Roman" w:hAnsi="Times New Roman" w:cs="Times New Roman"/>
          <w:b/>
          <w:bCs/>
          <w:color w:val="000000"/>
          <w:sz w:val="24"/>
          <w:szCs w:val="24"/>
        </w:rPr>
        <w:t>and Discussion</w:t>
      </w:r>
    </w:p>
    <w:p w14:paraId="7626C7ED"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lang w:val="en-US"/>
        </w:rPr>
        <w:t>3.1 Plant height</w:t>
      </w:r>
    </w:p>
    <w:p w14:paraId="48D0D90A"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sz w:val="24"/>
          <w:szCs w:val="24"/>
          <w:lang w:val="en-US"/>
        </w:rPr>
        <w:lastRenderedPageBreak/>
        <w:t>Soil</w:t>
      </w:r>
      <w:r w:rsidR="002A4633" w:rsidRPr="00C00B4B">
        <w:rPr>
          <w:rFonts w:ascii="Times New Roman" w:hAnsi="Times New Roman" w:cs="Times New Roman"/>
          <w:sz w:val="24"/>
          <w:szCs w:val="24"/>
          <w:lang w:val="en-US"/>
        </w:rPr>
        <w:t xml:space="preserve"> </w:t>
      </w:r>
      <w:proofErr w:type="gramStart"/>
      <w:r w:rsidRPr="00C00B4B">
        <w:rPr>
          <w:rFonts w:ascii="Times New Roman" w:hAnsi="Times New Roman" w:cs="Times New Roman"/>
          <w:sz w:val="24"/>
          <w:szCs w:val="24"/>
          <w:lang w:val="en-US"/>
        </w:rPr>
        <w:t>test</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based</w:t>
      </w:r>
      <w:proofErr w:type="gramEnd"/>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fertilizer</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application</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including</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foliar</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spra</w:t>
      </w:r>
      <w:r w:rsidR="00CF6CBC" w:rsidRPr="00C00B4B">
        <w:rPr>
          <w:rFonts w:ascii="Times New Roman" w:hAnsi="Times New Roman" w:cs="Times New Roman"/>
          <w:sz w:val="24"/>
          <w:szCs w:val="24"/>
          <w:lang w:val="en-US"/>
        </w:rPr>
        <w:t>ying</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of</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nutrient</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 xml:space="preserve">solution </w:t>
      </w:r>
      <w:r w:rsidRPr="00C00B4B">
        <w:rPr>
          <w:rFonts w:ascii="Times New Roman" w:hAnsi="Times New Roman" w:cs="Times New Roman"/>
          <w:sz w:val="24"/>
          <w:szCs w:val="24"/>
          <w:lang w:val="en-US"/>
        </w:rPr>
        <w:t>recorded higher plant height (139.5, 138.17 and 138.4 cm) comp</w:t>
      </w:r>
      <w:r w:rsidR="0029737E" w:rsidRPr="00C00B4B">
        <w:rPr>
          <w:rFonts w:ascii="Times New Roman" w:hAnsi="Times New Roman" w:cs="Times New Roman"/>
          <w:sz w:val="24"/>
          <w:szCs w:val="24"/>
          <w:lang w:val="en-US"/>
        </w:rPr>
        <w:t>ared to farmers' practice (124.48</w:t>
      </w:r>
      <w:r w:rsidRPr="00C00B4B">
        <w:rPr>
          <w:rFonts w:ascii="Times New Roman" w:hAnsi="Times New Roman" w:cs="Times New Roman"/>
          <w:sz w:val="24"/>
          <w:szCs w:val="24"/>
          <w:lang w:val="en-US"/>
        </w:rPr>
        <w:t xml:space="preserve">, 121.54 and 124.6 cm)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seasons 2019, 2020, and 2021, respectively (Table 2).</w:t>
      </w:r>
    </w:p>
    <w:p w14:paraId="0F233DE9"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3.2 Number of bolls per plant</w:t>
      </w:r>
    </w:p>
    <w:p w14:paraId="560ACEFD"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sz w:val="24"/>
          <w:szCs w:val="24"/>
          <w:lang w:val="en-US"/>
        </w:rPr>
        <w:t xml:space="preserve">More number of bolls per plant were observed </w:t>
      </w:r>
      <w:r w:rsidR="00D90214" w:rsidRPr="00C00B4B">
        <w:rPr>
          <w:rFonts w:ascii="Times New Roman" w:hAnsi="Times New Roman" w:cs="Times New Roman"/>
          <w:sz w:val="24"/>
          <w:szCs w:val="24"/>
          <w:lang w:val="en-US"/>
        </w:rPr>
        <w:t xml:space="preserve">more </w:t>
      </w:r>
      <w:r w:rsidRPr="00C00B4B">
        <w:rPr>
          <w:rFonts w:ascii="Times New Roman" w:hAnsi="Times New Roman" w:cs="Times New Roman"/>
          <w:sz w:val="24"/>
          <w:szCs w:val="24"/>
          <w:lang w:val="en-US"/>
        </w:rPr>
        <w:t>in the T</w:t>
      </w:r>
      <w:r w:rsidR="005904BF"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application plots (38.2, 37.6 and 37.5) compared to T</w:t>
      </w:r>
      <w:r w:rsidR="005904BF"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-farmers practice (26.4, 25.9 and 27.1) during </w:t>
      </w:r>
      <w:r w:rsidRPr="00C00B4B">
        <w:rPr>
          <w:rFonts w:ascii="Times New Roman" w:hAnsi="Times New Roman" w:cs="Times New Roman"/>
          <w:i/>
          <w:iCs/>
          <w:sz w:val="24"/>
          <w:szCs w:val="24"/>
          <w:lang w:val="en-US"/>
        </w:rPr>
        <w:t>Kharif</w:t>
      </w:r>
      <w:r w:rsidR="006C6C15" w:rsidRPr="00C00B4B">
        <w:rPr>
          <w:rFonts w:ascii="Times New Roman" w:hAnsi="Times New Roman" w:cs="Times New Roman"/>
          <w:sz w:val="24"/>
          <w:szCs w:val="24"/>
          <w:lang w:val="en-US"/>
        </w:rPr>
        <w:t xml:space="preserve"> seasons 2019, 2020</w:t>
      </w:r>
      <w:r w:rsidRPr="00C00B4B">
        <w:rPr>
          <w:rFonts w:ascii="Times New Roman" w:hAnsi="Times New Roman" w:cs="Times New Roman"/>
          <w:sz w:val="24"/>
          <w:szCs w:val="24"/>
          <w:lang w:val="en-US"/>
        </w:rPr>
        <w:t xml:space="preserve"> and 2021, respectively (Table 3).</w:t>
      </w:r>
    </w:p>
    <w:p w14:paraId="77B3945A"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3.3 Yield (kg / ha)</w:t>
      </w:r>
    </w:p>
    <w:p w14:paraId="3F4F35BC"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Higher yield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plots (2010, 2566 and 1424 kg / ha)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farmers practice (1750, 2218 and 1236 kg /ha) during Kharif seasons 2019, 2020, and 2021, respectively (Table 4).</w:t>
      </w:r>
    </w:p>
    <w:p w14:paraId="5CCD3CA5"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Comparing the all three years data, increase in yield observed in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was done compared to farmers practice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Compared to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-farmers practice 14.8, 15.6 and 15.2 % yield improvement was observed in the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-demo plot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2019, 2020 and 2021, respectively (Table 5).</w:t>
      </w:r>
    </w:p>
    <w:p w14:paraId="489C6D7E"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Higher C: B ratio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-demo plot (1:1.94, 1:2.41 and 1:1.24)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-farmers practice (1:1.39, 1:1.85 and 1:0</w:t>
      </w:r>
      <w:r w:rsidR="005904BF" w:rsidRPr="00C00B4B">
        <w:rPr>
          <w:rFonts w:ascii="Times New Roman" w:hAnsi="Times New Roman" w:cs="Times New Roman"/>
          <w:color w:val="000000"/>
          <w:sz w:val="24"/>
          <w:szCs w:val="24"/>
          <w:lang w:val="en-US"/>
        </w:rPr>
        <w:t>.</w:t>
      </w:r>
      <w:r w:rsidRPr="00C00B4B">
        <w:rPr>
          <w:rFonts w:ascii="Times New Roman" w:hAnsi="Times New Roman" w:cs="Times New Roman"/>
          <w:color w:val="000000"/>
          <w:sz w:val="24"/>
          <w:szCs w:val="24"/>
          <w:lang w:val="en-US"/>
        </w:rPr>
        <w:t xml:space="preserve">42)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seasons 2019,</w:t>
      </w:r>
      <w:r w:rsidR="003112CC" w:rsidRPr="00C00B4B">
        <w:rPr>
          <w:rFonts w:ascii="Times New Roman" w:hAnsi="Times New Roman" w:cs="Times New Roman"/>
          <w:color w:val="000000"/>
          <w:sz w:val="24"/>
          <w:szCs w:val="24"/>
          <w:lang w:val="en-US"/>
        </w:rPr>
        <w:t xml:space="preserve"> 2020, and 2021, respectively (</w:t>
      </w:r>
      <w:r w:rsidRPr="00C00B4B">
        <w:rPr>
          <w:rFonts w:ascii="Times New Roman" w:hAnsi="Times New Roman" w:cs="Times New Roman"/>
          <w:color w:val="000000"/>
          <w:sz w:val="24"/>
          <w:szCs w:val="24"/>
          <w:lang w:val="en-US"/>
        </w:rPr>
        <w:t>Table 5).</w:t>
      </w:r>
    </w:p>
    <w:p w14:paraId="342155AA"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 xml:space="preserve">Applying plant nutrients based on soil tests aids in understanding higher comeback ratios and benefit-to-cost ratios because nutrients are applied proportionately to the amount of a given nutrient deficiency, and correcting the imbalance of nutrients in the soil helps to maximize the synergistic effects of balanced fertilization (Choudhary </w:t>
      </w:r>
      <w:r w:rsidRPr="00C00B4B">
        <w:rPr>
          <w:rFonts w:ascii="Times New Roman" w:hAnsi="Times New Roman" w:cs="Times New Roman"/>
          <w:i/>
          <w:color w:val="000000"/>
          <w:sz w:val="24"/>
          <w:szCs w:val="24"/>
          <w:lang w:val="en-US"/>
        </w:rPr>
        <w:t>et al</w:t>
      </w:r>
      <w:r w:rsidRPr="00C00B4B">
        <w:rPr>
          <w:rFonts w:ascii="Times New Roman" w:hAnsi="Times New Roman" w:cs="Times New Roman"/>
          <w:color w:val="000000"/>
          <w:sz w:val="24"/>
          <w:szCs w:val="24"/>
          <w:lang w:val="en-US"/>
        </w:rPr>
        <w:t xml:space="preserve">, 2019). It gives balanced fertilization and the ratio of applied nutrients to soil-available nutrients a scientific foundation (Ramamoorthy and </w:t>
      </w:r>
      <w:proofErr w:type="spellStart"/>
      <w:r w:rsidRPr="00C00B4B">
        <w:rPr>
          <w:rFonts w:ascii="Times New Roman" w:hAnsi="Times New Roman" w:cs="Times New Roman"/>
          <w:color w:val="000000"/>
          <w:sz w:val="24"/>
          <w:szCs w:val="24"/>
          <w:lang w:val="en-US"/>
        </w:rPr>
        <w:t>Velayutham</w:t>
      </w:r>
      <w:proofErr w:type="spellEnd"/>
      <w:r w:rsidRPr="00C00B4B">
        <w:rPr>
          <w:rFonts w:ascii="Times New Roman" w:hAnsi="Times New Roman" w:cs="Times New Roman"/>
          <w:color w:val="000000"/>
          <w:sz w:val="24"/>
          <w:szCs w:val="24"/>
          <w:lang w:val="en-US"/>
        </w:rPr>
        <w:t>, 2011). Enhancing crop yield and preserving soil health would be best achieved by using nutrient management techniques based on soil test results to reduce the usage of chemical fertilizers.</w:t>
      </w:r>
    </w:p>
    <w:p w14:paraId="7DE01AE5" w14:textId="77777777" w:rsidR="002E61A0" w:rsidRPr="00696FC7" w:rsidRDefault="000E6BBA" w:rsidP="00696FC7">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 xml:space="preserve">Compared to soil test-based </w:t>
      </w:r>
      <w:proofErr w:type="spellStart"/>
      <w:r w:rsidRPr="00C00B4B">
        <w:rPr>
          <w:rFonts w:ascii="Times New Roman" w:hAnsi="Times New Roman" w:cs="Times New Roman"/>
          <w:color w:val="000000"/>
          <w:sz w:val="24"/>
          <w:szCs w:val="24"/>
          <w:lang w:val="en-US"/>
        </w:rPr>
        <w:t>fertiliser</w:t>
      </w:r>
      <w:proofErr w:type="spellEnd"/>
      <w:r w:rsidRPr="00C00B4B">
        <w:rPr>
          <w:rFonts w:ascii="Times New Roman" w:hAnsi="Times New Roman" w:cs="Times New Roman"/>
          <w:color w:val="000000"/>
          <w:sz w:val="24"/>
          <w:szCs w:val="24"/>
          <w:lang w:val="en-US"/>
        </w:rPr>
        <w:t xml:space="preserve"> application, farmers' farming </w:t>
      </w:r>
      <w:proofErr w:type="spellStart"/>
      <w:r w:rsidRPr="00C00B4B">
        <w:rPr>
          <w:rFonts w:ascii="Times New Roman" w:hAnsi="Times New Roman" w:cs="Times New Roman"/>
          <w:color w:val="000000"/>
          <w:sz w:val="24"/>
          <w:szCs w:val="24"/>
          <w:lang w:val="en-US"/>
        </w:rPr>
        <w:t>practises</w:t>
      </w:r>
      <w:proofErr w:type="spellEnd"/>
      <w:r w:rsidRPr="00C00B4B">
        <w:rPr>
          <w:rFonts w:ascii="Times New Roman" w:hAnsi="Times New Roman" w:cs="Times New Roman"/>
          <w:color w:val="000000"/>
          <w:sz w:val="24"/>
          <w:szCs w:val="24"/>
          <w:lang w:val="en-US"/>
        </w:rPr>
        <w:t xml:space="preserve"> were relatively more expensive. This might be due to application of fertilizers as per farmers choice without soil testing and high cost of DAP, and complex fertilizer. This cost was reduced in treatment soil test-based fertilizer application by applying limited quantity fertilizers as per soil test values. Simultaneously cost benefit ratio was higher with soil test-based fertilizer application (1:1.86) compared to farmers practice (1:1.22) because of lower cost of cultivation and improved yield with soil test-based fertilizer application. </w:t>
      </w:r>
      <w:r w:rsidR="000156CD" w:rsidRPr="00C00B4B">
        <w:rPr>
          <w:rFonts w:ascii="Times New Roman" w:hAnsi="Times New Roman" w:cs="Times New Roman"/>
          <w:color w:val="000000"/>
          <w:sz w:val="24"/>
          <w:szCs w:val="24"/>
          <w:lang w:val="en-US"/>
        </w:rPr>
        <w:t xml:space="preserve">The results are in line with </w:t>
      </w:r>
      <w:r w:rsidRPr="00C00B4B">
        <w:rPr>
          <w:rFonts w:ascii="Times New Roman" w:hAnsi="Times New Roman" w:cs="Times New Roman"/>
          <w:color w:val="000000"/>
          <w:sz w:val="24"/>
          <w:szCs w:val="24"/>
          <w:lang w:val="en-US"/>
        </w:rPr>
        <w:t xml:space="preserve">Bhargavi </w:t>
      </w:r>
      <w:r w:rsidRPr="00C00B4B">
        <w:rPr>
          <w:rFonts w:ascii="Times New Roman" w:hAnsi="Times New Roman" w:cs="Times New Roman"/>
          <w:i/>
          <w:iCs/>
          <w:color w:val="000000"/>
          <w:sz w:val="24"/>
          <w:szCs w:val="24"/>
          <w:lang w:val="en-US"/>
        </w:rPr>
        <w:t>et al</w:t>
      </w:r>
      <w:r w:rsidRPr="00C00B4B">
        <w:rPr>
          <w:rFonts w:ascii="Times New Roman" w:hAnsi="Times New Roman" w:cs="Times New Roman"/>
          <w:color w:val="000000"/>
          <w:sz w:val="24"/>
          <w:szCs w:val="24"/>
          <w:lang w:val="en-US"/>
        </w:rPr>
        <w:t xml:space="preserve">. (2006) </w:t>
      </w:r>
      <w:r w:rsidR="000156CD" w:rsidRPr="00C00B4B">
        <w:rPr>
          <w:rFonts w:ascii="Times New Roman" w:hAnsi="Times New Roman" w:cs="Times New Roman"/>
          <w:color w:val="000000"/>
          <w:sz w:val="24"/>
          <w:szCs w:val="24"/>
          <w:lang w:val="en-US"/>
        </w:rPr>
        <w:t xml:space="preserve">who </w:t>
      </w:r>
      <w:r w:rsidRPr="00C00B4B">
        <w:rPr>
          <w:rFonts w:ascii="Times New Roman" w:hAnsi="Times New Roman" w:cs="Times New Roman"/>
          <w:color w:val="000000"/>
          <w:sz w:val="24"/>
          <w:szCs w:val="24"/>
          <w:lang w:val="en-US"/>
        </w:rPr>
        <w:t xml:space="preserve">reported for groundnut production with </w:t>
      </w:r>
      <w:proofErr w:type="spellStart"/>
      <w:r w:rsidRPr="00C00B4B">
        <w:rPr>
          <w:rFonts w:ascii="Times New Roman" w:hAnsi="Times New Roman" w:cs="Times New Roman"/>
          <w:color w:val="000000"/>
          <w:sz w:val="24"/>
          <w:szCs w:val="24"/>
          <w:lang w:val="en-US"/>
        </w:rPr>
        <w:t>fertiliser</w:t>
      </w:r>
      <w:proofErr w:type="spellEnd"/>
      <w:r w:rsidRPr="00C00B4B">
        <w:rPr>
          <w:rFonts w:ascii="Times New Roman" w:hAnsi="Times New Roman" w:cs="Times New Roman"/>
          <w:color w:val="000000"/>
          <w:sz w:val="24"/>
          <w:szCs w:val="24"/>
          <w:lang w:val="en-US"/>
        </w:rPr>
        <w:t xml:space="preserve"> application based on a soil test</w:t>
      </w:r>
      <w:r w:rsidR="00EA3AAD" w:rsidRPr="00C00B4B">
        <w:rPr>
          <w:rFonts w:ascii="Times New Roman" w:hAnsi="Times New Roman" w:cs="Times New Roman"/>
          <w:color w:val="000000"/>
          <w:sz w:val="24"/>
          <w:szCs w:val="24"/>
          <w:lang w:val="en-US"/>
        </w:rPr>
        <w:t xml:space="preserve"> and</w:t>
      </w:r>
      <w:r w:rsidR="00102D05" w:rsidRPr="00C00B4B">
        <w:rPr>
          <w:rFonts w:ascii="Times New Roman" w:hAnsi="Times New Roman" w:cs="Times New Roman"/>
          <w:color w:val="000000"/>
          <w:sz w:val="24"/>
          <w:szCs w:val="24"/>
          <w:lang w:val="en-US"/>
        </w:rPr>
        <w:t xml:space="preserve"> </w:t>
      </w:r>
      <w:r w:rsidR="00102D05" w:rsidRPr="00C00B4B">
        <w:rPr>
          <w:rFonts w:ascii="Times New Roman" w:hAnsi="Times New Roman" w:cs="Times New Roman"/>
          <w:sz w:val="24"/>
          <w:szCs w:val="24"/>
        </w:rPr>
        <w:t>Jayalakshmi et al (2021)</w:t>
      </w:r>
      <w:r w:rsidR="00EA3AAD" w:rsidRPr="00C00B4B">
        <w:rPr>
          <w:rFonts w:ascii="Times New Roman" w:hAnsi="Times New Roman" w:cs="Times New Roman"/>
          <w:color w:val="000000"/>
          <w:sz w:val="24"/>
          <w:szCs w:val="24"/>
          <w:lang w:val="en-US"/>
        </w:rPr>
        <w:t xml:space="preserve"> </w:t>
      </w:r>
      <w:r w:rsidR="00102D05" w:rsidRPr="00C00B4B">
        <w:rPr>
          <w:rFonts w:ascii="Times New Roman" w:hAnsi="Times New Roman" w:cs="Times New Roman"/>
          <w:color w:val="000000"/>
          <w:sz w:val="24"/>
          <w:szCs w:val="24"/>
          <w:lang w:val="en-US"/>
        </w:rPr>
        <w:t>for rice production</w:t>
      </w:r>
      <w:r w:rsidR="00102D05" w:rsidRPr="00C00B4B">
        <w:rPr>
          <w:rFonts w:ascii="Times New Roman" w:hAnsi="Times New Roman" w:cs="Times New Roman"/>
          <w:sz w:val="24"/>
          <w:szCs w:val="24"/>
        </w:rPr>
        <w:t xml:space="preserve">. </w:t>
      </w:r>
      <w:r w:rsidR="00102D05" w:rsidRPr="00C00B4B">
        <w:rPr>
          <w:rFonts w:ascii="Times New Roman" w:hAnsi="Times New Roman" w:cs="Times New Roman"/>
          <w:color w:val="000000"/>
          <w:sz w:val="24"/>
          <w:szCs w:val="24"/>
          <w:lang w:val="en-US"/>
        </w:rPr>
        <w:t xml:space="preserve">Further, the results are in agreement with </w:t>
      </w:r>
      <w:proofErr w:type="spellStart"/>
      <w:r w:rsidR="00EA3AAD" w:rsidRPr="00C00B4B">
        <w:rPr>
          <w:rFonts w:ascii="Times New Roman" w:hAnsi="Times New Roman" w:cs="Times New Roman"/>
          <w:sz w:val="24"/>
          <w:szCs w:val="24"/>
        </w:rPr>
        <w:t>Ghaswa</w:t>
      </w:r>
      <w:proofErr w:type="spellEnd"/>
      <w:r w:rsidR="00EA3AAD" w:rsidRPr="00C00B4B">
        <w:rPr>
          <w:rFonts w:ascii="Times New Roman" w:hAnsi="Times New Roman" w:cs="Times New Roman"/>
          <w:sz w:val="24"/>
          <w:szCs w:val="24"/>
        </w:rPr>
        <w:t xml:space="preserve"> et al., (2019) </w:t>
      </w:r>
      <w:r w:rsidR="00102D05" w:rsidRPr="00C00B4B">
        <w:rPr>
          <w:rFonts w:ascii="Times New Roman" w:hAnsi="Times New Roman" w:cs="Times New Roman"/>
          <w:sz w:val="24"/>
          <w:szCs w:val="24"/>
        </w:rPr>
        <w:t xml:space="preserve">who </w:t>
      </w:r>
      <w:r w:rsidR="00EA3AAD" w:rsidRPr="00C00B4B">
        <w:rPr>
          <w:rFonts w:ascii="Times New Roman" w:hAnsi="Times New Roman" w:cs="Times New Roman"/>
          <w:sz w:val="24"/>
          <w:szCs w:val="24"/>
        </w:rPr>
        <w:t>conducted</w:t>
      </w:r>
      <w:r w:rsidR="00102D05" w:rsidRPr="00C00B4B">
        <w:rPr>
          <w:rFonts w:ascii="Times New Roman" w:hAnsi="Times New Roman" w:cs="Times New Roman"/>
          <w:sz w:val="24"/>
          <w:szCs w:val="24"/>
        </w:rPr>
        <w:t xml:space="preserve"> Knowledge, Adoption and Constraints of Soil Health Card based Fertilizer Application in Ratlam District, MP.</w:t>
      </w:r>
    </w:p>
    <w:p w14:paraId="1974AF9E" w14:textId="77777777"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2A4633"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2:</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C37F71"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plant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height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(cm)</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698"/>
        <w:gridCol w:w="1579"/>
        <w:gridCol w:w="772"/>
        <w:gridCol w:w="830"/>
        <w:gridCol w:w="718"/>
        <w:gridCol w:w="772"/>
        <w:gridCol w:w="719"/>
        <w:gridCol w:w="719"/>
        <w:gridCol w:w="719"/>
        <w:gridCol w:w="849"/>
        <w:gridCol w:w="850"/>
        <w:gridCol w:w="851"/>
        <w:gridCol w:w="904"/>
      </w:tblGrid>
      <w:tr w:rsidR="00FD21C3" w:rsidRPr="00C00B4B" w14:paraId="5DEEA8EE" w14:textId="77777777" w:rsidTr="00C37F71">
        <w:trPr>
          <w:cantSplit/>
          <w:trHeight w:val="444"/>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1ED95" w14:textId="77777777" w:rsidR="00FD21C3" w:rsidRPr="00C00B4B" w:rsidRDefault="00FD21C3" w:rsidP="00C37F71">
            <w:pPr>
              <w:pStyle w:val="NoSpacing"/>
              <w:rPr>
                <w:rFonts w:ascii="Times New Roman" w:hAnsi="Times New Roman" w:cs="Times New Roman"/>
                <w:sz w:val="20"/>
                <w:szCs w:val="20"/>
              </w:rPr>
            </w:pPr>
          </w:p>
        </w:tc>
        <w:tc>
          <w:tcPr>
            <w:tcW w:w="1028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434EA" w14:textId="77777777" w:rsidR="00FD21C3" w:rsidRPr="00C00B4B" w:rsidRDefault="000E6BBA" w:rsidP="00C37F71">
            <w:pPr>
              <w:pStyle w:val="NoSpacing"/>
              <w:jc w:val="center"/>
              <w:rPr>
                <w:rFonts w:ascii="Times New Roman" w:hAnsi="Times New Roman" w:cs="Times New Roman"/>
                <w:b/>
                <w:sz w:val="20"/>
                <w:szCs w:val="20"/>
              </w:rPr>
            </w:pPr>
            <w:r w:rsidRPr="00C00B4B">
              <w:rPr>
                <w:rFonts w:ascii="Times New Roman" w:hAnsi="Times New Roman" w:cs="Times New Roman"/>
                <w:b/>
                <w:sz w:val="20"/>
                <w:szCs w:val="20"/>
              </w:rPr>
              <w:t>Plant</w:t>
            </w:r>
            <w:r w:rsidR="00C37F71" w:rsidRPr="00C00B4B">
              <w:rPr>
                <w:rFonts w:ascii="Times New Roman" w:hAnsi="Times New Roman" w:cs="Times New Roman"/>
                <w:b/>
                <w:sz w:val="20"/>
                <w:szCs w:val="20"/>
              </w:rPr>
              <w:t xml:space="preserve"> </w:t>
            </w:r>
            <w:r w:rsidRPr="00C00B4B">
              <w:rPr>
                <w:rFonts w:ascii="Times New Roman" w:hAnsi="Times New Roman" w:cs="Times New Roman"/>
                <w:b/>
                <w:sz w:val="20"/>
                <w:szCs w:val="20"/>
              </w:rPr>
              <w:t>height</w:t>
            </w:r>
            <w:r w:rsidR="00C37F71" w:rsidRPr="00C00B4B">
              <w:rPr>
                <w:rFonts w:ascii="Times New Roman" w:hAnsi="Times New Roman" w:cs="Times New Roman"/>
                <w:b/>
                <w:sz w:val="20"/>
                <w:szCs w:val="20"/>
              </w:rPr>
              <w:t xml:space="preserve"> </w:t>
            </w:r>
            <w:r w:rsidRPr="00C00B4B">
              <w:rPr>
                <w:rFonts w:ascii="Times New Roman" w:hAnsi="Times New Roman" w:cs="Times New Roman"/>
                <w:b/>
                <w:sz w:val="20"/>
                <w:szCs w:val="20"/>
              </w:rPr>
              <w:t>(cm)</w:t>
            </w:r>
          </w:p>
        </w:tc>
      </w:tr>
      <w:tr w:rsidR="00FD21C3" w:rsidRPr="00C00B4B" w14:paraId="6A17D3B3" w14:textId="77777777" w:rsidTr="00C37F71">
        <w:trPr>
          <w:cantSplit/>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3ADF2" w14:textId="77777777"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DD93"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Farmers</w:t>
            </w:r>
            <w:r w:rsidR="00C37F71" w:rsidRPr="00C00B4B">
              <w:rPr>
                <w:rFonts w:ascii="Times New Roman" w:hAnsi="Times New Roman" w:cs="Times New Roman"/>
                <w:b/>
                <w:sz w:val="20"/>
                <w:szCs w:val="20"/>
              </w:rPr>
              <w:t xml:space="preserve"> plot</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547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ACC4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C50F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3</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B913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B14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33FB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6</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2A4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35EC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7E8D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2CD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10</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0F87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Mean</w:t>
            </w:r>
          </w:p>
        </w:tc>
      </w:tr>
      <w:tr w:rsidR="00FD21C3" w:rsidRPr="00C00B4B" w14:paraId="674FBFE3"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17343"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2019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FA722"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9C5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A93E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139.72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8988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235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519A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76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132.7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DF05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135.8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C34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187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8645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139.8</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73F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139.5</w:t>
            </w:r>
          </w:p>
        </w:tc>
      </w:tr>
      <w:tr w:rsidR="00FD21C3" w:rsidRPr="00C00B4B" w14:paraId="12F3A52E" w14:textId="77777777" w:rsidTr="00C37F71">
        <w:trPr>
          <w:cantSplit/>
          <w:trHeight w:val="343"/>
          <w:tblHeader/>
        </w:trPr>
        <w:tc>
          <w:tcPr>
            <w:tcW w:w="698" w:type="dxa"/>
            <w:vMerge/>
            <w:tcBorders>
              <w:top w:val="single" w:sz="4" w:space="0" w:color="auto"/>
              <w:left w:val="single" w:sz="4" w:space="0" w:color="auto"/>
              <w:bottom w:val="single" w:sz="4" w:space="0" w:color="auto"/>
              <w:right w:val="single" w:sz="4" w:space="0" w:color="auto"/>
            </w:tcBorders>
          </w:tcPr>
          <w:p w14:paraId="79815169" w14:textId="77777777"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2333"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57B0"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CADA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2B7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9D3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251B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CF6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11F7"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FF4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148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2E0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31D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124.48</w:t>
            </w:r>
          </w:p>
        </w:tc>
      </w:tr>
      <w:tr w:rsidR="00FD21C3" w:rsidRPr="00C00B4B" w14:paraId="6B0CE2C0"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7F4C"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4592E"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19F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133.2</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80EC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B922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3B6C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859B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D4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BE21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D02C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E97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BCF4C"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C6D6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138.17</w:t>
            </w:r>
          </w:p>
        </w:tc>
      </w:tr>
      <w:tr w:rsidR="00FD21C3" w:rsidRPr="00C00B4B" w14:paraId="74222B22" w14:textId="77777777" w:rsidTr="00C37F71">
        <w:trPr>
          <w:cantSplit/>
          <w:trHeight w:val="219"/>
          <w:tblHeader/>
        </w:trPr>
        <w:tc>
          <w:tcPr>
            <w:tcW w:w="698" w:type="dxa"/>
            <w:vMerge/>
            <w:tcBorders>
              <w:top w:val="single" w:sz="4" w:space="0" w:color="auto"/>
              <w:left w:val="single" w:sz="4" w:space="0" w:color="auto"/>
              <w:bottom w:val="single" w:sz="4" w:space="0" w:color="auto"/>
              <w:right w:val="single" w:sz="4" w:space="0" w:color="auto"/>
            </w:tcBorders>
          </w:tcPr>
          <w:p w14:paraId="6863C8A6" w14:textId="77777777"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6D88"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E37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CC4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AD3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122.4</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911F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200C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110.5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57F6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6795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13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A41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AF10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D4CA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121.54</w:t>
            </w:r>
          </w:p>
        </w:tc>
      </w:tr>
      <w:tr w:rsidR="00FD21C3" w:rsidRPr="00C00B4B" w14:paraId="10E440CA"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DA558"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D13B0"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8FDE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A01A"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DCF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DA93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EF9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3E9B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E3D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136.8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42D7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E1AA"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F4A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85F7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138.4</w:t>
            </w:r>
          </w:p>
        </w:tc>
      </w:tr>
      <w:tr w:rsidR="00FD21C3" w:rsidRPr="00C00B4B" w14:paraId="0D69742A" w14:textId="77777777" w:rsidTr="00C37F71">
        <w:trPr>
          <w:cantSplit/>
          <w:trHeight w:val="300"/>
          <w:tblHeader/>
        </w:trPr>
        <w:tc>
          <w:tcPr>
            <w:tcW w:w="698" w:type="dxa"/>
            <w:vMerge/>
            <w:tcBorders>
              <w:top w:val="single" w:sz="4" w:space="0" w:color="auto"/>
              <w:left w:val="single" w:sz="4" w:space="0" w:color="auto"/>
              <w:bottom w:val="single" w:sz="4" w:space="0" w:color="auto"/>
              <w:right w:val="single" w:sz="4" w:space="0" w:color="auto"/>
            </w:tcBorders>
          </w:tcPr>
          <w:p w14:paraId="1F963AF5" w14:textId="77777777"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09DF9"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328C"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FD9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CCA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127.5</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77A0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25A0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5A54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4920"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130.2</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9156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2D3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F840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123.9</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FEF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124.6</w:t>
            </w:r>
          </w:p>
        </w:tc>
      </w:tr>
    </w:tbl>
    <w:p w14:paraId="219A3877" w14:textId="77777777" w:rsidR="00696FC7" w:rsidRPr="00696FC7" w:rsidRDefault="00696FC7" w:rsidP="00BD115D">
      <w:pPr>
        <w:spacing w:after="200" w:line="240" w:lineRule="auto"/>
        <w:jc w:val="both"/>
        <w:rPr>
          <w:rFonts w:ascii="Times New Roman" w:hAnsi="Times New Roman" w:cs="Times New Roman"/>
          <w:b/>
          <w:bCs/>
          <w:color w:val="000000"/>
          <w:sz w:val="2"/>
          <w:szCs w:val="24"/>
          <w:lang w:val="en-US"/>
        </w:rPr>
      </w:pPr>
    </w:p>
    <w:p w14:paraId="3474F277" w14:textId="77777777"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D90214"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3:</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C37F71"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number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bolls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720"/>
        <w:gridCol w:w="810"/>
        <w:gridCol w:w="1080"/>
        <w:gridCol w:w="1170"/>
      </w:tblGrid>
      <w:tr w:rsidR="00FD21C3" w:rsidRPr="00C00B4B" w14:paraId="6AD84730" w14:textId="77777777" w:rsidTr="00696FC7">
        <w:trPr>
          <w:cantSplit/>
          <w:trHeight w:val="227"/>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92C8" w14:textId="77777777" w:rsidR="00FD21C3" w:rsidRPr="00C00B4B" w:rsidRDefault="00FD21C3" w:rsidP="0004778D">
            <w:pPr>
              <w:pStyle w:val="NoSpacing"/>
              <w:rPr>
                <w:rFonts w:ascii="Times New Roman" w:hAnsi="Times New Roman" w:cs="Times New Roman"/>
                <w:sz w:val="20"/>
                <w:szCs w:val="20"/>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A414" w14:textId="77777777" w:rsidR="00FD21C3" w:rsidRPr="00C00B4B" w:rsidRDefault="000E6BBA" w:rsidP="0004778D">
            <w:pPr>
              <w:pStyle w:val="NoSpacing"/>
              <w:jc w:val="center"/>
              <w:rPr>
                <w:rFonts w:ascii="Times New Roman" w:hAnsi="Times New Roman" w:cs="Times New Roman"/>
                <w:sz w:val="20"/>
                <w:szCs w:val="20"/>
                <w:lang w:val="en-US"/>
              </w:rPr>
            </w:pPr>
            <w:r w:rsidRPr="00C00B4B">
              <w:rPr>
                <w:rFonts w:ascii="Times New Roman" w:hAnsi="Times New Roman" w:cs="Times New Roman"/>
                <w:b/>
                <w:bCs/>
                <w:sz w:val="20"/>
                <w:szCs w:val="20"/>
              </w:rPr>
              <w:t>N</w:t>
            </w:r>
            <w:r w:rsidRPr="00C00B4B">
              <w:rPr>
                <w:rFonts w:ascii="Times New Roman" w:hAnsi="Times New Roman" w:cs="Times New Roman"/>
                <w:b/>
                <w:bCs/>
                <w:sz w:val="20"/>
                <w:szCs w:val="20"/>
                <w:lang w:val="en-US"/>
              </w:rPr>
              <w:t>umber</w:t>
            </w:r>
            <w:r w:rsidR="00C37F71" w:rsidRPr="00C00B4B">
              <w:rPr>
                <w:rFonts w:ascii="Times New Roman" w:hAnsi="Times New Roman" w:cs="Times New Roman"/>
                <w:b/>
                <w:bCs/>
                <w:sz w:val="20"/>
                <w:szCs w:val="20"/>
                <w:lang w:val="en-US"/>
              </w:rPr>
              <w:t xml:space="preserve"> </w:t>
            </w:r>
            <w:r w:rsidRPr="00C00B4B">
              <w:rPr>
                <w:rFonts w:ascii="Times New Roman" w:hAnsi="Times New Roman" w:cs="Times New Roman"/>
                <w:b/>
                <w:bCs/>
                <w:sz w:val="20"/>
                <w:szCs w:val="20"/>
                <w:lang w:val="en-US"/>
              </w:rPr>
              <w:t>o</w:t>
            </w:r>
            <w:r w:rsidRPr="00C00B4B">
              <w:rPr>
                <w:rFonts w:ascii="Times New Roman" w:hAnsi="Times New Roman" w:cs="Times New Roman"/>
                <w:b/>
                <w:bCs/>
                <w:sz w:val="20"/>
                <w:szCs w:val="20"/>
              </w:rPr>
              <w:t>f</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Bolls</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per</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plant</w:t>
            </w:r>
          </w:p>
        </w:tc>
      </w:tr>
      <w:tr w:rsidR="00FD21C3" w:rsidRPr="00C00B4B" w14:paraId="2E6356B6" w14:textId="77777777">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FF7EC"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D96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EEE8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18E2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84C1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A5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4AE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A37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7003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F1EF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4727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9</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9BD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3515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Mean</w:t>
            </w:r>
          </w:p>
        </w:tc>
      </w:tr>
      <w:tr w:rsidR="00FD21C3" w:rsidRPr="00C00B4B" w14:paraId="029D4560"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62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51CE"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4224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4D55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3DA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06D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9D0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CFF3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8E91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25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4C09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C2D8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C60E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38.2</w:t>
            </w:r>
          </w:p>
        </w:tc>
      </w:tr>
      <w:tr w:rsidR="00FD21C3" w:rsidRPr="00C00B4B" w14:paraId="7C7234EF"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667B18BD"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0F297"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752D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2B11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27.9</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194A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29.4</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B2D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E833"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B20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BD8D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9A6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E845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8805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01E9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26.4</w:t>
            </w:r>
          </w:p>
        </w:tc>
      </w:tr>
      <w:tr w:rsidR="00FD21C3" w:rsidRPr="00C00B4B" w14:paraId="2F160346"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5A9D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52A3"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F8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E624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E30D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46E2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314B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F0AB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32.7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C1FC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A9D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34.5</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FAD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F0FF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41.5</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9A73"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37.6</w:t>
            </w:r>
          </w:p>
        </w:tc>
      </w:tr>
      <w:tr w:rsidR="00FD21C3" w:rsidRPr="00C00B4B" w14:paraId="0289D682"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7A885191"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E3045"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EA60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2D2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84B9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8EDE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44B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BD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FC9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D266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84F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35F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9E1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25.9</w:t>
            </w:r>
          </w:p>
        </w:tc>
      </w:tr>
      <w:tr w:rsidR="00FD21C3" w:rsidRPr="00C00B4B" w14:paraId="129E85EF"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6F50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298B6"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94B1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B9E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33.8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6580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C78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7FD4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B5AE9"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B949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D0B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38.7</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84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41.7</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15D8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E206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37.5</w:t>
            </w:r>
          </w:p>
        </w:tc>
      </w:tr>
      <w:tr w:rsidR="00FD21C3" w:rsidRPr="00C00B4B" w14:paraId="6482BA34" w14:textId="77777777">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14:paraId="6684EC3A"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75513"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771D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86C2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24.1</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DC79"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F2B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BFBE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8C1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9E03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741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853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01B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2C3E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r>
    </w:tbl>
    <w:p w14:paraId="062E40B3" w14:textId="77777777" w:rsidR="00BD115D" w:rsidRPr="00696FC7" w:rsidRDefault="00BD115D" w:rsidP="00BD115D">
      <w:pPr>
        <w:spacing w:after="200" w:line="240" w:lineRule="auto"/>
        <w:jc w:val="both"/>
        <w:rPr>
          <w:rFonts w:ascii="Times New Roman" w:hAnsi="Times New Roman" w:cs="Times New Roman"/>
          <w:color w:val="000000"/>
          <w:sz w:val="2"/>
          <w:szCs w:val="24"/>
          <w:lang w:val="en-US"/>
        </w:rPr>
      </w:pPr>
    </w:p>
    <w:p w14:paraId="3774C468" w14:textId="77777777"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4:</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04778D"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 (kg</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ha</w:t>
      </w:r>
      <w:r w:rsidRPr="00C00B4B">
        <w:rPr>
          <w:rFonts w:ascii="Times New Roman" w:hAnsi="Times New Roman" w:cs="Times New Roman"/>
          <w:b/>
          <w:bCs/>
          <w:color w:val="000000"/>
          <w:sz w:val="24"/>
          <w:szCs w:val="24"/>
          <w:vertAlign w:val="superscript"/>
          <w:lang w:val="en-US"/>
        </w:rPr>
        <w:t>-1</w:t>
      </w:r>
      <w:r w:rsidRPr="00C00B4B">
        <w:rPr>
          <w:rFonts w:ascii="Times New Roman" w:hAnsi="Times New Roman" w:cs="Times New Roman"/>
          <w:b/>
          <w:bCs/>
          <w:color w:val="000000"/>
          <w:sz w:val="24"/>
          <w:szCs w:val="24"/>
          <w:lang w:val="en-US"/>
        </w:rPr>
        <w:t>)</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900"/>
        <w:gridCol w:w="810"/>
        <w:gridCol w:w="900"/>
        <w:gridCol w:w="1170"/>
      </w:tblGrid>
      <w:tr w:rsidR="00FD21C3" w:rsidRPr="00C00B4B" w14:paraId="72841E70" w14:textId="77777777" w:rsidTr="00696FC7">
        <w:trPr>
          <w:cantSplit/>
          <w:trHeight w:val="240"/>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F9829" w14:textId="77777777" w:rsidR="00FD21C3" w:rsidRPr="00C00B4B" w:rsidRDefault="00FD21C3" w:rsidP="00B533D9">
            <w:pPr>
              <w:pStyle w:val="NoSpacing"/>
              <w:rPr>
                <w:rFonts w:ascii="Times New Roman" w:hAnsi="Times New Roman" w:cs="Times New Roman"/>
                <w:sz w:val="24"/>
                <w:szCs w:val="24"/>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D1039" w14:textId="77777777" w:rsidR="00FD21C3" w:rsidRPr="00C00B4B" w:rsidRDefault="000E6BBA" w:rsidP="00B533D9">
            <w:pPr>
              <w:pStyle w:val="NoSpacing"/>
              <w:jc w:val="center"/>
              <w:rPr>
                <w:rFonts w:ascii="Times New Roman" w:hAnsi="Times New Roman" w:cs="Times New Roman"/>
                <w:sz w:val="24"/>
                <w:szCs w:val="24"/>
                <w:lang w:val="en-US"/>
              </w:rPr>
            </w:pPr>
            <w:r w:rsidRPr="00C00B4B">
              <w:rPr>
                <w:rFonts w:ascii="Times New Roman" w:hAnsi="Times New Roman" w:cs="Times New Roman"/>
                <w:bCs/>
                <w:sz w:val="24"/>
                <w:szCs w:val="24"/>
              </w:rPr>
              <w:t>Yield (kg ha</w:t>
            </w:r>
            <w:r w:rsidRPr="00C00B4B">
              <w:rPr>
                <w:rFonts w:ascii="Times New Roman" w:hAnsi="Times New Roman" w:cs="Times New Roman"/>
                <w:bCs/>
                <w:sz w:val="24"/>
                <w:szCs w:val="24"/>
                <w:vertAlign w:val="superscript"/>
              </w:rPr>
              <w:t>-1</w:t>
            </w:r>
            <w:r w:rsidRPr="00C00B4B">
              <w:rPr>
                <w:rFonts w:ascii="Times New Roman" w:hAnsi="Times New Roman" w:cs="Times New Roman"/>
                <w:bCs/>
                <w:sz w:val="24"/>
                <w:szCs w:val="24"/>
              </w:rPr>
              <w:t>)</w:t>
            </w:r>
          </w:p>
        </w:tc>
      </w:tr>
      <w:tr w:rsidR="00FD21C3" w:rsidRPr="00C00B4B" w14:paraId="2900D8EE" w14:textId="77777777">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0B6AE" w14:textId="77777777"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D2520"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616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5C50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4A17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339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195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327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B013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7</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13E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FB8D"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9</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356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85F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Mean</w:t>
            </w:r>
          </w:p>
        </w:tc>
      </w:tr>
      <w:tr w:rsidR="00FD21C3" w:rsidRPr="00C00B4B" w14:paraId="51510535"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EDC88"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F1E7B"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11CB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B2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1900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E901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43F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FA4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3B5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0CE9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94B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72D0"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B82F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D25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2010</w:t>
            </w:r>
          </w:p>
        </w:tc>
      </w:tr>
      <w:tr w:rsidR="00FD21C3" w:rsidRPr="00C00B4B" w14:paraId="4602FFA2"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2C41A589" w14:textId="77777777"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84618"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F1F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1875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F81B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1630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F46A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5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AA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570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98CF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307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946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169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098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r>
      <w:tr w:rsidR="00FD21C3" w:rsidRPr="00C00B4B" w14:paraId="1C1605DB"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B261"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2CD8"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532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D71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2586</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95CD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2530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C0CA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F683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E139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2939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254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2660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406A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1450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14AF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2566</w:t>
            </w:r>
          </w:p>
        </w:tc>
      </w:tr>
      <w:tr w:rsidR="00FD21C3" w:rsidRPr="00C00B4B" w14:paraId="5D821118"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13EB5C68" w14:textId="77777777"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4BDF3"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7E7A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930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2224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AAD6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6E6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6A3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E5F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0A13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2BA0"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4EF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E7D7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A04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2218</w:t>
            </w:r>
          </w:p>
        </w:tc>
      </w:tr>
      <w:tr w:rsidR="00FD21C3" w:rsidRPr="00C00B4B" w14:paraId="156B691B"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BA3B"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5496"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0A83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99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1392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9AC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1BB15"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043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4DDD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1360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F35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E8A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B8FE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1474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B7C5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C1A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1424</w:t>
            </w:r>
          </w:p>
        </w:tc>
      </w:tr>
      <w:tr w:rsidR="00FD21C3" w:rsidRPr="00C00B4B" w14:paraId="1F3B8997" w14:textId="77777777">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14:paraId="54ABFC2F" w14:textId="77777777"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68CEF"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9A24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A9B5"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1260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F6C0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1290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47E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5D4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BCA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EE83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9EB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A68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3416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1280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189A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lang w:val="en-US"/>
              </w:rPr>
              <w:t>1236</w:t>
            </w:r>
          </w:p>
        </w:tc>
      </w:tr>
    </w:tbl>
    <w:p w14:paraId="4A1A344E" w14:textId="77777777" w:rsidR="00FD21C3" w:rsidRPr="00C00B4B" w:rsidRDefault="00FD21C3" w:rsidP="00BD115D">
      <w:pPr>
        <w:spacing w:after="200" w:line="240" w:lineRule="auto"/>
        <w:ind w:firstLine="720"/>
        <w:jc w:val="both"/>
        <w:rPr>
          <w:rFonts w:ascii="Times New Roman" w:hAnsi="Times New Roman" w:cs="Times New Roman"/>
          <w:color w:val="000000"/>
          <w:sz w:val="24"/>
          <w:szCs w:val="24"/>
          <w:lang w:val="en-US"/>
        </w:rPr>
      </w:pPr>
    </w:p>
    <w:p w14:paraId="6A5574FE" w14:textId="77777777"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3112CC"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5:</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E955C5"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E955C5" w:rsidRPr="00C00B4B">
        <w:rPr>
          <w:rFonts w:ascii="Times New Roman" w:hAnsi="Times New Roman" w:cs="Times New Roman"/>
          <w:b/>
          <w:bCs/>
          <w:color w:val="000000"/>
          <w:sz w:val="24"/>
          <w:szCs w:val="24"/>
          <w:lang w:val="en-US"/>
        </w:rPr>
        <w:t xml:space="preserve"> </w:t>
      </w:r>
      <w:r w:rsidR="00331FE8"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and</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C:B</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ratio</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0" w:type="auto"/>
        <w:jc w:val="center"/>
        <w:tblLook w:val="04A0" w:firstRow="1" w:lastRow="0" w:firstColumn="1" w:lastColumn="0" w:noHBand="0" w:noVBand="1"/>
      </w:tblPr>
      <w:tblGrid>
        <w:gridCol w:w="803"/>
        <w:gridCol w:w="816"/>
        <w:gridCol w:w="870"/>
        <w:gridCol w:w="2136"/>
        <w:gridCol w:w="883"/>
        <w:gridCol w:w="870"/>
      </w:tblGrid>
      <w:tr w:rsidR="00FD21C3" w:rsidRPr="00C00B4B" w14:paraId="5170A8B2" w14:textId="77777777" w:rsidTr="00E955C5">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1A40"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Year</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EB42" w14:textId="77777777" w:rsidR="00FD21C3" w:rsidRPr="00C00B4B" w:rsidRDefault="000E6BBA" w:rsidP="00E955C5">
            <w:pPr>
              <w:pStyle w:val="NoSpacing"/>
              <w:rPr>
                <w:rFonts w:ascii="Times New Roman" w:hAnsi="Times New Roman" w:cs="Times New Roman"/>
                <w:b/>
                <w:sz w:val="24"/>
                <w:szCs w:val="24"/>
                <w:lang w:val="en-US"/>
              </w:rPr>
            </w:pPr>
            <w:proofErr w:type="gramStart"/>
            <w:r w:rsidRPr="00C00B4B">
              <w:rPr>
                <w:rFonts w:ascii="Times New Roman" w:hAnsi="Times New Roman" w:cs="Times New Roman"/>
                <w:b/>
                <w:sz w:val="24"/>
                <w:szCs w:val="24"/>
                <w:lang w:val="en-US"/>
              </w:rPr>
              <w:t>Yield(</w:t>
            </w:r>
            <w:proofErr w:type="gramEnd"/>
            <w:r w:rsidRPr="00C00B4B">
              <w:rPr>
                <w:rFonts w:ascii="Times New Roman" w:hAnsi="Times New Roman" w:cs="Times New Roman"/>
                <w:b/>
                <w:sz w:val="24"/>
                <w:szCs w:val="24"/>
                <w:lang w:val="en-US"/>
              </w:rPr>
              <w:t>kg</w:t>
            </w:r>
            <w:r w:rsidR="00CF6CBC" w:rsidRPr="00C00B4B">
              <w:rPr>
                <w:rFonts w:ascii="Times New Roman" w:hAnsi="Times New Roman" w:cs="Times New Roman"/>
                <w:b/>
                <w:sz w:val="24"/>
                <w:szCs w:val="24"/>
                <w:lang w:val="en-US"/>
              </w:rPr>
              <w:t xml:space="preserve"> </w:t>
            </w:r>
            <w:r w:rsidRPr="00C00B4B">
              <w:rPr>
                <w:rFonts w:ascii="Times New Roman" w:hAnsi="Times New Roman" w:cs="Times New Roman"/>
                <w:b/>
                <w:sz w:val="24"/>
                <w:szCs w:val="24"/>
                <w:lang w:val="en-US"/>
              </w:rPr>
              <w:t>ha</w:t>
            </w:r>
            <w:r w:rsidRPr="00C00B4B">
              <w:rPr>
                <w:rFonts w:ascii="Times New Roman" w:hAnsi="Times New Roman" w:cs="Times New Roman"/>
                <w:b/>
                <w:sz w:val="24"/>
                <w:szCs w:val="24"/>
                <w:vertAlign w:val="superscript"/>
                <w:lang w:val="en-US"/>
              </w:rPr>
              <w:t>-1</w:t>
            </w:r>
            <w:r w:rsidRPr="00C00B4B">
              <w:rPr>
                <w:rFonts w:ascii="Times New Roman" w:hAnsi="Times New Roman" w:cs="Times New Roman"/>
                <w:b/>
                <w:sz w:val="24"/>
                <w:szCs w:val="24"/>
                <w:lang w:val="en-US"/>
              </w:rPr>
              <w:t>)</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0CEE" w14:textId="77777777" w:rsidR="00E955C5"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w:t>
            </w:r>
          </w:p>
          <w:p w14:paraId="3EB3EB04" w14:textId="77777777" w:rsidR="00FD21C3" w:rsidRPr="00C00B4B" w:rsidRDefault="00E955C5"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 I</w:t>
            </w:r>
            <w:r w:rsidR="000E6BBA" w:rsidRPr="00C00B4B">
              <w:rPr>
                <w:rFonts w:ascii="Times New Roman" w:hAnsi="Times New Roman" w:cs="Times New Roman"/>
                <w:b/>
                <w:sz w:val="24"/>
                <w:szCs w:val="24"/>
                <w:lang w:val="en-US"/>
              </w:rPr>
              <w:t>mprovement</w:t>
            </w:r>
            <w:r w:rsidRPr="00C00B4B">
              <w:rPr>
                <w:rFonts w:ascii="Times New Roman" w:hAnsi="Times New Roman" w:cs="Times New Roman"/>
                <w:b/>
                <w:sz w:val="24"/>
                <w:szCs w:val="24"/>
                <w:lang w:val="en-US"/>
              </w:rPr>
              <w:t xml:space="preserve"> </w:t>
            </w:r>
            <w:r w:rsidR="000E6BBA" w:rsidRPr="00C00B4B">
              <w:rPr>
                <w:rFonts w:ascii="Times New Roman" w:hAnsi="Times New Roman" w:cs="Times New Roman"/>
                <w:b/>
                <w:sz w:val="24"/>
                <w:szCs w:val="24"/>
                <w:lang w:val="en-US"/>
              </w:rPr>
              <w:t>(%)</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BC927" w14:textId="77777777" w:rsidR="00FD21C3" w:rsidRPr="00C00B4B" w:rsidRDefault="000E6BBA" w:rsidP="00E955C5">
            <w:pPr>
              <w:pStyle w:val="NoSpacing"/>
              <w:rPr>
                <w:rFonts w:ascii="Times New Roman" w:hAnsi="Times New Roman" w:cs="Times New Roman"/>
                <w:b/>
                <w:sz w:val="24"/>
                <w:szCs w:val="24"/>
                <w:lang w:val="en-US"/>
              </w:rPr>
            </w:pPr>
            <w:proofErr w:type="gramStart"/>
            <w:r w:rsidRPr="00C00B4B">
              <w:rPr>
                <w:rFonts w:ascii="Times New Roman" w:hAnsi="Times New Roman" w:cs="Times New Roman"/>
                <w:b/>
                <w:sz w:val="24"/>
                <w:szCs w:val="24"/>
                <w:lang w:val="en-US"/>
              </w:rPr>
              <w:t>C:Bratio</w:t>
            </w:r>
            <w:proofErr w:type="gramEnd"/>
          </w:p>
        </w:tc>
      </w:tr>
      <w:tr w:rsidR="00FD21C3" w:rsidRPr="00C00B4B" w14:paraId="22F6CA42" w14:textId="77777777" w:rsidTr="00E955C5">
        <w:trPr>
          <w:cantSplit/>
          <w:trHeight w:val="223"/>
          <w:tblHeader/>
          <w:jc w:val="center"/>
        </w:trPr>
        <w:tc>
          <w:tcPr>
            <w:tcW w:w="0" w:type="auto"/>
            <w:vMerge/>
            <w:tcBorders>
              <w:top w:val="single" w:sz="4" w:space="0" w:color="auto"/>
              <w:left w:val="single" w:sz="4" w:space="0" w:color="auto"/>
              <w:bottom w:val="single" w:sz="4" w:space="0" w:color="auto"/>
              <w:right w:val="single" w:sz="4" w:space="0" w:color="auto"/>
            </w:tcBorders>
          </w:tcPr>
          <w:p w14:paraId="6A049219" w14:textId="77777777"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B654"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087E8"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Check</w:t>
            </w:r>
          </w:p>
        </w:tc>
        <w:tc>
          <w:tcPr>
            <w:tcW w:w="0" w:type="auto"/>
            <w:vMerge/>
            <w:tcBorders>
              <w:top w:val="single" w:sz="4" w:space="0" w:color="auto"/>
              <w:left w:val="single" w:sz="4" w:space="0" w:color="auto"/>
              <w:bottom w:val="single" w:sz="4" w:space="0" w:color="auto"/>
              <w:right w:val="single" w:sz="4" w:space="0" w:color="auto"/>
            </w:tcBorders>
          </w:tcPr>
          <w:p w14:paraId="163AD5DB" w14:textId="77777777"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EEB9"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Pr>
          <w:p w14:paraId="0C1529F1" w14:textId="77777777" w:rsidR="00FD21C3" w:rsidRPr="00C00B4B" w:rsidRDefault="000E6BBA" w:rsidP="00E955C5">
            <w:pPr>
              <w:pStyle w:val="NoSpacing"/>
              <w:rPr>
                <w:rFonts w:ascii="Times New Roman" w:hAnsi="Times New Roman" w:cs="Times New Roman"/>
                <w:b/>
                <w:sz w:val="24"/>
                <w:szCs w:val="24"/>
              </w:rPr>
            </w:pPr>
            <w:r w:rsidRPr="00C00B4B">
              <w:rPr>
                <w:rFonts w:ascii="Times New Roman" w:hAnsi="Times New Roman" w:cs="Times New Roman"/>
                <w:b/>
                <w:sz w:val="24"/>
                <w:szCs w:val="24"/>
                <w:lang w:val="en-US"/>
              </w:rPr>
              <w:t>Check</w:t>
            </w:r>
          </w:p>
        </w:tc>
      </w:tr>
      <w:tr w:rsidR="00FD21C3" w:rsidRPr="00C00B4B" w14:paraId="2E027D97"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A194B"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51DA"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D890"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1750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1C0E9"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2981E"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1.94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278D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1:1.39</w:t>
            </w:r>
          </w:p>
        </w:tc>
      </w:tr>
      <w:tr w:rsidR="00FD21C3" w:rsidRPr="00C00B4B" w14:paraId="6F487642"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8C727"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DD9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2566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E9D9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2218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05D56"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578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2.41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959D"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1:1.85</w:t>
            </w:r>
          </w:p>
        </w:tc>
      </w:tr>
      <w:tr w:rsidR="00FD21C3" w:rsidRPr="00C00B4B" w14:paraId="00DF84AF"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DB418"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2C8C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D156B"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1238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B7A4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7F1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E368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1:0.42</w:t>
            </w:r>
          </w:p>
        </w:tc>
      </w:tr>
      <w:tr w:rsidR="00FD21C3" w:rsidRPr="00C00B4B" w14:paraId="7D544C3B"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1EFBD"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lastRenderedPageBreak/>
              <w:t>Mean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E80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0F72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66CDB"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F7A8"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C9AA"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1:1.22</w:t>
            </w:r>
          </w:p>
        </w:tc>
      </w:tr>
    </w:tbl>
    <w:p w14:paraId="25FD6C98" w14:textId="77777777" w:rsidR="0038178D" w:rsidRPr="00C00B4B" w:rsidRDefault="0038178D" w:rsidP="00BD115D">
      <w:pPr>
        <w:spacing w:after="200" w:line="240" w:lineRule="auto"/>
        <w:jc w:val="both"/>
        <w:rPr>
          <w:rFonts w:ascii="Times New Roman" w:hAnsi="Times New Roman" w:cs="Times New Roman"/>
          <w:color w:val="000000"/>
          <w:sz w:val="24"/>
          <w:szCs w:val="24"/>
          <w:lang w:val="en-US"/>
        </w:rPr>
      </w:pPr>
    </w:p>
    <w:p w14:paraId="063BD21F" w14:textId="77777777" w:rsidR="00FD21C3" w:rsidRPr="00C00B4B" w:rsidRDefault="000E6BBA" w:rsidP="00BD115D">
      <w:pPr>
        <w:spacing w:line="240" w:lineRule="auto"/>
        <w:ind w:right="232"/>
        <w:jc w:val="both"/>
        <w:rPr>
          <w:rFonts w:ascii="Times New Roman" w:hAnsi="Times New Roman" w:cs="Times New Roman"/>
          <w:b/>
          <w:bCs/>
          <w:sz w:val="24"/>
          <w:szCs w:val="24"/>
        </w:rPr>
      </w:pPr>
      <w:r w:rsidRPr="00C00B4B">
        <w:rPr>
          <w:rFonts w:ascii="Times New Roman" w:hAnsi="Times New Roman" w:cs="Times New Roman"/>
          <w:b/>
          <w:bCs/>
          <w:sz w:val="24"/>
          <w:szCs w:val="24"/>
          <w:lang w:val="en-US"/>
        </w:rPr>
        <w:t xml:space="preserve">4. </w:t>
      </w:r>
      <w:r w:rsidRPr="00C00B4B">
        <w:rPr>
          <w:rFonts w:ascii="Times New Roman" w:hAnsi="Times New Roman" w:cs="Times New Roman"/>
          <w:b/>
          <w:bCs/>
          <w:sz w:val="24"/>
          <w:szCs w:val="24"/>
        </w:rPr>
        <w:t>CONCLUSION</w:t>
      </w:r>
    </w:p>
    <w:p w14:paraId="3FF8AD01" w14:textId="77777777" w:rsidR="00FD21C3" w:rsidRPr="00C00B4B" w:rsidRDefault="000E6BBA" w:rsidP="00BD115D">
      <w:pPr>
        <w:autoSpaceDE w:val="0"/>
        <w:autoSpaceDN w:val="0"/>
        <w:adjustRightInd w:val="0"/>
        <w:spacing w:after="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bidi="kn-IN"/>
        </w:rPr>
        <w:t xml:space="preserve">Based on the findings of this study, it can be inferred that soil </w:t>
      </w:r>
      <w:proofErr w:type="gramStart"/>
      <w:r w:rsidRPr="00C00B4B">
        <w:rPr>
          <w:rFonts w:ascii="Times New Roman" w:hAnsi="Times New Roman" w:cs="Times New Roman"/>
          <w:sz w:val="24"/>
          <w:szCs w:val="24"/>
          <w:lang w:val="en-US" w:bidi="kn-IN"/>
        </w:rPr>
        <w:t>test based</w:t>
      </w:r>
      <w:proofErr w:type="gramEnd"/>
      <w:r w:rsidRPr="00C00B4B">
        <w:rPr>
          <w:rFonts w:ascii="Times New Roman" w:hAnsi="Times New Roman" w:cs="Times New Roman"/>
          <w:sz w:val="24"/>
          <w:szCs w:val="24"/>
          <w:lang w:val="en-US" w:bidi="kn-IN"/>
        </w:rPr>
        <w:t xml:space="preserve"> fertilizer application in cotton results in higher yield compared to normal recommended dose of fertilizer application in cotton. Yield improvement of </w:t>
      </w:r>
      <w:r w:rsidR="000156CD" w:rsidRPr="00C00B4B">
        <w:rPr>
          <w:rFonts w:ascii="Times New Roman" w:hAnsi="Times New Roman" w:cs="Times New Roman"/>
          <w:sz w:val="24"/>
          <w:szCs w:val="24"/>
          <w:lang w:val="en-US"/>
        </w:rPr>
        <w:t>14-15 % observed in T</w:t>
      </w:r>
      <w:r w:rsidR="000156CD"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w:t>
      </w:r>
      <w:r w:rsidR="000156CD" w:rsidRPr="00C00B4B">
        <w:rPr>
          <w:rFonts w:ascii="Times New Roman" w:hAnsi="Times New Roman" w:cs="Times New Roman"/>
          <w:sz w:val="24"/>
          <w:szCs w:val="24"/>
          <w:lang w:val="en-US"/>
        </w:rPr>
        <w:t>application plot) compared to T</w:t>
      </w:r>
      <w:r w:rsidR="000156CD"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vertAlign w:val="subscript"/>
          <w:lang w:val="en-US"/>
        </w:rPr>
        <w:t xml:space="preserve"> </w:t>
      </w:r>
      <w:r w:rsidRPr="00C00B4B">
        <w:rPr>
          <w:rFonts w:ascii="Times New Roman" w:hAnsi="Times New Roman" w:cs="Times New Roman"/>
          <w:sz w:val="24"/>
          <w:szCs w:val="24"/>
          <w:lang w:val="en-US"/>
        </w:rPr>
        <w:t xml:space="preserve">(normal recommended dose of fertilizer application plot), Which resulted in increase in the net returns of farmers.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 (FLD) intervention has proven highly effective in enhancing cost benefit ratio among farmers. The positive outcomes observed in technology demonstrated plots warrant wider implementation across the </w:t>
      </w:r>
      <w:proofErr w:type="spellStart"/>
      <w:r w:rsidRPr="00C00B4B">
        <w:rPr>
          <w:rFonts w:ascii="Times New Roman" w:hAnsi="Times New Roman" w:cs="Times New Roman"/>
          <w:sz w:val="24"/>
          <w:szCs w:val="24"/>
          <w:lang w:val="en-US"/>
        </w:rPr>
        <w:t>Bhadradri</w:t>
      </w:r>
      <w:proofErr w:type="spellEnd"/>
      <w:r w:rsidRPr="00C00B4B">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These results can be leveraged to encourage farmers to adopt these practices, thereby reducing unnecessary and unwarranted usage of fertilizer and reduce the soil pollution.</w:t>
      </w:r>
    </w:p>
    <w:p w14:paraId="4211CC9D" w14:textId="77777777" w:rsidR="00FD21C3" w:rsidRPr="00C00B4B" w:rsidRDefault="00FD21C3" w:rsidP="00CF6CBC">
      <w:pPr>
        <w:autoSpaceDE w:val="0"/>
        <w:autoSpaceDN w:val="0"/>
        <w:adjustRightInd w:val="0"/>
        <w:spacing w:after="0" w:line="240" w:lineRule="auto"/>
        <w:jc w:val="both"/>
        <w:rPr>
          <w:rFonts w:ascii="Times New Roman" w:hAnsi="Times New Roman" w:cs="Times New Roman"/>
          <w:b/>
          <w:bCs/>
          <w:sz w:val="24"/>
          <w:szCs w:val="24"/>
          <w:lang w:val="en-US"/>
        </w:rPr>
      </w:pPr>
    </w:p>
    <w:p w14:paraId="063D382A" w14:textId="77777777" w:rsidR="00FD21C3" w:rsidRPr="00C00B4B" w:rsidRDefault="000E6BBA" w:rsidP="00BD115D">
      <w:pPr>
        <w:autoSpaceDE w:val="0"/>
        <w:autoSpaceDN w:val="0"/>
        <w:adjustRightInd w:val="0"/>
        <w:spacing w:before="240" w:after="0" w:line="240" w:lineRule="auto"/>
        <w:jc w:val="both"/>
        <w:rPr>
          <w:rFonts w:ascii="Times New Roman" w:hAnsi="Times New Roman" w:cs="Times New Roman"/>
          <w:sz w:val="24"/>
          <w:szCs w:val="24"/>
        </w:rPr>
      </w:pPr>
      <w:r w:rsidRPr="00C00B4B">
        <w:rPr>
          <w:rFonts w:ascii="Times New Roman" w:hAnsi="Times New Roman" w:cs="Times New Roman"/>
          <w:b/>
          <w:bCs/>
          <w:sz w:val="24"/>
          <w:szCs w:val="24"/>
          <w:lang w:val="en-US" w:bidi="kn-IN"/>
        </w:rPr>
        <w:t xml:space="preserve">6. </w:t>
      </w:r>
      <w:r w:rsidRPr="00C00B4B">
        <w:rPr>
          <w:rFonts w:ascii="Times New Roman" w:hAnsi="Times New Roman" w:cs="Times New Roman"/>
          <w:b/>
          <w:bCs/>
          <w:smallCaps/>
          <w:sz w:val="24"/>
          <w:szCs w:val="24"/>
          <w:lang w:val="en-US" w:bidi="kn-IN"/>
        </w:rPr>
        <w:t>REFERENCES</w:t>
      </w:r>
    </w:p>
    <w:p w14:paraId="75A051DC" w14:textId="77777777" w:rsidR="00FD21C3" w:rsidRPr="00C00B4B" w:rsidRDefault="00FD21C3" w:rsidP="00BD115D">
      <w:pPr>
        <w:pStyle w:val="BodyText"/>
        <w:ind w:left="822" w:hanging="720"/>
        <w:rPr>
          <w:sz w:val="24"/>
          <w:szCs w:val="24"/>
        </w:rPr>
      </w:pPr>
    </w:p>
    <w:p w14:paraId="22716461" w14:textId="77777777" w:rsidR="00FD21C3" w:rsidRPr="00C00B4B" w:rsidRDefault="000E6BBA" w:rsidP="002E61A0">
      <w:pPr>
        <w:pStyle w:val="BodyText"/>
        <w:numPr>
          <w:ilvl w:val="0"/>
          <w:numId w:val="12"/>
        </w:numPr>
        <w:rPr>
          <w:sz w:val="24"/>
          <w:szCs w:val="24"/>
        </w:rPr>
      </w:pPr>
      <w:r w:rsidRPr="00C00B4B">
        <w:rPr>
          <w:sz w:val="24"/>
          <w:szCs w:val="24"/>
        </w:rPr>
        <w:t xml:space="preserve">Bazen, </w:t>
      </w:r>
      <w:proofErr w:type="gramStart"/>
      <w:r w:rsidRPr="00C00B4B">
        <w:rPr>
          <w:sz w:val="24"/>
          <w:szCs w:val="24"/>
        </w:rPr>
        <w:t>E .</w:t>
      </w:r>
      <w:proofErr w:type="gramEnd"/>
      <w:r w:rsidRPr="00C00B4B">
        <w:rPr>
          <w:sz w:val="24"/>
          <w:szCs w:val="24"/>
        </w:rPr>
        <w:t xml:space="preserve"> F., Larson, J. A., Roberts, R. K. Economics of fertility management in cotton production in the United States, </w:t>
      </w:r>
      <w:proofErr w:type="spellStart"/>
      <w:r w:rsidRPr="00C00B4B">
        <w:rPr>
          <w:i/>
          <w:iCs/>
          <w:sz w:val="24"/>
          <w:szCs w:val="24"/>
        </w:rPr>
        <w:t>Dynam</w:t>
      </w:r>
      <w:proofErr w:type="spellEnd"/>
      <w:r w:rsidRPr="00C00B4B">
        <w:rPr>
          <w:i/>
          <w:iCs/>
          <w:sz w:val="24"/>
          <w:szCs w:val="24"/>
        </w:rPr>
        <w:t xml:space="preserve">. Soil </w:t>
      </w:r>
      <w:proofErr w:type="spellStart"/>
      <w:r w:rsidRPr="00C00B4B">
        <w:rPr>
          <w:i/>
          <w:iCs/>
          <w:sz w:val="24"/>
          <w:szCs w:val="24"/>
        </w:rPr>
        <w:t>Dynam</w:t>
      </w:r>
      <w:proofErr w:type="spellEnd"/>
      <w:r w:rsidRPr="00C00B4B">
        <w:rPr>
          <w:i/>
          <w:iCs/>
          <w:sz w:val="24"/>
          <w:szCs w:val="24"/>
        </w:rPr>
        <w:t xml:space="preserve">. Plant </w:t>
      </w:r>
      <w:r w:rsidRPr="00C00B4B">
        <w:rPr>
          <w:sz w:val="24"/>
          <w:szCs w:val="24"/>
        </w:rPr>
        <w:t xml:space="preserve">1, 2007, 95–104. </w:t>
      </w:r>
    </w:p>
    <w:p w14:paraId="73248FAA" w14:textId="77777777" w:rsidR="00FD21C3" w:rsidRPr="00C00B4B" w:rsidRDefault="00FD21C3" w:rsidP="002E61A0">
      <w:pPr>
        <w:pStyle w:val="BodyText"/>
        <w:ind w:left="822" w:hanging="720"/>
        <w:rPr>
          <w:sz w:val="24"/>
          <w:szCs w:val="24"/>
        </w:rPr>
      </w:pPr>
    </w:p>
    <w:p w14:paraId="5CA84FF6" w14:textId="77777777" w:rsidR="00FD21C3" w:rsidRPr="00C00B4B" w:rsidRDefault="000E6BBA" w:rsidP="002E61A0">
      <w:pPr>
        <w:pStyle w:val="BodyText"/>
        <w:numPr>
          <w:ilvl w:val="0"/>
          <w:numId w:val="12"/>
        </w:numPr>
        <w:rPr>
          <w:sz w:val="24"/>
          <w:szCs w:val="24"/>
        </w:rPr>
      </w:pPr>
      <w:r w:rsidRPr="00C00B4B">
        <w:rPr>
          <w:sz w:val="24"/>
          <w:szCs w:val="24"/>
        </w:rPr>
        <w:t xml:space="preserve">Bhandari, A. L., Ladha, J. K., Pathak, H., Padre, A. T., </w:t>
      </w:r>
      <w:proofErr w:type="spellStart"/>
      <w:r w:rsidRPr="00C00B4B">
        <w:rPr>
          <w:sz w:val="24"/>
          <w:szCs w:val="24"/>
        </w:rPr>
        <w:t>Dawae</w:t>
      </w:r>
      <w:proofErr w:type="spellEnd"/>
      <w:r w:rsidRPr="00C00B4B">
        <w:rPr>
          <w:sz w:val="24"/>
          <w:szCs w:val="24"/>
        </w:rPr>
        <w:t xml:space="preserve">, D., Gupta, R.K. Yield and soil nutrient changes in a long-term rice–wheat rotation in India, Soil Sci. Soc. </w:t>
      </w:r>
      <w:proofErr w:type="gramStart"/>
      <w:r w:rsidRPr="00C00B4B">
        <w:rPr>
          <w:sz w:val="24"/>
          <w:szCs w:val="24"/>
        </w:rPr>
        <w:t>Am. ,</w:t>
      </w:r>
      <w:proofErr w:type="gramEnd"/>
      <w:r w:rsidRPr="00C00B4B">
        <w:rPr>
          <w:sz w:val="24"/>
          <w:szCs w:val="24"/>
        </w:rPr>
        <w:t xml:space="preserve"> 58, 2002, 185–193. </w:t>
      </w:r>
    </w:p>
    <w:p w14:paraId="40107D17" w14:textId="77777777" w:rsidR="00FD21C3" w:rsidRPr="00C00B4B" w:rsidRDefault="00FD21C3" w:rsidP="002E61A0">
      <w:pPr>
        <w:pStyle w:val="BodyText"/>
        <w:ind w:left="822" w:hanging="720"/>
        <w:rPr>
          <w:sz w:val="24"/>
          <w:szCs w:val="24"/>
        </w:rPr>
      </w:pPr>
    </w:p>
    <w:p w14:paraId="539BA456" w14:textId="77777777" w:rsidR="00FD21C3" w:rsidRPr="00C00B4B" w:rsidRDefault="000E6BBA" w:rsidP="002E61A0">
      <w:pPr>
        <w:pStyle w:val="BodyText"/>
        <w:numPr>
          <w:ilvl w:val="0"/>
          <w:numId w:val="12"/>
        </w:numPr>
        <w:rPr>
          <w:sz w:val="24"/>
          <w:szCs w:val="24"/>
        </w:rPr>
      </w:pPr>
      <w:r w:rsidRPr="00C00B4B">
        <w:rPr>
          <w:sz w:val="24"/>
          <w:szCs w:val="24"/>
        </w:rPr>
        <w:t xml:space="preserve">Bhargavi K, Padmalatha Y, Vijaya Sankara Babu M. Nutrient management of groundnut through </w:t>
      </w:r>
      <w:proofErr w:type="gramStart"/>
      <w:r w:rsidRPr="00C00B4B">
        <w:rPr>
          <w:sz w:val="24"/>
          <w:szCs w:val="24"/>
        </w:rPr>
        <w:t>farmers</w:t>
      </w:r>
      <w:proofErr w:type="gramEnd"/>
      <w:r w:rsidRPr="00C00B4B">
        <w:rPr>
          <w:sz w:val="24"/>
          <w:szCs w:val="24"/>
        </w:rPr>
        <w:t xml:space="preserve"> participatory approach. National Symposium on conservation Agriculture and Environment, Octo</w:t>
      </w:r>
      <w:r w:rsidR="002E61A0">
        <w:rPr>
          <w:sz w:val="24"/>
          <w:szCs w:val="24"/>
        </w:rPr>
        <w:t xml:space="preserve">ber 26-28, 2006. BHU, </w:t>
      </w:r>
      <w:proofErr w:type="gramStart"/>
      <w:r w:rsidR="002E61A0">
        <w:rPr>
          <w:sz w:val="24"/>
          <w:szCs w:val="24"/>
        </w:rPr>
        <w:t>Varanasi;</w:t>
      </w:r>
      <w:r w:rsidRPr="00C00B4B">
        <w:rPr>
          <w:sz w:val="24"/>
          <w:szCs w:val="24"/>
        </w:rPr>
        <w:t>.</w:t>
      </w:r>
      <w:proofErr w:type="gramEnd"/>
    </w:p>
    <w:p w14:paraId="14FC4DF0" w14:textId="77777777" w:rsidR="00FD21C3" w:rsidRPr="00C00B4B" w:rsidRDefault="00FD21C3" w:rsidP="002E61A0">
      <w:pPr>
        <w:pStyle w:val="BodyText"/>
        <w:ind w:left="822" w:hanging="720"/>
        <w:rPr>
          <w:sz w:val="24"/>
          <w:szCs w:val="24"/>
        </w:rPr>
      </w:pPr>
    </w:p>
    <w:p w14:paraId="2E46A9BC" w14:textId="77777777" w:rsidR="00FD21C3" w:rsidRPr="00C00B4B" w:rsidRDefault="002E61A0" w:rsidP="002E61A0">
      <w:pPr>
        <w:pStyle w:val="BodyText"/>
        <w:numPr>
          <w:ilvl w:val="0"/>
          <w:numId w:val="12"/>
        </w:numPr>
        <w:rPr>
          <w:sz w:val="24"/>
          <w:szCs w:val="24"/>
        </w:rPr>
      </w:pPr>
      <w:r>
        <w:rPr>
          <w:sz w:val="24"/>
          <w:szCs w:val="24"/>
        </w:rPr>
        <w:t>Choudhary, B. N</w:t>
      </w:r>
      <w:r w:rsidR="000E6BBA" w:rsidRPr="00C00B4B">
        <w:rPr>
          <w:sz w:val="24"/>
          <w:szCs w:val="24"/>
        </w:rPr>
        <w:t>. Krishi Vigyan Kendra-A guide for KVK managers. Division of Agricultural Extension, ICAR</w:t>
      </w:r>
      <w:r>
        <w:rPr>
          <w:sz w:val="24"/>
          <w:szCs w:val="24"/>
        </w:rPr>
        <w:t>. 1999.</w:t>
      </w:r>
      <w:r w:rsidR="000E6BBA" w:rsidRPr="00C00B4B">
        <w:rPr>
          <w:sz w:val="24"/>
          <w:szCs w:val="24"/>
        </w:rPr>
        <w:t>, pp 73-78.</w:t>
      </w:r>
    </w:p>
    <w:p w14:paraId="67EA57F4" w14:textId="77777777" w:rsidR="00FD21C3" w:rsidRPr="00C00B4B" w:rsidRDefault="00FD21C3" w:rsidP="002E61A0">
      <w:pPr>
        <w:pStyle w:val="BodyText"/>
        <w:ind w:left="822" w:hanging="720"/>
        <w:rPr>
          <w:sz w:val="24"/>
          <w:szCs w:val="24"/>
        </w:rPr>
      </w:pPr>
    </w:p>
    <w:p w14:paraId="243D107F" w14:textId="77777777" w:rsidR="00FD21C3" w:rsidRPr="00C00B4B" w:rsidRDefault="000E6BBA" w:rsidP="002E61A0">
      <w:pPr>
        <w:pStyle w:val="BodyText"/>
        <w:numPr>
          <w:ilvl w:val="0"/>
          <w:numId w:val="12"/>
        </w:numPr>
        <w:rPr>
          <w:sz w:val="24"/>
          <w:szCs w:val="24"/>
        </w:rPr>
      </w:pPr>
      <w:r w:rsidRPr="00C00B4B">
        <w:rPr>
          <w:sz w:val="24"/>
          <w:szCs w:val="24"/>
        </w:rPr>
        <w:t xml:space="preserve">Choudhary S, Baghel S </w:t>
      </w:r>
      <w:proofErr w:type="spellStart"/>
      <w:r w:rsidRPr="00C00B4B">
        <w:rPr>
          <w:sz w:val="24"/>
          <w:szCs w:val="24"/>
        </w:rPr>
        <w:t>S</w:t>
      </w:r>
      <w:proofErr w:type="spellEnd"/>
      <w:r w:rsidRPr="00C00B4B">
        <w:rPr>
          <w:sz w:val="24"/>
          <w:szCs w:val="24"/>
        </w:rPr>
        <w:t>,</w:t>
      </w:r>
      <w:r w:rsidR="002E61A0">
        <w:rPr>
          <w:sz w:val="24"/>
          <w:szCs w:val="24"/>
        </w:rPr>
        <w:t xml:space="preserve"> Upadhyay A K and Singh A</w:t>
      </w:r>
      <w:r w:rsidRPr="00C00B4B">
        <w:rPr>
          <w:sz w:val="24"/>
          <w:szCs w:val="24"/>
        </w:rPr>
        <w:t xml:space="preserve">. STCR- Based Manure and Fertilizers Application Effect on Performance of Rice and Chemical Properties of </w:t>
      </w:r>
      <w:proofErr w:type="spellStart"/>
      <w:r w:rsidRPr="00C00B4B">
        <w:rPr>
          <w:sz w:val="24"/>
          <w:szCs w:val="24"/>
        </w:rPr>
        <w:t>Vertiso</w:t>
      </w:r>
      <w:r w:rsidR="002E61A0">
        <w:rPr>
          <w:sz w:val="24"/>
          <w:szCs w:val="24"/>
        </w:rPr>
        <w:t>l</w:t>
      </w:r>
      <w:proofErr w:type="spellEnd"/>
      <w:r w:rsidR="002E61A0">
        <w:rPr>
          <w:sz w:val="24"/>
          <w:szCs w:val="24"/>
        </w:rPr>
        <w:t xml:space="preserve">. Int J Curr </w:t>
      </w:r>
      <w:proofErr w:type="spellStart"/>
      <w:r w:rsidR="002E61A0">
        <w:rPr>
          <w:sz w:val="24"/>
          <w:szCs w:val="24"/>
        </w:rPr>
        <w:t>Microbiol</w:t>
      </w:r>
      <w:proofErr w:type="spellEnd"/>
      <w:r w:rsidR="002E61A0">
        <w:rPr>
          <w:sz w:val="24"/>
          <w:szCs w:val="24"/>
        </w:rPr>
        <w:t xml:space="preserve"> App Sci. 2019.</w:t>
      </w:r>
      <w:r w:rsidRPr="00C00B4B">
        <w:rPr>
          <w:sz w:val="24"/>
          <w:szCs w:val="24"/>
        </w:rPr>
        <w:t>8(3): 2080-2086.</w:t>
      </w:r>
    </w:p>
    <w:p w14:paraId="55AE9E58" w14:textId="77777777" w:rsidR="00FD21C3" w:rsidRPr="00C00B4B" w:rsidRDefault="00FD21C3" w:rsidP="002E61A0">
      <w:pPr>
        <w:pStyle w:val="BodyText"/>
        <w:ind w:left="822" w:hanging="720"/>
        <w:rPr>
          <w:sz w:val="24"/>
          <w:szCs w:val="24"/>
        </w:rPr>
      </w:pPr>
    </w:p>
    <w:p w14:paraId="26FD7761" w14:textId="77777777" w:rsidR="00C00B4B" w:rsidRPr="00C00B4B" w:rsidRDefault="000E6BBA" w:rsidP="002E61A0">
      <w:pPr>
        <w:pStyle w:val="BodyText"/>
        <w:numPr>
          <w:ilvl w:val="0"/>
          <w:numId w:val="12"/>
        </w:numPr>
        <w:rPr>
          <w:sz w:val="24"/>
          <w:szCs w:val="24"/>
        </w:rPr>
      </w:pPr>
      <w:r w:rsidRPr="00C00B4B">
        <w:rPr>
          <w:sz w:val="24"/>
          <w:szCs w:val="24"/>
        </w:rPr>
        <w:t xml:space="preserve">Dobermann, A., Witt, C., </w:t>
      </w:r>
      <w:proofErr w:type="spellStart"/>
      <w:r w:rsidRPr="00C00B4B">
        <w:rPr>
          <w:sz w:val="24"/>
          <w:szCs w:val="24"/>
        </w:rPr>
        <w:t>Abdulrachman</w:t>
      </w:r>
      <w:proofErr w:type="spellEnd"/>
      <w:r w:rsidRPr="00C00B4B">
        <w:rPr>
          <w:sz w:val="24"/>
          <w:szCs w:val="24"/>
        </w:rPr>
        <w:t xml:space="preserve">, S., Gines, H.C., </w:t>
      </w:r>
      <w:proofErr w:type="gramStart"/>
      <w:r w:rsidRPr="00C00B4B">
        <w:rPr>
          <w:sz w:val="24"/>
          <w:szCs w:val="24"/>
        </w:rPr>
        <w:t>Nagarajan,  R.</w:t>
      </w:r>
      <w:proofErr w:type="gramEnd"/>
      <w:r w:rsidRPr="00C00B4B">
        <w:rPr>
          <w:sz w:val="24"/>
          <w:szCs w:val="24"/>
        </w:rPr>
        <w:t>, Son, T.T., Tan, P.S., Wang, G.H., Chien, N.V.</w:t>
      </w:r>
      <w:proofErr w:type="gramStart"/>
      <w:r w:rsidRPr="00C00B4B">
        <w:rPr>
          <w:sz w:val="24"/>
          <w:szCs w:val="24"/>
        </w:rPr>
        <w:t>,  Thoa</w:t>
      </w:r>
      <w:proofErr w:type="gramEnd"/>
      <w:r w:rsidRPr="00C00B4B">
        <w:rPr>
          <w:sz w:val="24"/>
          <w:szCs w:val="24"/>
        </w:rPr>
        <w:t xml:space="preserve">, V.T.K. Soil fertility and indigenous nutrient supply in irrigated rice domains of Asia, Agron. J., 95, 2003, 913-923. </w:t>
      </w:r>
    </w:p>
    <w:p w14:paraId="64D97CCF" w14:textId="77777777" w:rsidR="00C00B4B" w:rsidRPr="00C00B4B" w:rsidRDefault="00C00B4B" w:rsidP="002E61A0">
      <w:pPr>
        <w:pStyle w:val="BodyText"/>
        <w:rPr>
          <w:sz w:val="24"/>
          <w:szCs w:val="24"/>
        </w:rPr>
      </w:pPr>
    </w:p>
    <w:p w14:paraId="0695F05D" w14:textId="77777777" w:rsidR="00C00B4B" w:rsidRPr="00C00B4B" w:rsidRDefault="00C00B4B" w:rsidP="002E61A0">
      <w:pPr>
        <w:pStyle w:val="BodyText"/>
        <w:numPr>
          <w:ilvl w:val="0"/>
          <w:numId w:val="12"/>
        </w:numPr>
        <w:rPr>
          <w:sz w:val="24"/>
          <w:szCs w:val="24"/>
        </w:rPr>
      </w:pPr>
      <w:proofErr w:type="spellStart"/>
      <w:r w:rsidRPr="00C00B4B">
        <w:rPr>
          <w:sz w:val="24"/>
          <w:szCs w:val="24"/>
        </w:rPr>
        <w:t>Ghaswa</w:t>
      </w:r>
      <w:proofErr w:type="spellEnd"/>
      <w:r w:rsidRPr="00C00B4B">
        <w:rPr>
          <w:sz w:val="24"/>
          <w:szCs w:val="24"/>
        </w:rPr>
        <w:t>, R.</w:t>
      </w:r>
      <w:r w:rsidR="002E61A0">
        <w:rPr>
          <w:sz w:val="24"/>
          <w:szCs w:val="24"/>
        </w:rPr>
        <w:t xml:space="preserve">, </w:t>
      </w:r>
      <w:proofErr w:type="spellStart"/>
      <w:r w:rsidR="002E61A0">
        <w:rPr>
          <w:sz w:val="24"/>
          <w:szCs w:val="24"/>
        </w:rPr>
        <w:t>Tripaty</w:t>
      </w:r>
      <w:proofErr w:type="spellEnd"/>
      <w:r w:rsidR="002E61A0">
        <w:rPr>
          <w:sz w:val="24"/>
          <w:szCs w:val="24"/>
        </w:rPr>
        <w:t>, S., &amp; Sharma, B</w:t>
      </w:r>
      <w:r w:rsidRPr="00C00B4B">
        <w:rPr>
          <w:sz w:val="24"/>
          <w:szCs w:val="24"/>
        </w:rPr>
        <w:t xml:space="preserve">. Knowledge, Adoption and Constraints of Soil Health Card based Fertilizer Application in Ratlam District, MP. Indian Journal of Extension Education, </w:t>
      </w:r>
      <w:r w:rsidR="002E61A0">
        <w:rPr>
          <w:sz w:val="24"/>
          <w:szCs w:val="24"/>
        </w:rPr>
        <w:t xml:space="preserve">2019. </w:t>
      </w:r>
      <w:r w:rsidRPr="00C00B4B">
        <w:rPr>
          <w:sz w:val="24"/>
          <w:szCs w:val="24"/>
        </w:rPr>
        <w:t>55(2), 94-96</w:t>
      </w:r>
    </w:p>
    <w:p w14:paraId="4132C71F" w14:textId="77777777" w:rsidR="00FD21C3" w:rsidRPr="00C00B4B" w:rsidRDefault="00FD21C3" w:rsidP="002E61A0">
      <w:pPr>
        <w:pStyle w:val="BodyText"/>
        <w:ind w:left="822" w:hanging="720"/>
        <w:rPr>
          <w:sz w:val="24"/>
          <w:szCs w:val="24"/>
        </w:rPr>
      </w:pPr>
    </w:p>
    <w:p w14:paraId="540DD7F6" w14:textId="77777777" w:rsidR="00C00B4B" w:rsidRDefault="000E6BBA" w:rsidP="00696FC7">
      <w:pPr>
        <w:pStyle w:val="BodyText"/>
        <w:numPr>
          <w:ilvl w:val="0"/>
          <w:numId w:val="12"/>
        </w:numPr>
        <w:rPr>
          <w:sz w:val="24"/>
          <w:szCs w:val="24"/>
        </w:rPr>
      </w:pPr>
      <w:proofErr w:type="spellStart"/>
      <w:r w:rsidRPr="00C00B4B">
        <w:rPr>
          <w:sz w:val="24"/>
          <w:szCs w:val="24"/>
        </w:rPr>
        <w:t>Kimetu</w:t>
      </w:r>
      <w:proofErr w:type="spellEnd"/>
      <w:r w:rsidRPr="00C00B4B">
        <w:rPr>
          <w:sz w:val="24"/>
          <w:szCs w:val="24"/>
        </w:rPr>
        <w:t xml:space="preserve">, M., Mugendi, D. N., Palm, C. A., </w:t>
      </w:r>
      <w:proofErr w:type="spellStart"/>
      <w:r w:rsidRPr="00C00B4B">
        <w:rPr>
          <w:sz w:val="24"/>
          <w:szCs w:val="24"/>
        </w:rPr>
        <w:t>Mutuo</w:t>
      </w:r>
      <w:proofErr w:type="spellEnd"/>
      <w:r w:rsidRPr="00C00B4B">
        <w:rPr>
          <w:sz w:val="24"/>
          <w:szCs w:val="24"/>
        </w:rPr>
        <w:t xml:space="preserve">, P. K., </w:t>
      </w:r>
      <w:proofErr w:type="spellStart"/>
      <w:r w:rsidRPr="00C00B4B">
        <w:rPr>
          <w:sz w:val="24"/>
          <w:szCs w:val="24"/>
        </w:rPr>
        <w:t>Gachengo</w:t>
      </w:r>
      <w:proofErr w:type="spellEnd"/>
      <w:r w:rsidRPr="00C00B4B">
        <w:rPr>
          <w:sz w:val="24"/>
          <w:szCs w:val="24"/>
        </w:rPr>
        <w:t xml:space="preserve">, </w:t>
      </w:r>
      <w:r w:rsidR="002E61A0">
        <w:rPr>
          <w:sz w:val="24"/>
          <w:szCs w:val="24"/>
        </w:rPr>
        <w:t>C. N., Nandwa, S., &amp; Kungu, B. 2004</w:t>
      </w:r>
      <w:r w:rsidRPr="00C00B4B">
        <w:rPr>
          <w:sz w:val="24"/>
          <w:szCs w:val="24"/>
        </w:rPr>
        <w:t>. African network on soil biology and fertility. pp 207-224.</w:t>
      </w:r>
    </w:p>
    <w:p w14:paraId="3222E131" w14:textId="77777777" w:rsidR="00696FC7" w:rsidRPr="00696FC7" w:rsidRDefault="00696FC7" w:rsidP="00696FC7">
      <w:pPr>
        <w:pStyle w:val="BodyText"/>
        <w:rPr>
          <w:sz w:val="24"/>
          <w:szCs w:val="24"/>
        </w:rPr>
      </w:pPr>
    </w:p>
    <w:p w14:paraId="7F25F30F" w14:textId="77777777" w:rsidR="00C00B4B" w:rsidRPr="00C00B4B" w:rsidRDefault="00C00B4B" w:rsidP="002E61A0">
      <w:pPr>
        <w:pStyle w:val="BodyText"/>
        <w:numPr>
          <w:ilvl w:val="0"/>
          <w:numId w:val="12"/>
        </w:numPr>
        <w:rPr>
          <w:sz w:val="24"/>
          <w:szCs w:val="24"/>
        </w:rPr>
      </w:pPr>
      <w:r w:rsidRPr="00C00B4B">
        <w:rPr>
          <w:sz w:val="24"/>
          <w:szCs w:val="24"/>
        </w:rPr>
        <w:t xml:space="preserve">Jayalakshmi, M. </w:t>
      </w:r>
      <w:proofErr w:type="spellStart"/>
      <w:r w:rsidRPr="00C00B4B">
        <w:rPr>
          <w:sz w:val="24"/>
          <w:szCs w:val="24"/>
        </w:rPr>
        <w:t>Prasadbabu</w:t>
      </w:r>
      <w:proofErr w:type="spellEnd"/>
      <w:r w:rsidRPr="00C00B4B">
        <w:rPr>
          <w:sz w:val="24"/>
          <w:szCs w:val="24"/>
        </w:rPr>
        <w:t xml:space="preserve">, G. Chaithanya B. H., </w:t>
      </w:r>
      <w:proofErr w:type="spellStart"/>
      <w:r w:rsidRPr="00C00B4B">
        <w:rPr>
          <w:sz w:val="24"/>
          <w:szCs w:val="24"/>
        </w:rPr>
        <w:t>Bindhu</w:t>
      </w:r>
      <w:r w:rsidR="002E61A0">
        <w:rPr>
          <w:sz w:val="24"/>
          <w:szCs w:val="24"/>
        </w:rPr>
        <w:t>praveena</w:t>
      </w:r>
      <w:proofErr w:type="spellEnd"/>
      <w:r w:rsidR="002E61A0">
        <w:rPr>
          <w:sz w:val="24"/>
          <w:szCs w:val="24"/>
        </w:rPr>
        <w:t xml:space="preserve"> R. and Srinivas T. </w:t>
      </w:r>
      <w:r w:rsidRPr="00C00B4B">
        <w:rPr>
          <w:sz w:val="24"/>
          <w:szCs w:val="24"/>
        </w:rPr>
        <w:t>Impact of Soil Test Based Fertilizer Application on Yield, Soil Health and Economics in Rice Indian Journal of Ext</w:t>
      </w:r>
      <w:r w:rsidR="002E61A0">
        <w:rPr>
          <w:sz w:val="24"/>
          <w:szCs w:val="24"/>
        </w:rPr>
        <w:t xml:space="preserve">ension Education.2021. </w:t>
      </w:r>
      <w:proofErr w:type="gramStart"/>
      <w:r w:rsidR="002E61A0">
        <w:rPr>
          <w:sz w:val="24"/>
          <w:szCs w:val="24"/>
        </w:rPr>
        <w:t>57( 4</w:t>
      </w:r>
      <w:proofErr w:type="gramEnd"/>
      <w:r w:rsidR="002E61A0">
        <w:rPr>
          <w:sz w:val="24"/>
          <w:szCs w:val="24"/>
        </w:rPr>
        <w:t>),147-149</w:t>
      </w:r>
    </w:p>
    <w:p w14:paraId="6DEA739E" w14:textId="77777777" w:rsidR="00FD21C3" w:rsidRPr="00C00B4B" w:rsidRDefault="00FD21C3" w:rsidP="002E61A0">
      <w:pPr>
        <w:pStyle w:val="BodyText"/>
        <w:rPr>
          <w:sz w:val="24"/>
          <w:szCs w:val="24"/>
        </w:rPr>
      </w:pPr>
    </w:p>
    <w:p w14:paraId="56626743" w14:textId="77777777" w:rsidR="00FD21C3" w:rsidRPr="00C00B4B" w:rsidRDefault="000E6BBA" w:rsidP="002E61A0">
      <w:pPr>
        <w:pStyle w:val="BodyText"/>
        <w:numPr>
          <w:ilvl w:val="0"/>
          <w:numId w:val="12"/>
        </w:numPr>
        <w:rPr>
          <w:sz w:val="24"/>
          <w:szCs w:val="24"/>
        </w:rPr>
      </w:pPr>
      <w:r w:rsidRPr="00C00B4B">
        <w:rPr>
          <w:sz w:val="24"/>
          <w:szCs w:val="24"/>
        </w:rPr>
        <w:t xml:space="preserve">Ladha, J. K., Dawe, </w:t>
      </w:r>
      <w:proofErr w:type="spellStart"/>
      <w:proofErr w:type="gramStart"/>
      <w:r w:rsidRPr="00C00B4B">
        <w:rPr>
          <w:sz w:val="24"/>
          <w:szCs w:val="24"/>
        </w:rPr>
        <w:t>D.,Pathak</w:t>
      </w:r>
      <w:proofErr w:type="spellEnd"/>
      <w:r w:rsidRPr="00C00B4B">
        <w:rPr>
          <w:sz w:val="24"/>
          <w:szCs w:val="24"/>
        </w:rPr>
        <w:t>,  H.,.</w:t>
      </w:r>
      <w:proofErr w:type="gramEnd"/>
      <w:r w:rsidRPr="00C00B4B">
        <w:rPr>
          <w:sz w:val="24"/>
          <w:szCs w:val="24"/>
        </w:rPr>
        <w:t xml:space="preserve"> Padre, A.T., </w:t>
      </w:r>
      <w:proofErr w:type="gramStart"/>
      <w:r w:rsidRPr="00C00B4B">
        <w:rPr>
          <w:sz w:val="24"/>
          <w:szCs w:val="24"/>
        </w:rPr>
        <w:t>Yadav,  R.L.</w:t>
      </w:r>
      <w:proofErr w:type="gramEnd"/>
      <w:r w:rsidRPr="00C00B4B">
        <w:rPr>
          <w:sz w:val="24"/>
          <w:szCs w:val="24"/>
        </w:rPr>
        <w:t>, Singh, B., Singh, Y., Singh, P., Kundu, A.L.</w:t>
      </w:r>
      <w:proofErr w:type="gramStart"/>
      <w:r w:rsidRPr="00C00B4B">
        <w:rPr>
          <w:sz w:val="24"/>
          <w:szCs w:val="24"/>
        </w:rPr>
        <w:t>,  Sakal</w:t>
      </w:r>
      <w:proofErr w:type="gramEnd"/>
      <w:r w:rsidRPr="00C00B4B">
        <w:rPr>
          <w:sz w:val="24"/>
          <w:szCs w:val="24"/>
        </w:rPr>
        <w:t>, R., Ram, N., Regni, A.P., Gami, S.K.</w:t>
      </w:r>
      <w:proofErr w:type="gramStart"/>
      <w:r w:rsidRPr="00C00B4B">
        <w:rPr>
          <w:sz w:val="24"/>
          <w:szCs w:val="24"/>
        </w:rPr>
        <w:t>,  Bhandari</w:t>
      </w:r>
      <w:proofErr w:type="gramEnd"/>
      <w:r w:rsidRPr="00C00B4B">
        <w:rPr>
          <w:sz w:val="24"/>
          <w:szCs w:val="24"/>
        </w:rPr>
        <w:t xml:space="preserve">, A. L., </w:t>
      </w:r>
      <w:proofErr w:type="gramStart"/>
      <w:r w:rsidRPr="00C00B4B">
        <w:rPr>
          <w:sz w:val="24"/>
          <w:szCs w:val="24"/>
        </w:rPr>
        <w:t>Amin,  R., .</w:t>
      </w:r>
      <w:proofErr w:type="gramEnd"/>
      <w:r w:rsidRPr="00C00B4B">
        <w:rPr>
          <w:sz w:val="24"/>
          <w:szCs w:val="24"/>
        </w:rPr>
        <w:t xml:space="preserve"> Yadav, C.R., </w:t>
      </w:r>
      <w:proofErr w:type="gramStart"/>
      <w:r w:rsidRPr="00C00B4B">
        <w:rPr>
          <w:sz w:val="24"/>
          <w:szCs w:val="24"/>
        </w:rPr>
        <w:t>Bhattarai,  E.M.</w:t>
      </w:r>
      <w:proofErr w:type="gramEnd"/>
      <w:r w:rsidRPr="00C00B4B">
        <w:rPr>
          <w:sz w:val="24"/>
          <w:szCs w:val="24"/>
        </w:rPr>
        <w:t>, Das, S.</w:t>
      </w:r>
      <w:proofErr w:type="gramStart"/>
      <w:r w:rsidRPr="00C00B4B">
        <w:rPr>
          <w:sz w:val="24"/>
          <w:szCs w:val="24"/>
        </w:rPr>
        <w:t>,  Aggarwal</w:t>
      </w:r>
      <w:proofErr w:type="gramEnd"/>
      <w:r w:rsidRPr="00C00B4B">
        <w:rPr>
          <w:sz w:val="24"/>
          <w:szCs w:val="24"/>
        </w:rPr>
        <w:t>, H.P.</w:t>
      </w:r>
      <w:proofErr w:type="gramStart"/>
      <w:r w:rsidRPr="00C00B4B">
        <w:rPr>
          <w:sz w:val="24"/>
          <w:szCs w:val="24"/>
        </w:rPr>
        <w:t>, .</w:t>
      </w:r>
      <w:proofErr w:type="gramEnd"/>
      <w:r w:rsidRPr="00C00B4B">
        <w:rPr>
          <w:sz w:val="24"/>
          <w:szCs w:val="24"/>
        </w:rPr>
        <w:t xml:space="preserve"> Gupta, R. K.,   Hobbs, P. </w:t>
      </w:r>
      <w:proofErr w:type="spellStart"/>
      <w:proofErr w:type="gramStart"/>
      <w:r w:rsidRPr="00C00B4B">
        <w:rPr>
          <w:sz w:val="24"/>
          <w:szCs w:val="24"/>
        </w:rPr>
        <w:t>R.How</w:t>
      </w:r>
      <w:proofErr w:type="spellEnd"/>
      <w:proofErr w:type="gramEnd"/>
      <w:r w:rsidRPr="00C00B4B">
        <w:rPr>
          <w:sz w:val="24"/>
          <w:szCs w:val="24"/>
        </w:rPr>
        <w:t xml:space="preserve"> extensive are yield declines in long-term rice–wheat experiments in Asia? Field Crops Res., 81, 2003, 159-180. </w:t>
      </w:r>
    </w:p>
    <w:p w14:paraId="182060B7" w14:textId="77777777" w:rsidR="00FD21C3" w:rsidRPr="00C00B4B" w:rsidRDefault="00FD21C3" w:rsidP="002E61A0">
      <w:pPr>
        <w:pStyle w:val="BodyText"/>
        <w:rPr>
          <w:sz w:val="24"/>
          <w:szCs w:val="24"/>
        </w:rPr>
      </w:pPr>
    </w:p>
    <w:p w14:paraId="2D2B0B1F" w14:textId="77777777" w:rsidR="00FD21C3" w:rsidRPr="00C00B4B" w:rsidRDefault="000E6BBA" w:rsidP="002E61A0">
      <w:pPr>
        <w:pStyle w:val="BodyText"/>
        <w:numPr>
          <w:ilvl w:val="0"/>
          <w:numId w:val="12"/>
        </w:numPr>
        <w:rPr>
          <w:sz w:val="24"/>
          <w:szCs w:val="24"/>
        </w:rPr>
      </w:pPr>
      <w:r w:rsidRPr="00C00B4B">
        <w:rPr>
          <w:sz w:val="24"/>
          <w:szCs w:val="24"/>
        </w:rPr>
        <w:t>Manna, M. C.</w:t>
      </w:r>
      <w:proofErr w:type="gramStart"/>
      <w:r w:rsidRPr="00C00B4B">
        <w:rPr>
          <w:sz w:val="24"/>
          <w:szCs w:val="24"/>
        </w:rPr>
        <w:t>,  Swarup</w:t>
      </w:r>
      <w:proofErr w:type="gramEnd"/>
      <w:r w:rsidRPr="00C00B4B">
        <w:rPr>
          <w:sz w:val="24"/>
          <w:szCs w:val="24"/>
        </w:rPr>
        <w:t xml:space="preserve">, A., </w:t>
      </w:r>
      <w:proofErr w:type="gramStart"/>
      <w:r w:rsidRPr="00C00B4B">
        <w:rPr>
          <w:sz w:val="24"/>
          <w:szCs w:val="24"/>
        </w:rPr>
        <w:t>Wanjari,  R.H.</w:t>
      </w:r>
      <w:proofErr w:type="gramEnd"/>
      <w:r w:rsidRPr="00C00B4B">
        <w:rPr>
          <w:sz w:val="24"/>
          <w:szCs w:val="24"/>
        </w:rPr>
        <w:t xml:space="preserve">, </w:t>
      </w:r>
      <w:proofErr w:type="spellStart"/>
      <w:r w:rsidRPr="00C00B4B">
        <w:rPr>
          <w:sz w:val="24"/>
          <w:szCs w:val="24"/>
        </w:rPr>
        <w:t>Ravankar</w:t>
      </w:r>
      <w:proofErr w:type="spellEnd"/>
      <w:r w:rsidRPr="00C00B4B">
        <w:rPr>
          <w:sz w:val="24"/>
          <w:szCs w:val="24"/>
        </w:rPr>
        <w:t xml:space="preserve">, H.N., </w:t>
      </w:r>
      <w:proofErr w:type="gramStart"/>
      <w:r w:rsidRPr="00C00B4B">
        <w:rPr>
          <w:sz w:val="24"/>
          <w:szCs w:val="24"/>
        </w:rPr>
        <w:t>Mishra,  B.</w:t>
      </w:r>
      <w:proofErr w:type="gramEnd"/>
      <w:r w:rsidRPr="00C00B4B">
        <w:rPr>
          <w:sz w:val="24"/>
          <w:szCs w:val="24"/>
        </w:rPr>
        <w:t xml:space="preserve">, Saha, M.N., Singh, Y.V., Sahi, D.K., </w:t>
      </w:r>
      <w:proofErr w:type="spellStart"/>
      <w:r w:rsidRPr="00C00B4B">
        <w:rPr>
          <w:sz w:val="24"/>
          <w:szCs w:val="24"/>
        </w:rPr>
        <w:t>Sarap</w:t>
      </w:r>
      <w:proofErr w:type="spellEnd"/>
      <w:r w:rsidRPr="00C00B4B">
        <w:rPr>
          <w:sz w:val="24"/>
          <w:szCs w:val="24"/>
        </w:rPr>
        <w:t xml:space="preserve">, P.A. Long-term effect of fertilizer and manure application on soil organic carbon storage, soil quality and yield sustainability under sub-humid and semi-arid tropical India, Field Crops Res., 93, 2005, 264–280. </w:t>
      </w:r>
    </w:p>
    <w:p w14:paraId="67567867" w14:textId="77777777" w:rsidR="00FD21C3" w:rsidRPr="00C00B4B" w:rsidRDefault="00FD21C3" w:rsidP="002E61A0">
      <w:pPr>
        <w:pStyle w:val="BodyText"/>
        <w:rPr>
          <w:sz w:val="24"/>
          <w:szCs w:val="24"/>
        </w:rPr>
      </w:pPr>
    </w:p>
    <w:p w14:paraId="7B5606F1" w14:textId="77777777" w:rsidR="00FD21C3" w:rsidRPr="00C00B4B" w:rsidRDefault="002E61A0" w:rsidP="002E61A0">
      <w:pPr>
        <w:pStyle w:val="BodyText"/>
        <w:numPr>
          <w:ilvl w:val="0"/>
          <w:numId w:val="12"/>
        </w:numPr>
        <w:rPr>
          <w:sz w:val="24"/>
          <w:szCs w:val="24"/>
        </w:rPr>
      </w:pPr>
      <w:r>
        <w:rPr>
          <w:sz w:val="24"/>
          <w:szCs w:val="24"/>
        </w:rPr>
        <w:t xml:space="preserve">Ramamoorthy B and </w:t>
      </w:r>
      <w:proofErr w:type="spellStart"/>
      <w:r>
        <w:rPr>
          <w:sz w:val="24"/>
          <w:szCs w:val="24"/>
        </w:rPr>
        <w:t>Velayutham</w:t>
      </w:r>
      <w:proofErr w:type="spellEnd"/>
      <w:r>
        <w:rPr>
          <w:sz w:val="24"/>
          <w:szCs w:val="24"/>
        </w:rPr>
        <w:t xml:space="preserve"> M</w:t>
      </w:r>
      <w:r w:rsidR="000E6BBA" w:rsidRPr="00C00B4B">
        <w:rPr>
          <w:sz w:val="24"/>
          <w:szCs w:val="24"/>
        </w:rPr>
        <w:t xml:space="preserve">. The Law of optimum‖ and soil </w:t>
      </w:r>
      <w:proofErr w:type="gramStart"/>
      <w:r w:rsidR="000E6BBA" w:rsidRPr="00C00B4B">
        <w:rPr>
          <w:sz w:val="24"/>
          <w:szCs w:val="24"/>
        </w:rPr>
        <w:t>test based</w:t>
      </w:r>
      <w:proofErr w:type="gramEnd"/>
      <w:r w:rsidR="000E6BBA" w:rsidRPr="00C00B4B">
        <w:rPr>
          <w:sz w:val="24"/>
          <w:szCs w:val="24"/>
        </w:rPr>
        <w:t xml:space="preserve"> fertilizer use for targeted yield of crops and soil fertility management for sustainable agriculture. Madras Agric J</w:t>
      </w:r>
      <w:r>
        <w:rPr>
          <w:sz w:val="24"/>
          <w:szCs w:val="24"/>
        </w:rPr>
        <w:t>.2011.</w:t>
      </w:r>
      <w:r w:rsidR="000E6BBA" w:rsidRPr="00C00B4B">
        <w:rPr>
          <w:sz w:val="24"/>
          <w:szCs w:val="24"/>
        </w:rPr>
        <w:t xml:space="preserve"> 98: 295-307.</w:t>
      </w:r>
    </w:p>
    <w:p w14:paraId="2E555199" w14:textId="77777777" w:rsidR="00FD21C3" w:rsidRPr="00C00B4B" w:rsidRDefault="00FD21C3" w:rsidP="002E61A0">
      <w:pPr>
        <w:pStyle w:val="BodyText"/>
        <w:ind w:left="720"/>
        <w:rPr>
          <w:sz w:val="24"/>
          <w:szCs w:val="24"/>
        </w:rPr>
      </w:pPr>
    </w:p>
    <w:p w14:paraId="1A2832C6" w14:textId="77777777" w:rsidR="00FD21C3" w:rsidRPr="00C00B4B" w:rsidRDefault="000E6BBA" w:rsidP="002E61A0">
      <w:pPr>
        <w:pStyle w:val="BodyText"/>
        <w:numPr>
          <w:ilvl w:val="0"/>
          <w:numId w:val="12"/>
        </w:numPr>
        <w:rPr>
          <w:sz w:val="24"/>
          <w:szCs w:val="24"/>
        </w:rPr>
      </w:pPr>
      <w:r w:rsidRPr="00C00B4B">
        <w:rPr>
          <w:sz w:val="24"/>
          <w:szCs w:val="24"/>
        </w:rPr>
        <w:t xml:space="preserve">Tayade, A. S., </w:t>
      </w:r>
      <w:proofErr w:type="spellStart"/>
      <w:r w:rsidRPr="00C00B4B">
        <w:rPr>
          <w:sz w:val="24"/>
          <w:szCs w:val="24"/>
        </w:rPr>
        <w:t>Dhoble</w:t>
      </w:r>
      <w:proofErr w:type="spellEnd"/>
      <w:r w:rsidRPr="00C00B4B">
        <w:rPr>
          <w:sz w:val="24"/>
          <w:szCs w:val="24"/>
        </w:rPr>
        <w:t xml:space="preserve">, M. V. Effect of transgenic cotton hybrid, nutrient and pest management on seed cotton yield, nutrient uptake and status of available nutrient in soil, </w:t>
      </w:r>
      <w:r w:rsidRPr="00C00B4B">
        <w:rPr>
          <w:i/>
          <w:iCs/>
          <w:sz w:val="24"/>
          <w:szCs w:val="24"/>
        </w:rPr>
        <w:t>Indian J. Fert.</w:t>
      </w:r>
      <w:r w:rsidRPr="00C00B4B">
        <w:rPr>
          <w:sz w:val="24"/>
          <w:szCs w:val="24"/>
        </w:rPr>
        <w:t>, 6(8) 2010, 34- 40</w:t>
      </w:r>
    </w:p>
    <w:p w14:paraId="1330A7C1" w14:textId="77777777" w:rsidR="00FD21C3" w:rsidRPr="00C00B4B" w:rsidRDefault="00FD21C3" w:rsidP="002E61A0">
      <w:pPr>
        <w:pStyle w:val="BodyText"/>
        <w:rPr>
          <w:sz w:val="24"/>
          <w:szCs w:val="24"/>
        </w:rPr>
      </w:pPr>
    </w:p>
    <w:p w14:paraId="4CA05813" w14:textId="77777777" w:rsidR="00FD21C3" w:rsidRPr="00C00B4B" w:rsidRDefault="000E6BBA" w:rsidP="002E61A0">
      <w:pPr>
        <w:pStyle w:val="BodyText"/>
        <w:numPr>
          <w:ilvl w:val="0"/>
          <w:numId w:val="12"/>
        </w:numPr>
        <w:rPr>
          <w:sz w:val="24"/>
          <w:szCs w:val="24"/>
        </w:rPr>
      </w:pPr>
      <w:r w:rsidRPr="00C00B4B">
        <w:rPr>
          <w:sz w:val="24"/>
          <w:szCs w:val="24"/>
        </w:rPr>
        <w:t xml:space="preserve">United States Department of Agriculture, Economic Research Service. 2011. &lt;http://www.ers.usda.gov/Briefing/Cotton/&gt; (accessed 18.07.11). </w:t>
      </w:r>
    </w:p>
    <w:p w14:paraId="3E5FBD40" w14:textId="77777777" w:rsidR="006C4ABB" w:rsidRPr="00C00B4B" w:rsidRDefault="006C4ABB" w:rsidP="002E61A0">
      <w:pPr>
        <w:pStyle w:val="BodyText"/>
        <w:ind w:left="822" w:hanging="720"/>
        <w:rPr>
          <w:sz w:val="24"/>
          <w:szCs w:val="24"/>
        </w:rPr>
      </w:pPr>
    </w:p>
    <w:p w14:paraId="79EC0CC0" w14:textId="77777777" w:rsidR="00FD21C3" w:rsidRPr="00696FC7" w:rsidRDefault="000E6BBA" w:rsidP="00696FC7">
      <w:pPr>
        <w:pStyle w:val="BodyText"/>
        <w:numPr>
          <w:ilvl w:val="0"/>
          <w:numId w:val="12"/>
        </w:numPr>
        <w:rPr>
          <w:sz w:val="24"/>
          <w:szCs w:val="24"/>
        </w:rPr>
      </w:pPr>
      <w:proofErr w:type="spellStart"/>
      <w:r w:rsidRPr="00C00B4B">
        <w:rPr>
          <w:sz w:val="24"/>
          <w:szCs w:val="24"/>
        </w:rPr>
        <w:t>Velayutham</w:t>
      </w:r>
      <w:proofErr w:type="spellEnd"/>
      <w:r w:rsidRPr="00C00B4B">
        <w:rPr>
          <w:sz w:val="24"/>
          <w:szCs w:val="24"/>
        </w:rPr>
        <w:t xml:space="preserve">, M. Fertilizer recommendation based on targeted yield concept, problems and prospects, </w:t>
      </w:r>
      <w:r w:rsidRPr="00C00B4B">
        <w:rPr>
          <w:i/>
          <w:iCs/>
          <w:sz w:val="24"/>
          <w:szCs w:val="24"/>
        </w:rPr>
        <w:t>Fert. News</w:t>
      </w:r>
      <w:r w:rsidR="002E61A0">
        <w:rPr>
          <w:i/>
          <w:iCs/>
          <w:sz w:val="24"/>
          <w:szCs w:val="24"/>
        </w:rPr>
        <w:t>.</w:t>
      </w:r>
      <w:r w:rsidR="002E61A0" w:rsidRPr="00C00B4B">
        <w:rPr>
          <w:sz w:val="24"/>
          <w:szCs w:val="24"/>
        </w:rPr>
        <w:t>1979</w:t>
      </w:r>
      <w:r w:rsidRPr="00C00B4B">
        <w:rPr>
          <w:i/>
          <w:iCs/>
          <w:sz w:val="24"/>
          <w:szCs w:val="24"/>
        </w:rPr>
        <w:t xml:space="preserve">, </w:t>
      </w:r>
      <w:r w:rsidR="002E61A0">
        <w:rPr>
          <w:sz w:val="24"/>
          <w:szCs w:val="24"/>
        </w:rPr>
        <w:t>24(9)</w:t>
      </w:r>
      <w:r w:rsidRPr="00C00B4B">
        <w:rPr>
          <w:sz w:val="24"/>
          <w:szCs w:val="24"/>
        </w:rPr>
        <w:t xml:space="preserve">12-20. </w:t>
      </w:r>
    </w:p>
    <w:sectPr w:rsidR="00FD21C3" w:rsidRPr="00696FC7" w:rsidSect="00FD21C3">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5F12" w14:textId="77777777" w:rsidR="0089494A" w:rsidRDefault="0089494A" w:rsidP="00FD21C3">
      <w:pPr>
        <w:spacing w:after="0" w:line="240" w:lineRule="auto"/>
      </w:pPr>
      <w:r>
        <w:separator/>
      </w:r>
    </w:p>
  </w:endnote>
  <w:endnote w:type="continuationSeparator" w:id="0">
    <w:p w14:paraId="1AFDCB04" w14:textId="77777777" w:rsidR="0089494A" w:rsidRDefault="0089494A" w:rsidP="00FD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9D2F" w14:textId="77777777" w:rsidR="00A93494" w:rsidRDefault="00A9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9AB2" w14:textId="77777777" w:rsidR="00C00B4B" w:rsidRDefault="00C00B4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136B" w14:textId="77777777" w:rsidR="00A93494" w:rsidRDefault="00A9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257E" w14:textId="77777777" w:rsidR="0089494A" w:rsidRDefault="0089494A" w:rsidP="00FD21C3">
      <w:pPr>
        <w:spacing w:after="0" w:line="240" w:lineRule="auto"/>
      </w:pPr>
      <w:r>
        <w:separator/>
      </w:r>
    </w:p>
  </w:footnote>
  <w:footnote w:type="continuationSeparator" w:id="0">
    <w:p w14:paraId="6E75D862" w14:textId="77777777" w:rsidR="0089494A" w:rsidRDefault="0089494A" w:rsidP="00FD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F924" w14:textId="55512050" w:rsidR="00A93494" w:rsidRDefault="00A93494">
    <w:pPr>
      <w:pStyle w:val="Header"/>
    </w:pPr>
    <w:r>
      <w:rPr>
        <w:noProof/>
      </w:rPr>
      <w:pict w14:anchorId="7CFEC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0"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5129" w14:textId="331E5789" w:rsidR="00C00B4B" w:rsidRDefault="00A93494">
    <w:pPr>
      <w:jc w:val="center"/>
    </w:pPr>
    <w:r>
      <w:rPr>
        <w:noProof/>
      </w:rPr>
      <w:pict w14:anchorId="467C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1" o:spid="_x0000_s1027" type="#_x0000_t136" style="position:absolute;left:0;text-align:left;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38C8" w14:textId="170B7216" w:rsidR="00A93494" w:rsidRDefault="00A93494">
    <w:pPr>
      <w:pStyle w:val="Header"/>
    </w:pPr>
    <w:r>
      <w:rPr>
        <w:noProof/>
      </w:rPr>
      <w:pict w14:anchorId="4FBCB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09"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D78C7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2"/>
    <w:multiLevelType w:val="hybridMultilevel"/>
    <w:tmpl w:val="7848C6A2"/>
    <w:lvl w:ilvl="0" w:tplc="AC502C8A">
      <w:start w:val="1"/>
      <w:numFmt w:val="bullet"/>
      <w:lvlText w:val=""/>
      <w:lvlJc w:val="left"/>
      <w:pPr>
        <w:tabs>
          <w:tab w:val="left" w:pos="360"/>
        </w:tabs>
        <w:ind w:left="360" w:hanging="360"/>
      </w:pPr>
      <w:rPr>
        <w:rFonts w:ascii="Wingdings" w:hAnsi="Wingdings" w:hint="default"/>
      </w:rPr>
    </w:lvl>
    <w:lvl w:ilvl="1" w:tplc="190E7C1A" w:tentative="1">
      <w:start w:val="1"/>
      <w:numFmt w:val="bullet"/>
      <w:lvlText w:val=""/>
      <w:lvlJc w:val="left"/>
      <w:pPr>
        <w:tabs>
          <w:tab w:val="left" w:pos="1440"/>
        </w:tabs>
        <w:ind w:left="1440" w:hanging="360"/>
      </w:pPr>
      <w:rPr>
        <w:rFonts w:ascii="Wingdings" w:hAnsi="Wingdings" w:hint="default"/>
      </w:rPr>
    </w:lvl>
    <w:lvl w:ilvl="2" w:tplc="8A3205FC" w:tentative="1">
      <w:start w:val="1"/>
      <w:numFmt w:val="bullet"/>
      <w:lvlText w:val=""/>
      <w:lvlJc w:val="left"/>
      <w:pPr>
        <w:tabs>
          <w:tab w:val="left" w:pos="2160"/>
        </w:tabs>
        <w:ind w:left="2160" w:hanging="360"/>
      </w:pPr>
      <w:rPr>
        <w:rFonts w:ascii="Wingdings" w:hAnsi="Wingdings" w:hint="default"/>
      </w:rPr>
    </w:lvl>
    <w:lvl w:ilvl="3" w:tplc="F2A679E4" w:tentative="1">
      <w:start w:val="1"/>
      <w:numFmt w:val="bullet"/>
      <w:lvlText w:val=""/>
      <w:lvlJc w:val="left"/>
      <w:pPr>
        <w:tabs>
          <w:tab w:val="left" w:pos="2880"/>
        </w:tabs>
        <w:ind w:left="2880" w:hanging="360"/>
      </w:pPr>
      <w:rPr>
        <w:rFonts w:ascii="Wingdings" w:hAnsi="Wingdings" w:hint="default"/>
      </w:rPr>
    </w:lvl>
    <w:lvl w:ilvl="4" w:tplc="887A4D1A" w:tentative="1">
      <w:start w:val="1"/>
      <w:numFmt w:val="bullet"/>
      <w:lvlText w:val=""/>
      <w:lvlJc w:val="left"/>
      <w:pPr>
        <w:tabs>
          <w:tab w:val="left" w:pos="3600"/>
        </w:tabs>
        <w:ind w:left="3600" w:hanging="360"/>
      </w:pPr>
      <w:rPr>
        <w:rFonts w:ascii="Wingdings" w:hAnsi="Wingdings" w:hint="default"/>
      </w:rPr>
    </w:lvl>
    <w:lvl w:ilvl="5" w:tplc="306ADD56" w:tentative="1">
      <w:start w:val="1"/>
      <w:numFmt w:val="bullet"/>
      <w:lvlText w:val=""/>
      <w:lvlJc w:val="left"/>
      <w:pPr>
        <w:tabs>
          <w:tab w:val="left" w:pos="4320"/>
        </w:tabs>
        <w:ind w:left="4320" w:hanging="360"/>
      </w:pPr>
      <w:rPr>
        <w:rFonts w:ascii="Wingdings" w:hAnsi="Wingdings" w:hint="default"/>
      </w:rPr>
    </w:lvl>
    <w:lvl w:ilvl="6" w:tplc="B5503D36" w:tentative="1">
      <w:start w:val="1"/>
      <w:numFmt w:val="bullet"/>
      <w:lvlText w:val=""/>
      <w:lvlJc w:val="left"/>
      <w:pPr>
        <w:tabs>
          <w:tab w:val="left" w:pos="5040"/>
        </w:tabs>
        <w:ind w:left="5040" w:hanging="360"/>
      </w:pPr>
      <w:rPr>
        <w:rFonts w:ascii="Wingdings" w:hAnsi="Wingdings" w:hint="default"/>
      </w:rPr>
    </w:lvl>
    <w:lvl w:ilvl="7" w:tplc="A88EBA46" w:tentative="1">
      <w:start w:val="1"/>
      <w:numFmt w:val="bullet"/>
      <w:lvlText w:val=""/>
      <w:lvlJc w:val="left"/>
      <w:pPr>
        <w:tabs>
          <w:tab w:val="left" w:pos="5760"/>
        </w:tabs>
        <w:ind w:left="5760" w:hanging="360"/>
      </w:pPr>
      <w:rPr>
        <w:rFonts w:ascii="Wingdings" w:hAnsi="Wingdings" w:hint="default"/>
      </w:rPr>
    </w:lvl>
    <w:lvl w:ilvl="8" w:tplc="A01CCD5E"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CE28264"/>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ascii="Arial" w:hAnsi="Arial" w:cs="Arial"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hybridMultilevel"/>
    <w:tmpl w:val="EB3E630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0000005"/>
    <w:multiLevelType w:val="hybridMultilevel"/>
    <w:tmpl w:val="251E35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EAEA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39E459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9CCE32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3B106812"/>
    <w:lvl w:ilvl="0">
      <w:start w:val="3"/>
      <w:numFmt w:val="decimal"/>
      <w:lvlText w:val="%1"/>
      <w:lvlJc w:val="left"/>
      <w:pPr>
        <w:ind w:left="480" w:hanging="480"/>
      </w:pPr>
      <w:rPr>
        <w:rFonts w:hint="default"/>
        <w:i/>
      </w:rPr>
    </w:lvl>
    <w:lvl w:ilvl="1">
      <w:start w:val="6"/>
      <w:numFmt w:val="decimal"/>
      <w:lvlText w:val="%1.%2"/>
      <w:lvlJc w:val="left"/>
      <w:pPr>
        <w:ind w:left="480" w:hanging="480"/>
      </w:pPr>
      <w:rPr>
        <w:rFonts w:hint="default"/>
        <w:i/>
      </w:rPr>
    </w:lvl>
    <w:lvl w:ilvl="2">
      <w:start w:val="2"/>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0000000A"/>
    <w:multiLevelType w:val="hybridMultilevel"/>
    <w:tmpl w:val="44A4A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D85626"/>
    <w:multiLevelType w:val="hybridMultilevel"/>
    <w:tmpl w:val="4D06665C"/>
    <w:lvl w:ilvl="0" w:tplc="4009000F">
      <w:start w:val="1"/>
      <w:numFmt w:val="decimal"/>
      <w:lvlText w:val="%1."/>
      <w:lvlJc w:val="left"/>
      <w:pPr>
        <w:ind w:left="740" w:hanging="360"/>
      </w:pPr>
    </w:lvl>
    <w:lvl w:ilvl="1" w:tplc="40090019" w:tentative="1">
      <w:start w:val="1"/>
      <w:numFmt w:val="lowerLetter"/>
      <w:lvlText w:val="%2."/>
      <w:lvlJc w:val="left"/>
      <w:pPr>
        <w:ind w:left="1460" w:hanging="360"/>
      </w:pPr>
    </w:lvl>
    <w:lvl w:ilvl="2" w:tplc="4009001B" w:tentative="1">
      <w:start w:val="1"/>
      <w:numFmt w:val="lowerRoman"/>
      <w:lvlText w:val="%3."/>
      <w:lvlJc w:val="right"/>
      <w:pPr>
        <w:ind w:left="2180" w:hanging="180"/>
      </w:pPr>
    </w:lvl>
    <w:lvl w:ilvl="3" w:tplc="4009000F" w:tentative="1">
      <w:start w:val="1"/>
      <w:numFmt w:val="decimal"/>
      <w:lvlText w:val="%4."/>
      <w:lvlJc w:val="left"/>
      <w:pPr>
        <w:ind w:left="2900" w:hanging="360"/>
      </w:pPr>
    </w:lvl>
    <w:lvl w:ilvl="4" w:tplc="40090019" w:tentative="1">
      <w:start w:val="1"/>
      <w:numFmt w:val="lowerLetter"/>
      <w:lvlText w:val="%5."/>
      <w:lvlJc w:val="left"/>
      <w:pPr>
        <w:ind w:left="3620" w:hanging="360"/>
      </w:pPr>
    </w:lvl>
    <w:lvl w:ilvl="5" w:tplc="4009001B" w:tentative="1">
      <w:start w:val="1"/>
      <w:numFmt w:val="lowerRoman"/>
      <w:lvlText w:val="%6."/>
      <w:lvlJc w:val="right"/>
      <w:pPr>
        <w:ind w:left="4340" w:hanging="180"/>
      </w:pPr>
    </w:lvl>
    <w:lvl w:ilvl="6" w:tplc="4009000F" w:tentative="1">
      <w:start w:val="1"/>
      <w:numFmt w:val="decimal"/>
      <w:lvlText w:val="%7."/>
      <w:lvlJc w:val="left"/>
      <w:pPr>
        <w:ind w:left="5060" w:hanging="360"/>
      </w:pPr>
    </w:lvl>
    <w:lvl w:ilvl="7" w:tplc="40090019" w:tentative="1">
      <w:start w:val="1"/>
      <w:numFmt w:val="lowerLetter"/>
      <w:lvlText w:val="%8."/>
      <w:lvlJc w:val="left"/>
      <w:pPr>
        <w:ind w:left="5780" w:hanging="360"/>
      </w:pPr>
    </w:lvl>
    <w:lvl w:ilvl="8" w:tplc="4009001B" w:tentative="1">
      <w:start w:val="1"/>
      <w:numFmt w:val="lowerRoman"/>
      <w:lvlText w:val="%9."/>
      <w:lvlJc w:val="right"/>
      <w:pPr>
        <w:ind w:left="6500" w:hanging="180"/>
      </w:pPr>
    </w:lvl>
  </w:abstractNum>
  <w:abstractNum w:abstractNumId="11" w15:restartNumberingAfterBreak="0">
    <w:nsid w:val="42922AC0"/>
    <w:multiLevelType w:val="hybridMultilevel"/>
    <w:tmpl w:val="6B7278F2"/>
    <w:lvl w:ilvl="0" w:tplc="CC24FA7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69CC1489"/>
    <w:multiLevelType w:val="hybridMultilevel"/>
    <w:tmpl w:val="E5A0DAE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00103">
    <w:abstractNumId w:val="2"/>
  </w:num>
  <w:num w:numId="2" w16cid:durableId="998339316">
    <w:abstractNumId w:val="4"/>
  </w:num>
  <w:num w:numId="3" w16cid:durableId="1882159319">
    <w:abstractNumId w:val="3"/>
  </w:num>
  <w:num w:numId="4" w16cid:durableId="1055273249">
    <w:abstractNumId w:val="5"/>
  </w:num>
  <w:num w:numId="5" w16cid:durableId="2035570369">
    <w:abstractNumId w:val="10"/>
  </w:num>
  <w:num w:numId="6" w16cid:durableId="1984384930">
    <w:abstractNumId w:val="8"/>
  </w:num>
  <w:num w:numId="7" w16cid:durableId="1623613812">
    <w:abstractNumId w:val="9"/>
  </w:num>
  <w:num w:numId="8" w16cid:durableId="1122462089">
    <w:abstractNumId w:val="0"/>
  </w:num>
  <w:num w:numId="9" w16cid:durableId="1829516077">
    <w:abstractNumId w:val="7"/>
  </w:num>
  <w:num w:numId="10" w16cid:durableId="1862086170">
    <w:abstractNumId w:val="6"/>
  </w:num>
  <w:num w:numId="11" w16cid:durableId="183178565">
    <w:abstractNumId w:val="1"/>
  </w:num>
  <w:num w:numId="12" w16cid:durableId="627203560">
    <w:abstractNumId w:val="12"/>
  </w:num>
  <w:num w:numId="13" w16cid:durableId="1160928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1C3"/>
    <w:rsid w:val="00000152"/>
    <w:rsid w:val="00000176"/>
    <w:rsid w:val="000156CD"/>
    <w:rsid w:val="0004778D"/>
    <w:rsid w:val="000D575D"/>
    <w:rsid w:val="000E6BBA"/>
    <w:rsid w:val="00102D05"/>
    <w:rsid w:val="00166AEE"/>
    <w:rsid w:val="001777C1"/>
    <w:rsid w:val="00183175"/>
    <w:rsid w:val="001E52A4"/>
    <w:rsid w:val="00245220"/>
    <w:rsid w:val="0029737E"/>
    <w:rsid w:val="002A4633"/>
    <w:rsid w:val="002C65F8"/>
    <w:rsid w:val="002E61A0"/>
    <w:rsid w:val="003112CC"/>
    <w:rsid w:val="00313082"/>
    <w:rsid w:val="00331FE8"/>
    <w:rsid w:val="0038178D"/>
    <w:rsid w:val="00413824"/>
    <w:rsid w:val="00450BCE"/>
    <w:rsid w:val="005904BF"/>
    <w:rsid w:val="00672851"/>
    <w:rsid w:val="00696FC7"/>
    <w:rsid w:val="006C4ABB"/>
    <w:rsid w:val="006C6C15"/>
    <w:rsid w:val="006D45C9"/>
    <w:rsid w:val="0089494A"/>
    <w:rsid w:val="008A3DF9"/>
    <w:rsid w:val="008D6D52"/>
    <w:rsid w:val="00905F72"/>
    <w:rsid w:val="0095568E"/>
    <w:rsid w:val="009E45C2"/>
    <w:rsid w:val="00A3760A"/>
    <w:rsid w:val="00A93494"/>
    <w:rsid w:val="00AE0B83"/>
    <w:rsid w:val="00B042AC"/>
    <w:rsid w:val="00B533D9"/>
    <w:rsid w:val="00B63235"/>
    <w:rsid w:val="00BD115D"/>
    <w:rsid w:val="00BD1903"/>
    <w:rsid w:val="00BE2CE4"/>
    <w:rsid w:val="00C00B4B"/>
    <w:rsid w:val="00C06DA3"/>
    <w:rsid w:val="00C15C9D"/>
    <w:rsid w:val="00C37F71"/>
    <w:rsid w:val="00CF6CBC"/>
    <w:rsid w:val="00D90214"/>
    <w:rsid w:val="00E221A3"/>
    <w:rsid w:val="00E52655"/>
    <w:rsid w:val="00E605D3"/>
    <w:rsid w:val="00E955C5"/>
    <w:rsid w:val="00EA3AAD"/>
    <w:rsid w:val="00EE25F8"/>
    <w:rsid w:val="00F04493"/>
    <w:rsid w:val="00F958B1"/>
    <w:rsid w:val="00FD2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3E420"/>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ung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C3"/>
    <w:rPr>
      <w:lang w:val="en-IN"/>
    </w:rPr>
  </w:style>
  <w:style w:type="paragraph" w:styleId="Heading1">
    <w:name w:val="heading 1"/>
    <w:basedOn w:val="Normal"/>
    <w:link w:val="Heading1Char"/>
    <w:uiPriority w:val="9"/>
    <w:qFormat/>
    <w:rsid w:val="00FD21C3"/>
    <w:pPr>
      <w:widowControl w:val="0"/>
      <w:autoSpaceDE w:val="0"/>
      <w:autoSpaceDN w:val="0"/>
      <w:spacing w:after="0" w:line="240" w:lineRule="auto"/>
      <w:ind w:left="20"/>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qFormat/>
    <w:rsid w:val="00FD21C3"/>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rsid w:val="00FD21C3"/>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21C3"/>
    <w:pPr>
      <w:spacing w:after="200" w:line="276" w:lineRule="auto"/>
      <w:ind w:left="720"/>
      <w:contextualSpacing/>
    </w:pPr>
    <w:rPr>
      <w:rFonts w:eastAsia="Times New Roman" w:cs="Times New Roman"/>
      <w:lang w:eastAsia="en-IN"/>
    </w:rPr>
  </w:style>
  <w:style w:type="character" w:customStyle="1" w:styleId="ListParagraphChar">
    <w:name w:val="List Paragraph Char"/>
    <w:basedOn w:val="DefaultParagraphFont"/>
    <w:link w:val="ListParagraph"/>
    <w:uiPriority w:val="1"/>
    <w:rsid w:val="00FD21C3"/>
    <w:rPr>
      <w:rFonts w:ascii="Calibri" w:eastAsia="Times New Roman" w:hAnsi="Calibri" w:cs="Times New Roman"/>
      <w:lang w:val="en-IN" w:eastAsia="en-IN"/>
    </w:rPr>
  </w:style>
  <w:style w:type="character" w:customStyle="1" w:styleId="Heading1Char">
    <w:name w:val="Heading 1 Char"/>
    <w:basedOn w:val="DefaultParagraphFont"/>
    <w:link w:val="Heading1"/>
    <w:uiPriority w:val="9"/>
    <w:rsid w:val="00FD21C3"/>
    <w:rPr>
      <w:rFonts w:ascii="Times New Roman" w:eastAsia="Times New Roman" w:hAnsi="Times New Roman" w:cs="Times New Roman"/>
      <w:b/>
      <w:bCs/>
    </w:rPr>
  </w:style>
  <w:style w:type="paragraph" w:styleId="BodyText">
    <w:name w:val="Body Text"/>
    <w:basedOn w:val="Normal"/>
    <w:link w:val="BodyTextChar"/>
    <w:uiPriority w:val="1"/>
    <w:qFormat/>
    <w:rsid w:val="00FD21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D21C3"/>
    <w:rPr>
      <w:rFonts w:ascii="Times New Roman" w:eastAsia="Times New Roman" w:hAnsi="Times New Roman" w:cs="Times New Roman"/>
    </w:rPr>
  </w:style>
  <w:style w:type="paragraph" w:customStyle="1" w:styleId="Default">
    <w:name w:val="Default"/>
    <w:rsid w:val="00FD21C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rsid w:val="00FD21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5">
    <w:name w:val="A5"/>
    <w:uiPriority w:val="99"/>
    <w:rsid w:val="00FD21C3"/>
    <w:rPr>
      <w:rFonts w:cs="Franklin Gothic Book"/>
      <w:color w:val="000000"/>
      <w:sz w:val="11"/>
      <w:szCs w:val="11"/>
    </w:rPr>
  </w:style>
  <w:style w:type="table" w:customStyle="1" w:styleId="TableGrid16">
    <w:name w:val="Table Grid16"/>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D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D2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C3"/>
    <w:rPr>
      <w:lang w:val="en-IN"/>
    </w:rPr>
  </w:style>
  <w:style w:type="paragraph" w:styleId="Footer">
    <w:name w:val="footer"/>
    <w:basedOn w:val="Normal"/>
    <w:link w:val="FooterChar"/>
    <w:uiPriority w:val="99"/>
    <w:rsid w:val="00FD2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C3"/>
    <w:rPr>
      <w:lang w:val="en-IN"/>
    </w:rPr>
  </w:style>
  <w:style w:type="paragraph" w:customStyle="1" w:styleId="ReferHead">
    <w:name w:val="Refer Head"/>
    <w:basedOn w:val="Normal"/>
    <w:rsid w:val="00FD21C3"/>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rsid w:val="00FD21C3"/>
    <w:rPr>
      <w:color w:val="0000FF"/>
      <w:u w:val="single"/>
    </w:rPr>
  </w:style>
  <w:style w:type="character" w:customStyle="1" w:styleId="UnresolvedMention1">
    <w:name w:val="Unresolved Mention1"/>
    <w:basedOn w:val="DefaultParagraphFont"/>
    <w:uiPriority w:val="99"/>
    <w:rsid w:val="00FD21C3"/>
    <w:rPr>
      <w:color w:val="605E5C"/>
      <w:shd w:val="clear" w:color="auto" w:fill="E1DFDD"/>
    </w:rPr>
  </w:style>
  <w:style w:type="character" w:customStyle="1" w:styleId="Heading3Char">
    <w:name w:val="Heading 3 Char"/>
    <w:basedOn w:val="DefaultParagraphFont"/>
    <w:link w:val="Heading3"/>
    <w:uiPriority w:val="9"/>
    <w:rsid w:val="00FD21C3"/>
    <w:rPr>
      <w:rFonts w:ascii="Calibri Light" w:eastAsia="SimSun" w:hAnsi="Calibri Light" w:cs="Tunga"/>
      <w:color w:val="1F3763"/>
      <w:sz w:val="24"/>
      <w:szCs w:val="24"/>
      <w:lang w:val="en-IN"/>
    </w:rPr>
  </w:style>
  <w:style w:type="character" w:customStyle="1" w:styleId="Heading2Char">
    <w:name w:val="Heading 2 Char"/>
    <w:basedOn w:val="DefaultParagraphFont"/>
    <w:link w:val="Heading2"/>
    <w:uiPriority w:val="9"/>
    <w:rsid w:val="00FD21C3"/>
    <w:rPr>
      <w:rFonts w:ascii="Calibri Light" w:eastAsia="SimSun" w:hAnsi="Calibri Light" w:cs="Tunga"/>
      <w:color w:val="2F5496"/>
      <w:sz w:val="26"/>
      <w:szCs w:val="26"/>
      <w:lang w:val="en-IN"/>
    </w:rPr>
  </w:style>
  <w:style w:type="table" w:customStyle="1" w:styleId="MediumGrid3eb15c520-41d0-463f-a20e-94759584840f">
    <w:name w:val="Medium Grid 3_eb15c520-41d0-463f-a20e-94759584840f"/>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MediumGrid31">
    <w:name w:val="Medium Grid 3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NoSpacing">
    <w:name w:val="No Spacing"/>
    <w:uiPriority w:val="1"/>
    <w:qFormat/>
    <w:rsid w:val="001777C1"/>
    <w:pPr>
      <w:spacing w:after="0" w:line="240" w:lineRule="auto"/>
    </w:pPr>
    <w:rPr>
      <w:lang w:val="en-IN"/>
    </w:rPr>
  </w:style>
  <w:style w:type="character" w:styleId="UnresolvedMention">
    <w:name w:val="Unresolved Mention"/>
    <w:basedOn w:val="DefaultParagraphFont"/>
    <w:uiPriority w:val="99"/>
    <w:semiHidden/>
    <w:unhideWhenUsed/>
    <w:rsid w:val="009E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55E0-B95E-4B54-ABC8-3F23B248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Editor-22</cp:lastModifiedBy>
  <cp:revision>38</cp:revision>
  <cp:lastPrinted>2023-09-08T05:05:00Z</cp:lastPrinted>
  <dcterms:created xsi:type="dcterms:W3CDTF">2025-05-17T05:42:00Z</dcterms:created>
  <dcterms:modified xsi:type="dcterms:W3CDTF">2025-05-21T10:28:00Z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bf4a44cd89034e049e6019b7060647d3</vt:lpwstr>
  </property>
</Properties>
</file>