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14614B" w14:textId="77777777" w:rsidR="00135256" w:rsidRDefault="00135256" w:rsidP="00DF7EEB"/>
    <w:p w14:paraId="51512A4F" w14:textId="77777777" w:rsidR="00DF7EEB" w:rsidRDefault="00DF7EEB" w:rsidP="00DF7EEB"/>
    <w:p w14:paraId="61DFBA8A" w14:textId="5BD6E95A" w:rsidR="00135256" w:rsidRPr="00DF7EEB" w:rsidRDefault="00135256" w:rsidP="00DF7EEB">
      <w:pPr>
        <w:jc w:val="center"/>
        <w:rPr>
          <w:rFonts w:asciiTheme="minorBidi" w:hAnsiTheme="minorBidi" w:cstheme="minorBidi"/>
          <w:b/>
          <w:bCs/>
          <w:sz w:val="36"/>
          <w:szCs w:val="36"/>
        </w:rPr>
      </w:pPr>
      <w:r w:rsidRPr="00DF7EEB">
        <w:rPr>
          <w:rFonts w:asciiTheme="minorBidi" w:hAnsiTheme="minorBidi" w:cstheme="minorBidi"/>
          <w:b/>
          <w:bCs/>
          <w:sz w:val="36"/>
          <w:szCs w:val="36"/>
        </w:rPr>
        <w:t xml:space="preserve">Evaluation of </w:t>
      </w:r>
      <w:r w:rsidR="00A113CD" w:rsidRPr="00DF7EEB">
        <w:rPr>
          <w:rFonts w:asciiTheme="minorBidi" w:hAnsiTheme="minorBidi" w:cstheme="minorBidi"/>
          <w:b/>
          <w:bCs/>
          <w:sz w:val="36"/>
          <w:szCs w:val="36"/>
        </w:rPr>
        <w:t xml:space="preserve">wood apple genotypes </w:t>
      </w:r>
      <w:r w:rsidR="00A113CD">
        <w:rPr>
          <w:rFonts w:asciiTheme="minorBidi" w:hAnsiTheme="minorBidi" w:cstheme="minorBidi"/>
          <w:b/>
          <w:bCs/>
          <w:sz w:val="36"/>
          <w:szCs w:val="36"/>
        </w:rPr>
        <w:t xml:space="preserve">for </w:t>
      </w:r>
      <w:r w:rsidRPr="00DF7EEB">
        <w:rPr>
          <w:rFonts w:asciiTheme="minorBidi" w:hAnsiTheme="minorBidi" w:cstheme="minorBidi"/>
          <w:b/>
          <w:bCs/>
          <w:sz w:val="36"/>
          <w:szCs w:val="36"/>
        </w:rPr>
        <w:t>yield traits under Tamil Nadu condition</w:t>
      </w:r>
    </w:p>
    <w:p w14:paraId="0815E9BE" w14:textId="607C3D1F" w:rsidR="00607C69" w:rsidRDefault="00607C69" w:rsidP="00730E03">
      <w:pPr>
        <w:pStyle w:val="Affiliation"/>
        <w:spacing w:after="0" w:line="240" w:lineRule="auto"/>
        <w:rPr>
          <w:rFonts w:ascii="Arial" w:hAnsi="Arial" w:cs="Arial"/>
          <w:i/>
        </w:rPr>
      </w:pPr>
    </w:p>
    <w:p w14:paraId="1941B7B0" w14:textId="77777777" w:rsidR="005A079A" w:rsidRPr="00730E03" w:rsidRDefault="005A079A" w:rsidP="00730E03">
      <w:pPr>
        <w:pStyle w:val="Affiliation"/>
        <w:spacing w:after="0" w:line="240" w:lineRule="auto"/>
        <w:rPr>
          <w:rFonts w:ascii="Arial" w:hAnsi="Arial" w:cs="Arial"/>
          <w:i/>
        </w:rPr>
      </w:pPr>
    </w:p>
    <w:p w14:paraId="4FDD99FA" w14:textId="6B0952E8" w:rsidR="00730E03" w:rsidRPr="00607C69" w:rsidRDefault="00607C69" w:rsidP="00730E03">
      <w:pPr>
        <w:pStyle w:val="Affiliation"/>
        <w:spacing w:after="0" w:line="240" w:lineRule="auto"/>
        <w:rPr>
          <w:rFonts w:ascii="Arial" w:hAnsi="Arial" w:cs="Arial"/>
          <w:b/>
          <w:bCs/>
          <w:i/>
        </w:rPr>
      </w:pPr>
      <w:r w:rsidRPr="00607C69">
        <w:rPr>
          <w:rFonts w:ascii="Arial" w:hAnsi="Arial" w:cs="Arial"/>
          <w:b/>
          <w:bCs/>
          <w:i/>
        </w:rPr>
        <w:t xml:space="preserve">Abstract </w:t>
      </w:r>
    </w:p>
    <w:p w14:paraId="5993A368" w14:textId="5502A86C" w:rsidR="00790ADA" w:rsidRPr="00FB3A86" w:rsidRDefault="00790ADA" w:rsidP="00730E03">
      <w:pPr>
        <w:pStyle w:val="Affiliation"/>
        <w:spacing w:after="0" w:line="240" w:lineRule="auto"/>
        <w:jc w:val="left"/>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10790"/>
      </w:tblGrid>
      <w:tr w:rsidR="00296529" w:rsidRPr="001E44FE" w14:paraId="4C1B96EB" w14:textId="77777777" w:rsidTr="00730E03">
        <w:trPr>
          <w:trHeight w:val="4079"/>
        </w:trPr>
        <w:tc>
          <w:tcPr>
            <w:tcW w:w="10919" w:type="dxa"/>
            <w:shd w:val="clear" w:color="auto" w:fill="F2F2F2"/>
          </w:tcPr>
          <w:p w14:paraId="364342F4" w14:textId="3B60DF6E" w:rsidR="0090054E" w:rsidRPr="0090054E" w:rsidRDefault="0090054E" w:rsidP="0090054E">
            <w:pPr>
              <w:pStyle w:val="Body"/>
              <w:spacing w:after="0"/>
              <w:rPr>
                <w:rFonts w:ascii="Arial" w:eastAsia="Calibri" w:hAnsi="Arial" w:cs="Arial"/>
                <w:b/>
                <w:szCs w:val="22"/>
              </w:rPr>
            </w:pPr>
            <w:r w:rsidRPr="0090054E">
              <w:rPr>
                <w:rFonts w:ascii="Arial" w:eastAsia="Calibri" w:hAnsi="Arial" w:cs="Arial"/>
                <w:b/>
                <w:bCs/>
                <w:szCs w:val="22"/>
              </w:rPr>
              <w:t>Aim:</w:t>
            </w:r>
            <w:r>
              <w:rPr>
                <w:rFonts w:ascii="Arial" w:eastAsia="Calibri" w:hAnsi="Arial" w:cs="Arial"/>
                <w:b/>
                <w:bCs/>
                <w:szCs w:val="22"/>
              </w:rPr>
              <w:t xml:space="preserve"> </w:t>
            </w:r>
            <w:r w:rsidRPr="0090054E">
              <w:rPr>
                <w:rFonts w:ascii="Arial" w:eastAsia="Calibri" w:hAnsi="Arial" w:cs="Arial"/>
                <w:bCs/>
                <w:szCs w:val="22"/>
              </w:rPr>
              <w:t>Wood apple (</w:t>
            </w:r>
            <w:r w:rsidRPr="0090054E">
              <w:rPr>
                <w:rFonts w:ascii="Arial" w:eastAsia="Calibri" w:hAnsi="Arial" w:cs="Arial"/>
                <w:bCs/>
                <w:i/>
                <w:iCs/>
                <w:szCs w:val="22"/>
              </w:rPr>
              <w:t xml:space="preserve">Feronia </w:t>
            </w:r>
            <w:proofErr w:type="spellStart"/>
            <w:r w:rsidRPr="0090054E">
              <w:rPr>
                <w:rFonts w:ascii="Arial" w:eastAsia="Calibri" w:hAnsi="Arial" w:cs="Arial"/>
                <w:bCs/>
                <w:i/>
                <w:iCs/>
                <w:szCs w:val="22"/>
              </w:rPr>
              <w:t>limonia</w:t>
            </w:r>
            <w:proofErr w:type="spellEnd"/>
            <w:r w:rsidRPr="0090054E">
              <w:rPr>
                <w:rFonts w:ascii="Arial" w:eastAsia="Calibri" w:hAnsi="Arial" w:cs="Arial"/>
                <w:bCs/>
                <w:szCs w:val="22"/>
              </w:rPr>
              <w:t xml:space="preserve"> L.) is a hardy, indigenous fruit crop with significant nutritional and medicinal properties. Despite its adaptability to adverse </w:t>
            </w:r>
            <w:proofErr w:type="spellStart"/>
            <w:r w:rsidRPr="0090054E">
              <w:rPr>
                <w:rFonts w:ascii="Arial" w:eastAsia="Calibri" w:hAnsi="Arial" w:cs="Arial"/>
                <w:bCs/>
                <w:szCs w:val="22"/>
              </w:rPr>
              <w:t>agro</w:t>
            </w:r>
            <w:proofErr w:type="spellEnd"/>
            <w:r w:rsidRPr="0090054E">
              <w:rPr>
                <w:rFonts w:ascii="Arial" w:eastAsia="Calibri" w:hAnsi="Arial" w:cs="Arial"/>
                <w:bCs/>
                <w:szCs w:val="22"/>
              </w:rPr>
              <w:t>-climatic conditions and its utility in traditional medicine and dryland horticulture, the species remains underexploited due to limited research on its genetic potential. This study aimed to evaluate the genetic variability in yield-related traits among selected wood apple genotypes to identify superior types for varietal development.</w:t>
            </w:r>
          </w:p>
          <w:p w14:paraId="4D6C55A5" w14:textId="06ABDAD0" w:rsidR="0090054E" w:rsidRPr="0090054E" w:rsidRDefault="0090054E" w:rsidP="0090054E">
            <w:pPr>
              <w:pStyle w:val="Body"/>
              <w:spacing w:after="0"/>
              <w:rPr>
                <w:rFonts w:ascii="Arial" w:eastAsia="Calibri" w:hAnsi="Arial" w:cs="Arial"/>
                <w:b/>
                <w:szCs w:val="22"/>
              </w:rPr>
            </w:pPr>
            <w:r w:rsidRPr="0090054E">
              <w:rPr>
                <w:rFonts w:ascii="Arial" w:eastAsia="Calibri" w:hAnsi="Arial" w:cs="Arial"/>
                <w:b/>
                <w:bCs/>
                <w:szCs w:val="22"/>
              </w:rPr>
              <w:t>Methodology:</w:t>
            </w:r>
            <w:r>
              <w:rPr>
                <w:rFonts w:ascii="Arial" w:eastAsia="Calibri" w:hAnsi="Arial" w:cs="Arial"/>
                <w:b/>
                <w:bCs/>
                <w:szCs w:val="22"/>
              </w:rPr>
              <w:t xml:space="preserve"> </w:t>
            </w:r>
            <w:r w:rsidRPr="0090054E">
              <w:rPr>
                <w:rFonts w:ascii="Arial" w:eastAsia="Calibri" w:hAnsi="Arial" w:cs="Arial"/>
                <w:bCs/>
                <w:szCs w:val="22"/>
              </w:rPr>
              <w:t xml:space="preserve">Field evaluation was carried out at the Department of Fruit Science, Horticultural College and Research Institute, Tamil Nadu Agricultural University (TNAU), </w:t>
            </w:r>
            <w:proofErr w:type="spellStart"/>
            <w:r w:rsidRPr="0090054E">
              <w:rPr>
                <w:rFonts w:ascii="Arial" w:eastAsia="Calibri" w:hAnsi="Arial" w:cs="Arial"/>
                <w:bCs/>
                <w:szCs w:val="22"/>
              </w:rPr>
              <w:t>Periyakulam</w:t>
            </w:r>
            <w:proofErr w:type="spellEnd"/>
            <w:r w:rsidRPr="0090054E">
              <w:rPr>
                <w:rFonts w:ascii="Arial" w:eastAsia="Calibri" w:hAnsi="Arial" w:cs="Arial"/>
                <w:bCs/>
                <w:szCs w:val="22"/>
              </w:rPr>
              <w:t>, over five years (2019–2024). Nine genotypes (WFL-01 to WFL-09), selected from preliminary germplasm collections for their promising yield and quality traits, were assessed under a Randomized Block Design (RBD) with three replications. Morphological and yield-related parameters were recorded using standard procedures.</w:t>
            </w:r>
          </w:p>
          <w:p w14:paraId="501E6DF6" w14:textId="0BE01ED0" w:rsidR="0090054E" w:rsidRPr="0090054E" w:rsidRDefault="0090054E" w:rsidP="0090054E">
            <w:pPr>
              <w:pStyle w:val="Body"/>
              <w:spacing w:after="0"/>
              <w:rPr>
                <w:rFonts w:ascii="Arial" w:eastAsia="Calibri" w:hAnsi="Arial" w:cs="Arial"/>
                <w:b/>
                <w:szCs w:val="22"/>
              </w:rPr>
            </w:pPr>
            <w:r w:rsidRPr="0090054E">
              <w:rPr>
                <w:rFonts w:ascii="Arial" w:eastAsia="Calibri" w:hAnsi="Arial" w:cs="Arial"/>
                <w:b/>
                <w:bCs/>
                <w:szCs w:val="22"/>
              </w:rPr>
              <w:t>Results:</w:t>
            </w:r>
            <w:r>
              <w:rPr>
                <w:rFonts w:ascii="Arial" w:eastAsia="Calibri" w:hAnsi="Arial" w:cs="Arial"/>
                <w:b/>
                <w:bCs/>
                <w:szCs w:val="22"/>
              </w:rPr>
              <w:t xml:space="preserve"> </w:t>
            </w:r>
            <w:r w:rsidRPr="0090054E">
              <w:rPr>
                <w:rFonts w:ascii="Arial" w:eastAsia="Calibri" w:hAnsi="Arial" w:cs="Arial"/>
                <w:bCs/>
                <w:szCs w:val="22"/>
              </w:rPr>
              <w:t>Significant variability was observed among genotypes for all measured traits. Fruit length ranged from 6.80 to 11.00 cm, fruit width 6.90 to 10.00 cm, and fruit weight 150.00 to 470.00 g. Pulp weight varied from 75.00 to 340.00 g, with seed count ranging from 170 to 620. Shell thickness was between 0.28 and 0.40 cm. Yield per tree varied notably from 33.00 to 150.40 kg, and projected yield ranged from 7.20 to 30.80 t ha</w:t>
            </w:r>
            <w:r w:rsidRPr="0090054E">
              <w:rPr>
                <w:rFonts w:ascii="Cambria Math" w:eastAsia="Calibri" w:hAnsi="Cambria Math" w:cs="Cambria Math"/>
                <w:bCs/>
                <w:szCs w:val="22"/>
              </w:rPr>
              <w:t>⁻</w:t>
            </w:r>
            <w:r w:rsidRPr="0090054E">
              <w:rPr>
                <w:rFonts w:ascii="Arial" w:eastAsia="Calibri" w:hAnsi="Arial" w:cs="Arial"/>
                <w:bCs/>
                <w:szCs w:val="22"/>
              </w:rPr>
              <w:t>¹.</w:t>
            </w:r>
          </w:p>
          <w:p w14:paraId="3A6D5A19" w14:textId="689F3CF1" w:rsidR="0090054E" w:rsidRPr="0090054E" w:rsidRDefault="0090054E" w:rsidP="0090054E">
            <w:pPr>
              <w:pStyle w:val="Body"/>
              <w:spacing w:after="0"/>
              <w:rPr>
                <w:rFonts w:ascii="Arial" w:eastAsia="Calibri" w:hAnsi="Arial" w:cs="Arial"/>
                <w:bCs/>
                <w:szCs w:val="22"/>
              </w:rPr>
            </w:pPr>
            <w:r w:rsidRPr="0090054E">
              <w:rPr>
                <w:rFonts w:ascii="Arial" w:eastAsia="Calibri" w:hAnsi="Arial" w:cs="Arial"/>
                <w:b/>
                <w:bCs/>
                <w:szCs w:val="22"/>
              </w:rPr>
              <w:t>Conclusion:</w:t>
            </w:r>
            <w:r>
              <w:rPr>
                <w:rFonts w:ascii="Arial" w:eastAsia="Calibri" w:hAnsi="Arial" w:cs="Arial"/>
                <w:b/>
                <w:bCs/>
                <w:szCs w:val="22"/>
              </w:rPr>
              <w:t xml:space="preserve"> </w:t>
            </w:r>
            <w:r w:rsidRPr="0090054E">
              <w:rPr>
                <w:rFonts w:ascii="Arial" w:eastAsia="Calibri" w:hAnsi="Arial" w:cs="Arial"/>
                <w:bCs/>
                <w:szCs w:val="22"/>
              </w:rPr>
              <w:t>Among the evaluated genotypes, WFL-03 demonstrated the highest performance across all yield attributes, followed closely by WFL-08 and WFL-04. The considerable variation observed suggests a high degree of genetic diversity, offering significant opportunities for selection and genetic improvement in wood apple. These findings hold practical relevance for commercial cultivation, breeding programs, and sustainable utilization of this underutilized fruit crop.</w:t>
            </w:r>
          </w:p>
          <w:p w14:paraId="434BC043" w14:textId="157DBC98" w:rsidR="00505F06" w:rsidRPr="00BA1B01" w:rsidRDefault="00505F06" w:rsidP="00D03D58">
            <w:pPr>
              <w:pStyle w:val="Body"/>
              <w:rPr>
                <w:rFonts w:ascii="Arial" w:eastAsia="Calibri" w:hAnsi="Arial" w:cs="Arial"/>
                <w:szCs w:val="22"/>
              </w:rPr>
            </w:pPr>
          </w:p>
        </w:tc>
      </w:tr>
    </w:tbl>
    <w:p w14:paraId="59799846" w14:textId="77777777" w:rsidR="00636EB2" w:rsidRDefault="00636EB2" w:rsidP="00441B6F">
      <w:pPr>
        <w:pStyle w:val="Body"/>
        <w:spacing w:after="0"/>
        <w:rPr>
          <w:rFonts w:ascii="Arial" w:hAnsi="Arial" w:cs="Arial"/>
          <w:i/>
        </w:rPr>
      </w:pPr>
    </w:p>
    <w:p w14:paraId="6F835287" w14:textId="2767F475" w:rsidR="00505F06" w:rsidRDefault="00A24E7E" w:rsidP="00FD1856">
      <w:pPr>
        <w:pStyle w:val="Body"/>
        <w:spacing w:after="0"/>
        <w:rPr>
          <w:rFonts w:ascii="Arial" w:hAnsi="Arial" w:cs="Arial"/>
          <w:i/>
        </w:rPr>
      </w:pPr>
      <w:r w:rsidRPr="00FD1856">
        <w:rPr>
          <w:rFonts w:ascii="Arial" w:hAnsi="Arial" w:cs="Arial"/>
          <w:b/>
          <w:bCs/>
          <w:i/>
        </w:rPr>
        <w:t>Keywords:</w:t>
      </w:r>
      <w:r>
        <w:rPr>
          <w:rFonts w:ascii="Arial" w:hAnsi="Arial" w:cs="Arial"/>
          <w:i/>
        </w:rPr>
        <w:t xml:space="preserve"> </w:t>
      </w:r>
      <w:r w:rsidR="00D03D58">
        <w:rPr>
          <w:rFonts w:ascii="Arial" w:hAnsi="Arial" w:cs="Arial"/>
          <w:i/>
        </w:rPr>
        <w:t>Wood Apple, Genetic Diversity, Yield Traits.</w:t>
      </w:r>
    </w:p>
    <w:p w14:paraId="5A1A055E" w14:textId="77777777" w:rsidR="00FD1856" w:rsidRPr="00A24E7E" w:rsidRDefault="00FD1856" w:rsidP="00FD1856">
      <w:pPr>
        <w:pStyle w:val="Body"/>
        <w:spacing w:after="0"/>
        <w:rPr>
          <w:rFonts w:ascii="Arial" w:hAnsi="Arial" w:cs="Arial"/>
          <w:i/>
        </w:rPr>
      </w:pPr>
    </w:p>
    <w:p w14:paraId="1C0202ED" w14:textId="57ADEE4C"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1436F792" w14:textId="77777777" w:rsidR="00790ADA" w:rsidRPr="00FB3A86" w:rsidRDefault="00790ADA" w:rsidP="00441B6F">
      <w:pPr>
        <w:pStyle w:val="AbstHead"/>
        <w:spacing w:after="0"/>
        <w:jc w:val="both"/>
        <w:rPr>
          <w:rFonts w:ascii="Arial" w:hAnsi="Arial" w:cs="Arial"/>
        </w:rPr>
      </w:pPr>
    </w:p>
    <w:p w14:paraId="3A265BE5" w14:textId="706382D3" w:rsidR="00DD7129" w:rsidRPr="00DD7129" w:rsidRDefault="00DD7129" w:rsidP="00DD7129">
      <w:pPr>
        <w:pStyle w:val="Body"/>
        <w:spacing w:after="0"/>
        <w:rPr>
          <w:rFonts w:ascii="Arial" w:hAnsi="Arial" w:cs="Arial"/>
        </w:rPr>
      </w:pPr>
      <w:r w:rsidRPr="00DD7129">
        <w:rPr>
          <w:rFonts w:ascii="Arial" w:hAnsi="Arial" w:cs="Arial"/>
        </w:rPr>
        <w:t>Wood apple (</w:t>
      </w:r>
      <w:r w:rsidR="00D03D58" w:rsidRPr="00D03D58">
        <w:rPr>
          <w:rFonts w:ascii="Arial" w:hAnsi="Arial" w:cs="Arial"/>
          <w:i/>
          <w:iCs/>
        </w:rPr>
        <w:t xml:space="preserve">Feronia </w:t>
      </w:r>
      <w:proofErr w:type="spellStart"/>
      <w:r w:rsidR="00D03D58" w:rsidRPr="00D03D58">
        <w:rPr>
          <w:rFonts w:ascii="Arial" w:hAnsi="Arial" w:cs="Arial"/>
          <w:i/>
          <w:iCs/>
        </w:rPr>
        <w:t>limonia</w:t>
      </w:r>
      <w:proofErr w:type="spellEnd"/>
      <w:r w:rsidRPr="00DD7129">
        <w:rPr>
          <w:rFonts w:ascii="Arial" w:hAnsi="Arial" w:cs="Arial"/>
        </w:rPr>
        <w:t xml:space="preserve"> L.), a monotypic species of the family </w:t>
      </w:r>
      <w:proofErr w:type="spellStart"/>
      <w:r w:rsidRPr="00DD7129">
        <w:rPr>
          <w:rFonts w:ascii="Arial" w:hAnsi="Arial" w:cs="Arial"/>
        </w:rPr>
        <w:t>Rutaceae</w:t>
      </w:r>
      <w:proofErr w:type="spellEnd"/>
      <w:r w:rsidRPr="00DD7129">
        <w:rPr>
          <w:rFonts w:ascii="Arial" w:hAnsi="Arial" w:cs="Arial"/>
        </w:rPr>
        <w:t xml:space="preserve"> with 2n = 18 chromosomes (</w:t>
      </w:r>
      <w:proofErr w:type="spellStart"/>
      <w:r w:rsidRPr="00DD7129">
        <w:rPr>
          <w:rFonts w:ascii="Arial" w:hAnsi="Arial" w:cs="Arial"/>
        </w:rPr>
        <w:t>Mazumder</w:t>
      </w:r>
      <w:proofErr w:type="spellEnd"/>
      <w:r w:rsidRPr="00DD7129">
        <w:rPr>
          <w:rFonts w:ascii="Arial" w:hAnsi="Arial" w:cs="Arial"/>
        </w:rPr>
        <w:t xml:space="preserve"> </w:t>
      </w:r>
      <w:r w:rsidR="00AE68A3" w:rsidRPr="00AE68A3">
        <w:rPr>
          <w:rFonts w:ascii="Arial" w:hAnsi="Arial" w:cs="Arial"/>
          <w:i/>
          <w:iCs/>
        </w:rPr>
        <w:t>et al</w:t>
      </w:r>
      <w:r w:rsidRPr="00DD7129">
        <w:rPr>
          <w:rFonts w:ascii="Arial" w:hAnsi="Arial" w:cs="Arial"/>
        </w:rPr>
        <w:t>., 2006), is an indigenous underutilized fruit tree valued for its ecological resilience and multipurpose utility. Commonly grown in the wild or along field margins, this drought-hardy and salinity-tolerant tree thrives in arid and semi-arid zones, especially in the degraded soils of central and peninsular India (</w:t>
      </w:r>
      <w:proofErr w:type="spellStart"/>
      <w:r w:rsidRPr="00DD7129">
        <w:rPr>
          <w:rFonts w:ascii="Arial" w:hAnsi="Arial" w:cs="Arial"/>
        </w:rPr>
        <w:t>Rajangam</w:t>
      </w:r>
      <w:proofErr w:type="spellEnd"/>
      <w:r w:rsidRPr="00DD7129">
        <w:rPr>
          <w:rFonts w:ascii="Arial" w:hAnsi="Arial" w:cs="Arial"/>
        </w:rPr>
        <w:t xml:space="preserve"> </w:t>
      </w:r>
      <w:r w:rsidR="00AE68A3" w:rsidRPr="00AE68A3">
        <w:rPr>
          <w:rFonts w:ascii="Arial" w:hAnsi="Arial" w:cs="Arial"/>
          <w:i/>
          <w:iCs/>
        </w:rPr>
        <w:t>et al</w:t>
      </w:r>
      <w:r w:rsidRPr="00DD7129">
        <w:rPr>
          <w:rFonts w:ascii="Arial" w:hAnsi="Arial" w:cs="Arial"/>
        </w:rPr>
        <w:t>., 2021). Despite its wide distribution in states like Madhya Pradesh, Chhattisgarh, Uttar Pradesh, West Bengal, and Maharashtra (</w:t>
      </w:r>
      <w:proofErr w:type="spellStart"/>
      <w:r w:rsidRPr="00DD7129">
        <w:rPr>
          <w:rFonts w:ascii="Arial" w:hAnsi="Arial" w:cs="Arial"/>
        </w:rPr>
        <w:t>Debbarma</w:t>
      </w:r>
      <w:proofErr w:type="spellEnd"/>
      <w:r w:rsidRPr="00DD7129">
        <w:rPr>
          <w:rFonts w:ascii="Arial" w:hAnsi="Arial" w:cs="Arial"/>
        </w:rPr>
        <w:t xml:space="preserve"> and Hazarika, 2024), organized cultivation of wood apple remains limited due to a lack of improved varieties and agronomic standardization.</w:t>
      </w:r>
    </w:p>
    <w:p w14:paraId="4C53DF43" w14:textId="77777777" w:rsidR="00DD7129" w:rsidRDefault="00DD7129" w:rsidP="00DD7129">
      <w:pPr>
        <w:pStyle w:val="Body"/>
        <w:spacing w:after="0"/>
        <w:rPr>
          <w:rFonts w:ascii="Arial" w:hAnsi="Arial" w:cs="Arial"/>
        </w:rPr>
      </w:pPr>
    </w:p>
    <w:p w14:paraId="6CA029B2" w14:textId="0829F2CA" w:rsidR="00DD7129" w:rsidRPr="00DD7129" w:rsidRDefault="00DD7129" w:rsidP="00DD7129">
      <w:pPr>
        <w:pStyle w:val="Body"/>
        <w:spacing w:after="0"/>
        <w:rPr>
          <w:rFonts w:ascii="Arial" w:hAnsi="Arial" w:cs="Arial"/>
        </w:rPr>
      </w:pPr>
      <w:r w:rsidRPr="00DD7129">
        <w:rPr>
          <w:rFonts w:ascii="Arial" w:hAnsi="Arial" w:cs="Arial"/>
        </w:rPr>
        <w:t>The yield potential of wood apple is influenced by a complex interplay of genotypic and environmental factors. However, due to its semi-wild status, minimal domestication, and long juvenile phase, the crop suffers from wide variability in yield-related traits such as fruit number, fruit weight, and pulp recovery. With increasing demand for nutritionally rich and climate-resilient crops, there is a pressing need to identify and evaluate elite genotypes with superior yield performance and adaptability to low-input systems.</w:t>
      </w:r>
    </w:p>
    <w:p w14:paraId="101CACB0" w14:textId="77777777" w:rsidR="000F38B9" w:rsidRDefault="000F38B9" w:rsidP="00DD7129">
      <w:pPr>
        <w:pStyle w:val="Body"/>
        <w:spacing w:after="0"/>
        <w:rPr>
          <w:rFonts w:ascii="Arial" w:hAnsi="Arial" w:cs="Arial"/>
        </w:rPr>
      </w:pPr>
    </w:p>
    <w:p w14:paraId="576C72C5" w14:textId="531BC108" w:rsidR="00DD7129" w:rsidRPr="00DD7129" w:rsidRDefault="00DD7129" w:rsidP="00DD7129">
      <w:pPr>
        <w:pStyle w:val="Body"/>
        <w:spacing w:after="0"/>
        <w:rPr>
          <w:rFonts w:ascii="Arial" w:hAnsi="Arial" w:cs="Arial"/>
        </w:rPr>
      </w:pPr>
      <w:r w:rsidRPr="00DD7129">
        <w:rPr>
          <w:rFonts w:ascii="Arial" w:hAnsi="Arial" w:cs="Arial"/>
        </w:rPr>
        <w:t xml:space="preserve">Previous studies have reported significant genetic diversity among wood apple accessions for traits like tree vigor, fruit size, pulp weight, and seed number (Kumar and </w:t>
      </w:r>
      <w:proofErr w:type="spellStart"/>
      <w:r w:rsidRPr="00DD7129">
        <w:rPr>
          <w:rFonts w:ascii="Arial" w:hAnsi="Arial" w:cs="Arial"/>
        </w:rPr>
        <w:t>Deen</w:t>
      </w:r>
      <w:proofErr w:type="spellEnd"/>
      <w:r w:rsidRPr="00DD7129">
        <w:rPr>
          <w:rFonts w:ascii="Arial" w:hAnsi="Arial" w:cs="Arial"/>
        </w:rPr>
        <w:t>, 2017; S</w:t>
      </w:r>
      <w:r w:rsidR="00D03D58">
        <w:rPr>
          <w:rFonts w:ascii="Arial" w:hAnsi="Arial" w:cs="Arial"/>
        </w:rPr>
        <w:t>ingh</w:t>
      </w:r>
      <w:r w:rsidRPr="00DD7129">
        <w:rPr>
          <w:rFonts w:ascii="Arial" w:hAnsi="Arial" w:cs="Arial"/>
        </w:rPr>
        <w:t xml:space="preserve"> </w:t>
      </w:r>
      <w:r w:rsidR="00AE68A3" w:rsidRPr="00AE68A3">
        <w:rPr>
          <w:rFonts w:ascii="Arial" w:hAnsi="Arial" w:cs="Arial"/>
          <w:i/>
          <w:iCs/>
        </w:rPr>
        <w:t>et al</w:t>
      </w:r>
      <w:r w:rsidRPr="00DD7129">
        <w:rPr>
          <w:rFonts w:ascii="Arial" w:hAnsi="Arial" w:cs="Arial"/>
        </w:rPr>
        <w:t>., 20</w:t>
      </w:r>
      <w:r w:rsidR="00D03D58">
        <w:rPr>
          <w:rFonts w:ascii="Arial" w:hAnsi="Arial" w:cs="Arial"/>
        </w:rPr>
        <w:t>16</w:t>
      </w:r>
      <w:r w:rsidRPr="00DD7129">
        <w:rPr>
          <w:rFonts w:ascii="Arial" w:hAnsi="Arial" w:cs="Arial"/>
        </w:rPr>
        <w:t xml:space="preserve">). However, these evaluations were often localized and lacked a comprehensive </w:t>
      </w:r>
      <w:proofErr w:type="spellStart"/>
      <w:r w:rsidRPr="00DD7129">
        <w:rPr>
          <w:rFonts w:ascii="Arial" w:hAnsi="Arial" w:cs="Arial"/>
        </w:rPr>
        <w:t>multigenotypic</w:t>
      </w:r>
      <w:proofErr w:type="spellEnd"/>
      <w:r w:rsidRPr="00DD7129">
        <w:rPr>
          <w:rFonts w:ascii="Arial" w:hAnsi="Arial" w:cs="Arial"/>
        </w:rPr>
        <w:t xml:space="preserve"> comparison under uniform conditions. In this context, yield traits such as fruit weight, number of fruits per tree, shell thickness, pulp-to-fruit ratio, and total yield per plant serve as key indicators for selection and varietal improvement (Shukla </w:t>
      </w:r>
      <w:r w:rsidR="00AE68A3" w:rsidRPr="00AE68A3">
        <w:rPr>
          <w:rFonts w:ascii="Arial" w:hAnsi="Arial" w:cs="Arial"/>
          <w:i/>
          <w:iCs/>
        </w:rPr>
        <w:t>et al</w:t>
      </w:r>
      <w:r w:rsidRPr="00DD7129">
        <w:rPr>
          <w:rFonts w:ascii="Arial" w:hAnsi="Arial" w:cs="Arial"/>
        </w:rPr>
        <w:t>., 2024).</w:t>
      </w:r>
    </w:p>
    <w:p w14:paraId="5FB7E13D" w14:textId="77777777" w:rsidR="00DD7129" w:rsidRDefault="00DD7129" w:rsidP="00DD7129">
      <w:pPr>
        <w:pStyle w:val="Body"/>
        <w:spacing w:after="0"/>
        <w:rPr>
          <w:rFonts w:ascii="Arial" w:hAnsi="Arial" w:cs="Arial"/>
        </w:rPr>
      </w:pPr>
    </w:p>
    <w:p w14:paraId="767BD8FD" w14:textId="19A81199" w:rsidR="00DD7129" w:rsidRPr="00DD7129" w:rsidRDefault="00DD7129" w:rsidP="00DD7129">
      <w:pPr>
        <w:pStyle w:val="Body"/>
        <w:spacing w:after="0"/>
        <w:rPr>
          <w:rFonts w:ascii="Arial" w:hAnsi="Arial" w:cs="Arial"/>
        </w:rPr>
      </w:pPr>
      <w:r w:rsidRPr="00DD7129">
        <w:rPr>
          <w:rFonts w:ascii="Arial" w:hAnsi="Arial" w:cs="Arial"/>
        </w:rPr>
        <w:t xml:space="preserve">Therefore, the present study was undertaken to assess the diversity in yield-contributing traits among selected wood apple genotypes collected from different </w:t>
      </w:r>
      <w:proofErr w:type="spellStart"/>
      <w:r w:rsidRPr="00DD7129">
        <w:rPr>
          <w:rFonts w:ascii="Arial" w:hAnsi="Arial" w:cs="Arial"/>
        </w:rPr>
        <w:t>agro</w:t>
      </w:r>
      <w:proofErr w:type="spellEnd"/>
      <w:r w:rsidRPr="00DD7129">
        <w:rPr>
          <w:rFonts w:ascii="Arial" w:hAnsi="Arial" w:cs="Arial"/>
        </w:rPr>
        <w:t>-climatic regions. The objective is to identify high-yielding and agronomically promising accessions for potential use in breeding programs and commercial cultivation. This effort is expected to lay a strong foundation for the genetic enhancement and systematic domestication of this nutritionally significant but underutilized fruit crop.</w:t>
      </w:r>
    </w:p>
    <w:p w14:paraId="1284FA3B" w14:textId="02F0A785" w:rsidR="00790ADA" w:rsidRDefault="00790ADA" w:rsidP="00441B6F">
      <w:pPr>
        <w:pStyle w:val="Body"/>
        <w:spacing w:after="0"/>
        <w:rPr>
          <w:rFonts w:ascii="Arial" w:hAnsi="Arial" w:cs="Arial"/>
        </w:rPr>
      </w:pPr>
    </w:p>
    <w:p w14:paraId="65574F56" w14:textId="77777777" w:rsidR="0090054E" w:rsidRPr="00DD7129" w:rsidRDefault="0090054E" w:rsidP="00441B6F">
      <w:pPr>
        <w:pStyle w:val="Body"/>
        <w:spacing w:after="0"/>
        <w:rPr>
          <w:rFonts w:ascii="Arial" w:hAnsi="Arial" w:cs="Arial"/>
        </w:rPr>
      </w:pPr>
    </w:p>
    <w:p w14:paraId="1280769D" w14:textId="20DB8318" w:rsidR="007F7B32" w:rsidRDefault="00902823" w:rsidP="00D03D58">
      <w:pPr>
        <w:pStyle w:val="AbstHead"/>
        <w:spacing w:after="0"/>
        <w:jc w:val="both"/>
        <w:rPr>
          <w:rFonts w:ascii="Arial" w:hAnsi="Arial" w:cs="Arial"/>
        </w:rPr>
      </w:pPr>
      <w:r>
        <w:rPr>
          <w:rFonts w:ascii="Arial" w:hAnsi="Arial" w:cs="Arial"/>
        </w:rPr>
        <w:t>2. material and method</w:t>
      </w:r>
      <w:r w:rsidR="00000F8F">
        <w:rPr>
          <w:rFonts w:ascii="Arial" w:hAnsi="Arial" w:cs="Arial"/>
        </w:rPr>
        <w:t>s</w:t>
      </w:r>
    </w:p>
    <w:p w14:paraId="65531BF5" w14:textId="77777777" w:rsidR="00790ADA" w:rsidRPr="00FB3A86" w:rsidRDefault="00790ADA" w:rsidP="00441B6F">
      <w:pPr>
        <w:pStyle w:val="AbstHead"/>
        <w:spacing w:after="0"/>
        <w:jc w:val="both"/>
        <w:rPr>
          <w:rFonts w:ascii="Arial" w:hAnsi="Arial" w:cs="Arial"/>
        </w:rPr>
      </w:pPr>
    </w:p>
    <w:p w14:paraId="488BFFFD" w14:textId="28F1683F" w:rsidR="00DD7129" w:rsidRPr="00DD7129" w:rsidRDefault="00DD7129" w:rsidP="00DD7129">
      <w:pPr>
        <w:pStyle w:val="Body"/>
        <w:spacing w:after="0"/>
        <w:rPr>
          <w:rFonts w:ascii="Arial" w:hAnsi="Arial" w:cs="Arial"/>
          <w:b/>
          <w:bCs/>
        </w:rPr>
      </w:pPr>
      <w:r w:rsidRPr="00DD7129">
        <w:rPr>
          <w:rFonts w:ascii="Arial" w:hAnsi="Arial" w:cs="Arial"/>
          <w:b/>
          <w:bCs/>
        </w:rPr>
        <w:t>Experimental Details</w:t>
      </w:r>
    </w:p>
    <w:p w14:paraId="2D868D8B" w14:textId="161A62B1" w:rsidR="00DD7129" w:rsidRDefault="00DD7129" w:rsidP="00DD7129">
      <w:pPr>
        <w:pStyle w:val="Body"/>
        <w:spacing w:after="0"/>
        <w:rPr>
          <w:rFonts w:ascii="Arial" w:hAnsi="Arial" w:cs="Arial"/>
        </w:rPr>
      </w:pPr>
      <w:r w:rsidRPr="00DD7129">
        <w:rPr>
          <w:rFonts w:ascii="Arial" w:hAnsi="Arial" w:cs="Arial"/>
        </w:rPr>
        <w:t>The present investigation on the evaluation of wood apple (</w:t>
      </w:r>
      <w:r w:rsidR="00D03D58" w:rsidRPr="00D03D58">
        <w:rPr>
          <w:rFonts w:ascii="Arial" w:hAnsi="Arial" w:cs="Arial"/>
          <w:i/>
          <w:iCs/>
        </w:rPr>
        <w:t xml:space="preserve">Feronia </w:t>
      </w:r>
      <w:proofErr w:type="spellStart"/>
      <w:r w:rsidR="00D03D58" w:rsidRPr="00D03D58">
        <w:rPr>
          <w:rFonts w:ascii="Arial" w:hAnsi="Arial" w:cs="Arial"/>
          <w:i/>
          <w:iCs/>
        </w:rPr>
        <w:t>limonia</w:t>
      </w:r>
      <w:proofErr w:type="spellEnd"/>
      <w:r w:rsidRPr="00DD7129">
        <w:rPr>
          <w:rFonts w:ascii="Arial" w:hAnsi="Arial" w:cs="Arial"/>
        </w:rPr>
        <w:t xml:space="preserve"> L.) genotypes was carried out at the Department of Fruit Science, Horticultural College and Research Institute, Tamil Nadu Agricultural University, </w:t>
      </w:r>
      <w:proofErr w:type="spellStart"/>
      <w:r w:rsidRPr="00DD7129">
        <w:rPr>
          <w:rFonts w:ascii="Arial" w:hAnsi="Arial" w:cs="Arial"/>
        </w:rPr>
        <w:t>Periyakulam</w:t>
      </w:r>
      <w:proofErr w:type="spellEnd"/>
      <w:r w:rsidRPr="00DD7129">
        <w:rPr>
          <w:rFonts w:ascii="Arial" w:hAnsi="Arial" w:cs="Arial"/>
        </w:rPr>
        <w:t xml:space="preserve">, Tamil Nadu, India, during the period 2019–2024. Nine promising genotypes (WFL-01 to WFL-09) were selected from diversity-rich regions across Tamil Nadu and established under ex situ field gene bank conditions. The experiment was laid out in a Randomized Block Design (RBD) with three replications, and standard cultivation practices were followed. </w:t>
      </w:r>
    </w:p>
    <w:p w14:paraId="4BD8F63F" w14:textId="77777777" w:rsidR="00033C8A" w:rsidRDefault="00033C8A" w:rsidP="00033C8A">
      <w:pPr>
        <w:pStyle w:val="Body"/>
        <w:spacing w:after="0"/>
        <w:rPr>
          <w:rFonts w:ascii="Arial" w:hAnsi="Arial" w:cs="Arial"/>
          <w:b/>
          <w:bCs/>
        </w:rPr>
      </w:pPr>
    </w:p>
    <w:p w14:paraId="0D9C7E21" w14:textId="7DC6B9F5" w:rsidR="00DD7129" w:rsidRDefault="00033C8A" w:rsidP="00033C8A">
      <w:pPr>
        <w:pStyle w:val="Body"/>
        <w:spacing w:after="0"/>
        <w:rPr>
          <w:rFonts w:ascii="Arial" w:hAnsi="Arial" w:cs="Arial"/>
          <w:b/>
          <w:bCs/>
        </w:rPr>
      </w:pPr>
      <w:r w:rsidRPr="00DD7129">
        <w:rPr>
          <w:rFonts w:ascii="Arial" w:hAnsi="Arial" w:cs="Arial"/>
          <w:b/>
          <w:bCs/>
        </w:rPr>
        <w:t>Observation Recorded</w:t>
      </w:r>
    </w:p>
    <w:p w14:paraId="5A7C3457" w14:textId="77777777" w:rsidR="009B623D" w:rsidRDefault="009B623D" w:rsidP="009B623D">
      <w:pPr>
        <w:pStyle w:val="Body"/>
        <w:spacing w:after="0"/>
        <w:rPr>
          <w:rFonts w:ascii="Arial" w:hAnsi="Arial" w:cs="Arial"/>
          <w:b/>
          <w:bCs/>
        </w:rPr>
      </w:pPr>
      <w:r w:rsidRPr="009B623D">
        <w:rPr>
          <w:rFonts w:ascii="Arial" w:hAnsi="Arial" w:cs="Arial"/>
          <w:b/>
          <w:bCs/>
        </w:rPr>
        <w:t>Fruit Length (cm) &amp; Fruit Width (cm)</w:t>
      </w:r>
    </w:p>
    <w:p w14:paraId="049C1751" w14:textId="77777777" w:rsidR="00F41967" w:rsidRDefault="00F41967" w:rsidP="00F41967">
      <w:pPr>
        <w:pStyle w:val="Body"/>
        <w:spacing w:after="0"/>
        <w:rPr>
          <w:rFonts w:ascii="Arial" w:hAnsi="Arial" w:cs="Arial"/>
        </w:rPr>
      </w:pPr>
    </w:p>
    <w:p w14:paraId="0760CAA6" w14:textId="6951F3D9" w:rsidR="00F41967" w:rsidRDefault="00F41967" w:rsidP="00F41967">
      <w:pPr>
        <w:pStyle w:val="Body"/>
        <w:spacing w:after="0"/>
        <w:rPr>
          <w:rFonts w:ascii="Arial" w:hAnsi="Arial" w:cs="Arial"/>
        </w:rPr>
      </w:pPr>
      <w:r w:rsidRPr="00F41967">
        <w:rPr>
          <w:rFonts w:ascii="Arial" w:hAnsi="Arial" w:cs="Arial"/>
        </w:rPr>
        <w:t>A digital caliper was used to measure the fruit length (along the longest axis) and width (perpendicular to the length) of each fruit. Measurements were taken from freshly harvested fruits to ensure accuracy and recorded to the nearest millimeter (0.1 cm)</w:t>
      </w:r>
      <w:r>
        <w:rPr>
          <w:rFonts w:ascii="Arial" w:hAnsi="Arial" w:cs="Arial"/>
        </w:rPr>
        <w:t xml:space="preserve"> (</w:t>
      </w:r>
      <w:r w:rsidRPr="00F41967">
        <w:rPr>
          <w:rFonts w:ascii="Arial" w:hAnsi="Arial" w:cs="Arial"/>
        </w:rPr>
        <w:t xml:space="preserve">Takahashi </w:t>
      </w:r>
      <w:r w:rsidR="00AE68A3" w:rsidRPr="00AE68A3">
        <w:rPr>
          <w:rFonts w:ascii="Arial" w:hAnsi="Arial" w:cs="Arial"/>
          <w:i/>
          <w:iCs/>
        </w:rPr>
        <w:t>et al</w:t>
      </w:r>
      <w:r w:rsidRPr="00F41967">
        <w:rPr>
          <w:rFonts w:ascii="Arial" w:hAnsi="Arial" w:cs="Arial"/>
        </w:rPr>
        <w:t xml:space="preserve">., 2025; Neupane </w:t>
      </w:r>
      <w:r w:rsidR="00AE68A3" w:rsidRPr="00AE68A3">
        <w:rPr>
          <w:rFonts w:ascii="Arial" w:hAnsi="Arial" w:cs="Arial"/>
          <w:i/>
          <w:iCs/>
        </w:rPr>
        <w:t>et al</w:t>
      </w:r>
      <w:r w:rsidRPr="00F41967">
        <w:rPr>
          <w:rFonts w:ascii="Arial" w:hAnsi="Arial" w:cs="Arial"/>
        </w:rPr>
        <w:t>., 2023)</w:t>
      </w:r>
    </w:p>
    <w:p w14:paraId="6CAC3554" w14:textId="77777777" w:rsidR="00F41967" w:rsidRPr="00F41967" w:rsidRDefault="00F41967" w:rsidP="00F41967">
      <w:pPr>
        <w:pStyle w:val="Body"/>
        <w:spacing w:after="0"/>
        <w:rPr>
          <w:rFonts w:ascii="Arial" w:hAnsi="Arial" w:cs="Arial"/>
        </w:rPr>
      </w:pPr>
    </w:p>
    <w:p w14:paraId="4B423FD4" w14:textId="6E0CD7E2" w:rsidR="00B35FCF" w:rsidRPr="00B35FCF" w:rsidRDefault="009B623D" w:rsidP="00B35FCF">
      <w:pPr>
        <w:pStyle w:val="Body"/>
        <w:spacing w:after="0"/>
        <w:rPr>
          <w:rFonts w:ascii="Arial" w:hAnsi="Arial" w:cs="Arial"/>
        </w:rPr>
      </w:pPr>
      <w:r w:rsidRPr="009B623D">
        <w:rPr>
          <w:rFonts w:ascii="Arial" w:hAnsi="Arial" w:cs="Arial"/>
          <w:b/>
          <w:bCs/>
        </w:rPr>
        <w:t>Fruit Weight (g)</w:t>
      </w:r>
    </w:p>
    <w:p w14:paraId="7CBF1F46" w14:textId="39B596B8" w:rsidR="00F41967" w:rsidRDefault="00F41967" w:rsidP="00F41967">
      <w:pPr>
        <w:pStyle w:val="Body"/>
        <w:rPr>
          <w:rFonts w:ascii="Arial" w:hAnsi="Arial" w:cs="Arial"/>
          <w:b/>
          <w:bCs/>
        </w:rPr>
      </w:pPr>
      <w:r w:rsidRPr="00F41967">
        <w:rPr>
          <w:rFonts w:ascii="Arial" w:hAnsi="Arial" w:cs="Arial"/>
        </w:rPr>
        <w:t>Individual fruits were weighed using a digital top-pan balance with a sensitivity of at least 0.01 g. The balance was properly calibrated before use, and the gross weight of each fruit was recorded consistently</w:t>
      </w:r>
      <w:r w:rsidRPr="00F41967">
        <w:rPr>
          <w:rFonts w:ascii="Segoe UI" w:hAnsi="Segoe UI" w:cs="Segoe UI"/>
        </w:rPr>
        <w:t xml:space="preserve"> </w:t>
      </w:r>
      <w:r w:rsidRPr="00F41967">
        <w:rPr>
          <w:rFonts w:ascii="Arial" w:hAnsi="Arial" w:cs="Arial"/>
        </w:rPr>
        <w:t xml:space="preserve">(Guo </w:t>
      </w:r>
      <w:r w:rsidR="00AE68A3" w:rsidRPr="00AE68A3">
        <w:rPr>
          <w:rFonts w:ascii="Arial" w:hAnsi="Arial" w:cs="Arial"/>
          <w:i/>
          <w:iCs/>
        </w:rPr>
        <w:t>et al</w:t>
      </w:r>
      <w:r w:rsidRPr="00F41967">
        <w:rPr>
          <w:rFonts w:ascii="Arial" w:hAnsi="Arial" w:cs="Arial"/>
        </w:rPr>
        <w:t>., 2021).</w:t>
      </w:r>
    </w:p>
    <w:p w14:paraId="62B57339" w14:textId="77777777" w:rsidR="00F41967" w:rsidRDefault="009B623D" w:rsidP="00F41967">
      <w:pPr>
        <w:pStyle w:val="Body"/>
        <w:rPr>
          <w:rFonts w:ascii="Arial" w:hAnsi="Arial" w:cs="Arial"/>
          <w:b/>
          <w:bCs/>
        </w:rPr>
      </w:pPr>
      <w:r w:rsidRPr="009B623D">
        <w:rPr>
          <w:rFonts w:ascii="Arial" w:hAnsi="Arial" w:cs="Arial"/>
          <w:b/>
          <w:bCs/>
        </w:rPr>
        <w:t>Pulp Weight (g)</w:t>
      </w:r>
    </w:p>
    <w:p w14:paraId="4D462ECD" w14:textId="42B9070A" w:rsidR="00F41967" w:rsidRDefault="00F41967" w:rsidP="00F41967">
      <w:pPr>
        <w:pStyle w:val="Body"/>
        <w:rPr>
          <w:rFonts w:ascii="Arial" w:hAnsi="Arial" w:cs="Arial"/>
          <w:b/>
          <w:bCs/>
        </w:rPr>
      </w:pPr>
      <w:r w:rsidRPr="00F41967">
        <w:rPr>
          <w:rFonts w:ascii="Arial" w:hAnsi="Arial" w:cs="Arial"/>
        </w:rPr>
        <w:t>Each fruit was cut open carefully, and all seeds were manually extracted and placed on labeled paper towels. Seeds were then individually counted to ensure accuracy</w:t>
      </w:r>
      <w:r w:rsidRPr="00F41967">
        <w:rPr>
          <w:rFonts w:ascii="Segoe UI" w:hAnsi="Segoe UI" w:cs="Segoe UI"/>
        </w:rPr>
        <w:t xml:space="preserve"> </w:t>
      </w:r>
      <w:r w:rsidRPr="00F41967">
        <w:rPr>
          <w:rFonts w:ascii="Arial" w:hAnsi="Arial" w:cs="Arial"/>
        </w:rPr>
        <w:t>(</w:t>
      </w:r>
      <w:proofErr w:type="spellStart"/>
      <w:r w:rsidRPr="00F41967">
        <w:rPr>
          <w:rFonts w:ascii="Arial" w:hAnsi="Arial" w:cs="Arial"/>
        </w:rPr>
        <w:t>Kerkar</w:t>
      </w:r>
      <w:proofErr w:type="spellEnd"/>
      <w:r w:rsidRPr="00F41967">
        <w:rPr>
          <w:rFonts w:ascii="Arial" w:hAnsi="Arial" w:cs="Arial"/>
        </w:rPr>
        <w:t xml:space="preserve"> </w:t>
      </w:r>
      <w:r w:rsidR="00AE68A3" w:rsidRPr="00AE68A3">
        <w:rPr>
          <w:rFonts w:ascii="Arial" w:hAnsi="Arial" w:cs="Arial"/>
          <w:i/>
          <w:iCs/>
        </w:rPr>
        <w:t>et al</w:t>
      </w:r>
      <w:r w:rsidRPr="00F41967">
        <w:rPr>
          <w:rFonts w:ascii="Arial" w:hAnsi="Arial" w:cs="Arial"/>
        </w:rPr>
        <w:t>., 2020).</w:t>
      </w:r>
    </w:p>
    <w:p w14:paraId="24F6A602" w14:textId="4C289E1A" w:rsidR="009B623D" w:rsidRPr="009B623D" w:rsidRDefault="009B623D" w:rsidP="00F41967">
      <w:pPr>
        <w:pStyle w:val="Body"/>
        <w:rPr>
          <w:rFonts w:ascii="Arial" w:hAnsi="Arial" w:cs="Arial"/>
        </w:rPr>
      </w:pPr>
      <w:r w:rsidRPr="009B623D">
        <w:rPr>
          <w:rFonts w:ascii="Arial" w:hAnsi="Arial" w:cs="Arial"/>
          <w:b/>
          <w:bCs/>
        </w:rPr>
        <w:t>Number of Seeds per Fruit</w:t>
      </w:r>
    </w:p>
    <w:p w14:paraId="6054D462" w14:textId="5F23B220" w:rsidR="00F41967" w:rsidRDefault="00F41967" w:rsidP="00F41967">
      <w:pPr>
        <w:pStyle w:val="Body"/>
        <w:rPr>
          <w:rFonts w:ascii="Arial" w:hAnsi="Arial" w:cs="Arial"/>
          <w:b/>
          <w:bCs/>
        </w:rPr>
      </w:pPr>
      <w:r w:rsidRPr="00F41967">
        <w:rPr>
          <w:rFonts w:ascii="Arial" w:hAnsi="Arial" w:cs="Arial"/>
        </w:rPr>
        <w:t>Each fruit was cut open carefully, and all seeds were manually extracted and placed on labeled paper towels. Seeds were then individually counted to ensure accuracy</w:t>
      </w:r>
      <w:r w:rsidRPr="00F41967">
        <w:rPr>
          <w:rFonts w:ascii="Segoe UI" w:hAnsi="Segoe UI" w:cs="Segoe UI"/>
        </w:rPr>
        <w:t xml:space="preserve"> </w:t>
      </w:r>
      <w:r w:rsidRPr="00F41967">
        <w:rPr>
          <w:rFonts w:ascii="Arial" w:hAnsi="Arial" w:cs="Arial"/>
        </w:rPr>
        <w:t>(</w:t>
      </w:r>
      <w:proofErr w:type="spellStart"/>
      <w:r w:rsidRPr="00F41967">
        <w:rPr>
          <w:rFonts w:ascii="Arial" w:hAnsi="Arial" w:cs="Arial"/>
        </w:rPr>
        <w:t>Guitián</w:t>
      </w:r>
      <w:proofErr w:type="spellEnd"/>
      <w:r w:rsidRPr="00F41967">
        <w:rPr>
          <w:rFonts w:ascii="Arial" w:hAnsi="Arial" w:cs="Arial"/>
        </w:rPr>
        <w:t>, 2023</w:t>
      </w:r>
      <w:r w:rsidR="002A0CE2">
        <w:rPr>
          <w:rFonts w:ascii="Arial" w:hAnsi="Arial" w:cs="Arial"/>
        </w:rPr>
        <w:t>)</w:t>
      </w:r>
    </w:p>
    <w:p w14:paraId="4315C5DF" w14:textId="79C6F292" w:rsidR="009B623D" w:rsidRDefault="009B623D" w:rsidP="00F41967">
      <w:pPr>
        <w:pStyle w:val="Body"/>
        <w:rPr>
          <w:rFonts w:ascii="Arial" w:hAnsi="Arial" w:cs="Arial"/>
          <w:b/>
          <w:bCs/>
        </w:rPr>
      </w:pPr>
      <w:r w:rsidRPr="009B623D">
        <w:rPr>
          <w:rFonts w:ascii="Arial" w:hAnsi="Arial" w:cs="Arial"/>
          <w:b/>
          <w:bCs/>
        </w:rPr>
        <w:t>Shell Thickness (cm)</w:t>
      </w:r>
    </w:p>
    <w:p w14:paraId="0478DFCA" w14:textId="2D534887" w:rsidR="00F41967" w:rsidRDefault="00F41967" w:rsidP="00F41967">
      <w:pPr>
        <w:pStyle w:val="Body"/>
        <w:rPr>
          <w:rFonts w:ascii="Arial" w:hAnsi="Arial" w:cs="Arial"/>
          <w:b/>
          <w:bCs/>
        </w:rPr>
      </w:pPr>
      <w:r w:rsidRPr="00F41967">
        <w:rPr>
          <w:rFonts w:ascii="Arial" w:hAnsi="Arial" w:cs="Arial"/>
        </w:rPr>
        <w:t xml:space="preserve">Shell thickness was measured using a digital caliper at multiple points on the fruit, including the equator, stem end, and </w:t>
      </w:r>
      <w:proofErr w:type="spellStart"/>
      <w:r w:rsidRPr="00F41967">
        <w:rPr>
          <w:rFonts w:ascii="Arial" w:hAnsi="Arial" w:cs="Arial"/>
        </w:rPr>
        <w:t>stylar</w:t>
      </w:r>
      <w:proofErr w:type="spellEnd"/>
      <w:r w:rsidRPr="00F41967">
        <w:rPr>
          <w:rFonts w:ascii="Arial" w:hAnsi="Arial" w:cs="Arial"/>
        </w:rPr>
        <w:t xml:space="preserve"> end. The average thickness was calculated for each fruit and recorded in centimeters</w:t>
      </w:r>
      <w:r w:rsidRPr="00F41967">
        <w:rPr>
          <w:rFonts w:ascii="Segoe UI" w:hAnsi="Segoe UI" w:cs="Segoe UI"/>
        </w:rPr>
        <w:t xml:space="preserve"> </w:t>
      </w:r>
      <w:r w:rsidRPr="00F41967">
        <w:rPr>
          <w:rFonts w:ascii="Arial" w:hAnsi="Arial" w:cs="Arial"/>
        </w:rPr>
        <w:t xml:space="preserve">(Guo </w:t>
      </w:r>
      <w:r w:rsidR="00AE68A3" w:rsidRPr="00AE68A3">
        <w:rPr>
          <w:rFonts w:ascii="Arial" w:hAnsi="Arial" w:cs="Arial"/>
          <w:i/>
          <w:iCs/>
        </w:rPr>
        <w:t>et al</w:t>
      </w:r>
      <w:r w:rsidRPr="00F41967">
        <w:rPr>
          <w:rFonts w:ascii="Arial" w:hAnsi="Arial" w:cs="Arial"/>
        </w:rPr>
        <w:t xml:space="preserve">., 2021; </w:t>
      </w:r>
      <w:proofErr w:type="spellStart"/>
      <w:r w:rsidRPr="00F41967">
        <w:rPr>
          <w:rFonts w:ascii="Arial" w:hAnsi="Arial" w:cs="Arial"/>
        </w:rPr>
        <w:t>Härmark</w:t>
      </w:r>
      <w:proofErr w:type="spellEnd"/>
      <w:r w:rsidRPr="00F41967">
        <w:rPr>
          <w:rFonts w:ascii="Arial" w:hAnsi="Arial" w:cs="Arial"/>
        </w:rPr>
        <w:t xml:space="preserve"> </w:t>
      </w:r>
      <w:r w:rsidR="00AE68A3" w:rsidRPr="00AE68A3">
        <w:rPr>
          <w:rFonts w:ascii="Arial" w:hAnsi="Arial" w:cs="Arial"/>
          <w:i/>
          <w:iCs/>
        </w:rPr>
        <w:t>et al</w:t>
      </w:r>
      <w:r w:rsidRPr="00F41967">
        <w:rPr>
          <w:rFonts w:ascii="Arial" w:hAnsi="Arial" w:cs="Arial"/>
        </w:rPr>
        <w:t>., 2016).</w:t>
      </w:r>
    </w:p>
    <w:p w14:paraId="5E5CEA1C" w14:textId="7CB69B83" w:rsidR="009B623D" w:rsidRPr="009B623D" w:rsidRDefault="009B623D" w:rsidP="00F41967">
      <w:pPr>
        <w:pStyle w:val="Body"/>
        <w:rPr>
          <w:rFonts w:ascii="Arial" w:hAnsi="Arial" w:cs="Arial"/>
          <w:b/>
          <w:bCs/>
        </w:rPr>
      </w:pPr>
      <w:r w:rsidRPr="009B623D">
        <w:rPr>
          <w:rFonts w:ascii="Arial" w:hAnsi="Arial" w:cs="Arial"/>
          <w:b/>
          <w:bCs/>
        </w:rPr>
        <w:t>Number of Fruits per Tree</w:t>
      </w:r>
    </w:p>
    <w:p w14:paraId="305AEE42" w14:textId="26FEDB12" w:rsidR="00F41967" w:rsidRDefault="00F41967" w:rsidP="002A0CE2">
      <w:pPr>
        <w:pStyle w:val="Body"/>
        <w:rPr>
          <w:rFonts w:ascii="Arial" w:hAnsi="Arial" w:cs="Arial"/>
          <w:b/>
          <w:bCs/>
        </w:rPr>
      </w:pPr>
      <w:r w:rsidRPr="00F41967">
        <w:rPr>
          <w:rFonts w:ascii="Arial" w:hAnsi="Arial" w:cs="Arial"/>
        </w:rPr>
        <w:t>All mature fruits on each sample tree were manually counted. In trees with dense canopies, fruits on representative branches were counted, and the total number per tree was extrapolated based on the total number of branches</w:t>
      </w:r>
      <w:r w:rsidR="002A0CE2" w:rsidRPr="002A0CE2">
        <w:rPr>
          <w:rFonts w:ascii="Segoe UI" w:hAnsi="Segoe UI" w:cs="Segoe UI"/>
        </w:rPr>
        <w:t xml:space="preserve"> </w:t>
      </w:r>
      <w:r w:rsidR="002A0CE2" w:rsidRPr="002A0CE2">
        <w:rPr>
          <w:rFonts w:ascii="Arial" w:hAnsi="Arial" w:cs="Arial"/>
        </w:rPr>
        <w:t xml:space="preserve">(Malik </w:t>
      </w:r>
      <w:r w:rsidR="00AE68A3" w:rsidRPr="00AE68A3">
        <w:rPr>
          <w:rFonts w:ascii="Arial" w:hAnsi="Arial" w:cs="Arial"/>
          <w:i/>
          <w:iCs/>
        </w:rPr>
        <w:t>et al</w:t>
      </w:r>
      <w:r w:rsidR="002A0CE2" w:rsidRPr="002A0CE2">
        <w:rPr>
          <w:rFonts w:ascii="Arial" w:hAnsi="Arial" w:cs="Arial"/>
        </w:rPr>
        <w:t>., 2019).</w:t>
      </w:r>
    </w:p>
    <w:p w14:paraId="2ED1BB4A" w14:textId="07B470E0" w:rsidR="009B623D" w:rsidRDefault="009B623D" w:rsidP="00F41967">
      <w:pPr>
        <w:pStyle w:val="Body"/>
        <w:rPr>
          <w:rFonts w:ascii="Arial" w:hAnsi="Arial" w:cs="Arial"/>
          <w:b/>
          <w:bCs/>
        </w:rPr>
      </w:pPr>
      <w:r w:rsidRPr="009B623D">
        <w:rPr>
          <w:rFonts w:ascii="Arial" w:hAnsi="Arial" w:cs="Arial"/>
          <w:b/>
          <w:bCs/>
        </w:rPr>
        <w:t>Yield per Tree (kg)</w:t>
      </w:r>
    </w:p>
    <w:p w14:paraId="729EBFF1" w14:textId="693B2AF1" w:rsidR="00F41967" w:rsidRDefault="00F41967" w:rsidP="002A0CE2">
      <w:pPr>
        <w:pStyle w:val="Body"/>
        <w:spacing w:after="0"/>
        <w:rPr>
          <w:rFonts w:ascii="Arial" w:hAnsi="Arial" w:cs="Arial"/>
          <w:b/>
          <w:bCs/>
        </w:rPr>
      </w:pPr>
      <w:r w:rsidRPr="00F41967">
        <w:rPr>
          <w:rFonts w:ascii="Arial" w:hAnsi="Arial" w:cs="Arial"/>
        </w:rPr>
        <w:t>All fruits from each tree were harvested and weighed. The total weight of fruits per tree was calculated and expressed in kilograms (kg)</w:t>
      </w:r>
      <w:r w:rsidR="002A0CE2" w:rsidRPr="002A0CE2">
        <w:rPr>
          <w:rFonts w:ascii="Segoe UI" w:hAnsi="Segoe UI" w:cs="Segoe UI"/>
        </w:rPr>
        <w:t xml:space="preserve"> </w:t>
      </w:r>
      <w:r w:rsidR="002A0CE2" w:rsidRPr="002A0CE2">
        <w:rPr>
          <w:rFonts w:ascii="Arial" w:hAnsi="Arial" w:cs="Arial"/>
        </w:rPr>
        <w:t xml:space="preserve">(Longworth &amp; Freeman, 1963; Singh </w:t>
      </w:r>
      <w:r w:rsidR="00AE68A3" w:rsidRPr="00AE68A3">
        <w:rPr>
          <w:rFonts w:ascii="Arial" w:hAnsi="Arial" w:cs="Arial"/>
          <w:i/>
          <w:iCs/>
        </w:rPr>
        <w:t>et al</w:t>
      </w:r>
      <w:r w:rsidR="002A0CE2" w:rsidRPr="002A0CE2">
        <w:rPr>
          <w:rFonts w:ascii="Arial" w:hAnsi="Arial" w:cs="Arial"/>
        </w:rPr>
        <w:t>., 2006)</w:t>
      </w:r>
      <w:r w:rsidRPr="00F41967">
        <w:rPr>
          <w:rFonts w:ascii="Arial" w:hAnsi="Arial" w:cs="Arial"/>
        </w:rPr>
        <w:t>.</w:t>
      </w:r>
      <w:r w:rsidRPr="00F41967">
        <w:rPr>
          <w:rFonts w:ascii="Arial" w:hAnsi="Arial" w:cs="Arial"/>
          <w:b/>
          <w:bCs/>
        </w:rPr>
        <w:t xml:space="preserve"> </w:t>
      </w:r>
    </w:p>
    <w:p w14:paraId="4E73171C" w14:textId="77777777" w:rsidR="00F41967" w:rsidRDefault="00F41967" w:rsidP="00F41967">
      <w:pPr>
        <w:pStyle w:val="Body"/>
        <w:spacing w:after="0"/>
        <w:rPr>
          <w:rFonts w:ascii="Arial" w:hAnsi="Arial" w:cs="Arial"/>
          <w:b/>
          <w:bCs/>
        </w:rPr>
      </w:pPr>
    </w:p>
    <w:p w14:paraId="6AE01795" w14:textId="6455E65B" w:rsidR="009B623D" w:rsidRPr="009B623D" w:rsidRDefault="009B623D" w:rsidP="00F41967">
      <w:pPr>
        <w:pStyle w:val="Body"/>
        <w:spacing w:after="0"/>
        <w:rPr>
          <w:rFonts w:ascii="Arial" w:hAnsi="Arial" w:cs="Arial"/>
          <w:b/>
          <w:bCs/>
        </w:rPr>
      </w:pPr>
      <w:r w:rsidRPr="009B623D">
        <w:rPr>
          <w:rFonts w:ascii="Arial" w:hAnsi="Arial" w:cs="Arial"/>
          <w:b/>
          <w:bCs/>
        </w:rPr>
        <w:t>Estimated Yield per Hectare (tons ha</w:t>
      </w:r>
      <w:r w:rsidRPr="009B623D">
        <w:rPr>
          <w:rFonts w:ascii="Cambria Math" w:hAnsi="Cambria Math" w:cs="Cambria Math"/>
          <w:b/>
          <w:bCs/>
        </w:rPr>
        <w:t>⁻</w:t>
      </w:r>
      <w:r w:rsidRPr="009B623D">
        <w:rPr>
          <w:rFonts w:ascii="Arial" w:hAnsi="Arial" w:cs="Arial"/>
          <w:b/>
          <w:bCs/>
        </w:rPr>
        <w:t>¹)</w:t>
      </w:r>
    </w:p>
    <w:p w14:paraId="25F9E12B" w14:textId="2410CCC7" w:rsidR="00F41967" w:rsidRDefault="00F41967" w:rsidP="002A0CE2">
      <w:pPr>
        <w:pStyle w:val="Body"/>
        <w:rPr>
          <w:rFonts w:ascii="Arial" w:hAnsi="Arial" w:cs="Arial"/>
        </w:rPr>
      </w:pPr>
      <w:r w:rsidRPr="00F41967">
        <w:rPr>
          <w:rFonts w:ascii="Arial" w:hAnsi="Arial" w:cs="Arial"/>
        </w:rPr>
        <w:t>The number of productive trees per hectare was recorded. The average yield per tree (in kg) was multiplied by the tree population per hectare, and the result was converted to tons to estimate the yield per hectare</w:t>
      </w:r>
      <w:r w:rsidR="002A0CE2" w:rsidRPr="002A0CE2">
        <w:rPr>
          <w:rFonts w:ascii="Segoe UI" w:hAnsi="Segoe UI" w:cs="Segoe UI"/>
        </w:rPr>
        <w:t xml:space="preserve"> </w:t>
      </w:r>
      <w:r w:rsidR="002A0CE2" w:rsidRPr="002A0CE2">
        <w:rPr>
          <w:rFonts w:ascii="Arial" w:hAnsi="Arial" w:cs="Arial"/>
        </w:rPr>
        <w:t>(ICAR-CIAH, 2020; Khalid Hamada, 2023).</w:t>
      </w:r>
    </w:p>
    <w:p w14:paraId="27DE7615" w14:textId="576A598A" w:rsidR="00DD7129" w:rsidRPr="00F41967" w:rsidRDefault="00033C8A" w:rsidP="00F41967">
      <w:pPr>
        <w:pStyle w:val="Body"/>
        <w:jc w:val="center"/>
        <w:rPr>
          <w:rFonts w:ascii="Arial" w:hAnsi="Arial" w:cs="Arial"/>
          <w:sz w:val="28"/>
          <w:szCs w:val="28"/>
        </w:rPr>
      </w:pPr>
      <w:r w:rsidRPr="00F41967">
        <w:rPr>
          <w:rFonts w:ascii="Cambria Math" w:hAnsi="Cambria Math" w:cs="Arial"/>
          <w:sz w:val="24"/>
          <w:szCs w:val="24"/>
        </w:rPr>
        <w:t>Yield (t ha</w:t>
      </w:r>
      <w:r w:rsidRPr="00F41967">
        <w:rPr>
          <w:rFonts w:ascii="Cambria Math" w:hAnsi="Cambria Math" w:cs="Arial"/>
          <w:sz w:val="24"/>
          <w:szCs w:val="24"/>
          <w:vertAlign w:val="superscript"/>
        </w:rPr>
        <w:t>-1</w:t>
      </w:r>
      <w:r w:rsidRPr="00F41967">
        <w:rPr>
          <w:rFonts w:ascii="Cambria Math" w:hAnsi="Cambria Math" w:cs="Arial"/>
          <w:sz w:val="24"/>
          <w:szCs w:val="24"/>
        </w:rPr>
        <w:t>)</w:t>
      </w:r>
      <w:r w:rsidR="009B623D" w:rsidRPr="00F41967">
        <w:rPr>
          <w:rFonts w:ascii="Cambria Math" w:hAnsi="Cambria Math" w:cs="Arial"/>
          <w:sz w:val="24"/>
          <w:szCs w:val="24"/>
        </w:rPr>
        <w:t xml:space="preserve"> </w:t>
      </w:r>
      <w:r w:rsidR="009B623D" w:rsidRPr="009B623D">
        <w:rPr>
          <w:rFonts w:ascii="Cambria Math" w:hAnsi="Cambria Math" w:cs="Arial"/>
          <w:sz w:val="24"/>
          <w:szCs w:val="24"/>
        </w:rPr>
        <w:t>=</w:t>
      </w:r>
      <w:r w:rsidR="009B623D" w:rsidRPr="00F41967">
        <w:rPr>
          <w:rFonts w:ascii="Cambria Math" w:hAnsi="Cambria Math" w:cs="Arial"/>
          <w:sz w:val="24"/>
          <w:szCs w:val="24"/>
        </w:rPr>
        <w:t xml:space="preserve"> </w:t>
      </w:r>
      <w:r w:rsidR="009B623D" w:rsidRPr="00F41967">
        <w:rPr>
          <w:rFonts w:ascii="Arial" w:hAnsi="Arial" w:cs="Arial"/>
          <w:sz w:val="24"/>
          <w:szCs w:val="24"/>
        </w:rPr>
        <w:t xml:space="preserve"> </w:t>
      </w:r>
      <m:oMath>
        <m:f>
          <m:fPr>
            <m:ctrlPr>
              <w:rPr>
                <w:rFonts w:ascii="Cambria Math" w:hAnsi="Cambria Math" w:cstheme="majorBidi"/>
                <w:sz w:val="28"/>
                <w:szCs w:val="28"/>
              </w:rPr>
            </m:ctrlPr>
          </m:fPr>
          <m:num>
            <m:r>
              <m:rPr>
                <m:sty m:val="p"/>
              </m:rPr>
              <w:rPr>
                <w:rFonts w:ascii="Cambria Math" w:hAnsi="Cambria Math" w:cstheme="majorBidi"/>
                <w:sz w:val="28"/>
                <w:szCs w:val="28"/>
              </w:rPr>
              <m:t>Number of trees per ha×Average yield per tree (kg)</m:t>
            </m:r>
          </m:num>
          <m:den>
            <m:r>
              <w:rPr>
                <w:rFonts w:ascii="Cambria Math" w:hAnsi="Cambria Math" w:cstheme="majorBidi"/>
                <w:sz w:val="28"/>
                <w:szCs w:val="28"/>
              </w:rPr>
              <m:t>1000</m:t>
            </m:r>
          </m:den>
        </m:f>
      </m:oMath>
    </w:p>
    <w:p w14:paraId="6331E79C" w14:textId="77777777" w:rsidR="00033C8A" w:rsidRPr="00033C8A" w:rsidRDefault="00033C8A" w:rsidP="00033C8A">
      <w:pPr>
        <w:pStyle w:val="Body"/>
        <w:jc w:val="center"/>
        <w:rPr>
          <w:rFonts w:ascii="Arial" w:hAnsi="Arial" w:cs="Arial"/>
          <w:b/>
          <w:bCs/>
        </w:rPr>
      </w:pPr>
    </w:p>
    <w:p w14:paraId="12858C10" w14:textId="5ED614E4" w:rsidR="00DD7129" w:rsidRPr="00DD7129" w:rsidRDefault="00DD7129" w:rsidP="00DD7129">
      <w:pPr>
        <w:pStyle w:val="Body"/>
        <w:spacing w:after="0"/>
        <w:rPr>
          <w:rFonts w:ascii="Arial" w:hAnsi="Arial" w:cs="Arial"/>
          <w:b/>
          <w:bCs/>
        </w:rPr>
      </w:pPr>
      <w:r w:rsidRPr="00DD7129">
        <w:rPr>
          <w:rFonts w:ascii="Arial" w:hAnsi="Arial" w:cs="Arial"/>
          <w:b/>
          <w:bCs/>
        </w:rPr>
        <w:t>Statistical Analysis</w:t>
      </w:r>
    </w:p>
    <w:p w14:paraId="6B99753D" w14:textId="5DB7E12C" w:rsidR="00DD7129" w:rsidRPr="00DD7129" w:rsidRDefault="00DD7129" w:rsidP="00DD7129">
      <w:pPr>
        <w:pStyle w:val="Body"/>
        <w:spacing w:after="0"/>
        <w:rPr>
          <w:rFonts w:ascii="Arial" w:hAnsi="Arial" w:cs="Arial"/>
        </w:rPr>
      </w:pPr>
      <w:r w:rsidRPr="00DD7129">
        <w:rPr>
          <w:rFonts w:ascii="Arial" w:hAnsi="Arial" w:cs="Arial"/>
        </w:rPr>
        <w:t xml:space="preserve">The pooled data recorded over multiple seasons were statistically analyzed using Analysis of Variance (ANOVA) in R software (version 2.4.1), employing the </w:t>
      </w:r>
      <w:proofErr w:type="spellStart"/>
      <w:r w:rsidRPr="00DD7129">
        <w:rPr>
          <w:rFonts w:ascii="Arial" w:hAnsi="Arial" w:cs="Arial"/>
        </w:rPr>
        <w:t>agricolae</w:t>
      </w:r>
      <w:proofErr w:type="spellEnd"/>
      <w:r w:rsidRPr="00DD7129">
        <w:rPr>
          <w:rFonts w:ascii="Arial" w:hAnsi="Arial" w:cs="Arial"/>
        </w:rPr>
        <w:t xml:space="preserve"> package for performing mean comparisons and experimental design </w:t>
      </w:r>
      <w:r w:rsidRPr="00DD7129">
        <w:rPr>
          <w:rFonts w:ascii="Arial" w:hAnsi="Arial" w:cs="Arial"/>
        </w:rPr>
        <w:lastRenderedPageBreak/>
        <w:t>analysis (</w:t>
      </w:r>
      <w:r w:rsidR="005F369A">
        <w:rPr>
          <w:rFonts w:ascii="Arial" w:hAnsi="Arial" w:cs="Arial"/>
        </w:rPr>
        <w:t>D</w:t>
      </w:r>
      <w:r w:rsidRPr="00DD7129">
        <w:rPr>
          <w:rFonts w:ascii="Arial" w:hAnsi="Arial" w:cs="Arial"/>
        </w:rPr>
        <w:t xml:space="preserve">e </w:t>
      </w:r>
      <w:proofErr w:type="spellStart"/>
      <w:r w:rsidRPr="00DD7129">
        <w:rPr>
          <w:rFonts w:ascii="Arial" w:hAnsi="Arial" w:cs="Arial"/>
        </w:rPr>
        <w:t>Mendiburu</w:t>
      </w:r>
      <w:proofErr w:type="spellEnd"/>
      <w:r w:rsidRPr="00DD7129">
        <w:rPr>
          <w:rFonts w:ascii="Arial" w:hAnsi="Arial" w:cs="Arial"/>
        </w:rPr>
        <w:t xml:space="preserve">, 2020). Treatment means were compared at the 5% level of significance using the Critical Difference (CD) method to identify statistically significant differences among wood apple genotypes. </w:t>
      </w:r>
    </w:p>
    <w:p w14:paraId="4937B54E" w14:textId="77777777" w:rsidR="00790ADA" w:rsidRPr="00FB3A86" w:rsidRDefault="00790ADA" w:rsidP="00441B6F">
      <w:pPr>
        <w:pStyle w:val="Body"/>
        <w:spacing w:after="0"/>
        <w:rPr>
          <w:rFonts w:ascii="Arial" w:hAnsi="Arial" w:cs="Arial"/>
        </w:rPr>
      </w:pPr>
    </w:p>
    <w:p w14:paraId="79335AAF"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2AFE9B73" w14:textId="77777777" w:rsidR="00DD7129" w:rsidRDefault="00DD7129" w:rsidP="00DD7129">
      <w:pPr>
        <w:pStyle w:val="Body"/>
        <w:spacing w:after="0"/>
        <w:rPr>
          <w:rFonts w:ascii="Arial" w:hAnsi="Arial" w:cs="Arial"/>
        </w:rPr>
      </w:pPr>
    </w:p>
    <w:p w14:paraId="2AC39EB1" w14:textId="1C147F97" w:rsidR="00DD7129" w:rsidRDefault="00DD7129" w:rsidP="00DD7129">
      <w:pPr>
        <w:pStyle w:val="Body"/>
        <w:spacing w:after="0"/>
        <w:rPr>
          <w:rFonts w:ascii="Arial" w:hAnsi="Arial" w:cs="Arial"/>
        </w:rPr>
      </w:pPr>
      <w:r w:rsidRPr="00DD7129">
        <w:rPr>
          <w:rFonts w:ascii="Arial" w:hAnsi="Arial" w:cs="Arial"/>
        </w:rPr>
        <w:t>The data presented in Figure 1. revealed a wide range of variability among the evaluated wood apple genotypes for fruit morphological and yield-related attributes, indicating the presence of significant genetic diversity that can be exploited for selection and improvement.</w:t>
      </w:r>
    </w:p>
    <w:p w14:paraId="596F7768" w14:textId="7847B409" w:rsidR="00762AD1" w:rsidRDefault="00762AD1" w:rsidP="00DD7129">
      <w:pPr>
        <w:pStyle w:val="Body"/>
        <w:spacing w:after="0"/>
        <w:rPr>
          <w:rFonts w:ascii="Arial" w:hAnsi="Arial" w:cs="Arial"/>
        </w:rPr>
      </w:pPr>
    </w:p>
    <w:p w14:paraId="7CEF5E94" w14:textId="57D3996D" w:rsidR="007F43F1" w:rsidRPr="007F43F1" w:rsidRDefault="007F43F1" w:rsidP="007F43F1">
      <w:pPr>
        <w:autoSpaceDE w:val="0"/>
        <w:autoSpaceDN w:val="0"/>
        <w:adjustRightInd w:val="0"/>
        <w:jc w:val="both"/>
        <w:rPr>
          <w:rFonts w:ascii="Arial" w:hAnsi="Arial" w:cs="Arial"/>
          <w:b/>
          <w:bCs/>
        </w:rPr>
      </w:pPr>
      <w:r w:rsidRPr="007F43F1">
        <w:rPr>
          <w:rFonts w:ascii="Arial" w:hAnsi="Arial" w:cs="Arial"/>
          <w:b/>
          <w:bCs/>
        </w:rPr>
        <w:t>Fruit Length (cm)</w:t>
      </w:r>
    </w:p>
    <w:p w14:paraId="22A1FB65" w14:textId="68E50ADF" w:rsidR="007F43F1" w:rsidRDefault="007F43F1" w:rsidP="00EF0E74">
      <w:pPr>
        <w:autoSpaceDE w:val="0"/>
        <w:autoSpaceDN w:val="0"/>
        <w:adjustRightInd w:val="0"/>
        <w:jc w:val="both"/>
        <w:rPr>
          <w:rFonts w:ascii="Arial" w:hAnsi="Arial" w:cs="Arial"/>
        </w:rPr>
      </w:pPr>
      <w:r w:rsidRPr="007F43F1">
        <w:rPr>
          <w:rFonts w:ascii="Arial" w:hAnsi="Arial" w:cs="Arial"/>
        </w:rPr>
        <w:t>Fruit length varied significantly among the genotypes, ranging from 6.8 cm in WFL-01 to a maximum of 11.0 cm in WFL-03. Genotypes WFL-04 and WFL-08 also showed relatively longer fruits with lengths of 9.5 cm each. The observed variability in fruit length reflects considerable genetic diversity among the genotypes, which is a critical factor in selecting superior lines for breeding purposes</w:t>
      </w:r>
      <w:r w:rsidR="00EF0E74" w:rsidRPr="00EF0E74">
        <w:rPr>
          <w:rFonts w:ascii="Arial" w:hAnsi="Arial" w:cs="Arial"/>
        </w:rPr>
        <w:t xml:space="preserve"> </w:t>
      </w:r>
      <w:r w:rsidRPr="007F43F1">
        <w:rPr>
          <w:rFonts w:ascii="Arial" w:hAnsi="Arial" w:cs="Arial"/>
        </w:rPr>
        <w:t xml:space="preserve">Comparable variability has been reported in </w:t>
      </w:r>
      <w:proofErr w:type="spellStart"/>
      <w:r w:rsidRPr="007F43F1">
        <w:rPr>
          <w:rFonts w:ascii="Arial" w:hAnsi="Arial" w:cs="Arial"/>
        </w:rPr>
        <w:t>bael</w:t>
      </w:r>
      <w:proofErr w:type="spellEnd"/>
      <w:r w:rsidRPr="007F43F1">
        <w:rPr>
          <w:rFonts w:ascii="Arial" w:hAnsi="Arial" w:cs="Arial"/>
        </w:rPr>
        <w:t xml:space="preserve"> (</w:t>
      </w:r>
      <w:r w:rsidRPr="007F43F1">
        <w:rPr>
          <w:rFonts w:ascii="Arial" w:hAnsi="Arial" w:cs="Arial"/>
          <w:i/>
          <w:iCs/>
        </w:rPr>
        <w:t xml:space="preserve">Aegle </w:t>
      </w:r>
      <w:proofErr w:type="spellStart"/>
      <w:r w:rsidRPr="007F43F1">
        <w:rPr>
          <w:rFonts w:ascii="Arial" w:hAnsi="Arial" w:cs="Arial"/>
          <w:i/>
          <w:iCs/>
        </w:rPr>
        <w:t>marmelos</w:t>
      </w:r>
      <w:proofErr w:type="spellEnd"/>
      <w:r w:rsidRPr="007F43F1">
        <w:rPr>
          <w:rFonts w:ascii="Arial" w:hAnsi="Arial" w:cs="Arial"/>
        </w:rPr>
        <w:t>) and wood apple (</w:t>
      </w:r>
      <w:r w:rsidRPr="007F43F1">
        <w:rPr>
          <w:rFonts w:ascii="Arial" w:hAnsi="Arial" w:cs="Arial"/>
          <w:i/>
          <w:iCs/>
        </w:rPr>
        <w:t xml:space="preserve">Feronia </w:t>
      </w:r>
      <w:proofErr w:type="spellStart"/>
      <w:r w:rsidRPr="007F43F1">
        <w:rPr>
          <w:rFonts w:ascii="Arial" w:hAnsi="Arial" w:cs="Arial"/>
          <w:i/>
          <w:iCs/>
        </w:rPr>
        <w:t>limonia</w:t>
      </w:r>
      <w:proofErr w:type="spellEnd"/>
      <w:r w:rsidRPr="007F43F1">
        <w:rPr>
          <w:rFonts w:ascii="Arial" w:hAnsi="Arial" w:cs="Arial"/>
        </w:rPr>
        <w:t xml:space="preserve">), where fruit length ranged from 4.60 cm to 14.86 cm among genotypes (Sharma </w:t>
      </w:r>
      <w:r w:rsidR="00AE68A3" w:rsidRPr="00AE68A3">
        <w:rPr>
          <w:rFonts w:ascii="Arial" w:hAnsi="Arial" w:cs="Arial"/>
          <w:i/>
          <w:iCs/>
        </w:rPr>
        <w:t>et al</w:t>
      </w:r>
      <w:r w:rsidRPr="007F43F1">
        <w:rPr>
          <w:rFonts w:ascii="Arial" w:hAnsi="Arial" w:cs="Arial"/>
        </w:rPr>
        <w:t xml:space="preserve">., 2020; Ghosh </w:t>
      </w:r>
      <w:r w:rsidR="002A0CE2">
        <w:rPr>
          <w:rFonts w:ascii="Arial" w:hAnsi="Arial" w:cs="Arial"/>
        </w:rPr>
        <w:t xml:space="preserve">and </w:t>
      </w:r>
      <w:proofErr w:type="spellStart"/>
      <w:r w:rsidR="002A0CE2">
        <w:rPr>
          <w:rFonts w:ascii="Arial" w:hAnsi="Arial" w:cs="Arial"/>
        </w:rPr>
        <w:t>Bera</w:t>
      </w:r>
      <w:proofErr w:type="spellEnd"/>
      <w:r w:rsidRPr="007F43F1">
        <w:rPr>
          <w:rFonts w:ascii="Arial" w:hAnsi="Arial" w:cs="Arial"/>
        </w:rPr>
        <w:t>, 2012). These differences were primarily attributed to genotype-specific growth habits and fruit development patterns.</w:t>
      </w:r>
    </w:p>
    <w:p w14:paraId="6E8C0C33" w14:textId="77777777" w:rsidR="002A0CE2" w:rsidRPr="007F43F1" w:rsidRDefault="002A0CE2" w:rsidP="00EF0E74">
      <w:pPr>
        <w:autoSpaceDE w:val="0"/>
        <w:autoSpaceDN w:val="0"/>
        <w:adjustRightInd w:val="0"/>
        <w:jc w:val="both"/>
        <w:rPr>
          <w:rFonts w:ascii="Arial" w:hAnsi="Arial" w:cs="Arial"/>
        </w:rPr>
      </w:pPr>
    </w:p>
    <w:p w14:paraId="3B36265C" w14:textId="47455D99" w:rsidR="007F43F1" w:rsidRPr="007F43F1" w:rsidRDefault="007F43F1" w:rsidP="007F43F1">
      <w:pPr>
        <w:autoSpaceDE w:val="0"/>
        <w:autoSpaceDN w:val="0"/>
        <w:adjustRightInd w:val="0"/>
        <w:jc w:val="both"/>
        <w:rPr>
          <w:rFonts w:ascii="Arial" w:hAnsi="Arial" w:cs="Arial"/>
          <w:b/>
          <w:bCs/>
        </w:rPr>
      </w:pPr>
      <w:r w:rsidRPr="007F43F1">
        <w:rPr>
          <w:rFonts w:ascii="Arial" w:hAnsi="Arial" w:cs="Arial"/>
          <w:b/>
          <w:bCs/>
        </w:rPr>
        <w:t>Fruit Width (cm)</w:t>
      </w:r>
    </w:p>
    <w:p w14:paraId="3AFD9833" w14:textId="4567728E" w:rsidR="007F43F1" w:rsidRPr="007F43F1" w:rsidRDefault="007F43F1" w:rsidP="00EF0E74">
      <w:pPr>
        <w:autoSpaceDE w:val="0"/>
        <w:autoSpaceDN w:val="0"/>
        <w:adjustRightInd w:val="0"/>
        <w:jc w:val="both"/>
        <w:rPr>
          <w:rFonts w:ascii="Arial" w:hAnsi="Arial" w:cs="Arial"/>
        </w:rPr>
      </w:pPr>
      <w:r w:rsidRPr="007F43F1">
        <w:rPr>
          <w:rFonts w:ascii="Arial" w:hAnsi="Arial" w:cs="Arial"/>
        </w:rPr>
        <w:t>Fruit width ranged from 6.9 cm in WFL-01 to 10.0 cm in WFL-03, indicating moderate variation among genotypes. WFL-04, WFL-05, and WFL-08 also recorded high fruit widths (9.2–9.7 cm), which often correlate with overall fruit volume and consumer preference</w:t>
      </w:r>
      <w:r w:rsidR="00EF0E74" w:rsidRPr="00EF0E74">
        <w:rPr>
          <w:rFonts w:ascii="Arial" w:hAnsi="Arial" w:cs="Arial"/>
        </w:rPr>
        <w:t xml:space="preserve"> </w:t>
      </w:r>
      <w:r w:rsidRPr="007F43F1">
        <w:rPr>
          <w:rFonts w:ascii="Arial" w:hAnsi="Arial" w:cs="Arial"/>
        </w:rPr>
        <w:t xml:space="preserve">Studies on wood apple accessions have shown a wide range of fruit width (5.57–15.62 cm), where genotypic effects were found to be predominant (Sheikh </w:t>
      </w:r>
      <w:r w:rsidR="00AE68A3" w:rsidRPr="00AE68A3">
        <w:rPr>
          <w:rFonts w:ascii="Arial" w:hAnsi="Arial" w:cs="Arial"/>
          <w:i/>
          <w:iCs/>
        </w:rPr>
        <w:t>et al</w:t>
      </w:r>
      <w:r w:rsidRPr="007F43F1">
        <w:rPr>
          <w:rFonts w:ascii="Arial" w:hAnsi="Arial" w:cs="Arial"/>
        </w:rPr>
        <w:t>., 2019). Broader fruits tend to have more pulp and better market value.</w:t>
      </w:r>
    </w:p>
    <w:p w14:paraId="4D7E7FA5" w14:textId="77777777" w:rsidR="002A0CE2" w:rsidRDefault="002A0CE2" w:rsidP="007F43F1">
      <w:pPr>
        <w:autoSpaceDE w:val="0"/>
        <w:autoSpaceDN w:val="0"/>
        <w:adjustRightInd w:val="0"/>
        <w:jc w:val="both"/>
        <w:rPr>
          <w:rFonts w:ascii="Arial" w:hAnsi="Arial" w:cs="Arial"/>
          <w:b/>
          <w:bCs/>
        </w:rPr>
      </w:pPr>
    </w:p>
    <w:p w14:paraId="2DC4B744" w14:textId="2D0254DD" w:rsidR="007F43F1" w:rsidRPr="007F43F1" w:rsidRDefault="007F43F1" w:rsidP="007F43F1">
      <w:pPr>
        <w:autoSpaceDE w:val="0"/>
        <w:autoSpaceDN w:val="0"/>
        <w:adjustRightInd w:val="0"/>
        <w:jc w:val="both"/>
        <w:rPr>
          <w:rFonts w:ascii="Arial" w:hAnsi="Arial" w:cs="Arial"/>
          <w:b/>
          <w:bCs/>
        </w:rPr>
      </w:pPr>
      <w:r w:rsidRPr="007F43F1">
        <w:rPr>
          <w:rFonts w:ascii="Arial" w:hAnsi="Arial" w:cs="Arial"/>
          <w:b/>
          <w:bCs/>
        </w:rPr>
        <w:t>Fruit Weight (g)</w:t>
      </w:r>
    </w:p>
    <w:p w14:paraId="115A195F" w14:textId="719AF3FA" w:rsidR="007F43F1" w:rsidRPr="007F43F1" w:rsidRDefault="007F43F1" w:rsidP="00EF0E74">
      <w:pPr>
        <w:autoSpaceDE w:val="0"/>
        <w:autoSpaceDN w:val="0"/>
        <w:adjustRightInd w:val="0"/>
        <w:jc w:val="both"/>
        <w:rPr>
          <w:rFonts w:ascii="Arial" w:hAnsi="Arial" w:cs="Arial"/>
        </w:rPr>
      </w:pPr>
      <w:r w:rsidRPr="007F43F1">
        <w:rPr>
          <w:rFonts w:ascii="Arial" w:hAnsi="Arial" w:cs="Arial"/>
        </w:rPr>
        <w:t>The highest fruit weight was recorded in WFL-03 (470.45 g), followed by WFL-08 (460.65 g), while the lowest was seen in WFL-01 (150.23 g). The trend followed that of fruit size, showing a significant positive relationship between fruit length/width and weight.</w:t>
      </w:r>
      <w:r w:rsidR="00EF0E74" w:rsidRPr="00EF0E74">
        <w:rPr>
          <w:rFonts w:ascii="Arial" w:hAnsi="Arial" w:cs="Arial"/>
        </w:rPr>
        <w:t xml:space="preserve"> </w:t>
      </w:r>
      <w:r w:rsidRPr="007F43F1">
        <w:rPr>
          <w:rFonts w:ascii="Arial" w:hAnsi="Arial" w:cs="Arial"/>
        </w:rPr>
        <w:t xml:space="preserve">Such significant variation in fruit weight has been documented in </w:t>
      </w:r>
      <w:proofErr w:type="spellStart"/>
      <w:r w:rsidRPr="007F43F1">
        <w:rPr>
          <w:rFonts w:ascii="Arial" w:hAnsi="Arial" w:cs="Arial"/>
        </w:rPr>
        <w:t>bael</w:t>
      </w:r>
      <w:proofErr w:type="spellEnd"/>
      <w:r w:rsidRPr="007F43F1">
        <w:rPr>
          <w:rFonts w:ascii="Arial" w:hAnsi="Arial" w:cs="Arial"/>
        </w:rPr>
        <w:t xml:space="preserve"> and jackfruit genotypes, where fruit weight varied from 200 to 1000 g depending on genetic variation and </w:t>
      </w:r>
      <w:proofErr w:type="spellStart"/>
      <w:r w:rsidRPr="007F43F1">
        <w:rPr>
          <w:rFonts w:ascii="Arial" w:hAnsi="Arial" w:cs="Arial"/>
        </w:rPr>
        <w:t>agro</w:t>
      </w:r>
      <w:proofErr w:type="spellEnd"/>
      <w:r w:rsidRPr="007F43F1">
        <w:rPr>
          <w:rFonts w:ascii="Arial" w:hAnsi="Arial" w:cs="Arial"/>
        </w:rPr>
        <w:t xml:space="preserve">-climatic conditions (Singh </w:t>
      </w:r>
      <w:r w:rsidR="00AE68A3" w:rsidRPr="00AE68A3">
        <w:rPr>
          <w:rFonts w:ascii="Arial" w:hAnsi="Arial" w:cs="Arial"/>
          <w:i/>
          <w:iCs/>
        </w:rPr>
        <w:t>et al</w:t>
      </w:r>
      <w:r w:rsidRPr="007F43F1">
        <w:rPr>
          <w:rFonts w:ascii="Arial" w:hAnsi="Arial" w:cs="Arial"/>
        </w:rPr>
        <w:t>., 2006). A high fruit weight is desirable in breeding programs aimed at improving productivity.</w:t>
      </w:r>
    </w:p>
    <w:p w14:paraId="65FDE66A" w14:textId="77777777" w:rsidR="002A0CE2" w:rsidRDefault="002A0CE2" w:rsidP="007F43F1">
      <w:pPr>
        <w:autoSpaceDE w:val="0"/>
        <w:autoSpaceDN w:val="0"/>
        <w:adjustRightInd w:val="0"/>
        <w:jc w:val="both"/>
        <w:rPr>
          <w:rFonts w:ascii="Arial" w:hAnsi="Arial" w:cs="Arial"/>
          <w:b/>
          <w:bCs/>
        </w:rPr>
      </w:pPr>
    </w:p>
    <w:p w14:paraId="488BFDF2" w14:textId="32223953" w:rsidR="007F43F1" w:rsidRPr="007F43F1" w:rsidRDefault="007F43F1" w:rsidP="007F43F1">
      <w:pPr>
        <w:autoSpaceDE w:val="0"/>
        <w:autoSpaceDN w:val="0"/>
        <w:adjustRightInd w:val="0"/>
        <w:jc w:val="both"/>
        <w:rPr>
          <w:rFonts w:ascii="Arial" w:hAnsi="Arial" w:cs="Arial"/>
          <w:b/>
          <w:bCs/>
        </w:rPr>
      </w:pPr>
      <w:r w:rsidRPr="007F43F1">
        <w:rPr>
          <w:rFonts w:ascii="Arial" w:hAnsi="Arial" w:cs="Arial"/>
          <w:b/>
          <w:bCs/>
        </w:rPr>
        <w:t>Pulp Weight (g)</w:t>
      </w:r>
    </w:p>
    <w:p w14:paraId="575B5ECC" w14:textId="653CD090" w:rsidR="007F43F1" w:rsidRPr="007F43F1" w:rsidRDefault="007F43F1" w:rsidP="00EF0E74">
      <w:pPr>
        <w:autoSpaceDE w:val="0"/>
        <w:autoSpaceDN w:val="0"/>
        <w:adjustRightInd w:val="0"/>
        <w:jc w:val="both"/>
        <w:rPr>
          <w:rFonts w:ascii="Arial" w:hAnsi="Arial" w:cs="Arial"/>
        </w:rPr>
      </w:pPr>
      <w:r w:rsidRPr="007F43F1">
        <w:rPr>
          <w:rFonts w:ascii="Arial" w:hAnsi="Arial" w:cs="Arial"/>
        </w:rPr>
        <w:t>Pulp weight followed a similar trend to total fruit weight. WFL-03 had the highest pulp weight (340.5 g), while WFL-01 showed the lowest (75.13 g). Genotypes with larger fruit also showed proportionally higher pulp content, indicating better edible yield.</w:t>
      </w:r>
      <w:r w:rsidR="00EF0E74">
        <w:rPr>
          <w:rFonts w:ascii="Arial" w:hAnsi="Arial" w:cs="Arial"/>
        </w:rPr>
        <w:t xml:space="preserve"> </w:t>
      </w:r>
      <w:r w:rsidRPr="007F43F1">
        <w:rPr>
          <w:rFonts w:ascii="Arial" w:hAnsi="Arial" w:cs="Arial"/>
        </w:rPr>
        <w:t xml:space="preserve">Ghosh and </w:t>
      </w:r>
      <w:proofErr w:type="spellStart"/>
      <w:r w:rsidRPr="007F43F1">
        <w:rPr>
          <w:rFonts w:ascii="Arial" w:hAnsi="Arial" w:cs="Arial"/>
        </w:rPr>
        <w:t>Panigrahi</w:t>
      </w:r>
      <w:proofErr w:type="spellEnd"/>
      <w:r w:rsidRPr="007F43F1">
        <w:rPr>
          <w:rFonts w:ascii="Arial" w:hAnsi="Arial" w:cs="Arial"/>
        </w:rPr>
        <w:t xml:space="preserve"> (2013) reported that pulp weight in wood apple significantly correlates with fruit size, and high pulp content is an essential trait for processing varieties.</w:t>
      </w:r>
    </w:p>
    <w:p w14:paraId="42243C8C" w14:textId="77777777" w:rsidR="002A0CE2" w:rsidRDefault="002A0CE2" w:rsidP="007F43F1">
      <w:pPr>
        <w:autoSpaceDE w:val="0"/>
        <w:autoSpaceDN w:val="0"/>
        <w:adjustRightInd w:val="0"/>
        <w:jc w:val="both"/>
        <w:rPr>
          <w:rFonts w:ascii="Arial" w:hAnsi="Arial" w:cs="Arial"/>
          <w:b/>
          <w:bCs/>
        </w:rPr>
      </w:pPr>
    </w:p>
    <w:p w14:paraId="6750897B" w14:textId="4FD1E3FD" w:rsidR="007F43F1" w:rsidRPr="007F43F1" w:rsidRDefault="007F43F1" w:rsidP="007F43F1">
      <w:pPr>
        <w:autoSpaceDE w:val="0"/>
        <w:autoSpaceDN w:val="0"/>
        <w:adjustRightInd w:val="0"/>
        <w:jc w:val="both"/>
        <w:rPr>
          <w:rFonts w:ascii="Arial" w:hAnsi="Arial" w:cs="Arial"/>
          <w:b/>
          <w:bCs/>
        </w:rPr>
      </w:pPr>
      <w:r w:rsidRPr="007F43F1">
        <w:rPr>
          <w:rFonts w:ascii="Arial" w:hAnsi="Arial" w:cs="Arial"/>
          <w:b/>
          <w:bCs/>
        </w:rPr>
        <w:t>Number of Seeds Per Fruit</w:t>
      </w:r>
    </w:p>
    <w:p w14:paraId="660FCE05" w14:textId="5B84E74F" w:rsidR="007F43F1" w:rsidRPr="007F43F1" w:rsidRDefault="007F43F1" w:rsidP="00EF0E74">
      <w:pPr>
        <w:autoSpaceDE w:val="0"/>
        <w:autoSpaceDN w:val="0"/>
        <w:adjustRightInd w:val="0"/>
        <w:jc w:val="both"/>
        <w:rPr>
          <w:rFonts w:ascii="Arial" w:hAnsi="Arial" w:cs="Arial"/>
        </w:rPr>
      </w:pPr>
      <w:r w:rsidRPr="007F43F1">
        <w:rPr>
          <w:rFonts w:ascii="Arial" w:hAnsi="Arial" w:cs="Arial"/>
        </w:rPr>
        <w:t xml:space="preserve">The number of seeds ranged widely from 170 in WFL-07 to 620 in WFL-03. Seeds are essential components of fruit development and play a role in determining nutritional and processing quality. Excessive seeds may be undesirable for fresh </w:t>
      </w:r>
      <w:proofErr w:type="spellStart"/>
      <w:proofErr w:type="gramStart"/>
      <w:r w:rsidRPr="007F43F1">
        <w:rPr>
          <w:rFonts w:ascii="Arial" w:hAnsi="Arial" w:cs="Arial"/>
        </w:rPr>
        <w:t>consumption.In</w:t>
      </w:r>
      <w:proofErr w:type="spellEnd"/>
      <w:proofErr w:type="gramEnd"/>
      <w:r w:rsidRPr="007F43F1">
        <w:rPr>
          <w:rFonts w:ascii="Arial" w:hAnsi="Arial" w:cs="Arial"/>
        </w:rPr>
        <w:t xml:space="preserve"> wood apple studies, the number of seeds per fruit was reported to vary from 210 to over 600 depending on genotype (Thakur </w:t>
      </w:r>
      <w:r w:rsidR="00AE68A3" w:rsidRPr="00AE68A3">
        <w:rPr>
          <w:rFonts w:ascii="Arial" w:hAnsi="Arial" w:cs="Arial"/>
          <w:i/>
          <w:iCs/>
        </w:rPr>
        <w:t>et al</w:t>
      </w:r>
      <w:r w:rsidRPr="007F43F1">
        <w:rPr>
          <w:rFonts w:ascii="Arial" w:hAnsi="Arial" w:cs="Arial"/>
        </w:rPr>
        <w:t>., 2017). Genotypes with moderate seed content are often preferred for pulp extraction.</w:t>
      </w:r>
    </w:p>
    <w:p w14:paraId="5CE5CCBE" w14:textId="77777777" w:rsidR="002A0CE2" w:rsidRDefault="002A0CE2" w:rsidP="007F43F1">
      <w:pPr>
        <w:autoSpaceDE w:val="0"/>
        <w:autoSpaceDN w:val="0"/>
        <w:adjustRightInd w:val="0"/>
        <w:jc w:val="both"/>
        <w:rPr>
          <w:rFonts w:ascii="Arial" w:hAnsi="Arial" w:cs="Arial"/>
          <w:b/>
          <w:bCs/>
        </w:rPr>
      </w:pPr>
    </w:p>
    <w:p w14:paraId="075F8670" w14:textId="5A788727" w:rsidR="007F43F1" w:rsidRPr="007F43F1" w:rsidRDefault="007F43F1" w:rsidP="007F43F1">
      <w:pPr>
        <w:autoSpaceDE w:val="0"/>
        <w:autoSpaceDN w:val="0"/>
        <w:adjustRightInd w:val="0"/>
        <w:jc w:val="both"/>
        <w:rPr>
          <w:rFonts w:ascii="Arial" w:hAnsi="Arial" w:cs="Arial"/>
          <w:b/>
          <w:bCs/>
        </w:rPr>
      </w:pPr>
      <w:r w:rsidRPr="007F43F1">
        <w:rPr>
          <w:rFonts w:ascii="Arial" w:hAnsi="Arial" w:cs="Arial"/>
          <w:b/>
          <w:bCs/>
        </w:rPr>
        <w:t>Shell Thickness (cm)</w:t>
      </w:r>
    </w:p>
    <w:p w14:paraId="1F27FE8B" w14:textId="733FCAB8" w:rsidR="007F43F1" w:rsidRPr="007F43F1" w:rsidRDefault="007F43F1" w:rsidP="00EF0E74">
      <w:pPr>
        <w:autoSpaceDE w:val="0"/>
        <w:autoSpaceDN w:val="0"/>
        <w:adjustRightInd w:val="0"/>
        <w:jc w:val="both"/>
        <w:rPr>
          <w:rFonts w:ascii="Arial" w:hAnsi="Arial" w:cs="Arial"/>
        </w:rPr>
      </w:pPr>
      <w:r w:rsidRPr="007F43F1">
        <w:rPr>
          <w:rFonts w:ascii="Arial" w:hAnsi="Arial" w:cs="Arial"/>
        </w:rPr>
        <w:t xml:space="preserve">Shell thickness differed slightly but meaningfully across genotypes. The thickest shell was observed in WFL-01 (0.40 cm) and thinnest in WFL-03 (0.28 cm), which is advantageous for easier processing. A thinner shell is preferred in genotypes intended for pulp </w:t>
      </w:r>
      <w:proofErr w:type="spellStart"/>
      <w:proofErr w:type="gramStart"/>
      <w:r w:rsidRPr="007F43F1">
        <w:rPr>
          <w:rFonts w:ascii="Arial" w:hAnsi="Arial" w:cs="Arial"/>
        </w:rPr>
        <w:t>processing.In</w:t>
      </w:r>
      <w:proofErr w:type="spellEnd"/>
      <w:proofErr w:type="gramEnd"/>
      <w:r w:rsidRPr="007F43F1">
        <w:rPr>
          <w:rFonts w:ascii="Arial" w:hAnsi="Arial" w:cs="Arial"/>
        </w:rPr>
        <w:t xml:space="preserve"> </w:t>
      </w:r>
      <w:proofErr w:type="spellStart"/>
      <w:r w:rsidRPr="007F43F1">
        <w:rPr>
          <w:rFonts w:ascii="Arial" w:hAnsi="Arial" w:cs="Arial"/>
        </w:rPr>
        <w:t>bael</w:t>
      </w:r>
      <w:proofErr w:type="spellEnd"/>
      <w:r w:rsidRPr="007F43F1">
        <w:rPr>
          <w:rFonts w:ascii="Arial" w:hAnsi="Arial" w:cs="Arial"/>
        </w:rPr>
        <w:t xml:space="preserve"> and wood apple, shell thickness ranged from 0.25 to 0.45 cm (Srivastava </w:t>
      </w:r>
      <w:r w:rsidR="00AE68A3" w:rsidRPr="00AE68A3">
        <w:rPr>
          <w:rFonts w:ascii="Arial" w:hAnsi="Arial" w:cs="Arial"/>
          <w:i/>
          <w:iCs/>
        </w:rPr>
        <w:t>et al</w:t>
      </w:r>
      <w:r w:rsidRPr="007F43F1">
        <w:rPr>
          <w:rFonts w:ascii="Arial" w:hAnsi="Arial" w:cs="Arial"/>
        </w:rPr>
        <w:t>., 2018). Varieties with thinner shells are more suitable for processing industries due to less industrial waste.</w:t>
      </w:r>
    </w:p>
    <w:p w14:paraId="1AB17790" w14:textId="77777777" w:rsidR="002A0CE2" w:rsidRDefault="002A0CE2" w:rsidP="007F43F1">
      <w:pPr>
        <w:autoSpaceDE w:val="0"/>
        <w:autoSpaceDN w:val="0"/>
        <w:adjustRightInd w:val="0"/>
        <w:jc w:val="both"/>
        <w:rPr>
          <w:rFonts w:ascii="Arial" w:hAnsi="Arial" w:cs="Arial"/>
          <w:b/>
          <w:bCs/>
        </w:rPr>
      </w:pPr>
    </w:p>
    <w:p w14:paraId="5C5CE799" w14:textId="62776D85" w:rsidR="007F43F1" w:rsidRPr="007F43F1" w:rsidRDefault="007F43F1" w:rsidP="007F43F1">
      <w:pPr>
        <w:autoSpaceDE w:val="0"/>
        <w:autoSpaceDN w:val="0"/>
        <w:adjustRightInd w:val="0"/>
        <w:jc w:val="both"/>
        <w:rPr>
          <w:rFonts w:ascii="Arial" w:hAnsi="Arial" w:cs="Arial"/>
          <w:b/>
          <w:bCs/>
        </w:rPr>
      </w:pPr>
      <w:r w:rsidRPr="007F43F1">
        <w:rPr>
          <w:rFonts w:ascii="Arial" w:hAnsi="Arial" w:cs="Arial"/>
          <w:b/>
          <w:bCs/>
        </w:rPr>
        <w:t>Number of Fruits per Tree</w:t>
      </w:r>
    </w:p>
    <w:p w14:paraId="3A9B90FC" w14:textId="49EF7DDE" w:rsidR="007F43F1" w:rsidRPr="007F43F1" w:rsidRDefault="007F43F1" w:rsidP="00EF0E74">
      <w:pPr>
        <w:autoSpaceDE w:val="0"/>
        <w:autoSpaceDN w:val="0"/>
        <w:adjustRightInd w:val="0"/>
        <w:jc w:val="both"/>
        <w:rPr>
          <w:rFonts w:ascii="Arial" w:hAnsi="Arial" w:cs="Arial"/>
        </w:rPr>
      </w:pPr>
      <w:r w:rsidRPr="007F43F1">
        <w:rPr>
          <w:rFonts w:ascii="Arial" w:hAnsi="Arial" w:cs="Arial"/>
        </w:rPr>
        <w:t>The number of fruits per tree ranged from 220 (WFL-01) to 320 (WFL-03). WFL-03, WFL-05, and WFL-08 exhibited high fruit set potential, which contributes significantly to overall yield.</w:t>
      </w:r>
      <w:r w:rsidR="00EF0E74" w:rsidRPr="00EF0E74">
        <w:rPr>
          <w:rFonts w:ascii="Arial" w:hAnsi="Arial" w:cs="Arial"/>
        </w:rPr>
        <w:t xml:space="preserve"> </w:t>
      </w:r>
      <w:r w:rsidRPr="007F43F1">
        <w:rPr>
          <w:rFonts w:ascii="Arial" w:hAnsi="Arial" w:cs="Arial"/>
        </w:rPr>
        <w:t xml:space="preserve">Studies in tropical and subtropical fruit trees like </w:t>
      </w:r>
      <w:proofErr w:type="spellStart"/>
      <w:r w:rsidRPr="007F43F1">
        <w:rPr>
          <w:rFonts w:ascii="Arial" w:hAnsi="Arial" w:cs="Arial"/>
        </w:rPr>
        <w:t>bael</w:t>
      </w:r>
      <w:proofErr w:type="spellEnd"/>
      <w:r w:rsidRPr="007F43F1">
        <w:rPr>
          <w:rFonts w:ascii="Arial" w:hAnsi="Arial" w:cs="Arial"/>
        </w:rPr>
        <w:t xml:space="preserve"> and </w:t>
      </w:r>
      <w:proofErr w:type="spellStart"/>
      <w:r w:rsidRPr="007F43F1">
        <w:rPr>
          <w:rFonts w:ascii="Arial" w:hAnsi="Arial" w:cs="Arial"/>
        </w:rPr>
        <w:t>ber</w:t>
      </w:r>
      <w:proofErr w:type="spellEnd"/>
      <w:r w:rsidRPr="007F43F1">
        <w:rPr>
          <w:rFonts w:ascii="Arial" w:hAnsi="Arial" w:cs="Arial"/>
        </w:rPr>
        <w:t xml:space="preserve"> have reported genotypic differences in fruit-bearing capacity ranging from 180 to over 350 fruits per tree under uniform orchard conditions (Kumar </w:t>
      </w:r>
      <w:r w:rsidR="00AE68A3" w:rsidRPr="00AE68A3">
        <w:rPr>
          <w:rFonts w:ascii="Arial" w:hAnsi="Arial" w:cs="Arial"/>
          <w:i/>
          <w:iCs/>
        </w:rPr>
        <w:t>et al</w:t>
      </w:r>
      <w:r w:rsidRPr="007F43F1">
        <w:rPr>
          <w:rFonts w:ascii="Arial" w:hAnsi="Arial" w:cs="Arial"/>
        </w:rPr>
        <w:t>., 2015).</w:t>
      </w:r>
      <w:r w:rsidR="00537558">
        <w:rPr>
          <w:rFonts w:ascii="Arial" w:hAnsi="Arial" w:cs="Arial"/>
        </w:rPr>
        <w:t xml:space="preserve"> Similar findings were reported by </w:t>
      </w:r>
      <w:proofErr w:type="spellStart"/>
      <w:r w:rsidR="00537558" w:rsidRPr="005F369A">
        <w:rPr>
          <w:rFonts w:ascii="Arial" w:hAnsi="Arial" w:cs="Arial"/>
        </w:rPr>
        <w:t>Rajangam</w:t>
      </w:r>
      <w:proofErr w:type="spellEnd"/>
      <w:r w:rsidR="00537558">
        <w:rPr>
          <w:rFonts w:ascii="Arial" w:hAnsi="Arial" w:cs="Arial"/>
        </w:rPr>
        <w:t xml:space="preserve"> and</w:t>
      </w:r>
      <w:r w:rsidR="00537558" w:rsidRPr="005F369A">
        <w:rPr>
          <w:rFonts w:ascii="Arial" w:hAnsi="Arial" w:cs="Arial"/>
        </w:rPr>
        <w:t xml:space="preserve"> Sankar (2022)</w:t>
      </w:r>
      <w:r w:rsidR="00537558">
        <w:rPr>
          <w:rFonts w:ascii="Arial" w:hAnsi="Arial" w:cs="Arial"/>
        </w:rPr>
        <w:t xml:space="preserve"> in wood apple</w:t>
      </w:r>
      <w:r w:rsidR="00537558" w:rsidRPr="005F369A">
        <w:rPr>
          <w:rFonts w:ascii="Arial" w:hAnsi="Arial" w:cs="Arial"/>
        </w:rPr>
        <w:t>.</w:t>
      </w:r>
    </w:p>
    <w:p w14:paraId="26A1FC9C" w14:textId="77777777" w:rsidR="002A0CE2" w:rsidRDefault="002A0CE2" w:rsidP="007F43F1">
      <w:pPr>
        <w:autoSpaceDE w:val="0"/>
        <w:autoSpaceDN w:val="0"/>
        <w:adjustRightInd w:val="0"/>
        <w:jc w:val="both"/>
        <w:rPr>
          <w:rFonts w:ascii="Arial" w:hAnsi="Arial" w:cs="Arial"/>
          <w:b/>
          <w:bCs/>
        </w:rPr>
      </w:pPr>
    </w:p>
    <w:p w14:paraId="7D15EEE2" w14:textId="43120DA3" w:rsidR="007F43F1" w:rsidRPr="007F43F1" w:rsidRDefault="007F43F1" w:rsidP="007F43F1">
      <w:pPr>
        <w:autoSpaceDE w:val="0"/>
        <w:autoSpaceDN w:val="0"/>
        <w:adjustRightInd w:val="0"/>
        <w:jc w:val="both"/>
        <w:rPr>
          <w:rFonts w:ascii="Arial" w:hAnsi="Arial" w:cs="Arial"/>
          <w:b/>
          <w:bCs/>
        </w:rPr>
      </w:pPr>
      <w:r w:rsidRPr="007F43F1">
        <w:rPr>
          <w:rFonts w:ascii="Arial" w:hAnsi="Arial" w:cs="Arial"/>
          <w:b/>
          <w:bCs/>
        </w:rPr>
        <w:t>Yield per Tree (kg)</w:t>
      </w:r>
    </w:p>
    <w:p w14:paraId="65AB4C91" w14:textId="62504B8C" w:rsidR="007F43F1" w:rsidRPr="007F43F1" w:rsidRDefault="007F43F1" w:rsidP="00EF0E74">
      <w:pPr>
        <w:autoSpaceDE w:val="0"/>
        <w:autoSpaceDN w:val="0"/>
        <w:adjustRightInd w:val="0"/>
        <w:jc w:val="both"/>
        <w:rPr>
          <w:rFonts w:ascii="Arial" w:hAnsi="Arial" w:cs="Arial"/>
        </w:rPr>
      </w:pPr>
      <w:r w:rsidRPr="007F43F1">
        <w:rPr>
          <w:rFonts w:ascii="Arial" w:hAnsi="Arial" w:cs="Arial"/>
        </w:rPr>
        <w:t>Yield per tree ranged from 33.00 kg in WFL-01 to 150.40 kg in WFL-03. High-yielding genotypes (WFL-03, WFL-08, WFL-04) are ideal candidates for large-scale cultivation due to their superior productivity.</w:t>
      </w:r>
      <w:r w:rsidR="00EF0E74" w:rsidRPr="00EF0E74">
        <w:rPr>
          <w:rFonts w:ascii="Arial" w:hAnsi="Arial" w:cs="Arial"/>
        </w:rPr>
        <w:t xml:space="preserve"> </w:t>
      </w:r>
      <w:r w:rsidRPr="007F43F1">
        <w:rPr>
          <w:rFonts w:ascii="Arial" w:hAnsi="Arial" w:cs="Arial"/>
        </w:rPr>
        <w:t xml:space="preserve">According to studies on </w:t>
      </w:r>
      <w:proofErr w:type="spellStart"/>
      <w:r w:rsidRPr="007F43F1">
        <w:rPr>
          <w:rFonts w:ascii="Arial" w:hAnsi="Arial" w:cs="Arial"/>
        </w:rPr>
        <w:t>bael</w:t>
      </w:r>
      <w:proofErr w:type="spellEnd"/>
      <w:r w:rsidRPr="007F43F1">
        <w:rPr>
          <w:rFonts w:ascii="Arial" w:hAnsi="Arial" w:cs="Arial"/>
        </w:rPr>
        <w:t xml:space="preserve"> (Singh </w:t>
      </w:r>
      <w:r w:rsidR="00AE68A3" w:rsidRPr="00AE68A3">
        <w:rPr>
          <w:rFonts w:ascii="Arial" w:hAnsi="Arial" w:cs="Arial"/>
          <w:i/>
          <w:iCs/>
        </w:rPr>
        <w:t>et al</w:t>
      </w:r>
      <w:r w:rsidRPr="007F43F1">
        <w:rPr>
          <w:rFonts w:ascii="Arial" w:hAnsi="Arial" w:cs="Arial"/>
        </w:rPr>
        <w:t xml:space="preserve">., 2012) and wood apple (Reddy </w:t>
      </w:r>
      <w:r w:rsidR="00AE68A3" w:rsidRPr="00AE68A3">
        <w:rPr>
          <w:rFonts w:ascii="Arial" w:hAnsi="Arial" w:cs="Arial"/>
          <w:i/>
          <w:iCs/>
        </w:rPr>
        <w:t>et al</w:t>
      </w:r>
      <w:r w:rsidRPr="007F43F1">
        <w:rPr>
          <w:rFonts w:ascii="Arial" w:hAnsi="Arial" w:cs="Arial"/>
        </w:rPr>
        <w:t>., 2016), yield per tree can vary from 30 to over 160 kg depending on genotype, cultural practices, and climatic adaptation.</w:t>
      </w:r>
    </w:p>
    <w:p w14:paraId="188D256C" w14:textId="77777777" w:rsidR="002A0CE2" w:rsidRDefault="002A0CE2" w:rsidP="007F43F1">
      <w:pPr>
        <w:autoSpaceDE w:val="0"/>
        <w:autoSpaceDN w:val="0"/>
        <w:adjustRightInd w:val="0"/>
        <w:jc w:val="both"/>
        <w:rPr>
          <w:rFonts w:ascii="Arial" w:hAnsi="Arial" w:cs="Arial"/>
          <w:b/>
          <w:bCs/>
        </w:rPr>
      </w:pPr>
    </w:p>
    <w:p w14:paraId="77A53A54" w14:textId="7574B2DE" w:rsidR="007F43F1" w:rsidRPr="007F43F1" w:rsidRDefault="007F43F1" w:rsidP="007F43F1">
      <w:pPr>
        <w:autoSpaceDE w:val="0"/>
        <w:autoSpaceDN w:val="0"/>
        <w:adjustRightInd w:val="0"/>
        <w:jc w:val="both"/>
        <w:rPr>
          <w:rFonts w:ascii="Arial" w:hAnsi="Arial" w:cs="Arial"/>
          <w:b/>
          <w:bCs/>
        </w:rPr>
      </w:pPr>
      <w:r w:rsidRPr="007F43F1">
        <w:rPr>
          <w:rFonts w:ascii="Arial" w:hAnsi="Arial" w:cs="Arial"/>
          <w:b/>
          <w:bCs/>
        </w:rPr>
        <w:lastRenderedPageBreak/>
        <w:t>Estimated Yield per Hectare (tons</w:t>
      </w:r>
      <w:r w:rsidR="00537558">
        <w:rPr>
          <w:rFonts w:ascii="Arial" w:hAnsi="Arial" w:cs="Arial"/>
          <w:b/>
          <w:bCs/>
        </w:rPr>
        <w:t xml:space="preserve"> </w:t>
      </w:r>
      <w:r w:rsidRPr="007F43F1">
        <w:rPr>
          <w:rFonts w:ascii="Arial" w:hAnsi="Arial" w:cs="Arial"/>
          <w:b/>
          <w:bCs/>
        </w:rPr>
        <w:t>ha</w:t>
      </w:r>
      <w:r w:rsidR="00537558">
        <w:rPr>
          <w:rFonts w:ascii="Arial" w:hAnsi="Arial" w:cs="Arial"/>
          <w:b/>
          <w:bCs/>
          <w:vertAlign w:val="superscript"/>
        </w:rPr>
        <w:t>-1</w:t>
      </w:r>
      <w:r w:rsidRPr="007F43F1">
        <w:rPr>
          <w:rFonts w:ascii="Arial" w:hAnsi="Arial" w:cs="Arial"/>
          <w:b/>
          <w:bCs/>
        </w:rPr>
        <w:t>)</w:t>
      </w:r>
    </w:p>
    <w:p w14:paraId="6FDD4843" w14:textId="5098C48D" w:rsidR="007F43F1" w:rsidRPr="007F43F1" w:rsidRDefault="007F43F1" w:rsidP="00EF0E74">
      <w:pPr>
        <w:autoSpaceDE w:val="0"/>
        <w:autoSpaceDN w:val="0"/>
        <w:adjustRightInd w:val="0"/>
        <w:jc w:val="both"/>
        <w:rPr>
          <w:rFonts w:ascii="Arial" w:hAnsi="Arial" w:cs="Arial"/>
        </w:rPr>
      </w:pPr>
      <w:r w:rsidRPr="007F43F1">
        <w:rPr>
          <w:rFonts w:ascii="Arial" w:hAnsi="Arial" w:cs="Arial"/>
        </w:rPr>
        <w:t>The estimated yield per hectare followed the same trend as per-tree yield, ranging from 7.2 tons</w:t>
      </w:r>
      <w:r w:rsidR="00537558">
        <w:rPr>
          <w:rFonts w:ascii="Arial" w:hAnsi="Arial" w:cs="Arial"/>
        </w:rPr>
        <w:t xml:space="preserve"> </w:t>
      </w:r>
      <w:r w:rsidRPr="007F43F1">
        <w:rPr>
          <w:rFonts w:ascii="Arial" w:hAnsi="Arial" w:cs="Arial"/>
        </w:rPr>
        <w:t>ha</w:t>
      </w:r>
      <w:r w:rsidR="00537558">
        <w:rPr>
          <w:rFonts w:ascii="Arial" w:hAnsi="Arial" w:cs="Arial"/>
          <w:vertAlign w:val="superscript"/>
        </w:rPr>
        <w:softHyphen/>
        <w:t>-1</w:t>
      </w:r>
      <w:r w:rsidRPr="007F43F1">
        <w:rPr>
          <w:rFonts w:ascii="Arial" w:hAnsi="Arial" w:cs="Arial"/>
        </w:rPr>
        <w:t xml:space="preserve"> in WFL-01 to 30.8 tons/ha in WFL-03. WFL-03 showed outstanding performance, making it a promising candidate for high-density orcharding and commercial exploitation.</w:t>
      </w:r>
      <w:r w:rsidR="00EF0E74" w:rsidRPr="00EF0E74">
        <w:rPr>
          <w:rFonts w:ascii="Arial" w:hAnsi="Arial" w:cs="Arial"/>
        </w:rPr>
        <w:t xml:space="preserve"> </w:t>
      </w:r>
      <w:r w:rsidRPr="007F43F1">
        <w:rPr>
          <w:rFonts w:ascii="Arial" w:hAnsi="Arial" w:cs="Arial"/>
        </w:rPr>
        <w:t>Yields as high as 25–35 tons</w:t>
      </w:r>
      <w:r w:rsidR="00537558">
        <w:rPr>
          <w:rFonts w:ascii="Arial" w:hAnsi="Arial" w:cs="Arial"/>
        </w:rPr>
        <w:t xml:space="preserve"> </w:t>
      </w:r>
      <w:r w:rsidRPr="007F43F1">
        <w:rPr>
          <w:rFonts w:ascii="Arial" w:hAnsi="Arial" w:cs="Arial"/>
        </w:rPr>
        <w:t>ha</w:t>
      </w:r>
      <w:r w:rsidR="00537558">
        <w:rPr>
          <w:rFonts w:ascii="Arial" w:hAnsi="Arial" w:cs="Arial"/>
          <w:vertAlign w:val="superscript"/>
        </w:rPr>
        <w:softHyphen/>
        <w:t>-1</w:t>
      </w:r>
      <w:r w:rsidRPr="007F43F1">
        <w:rPr>
          <w:rFonts w:ascii="Arial" w:hAnsi="Arial" w:cs="Arial"/>
        </w:rPr>
        <w:t xml:space="preserve"> have been documented in elite </w:t>
      </w:r>
      <w:proofErr w:type="spellStart"/>
      <w:r w:rsidRPr="007F43F1">
        <w:rPr>
          <w:rFonts w:ascii="Arial" w:hAnsi="Arial" w:cs="Arial"/>
        </w:rPr>
        <w:t>bael</w:t>
      </w:r>
      <w:proofErr w:type="spellEnd"/>
      <w:r w:rsidRPr="007F43F1">
        <w:rPr>
          <w:rFonts w:ascii="Arial" w:hAnsi="Arial" w:cs="Arial"/>
        </w:rPr>
        <w:t xml:space="preserve"> and wood apple genotypes under improved orchard management (ICAR-CIAH, 2020). Selecting high-yielding lines can significantly boost farm profitability.</w:t>
      </w:r>
    </w:p>
    <w:p w14:paraId="0DEEDA98" w14:textId="79A27F0C" w:rsidR="00927834" w:rsidRDefault="00927834" w:rsidP="00441B6F">
      <w:pPr>
        <w:autoSpaceDE w:val="0"/>
        <w:autoSpaceDN w:val="0"/>
        <w:adjustRightInd w:val="0"/>
        <w:jc w:val="both"/>
        <w:rPr>
          <w:rFonts w:ascii="Arial" w:hAnsi="Arial" w:cs="Arial"/>
          <w:b/>
          <w:bCs/>
          <w:szCs w:val="22"/>
        </w:rPr>
      </w:pPr>
    </w:p>
    <w:p w14:paraId="1589C8FE" w14:textId="3EB77E61" w:rsidR="005F369A" w:rsidRDefault="00730E03" w:rsidP="000F38B9">
      <w:pPr>
        <w:autoSpaceDE w:val="0"/>
        <w:autoSpaceDN w:val="0"/>
        <w:adjustRightInd w:val="0"/>
        <w:jc w:val="center"/>
        <w:rPr>
          <w:rFonts w:ascii="Arial" w:hAnsi="Arial" w:cs="Arial"/>
          <w:b/>
          <w:bCs/>
          <w:szCs w:val="22"/>
        </w:rPr>
      </w:pPr>
      <w:r>
        <w:rPr>
          <w:rFonts w:asciiTheme="majorBidi" w:hAnsiTheme="majorBidi" w:cstheme="majorBidi"/>
          <w:b/>
          <w:bCs/>
          <w:noProof/>
          <w:sz w:val="24"/>
          <w:szCs w:val="24"/>
        </w:rPr>
        <w:drawing>
          <wp:anchor distT="0" distB="0" distL="114300" distR="114300" simplePos="0" relativeHeight="251664896" behindDoc="0" locked="0" layoutInCell="1" allowOverlap="1" wp14:anchorId="27B3B478" wp14:editId="5CBB97A3">
            <wp:simplePos x="0" y="0"/>
            <wp:positionH relativeFrom="margin">
              <wp:posOffset>384810</wp:posOffset>
            </wp:positionH>
            <wp:positionV relativeFrom="paragraph">
              <wp:posOffset>69850</wp:posOffset>
            </wp:positionV>
            <wp:extent cx="6068060" cy="3487420"/>
            <wp:effectExtent l="0" t="0" r="889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68060" cy="3487420"/>
                    </a:xfrm>
                    <a:prstGeom prst="rect">
                      <a:avLst/>
                    </a:prstGeom>
                    <a:noFill/>
                  </pic:spPr>
                </pic:pic>
              </a:graphicData>
            </a:graphic>
            <wp14:sizeRelH relativeFrom="margin">
              <wp14:pctWidth>0</wp14:pctWidth>
            </wp14:sizeRelH>
            <wp14:sizeRelV relativeFrom="margin">
              <wp14:pctHeight>0</wp14:pctHeight>
            </wp14:sizeRelV>
          </wp:anchor>
        </w:drawing>
      </w:r>
    </w:p>
    <w:p w14:paraId="692D21B3" w14:textId="77777777" w:rsidR="005F369A" w:rsidRDefault="005F369A" w:rsidP="000F38B9">
      <w:pPr>
        <w:autoSpaceDE w:val="0"/>
        <w:autoSpaceDN w:val="0"/>
        <w:adjustRightInd w:val="0"/>
        <w:jc w:val="center"/>
        <w:rPr>
          <w:rFonts w:ascii="Arial" w:hAnsi="Arial" w:cs="Arial"/>
          <w:b/>
          <w:bCs/>
          <w:szCs w:val="22"/>
        </w:rPr>
      </w:pPr>
    </w:p>
    <w:p w14:paraId="57E8A7DA" w14:textId="77777777" w:rsidR="005F369A" w:rsidRDefault="005F369A" w:rsidP="000F38B9">
      <w:pPr>
        <w:autoSpaceDE w:val="0"/>
        <w:autoSpaceDN w:val="0"/>
        <w:adjustRightInd w:val="0"/>
        <w:jc w:val="center"/>
        <w:rPr>
          <w:rFonts w:ascii="Arial" w:hAnsi="Arial" w:cs="Arial"/>
          <w:b/>
          <w:bCs/>
          <w:szCs w:val="22"/>
        </w:rPr>
      </w:pPr>
    </w:p>
    <w:p w14:paraId="00769177" w14:textId="77777777" w:rsidR="005F369A" w:rsidRDefault="005F369A" w:rsidP="000F38B9">
      <w:pPr>
        <w:autoSpaceDE w:val="0"/>
        <w:autoSpaceDN w:val="0"/>
        <w:adjustRightInd w:val="0"/>
        <w:jc w:val="center"/>
        <w:rPr>
          <w:rFonts w:ascii="Arial" w:hAnsi="Arial" w:cs="Arial"/>
          <w:b/>
          <w:bCs/>
          <w:szCs w:val="22"/>
        </w:rPr>
      </w:pPr>
    </w:p>
    <w:p w14:paraId="751C0E1B" w14:textId="77777777" w:rsidR="005F369A" w:rsidRDefault="005F369A" w:rsidP="000F38B9">
      <w:pPr>
        <w:autoSpaceDE w:val="0"/>
        <w:autoSpaceDN w:val="0"/>
        <w:adjustRightInd w:val="0"/>
        <w:jc w:val="center"/>
        <w:rPr>
          <w:rFonts w:ascii="Arial" w:hAnsi="Arial" w:cs="Arial"/>
          <w:b/>
          <w:bCs/>
          <w:szCs w:val="22"/>
        </w:rPr>
      </w:pPr>
    </w:p>
    <w:p w14:paraId="3EC51A3D" w14:textId="77777777" w:rsidR="005F369A" w:rsidRDefault="005F369A" w:rsidP="000F38B9">
      <w:pPr>
        <w:autoSpaceDE w:val="0"/>
        <w:autoSpaceDN w:val="0"/>
        <w:adjustRightInd w:val="0"/>
        <w:jc w:val="center"/>
        <w:rPr>
          <w:rFonts w:ascii="Arial" w:hAnsi="Arial" w:cs="Arial"/>
          <w:b/>
          <w:bCs/>
          <w:szCs w:val="22"/>
        </w:rPr>
      </w:pPr>
    </w:p>
    <w:p w14:paraId="2FD9925E" w14:textId="77777777" w:rsidR="005F369A" w:rsidRDefault="005F369A" w:rsidP="000F38B9">
      <w:pPr>
        <w:autoSpaceDE w:val="0"/>
        <w:autoSpaceDN w:val="0"/>
        <w:adjustRightInd w:val="0"/>
        <w:jc w:val="center"/>
        <w:rPr>
          <w:rFonts w:ascii="Arial" w:hAnsi="Arial" w:cs="Arial"/>
          <w:b/>
          <w:bCs/>
          <w:szCs w:val="22"/>
        </w:rPr>
      </w:pPr>
    </w:p>
    <w:p w14:paraId="30932288" w14:textId="77777777" w:rsidR="005F369A" w:rsidRDefault="005F369A" w:rsidP="000F38B9">
      <w:pPr>
        <w:autoSpaceDE w:val="0"/>
        <w:autoSpaceDN w:val="0"/>
        <w:adjustRightInd w:val="0"/>
        <w:jc w:val="center"/>
        <w:rPr>
          <w:rFonts w:ascii="Arial" w:hAnsi="Arial" w:cs="Arial"/>
          <w:b/>
          <w:bCs/>
          <w:szCs w:val="22"/>
        </w:rPr>
      </w:pPr>
    </w:p>
    <w:p w14:paraId="2AE09446" w14:textId="77777777" w:rsidR="005F369A" w:rsidRDefault="005F369A" w:rsidP="000F38B9">
      <w:pPr>
        <w:autoSpaceDE w:val="0"/>
        <w:autoSpaceDN w:val="0"/>
        <w:adjustRightInd w:val="0"/>
        <w:jc w:val="center"/>
        <w:rPr>
          <w:rFonts w:ascii="Arial" w:hAnsi="Arial" w:cs="Arial"/>
          <w:b/>
          <w:bCs/>
          <w:szCs w:val="22"/>
        </w:rPr>
      </w:pPr>
    </w:p>
    <w:p w14:paraId="7EC46B8C" w14:textId="77777777" w:rsidR="005F369A" w:rsidRDefault="005F369A" w:rsidP="000F38B9">
      <w:pPr>
        <w:autoSpaceDE w:val="0"/>
        <w:autoSpaceDN w:val="0"/>
        <w:adjustRightInd w:val="0"/>
        <w:jc w:val="center"/>
        <w:rPr>
          <w:rFonts w:ascii="Arial" w:hAnsi="Arial" w:cs="Arial"/>
          <w:b/>
          <w:bCs/>
          <w:szCs w:val="22"/>
        </w:rPr>
      </w:pPr>
    </w:p>
    <w:p w14:paraId="2B4562BA" w14:textId="77777777" w:rsidR="005F369A" w:rsidRDefault="005F369A" w:rsidP="000F38B9">
      <w:pPr>
        <w:autoSpaceDE w:val="0"/>
        <w:autoSpaceDN w:val="0"/>
        <w:adjustRightInd w:val="0"/>
        <w:jc w:val="center"/>
        <w:rPr>
          <w:rFonts w:ascii="Arial" w:hAnsi="Arial" w:cs="Arial"/>
          <w:b/>
          <w:bCs/>
          <w:szCs w:val="22"/>
        </w:rPr>
      </w:pPr>
    </w:p>
    <w:p w14:paraId="4A67B2A2" w14:textId="77777777" w:rsidR="005F369A" w:rsidRDefault="005F369A" w:rsidP="000F38B9">
      <w:pPr>
        <w:autoSpaceDE w:val="0"/>
        <w:autoSpaceDN w:val="0"/>
        <w:adjustRightInd w:val="0"/>
        <w:jc w:val="center"/>
        <w:rPr>
          <w:rFonts w:ascii="Arial" w:hAnsi="Arial" w:cs="Arial"/>
          <w:b/>
          <w:bCs/>
          <w:szCs w:val="22"/>
        </w:rPr>
      </w:pPr>
    </w:p>
    <w:p w14:paraId="26F22A96" w14:textId="77777777" w:rsidR="005F369A" w:rsidRDefault="005F369A" w:rsidP="000F38B9">
      <w:pPr>
        <w:autoSpaceDE w:val="0"/>
        <w:autoSpaceDN w:val="0"/>
        <w:adjustRightInd w:val="0"/>
        <w:jc w:val="center"/>
        <w:rPr>
          <w:rFonts w:ascii="Arial" w:hAnsi="Arial" w:cs="Arial"/>
          <w:b/>
          <w:bCs/>
          <w:szCs w:val="22"/>
        </w:rPr>
      </w:pPr>
    </w:p>
    <w:p w14:paraId="6C50DDC9" w14:textId="77777777" w:rsidR="005F369A" w:rsidRDefault="005F369A" w:rsidP="000F38B9">
      <w:pPr>
        <w:autoSpaceDE w:val="0"/>
        <w:autoSpaceDN w:val="0"/>
        <w:adjustRightInd w:val="0"/>
        <w:jc w:val="center"/>
        <w:rPr>
          <w:rFonts w:ascii="Arial" w:hAnsi="Arial" w:cs="Arial"/>
          <w:b/>
          <w:bCs/>
          <w:szCs w:val="22"/>
        </w:rPr>
      </w:pPr>
    </w:p>
    <w:p w14:paraId="419E89B6" w14:textId="77777777" w:rsidR="005F369A" w:rsidRDefault="005F369A" w:rsidP="000F38B9">
      <w:pPr>
        <w:autoSpaceDE w:val="0"/>
        <w:autoSpaceDN w:val="0"/>
        <w:adjustRightInd w:val="0"/>
        <w:jc w:val="center"/>
        <w:rPr>
          <w:rFonts w:ascii="Arial" w:hAnsi="Arial" w:cs="Arial"/>
          <w:b/>
          <w:bCs/>
          <w:szCs w:val="22"/>
        </w:rPr>
      </w:pPr>
    </w:p>
    <w:p w14:paraId="08515E76" w14:textId="77777777" w:rsidR="005F369A" w:rsidRDefault="005F369A" w:rsidP="000F38B9">
      <w:pPr>
        <w:autoSpaceDE w:val="0"/>
        <w:autoSpaceDN w:val="0"/>
        <w:adjustRightInd w:val="0"/>
        <w:jc w:val="center"/>
        <w:rPr>
          <w:rFonts w:ascii="Arial" w:hAnsi="Arial" w:cs="Arial"/>
          <w:b/>
          <w:bCs/>
          <w:szCs w:val="22"/>
        </w:rPr>
      </w:pPr>
    </w:p>
    <w:p w14:paraId="36D446EC" w14:textId="77777777" w:rsidR="005F369A" w:rsidRDefault="005F369A" w:rsidP="000F38B9">
      <w:pPr>
        <w:autoSpaceDE w:val="0"/>
        <w:autoSpaceDN w:val="0"/>
        <w:adjustRightInd w:val="0"/>
        <w:jc w:val="center"/>
        <w:rPr>
          <w:rFonts w:ascii="Arial" w:hAnsi="Arial" w:cs="Arial"/>
          <w:b/>
          <w:bCs/>
          <w:szCs w:val="22"/>
        </w:rPr>
      </w:pPr>
    </w:p>
    <w:p w14:paraId="3FE3A1AB" w14:textId="77777777" w:rsidR="005F369A" w:rsidRDefault="005F369A" w:rsidP="000F38B9">
      <w:pPr>
        <w:autoSpaceDE w:val="0"/>
        <w:autoSpaceDN w:val="0"/>
        <w:adjustRightInd w:val="0"/>
        <w:jc w:val="center"/>
        <w:rPr>
          <w:rFonts w:ascii="Arial" w:hAnsi="Arial" w:cs="Arial"/>
          <w:b/>
          <w:bCs/>
          <w:szCs w:val="22"/>
        </w:rPr>
      </w:pPr>
    </w:p>
    <w:p w14:paraId="1B3DE3D6" w14:textId="77777777" w:rsidR="005F369A" w:rsidRDefault="005F369A" w:rsidP="000F38B9">
      <w:pPr>
        <w:autoSpaceDE w:val="0"/>
        <w:autoSpaceDN w:val="0"/>
        <w:adjustRightInd w:val="0"/>
        <w:jc w:val="center"/>
        <w:rPr>
          <w:rFonts w:ascii="Arial" w:hAnsi="Arial" w:cs="Arial"/>
          <w:b/>
          <w:bCs/>
          <w:szCs w:val="22"/>
        </w:rPr>
      </w:pPr>
    </w:p>
    <w:p w14:paraId="1E497B3C" w14:textId="77777777" w:rsidR="005F369A" w:rsidRDefault="005F369A" w:rsidP="000F38B9">
      <w:pPr>
        <w:autoSpaceDE w:val="0"/>
        <w:autoSpaceDN w:val="0"/>
        <w:adjustRightInd w:val="0"/>
        <w:jc w:val="center"/>
        <w:rPr>
          <w:rFonts w:ascii="Arial" w:hAnsi="Arial" w:cs="Arial"/>
          <w:b/>
          <w:bCs/>
          <w:szCs w:val="22"/>
        </w:rPr>
      </w:pPr>
    </w:p>
    <w:p w14:paraId="224E868E" w14:textId="77777777" w:rsidR="005F369A" w:rsidRDefault="005F369A" w:rsidP="000F38B9">
      <w:pPr>
        <w:autoSpaceDE w:val="0"/>
        <w:autoSpaceDN w:val="0"/>
        <w:adjustRightInd w:val="0"/>
        <w:jc w:val="center"/>
        <w:rPr>
          <w:rFonts w:ascii="Arial" w:hAnsi="Arial" w:cs="Arial"/>
          <w:b/>
          <w:bCs/>
          <w:szCs w:val="22"/>
        </w:rPr>
      </w:pPr>
    </w:p>
    <w:p w14:paraId="32858B6D" w14:textId="77777777" w:rsidR="00491A42" w:rsidRDefault="00491A42" w:rsidP="000F38B9">
      <w:pPr>
        <w:autoSpaceDE w:val="0"/>
        <w:autoSpaceDN w:val="0"/>
        <w:adjustRightInd w:val="0"/>
        <w:jc w:val="center"/>
        <w:rPr>
          <w:rFonts w:ascii="Arial" w:hAnsi="Arial" w:cs="Arial"/>
          <w:b/>
          <w:bCs/>
          <w:szCs w:val="22"/>
        </w:rPr>
      </w:pPr>
    </w:p>
    <w:p w14:paraId="54F2E2BB" w14:textId="77777777" w:rsidR="00FD1856" w:rsidRDefault="00FD1856" w:rsidP="000F38B9">
      <w:pPr>
        <w:autoSpaceDE w:val="0"/>
        <w:autoSpaceDN w:val="0"/>
        <w:adjustRightInd w:val="0"/>
        <w:jc w:val="center"/>
        <w:rPr>
          <w:rFonts w:ascii="Arial" w:hAnsi="Arial" w:cs="Arial"/>
          <w:b/>
          <w:bCs/>
          <w:szCs w:val="22"/>
        </w:rPr>
      </w:pPr>
    </w:p>
    <w:p w14:paraId="2CBA6372" w14:textId="77777777" w:rsidR="00FD1856" w:rsidRDefault="00FD1856" w:rsidP="000F38B9">
      <w:pPr>
        <w:autoSpaceDE w:val="0"/>
        <w:autoSpaceDN w:val="0"/>
        <w:adjustRightInd w:val="0"/>
        <w:jc w:val="center"/>
        <w:rPr>
          <w:rFonts w:ascii="Arial" w:hAnsi="Arial" w:cs="Arial"/>
          <w:b/>
          <w:bCs/>
          <w:szCs w:val="22"/>
        </w:rPr>
      </w:pPr>
    </w:p>
    <w:p w14:paraId="6371C0A2" w14:textId="77777777" w:rsidR="00FD1856" w:rsidRDefault="00FD1856" w:rsidP="000F38B9">
      <w:pPr>
        <w:autoSpaceDE w:val="0"/>
        <w:autoSpaceDN w:val="0"/>
        <w:adjustRightInd w:val="0"/>
        <w:jc w:val="center"/>
        <w:rPr>
          <w:rFonts w:ascii="Arial" w:hAnsi="Arial" w:cs="Arial"/>
          <w:b/>
          <w:bCs/>
          <w:szCs w:val="22"/>
        </w:rPr>
      </w:pPr>
    </w:p>
    <w:p w14:paraId="1F44C37A" w14:textId="5786A4EB" w:rsidR="00927834" w:rsidRPr="008247A6" w:rsidRDefault="009E048A" w:rsidP="000F38B9">
      <w:pPr>
        <w:autoSpaceDE w:val="0"/>
        <w:autoSpaceDN w:val="0"/>
        <w:adjustRightInd w:val="0"/>
        <w:jc w:val="center"/>
        <w:rPr>
          <w:rFonts w:ascii="Arial" w:hAnsi="Arial" w:cs="Arial"/>
          <w:b/>
          <w:bCs/>
          <w:szCs w:val="22"/>
        </w:rPr>
      </w:pPr>
      <w:r>
        <w:rPr>
          <w:rFonts w:ascii="Arial" w:hAnsi="Arial" w:cs="Arial"/>
          <w:b/>
          <w:bCs/>
          <w:szCs w:val="22"/>
        </w:rPr>
        <w:t>Fig.</w:t>
      </w:r>
      <w:r w:rsidR="00927834" w:rsidRPr="008247A6">
        <w:rPr>
          <w:rFonts w:ascii="Arial" w:hAnsi="Arial" w:cs="Arial"/>
          <w:b/>
          <w:bCs/>
          <w:szCs w:val="22"/>
        </w:rPr>
        <w:t xml:space="preserve"> 1</w:t>
      </w:r>
      <w:r>
        <w:rPr>
          <w:rFonts w:ascii="Arial" w:hAnsi="Arial" w:cs="Arial"/>
          <w:b/>
          <w:bCs/>
          <w:szCs w:val="22"/>
        </w:rPr>
        <w:t>.</w:t>
      </w:r>
      <w:r w:rsidR="00927834" w:rsidRPr="008247A6">
        <w:rPr>
          <w:rFonts w:ascii="Arial" w:hAnsi="Arial" w:cs="Arial"/>
          <w:b/>
          <w:bCs/>
          <w:szCs w:val="22"/>
        </w:rPr>
        <w:t xml:space="preserve"> </w:t>
      </w:r>
      <w:r w:rsidR="00DD7129">
        <w:rPr>
          <w:rFonts w:ascii="Arial" w:hAnsi="Arial" w:cs="Arial"/>
          <w:b/>
          <w:bCs/>
          <w:szCs w:val="22"/>
        </w:rPr>
        <w:t>Diversity of yield characteristics among wood apple genotypes</w:t>
      </w:r>
    </w:p>
    <w:p w14:paraId="32C4E8B8" w14:textId="79D7AF83" w:rsidR="00863BD3" w:rsidRDefault="00927834" w:rsidP="000F38B9">
      <w:pPr>
        <w:ind w:left="360"/>
        <w:rPr>
          <w:rFonts w:ascii="Arial" w:hAnsi="Arial" w:cs="Arial"/>
          <w:i/>
          <w:sz w:val="18"/>
        </w:rPr>
      </w:pPr>
      <w:r w:rsidRPr="008247A6">
        <w:rPr>
          <w:rFonts w:ascii="Arial" w:hAnsi="Arial" w:cs="Arial"/>
          <w:i/>
          <w:sz w:val="18"/>
        </w:rPr>
        <w:t xml:space="preserve">Test </w:t>
      </w:r>
      <w:r w:rsidR="00DD7129">
        <w:rPr>
          <w:rFonts w:ascii="Arial" w:hAnsi="Arial" w:cs="Arial"/>
          <w:i/>
          <w:sz w:val="18"/>
        </w:rPr>
        <w:t xml:space="preserve">the significant at </w:t>
      </w:r>
      <w:r w:rsidRPr="008247A6">
        <w:rPr>
          <w:rFonts w:ascii="Arial" w:hAnsi="Arial" w:cs="Arial"/>
          <w:i/>
          <w:sz w:val="18"/>
        </w:rPr>
        <w:t>P &lt; 0.05</w:t>
      </w:r>
      <w:r w:rsidR="00DD7129">
        <w:rPr>
          <w:rFonts w:ascii="Arial" w:hAnsi="Arial" w:cs="Arial"/>
          <w:i/>
          <w:sz w:val="18"/>
        </w:rPr>
        <w:t xml:space="preserve"> and </w:t>
      </w:r>
      <w:r w:rsidR="00DD7129" w:rsidRPr="00DD7129">
        <w:rPr>
          <w:rFonts w:ascii="Arial" w:hAnsi="Arial" w:cs="Arial"/>
          <w:i/>
          <w:sz w:val="18"/>
        </w:rPr>
        <w:t>Each bar represents the mean value ± standard error (SE) of pooled data across multiple seasons.</w:t>
      </w:r>
    </w:p>
    <w:p w14:paraId="62753C6F" w14:textId="77777777" w:rsidR="00DD7129" w:rsidRPr="00DD7129" w:rsidRDefault="00DD7129" w:rsidP="00DD7129">
      <w:pPr>
        <w:ind w:left="360"/>
        <w:jc w:val="both"/>
        <w:rPr>
          <w:rFonts w:ascii="Arial" w:hAnsi="Arial" w:cs="Arial"/>
          <w:i/>
          <w:sz w:val="18"/>
        </w:rPr>
      </w:pPr>
    </w:p>
    <w:p w14:paraId="194E6F88"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711962C9" w14:textId="77777777" w:rsidR="00790ADA" w:rsidRPr="00FB3A86" w:rsidRDefault="00790ADA" w:rsidP="00441B6F">
      <w:pPr>
        <w:pStyle w:val="ConcHead"/>
        <w:spacing w:after="0"/>
        <w:jc w:val="both"/>
        <w:rPr>
          <w:rFonts w:ascii="Arial" w:hAnsi="Arial" w:cs="Arial"/>
        </w:rPr>
      </w:pPr>
    </w:p>
    <w:p w14:paraId="5D1EC299" w14:textId="7716DF67" w:rsidR="00DD7129" w:rsidRPr="00DD7129" w:rsidRDefault="00DD7129" w:rsidP="00DD7129">
      <w:pPr>
        <w:pStyle w:val="Body"/>
        <w:spacing w:after="0"/>
        <w:rPr>
          <w:rFonts w:ascii="Arial" w:hAnsi="Arial" w:cs="Arial"/>
        </w:rPr>
      </w:pPr>
      <w:r w:rsidRPr="00DD7129">
        <w:rPr>
          <w:rFonts w:ascii="Arial" w:hAnsi="Arial" w:cs="Arial"/>
        </w:rPr>
        <w:t>The evaluation of yield-related characters among the nine-wood apple (</w:t>
      </w:r>
      <w:r w:rsidR="00D03D58" w:rsidRPr="00D03D58">
        <w:rPr>
          <w:rFonts w:ascii="Arial" w:hAnsi="Arial" w:cs="Arial"/>
          <w:i/>
          <w:iCs/>
        </w:rPr>
        <w:t xml:space="preserve">Feronia </w:t>
      </w:r>
      <w:proofErr w:type="spellStart"/>
      <w:r w:rsidR="00D03D58" w:rsidRPr="00D03D58">
        <w:rPr>
          <w:rFonts w:ascii="Arial" w:hAnsi="Arial" w:cs="Arial"/>
          <w:i/>
          <w:iCs/>
        </w:rPr>
        <w:t>limonia</w:t>
      </w:r>
      <w:proofErr w:type="spellEnd"/>
      <w:r w:rsidRPr="00DD7129">
        <w:rPr>
          <w:rFonts w:ascii="Arial" w:hAnsi="Arial" w:cs="Arial"/>
        </w:rPr>
        <w:t xml:space="preserve"> L.) genotypes revealed considerable variation, indicating the presence of valuable genetic diversity. Among the genotypes, WFL-03 consistently outperformed others by recording the highest fruit length (11.0 cm), fruit width (10.0 cm), fruit weight (470.0 g), pulp weight (340.0 g), and number of seeds per fruit (620), along with superior fruit count per tree (320), yield per tree (150.40 kg), and projected yield per hectare (30.80 t</w:t>
      </w:r>
      <w:r w:rsidR="00537558">
        <w:rPr>
          <w:rFonts w:ascii="Arial" w:hAnsi="Arial" w:cs="Arial"/>
        </w:rPr>
        <w:t xml:space="preserve"> </w:t>
      </w:r>
      <w:r w:rsidRPr="00DD7129">
        <w:rPr>
          <w:rFonts w:ascii="Arial" w:hAnsi="Arial" w:cs="Arial"/>
        </w:rPr>
        <w:t>ha</w:t>
      </w:r>
      <w:r w:rsidR="00537558">
        <w:rPr>
          <w:rFonts w:ascii="Arial" w:hAnsi="Arial" w:cs="Arial"/>
          <w:vertAlign w:val="superscript"/>
        </w:rPr>
        <w:t>-1</w:t>
      </w:r>
      <w:r w:rsidRPr="00DD7129">
        <w:rPr>
          <w:rFonts w:ascii="Arial" w:hAnsi="Arial" w:cs="Arial"/>
        </w:rPr>
        <w:t>). This suggests that WFL-03 holds significant potential for commercial cultivation and future breeding programs aimed at improving fruit size and yield. Other genotypes such as WFL-08 and WFL-04 also exhibited promising yield traits, making them suitable for dual-purpose use in both table and processing markets. The wide variability observed in yield attributes highlights the scope for further selection and genetic enhancement in wood apple.</w:t>
      </w:r>
    </w:p>
    <w:p w14:paraId="0562D6E8" w14:textId="77777777" w:rsidR="00790ADA" w:rsidRPr="00FB3A86" w:rsidRDefault="00790ADA" w:rsidP="00441B6F">
      <w:pPr>
        <w:pStyle w:val="Body"/>
        <w:spacing w:after="0"/>
        <w:rPr>
          <w:rFonts w:ascii="Arial" w:hAnsi="Arial" w:cs="Arial"/>
        </w:rPr>
      </w:pPr>
    </w:p>
    <w:p w14:paraId="2489BB9F" w14:textId="77777777" w:rsidR="00DD7129" w:rsidRDefault="00DD7129" w:rsidP="00441B6F">
      <w:pPr>
        <w:pStyle w:val="ReferHead"/>
        <w:spacing w:after="0"/>
        <w:jc w:val="both"/>
        <w:rPr>
          <w:rFonts w:ascii="Arial" w:hAnsi="Arial" w:cs="Arial"/>
        </w:rPr>
      </w:pPr>
      <w:bookmarkStart w:id="0" w:name="_GoBack"/>
      <w:bookmarkEnd w:id="0"/>
    </w:p>
    <w:p w14:paraId="232D1BA6" w14:textId="5E735F86" w:rsidR="005F369A" w:rsidRDefault="00B01FCD" w:rsidP="005F369A">
      <w:pPr>
        <w:pStyle w:val="ReferHead"/>
        <w:spacing w:after="0"/>
        <w:jc w:val="both"/>
        <w:rPr>
          <w:rFonts w:ascii="Arial" w:hAnsi="Arial" w:cs="Arial"/>
        </w:rPr>
      </w:pPr>
      <w:bookmarkStart w:id="1" w:name="_Hlk203889336"/>
      <w:r w:rsidRPr="00FB3A86">
        <w:rPr>
          <w:rFonts w:ascii="Arial" w:hAnsi="Arial" w:cs="Arial"/>
        </w:rPr>
        <w:t>References</w:t>
      </w:r>
      <w:bookmarkEnd w:id="1"/>
    </w:p>
    <w:p w14:paraId="0B249317" w14:textId="77777777" w:rsidR="005F369A" w:rsidRPr="005F369A" w:rsidRDefault="005F369A" w:rsidP="005F369A">
      <w:pPr>
        <w:pStyle w:val="ReferHead"/>
        <w:spacing w:after="0"/>
        <w:jc w:val="both"/>
        <w:rPr>
          <w:rFonts w:ascii="Arial" w:hAnsi="Arial" w:cs="Arial"/>
        </w:rPr>
      </w:pPr>
    </w:p>
    <w:p w14:paraId="553A7DB6" w14:textId="77777777" w:rsidR="00537558" w:rsidRPr="00537558" w:rsidRDefault="00537558" w:rsidP="005F369A">
      <w:pPr>
        <w:pStyle w:val="Body"/>
        <w:rPr>
          <w:rFonts w:ascii="Arial" w:hAnsi="Arial" w:cs="Arial"/>
          <w:color w:val="000000" w:themeColor="text1"/>
        </w:rPr>
      </w:pPr>
      <w:r w:rsidRPr="00537558">
        <w:rPr>
          <w:rFonts w:ascii="Arial" w:hAnsi="Arial" w:cs="Arial"/>
          <w:color w:val="000000" w:themeColor="text1"/>
        </w:rPr>
        <w:t xml:space="preserve">De </w:t>
      </w:r>
      <w:proofErr w:type="spellStart"/>
      <w:r w:rsidRPr="00537558">
        <w:rPr>
          <w:rFonts w:ascii="Arial" w:hAnsi="Arial" w:cs="Arial"/>
          <w:color w:val="000000" w:themeColor="text1"/>
        </w:rPr>
        <w:t>Mendiburu</w:t>
      </w:r>
      <w:proofErr w:type="spellEnd"/>
      <w:r w:rsidRPr="00537558">
        <w:rPr>
          <w:rFonts w:ascii="Arial" w:hAnsi="Arial" w:cs="Arial"/>
          <w:color w:val="000000" w:themeColor="text1"/>
        </w:rPr>
        <w:t xml:space="preserve">, F. (2020). </w:t>
      </w:r>
      <w:proofErr w:type="spellStart"/>
      <w:r w:rsidRPr="00537558">
        <w:rPr>
          <w:rFonts w:ascii="Arial" w:hAnsi="Arial" w:cs="Arial"/>
          <w:color w:val="000000" w:themeColor="text1"/>
        </w:rPr>
        <w:t>agricolae</w:t>
      </w:r>
      <w:proofErr w:type="spellEnd"/>
      <w:r w:rsidRPr="00537558">
        <w:rPr>
          <w:rFonts w:ascii="Arial" w:hAnsi="Arial" w:cs="Arial"/>
          <w:color w:val="000000" w:themeColor="text1"/>
        </w:rPr>
        <w:t>: Statistical Procedures for Agricultural Research. R package version 1.3-5.</w:t>
      </w:r>
    </w:p>
    <w:p w14:paraId="3FF595C5" w14:textId="77777777" w:rsidR="00537558" w:rsidRPr="00537558" w:rsidRDefault="00537558" w:rsidP="005F369A">
      <w:pPr>
        <w:pStyle w:val="Body"/>
        <w:rPr>
          <w:rFonts w:ascii="Arial" w:hAnsi="Arial" w:cs="Arial"/>
          <w:color w:val="000000" w:themeColor="text1"/>
        </w:rPr>
      </w:pPr>
      <w:proofErr w:type="spellStart"/>
      <w:r w:rsidRPr="00537558">
        <w:rPr>
          <w:rFonts w:ascii="Arial" w:hAnsi="Arial" w:cs="Arial"/>
          <w:color w:val="000000" w:themeColor="text1"/>
        </w:rPr>
        <w:t>Debbarma</w:t>
      </w:r>
      <w:proofErr w:type="spellEnd"/>
      <w:r w:rsidRPr="00537558">
        <w:rPr>
          <w:rFonts w:ascii="Arial" w:hAnsi="Arial" w:cs="Arial"/>
          <w:color w:val="000000" w:themeColor="text1"/>
        </w:rPr>
        <w:t>, A., &amp; Hazarika, T. K. (2024). Wood apple (</w:t>
      </w:r>
      <w:r w:rsidRPr="00537558">
        <w:rPr>
          <w:rFonts w:ascii="Arial" w:hAnsi="Arial" w:cs="Arial"/>
          <w:i/>
          <w:iCs/>
          <w:color w:val="000000" w:themeColor="text1"/>
        </w:rPr>
        <w:t xml:space="preserve">Feronia </w:t>
      </w:r>
      <w:proofErr w:type="spellStart"/>
      <w:r w:rsidRPr="00537558">
        <w:rPr>
          <w:rFonts w:ascii="Arial" w:hAnsi="Arial" w:cs="Arial"/>
          <w:i/>
          <w:iCs/>
          <w:color w:val="000000" w:themeColor="text1"/>
        </w:rPr>
        <w:t>limonia</w:t>
      </w:r>
      <w:proofErr w:type="spellEnd"/>
      <w:r w:rsidRPr="00537558">
        <w:rPr>
          <w:rFonts w:ascii="Arial" w:hAnsi="Arial" w:cs="Arial"/>
          <w:color w:val="000000" w:themeColor="text1"/>
        </w:rPr>
        <w:t xml:space="preserve"> L.): Diversity, distribution and scope for improvement in India. Indian Horticulture Journal, 14(1), 55–61.</w:t>
      </w:r>
    </w:p>
    <w:p w14:paraId="4B7F7A90" w14:textId="77777777" w:rsidR="00537558" w:rsidRPr="00B35FCF" w:rsidRDefault="00537558" w:rsidP="00B35FCF">
      <w:pPr>
        <w:pStyle w:val="Body"/>
        <w:rPr>
          <w:rFonts w:ascii="Arial" w:hAnsi="Arial" w:cs="Arial"/>
          <w:color w:val="000000" w:themeColor="text1"/>
        </w:rPr>
      </w:pPr>
      <w:r w:rsidRPr="00B35FCF">
        <w:rPr>
          <w:rFonts w:ascii="Arial" w:hAnsi="Arial" w:cs="Arial"/>
          <w:color w:val="000000" w:themeColor="text1"/>
        </w:rPr>
        <w:t xml:space="preserve">Ghosh, S. N., &amp; </w:t>
      </w:r>
      <w:proofErr w:type="spellStart"/>
      <w:r w:rsidRPr="00B35FCF">
        <w:rPr>
          <w:rFonts w:ascii="Arial" w:hAnsi="Arial" w:cs="Arial"/>
          <w:color w:val="000000" w:themeColor="text1"/>
        </w:rPr>
        <w:t>Bera</w:t>
      </w:r>
      <w:proofErr w:type="spellEnd"/>
      <w:r w:rsidRPr="00B35FCF">
        <w:rPr>
          <w:rFonts w:ascii="Arial" w:hAnsi="Arial" w:cs="Arial"/>
          <w:color w:val="000000" w:themeColor="text1"/>
        </w:rPr>
        <w:t xml:space="preserve">, B. (2012). Evaluation of </w:t>
      </w:r>
      <w:proofErr w:type="spellStart"/>
      <w:r w:rsidRPr="00B35FCF">
        <w:rPr>
          <w:rFonts w:ascii="Arial" w:hAnsi="Arial" w:cs="Arial"/>
          <w:color w:val="000000" w:themeColor="text1"/>
        </w:rPr>
        <w:t>bael</w:t>
      </w:r>
      <w:proofErr w:type="spellEnd"/>
      <w:r w:rsidRPr="00B35FCF">
        <w:rPr>
          <w:rFonts w:ascii="Arial" w:hAnsi="Arial" w:cs="Arial"/>
          <w:color w:val="000000" w:themeColor="text1"/>
        </w:rPr>
        <w:t xml:space="preserve"> (</w:t>
      </w:r>
      <w:r w:rsidRPr="00B35FCF">
        <w:rPr>
          <w:rFonts w:ascii="Arial" w:hAnsi="Arial" w:cs="Arial"/>
          <w:i/>
          <w:iCs/>
          <w:color w:val="000000" w:themeColor="text1"/>
        </w:rPr>
        <w:t xml:space="preserve">Aegle </w:t>
      </w:r>
      <w:proofErr w:type="spellStart"/>
      <w:r w:rsidRPr="00B35FCF">
        <w:rPr>
          <w:rFonts w:ascii="Arial" w:hAnsi="Arial" w:cs="Arial"/>
          <w:i/>
          <w:iCs/>
          <w:color w:val="000000" w:themeColor="text1"/>
        </w:rPr>
        <w:t>marmelos</w:t>
      </w:r>
      <w:proofErr w:type="spellEnd"/>
      <w:r w:rsidRPr="00B35FCF">
        <w:rPr>
          <w:rFonts w:ascii="Arial" w:hAnsi="Arial" w:cs="Arial"/>
          <w:color w:val="000000" w:themeColor="text1"/>
        </w:rPr>
        <w:t> Correa) genotypes under new alluvial zones of West Bengal. Indian Journal of Horticulture, </w:t>
      </w:r>
      <w:r w:rsidRPr="00B35FCF">
        <w:rPr>
          <w:rFonts w:ascii="Arial" w:hAnsi="Arial" w:cs="Arial"/>
          <w:i/>
          <w:iCs/>
          <w:color w:val="000000" w:themeColor="text1"/>
        </w:rPr>
        <w:t>69</w:t>
      </w:r>
      <w:r w:rsidRPr="00B35FCF">
        <w:rPr>
          <w:rFonts w:ascii="Arial" w:hAnsi="Arial" w:cs="Arial"/>
          <w:color w:val="000000" w:themeColor="text1"/>
        </w:rPr>
        <w:t>(2), 203–208.</w:t>
      </w:r>
    </w:p>
    <w:p w14:paraId="748DB18A" w14:textId="77777777" w:rsidR="00537558" w:rsidRPr="00B35FCF" w:rsidRDefault="00537558" w:rsidP="00B35FCF">
      <w:pPr>
        <w:pStyle w:val="Body"/>
        <w:rPr>
          <w:rFonts w:ascii="Arial" w:hAnsi="Arial" w:cs="Arial"/>
          <w:color w:val="000000" w:themeColor="text1"/>
        </w:rPr>
      </w:pPr>
      <w:r w:rsidRPr="00B35FCF">
        <w:rPr>
          <w:rFonts w:ascii="Arial" w:hAnsi="Arial" w:cs="Arial"/>
          <w:color w:val="000000" w:themeColor="text1"/>
        </w:rPr>
        <w:t xml:space="preserve">Ghosh, S., &amp; </w:t>
      </w:r>
      <w:proofErr w:type="spellStart"/>
      <w:r w:rsidRPr="00B35FCF">
        <w:rPr>
          <w:rFonts w:ascii="Arial" w:hAnsi="Arial" w:cs="Arial"/>
          <w:color w:val="000000" w:themeColor="text1"/>
        </w:rPr>
        <w:t>Panigrahi</w:t>
      </w:r>
      <w:proofErr w:type="spellEnd"/>
      <w:r w:rsidRPr="00B35FCF">
        <w:rPr>
          <w:rFonts w:ascii="Arial" w:hAnsi="Arial" w:cs="Arial"/>
          <w:color w:val="000000" w:themeColor="text1"/>
        </w:rPr>
        <w:t xml:space="preserve">, H. K. (2013). Morphological and biochemical characterization of different </w:t>
      </w:r>
      <w:proofErr w:type="spellStart"/>
      <w:r w:rsidRPr="00B35FCF">
        <w:rPr>
          <w:rFonts w:ascii="Arial" w:hAnsi="Arial" w:cs="Arial"/>
          <w:color w:val="000000" w:themeColor="text1"/>
        </w:rPr>
        <w:t>bael</w:t>
      </w:r>
      <w:proofErr w:type="spellEnd"/>
      <w:r w:rsidRPr="00B35FCF">
        <w:rPr>
          <w:rFonts w:ascii="Arial" w:hAnsi="Arial" w:cs="Arial"/>
          <w:color w:val="000000" w:themeColor="text1"/>
        </w:rPr>
        <w:t xml:space="preserve"> (</w:t>
      </w:r>
      <w:r w:rsidRPr="00B35FCF">
        <w:rPr>
          <w:rFonts w:ascii="Arial" w:hAnsi="Arial" w:cs="Arial"/>
          <w:i/>
          <w:iCs/>
          <w:color w:val="000000" w:themeColor="text1"/>
        </w:rPr>
        <w:t xml:space="preserve">Aegle </w:t>
      </w:r>
      <w:proofErr w:type="spellStart"/>
      <w:r w:rsidRPr="00B35FCF">
        <w:rPr>
          <w:rFonts w:ascii="Arial" w:hAnsi="Arial" w:cs="Arial"/>
          <w:i/>
          <w:iCs/>
          <w:color w:val="000000" w:themeColor="text1"/>
        </w:rPr>
        <w:t>marmelos</w:t>
      </w:r>
      <w:proofErr w:type="spellEnd"/>
      <w:r w:rsidRPr="00B35FCF">
        <w:rPr>
          <w:rFonts w:ascii="Arial" w:hAnsi="Arial" w:cs="Arial"/>
          <w:color w:val="000000" w:themeColor="text1"/>
        </w:rPr>
        <w:t> Correa) genotypes in Odisha. International Journal of Agricultural Science and Research, </w:t>
      </w:r>
      <w:r w:rsidRPr="00B35FCF">
        <w:rPr>
          <w:rFonts w:ascii="Arial" w:hAnsi="Arial" w:cs="Arial"/>
          <w:i/>
          <w:iCs/>
          <w:color w:val="000000" w:themeColor="text1"/>
        </w:rPr>
        <w:t>4</w:t>
      </w:r>
      <w:r w:rsidRPr="00B35FCF">
        <w:rPr>
          <w:rFonts w:ascii="Arial" w:hAnsi="Arial" w:cs="Arial"/>
          <w:color w:val="000000" w:themeColor="text1"/>
        </w:rPr>
        <w:t>(5), 99–104.</w:t>
      </w:r>
    </w:p>
    <w:p w14:paraId="7AE0E30E" w14:textId="77777777" w:rsidR="00537558" w:rsidRPr="002A0CE2" w:rsidRDefault="00537558" w:rsidP="002A0CE2">
      <w:pPr>
        <w:pStyle w:val="Body"/>
        <w:rPr>
          <w:rFonts w:ascii="Arial" w:hAnsi="Arial" w:cs="Arial"/>
        </w:rPr>
      </w:pPr>
      <w:proofErr w:type="spellStart"/>
      <w:r w:rsidRPr="002A0CE2">
        <w:rPr>
          <w:rFonts w:ascii="Arial" w:hAnsi="Arial" w:cs="Arial"/>
        </w:rPr>
        <w:lastRenderedPageBreak/>
        <w:t>Guitián</w:t>
      </w:r>
      <w:proofErr w:type="spellEnd"/>
      <w:r w:rsidRPr="002A0CE2">
        <w:rPr>
          <w:rFonts w:ascii="Arial" w:hAnsi="Arial" w:cs="Arial"/>
        </w:rPr>
        <w:t>, J. (2023). Does fruit number per plant, or fruit-set order affect seed yield and weight? The Journal of Horticultural Science and Biotechnology, 83(4), 563–567.</w:t>
      </w:r>
    </w:p>
    <w:p w14:paraId="20738DE5" w14:textId="77777777" w:rsidR="00537558" w:rsidRPr="00537558" w:rsidRDefault="00537558" w:rsidP="00537558">
      <w:pPr>
        <w:pStyle w:val="Body"/>
        <w:rPr>
          <w:rFonts w:ascii="Arial" w:hAnsi="Arial" w:cs="Arial"/>
        </w:rPr>
      </w:pPr>
      <w:r w:rsidRPr="00537558">
        <w:rPr>
          <w:rFonts w:ascii="Arial" w:hAnsi="Arial" w:cs="Arial"/>
        </w:rPr>
        <w:t>Guo, J., Wang, Y., Liu, H., Zhang, T., &amp; Zhang, Y. (2021). A new method for precision measurement of wall-thickness of thin-walled spherical shell parts. Scientific Reports</w:t>
      </w:r>
      <w:r w:rsidRPr="00537558">
        <w:rPr>
          <w:rFonts w:ascii="Arial" w:hAnsi="Arial" w:cs="Arial"/>
          <w:i/>
          <w:iCs/>
        </w:rPr>
        <w:t>, 11</w:t>
      </w:r>
      <w:r w:rsidRPr="00537558">
        <w:rPr>
          <w:rFonts w:ascii="Arial" w:hAnsi="Arial" w:cs="Arial"/>
        </w:rPr>
        <w:t>, 8012.</w:t>
      </w:r>
    </w:p>
    <w:p w14:paraId="0C173CC6" w14:textId="77777777" w:rsidR="00537558" w:rsidRPr="00537558" w:rsidRDefault="00537558" w:rsidP="00537558">
      <w:pPr>
        <w:pStyle w:val="Body"/>
        <w:rPr>
          <w:rFonts w:ascii="Arial" w:hAnsi="Arial" w:cs="Arial"/>
        </w:rPr>
      </w:pPr>
      <w:proofErr w:type="spellStart"/>
      <w:r w:rsidRPr="00537558">
        <w:rPr>
          <w:rFonts w:ascii="Arial" w:hAnsi="Arial" w:cs="Arial"/>
        </w:rPr>
        <w:t>Härmark</w:t>
      </w:r>
      <w:proofErr w:type="spellEnd"/>
      <w:r w:rsidRPr="00537558">
        <w:rPr>
          <w:rFonts w:ascii="Arial" w:hAnsi="Arial" w:cs="Arial"/>
        </w:rPr>
        <w:t xml:space="preserve">, J., </w:t>
      </w:r>
      <w:proofErr w:type="spellStart"/>
      <w:r w:rsidRPr="00537558">
        <w:rPr>
          <w:rFonts w:ascii="Arial" w:hAnsi="Arial" w:cs="Arial"/>
        </w:rPr>
        <w:t>Roos</w:t>
      </w:r>
      <w:proofErr w:type="spellEnd"/>
      <w:r w:rsidRPr="00537558">
        <w:rPr>
          <w:rFonts w:ascii="Arial" w:hAnsi="Arial" w:cs="Arial"/>
        </w:rPr>
        <w:t xml:space="preserve">, C., </w:t>
      </w:r>
      <w:proofErr w:type="spellStart"/>
      <w:r w:rsidRPr="00537558">
        <w:rPr>
          <w:rFonts w:ascii="Arial" w:hAnsi="Arial" w:cs="Arial"/>
        </w:rPr>
        <w:t>Versluis</w:t>
      </w:r>
      <w:proofErr w:type="spellEnd"/>
      <w:r w:rsidRPr="00537558">
        <w:rPr>
          <w:rFonts w:ascii="Arial" w:hAnsi="Arial" w:cs="Arial"/>
        </w:rPr>
        <w:t xml:space="preserve">, M., &amp; </w:t>
      </w:r>
      <w:proofErr w:type="spellStart"/>
      <w:r w:rsidRPr="00537558">
        <w:rPr>
          <w:rFonts w:ascii="Arial" w:hAnsi="Arial" w:cs="Arial"/>
        </w:rPr>
        <w:t>Klibanov</w:t>
      </w:r>
      <w:proofErr w:type="spellEnd"/>
      <w:r w:rsidRPr="00537558">
        <w:rPr>
          <w:rFonts w:ascii="Arial" w:hAnsi="Arial" w:cs="Arial"/>
        </w:rPr>
        <w:t xml:space="preserve">, A. L. (2016). Shell thickness determination of polymer microbubbles. Colloids and Surfaces B: </w:t>
      </w:r>
      <w:proofErr w:type="spellStart"/>
      <w:r w:rsidRPr="00537558">
        <w:rPr>
          <w:rFonts w:ascii="Arial" w:hAnsi="Arial" w:cs="Arial"/>
        </w:rPr>
        <w:t>Biointerfaces</w:t>
      </w:r>
      <w:proofErr w:type="spellEnd"/>
      <w:r w:rsidRPr="00537558">
        <w:rPr>
          <w:rFonts w:ascii="Arial" w:hAnsi="Arial" w:cs="Arial"/>
          <w:i/>
          <w:iCs/>
        </w:rPr>
        <w:t>, 139</w:t>
      </w:r>
      <w:r w:rsidRPr="00537558">
        <w:rPr>
          <w:rFonts w:ascii="Arial" w:hAnsi="Arial" w:cs="Arial"/>
        </w:rPr>
        <w:t>, 2–10.</w:t>
      </w:r>
    </w:p>
    <w:p w14:paraId="72831C58" w14:textId="77777777" w:rsidR="00537558" w:rsidRPr="002A0CE2" w:rsidRDefault="00537558" w:rsidP="002A0CE2">
      <w:pPr>
        <w:pStyle w:val="Body"/>
        <w:rPr>
          <w:rFonts w:ascii="Arial" w:hAnsi="Arial" w:cs="Arial"/>
        </w:rPr>
      </w:pPr>
      <w:r w:rsidRPr="002A0CE2">
        <w:rPr>
          <w:rFonts w:ascii="Arial" w:hAnsi="Arial" w:cs="Arial"/>
        </w:rPr>
        <w:t>ICAR-CIAH. (2020). Annual Report 2019–2020. Central Institute for Arid Horticulture, ICAR, Bikaner, Rajasthan.</w:t>
      </w:r>
      <w:r w:rsidRPr="00537558">
        <w:rPr>
          <w:rFonts w:ascii="Arial" w:hAnsi="Arial" w:cs="Arial"/>
        </w:rPr>
        <w:t xml:space="preserve"> </w:t>
      </w:r>
    </w:p>
    <w:p w14:paraId="2AE34073" w14:textId="77777777" w:rsidR="00537558" w:rsidRPr="002A0CE2" w:rsidRDefault="00537558" w:rsidP="002A0CE2">
      <w:pPr>
        <w:pStyle w:val="Body"/>
        <w:rPr>
          <w:rFonts w:ascii="Arial" w:hAnsi="Arial" w:cs="Arial"/>
        </w:rPr>
      </w:pPr>
      <w:proofErr w:type="spellStart"/>
      <w:r w:rsidRPr="002A0CE2">
        <w:rPr>
          <w:rFonts w:ascii="Arial" w:hAnsi="Arial" w:cs="Arial"/>
        </w:rPr>
        <w:t>Kerkar</w:t>
      </w:r>
      <w:proofErr w:type="spellEnd"/>
      <w:r w:rsidRPr="002A0CE2">
        <w:rPr>
          <w:rFonts w:ascii="Arial" w:hAnsi="Arial" w:cs="Arial"/>
        </w:rPr>
        <w:t xml:space="preserve">, N., </w:t>
      </w:r>
      <w:proofErr w:type="spellStart"/>
      <w:r w:rsidRPr="002A0CE2">
        <w:rPr>
          <w:rFonts w:ascii="Arial" w:hAnsi="Arial" w:cs="Arial"/>
        </w:rPr>
        <w:t>Parameshwar</w:t>
      </w:r>
      <w:proofErr w:type="spellEnd"/>
      <w:r w:rsidRPr="002A0CE2">
        <w:rPr>
          <w:rFonts w:ascii="Arial" w:hAnsi="Arial" w:cs="Arial"/>
        </w:rPr>
        <w:t>, T., &amp; Singh, S. (2020). Nutritional and antioxidant potential of wood apple pulp and peel. International Journal of Food Science &amp; Technology, 55(1), 127–135.</w:t>
      </w:r>
    </w:p>
    <w:p w14:paraId="6B2C4594" w14:textId="77777777" w:rsidR="00537558" w:rsidRPr="002A0CE2" w:rsidRDefault="00537558" w:rsidP="002A0CE2">
      <w:pPr>
        <w:pStyle w:val="Body"/>
        <w:rPr>
          <w:rFonts w:ascii="Arial" w:hAnsi="Arial" w:cs="Arial"/>
        </w:rPr>
      </w:pPr>
      <w:r w:rsidRPr="002A0CE2">
        <w:rPr>
          <w:rFonts w:ascii="Arial" w:hAnsi="Arial" w:cs="Arial"/>
        </w:rPr>
        <w:t>Khalid Hamada. (2023). Crop yield per hectare/acre – method and calculation</w:t>
      </w:r>
      <w:r w:rsidRPr="00537558">
        <w:rPr>
          <w:rFonts w:ascii="Arial" w:hAnsi="Arial" w:cs="Arial"/>
        </w:rPr>
        <w:t>.</w:t>
      </w:r>
    </w:p>
    <w:p w14:paraId="1C763BC0" w14:textId="77777777" w:rsidR="00537558" w:rsidRPr="00B35FCF" w:rsidRDefault="00537558" w:rsidP="00B35FCF">
      <w:pPr>
        <w:pStyle w:val="Body"/>
        <w:rPr>
          <w:rFonts w:ascii="Arial" w:hAnsi="Arial" w:cs="Arial"/>
          <w:color w:val="000000" w:themeColor="text1"/>
        </w:rPr>
      </w:pPr>
      <w:r w:rsidRPr="00B35FCF">
        <w:rPr>
          <w:rFonts w:ascii="Arial" w:hAnsi="Arial" w:cs="Arial"/>
          <w:color w:val="000000" w:themeColor="text1"/>
        </w:rPr>
        <w:t xml:space="preserve">Kumar, A., </w:t>
      </w:r>
      <w:proofErr w:type="spellStart"/>
      <w:r w:rsidRPr="00B35FCF">
        <w:rPr>
          <w:rFonts w:ascii="Arial" w:hAnsi="Arial" w:cs="Arial"/>
          <w:color w:val="000000" w:themeColor="text1"/>
        </w:rPr>
        <w:t>Deen</w:t>
      </w:r>
      <w:proofErr w:type="spellEnd"/>
      <w:r w:rsidRPr="00B35FCF">
        <w:rPr>
          <w:rFonts w:ascii="Arial" w:hAnsi="Arial" w:cs="Arial"/>
          <w:color w:val="000000" w:themeColor="text1"/>
        </w:rPr>
        <w:t xml:space="preserve">, R. K., &amp; </w:t>
      </w:r>
      <w:proofErr w:type="spellStart"/>
      <w:r w:rsidRPr="00B35FCF">
        <w:rPr>
          <w:rFonts w:ascii="Arial" w:hAnsi="Arial" w:cs="Arial"/>
          <w:color w:val="000000" w:themeColor="text1"/>
        </w:rPr>
        <w:t>Dudi</w:t>
      </w:r>
      <w:proofErr w:type="spellEnd"/>
      <w:r w:rsidRPr="00B35FCF">
        <w:rPr>
          <w:rFonts w:ascii="Arial" w:hAnsi="Arial" w:cs="Arial"/>
          <w:color w:val="000000" w:themeColor="text1"/>
        </w:rPr>
        <w:t xml:space="preserve">, N. (2015). Performance of </w:t>
      </w:r>
      <w:proofErr w:type="spellStart"/>
      <w:r w:rsidRPr="00B35FCF">
        <w:rPr>
          <w:rFonts w:ascii="Arial" w:hAnsi="Arial" w:cs="Arial"/>
          <w:color w:val="000000" w:themeColor="text1"/>
        </w:rPr>
        <w:t>bael</w:t>
      </w:r>
      <w:proofErr w:type="spellEnd"/>
      <w:r w:rsidRPr="00B35FCF">
        <w:rPr>
          <w:rFonts w:ascii="Arial" w:hAnsi="Arial" w:cs="Arial"/>
          <w:color w:val="000000" w:themeColor="text1"/>
        </w:rPr>
        <w:t xml:space="preserve"> (</w:t>
      </w:r>
      <w:r w:rsidRPr="00B35FCF">
        <w:rPr>
          <w:rFonts w:ascii="Arial" w:hAnsi="Arial" w:cs="Arial"/>
          <w:i/>
          <w:iCs/>
          <w:color w:val="000000" w:themeColor="text1"/>
        </w:rPr>
        <w:t xml:space="preserve">Aegle </w:t>
      </w:r>
      <w:proofErr w:type="spellStart"/>
      <w:r w:rsidRPr="00B35FCF">
        <w:rPr>
          <w:rFonts w:ascii="Arial" w:hAnsi="Arial" w:cs="Arial"/>
          <w:i/>
          <w:iCs/>
          <w:color w:val="000000" w:themeColor="text1"/>
        </w:rPr>
        <w:t>marmelos</w:t>
      </w:r>
      <w:proofErr w:type="spellEnd"/>
      <w:r w:rsidRPr="00B35FCF">
        <w:rPr>
          <w:rFonts w:ascii="Arial" w:hAnsi="Arial" w:cs="Arial"/>
          <w:color w:val="000000" w:themeColor="text1"/>
        </w:rPr>
        <w:t> Correa) genotypes under arid conditions</w:t>
      </w:r>
      <w:r w:rsidRPr="00B35FCF">
        <w:rPr>
          <w:rFonts w:ascii="Arial" w:hAnsi="Arial" w:cs="Arial"/>
          <w:i/>
          <w:iCs/>
          <w:color w:val="000000" w:themeColor="text1"/>
        </w:rPr>
        <w:t>. Indian Journal of Horticulture</w:t>
      </w:r>
      <w:r w:rsidRPr="00B35FCF">
        <w:rPr>
          <w:rFonts w:ascii="Arial" w:hAnsi="Arial" w:cs="Arial"/>
          <w:color w:val="000000" w:themeColor="text1"/>
        </w:rPr>
        <w:t>, </w:t>
      </w:r>
      <w:r w:rsidRPr="00B35FCF">
        <w:rPr>
          <w:rFonts w:ascii="Arial" w:hAnsi="Arial" w:cs="Arial"/>
          <w:i/>
          <w:iCs/>
          <w:color w:val="000000" w:themeColor="text1"/>
        </w:rPr>
        <w:t>72</w:t>
      </w:r>
      <w:r w:rsidRPr="00B35FCF">
        <w:rPr>
          <w:rFonts w:ascii="Arial" w:hAnsi="Arial" w:cs="Arial"/>
          <w:color w:val="000000" w:themeColor="text1"/>
        </w:rPr>
        <w:t>(1), 56–60.</w:t>
      </w:r>
    </w:p>
    <w:p w14:paraId="7EDEE753" w14:textId="77777777" w:rsidR="00537558" w:rsidRPr="00537558" w:rsidRDefault="00537558" w:rsidP="00491A42">
      <w:pPr>
        <w:pStyle w:val="Body"/>
        <w:rPr>
          <w:rFonts w:ascii="Arial" w:hAnsi="Arial" w:cs="Arial"/>
          <w:color w:val="000000" w:themeColor="text1"/>
        </w:rPr>
      </w:pPr>
      <w:r w:rsidRPr="00537558">
        <w:rPr>
          <w:rFonts w:ascii="Arial" w:hAnsi="Arial" w:cs="Arial"/>
          <w:color w:val="000000" w:themeColor="text1"/>
        </w:rPr>
        <w:t xml:space="preserve">Kumar, R., &amp; </w:t>
      </w:r>
      <w:proofErr w:type="spellStart"/>
      <w:r w:rsidRPr="00537558">
        <w:rPr>
          <w:rFonts w:ascii="Arial" w:hAnsi="Arial" w:cs="Arial"/>
          <w:color w:val="000000" w:themeColor="text1"/>
        </w:rPr>
        <w:t>Deen</w:t>
      </w:r>
      <w:proofErr w:type="spellEnd"/>
      <w:r w:rsidRPr="00537558">
        <w:rPr>
          <w:rFonts w:ascii="Arial" w:hAnsi="Arial" w:cs="Arial"/>
          <w:color w:val="000000" w:themeColor="text1"/>
        </w:rPr>
        <w:t>, B. (2017). Morphological characterization and variability analysis in wood apple (</w:t>
      </w:r>
      <w:r w:rsidRPr="00537558">
        <w:rPr>
          <w:rFonts w:ascii="Arial" w:hAnsi="Arial" w:cs="Arial"/>
          <w:i/>
          <w:iCs/>
          <w:color w:val="000000" w:themeColor="text1"/>
        </w:rPr>
        <w:t xml:space="preserve">Feronia </w:t>
      </w:r>
      <w:proofErr w:type="spellStart"/>
      <w:r w:rsidRPr="00537558">
        <w:rPr>
          <w:rFonts w:ascii="Arial" w:hAnsi="Arial" w:cs="Arial"/>
          <w:i/>
          <w:iCs/>
          <w:color w:val="000000" w:themeColor="text1"/>
        </w:rPr>
        <w:t>limonia</w:t>
      </w:r>
      <w:proofErr w:type="spellEnd"/>
      <w:r w:rsidRPr="00537558">
        <w:rPr>
          <w:rFonts w:ascii="Arial" w:hAnsi="Arial" w:cs="Arial"/>
          <w:color w:val="000000" w:themeColor="text1"/>
        </w:rPr>
        <w:t xml:space="preserve"> L.) genotypes. Journal of Agroforestry and Environment, 11(1), 101–104.</w:t>
      </w:r>
    </w:p>
    <w:p w14:paraId="485D4C4B" w14:textId="56F9B9C8" w:rsidR="00537558" w:rsidRPr="002A0CE2" w:rsidRDefault="00537558" w:rsidP="002A0CE2">
      <w:pPr>
        <w:pStyle w:val="Body"/>
        <w:rPr>
          <w:rFonts w:ascii="Arial" w:hAnsi="Arial" w:cs="Arial"/>
        </w:rPr>
      </w:pPr>
      <w:r w:rsidRPr="002A0CE2">
        <w:rPr>
          <w:rFonts w:ascii="Arial" w:hAnsi="Arial" w:cs="Arial"/>
        </w:rPr>
        <w:t>Longworth, J., &amp; Freeman, G. H. (1963). Tree yields</w:t>
      </w:r>
      <w:r>
        <w:rPr>
          <w:rFonts w:ascii="Arial" w:hAnsi="Arial" w:cs="Arial"/>
        </w:rPr>
        <w:t xml:space="preserve"> </w:t>
      </w:r>
      <w:proofErr w:type="gramStart"/>
      <w:r w:rsidRPr="002A0CE2">
        <w:rPr>
          <w:rFonts w:ascii="Arial" w:hAnsi="Arial" w:cs="Arial"/>
        </w:rPr>
        <w:t>An</w:t>
      </w:r>
      <w:proofErr w:type="gramEnd"/>
      <w:r w:rsidRPr="002A0CE2">
        <w:rPr>
          <w:rFonts w:ascii="Arial" w:hAnsi="Arial" w:cs="Arial"/>
        </w:rPr>
        <w:t xml:space="preserve"> overview. </w:t>
      </w:r>
      <w:r w:rsidRPr="002A0CE2">
        <w:rPr>
          <w:rFonts w:ascii="Arial" w:hAnsi="Arial" w:cs="Arial"/>
          <w:i/>
          <w:iCs/>
        </w:rPr>
        <w:t>Encyclopedia of Agriculture and Food Systems</w:t>
      </w:r>
      <w:r w:rsidRPr="002A0CE2">
        <w:rPr>
          <w:rFonts w:ascii="Arial" w:hAnsi="Arial" w:cs="Arial"/>
        </w:rPr>
        <w:t>.</w:t>
      </w:r>
    </w:p>
    <w:p w14:paraId="3E44BDE0" w14:textId="77777777" w:rsidR="00537558" w:rsidRPr="00537558" w:rsidRDefault="00537558" w:rsidP="00537558">
      <w:pPr>
        <w:pStyle w:val="Body"/>
        <w:rPr>
          <w:rFonts w:ascii="Arial" w:hAnsi="Arial" w:cs="Arial"/>
        </w:rPr>
      </w:pPr>
      <w:r w:rsidRPr="00537558">
        <w:rPr>
          <w:rFonts w:ascii="Arial" w:hAnsi="Arial" w:cs="Arial"/>
        </w:rPr>
        <w:t>Malik, Z., Khan, S., &amp; Shahbaz, M. (2019). Detection and counting of on-tree citrus fruit for crop yield estimation. Proceedings of IEEE Xplore Conference, 2019, 1–6.</w:t>
      </w:r>
    </w:p>
    <w:p w14:paraId="6E35120A" w14:textId="77777777" w:rsidR="00537558" w:rsidRPr="00537558" w:rsidRDefault="00537558" w:rsidP="005F369A">
      <w:pPr>
        <w:pStyle w:val="Body"/>
        <w:rPr>
          <w:rFonts w:ascii="Arial" w:hAnsi="Arial" w:cs="Arial"/>
          <w:color w:val="000000" w:themeColor="text1"/>
        </w:rPr>
      </w:pPr>
      <w:proofErr w:type="spellStart"/>
      <w:r w:rsidRPr="00537558">
        <w:rPr>
          <w:rFonts w:ascii="Arial" w:hAnsi="Arial" w:cs="Arial"/>
          <w:color w:val="000000" w:themeColor="text1"/>
        </w:rPr>
        <w:t>Mazumder</w:t>
      </w:r>
      <w:proofErr w:type="spellEnd"/>
      <w:r w:rsidRPr="00537558">
        <w:rPr>
          <w:rFonts w:ascii="Arial" w:hAnsi="Arial" w:cs="Arial"/>
          <w:color w:val="000000" w:themeColor="text1"/>
        </w:rPr>
        <w:t>, D. N. G., Das, S., &amp; Das, A. (2006). Wood apple (</w:t>
      </w:r>
      <w:r w:rsidRPr="00537558">
        <w:rPr>
          <w:rFonts w:ascii="Arial" w:hAnsi="Arial" w:cs="Arial"/>
          <w:i/>
          <w:iCs/>
          <w:color w:val="000000" w:themeColor="text1"/>
        </w:rPr>
        <w:t xml:space="preserve">Feronia </w:t>
      </w:r>
      <w:proofErr w:type="spellStart"/>
      <w:r w:rsidRPr="00537558">
        <w:rPr>
          <w:rFonts w:ascii="Arial" w:hAnsi="Arial" w:cs="Arial"/>
          <w:i/>
          <w:iCs/>
          <w:color w:val="000000" w:themeColor="text1"/>
        </w:rPr>
        <w:t>limonia</w:t>
      </w:r>
      <w:proofErr w:type="spellEnd"/>
      <w:r w:rsidRPr="00537558">
        <w:rPr>
          <w:rFonts w:ascii="Arial" w:hAnsi="Arial" w:cs="Arial"/>
          <w:color w:val="000000" w:themeColor="text1"/>
        </w:rPr>
        <w:t xml:space="preserve">): a potential indigenous fruit crop. Indian Journal of </w:t>
      </w:r>
      <w:proofErr w:type="spellStart"/>
      <w:r w:rsidRPr="00537558">
        <w:rPr>
          <w:rFonts w:ascii="Arial" w:hAnsi="Arial" w:cs="Arial"/>
          <w:color w:val="000000" w:themeColor="text1"/>
        </w:rPr>
        <w:t>Arecanut</w:t>
      </w:r>
      <w:proofErr w:type="spellEnd"/>
      <w:r w:rsidRPr="00537558">
        <w:rPr>
          <w:rFonts w:ascii="Arial" w:hAnsi="Arial" w:cs="Arial"/>
          <w:color w:val="000000" w:themeColor="text1"/>
        </w:rPr>
        <w:t>, Spices &amp; Medicinal Plants, 8(1), 18–22.</w:t>
      </w:r>
    </w:p>
    <w:p w14:paraId="0501F768" w14:textId="77777777" w:rsidR="00537558" w:rsidRPr="00537558" w:rsidRDefault="00537558" w:rsidP="00537558">
      <w:pPr>
        <w:pStyle w:val="Body"/>
        <w:rPr>
          <w:rFonts w:ascii="Arial" w:hAnsi="Arial" w:cs="Arial"/>
        </w:rPr>
      </w:pPr>
      <w:r w:rsidRPr="00537558">
        <w:rPr>
          <w:rFonts w:ascii="Arial" w:hAnsi="Arial" w:cs="Arial"/>
        </w:rPr>
        <w:t xml:space="preserve">Neupane, C., Pereira, M., Koirala, A., &amp; Walsh, K. B. (2023). Fruit sizing in orchard: A review from caliper to machine vision. </w:t>
      </w:r>
      <w:r w:rsidRPr="00537558">
        <w:rPr>
          <w:rFonts w:ascii="Arial" w:hAnsi="Arial" w:cs="Arial"/>
          <w:i/>
          <w:iCs/>
        </w:rPr>
        <w:t>Sensors, 23</w:t>
      </w:r>
      <w:r w:rsidRPr="00537558">
        <w:rPr>
          <w:rFonts w:ascii="Arial" w:hAnsi="Arial" w:cs="Arial"/>
        </w:rPr>
        <w:t xml:space="preserve">(8), 3868. </w:t>
      </w:r>
    </w:p>
    <w:p w14:paraId="377D084E" w14:textId="77777777" w:rsidR="00537558" w:rsidRPr="00537558" w:rsidRDefault="00537558" w:rsidP="00491A42">
      <w:pPr>
        <w:pStyle w:val="Body"/>
        <w:rPr>
          <w:rFonts w:ascii="Arial" w:hAnsi="Arial" w:cs="Arial"/>
          <w:color w:val="000000" w:themeColor="text1"/>
        </w:rPr>
      </w:pPr>
      <w:proofErr w:type="spellStart"/>
      <w:r w:rsidRPr="00537558">
        <w:rPr>
          <w:rFonts w:ascii="Arial" w:hAnsi="Arial" w:cs="Arial"/>
          <w:color w:val="000000" w:themeColor="text1"/>
        </w:rPr>
        <w:t>Rajangam</w:t>
      </w:r>
      <w:proofErr w:type="spellEnd"/>
      <w:r w:rsidRPr="00537558">
        <w:rPr>
          <w:rFonts w:ascii="Arial" w:hAnsi="Arial" w:cs="Arial"/>
          <w:color w:val="000000" w:themeColor="text1"/>
        </w:rPr>
        <w:t>, J., &amp; Sankar, C. (2022). Assessment of genetic diversity and evaluation of wood apple (</w:t>
      </w:r>
      <w:r w:rsidRPr="00537558">
        <w:rPr>
          <w:rFonts w:ascii="Arial" w:hAnsi="Arial" w:cs="Arial"/>
          <w:i/>
          <w:iCs/>
          <w:color w:val="000000" w:themeColor="text1"/>
        </w:rPr>
        <w:t xml:space="preserve">Feronia </w:t>
      </w:r>
      <w:proofErr w:type="spellStart"/>
      <w:r w:rsidRPr="00537558">
        <w:rPr>
          <w:rFonts w:ascii="Arial" w:hAnsi="Arial" w:cs="Arial"/>
          <w:i/>
          <w:iCs/>
          <w:color w:val="000000" w:themeColor="text1"/>
        </w:rPr>
        <w:t>limonia</w:t>
      </w:r>
      <w:proofErr w:type="spellEnd"/>
      <w:r w:rsidRPr="00537558">
        <w:rPr>
          <w:rFonts w:ascii="Arial" w:hAnsi="Arial" w:cs="Arial"/>
          <w:color w:val="000000" w:themeColor="text1"/>
        </w:rPr>
        <w:t xml:space="preserve"> L.) genotypes for yield and quality. The Pharma Innovation Journal, 11(2), 2624–2627. </w:t>
      </w:r>
    </w:p>
    <w:p w14:paraId="52B462AA" w14:textId="77777777" w:rsidR="00537558" w:rsidRPr="00537558" w:rsidRDefault="00537558" w:rsidP="005F369A">
      <w:pPr>
        <w:pStyle w:val="Body"/>
        <w:rPr>
          <w:rFonts w:ascii="Arial" w:hAnsi="Arial" w:cs="Arial"/>
          <w:color w:val="000000" w:themeColor="text1"/>
        </w:rPr>
      </w:pPr>
      <w:proofErr w:type="spellStart"/>
      <w:r w:rsidRPr="00537558">
        <w:rPr>
          <w:rFonts w:ascii="Arial" w:hAnsi="Arial" w:cs="Arial"/>
          <w:color w:val="000000" w:themeColor="text1"/>
        </w:rPr>
        <w:t>Rajangam</w:t>
      </w:r>
      <w:proofErr w:type="spellEnd"/>
      <w:r w:rsidRPr="00537558">
        <w:rPr>
          <w:rFonts w:ascii="Arial" w:hAnsi="Arial" w:cs="Arial"/>
          <w:color w:val="000000" w:themeColor="text1"/>
        </w:rPr>
        <w:t xml:space="preserve">, J., </w:t>
      </w:r>
      <w:proofErr w:type="spellStart"/>
      <w:r w:rsidRPr="00537558">
        <w:rPr>
          <w:rFonts w:ascii="Arial" w:hAnsi="Arial" w:cs="Arial"/>
          <w:color w:val="000000" w:themeColor="text1"/>
        </w:rPr>
        <w:t>Anbukkarasi</w:t>
      </w:r>
      <w:proofErr w:type="spellEnd"/>
      <w:r w:rsidRPr="00537558">
        <w:rPr>
          <w:rFonts w:ascii="Arial" w:hAnsi="Arial" w:cs="Arial"/>
          <w:color w:val="000000" w:themeColor="text1"/>
        </w:rPr>
        <w:t>, V., &amp; Vijayakumar, R. M. (2021). Climate-resilient potential of underutilized fruit crops: A case of wood apple (</w:t>
      </w:r>
      <w:r w:rsidRPr="00537558">
        <w:rPr>
          <w:rFonts w:ascii="Arial" w:hAnsi="Arial" w:cs="Arial"/>
          <w:i/>
          <w:iCs/>
          <w:color w:val="000000" w:themeColor="text1"/>
        </w:rPr>
        <w:t xml:space="preserve">Feronia </w:t>
      </w:r>
      <w:proofErr w:type="spellStart"/>
      <w:r w:rsidRPr="00537558">
        <w:rPr>
          <w:rFonts w:ascii="Arial" w:hAnsi="Arial" w:cs="Arial"/>
          <w:i/>
          <w:iCs/>
          <w:color w:val="000000" w:themeColor="text1"/>
        </w:rPr>
        <w:t>limonia</w:t>
      </w:r>
      <w:proofErr w:type="spellEnd"/>
      <w:r w:rsidRPr="00537558">
        <w:rPr>
          <w:rFonts w:ascii="Arial" w:hAnsi="Arial" w:cs="Arial"/>
          <w:color w:val="000000" w:themeColor="text1"/>
        </w:rPr>
        <w:t>). Indian Journal of Dryland Agricultural Research and Development, 36(2), 1–7.</w:t>
      </w:r>
    </w:p>
    <w:p w14:paraId="6D39F4CA" w14:textId="77777777" w:rsidR="00537558" w:rsidRPr="00B35FCF" w:rsidRDefault="00537558" w:rsidP="00B35FCF">
      <w:pPr>
        <w:pStyle w:val="Body"/>
        <w:rPr>
          <w:rFonts w:ascii="Arial" w:hAnsi="Arial" w:cs="Arial"/>
          <w:color w:val="000000" w:themeColor="text1"/>
        </w:rPr>
      </w:pPr>
      <w:r w:rsidRPr="00B35FCF">
        <w:rPr>
          <w:rFonts w:ascii="Arial" w:hAnsi="Arial" w:cs="Arial"/>
          <w:color w:val="000000" w:themeColor="text1"/>
        </w:rPr>
        <w:t xml:space="preserve">Reddy, B. M. C., Suryanarayana, V., &amp; Reddy, Y. K. (2016). Evaluation of </w:t>
      </w:r>
      <w:proofErr w:type="spellStart"/>
      <w:r w:rsidRPr="00B35FCF">
        <w:rPr>
          <w:rFonts w:ascii="Arial" w:hAnsi="Arial" w:cs="Arial"/>
          <w:color w:val="000000" w:themeColor="text1"/>
        </w:rPr>
        <w:t>bael</w:t>
      </w:r>
      <w:proofErr w:type="spellEnd"/>
      <w:r w:rsidRPr="00B35FCF">
        <w:rPr>
          <w:rFonts w:ascii="Arial" w:hAnsi="Arial" w:cs="Arial"/>
          <w:color w:val="000000" w:themeColor="text1"/>
        </w:rPr>
        <w:t xml:space="preserve"> genotypes for yield and quality under Telangana state conditions. South Indian Horticulture, </w:t>
      </w:r>
      <w:r w:rsidRPr="00B35FCF">
        <w:rPr>
          <w:rFonts w:ascii="Arial" w:hAnsi="Arial" w:cs="Arial"/>
          <w:i/>
          <w:iCs/>
          <w:color w:val="000000" w:themeColor="text1"/>
        </w:rPr>
        <w:t>64</w:t>
      </w:r>
      <w:r w:rsidRPr="00B35FCF">
        <w:rPr>
          <w:rFonts w:ascii="Arial" w:hAnsi="Arial" w:cs="Arial"/>
          <w:color w:val="000000" w:themeColor="text1"/>
        </w:rPr>
        <w:t>(2), 123–128.</w:t>
      </w:r>
    </w:p>
    <w:p w14:paraId="6370CBD6" w14:textId="77777777" w:rsidR="00537558" w:rsidRPr="00B35FCF" w:rsidRDefault="00537558" w:rsidP="00B35FCF">
      <w:pPr>
        <w:pStyle w:val="Body"/>
        <w:rPr>
          <w:rFonts w:ascii="Arial" w:hAnsi="Arial" w:cs="Arial"/>
          <w:color w:val="000000" w:themeColor="text1"/>
        </w:rPr>
      </w:pPr>
      <w:r w:rsidRPr="00B35FCF">
        <w:rPr>
          <w:rFonts w:ascii="Arial" w:hAnsi="Arial" w:cs="Arial"/>
          <w:color w:val="000000" w:themeColor="text1"/>
        </w:rPr>
        <w:t xml:space="preserve">Sharma, R. K., Kumar, M., Meena, R. K., &amp; Patel, A. (2020). Characterization and evaluation of </w:t>
      </w:r>
      <w:proofErr w:type="spellStart"/>
      <w:r w:rsidRPr="00B35FCF">
        <w:rPr>
          <w:rFonts w:ascii="Arial" w:hAnsi="Arial" w:cs="Arial"/>
          <w:color w:val="000000" w:themeColor="text1"/>
        </w:rPr>
        <w:t>bael</w:t>
      </w:r>
      <w:proofErr w:type="spellEnd"/>
      <w:r w:rsidRPr="00B35FCF">
        <w:rPr>
          <w:rFonts w:ascii="Arial" w:hAnsi="Arial" w:cs="Arial"/>
          <w:color w:val="000000" w:themeColor="text1"/>
        </w:rPr>
        <w:t xml:space="preserve"> cultivars under semi-arid ecosystem of Rajasthan. Journal of Pharmacognosy and Phytochemistry, </w:t>
      </w:r>
      <w:r w:rsidRPr="00B35FCF">
        <w:rPr>
          <w:rFonts w:ascii="Arial" w:hAnsi="Arial" w:cs="Arial"/>
          <w:i/>
          <w:iCs/>
          <w:color w:val="000000" w:themeColor="text1"/>
        </w:rPr>
        <w:t>9</w:t>
      </w:r>
      <w:r w:rsidRPr="00B35FCF">
        <w:rPr>
          <w:rFonts w:ascii="Arial" w:hAnsi="Arial" w:cs="Arial"/>
          <w:color w:val="000000" w:themeColor="text1"/>
        </w:rPr>
        <w:t>(3), 1124–1128.</w:t>
      </w:r>
    </w:p>
    <w:p w14:paraId="7948C4A7" w14:textId="77777777" w:rsidR="00537558" w:rsidRPr="00B35FCF" w:rsidRDefault="00537558" w:rsidP="00B35FCF">
      <w:pPr>
        <w:pStyle w:val="Body"/>
        <w:rPr>
          <w:rFonts w:ascii="Arial" w:hAnsi="Arial" w:cs="Arial"/>
          <w:color w:val="000000" w:themeColor="text1"/>
        </w:rPr>
      </w:pPr>
      <w:r w:rsidRPr="00B35FCF">
        <w:rPr>
          <w:rFonts w:ascii="Arial" w:hAnsi="Arial" w:cs="Arial"/>
          <w:color w:val="000000" w:themeColor="text1"/>
        </w:rPr>
        <w:t xml:space="preserve">Sheikh, M. A., Rathore, D. S., &amp; </w:t>
      </w:r>
      <w:proofErr w:type="spellStart"/>
      <w:r w:rsidRPr="00B35FCF">
        <w:rPr>
          <w:rFonts w:ascii="Arial" w:hAnsi="Arial" w:cs="Arial"/>
          <w:color w:val="000000" w:themeColor="text1"/>
        </w:rPr>
        <w:t>Jat</w:t>
      </w:r>
      <w:proofErr w:type="spellEnd"/>
      <w:r w:rsidRPr="00B35FCF">
        <w:rPr>
          <w:rFonts w:ascii="Arial" w:hAnsi="Arial" w:cs="Arial"/>
          <w:color w:val="000000" w:themeColor="text1"/>
        </w:rPr>
        <w:t>, G. (2019). Evaluation of variability in wood apple (</w:t>
      </w:r>
      <w:r w:rsidRPr="00B35FCF">
        <w:rPr>
          <w:rFonts w:ascii="Arial" w:hAnsi="Arial" w:cs="Arial"/>
          <w:i/>
          <w:iCs/>
          <w:color w:val="000000" w:themeColor="text1"/>
        </w:rPr>
        <w:t xml:space="preserve">Feronia </w:t>
      </w:r>
      <w:proofErr w:type="spellStart"/>
      <w:r w:rsidRPr="00B35FCF">
        <w:rPr>
          <w:rFonts w:ascii="Arial" w:hAnsi="Arial" w:cs="Arial"/>
          <w:i/>
          <w:iCs/>
          <w:color w:val="000000" w:themeColor="text1"/>
        </w:rPr>
        <w:t>limonia</w:t>
      </w:r>
      <w:proofErr w:type="spellEnd"/>
      <w:r w:rsidRPr="00B35FCF">
        <w:rPr>
          <w:rFonts w:ascii="Arial" w:hAnsi="Arial" w:cs="Arial"/>
          <w:color w:val="000000" w:themeColor="text1"/>
        </w:rPr>
        <w:t> L.) germplasm in arid zone Rajasthan. Annals of Arid Zone, </w:t>
      </w:r>
      <w:r w:rsidRPr="00B35FCF">
        <w:rPr>
          <w:rFonts w:ascii="Arial" w:hAnsi="Arial" w:cs="Arial"/>
          <w:i/>
          <w:iCs/>
          <w:color w:val="000000" w:themeColor="text1"/>
        </w:rPr>
        <w:t>58</w:t>
      </w:r>
      <w:r w:rsidRPr="00B35FCF">
        <w:rPr>
          <w:rFonts w:ascii="Arial" w:hAnsi="Arial" w:cs="Arial"/>
          <w:color w:val="000000" w:themeColor="text1"/>
        </w:rPr>
        <w:t>(1&amp;2), 45–50.</w:t>
      </w:r>
    </w:p>
    <w:p w14:paraId="77AD3ACB" w14:textId="77777777" w:rsidR="00537558" w:rsidRPr="00537558" w:rsidRDefault="00537558" w:rsidP="005F369A">
      <w:pPr>
        <w:pStyle w:val="Body"/>
        <w:rPr>
          <w:rFonts w:ascii="Arial" w:hAnsi="Arial" w:cs="Arial"/>
          <w:color w:val="000000" w:themeColor="text1"/>
        </w:rPr>
      </w:pPr>
      <w:r w:rsidRPr="00537558">
        <w:rPr>
          <w:rFonts w:ascii="Arial" w:hAnsi="Arial" w:cs="Arial"/>
          <w:color w:val="000000" w:themeColor="text1"/>
        </w:rPr>
        <w:t>Shukla, A. K., Verma, A., &amp; Singh, M. (2024). Nutritional profiling and value addition potential of wood apple genotypes. Journal of Medicinal Plants and Natural Products, 10(3), 45–52.</w:t>
      </w:r>
    </w:p>
    <w:p w14:paraId="4BB56EF6" w14:textId="77777777" w:rsidR="00537558" w:rsidRPr="00B35FCF" w:rsidRDefault="00537558" w:rsidP="00B35FCF">
      <w:pPr>
        <w:pStyle w:val="Body"/>
        <w:rPr>
          <w:rFonts w:ascii="Arial" w:hAnsi="Arial" w:cs="Arial"/>
          <w:color w:val="000000" w:themeColor="text1"/>
        </w:rPr>
      </w:pPr>
      <w:r w:rsidRPr="00B35FCF">
        <w:rPr>
          <w:rFonts w:ascii="Arial" w:hAnsi="Arial" w:cs="Arial"/>
          <w:color w:val="000000" w:themeColor="text1"/>
        </w:rPr>
        <w:t xml:space="preserve">Singh, A. K., Mishra, D. S., &amp; Pathak, R. K. (2006). Evaluation of </w:t>
      </w:r>
      <w:proofErr w:type="spellStart"/>
      <w:r w:rsidRPr="00B35FCF">
        <w:rPr>
          <w:rFonts w:ascii="Arial" w:hAnsi="Arial" w:cs="Arial"/>
          <w:color w:val="000000" w:themeColor="text1"/>
        </w:rPr>
        <w:t>bael</w:t>
      </w:r>
      <w:proofErr w:type="spellEnd"/>
      <w:r w:rsidRPr="00B35FCF">
        <w:rPr>
          <w:rFonts w:ascii="Arial" w:hAnsi="Arial" w:cs="Arial"/>
          <w:color w:val="000000" w:themeColor="text1"/>
        </w:rPr>
        <w:t xml:space="preserve"> genotypes for fruit quality and yield under rainfed conditions of Uttar Pradesh. Indian Journal of Horticulture, </w:t>
      </w:r>
      <w:r w:rsidRPr="00B35FCF">
        <w:rPr>
          <w:rFonts w:ascii="Arial" w:hAnsi="Arial" w:cs="Arial"/>
          <w:i/>
          <w:iCs/>
          <w:color w:val="000000" w:themeColor="text1"/>
        </w:rPr>
        <w:t>63</w:t>
      </w:r>
      <w:r w:rsidRPr="00B35FCF">
        <w:rPr>
          <w:rFonts w:ascii="Arial" w:hAnsi="Arial" w:cs="Arial"/>
          <w:color w:val="000000" w:themeColor="text1"/>
        </w:rPr>
        <w:t>(4), 408–412.</w:t>
      </w:r>
    </w:p>
    <w:p w14:paraId="0A6EBEE5" w14:textId="77777777" w:rsidR="00537558" w:rsidRPr="00B35FCF" w:rsidRDefault="00537558" w:rsidP="00B35FCF">
      <w:pPr>
        <w:pStyle w:val="Body"/>
        <w:rPr>
          <w:rFonts w:ascii="Arial" w:hAnsi="Arial" w:cs="Arial"/>
          <w:color w:val="000000" w:themeColor="text1"/>
        </w:rPr>
      </w:pPr>
      <w:r w:rsidRPr="00B35FCF">
        <w:rPr>
          <w:rFonts w:ascii="Arial" w:hAnsi="Arial" w:cs="Arial"/>
          <w:color w:val="000000" w:themeColor="text1"/>
        </w:rPr>
        <w:t xml:space="preserve">Singh, A. K., Pandey, P. C., &amp; Pathak, R. K. (2012). Genetic variability, heritability and genetic advance in </w:t>
      </w:r>
      <w:proofErr w:type="spellStart"/>
      <w:r w:rsidRPr="00B35FCF">
        <w:rPr>
          <w:rFonts w:ascii="Arial" w:hAnsi="Arial" w:cs="Arial"/>
          <w:color w:val="000000" w:themeColor="text1"/>
        </w:rPr>
        <w:t>bael</w:t>
      </w:r>
      <w:proofErr w:type="spellEnd"/>
      <w:r w:rsidRPr="00B35FCF">
        <w:rPr>
          <w:rFonts w:ascii="Arial" w:hAnsi="Arial" w:cs="Arial"/>
          <w:color w:val="000000" w:themeColor="text1"/>
        </w:rPr>
        <w:t xml:space="preserve"> (</w:t>
      </w:r>
      <w:r w:rsidRPr="00B35FCF">
        <w:rPr>
          <w:rFonts w:ascii="Arial" w:hAnsi="Arial" w:cs="Arial"/>
          <w:i/>
          <w:iCs/>
          <w:color w:val="000000" w:themeColor="text1"/>
        </w:rPr>
        <w:t xml:space="preserve">Aegle </w:t>
      </w:r>
      <w:proofErr w:type="spellStart"/>
      <w:r w:rsidRPr="00B35FCF">
        <w:rPr>
          <w:rFonts w:ascii="Arial" w:hAnsi="Arial" w:cs="Arial"/>
          <w:i/>
          <w:iCs/>
          <w:color w:val="000000" w:themeColor="text1"/>
        </w:rPr>
        <w:t>marmelos</w:t>
      </w:r>
      <w:proofErr w:type="spellEnd"/>
      <w:r w:rsidRPr="00B35FCF">
        <w:rPr>
          <w:rFonts w:ascii="Arial" w:hAnsi="Arial" w:cs="Arial"/>
          <w:color w:val="000000" w:themeColor="text1"/>
        </w:rPr>
        <w:t> Correa). Indian Journal of Horticulture, </w:t>
      </w:r>
      <w:r w:rsidRPr="00B35FCF">
        <w:rPr>
          <w:rFonts w:ascii="Arial" w:hAnsi="Arial" w:cs="Arial"/>
          <w:i/>
          <w:iCs/>
          <w:color w:val="000000" w:themeColor="text1"/>
        </w:rPr>
        <w:t>69</w:t>
      </w:r>
      <w:r w:rsidRPr="00B35FCF">
        <w:rPr>
          <w:rFonts w:ascii="Arial" w:hAnsi="Arial" w:cs="Arial"/>
          <w:color w:val="000000" w:themeColor="text1"/>
        </w:rPr>
        <w:t>(3), 333–337.</w:t>
      </w:r>
    </w:p>
    <w:p w14:paraId="559DFD67" w14:textId="77777777" w:rsidR="00537558" w:rsidRPr="00537558" w:rsidRDefault="00537558" w:rsidP="00D03D58">
      <w:pPr>
        <w:pStyle w:val="Body"/>
        <w:rPr>
          <w:rFonts w:ascii="Arial" w:hAnsi="Arial" w:cs="Arial"/>
          <w:color w:val="000000" w:themeColor="text1"/>
        </w:rPr>
      </w:pPr>
      <w:r w:rsidRPr="00537558">
        <w:rPr>
          <w:rFonts w:ascii="Arial" w:hAnsi="Arial" w:cs="Arial"/>
          <w:color w:val="000000" w:themeColor="text1"/>
        </w:rPr>
        <w:t>Singh, A. K., Singh, Sanjay, Yadav, V., &amp; Sharma, B. D. (2016). Genetic variability in wood apple (</w:t>
      </w:r>
      <w:r w:rsidRPr="00537558">
        <w:rPr>
          <w:rFonts w:ascii="Arial" w:hAnsi="Arial" w:cs="Arial"/>
          <w:i/>
          <w:iCs/>
          <w:color w:val="000000" w:themeColor="text1"/>
        </w:rPr>
        <w:t xml:space="preserve">Feronia </w:t>
      </w:r>
      <w:proofErr w:type="spellStart"/>
      <w:r w:rsidRPr="00537558">
        <w:rPr>
          <w:rFonts w:ascii="Arial" w:hAnsi="Arial" w:cs="Arial"/>
          <w:i/>
          <w:iCs/>
          <w:color w:val="000000" w:themeColor="text1"/>
        </w:rPr>
        <w:t>limonia</w:t>
      </w:r>
      <w:proofErr w:type="spellEnd"/>
      <w:r w:rsidRPr="00537558">
        <w:rPr>
          <w:rFonts w:ascii="Arial" w:hAnsi="Arial" w:cs="Arial"/>
          <w:color w:val="000000" w:themeColor="text1"/>
        </w:rPr>
        <w:t>) from Gujarat. The Indian Journal of Agricultural Sciences</w:t>
      </w:r>
      <w:r w:rsidRPr="00537558">
        <w:rPr>
          <w:rFonts w:ascii="Arial" w:hAnsi="Arial" w:cs="Arial"/>
          <w:i/>
          <w:iCs/>
          <w:color w:val="000000" w:themeColor="text1"/>
        </w:rPr>
        <w:t>, 86</w:t>
      </w:r>
      <w:r w:rsidRPr="00537558">
        <w:rPr>
          <w:rFonts w:ascii="Arial" w:hAnsi="Arial" w:cs="Arial"/>
          <w:color w:val="000000" w:themeColor="text1"/>
        </w:rPr>
        <w:t>(11), 1504–1508.</w:t>
      </w:r>
    </w:p>
    <w:p w14:paraId="290F4AAF" w14:textId="77777777" w:rsidR="00537558" w:rsidRPr="00B35FCF" w:rsidRDefault="00537558" w:rsidP="00B35FCF">
      <w:pPr>
        <w:pStyle w:val="Body"/>
        <w:rPr>
          <w:rFonts w:ascii="Arial" w:hAnsi="Arial" w:cs="Arial"/>
          <w:color w:val="000000" w:themeColor="text1"/>
        </w:rPr>
      </w:pPr>
      <w:r w:rsidRPr="00B35FCF">
        <w:rPr>
          <w:rFonts w:ascii="Arial" w:hAnsi="Arial" w:cs="Arial"/>
          <w:color w:val="000000" w:themeColor="text1"/>
        </w:rPr>
        <w:lastRenderedPageBreak/>
        <w:t>Srivastava, A. K., Singh, I. S., &amp; Awasthi, O. P. (2018). </w:t>
      </w:r>
      <w:proofErr w:type="spellStart"/>
      <w:r w:rsidRPr="00B35FCF">
        <w:rPr>
          <w:rFonts w:ascii="Arial" w:hAnsi="Arial" w:cs="Arial"/>
          <w:color w:val="000000" w:themeColor="text1"/>
        </w:rPr>
        <w:t>Physico</w:t>
      </w:r>
      <w:proofErr w:type="spellEnd"/>
      <w:r w:rsidRPr="00B35FCF">
        <w:rPr>
          <w:rFonts w:ascii="Arial" w:hAnsi="Arial" w:cs="Arial"/>
          <w:color w:val="000000" w:themeColor="text1"/>
        </w:rPr>
        <w:t xml:space="preserve">-chemical characterization and variability assessment of </w:t>
      </w:r>
      <w:proofErr w:type="spellStart"/>
      <w:r w:rsidRPr="00B35FCF">
        <w:rPr>
          <w:rFonts w:ascii="Arial" w:hAnsi="Arial" w:cs="Arial"/>
          <w:color w:val="000000" w:themeColor="text1"/>
        </w:rPr>
        <w:t>bael</w:t>
      </w:r>
      <w:proofErr w:type="spellEnd"/>
      <w:r w:rsidRPr="00B35FCF">
        <w:rPr>
          <w:rFonts w:ascii="Arial" w:hAnsi="Arial" w:cs="Arial"/>
          <w:color w:val="000000" w:themeColor="text1"/>
        </w:rPr>
        <w:t xml:space="preserve"> genotypes grown under arid ecosystem. Indian Journal of Horticulture, </w:t>
      </w:r>
      <w:r w:rsidRPr="00B35FCF">
        <w:rPr>
          <w:rFonts w:ascii="Arial" w:hAnsi="Arial" w:cs="Arial"/>
          <w:i/>
          <w:iCs/>
          <w:color w:val="000000" w:themeColor="text1"/>
        </w:rPr>
        <w:t>75</w:t>
      </w:r>
      <w:r w:rsidRPr="00B35FCF">
        <w:rPr>
          <w:rFonts w:ascii="Arial" w:hAnsi="Arial" w:cs="Arial"/>
          <w:color w:val="000000" w:themeColor="text1"/>
        </w:rPr>
        <w:t>(1), 73–78.</w:t>
      </w:r>
    </w:p>
    <w:p w14:paraId="4AB0F57D" w14:textId="77777777" w:rsidR="00537558" w:rsidRPr="00537558" w:rsidRDefault="00537558" w:rsidP="00537558">
      <w:pPr>
        <w:pStyle w:val="Body"/>
        <w:rPr>
          <w:rFonts w:ascii="Arial" w:hAnsi="Arial" w:cs="Arial"/>
        </w:rPr>
      </w:pPr>
      <w:r w:rsidRPr="00537558">
        <w:rPr>
          <w:rFonts w:ascii="Arial" w:hAnsi="Arial" w:cs="Arial"/>
        </w:rPr>
        <w:t>Takahashi, M., Saito, Y., Nakamura, K., &amp; Fujita, K. (2025). Fruit size prediction of tomato cultivars using machine learning models. Frontiers in Plant Science</w:t>
      </w:r>
      <w:r w:rsidRPr="00537558">
        <w:rPr>
          <w:rFonts w:ascii="Arial" w:hAnsi="Arial" w:cs="Arial"/>
          <w:i/>
          <w:iCs/>
        </w:rPr>
        <w:t>, 15</w:t>
      </w:r>
      <w:r w:rsidRPr="00537558">
        <w:rPr>
          <w:rFonts w:ascii="Arial" w:hAnsi="Arial" w:cs="Arial"/>
        </w:rPr>
        <w:t>, 1516255.</w:t>
      </w:r>
    </w:p>
    <w:p w14:paraId="54743DE2" w14:textId="302B70F5" w:rsidR="00B35FCF" w:rsidRPr="00AE68A3" w:rsidRDefault="00537558" w:rsidP="00AE68A3">
      <w:pPr>
        <w:pStyle w:val="Body"/>
        <w:rPr>
          <w:rFonts w:ascii="Arial" w:hAnsi="Arial" w:cs="Arial"/>
          <w:color w:val="000000" w:themeColor="text1"/>
        </w:rPr>
      </w:pPr>
      <w:r w:rsidRPr="00B35FCF">
        <w:rPr>
          <w:rFonts w:ascii="Arial" w:hAnsi="Arial" w:cs="Arial"/>
          <w:color w:val="000000" w:themeColor="text1"/>
        </w:rPr>
        <w:t>Thakur, R. S., Ghosh, S. K., &amp; Anand, R. (2017). Evaluation of wood apple (</w:t>
      </w:r>
      <w:r w:rsidRPr="00B35FCF">
        <w:rPr>
          <w:rFonts w:ascii="Arial" w:hAnsi="Arial" w:cs="Arial"/>
          <w:i/>
          <w:iCs/>
          <w:color w:val="000000" w:themeColor="text1"/>
        </w:rPr>
        <w:t xml:space="preserve">Feronia </w:t>
      </w:r>
      <w:proofErr w:type="spellStart"/>
      <w:r w:rsidRPr="00B35FCF">
        <w:rPr>
          <w:rFonts w:ascii="Arial" w:hAnsi="Arial" w:cs="Arial"/>
          <w:i/>
          <w:iCs/>
          <w:color w:val="000000" w:themeColor="text1"/>
        </w:rPr>
        <w:t>limonia</w:t>
      </w:r>
      <w:proofErr w:type="spellEnd"/>
      <w:r w:rsidRPr="00B35FCF">
        <w:rPr>
          <w:rFonts w:ascii="Arial" w:hAnsi="Arial" w:cs="Arial"/>
          <w:color w:val="000000" w:themeColor="text1"/>
        </w:rPr>
        <w:t> L.) germplasm for morphological and fruit characters. Indian Journal of Horticulture, </w:t>
      </w:r>
      <w:r w:rsidRPr="00B35FCF">
        <w:rPr>
          <w:rFonts w:ascii="Arial" w:hAnsi="Arial" w:cs="Arial"/>
          <w:i/>
          <w:iCs/>
          <w:color w:val="000000" w:themeColor="text1"/>
        </w:rPr>
        <w:t>74</w:t>
      </w:r>
      <w:r w:rsidRPr="00B35FCF">
        <w:rPr>
          <w:rFonts w:ascii="Arial" w:hAnsi="Arial" w:cs="Arial"/>
          <w:color w:val="000000" w:themeColor="text1"/>
        </w:rPr>
        <w:t>(3), 351–356.</w:t>
      </w:r>
    </w:p>
    <w:sectPr w:rsidR="00B35FCF" w:rsidRPr="00AE68A3" w:rsidSect="005A079A">
      <w:footerReference w:type="default" r:id="rId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0A7F1A" w14:textId="77777777" w:rsidR="00590A2F" w:rsidRDefault="00590A2F" w:rsidP="00C37E61">
      <w:r>
        <w:separator/>
      </w:r>
    </w:p>
  </w:endnote>
  <w:endnote w:type="continuationSeparator" w:id="0">
    <w:p w14:paraId="38B07167" w14:textId="77777777" w:rsidR="00590A2F" w:rsidRDefault="00590A2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C2F4"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EF7D8B" w14:textId="77777777" w:rsidR="00590A2F" w:rsidRDefault="00590A2F" w:rsidP="00C37E61">
      <w:r>
        <w:separator/>
      </w:r>
    </w:p>
  </w:footnote>
  <w:footnote w:type="continuationSeparator" w:id="0">
    <w:p w14:paraId="3830FC42" w14:textId="77777777" w:rsidR="00590A2F" w:rsidRDefault="00590A2F" w:rsidP="00C37E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8F008D3"/>
    <w:multiLevelType w:val="hybridMultilevel"/>
    <w:tmpl w:val="9138ADDC"/>
    <w:lvl w:ilvl="0" w:tplc="0409000F">
      <w:start w:val="1"/>
      <w:numFmt w:val="decimal"/>
      <w:lvlText w:val="%1."/>
      <w:lvlJc w:val="left"/>
      <w:pPr>
        <w:ind w:left="720" w:hanging="360"/>
      </w:pPr>
    </w:lvl>
    <w:lvl w:ilvl="1" w:tplc="58203A3A">
      <w:numFmt w:val="bullet"/>
      <w:lvlText w:val=""/>
      <w:lvlJc w:val="left"/>
      <w:pPr>
        <w:ind w:left="1464" w:hanging="384"/>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57D3F75"/>
    <w:multiLevelType w:val="multilevel"/>
    <w:tmpl w:val="54385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C615A5"/>
    <w:multiLevelType w:val="multilevel"/>
    <w:tmpl w:val="F98AB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5FE0F45"/>
    <w:multiLevelType w:val="multilevel"/>
    <w:tmpl w:val="17B4C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EA750DF"/>
    <w:multiLevelType w:val="multilevel"/>
    <w:tmpl w:val="8DCE9A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5"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9" w15:restartNumberingAfterBreak="0">
    <w:nsid w:val="75D71C8D"/>
    <w:multiLevelType w:val="multilevel"/>
    <w:tmpl w:val="E25A5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FC249F"/>
    <w:multiLevelType w:val="multilevel"/>
    <w:tmpl w:val="6560A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D673569"/>
    <w:multiLevelType w:val="multilevel"/>
    <w:tmpl w:val="714A9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8"/>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1"/>
  </w:num>
  <w:num w:numId="8">
    <w:abstractNumId w:val="13"/>
  </w:num>
  <w:num w:numId="9">
    <w:abstractNumId w:val="31"/>
  </w:num>
  <w:num w:numId="10">
    <w:abstractNumId w:val="2"/>
  </w:num>
  <w:num w:numId="11">
    <w:abstractNumId w:val="22"/>
  </w:num>
  <w:num w:numId="12">
    <w:abstractNumId w:val="3"/>
  </w:num>
  <w:num w:numId="13">
    <w:abstractNumId w:val="20"/>
  </w:num>
  <w:num w:numId="14">
    <w:abstractNumId w:val="9"/>
  </w:num>
  <w:num w:numId="15">
    <w:abstractNumId w:val="26"/>
  </w:num>
  <w:num w:numId="16">
    <w:abstractNumId w:val="5"/>
  </w:num>
  <w:num w:numId="17">
    <w:abstractNumId w:val="27"/>
  </w:num>
  <w:num w:numId="18">
    <w:abstractNumId w:val="15"/>
  </w:num>
  <w:num w:numId="19">
    <w:abstractNumId w:val="36"/>
  </w:num>
  <w:num w:numId="20">
    <w:abstractNumId w:val="12"/>
  </w:num>
  <w:num w:numId="21">
    <w:abstractNumId w:val="10"/>
  </w:num>
  <w:num w:numId="22">
    <w:abstractNumId w:val="14"/>
  </w:num>
  <w:num w:numId="23">
    <w:abstractNumId w:val="24"/>
  </w:num>
  <w:num w:numId="24">
    <w:abstractNumId w:val="32"/>
  </w:num>
  <w:num w:numId="25">
    <w:abstractNumId w:val="4"/>
  </w:num>
  <w:num w:numId="26">
    <w:abstractNumId w:val="18"/>
  </w:num>
  <w:num w:numId="27">
    <w:abstractNumId w:val="25"/>
  </w:num>
  <w:num w:numId="28">
    <w:abstractNumId w:val="33"/>
  </w:num>
  <w:num w:numId="29">
    <w:abstractNumId w:val="30"/>
  </w:num>
  <w:num w:numId="30">
    <w:abstractNumId w:val="11"/>
  </w:num>
  <w:num w:numId="31">
    <w:abstractNumId w:val="6"/>
  </w:num>
  <w:num w:numId="32">
    <w:abstractNumId w:val="19"/>
  </w:num>
  <w:num w:numId="33">
    <w:abstractNumId w:val="29"/>
  </w:num>
  <w:num w:numId="34">
    <w:abstractNumId w:val="35"/>
  </w:num>
  <w:num w:numId="35">
    <w:abstractNumId w:val="16"/>
  </w:num>
  <w:num w:numId="36">
    <w:abstractNumId w:val="23"/>
  </w:num>
  <w:num w:numId="37">
    <w:abstractNumId w:val="34"/>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33C8A"/>
    <w:rsid w:val="0004579C"/>
    <w:rsid w:val="000A47FA"/>
    <w:rsid w:val="000A65D3"/>
    <w:rsid w:val="000B1E33"/>
    <w:rsid w:val="000D689F"/>
    <w:rsid w:val="000E7B7B"/>
    <w:rsid w:val="000E7D62"/>
    <w:rsid w:val="000F38B9"/>
    <w:rsid w:val="00103357"/>
    <w:rsid w:val="00114866"/>
    <w:rsid w:val="00123C9F"/>
    <w:rsid w:val="00126190"/>
    <w:rsid w:val="00130F17"/>
    <w:rsid w:val="001320BF"/>
    <w:rsid w:val="00135256"/>
    <w:rsid w:val="00163BC4"/>
    <w:rsid w:val="00191062"/>
    <w:rsid w:val="00192B72"/>
    <w:rsid w:val="001A29D8"/>
    <w:rsid w:val="001A5CAA"/>
    <w:rsid w:val="001B0427"/>
    <w:rsid w:val="001B0AA8"/>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A0CE2"/>
    <w:rsid w:val="002B27FB"/>
    <w:rsid w:val="002B685A"/>
    <w:rsid w:val="002C57D2"/>
    <w:rsid w:val="002E0D56"/>
    <w:rsid w:val="00315186"/>
    <w:rsid w:val="0033343E"/>
    <w:rsid w:val="003512C2"/>
    <w:rsid w:val="00371FB6"/>
    <w:rsid w:val="003763C1"/>
    <w:rsid w:val="00376BBE"/>
    <w:rsid w:val="0039224F"/>
    <w:rsid w:val="003A3A8B"/>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91A42"/>
    <w:rsid w:val="004D305E"/>
    <w:rsid w:val="004D4277"/>
    <w:rsid w:val="00502516"/>
    <w:rsid w:val="00505F06"/>
    <w:rsid w:val="00506828"/>
    <w:rsid w:val="0053056E"/>
    <w:rsid w:val="00537558"/>
    <w:rsid w:val="00554FDA"/>
    <w:rsid w:val="00590A2F"/>
    <w:rsid w:val="005A079A"/>
    <w:rsid w:val="005C784C"/>
    <w:rsid w:val="005D17F6"/>
    <w:rsid w:val="005E5539"/>
    <w:rsid w:val="005F369A"/>
    <w:rsid w:val="00602BF5"/>
    <w:rsid w:val="00607C69"/>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0E03"/>
    <w:rsid w:val="007369E6"/>
    <w:rsid w:val="00746E59"/>
    <w:rsid w:val="00754C9A"/>
    <w:rsid w:val="0075599A"/>
    <w:rsid w:val="00761D52"/>
    <w:rsid w:val="00762AD1"/>
    <w:rsid w:val="0077749E"/>
    <w:rsid w:val="00790ADA"/>
    <w:rsid w:val="007D2288"/>
    <w:rsid w:val="007E088F"/>
    <w:rsid w:val="007F43F1"/>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F4855"/>
    <w:rsid w:val="008F69D6"/>
    <w:rsid w:val="0090054E"/>
    <w:rsid w:val="00902823"/>
    <w:rsid w:val="00915CA6"/>
    <w:rsid w:val="00927834"/>
    <w:rsid w:val="009500A6"/>
    <w:rsid w:val="00957C18"/>
    <w:rsid w:val="009659BA"/>
    <w:rsid w:val="00983040"/>
    <w:rsid w:val="009B3FB9"/>
    <w:rsid w:val="009B623D"/>
    <w:rsid w:val="009C2465"/>
    <w:rsid w:val="009D35A0"/>
    <w:rsid w:val="009D7EB7"/>
    <w:rsid w:val="009E048A"/>
    <w:rsid w:val="009E08E9"/>
    <w:rsid w:val="009E3DB9"/>
    <w:rsid w:val="009E6E35"/>
    <w:rsid w:val="009F0EDA"/>
    <w:rsid w:val="00A03B96"/>
    <w:rsid w:val="00A05B19"/>
    <w:rsid w:val="00A1134E"/>
    <w:rsid w:val="00A113CD"/>
    <w:rsid w:val="00A13443"/>
    <w:rsid w:val="00A24E7E"/>
    <w:rsid w:val="00A258C3"/>
    <w:rsid w:val="00A347C0"/>
    <w:rsid w:val="00A51431"/>
    <w:rsid w:val="00A539AD"/>
    <w:rsid w:val="00A94063"/>
    <w:rsid w:val="00AA6219"/>
    <w:rsid w:val="00AA74E0"/>
    <w:rsid w:val="00AB703F"/>
    <w:rsid w:val="00AC6BB8"/>
    <w:rsid w:val="00AE008F"/>
    <w:rsid w:val="00AE68A3"/>
    <w:rsid w:val="00B01FCD"/>
    <w:rsid w:val="00B1776C"/>
    <w:rsid w:val="00B35FCF"/>
    <w:rsid w:val="00B52583"/>
    <w:rsid w:val="00B52896"/>
    <w:rsid w:val="00B73AB9"/>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03D58"/>
    <w:rsid w:val="00D173F1"/>
    <w:rsid w:val="00D74CB0"/>
    <w:rsid w:val="00D8295D"/>
    <w:rsid w:val="00DC2A65"/>
    <w:rsid w:val="00DD7129"/>
    <w:rsid w:val="00DE15F0"/>
    <w:rsid w:val="00DE5663"/>
    <w:rsid w:val="00DE78AA"/>
    <w:rsid w:val="00DF7EEB"/>
    <w:rsid w:val="00E053D0"/>
    <w:rsid w:val="00E15994"/>
    <w:rsid w:val="00E3114E"/>
    <w:rsid w:val="00E31A70"/>
    <w:rsid w:val="00E35B02"/>
    <w:rsid w:val="00E576E0"/>
    <w:rsid w:val="00E66496"/>
    <w:rsid w:val="00E66B35"/>
    <w:rsid w:val="00E66E10"/>
    <w:rsid w:val="00E769F6"/>
    <w:rsid w:val="00E8407C"/>
    <w:rsid w:val="00E84F3C"/>
    <w:rsid w:val="00EA012C"/>
    <w:rsid w:val="00EC6A55"/>
    <w:rsid w:val="00ED0288"/>
    <w:rsid w:val="00EE52CB"/>
    <w:rsid w:val="00EF0E74"/>
    <w:rsid w:val="00EF581D"/>
    <w:rsid w:val="00EF7FD8"/>
    <w:rsid w:val="00F06F59"/>
    <w:rsid w:val="00F17988"/>
    <w:rsid w:val="00F41967"/>
    <w:rsid w:val="00F469F0"/>
    <w:rsid w:val="00F53273"/>
    <w:rsid w:val="00F755E4"/>
    <w:rsid w:val="00F77D02"/>
    <w:rsid w:val="00FB3A86"/>
    <w:rsid w:val="00FD1856"/>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070BE3"/>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9B623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730E0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D03D5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semiHidden/>
    <w:unhideWhenUsed/>
    <w:rsid w:val="001B0AA8"/>
    <w:rPr>
      <w:rFonts w:ascii="Times New Roman" w:hAnsi="Times New Roman"/>
      <w:sz w:val="24"/>
      <w:szCs w:val="24"/>
    </w:rPr>
  </w:style>
  <w:style w:type="character" w:customStyle="1" w:styleId="Heading4Char">
    <w:name w:val="Heading 4 Char"/>
    <w:basedOn w:val="DefaultParagraphFont"/>
    <w:link w:val="Heading4"/>
    <w:semiHidden/>
    <w:rsid w:val="00D03D58"/>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semiHidden/>
    <w:rsid w:val="00730E03"/>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semiHidden/>
    <w:rsid w:val="009B623D"/>
    <w:rPr>
      <w:rFonts w:asciiTheme="majorHAnsi" w:eastAsiaTheme="majorEastAsia" w:hAnsiTheme="majorHAnsi" w:cstheme="majorBidi"/>
      <w:color w:val="365F91" w:themeColor="accent1" w:themeShade="BF"/>
      <w:sz w:val="26"/>
      <w:szCs w:val="26"/>
    </w:rPr>
  </w:style>
  <w:style w:type="character" w:styleId="PlaceholderText">
    <w:name w:val="Placeholder Text"/>
    <w:basedOn w:val="DefaultParagraphFont"/>
    <w:uiPriority w:val="99"/>
    <w:semiHidden/>
    <w:rsid w:val="00033C8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61953596">
      <w:bodyDiv w:val="1"/>
      <w:marLeft w:val="0"/>
      <w:marRight w:val="0"/>
      <w:marTop w:val="0"/>
      <w:marBottom w:val="0"/>
      <w:divBdr>
        <w:top w:val="none" w:sz="0" w:space="0" w:color="auto"/>
        <w:left w:val="none" w:sz="0" w:space="0" w:color="auto"/>
        <w:bottom w:val="none" w:sz="0" w:space="0" w:color="auto"/>
        <w:right w:val="none" w:sz="0" w:space="0" w:color="auto"/>
      </w:divBdr>
      <w:divsChild>
        <w:div w:id="40830256">
          <w:marLeft w:val="0"/>
          <w:marRight w:val="0"/>
          <w:marTop w:val="0"/>
          <w:marBottom w:val="0"/>
          <w:divBdr>
            <w:top w:val="none" w:sz="0" w:space="0" w:color="auto"/>
            <w:left w:val="none" w:sz="0" w:space="0" w:color="auto"/>
            <w:bottom w:val="none" w:sz="0" w:space="0" w:color="auto"/>
            <w:right w:val="none" w:sz="0" w:space="0" w:color="auto"/>
          </w:divBdr>
          <w:divsChild>
            <w:div w:id="1314336701">
              <w:marLeft w:val="0"/>
              <w:marRight w:val="0"/>
              <w:marTop w:val="0"/>
              <w:marBottom w:val="0"/>
              <w:divBdr>
                <w:top w:val="none" w:sz="0" w:space="0" w:color="auto"/>
                <w:left w:val="none" w:sz="0" w:space="0" w:color="auto"/>
                <w:bottom w:val="none" w:sz="0" w:space="0" w:color="auto"/>
                <w:right w:val="none" w:sz="0" w:space="0" w:color="auto"/>
              </w:divBdr>
              <w:divsChild>
                <w:div w:id="1969892444">
                  <w:marLeft w:val="0"/>
                  <w:marRight w:val="0"/>
                  <w:marTop w:val="0"/>
                  <w:marBottom w:val="0"/>
                  <w:divBdr>
                    <w:top w:val="none" w:sz="0" w:space="0" w:color="auto"/>
                    <w:left w:val="none" w:sz="0" w:space="0" w:color="auto"/>
                    <w:bottom w:val="none" w:sz="0" w:space="0" w:color="auto"/>
                    <w:right w:val="none" w:sz="0" w:space="0" w:color="auto"/>
                  </w:divBdr>
                  <w:divsChild>
                    <w:div w:id="391000808">
                      <w:marLeft w:val="0"/>
                      <w:marRight w:val="0"/>
                      <w:marTop w:val="0"/>
                      <w:marBottom w:val="0"/>
                      <w:divBdr>
                        <w:top w:val="none" w:sz="0" w:space="0" w:color="auto"/>
                        <w:left w:val="none" w:sz="0" w:space="0" w:color="auto"/>
                        <w:bottom w:val="none" w:sz="0" w:space="0" w:color="auto"/>
                        <w:right w:val="none" w:sz="0" w:space="0" w:color="auto"/>
                      </w:divBdr>
                      <w:divsChild>
                        <w:div w:id="1612929928">
                          <w:marLeft w:val="0"/>
                          <w:marRight w:val="0"/>
                          <w:marTop w:val="0"/>
                          <w:marBottom w:val="0"/>
                          <w:divBdr>
                            <w:top w:val="none" w:sz="0" w:space="0" w:color="auto"/>
                            <w:left w:val="none" w:sz="0" w:space="0" w:color="auto"/>
                            <w:bottom w:val="none" w:sz="0" w:space="0" w:color="auto"/>
                            <w:right w:val="none" w:sz="0" w:space="0" w:color="auto"/>
                          </w:divBdr>
                          <w:divsChild>
                            <w:div w:id="1616209139">
                              <w:marLeft w:val="0"/>
                              <w:marRight w:val="0"/>
                              <w:marTop w:val="0"/>
                              <w:marBottom w:val="0"/>
                              <w:divBdr>
                                <w:top w:val="none" w:sz="0" w:space="0" w:color="auto"/>
                                <w:left w:val="none" w:sz="0" w:space="0" w:color="auto"/>
                                <w:bottom w:val="none" w:sz="0" w:space="0" w:color="auto"/>
                                <w:right w:val="none" w:sz="0" w:space="0" w:color="auto"/>
                              </w:divBdr>
                              <w:divsChild>
                                <w:div w:id="2034762134">
                                  <w:marLeft w:val="0"/>
                                  <w:marRight w:val="0"/>
                                  <w:marTop w:val="0"/>
                                  <w:marBottom w:val="0"/>
                                  <w:divBdr>
                                    <w:top w:val="none" w:sz="0" w:space="0" w:color="auto"/>
                                    <w:left w:val="none" w:sz="0" w:space="0" w:color="auto"/>
                                    <w:bottom w:val="none" w:sz="0" w:space="0" w:color="auto"/>
                                    <w:right w:val="none" w:sz="0" w:space="0" w:color="auto"/>
                                  </w:divBdr>
                                  <w:divsChild>
                                    <w:div w:id="1858763821">
                                      <w:marLeft w:val="0"/>
                                      <w:marRight w:val="0"/>
                                      <w:marTop w:val="0"/>
                                      <w:marBottom w:val="0"/>
                                      <w:divBdr>
                                        <w:top w:val="none" w:sz="0" w:space="0" w:color="auto"/>
                                        <w:left w:val="none" w:sz="0" w:space="0" w:color="auto"/>
                                        <w:bottom w:val="none" w:sz="0" w:space="0" w:color="auto"/>
                                        <w:right w:val="none" w:sz="0" w:space="0" w:color="auto"/>
                                      </w:divBdr>
                                      <w:divsChild>
                                        <w:div w:id="762915352">
                                          <w:marLeft w:val="0"/>
                                          <w:marRight w:val="0"/>
                                          <w:marTop w:val="0"/>
                                          <w:marBottom w:val="0"/>
                                          <w:divBdr>
                                            <w:top w:val="none" w:sz="0" w:space="0" w:color="auto"/>
                                            <w:left w:val="none" w:sz="0" w:space="0" w:color="auto"/>
                                            <w:bottom w:val="none" w:sz="0" w:space="0" w:color="auto"/>
                                            <w:right w:val="none" w:sz="0" w:space="0" w:color="auto"/>
                                          </w:divBdr>
                                          <w:divsChild>
                                            <w:div w:id="181748792">
                                              <w:marLeft w:val="0"/>
                                              <w:marRight w:val="0"/>
                                              <w:marTop w:val="0"/>
                                              <w:marBottom w:val="0"/>
                                              <w:divBdr>
                                                <w:top w:val="none" w:sz="0" w:space="0" w:color="auto"/>
                                                <w:left w:val="none" w:sz="0" w:space="0" w:color="auto"/>
                                                <w:bottom w:val="none" w:sz="0" w:space="0" w:color="auto"/>
                                                <w:right w:val="none" w:sz="0" w:space="0" w:color="auto"/>
                                              </w:divBdr>
                                              <w:divsChild>
                                                <w:div w:id="446121659">
                                                  <w:marLeft w:val="0"/>
                                                  <w:marRight w:val="0"/>
                                                  <w:marTop w:val="0"/>
                                                  <w:marBottom w:val="0"/>
                                                  <w:divBdr>
                                                    <w:top w:val="none" w:sz="0" w:space="0" w:color="auto"/>
                                                    <w:left w:val="none" w:sz="0" w:space="0" w:color="auto"/>
                                                    <w:bottom w:val="none" w:sz="0" w:space="0" w:color="auto"/>
                                                    <w:right w:val="none" w:sz="0" w:space="0" w:color="auto"/>
                                                  </w:divBdr>
                                                  <w:divsChild>
                                                    <w:div w:id="2010211986">
                                                      <w:marLeft w:val="0"/>
                                                      <w:marRight w:val="0"/>
                                                      <w:marTop w:val="0"/>
                                                      <w:marBottom w:val="0"/>
                                                      <w:divBdr>
                                                        <w:top w:val="none" w:sz="0" w:space="0" w:color="auto"/>
                                                        <w:left w:val="none" w:sz="0" w:space="0" w:color="auto"/>
                                                        <w:bottom w:val="none" w:sz="0" w:space="0" w:color="auto"/>
                                                        <w:right w:val="none" w:sz="0" w:space="0" w:color="auto"/>
                                                      </w:divBdr>
                                                      <w:divsChild>
                                                        <w:div w:id="2101485129">
                                                          <w:marLeft w:val="0"/>
                                                          <w:marRight w:val="0"/>
                                                          <w:marTop w:val="0"/>
                                                          <w:marBottom w:val="0"/>
                                                          <w:divBdr>
                                                            <w:top w:val="none" w:sz="0" w:space="0" w:color="auto"/>
                                                            <w:left w:val="none" w:sz="0" w:space="0" w:color="auto"/>
                                                            <w:bottom w:val="none" w:sz="0" w:space="0" w:color="auto"/>
                                                            <w:right w:val="none" w:sz="0" w:space="0" w:color="auto"/>
                                                          </w:divBdr>
                                                          <w:divsChild>
                                                            <w:div w:id="916134206">
                                                              <w:marLeft w:val="0"/>
                                                              <w:marRight w:val="0"/>
                                                              <w:marTop w:val="0"/>
                                                              <w:marBottom w:val="0"/>
                                                              <w:divBdr>
                                                                <w:top w:val="none" w:sz="0" w:space="0" w:color="auto"/>
                                                                <w:left w:val="none" w:sz="0" w:space="0" w:color="auto"/>
                                                                <w:bottom w:val="none" w:sz="0" w:space="0" w:color="auto"/>
                                                                <w:right w:val="none" w:sz="0" w:space="0" w:color="auto"/>
                                                              </w:divBdr>
                                                              <w:divsChild>
                                                                <w:div w:id="1050688564">
                                                                  <w:marLeft w:val="0"/>
                                                                  <w:marRight w:val="0"/>
                                                                  <w:marTop w:val="0"/>
                                                                  <w:marBottom w:val="0"/>
                                                                  <w:divBdr>
                                                                    <w:top w:val="none" w:sz="0" w:space="0" w:color="auto"/>
                                                                    <w:left w:val="none" w:sz="0" w:space="0" w:color="auto"/>
                                                                    <w:bottom w:val="none" w:sz="0" w:space="0" w:color="auto"/>
                                                                    <w:right w:val="none" w:sz="0" w:space="0" w:color="auto"/>
                                                                  </w:divBdr>
                                                                  <w:divsChild>
                                                                    <w:div w:id="270939892">
                                                                      <w:marLeft w:val="0"/>
                                                                      <w:marRight w:val="0"/>
                                                                      <w:marTop w:val="0"/>
                                                                      <w:marBottom w:val="0"/>
                                                                      <w:divBdr>
                                                                        <w:top w:val="none" w:sz="0" w:space="0" w:color="auto"/>
                                                                        <w:left w:val="none" w:sz="0" w:space="0" w:color="auto"/>
                                                                        <w:bottom w:val="none" w:sz="0" w:space="0" w:color="auto"/>
                                                                        <w:right w:val="none" w:sz="0" w:space="0" w:color="auto"/>
                                                                      </w:divBdr>
                                                                      <w:divsChild>
                                                                        <w:div w:id="1130367290">
                                                                          <w:marLeft w:val="0"/>
                                                                          <w:marRight w:val="0"/>
                                                                          <w:marTop w:val="0"/>
                                                                          <w:marBottom w:val="0"/>
                                                                          <w:divBdr>
                                                                            <w:top w:val="none" w:sz="0" w:space="0" w:color="auto"/>
                                                                            <w:left w:val="none" w:sz="0" w:space="0" w:color="auto"/>
                                                                            <w:bottom w:val="none" w:sz="0" w:space="0" w:color="auto"/>
                                                                            <w:right w:val="none" w:sz="0" w:space="0" w:color="auto"/>
                                                                          </w:divBdr>
                                                                          <w:divsChild>
                                                                            <w:div w:id="417334671">
                                                                              <w:marLeft w:val="0"/>
                                                                              <w:marRight w:val="0"/>
                                                                              <w:marTop w:val="0"/>
                                                                              <w:marBottom w:val="0"/>
                                                                              <w:divBdr>
                                                                                <w:top w:val="none" w:sz="0" w:space="0" w:color="auto"/>
                                                                                <w:left w:val="none" w:sz="0" w:space="0" w:color="auto"/>
                                                                                <w:bottom w:val="none" w:sz="0" w:space="0" w:color="auto"/>
                                                                                <w:right w:val="none" w:sz="0" w:space="0" w:color="auto"/>
                                                                              </w:divBdr>
                                                                              <w:divsChild>
                                                                                <w:div w:id="196982357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42125949">
      <w:bodyDiv w:val="1"/>
      <w:marLeft w:val="0"/>
      <w:marRight w:val="0"/>
      <w:marTop w:val="0"/>
      <w:marBottom w:val="0"/>
      <w:divBdr>
        <w:top w:val="none" w:sz="0" w:space="0" w:color="auto"/>
        <w:left w:val="none" w:sz="0" w:space="0" w:color="auto"/>
        <w:bottom w:val="none" w:sz="0" w:space="0" w:color="auto"/>
        <w:right w:val="none" w:sz="0" w:space="0" w:color="auto"/>
      </w:divBdr>
    </w:div>
    <w:div w:id="599722566">
      <w:bodyDiv w:val="1"/>
      <w:marLeft w:val="0"/>
      <w:marRight w:val="0"/>
      <w:marTop w:val="0"/>
      <w:marBottom w:val="0"/>
      <w:divBdr>
        <w:top w:val="none" w:sz="0" w:space="0" w:color="auto"/>
        <w:left w:val="none" w:sz="0" w:space="0" w:color="auto"/>
        <w:bottom w:val="none" w:sz="0" w:space="0" w:color="auto"/>
        <w:right w:val="none" w:sz="0" w:space="0" w:color="auto"/>
      </w:divBdr>
    </w:div>
    <w:div w:id="626087862">
      <w:bodyDiv w:val="1"/>
      <w:marLeft w:val="0"/>
      <w:marRight w:val="0"/>
      <w:marTop w:val="0"/>
      <w:marBottom w:val="0"/>
      <w:divBdr>
        <w:top w:val="none" w:sz="0" w:space="0" w:color="auto"/>
        <w:left w:val="none" w:sz="0" w:space="0" w:color="auto"/>
        <w:bottom w:val="none" w:sz="0" w:space="0" w:color="auto"/>
        <w:right w:val="none" w:sz="0" w:space="0" w:color="auto"/>
      </w:divBdr>
      <w:divsChild>
        <w:div w:id="1287152300">
          <w:marLeft w:val="0"/>
          <w:marRight w:val="0"/>
          <w:marTop w:val="0"/>
          <w:marBottom w:val="0"/>
          <w:divBdr>
            <w:top w:val="none" w:sz="0" w:space="0" w:color="auto"/>
            <w:left w:val="none" w:sz="0" w:space="0" w:color="auto"/>
            <w:bottom w:val="none" w:sz="0" w:space="0" w:color="auto"/>
            <w:right w:val="none" w:sz="0" w:space="0" w:color="auto"/>
          </w:divBdr>
          <w:divsChild>
            <w:div w:id="477846523">
              <w:marLeft w:val="0"/>
              <w:marRight w:val="0"/>
              <w:marTop w:val="0"/>
              <w:marBottom w:val="0"/>
              <w:divBdr>
                <w:top w:val="none" w:sz="0" w:space="0" w:color="auto"/>
                <w:left w:val="none" w:sz="0" w:space="0" w:color="auto"/>
                <w:bottom w:val="none" w:sz="0" w:space="0" w:color="auto"/>
                <w:right w:val="none" w:sz="0" w:space="0" w:color="auto"/>
              </w:divBdr>
              <w:divsChild>
                <w:div w:id="1039940575">
                  <w:marLeft w:val="0"/>
                  <w:marRight w:val="0"/>
                  <w:marTop w:val="0"/>
                  <w:marBottom w:val="0"/>
                  <w:divBdr>
                    <w:top w:val="none" w:sz="0" w:space="0" w:color="auto"/>
                    <w:left w:val="none" w:sz="0" w:space="0" w:color="auto"/>
                    <w:bottom w:val="none" w:sz="0" w:space="0" w:color="auto"/>
                    <w:right w:val="none" w:sz="0" w:space="0" w:color="auto"/>
                  </w:divBdr>
                  <w:divsChild>
                    <w:div w:id="1580555692">
                      <w:marLeft w:val="0"/>
                      <w:marRight w:val="0"/>
                      <w:marTop w:val="0"/>
                      <w:marBottom w:val="0"/>
                      <w:divBdr>
                        <w:top w:val="none" w:sz="0" w:space="0" w:color="auto"/>
                        <w:left w:val="none" w:sz="0" w:space="0" w:color="auto"/>
                        <w:bottom w:val="none" w:sz="0" w:space="0" w:color="auto"/>
                        <w:right w:val="none" w:sz="0" w:space="0" w:color="auto"/>
                      </w:divBdr>
                      <w:divsChild>
                        <w:div w:id="1932471028">
                          <w:marLeft w:val="0"/>
                          <w:marRight w:val="0"/>
                          <w:marTop w:val="0"/>
                          <w:marBottom w:val="0"/>
                          <w:divBdr>
                            <w:top w:val="none" w:sz="0" w:space="0" w:color="auto"/>
                            <w:left w:val="none" w:sz="0" w:space="0" w:color="auto"/>
                            <w:bottom w:val="none" w:sz="0" w:space="0" w:color="auto"/>
                            <w:right w:val="none" w:sz="0" w:space="0" w:color="auto"/>
                          </w:divBdr>
                          <w:divsChild>
                            <w:div w:id="1408192894">
                              <w:marLeft w:val="0"/>
                              <w:marRight w:val="0"/>
                              <w:marTop w:val="0"/>
                              <w:marBottom w:val="0"/>
                              <w:divBdr>
                                <w:top w:val="none" w:sz="0" w:space="0" w:color="auto"/>
                                <w:left w:val="none" w:sz="0" w:space="0" w:color="auto"/>
                                <w:bottom w:val="none" w:sz="0" w:space="0" w:color="auto"/>
                                <w:right w:val="none" w:sz="0" w:space="0" w:color="auto"/>
                              </w:divBdr>
                              <w:divsChild>
                                <w:div w:id="2028940126">
                                  <w:marLeft w:val="0"/>
                                  <w:marRight w:val="0"/>
                                  <w:marTop w:val="0"/>
                                  <w:marBottom w:val="0"/>
                                  <w:divBdr>
                                    <w:top w:val="none" w:sz="0" w:space="0" w:color="auto"/>
                                    <w:left w:val="none" w:sz="0" w:space="0" w:color="auto"/>
                                    <w:bottom w:val="none" w:sz="0" w:space="0" w:color="auto"/>
                                    <w:right w:val="none" w:sz="0" w:space="0" w:color="auto"/>
                                  </w:divBdr>
                                  <w:divsChild>
                                    <w:div w:id="1398046462">
                                      <w:marLeft w:val="0"/>
                                      <w:marRight w:val="0"/>
                                      <w:marTop w:val="0"/>
                                      <w:marBottom w:val="0"/>
                                      <w:divBdr>
                                        <w:top w:val="none" w:sz="0" w:space="0" w:color="auto"/>
                                        <w:left w:val="none" w:sz="0" w:space="0" w:color="auto"/>
                                        <w:bottom w:val="none" w:sz="0" w:space="0" w:color="auto"/>
                                        <w:right w:val="none" w:sz="0" w:space="0" w:color="auto"/>
                                      </w:divBdr>
                                      <w:divsChild>
                                        <w:div w:id="55917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06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026433">
          <w:marLeft w:val="0"/>
          <w:marRight w:val="0"/>
          <w:marTop w:val="0"/>
          <w:marBottom w:val="0"/>
          <w:divBdr>
            <w:top w:val="none" w:sz="0" w:space="0" w:color="auto"/>
            <w:left w:val="none" w:sz="0" w:space="0" w:color="auto"/>
            <w:bottom w:val="none" w:sz="0" w:space="0" w:color="auto"/>
            <w:right w:val="none" w:sz="0" w:space="0" w:color="auto"/>
          </w:divBdr>
          <w:divsChild>
            <w:div w:id="1181820072">
              <w:marLeft w:val="0"/>
              <w:marRight w:val="0"/>
              <w:marTop w:val="0"/>
              <w:marBottom w:val="0"/>
              <w:divBdr>
                <w:top w:val="single" w:sz="12" w:space="0" w:color="0B57D0"/>
                <w:left w:val="single" w:sz="12" w:space="2" w:color="0B57D0"/>
                <w:bottom w:val="single" w:sz="12" w:space="0" w:color="0B57D0"/>
                <w:right w:val="single" w:sz="12" w:space="2" w:color="0B57D0"/>
              </w:divBdr>
              <w:divsChild>
                <w:div w:id="13468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32238366">
      <w:bodyDiv w:val="1"/>
      <w:marLeft w:val="0"/>
      <w:marRight w:val="0"/>
      <w:marTop w:val="0"/>
      <w:marBottom w:val="0"/>
      <w:divBdr>
        <w:top w:val="none" w:sz="0" w:space="0" w:color="auto"/>
        <w:left w:val="none" w:sz="0" w:space="0" w:color="auto"/>
        <w:bottom w:val="none" w:sz="0" w:space="0" w:color="auto"/>
        <w:right w:val="none" w:sz="0" w:space="0" w:color="auto"/>
      </w:divBdr>
    </w:div>
    <w:div w:id="763845842">
      <w:bodyDiv w:val="1"/>
      <w:marLeft w:val="0"/>
      <w:marRight w:val="0"/>
      <w:marTop w:val="0"/>
      <w:marBottom w:val="0"/>
      <w:divBdr>
        <w:top w:val="none" w:sz="0" w:space="0" w:color="auto"/>
        <w:left w:val="none" w:sz="0" w:space="0" w:color="auto"/>
        <w:bottom w:val="none" w:sz="0" w:space="0" w:color="auto"/>
        <w:right w:val="none" w:sz="0" w:space="0" w:color="auto"/>
      </w:divBdr>
    </w:div>
    <w:div w:id="929657106">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64645139">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9080913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56873882">
      <w:bodyDiv w:val="1"/>
      <w:marLeft w:val="0"/>
      <w:marRight w:val="0"/>
      <w:marTop w:val="0"/>
      <w:marBottom w:val="0"/>
      <w:divBdr>
        <w:top w:val="none" w:sz="0" w:space="0" w:color="auto"/>
        <w:left w:val="none" w:sz="0" w:space="0" w:color="auto"/>
        <w:bottom w:val="none" w:sz="0" w:space="0" w:color="auto"/>
        <w:right w:val="none" w:sz="0" w:space="0" w:color="auto"/>
      </w:divBdr>
    </w:div>
    <w:div w:id="1158958965">
      <w:bodyDiv w:val="1"/>
      <w:marLeft w:val="0"/>
      <w:marRight w:val="0"/>
      <w:marTop w:val="0"/>
      <w:marBottom w:val="0"/>
      <w:divBdr>
        <w:top w:val="none" w:sz="0" w:space="0" w:color="auto"/>
        <w:left w:val="none" w:sz="0" w:space="0" w:color="auto"/>
        <w:bottom w:val="none" w:sz="0" w:space="0" w:color="auto"/>
        <w:right w:val="none" w:sz="0" w:space="0" w:color="auto"/>
      </w:divBdr>
    </w:div>
    <w:div w:id="1233929783">
      <w:bodyDiv w:val="1"/>
      <w:marLeft w:val="0"/>
      <w:marRight w:val="0"/>
      <w:marTop w:val="0"/>
      <w:marBottom w:val="0"/>
      <w:divBdr>
        <w:top w:val="none" w:sz="0" w:space="0" w:color="auto"/>
        <w:left w:val="none" w:sz="0" w:space="0" w:color="auto"/>
        <w:bottom w:val="none" w:sz="0" w:space="0" w:color="auto"/>
        <w:right w:val="none" w:sz="0" w:space="0" w:color="auto"/>
      </w:divBdr>
    </w:div>
    <w:div w:id="1304042063">
      <w:bodyDiv w:val="1"/>
      <w:marLeft w:val="0"/>
      <w:marRight w:val="0"/>
      <w:marTop w:val="0"/>
      <w:marBottom w:val="0"/>
      <w:divBdr>
        <w:top w:val="none" w:sz="0" w:space="0" w:color="auto"/>
        <w:left w:val="none" w:sz="0" w:space="0" w:color="auto"/>
        <w:bottom w:val="none" w:sz="0" w:space="0" w:color="auto"/>
        <w:right w:val="none" w:sz="0" w:space="0" w:color="auto"/>
      </w:divBdr>
    </w:div>
    <w:div w:id="1403987719">
      <w:bodyDiv w:val="1"/>
      <w:marLeft w:val="0"/>
      <w:marRight w:val="0"/>
      <w:marTop w:val="0"/>
      <w:marBottom w:val="0"/>
      <w:divBdr>
        <w:top w:val="none" w:sz="0" w:space="0" w:color="auto"/>
        <w:left w:val="none" w:sz="0" w:space="0" w:color="auto"/>
        <w:bottom w:val="none" w:sz="0" w:space="0" w:color="auto"/>
        <w:right w:val="none" w:sz="0" w:space="0" w:color="auto"/>
      </w:divBdr>
    </w:div>
    <w:div w:id="1464537695">
      <w:bodyDiv w:val="1"/>
      <w:marLeft w:val="0"/>
      <w:marRight w:val="0"/>
      <w:marTop w:val="0"/>
      <w:marBottom w:val="0"/>
      <w:divBdr>
        <w:top w:val="none" w:sz="0" w:space="0" w:color="auto"/>
        <w:left w:val="none" w:sz="0" w:space="0" w:color="auto"/>
        <w:bottom w:val="none" w:sz="0" w:space="0" w:color="auto"/>
        <w:right w:val="none" w:sz="0" w:space="0" w:color="auto"/>
      </w:divBdr>
    </w:div>
    <w:div w:id="1562060376">
      <w:bodyDiv w:val="1"/>
      <w:marLeft w:val="0"/>
      <w:marRight w:val="0"/>
      <w:marTop w:val="0"/>
      <w:marBottom w:val="0"/>
      <w:divBdr>
        <w:top w:val="none" w:sz="0" w:space="0" w:color="auto"/>
        <w:left w:val="none" w:sz="0" w:space="0" w:color="auto"/>
        <w:bottom w:val="none" w:sz="0" w:space="0" w:color="auto"/>
        <w:right w:val="none" w:sz="0" w:space="0" w:color="auto"/>
      </w:divBdr>
      <w:divsChild>
        <w:div w:id="1886868869">
          <w:marLeft w:val="0"/>
          <w:marRight w:val="0"/>
          <w:marTop w:val="0"/>
          <w:marBottom w:val="0"/>
          <w:divBdr>
            <w:top w:val="none" w:sz="0" w:space="0" w:color="auto"/>
            <w:left w:val="none" w:sz="0" w:space="0" w:color="auto"/>
            <w:bottom w:val="none" w:sz="0" w:space="0" w:color="auto"/>
            <w:right w:val="none" w:sz="0" w:space="0" w:color="auto"/>
          </w:divBdr>
          <w:divsChild>
            <w:div w:id="58674878">
              <w:marLeft w:val="0"/>
              <w:marRight w:val="0"/>
              <w:marTop w:val="0"/>
              <w:marBottom w:val="0"/>
              <w:divBdr>
                <w:top w:val="none" w:sz="0" w:space="0" w:color="auto"/>
                <w:left w:val="none" w:sz="0" w:space="0" w:color="auto"/>
                <w:bottom w:val="none" w:sz="0" w:space="0" w:color="auto"/>
                <w:right w:val="none" w:sz="0" w:space="0" w:color="auto"/>
              </w:divBdr>
              <w:divsChild>
                <w:div w:id="2126844093">
                  <w:marLeft w:val="0"/>
                  <w:marRight w:val="0"/>
                  <w:marTop w:val="0"/>
                  <w:marBottom w:val="0"/>
                  <w:divBdr>
                    <w:top w:val="none" w:sz="0" w:space="0" w:color="auto"/>
                    <w:left w:val="none" w:sz="0" w:space="0" w:color="auto"/>
                    <w:bottom w:val="none" w:sz="0" w:space="0" w:color="auto"/>
                    <w:right w:val="none" w:sz="0" w:space="0" w:color="auto"/>
                  </w:divBdr>
                  <w:divsChild>
                    <w:div w:id="1233467422">
                      <w:marLeft w:val="0"/>
                      <w:marRight w:val="0"/>
                      <w:marTop w:val="0"/>
                      <w:marBottom w:val="0"/>
                      <w:divBdr>
                        <w:top w:val="none" w:sz="0" w:space="0" w:color="auto"/>
                        <w:left w:val="none" w:sz="0" w:space="0" w:color="auto"/>
                        <w:bottom w:val="none" w:sz="0" w:space="0" w:color="auto"/>
                        <w:right w:val="none" w:sz="0" w:space="0" w:color="auto"/>
                      </w:divBdr>
                      <w:divsChild>
                        <w:div w:id="908341263">
                          <w:marLeft w:val="0"/>
                          <w:marRight w:val="0"/>
                          <w:marTop w:val="0"/>
                          <w:marBottom w:val="0"/>
                          <w:divBdr>
                            <w:top w:val="none" w:sz="0" w:space="0" w:color="auto"/>
                            <w:left w:val="none" w:sz="0" w:space="0" w:color="auto"/>
                            <w:bottom w:val="none" w:sz="0" w:space="0" w:color="auto"/>
                            <w:right w:val="none" w:sz="0" w:space="0" w:color="auto"/>
                          </w:divBdr>
                          <w:divsChild>
                            <w:div w:id="650210807">
                              <w:marLeft w:val="0"/>
                              <w:marRight w:val="0"/>
                              <w:marTop w:val="0"/>
                              <w:marBottom w:val="0"/>
                              <w:divBdr>
                                <w:top w:val="none" w:sz="0" w:space="0" w:color="auto"/>
                                <w:left w:val="none" w:sz="0" w:space="0" w:color="auto"/>
                                <w:bottom w:val="none" w:sz="0" w:space="0" w:color="auto"/>
                                <w:right w:val="none" w:sz="0" w:space="0" w:color="auto"/>
                              </w:divBdr>
                              <w:divsChild>
                                <w:div w:id="153106150">
                                  <w:marLeft w:val="0"/>
                                  <w:marRight w:val="0"/>
                                  <w:marTop w:val="0"/>
                                  <w:marBottom w:val="0"/>
                                  <w:divBdr>
                                    <w:top w:val="none" w:sz="0" w:space="0" w:color="auto"/>
                                    <w:left w:val="none" w:sz="0" w:space="0" w:color="auto"/>
                                    <w:bottom w:val="none" w:sz="0" w:space="0" w:color="auto"/>
                                    <w:right w:val="none" w:sz="0" w:space="0" w:color="auto"/>
                                  </w:divBdr>
                                  <w:divsChild>
                                    <w:div w:id="1695228974">
                                      <w:marLeft w:val="0"/>
                                      <w:marRight w:val="0"/>
                                      <w:marTop w:val="0"/>
                                      <w:marBottom w:val="0"/>
                                      <w:divBdr>
                                        <w:top w:val="none" w:sz="0" w:space="0" w:color="auto"/>
                                        <w:left w:val="none" w:sz="0" w:space="0" w:color="auto"/>
                                        <w:bottom w:val="none" w:sz="0" w:space="0" w:color="auto"/>
                                        <w:right w:val="none" w:sz="0" w:space="0" w:color="auto"/>
                                      </w:divBdr>
                                      <w:divsChild>
                                        <w:div w:id="90113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60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41405">
          <w:marLeft w:val="0"/>
          <w:marRight w:val="0"/>
          <w:marTop w:val="0"/>
          <w:marBottom w:val="0"/>
          <w:divBdr>
            <w:top w:val="none" w:sz="0" w:space="0" w:color="auto"/>
            <w:left w:val="none" w:sz="0" w:space="0" w:color="auto"/>
            <w:bottom w:val="none" w:sz="0" w:space="0" w:color="auto"/>
            <w:right w:val="none" w:sz="0" w:space="0" w:color="auto"/>
          </w:divBdr>
          <w:divsChild>
            <w:div w:id="1739598017">
              <w:marLeft w:val="0"/>
              <w:marRight w:val="0"/>
              <w:marTop w:val="0"/>
              <w:marBottom w:val="0"/>
              <w:divBdr>
                <w:top w:val="single" w:sz="12" w:space="0" w:color="0B57D0"/>
                <w:left w:val="single" w:sz="12" w:space="2" w:color="0B57D0"/>
                <w:bottom w:val="single" w:sz="12" w:space="0" w:color="0B57D0"/>
                <w:right w:val="single" w:sz="12" w:space="2" w:color="0B57D0"/>
              </w:divBdr>
              <w:divsChild>
                <w:div w:id="201892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34512096">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98534793">
      <w:bodyDiv w:val="1"/>
      <w:marLeft w:val="0"/>
      <w:marRight w:val="0"/>
      <w:marTop w:val="0"/>
      <w:marBottom w:val="0"/>
      <w:divBdr>
        <w:top w:val="none" w:sz="0" w:space="0" w:color="auto"/>
        <w:left w:val="none" w:sz="0" w:space="0" w:color="auto"/>
        <w:bottom w:val="none" w:sz="0" w:space="0" w:color="auto"/>
        <w:right w:val="none" w:sz="0" w:space="0" w:color="auto"/>
      </w:divBdr>
    </w:div>
    <w:div w:id="2049064730">
      <w:bodyDiv w:val="1"/>
      <w:marLeft w:val="0"/>
      <w:marRight w:val="0"/>
      <w:marTop w:val="0"/>
      <w:marBottom w:val="0"/>
      <w:divBdr>
        <w:top w:val="none" w:sz="0" w:space="0" w:color="auto"/>
        <w:left w:val="none" w:sz="0" w:space="0" w:color="auto"/>
        <w:bottom w:val="none" w:sz="0" w:space="0" w:color="auto"/>
        <w:right w:val="none" w:sz="0" w:space="0" w:color="auto"/>
      </w:divBdr>
    </w:div>
    <w:div w:id="208012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D8721-BFF6-40FE-BB84-0F53433AB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1026</TotalTime>
  <Pages>6</Pages>
  <Words>2810</Words>
  <Characters>16017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18790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5</cp:revision>
  <cp:lastPrinted>1999-07-06T11:00:00Z</cp:lastPrinted>
  <dcterms:created xsi:type="dcterms:W3CDTF">2025-07-20T03:40:00Z</dcterms:created>
  <dcterms:modified xsi:type="dcterms:W3CDTF">2025-07-23T14:07:00Z</dcterms:modified>
</cp:coreProperties>
</file>