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9640BC" w14:textId="77777777" w:rsidR="00CA6866" w:rsidRDefault="00F97B6D" w:rsidP="00CA6866">
      <w:pPr>
        <w:pStyle w:val="NormalWeb"/>
        <w:ind w:left="360"/>
        <w:jc w:val="center"/>
        <w:rPr>
          <w:b/>
        </w:rPr>
      </w:pPr>
      <w:r>
        <w:rPr>
          <w:b/>
        </w:rPr>
        <w:t xml:space="preserve">Impact of Microbial </w:t>
      </w:r>
      <w:r w:rsidR="00FC25D6">
        <w:rPr>
          <w:b/>
        </w:rPr>
        <w:t>Inoculants on Soil Exchangeable C</w:t>
      </w:r>
      <w:r w:rsidR="00D44D40">
        <w:rPr>
          <w:b/>
        </w:rPr>
        <w:t xml:space="preserve">ations </w:t>
      </w:r>
      <w:r w:rsidR="00CA6866" w:rsidRPr="00CA6866">
        <w:rPr>
          <w:b/>
        </w:rPr>
        <w:t>in Salinity-Affected Dryland Soils</w:t>
      </w:r>
    </w:p>
    <w:p w14:paraId="38C9222E" w14:textId="14259730" w:rsidR="00D33940" w:rsidRDefault="00D33940" w:rsidP="00C43E35">
      <w:pPr>
        <w:spacing w:after="0"/>
        <w:jc w:val="center"/>
        <w:rPr>
          <w:rFonts w:ascii="Times New Roman" w:hAnsi="Times New Roman" w:cs="Times New Roman"/>
          <w:szCs w:val="20"/>
        </w:rPr>
      </w:pPr>
    </w:p>
    <w:p w14:paraId="0125B9C6" w14:textId="77777777" w:rsidR="005E7119" w:rsidRDefault="005E7119" w:rsidP="00C43E35">
      <w:pPr>
        <w:spacing w:after="0"/>
        <w:jc w:val="center"/>
        <w:rPr>
          <w:rFonts w:ascii="Times New Roman" w:hAnsi="Times New Roman" w:cs="Times New Roman"/>
          <w:szCs w:val="20"/>
        </w:rPr>
      </w:pPr>
    </w:p>
    <w:p w14:paraId="17311E9F" w14:textId="77777777" w:rsidR="00352801" w:rsidRPr="00252441" w:rsidRDefault="00C702FC" w:rsidP="00C702FC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</w:t>
      </w:r>
      <w:r w:rsidR="00C43E35">
        <w:rPr>
          <w:rFonts w:ascii="Times New Roman" w:hAnsi="Times New Roman" w:cs="Times New Roman"/>
          <w:b/>
          <w:sz w:val="24"/>
          <w:szCs w:val="24"/>
        </w:rPr>
        <w:t>b</w:t>
      </w:r>
      <w:r>
        <w:rPr>
          <w:rFonts w:ascii="Times New Roman" w:hAnsi="Times New Roman" w:cs="Times New Roman"/>
          <w:b/>
          <w:sz w:val="24"/>
          <w:szCs w:val="24"/>
        </w:rPr>
        <w:t>stract</w:t>
      </w:r>
    </w:p>
    <w:p w14:paraId="5270806B" w14:textId="77777777" w:rsidR="001011C8" w:rsidRPr="00252441" w:rsidRDefault="00252441" w:rsidP="0097478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</w:pPr>
      <w:r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ab/>
      </w:r>
      <w:r w:rsidR="00352801" w:rsidRPr="00352801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A laboratory incubation study was conducted at Tamil Nadu Agricultur</w:t>
      </w:r>
      <w:r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al University, Coimbatore (2021-</w:t>
      </w:r>
      <w:r w:rsidR="00352801" w:rsidRPr="00352801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2022), to evaluate the efficacy of salt-tolerant microbial inoculants for the biological remediation of saline soils </w:t>
      </w:r>
      <w:r w:rsidR="00C43E35" w:rsidRPr="00352801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with an electrical </w:t>
      </w:r>
      <w:r w:rsidR="00C43E35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conductivity (EC) of </w:t>
      </w:r>
      <w:r w:rsidR="00C43E35" w:rsidRPr="001011C8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4.03, 5.01, and 6.03</w:t>
      </w:r>
      <w:r w:rsidR="00C43E35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 </w:t>
      </w:r>
      <w:proofErr w:type="spellStart"/>
      <w:r w:rsidR="00C43E35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dS</w:t>
      </w:r>
      <w:proofErr w:type="spellEnd"/>
      <w:r w:rsidR="00C43E35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 m</w:t>
      </w:r>
      <w:r w:rsidR="00C43E35" w:rsidRPr="00252441">
        <w:rPr>
          <w:rFonts w:ascii="Times New Roman" w:eastAsia="Times New Roman" w:hAnsi="Times New Roman" w:cs="Times New Roman"/>
          <w:sz w:val="24"/>
          <w:szCs w:val="24"/>
          <w:vertAlign w:val="superscript"/>
          <w:lang w:val="en-IN" w:eastAsia="en-IN"/>
        </w:rPr>
        <w:t>-1</w:t>
      </w:r>
      <w:r w:rsidR="00C43E35">
        <w:rPr>
          <w:rFonts w:ascii="Times New Roman" w:eastAsia="Times New Roman" w:hAnsi="Times New Roman" w:cs="Times New Roman"/>
          <w:sz w:val="24"/>
          <w:szCs w:val="24"/>
          <w:vertAlign w:val="superscript"/>
          <w:lang w:val="en-IN" w:eastAsia="en-IN"/>
        </w:rPr>
        <w:t xml:space="preserve"> </w:t>
      </w:r>
      <w:r w:rsidR="00352801" w:rsidRPr="00352801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under </w:t>
      </w:r>
      <w:r w:rsidRPr="00352801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dry land</w:t>
      </w:r>
      <w:r w:rsidR="00352801" w:rsidRPr="00352801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 conditions. </w:t>
      </w:r>
      <w:r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Two microbial consortia </w:t>
      </w:r>
      <w:r w:rsidR="00352801" w:rsidRPr="00252441">
        <w:rPr>
          <w:rFonts w:ascii="Times New Roman" w:eastAsia="Times New Roman" w:hAnsi="Times New Roman" w:cs="Times New Roman"/>
          <w:bCs/>
          <w:sz w:val="24"/>
          <w:szCs w:val="24"/>
          <w:lang w:val="en-IN" w:eastAsia="en-IN"/>
        </w:rPr>
        <w:t>CSR-GROW-SURE</w:t>
      </w:r>
      <w:r w:rsidR="00352801" w:rsidRPr="00352801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 and the </w:t>
      </w:r>
      <w:r w:rsidR="00352801" w:rsidRPr="00252441">
        <w:rPr>
          <w:rFonts w:ascii="Times New Roman" w:eastAsia="Times New Roman" w:hAnsi="Times New Roman" w:cs="Times New Roman"/>
          <w:bCs/>
          <w:sz w:val="24"/>
          <w:szCs w:val="24"/>
          <w:lang w:val="en-IN" w:eastAsia="en-IN"/>
        </w:rPr>
        <w:t>TNAU culture</w:t>
      </w:r>
      <w:r w:rsidR="00352801" w:rsidRPr="00352801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 (</w:t>
      </w:r>
      <w:r w:rsidR="00352801" w:rsidRPr="00252441">
        <w:rPr>
          <w:rFonts w:ascii="Times New Roman" w:eastAsia="Times New Roman" w:hAnsi="Times New Roman" w:cs="Times New Roman"/>
          <w:i/>
          <w:iCs/>
          <w:sz w:val="24"/>
          <w:szCs w:val="24"/>
          <w:lang w:val="en-IN" w:eastAsia="en-IN"/>
        </w:rPr>
        <w:t>Bacillus subtilis</w:t>
      </w:r>
      <w:r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) </w:t>
      </w:r>
      <w:r w:rsidR="00352801" w:rsidRPr="00352801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were applied at three d</w:t>
      </w:r>
      <w:r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osage levels: 1, 2, and 3 L ha</w:t>
      </w:r>
      <w:r w:rsidRPr="00252441">
        <w:rPr>
          <w:rFonts w:ascii="Times New Roman" w:eastAsia="Times New Roman" w:hAnsi="Times New Roman" w:cs="Times New Roman"/>
          <w:sz w:val="24"/>
          <w:szCs w:val="24"/>
          <w:vertAlign w:val="superscript"/>
          <w:lang w:val="en-IN" w:eastAsia="en-IN"/>
        </w:rPr>
        <w:t>-1</w:t>
      </w:r>
      <w:r w:rsidR="00C43E35" w:rsidRPr="00352801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.</w:t>
      </w:r>
      <w:r w:rsidR="00352801" w:rsidRPr="00352801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 Soil samples were collected at 30, 60, and 90 days after incubation (DAI) to assess changes in soil </w:t>
      </w:r>
      <w:r w:rsidR="00FC25D6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exchangeable </w:t>
      </w:r>
      <w:r w:rsidR="00C43E35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cations</w:t>
      </w:r>
      <w:r w:rsidR="00352801" w:rsidRPr="00352801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. </w:t>
      </w:r>
      <w:r w:rsidR="001011C8" w:rsidRPr="00BE63FB">
        <w:rPr>
          <w:rFonts w:ascii="Times New Roman" w:hAnsi="Times New Roman" w:cs="Times New Roman"/>
          <w:sz w:val="24"/>
          <w:szCs w:val="24"/>
        </w:rPr>
        <w:t>The application of CSR-</w:t>
      </w:r>
      <w:r w:rsidR="001011C8">
        <w:rPr>
          <w:rFonts w:ascii="Times New Roman" w:hAnsi="Times New Roman" w:cs="Times New Roman"/>
          <w:sz w:val="24"/>
          <w:szCs w:val="24"/>
        </w:rPr>
        <w:t>GROW-SURE with</w:t>
      </w:r>
      <w:r w:rsidR="001011C8" w:rsidRPr="00BE63FB">
        <w:rPr>
          <w:rFonts w:ascii="Times New Roman" w:hAnsi="Times New Roman" w:cs="Times New Roman"/>
          <w:sz w:val="24"/>
          <w:szCs w:val="24"/>
        </w:rPr>
        <w:t xml:space="preserve"> </w:t>
      </w:r>
      <w:r w:rsidR="001011C8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3 L ha</w:t>
      </w:r>
      <w:r w:rsidR="001011C8" w:rsidRPr="00252441">
        <w:rPr>
          <w:rFonts w:ascii="Times New Roman" w:eastAsia="Times New Roman" w:hAnsi="Times New Roman" w:cs="Times New Roman"/>
          <w:sz w:val="24"/>
          <w:szCs w:val="24"/>
          <w:vertAlign w:val="superscript"/>
          <w:lang w:val="en-IN" w:eastAsia="en-IN"/>
        </w:rPr>
        <w:t>-1</w:t>
      </w:r>
      <w:r w:rsidR="001011C8" w:rsidRPr="00352801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 </w:t>
      </w:r>
      <w:r w:rsidR="001011C8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has </w:t>
      </w:r>
      <w:r w:rsidR="001011C8" w:rsidRPr="00BE63FB">
        <w:rPr>
          <w:rFonts w:ascii="Times New Roman" w:hAnsi="Times New Roman" w:cs="Times New Roman"/>
          <w:sz w:val="24"/>
          <w:szCs w:val="24"/>
        </w:rPr>
        <w:t>significantly reduced</w:t>
      </w:r>
      <w:r w:rsidR="001011C8">
        <w:rPr>
          <w:rFonts w:ascii="Times New Roman" w:hAnsi="Times New Roman" w:cs="Times New Roman"/>
          <w:sz w:val="24"/>
          <w:szCs w:val="24"/>
        </w:rPr>
        <w:t xml:space="preserve"> the</w:t>
      </w:r>
      <w:r w:rsidR="001011C8" w:rsidRPr="00BE63FB">
        <w:rPr>
          <w:rFonts w:ascii="Times New Roman" w:hAnsi="Times New Roman" w:cs="Times New Roman"/>
          <w:sz w:val="24"/>
          <w:szCs w:val="24"/>
        </w:rPr>
        <w:t xml:space="preserve"> exchangeable calcium </w:t>
      </w:r>
      <w:r w:rsidR="001011C8">
        <w:rPr>
          <w:rFonts w:ascii="Times New Roman" w:hAnsi="Times New Roman" w:cs="Times New Roman"/>
          <w:sz w:val="24"/>
          <w:szCs w:val="24"/>
        </w:rPr>
        <w:t>(Ca</w:t>
      </w:r>
      <w:r w:rsidR="00FA3B0F" w:rsidRPr="00FA3B0F">
        <w:rPr>
          <w:rFonts w:ascii="Times New Roman" w:hAnsi="Times New Roman" w:cs="Times New Roman"/>
          <w:sz w:val="24"/>
          <w:szCs w:val="24"/>
          <w:vertAlign w:val="superscript"/>
        </w:rPr>
        <w:t>2+</w:t>
      </w:r>
      <w:r w:rsidR="00F82531">
        <w:rPr>
          <w:rFonts w:ascii="Times New Roman" w:hAnsi="Times New Roman" w:cs="Times New Roman"/>
          <w:sz w:val="24"/>
          <w:szCs w:val="24"/>
        </w:rPr>
        <w:t xml:space="preserve">), </w:t>
      </w:r>
      <w:r w:rsidR="001011C8" w:rsidRPr="00BE63FB">
        <w:rPr>
          <w:rFonts w:ascii="Times New Roman" w:hAnsi="Times New Roman" w:cs="Times New Roman"/>
          <w:sz w:val="24"/>
          <w:szCs w:val="24"/>
        </w:rPr>
        <w:t>magnesium</w:t>
      </w:r>
      <w:r w:rsidR="001011C8">
        <w:rPr>
          <w:rFonts w:ascii="Times New Roman" w:hAnsi="Times New Roman" w:cs="Times New Roman"/>
          <w:sz w:val="24"/>
          <w:szCs w:val="24"/>
        </w:rPr>
        <w:t xml:space="preserve"> (Mg</w:t>
      </w:r>
      <w:r w:rsidR="00FA3B0F" w:rsidRPr="00FA3B0F">
        <w:rPr>
          <w:rFonts w:ascii="Times New Roman" w:hAnsi="Times New Roman" w:cs="Times New Roman"/>
          <w:sz w:val="24"/>
          <w:szCs w:val="24"/>
          <w:vertAlign w:val="superscript"/>
        </w:rPr>
        <w:t>2+</w:t>
      </w:r>
      <w:r w:rsidR="00C43E35">
        <w:rPr>
          <w:rFonts w:ascii="Times New Roman" w:hAnsi="Times New Roman" w:cs="Times New Roman"/>
          <w:sz w:val="24"/>
          <w:szCs w:val="24"/>
        </w:rPr>
        <w:t xml:space="preserve">) </w:t>
      </w:r>
      <w:r w:rsidR="00F82531">
        <w:rPr>
          <w:rFonts w:ascii="Times New Roman" w:hAnsi="Times New Roman" w:cs="Times New Roman"/>
          <w:sz w:val="24"/>
          <w:szCs w:val="24"/>
        </w:rPr>
        <w:t>and (Na</w:t>
      </w:r>
      <w:r w:rsidR="00FA3B0F" w:rsidRPr="00FA3B0F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 w:rsidR="00F82531">
        <w:rPr>
          <w:rFonts w:ascii="Times New Roman" w:hAnsi="Times New Roman" w:cs="Times New Roman"/>
          <w:sz w:val="24"/>
          <w:szCs w:val="24"/>
        </w:rPr>
        <w:t>)</w:t>
      </w:r>
      <w:r w:rsidR="00F82531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C43E35">
        <w:rPr>
          <w:rFonts w:ascii="Times New Roman" w:hAnsi="Times New Roman" w:cs="Times New Roman"/>
          <w:sz w:val="24"/>
          <w:szCs w:val="24"/>
        </w:rPr>
        <w:t>contents</w:t>
      </w:r>
      <w:r w:rsidR="00562AB3">
        <w:rPr>
          <w:rFonts w:ascii="Times New Roman" w:hAnsi="Times New Roman" w:cs="Times New Roman"/>
          <w:sz w:val="24"/>
          <w:szCs w:val="24"/>
        </w:rPr>
        <w:t xml:space="preserve"> of </w:t>
      </w:r>
      <w:r w:rsidR="001011C8">
        <w:rPr>
          <w:rFonts w:ascii="Times New Roman" w:hAnsi="Times New Roman" w:cs="Times New Roman"/>
          <w:sz w:val="24"/>
          <w:szCs w:val="24"/>
        </w:rPr>
        <w:t xml:space="preserve">9.52, 12.1, and 13.8 </w:t>
      </w:r>
      <w:proofErr w:type="spellStart"/>
      <w:r w:rsidR="001011C8">
        <w:rPr>
          <w:rFonts w:ascii="Times New Roman" w:hAnsi="Times New Roman" w:cs="Times New Roman"/>
          <w:sz w:val="24"/>
          <w:szCs w:val="24"/>
        </w:rPr>
        <w:t>meq</w:t>
      </w:r>
      <w:proofErr w:type="spellEnd"/>
      <w:r w:rsidR="001011C8">
        <w:rPr>
          <w:rFonts w:ascii="Times New Roman" w:hAnsi="Times New Roman" w:cs="Times New Roman"/>
          <w:sz w:val="24"/>
          <w:szCs w:val="24"/>
        </w:rPr>
        <w:t xml:space="preserve"> kg</w:t>
      </w:r>
      <w:r w:rsidR="001011C8" w:rsidRPr="001011C8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="00F82531">
        <w:rPr>
          <w:rFonts w:ascii="Times New Roman" w:hAnsi="Times New Roman" w:cs="Times New Roman"/>
          <w:sz w:val="24"/>
          <w:szCs w:val="24"/>
        </w:rPr>
        <w:t xml:space="preserve">; </w:t>
      </w:r>
      <w:r w:rsidR="001011C8">
        <w:rPr>
          <w:rFonts w:ascii="Times New Roman" w:hAnsi="Times New Roman" w:cs="Times New Roman"/>
          <w:sz w:val="24"/>
          <w:szCs w:val="24"/>
        </w:rPr>
        <w:t xml:space="preserve">5.05, 6.70, and 8.10 </w:t>
      </w:r>
      <w:proofErr w:type="spellStart"/>
      <w:r w:rsidR="001011C8">
        <w:rPr>
          <w:rFonts w:ascii="Times New Roman" w:hAnsi="Times New Roman" w:cs="Times New Roman"/>
          <w:sz w:val="24"/>
          <w:szCs w:val="24"/>
        </w:rPr>
        <w:t>meq</w:t>
      </w:r>
      <w:proofErr w:type="spellEnd"/>
      <w:r w:rsidR="001011C8">
        <w:rPr>
          <w:rFonts w:ascii="Times New Roman" w:hAnsi="Times New Roman" w:cs="Times New Roman"/>
          <w:sz w:val="24"/>
          <w:szCs w:val="24"/>
        </w:rPr>
        <w:t xml:space="preserve"> kg</w:t>
      </w:r>
      <w:r w:rsidR="001011C8" w:rsidRPr="001011C8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="00F82531">
        <w:rPr>
          <w:rFonts w:ascii="Times New Roman" w:hAnsi="Times New Roman" w:cs="Times New Roman"/>
          <w:sz w:val="24"/>
          <w:szCs w:val="24"/>
        </w:rPr>
        <w:t>; 11.3, 14.2, and 17.8</w:t>
      </w:r>
      <w:r w:rsidR="00F82531" w:rsidRPr="00BE63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2531">
        <w:rPr>
          <w:rFonts w:ascii="Times New Roman" w:hAnsi="Times New Roman" w:cs="Times New Roman"/>
          <w:sz w:val="24"/>
          <w:szCs w:val="24"/>
        </w:rPr>
        <w:t>meq</w:t>
      </w:r>
      <w:proofErr w:type="spellEnd"/>
      <w:r w:rsidR="00F82531">
        <w:rPr>
          <w:rFonts w:ascii="Times New Roman" w:hAnsi="Times New Roman" w:cs="Times New Roman"/>
          <w:sz w:val="24"/>
          <w:szCs w:val="24"/>
        </w:rPr>
        <w:t xml:space="preserve"> kg</w:t>
      </w:r>
      <w:r w:rsidR="00F82531" w:rsidRPr="001011C8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="00F82531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1011C8" w:rsidRPr="00BE63FB">
        <w:rPr>
          <w:rFonts w:ascii="Times New Roman" w:hAnsi="Times New Roman" w:cs="Times New Roman"/>
          <w:sz w:val="24"/>
          <w:szCs w:val="24"/>
        </w:rPr>
        <w:t xml:space="preserve">across increasing salinity levels </w:t>
      </w:r>
      <w:r w:rsidR="00F6137B">
        <w:rPr>
          <w:rFonts w:ascii="Times New Roman" w:hAnsi="Times New Roman" w:cs="Times New Roman"/>
          <w:sz w:val="24"/>
          <w:szCs w:val="24"/>
        </w:rPr>
        <w:t>at</w:t>
      </w:r>
      <w:r w:rsidR="001011C8" w:rsidRPr="00BE63FB">
        <w:rPr>
          <w:rFonts w:ascii="Times New Roman" w:hAnsi="Times New Roman" w:cs="Times New Roman"/>
          <w:sz w:val="24"/>
          <w:szCs w:val="24"/>
        </w:rPr>
        <w:t xml:space="preserve"> 90 DAI, respectively</w:t>
      </w:r>
      <w:r w:rsidR="00FC25D6">
        <w:rPr>
          <w:rFonts w:ascii="Times New Roman" w:hAnsi="Times New Roman" w:cs="Times New Roman"/>
          <w:sz w:val="24"/>
          <w:szCs w:val="24"/>
        </w:rPr>
        <w:t xml:space="preserve"> </w:t>
      </w:r>
      <w:r w:rsidR="00F82531">
        <w:rPr>
          <w:rFonts w:ascii="Times New Roman" w:hAnsi="Times New Roman" w:cs="Times New Roman"/>
          <w:sz w:val="24"/>
          <w:szCs w:val="24"/>
        </w:rPr>
        <w:t xml:space="preserve">in </w:t>
      </w:r>
      <w:r w:rsidR="00F82531" w:rsidRPr="001011C8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4.03, 5.01, and 6.03</w:t>
      </w:r>
      <w:r w:rsidR="00F82531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 </w:t>
      </w:r>
      <w:proofErr w:type="spellStart"/>
      <w:r w:rsidR="00F82531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dS</w:t>
      </w:r>
      <w:proofErr w:type="spellEnd"/>
      <w:r w:rsidR="00F82531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 m</w:t>
      </w:r>
      <w:r w:rsidR="00F82531" w:rsidRPr="00252441">
        <w:rPr>
          <w:rFonts w:ascii="Times New Roman" w:eastAsia="Times New Roman" w:hAnsi="Times New Roman" w:cs="Times New Roman"/>
          <w:sz w:val="24"/>
          <w:szCs w:val="24"/>
          <w:vertAlign w:val="superscript"/>
          <w:lang w:val="en-IN" w:eastAsia="en-IN"/>
        </w:rPr>
        <w:t>-1</w:t>
      </w:r>
      <w:r w:rsidR="00F82531" w:rsidRPr="00352801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 </w:t>
      </w:r>
      <w:r w:rsidR="00F82531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saline soils</w:t>
      </w:r>
      <w:r w:rsidR="001011C8" w:rsidRPr="00BE63FB">
        <w:rPr>
          <w:rFonts w:ascii="Times New Roman" w:hAnsi="Times New Roman" w:cs="Times New Roman"/>
          <w:sz w:val="24"/>
          <w:szCs w:val="24"/>
        </w:rPr>
        <w:t xml:space="preserve">. These reductions were on par with TNAU culture </w:t>
      </w:r>
      <w:r w:rsidR="001011C8">
        <w:rPr>
          <w:rFonts w:ascii="Times New Roman" w:hAnsi="Times New Roman" w:cs="Times New Roman"/>
          <w:sz w:val="24"/>
          <w:szCs w:val="24"/>
        </w:rPr>
        <w:t xml:space="preserve">with </w:t>
      </w:r>
      <w:r w:rsidR="001011C8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3 L ha</w:t>
      </w:r>
      <w:r w:rsidR="001011C8" w:rsidRPr="00252441">
        <w:rPr>
          <w:rFonts w:ascii="Times New Roman" w:eastAsia="Times New Roman" w:hAnsi="Times New Roman" w:cs="Times New Roman"/>
          <w:sz w:val="24"/>
          <w:szCs w:val="24"/>
          <w:vertAlign w:val="superscript"/>
          <w:lang w:val="en-IN" w:eastAsia="en-IN"/>
        </w:rPr>
        <w:t>-</w:t>
      </w:r>
      <w:r w:rsidR="00F82531" w:rsidRPr="00252441">
        <w:rPr>
          <w:rFonts w:ascii="Times New Roman" w:eastAsia="Times New Roman" w:hAnsi="Times New Roman" w:cs="Times New Roman"/>
          <w:sz w:val="24"/>
          <w:szCs w:val="24"/>
          <w:vertAlign w:val="superscript"/>
          <w:lang w:val="en-IN" w:eastAsia="en-IN"/>
        </w:rPr>
        <w:t>1</w:t>
      </w:r>
      <w:r w:rsidR="00F82531" w:rsidRPr="00BE63FB">
        <w:rPr>
          <w:rFonts w:ascii="Times New Roman" w:hAnsi="Times New Roman" w:cs="Times New Roman"/>
          <w:sz w:val="24"/>
          <w:szCs w:val="24"/>
        </w:rPr>
        <w:t>. Whereas</w:t>
      </w:r>
      <w:r w:rsidR="001011C8" w:rsidRPr="00BE63FB">
        <w:rPr>
          <w:rFonts w:ascii="Times New Roman" w:hAnsi="Times New Roman" w:cs="Times New Roman"/>
          <w:sz w:val="24"/>
          <w:szCs w:val="24"/>
        </w:rPr>
        <w:t xml:space="preserve">, </w:t>
      </w:r>
      <w:r w:rsidR="00FA3B0F">
        <w:rPr>
          <w:rFonts w:ascii="Times New Roman" w:hAnsi="Times New Roman" w:cs="Times New Roman"/>
          <w:sz w:val="24"/>
          <w:szCs w:val="24"/>
        </w:rPr>
        <w:t>exchangeable</w:t>
      </w:r>
      <w:r w:rsidR="001011C8" w:rsidRPr="00BE63FB">
        <w:rPr>
          <w:rFonts w:ascii="Times New Roman" w:hAnsi="Times New Roman" w:cs="Times New Roman"/>
          <w:sz w:val="24"/>
          <w:szCs w:val="24"/>
        </w:rPr>
        <w:t xml:space="preserve"> potassium</w:t>
      </w:r>
      <w:r w:rsidR="001011C8">
        <w:rPr>
          <w:rFonts w:ascii="Times New Roman" w:hAnsi="Times New Roman" w:cs="Times New Roman"/>
          <w:sz w:val="24"/>
          <w:szCs w:val="24"/>
        </w:rPr>
        <w:t xml:space="preserve"> (K</w:t>
      </w:r>
      <w:r w:rsidR="00FA3B0F" w:rsidRPr="00FA3B0F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 w:rsidR="001011C8">
        <w:rPr>
          <w:rFonts w:ascii="Times New Roman" w:hAnsi="Times New Roman" w:cs="Times New Roman"/>
          <w:sz w:val="24"/>
          <w:szCs w:val="24"/>
        </w:rPr>
        <w:t>)</w:t>
      </w:r>
      <w:r w:rsidR="001011C8" w:rsidRPr="00BE63FB">
        <w:rPr>
          <w:rFonts w:ascii="Times New Roman" w:hAnsi="Times New Roman" w:cs="Times New Roman"/>
          <w:sz w:val="24"/>
          <w:szCs w:val="24"/>
        </w:rPr>
        <w:t xml:space="preserve"> significantly increased under micr</w:t>
      </w:r>
      <w:r w:rsidR="001011C8">
        <w:rPr>
          <w:rFonts w:ascii="Times New Roman" w:hAnsi="Times New Roman" w:cs="Times New Roman"/>
          <w:sz w:val="24"/>
          <w:szCs w:val="24"/>
        </w:rPr>
        <w:t>obial treatments, reaching 14.1</w:t>
      </w:r>
      <w:r w:rsidR="001011C8" w:rsidRPr="00BE63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11C8">
        <w:rPr>
          <w:rFonts w:ascii="Times New Roman" w:hAnsi="Times New Roman" w:cs="Times New Roman"/>
          <w:sz w:val="24"/>
          <w:szCs w:val="24"/>
        </w:rPr>
        <w:t>meq</w:t>
      </w:r>
      <w:proofErr w:type="spellEnd"/>
      <w:r w:rsidR="001011C8">
        <w:rPr>
          <w:rFonts w:ascii="Times New Roman" w:hAnsi="Times New Roman" w:cs="Times New Roman"/>
          <w:sz w:val="24"/>
          <w:szCs w:val="24"/>
        </w:rPr>
        <w:t xml:space="preserve"> kg</w:t>
      </w:r>
      <w:r w:rsidR="001011C8" w:rsidRPr="001011C8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="001011C8" w:rsidRPr="00BE63FB">
        <w:rPr>
          <w:rFonts w:ascii="Times New Roman" w:hAnsi="Times New Roman" w:cs="Times New Roman"/>
          <w:sz w:val="24"/>
          <w:szCs w:val="24"/>
        </w:rPr>
        <w:t xml:space="preserve"> </w:t>
      </w:r>
      <w:r w:rsidR="001011C8">
        <w:rPr>
          <w:rFonts w:ascii="Times New Roman" w:hAnsi="Times New Roman" w:cs="Times New Roman"/>
          <w:sz w:val="24"/>
          <w:szCs w:val="24"/>
        </w:rPr>
        <w:t>under CSR-GROW-SURE with</w:t>
      </w:r>
      <w:r w:rsidR="001011C8" w:rsidRPr="00BE63FB">
        <w:rPr>
          <w:rFonts w:ascii="Times New Roman" w:hAnsi="Times New Roman" w:cs="Times New Roman"/>
          <w:sz w:val="24"/>
          <w:szCs w:val="24"/>
        </w:rPr>
        <w:t xml:space="preserve"> </w:t>
      </w:r>
      <w:r w:rsidR="001011C8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3 L ha</w:t>
      </w:r>
      <w:r w:rsidR="001011C8" w:rsidRPr="00252441">
        <w:rPr>
          <w:rFonts w:ascii="Times New Roman" w:eastAsia="Times New Roman" w:hAnsi="Times New Roman" w:cs="Times New Roman"/>
          <w:sz w:val="24"/>
          <w:szCs w:val="24"/>
          <w:vertAlign w:val="superscript"/>
          <w:lang w:val="en-IN" w:eastAsia="en-IN"/>
        </w:rPr>
        <w:t>-1</w:t>
      </w:r>
      <w:r w:rsidR="001011C8" w:rsidRPr="00BE63FB">
        <w:rPr>
          <w:rFonts w:ascii="Times New Roman" w:hAnsi="Times New Roman" w:cs="Times New Roman"/>
          <w:sz w:val="24"/>
          <w:szCs w:val="24"/>
        </w:rPr>
        <w:t xml:space="preserve">at 6.03 </w:t>
      </w:r>
      <w:proofErr w:type="spellStart"/>
      <w:r w:rsidR="001011C8" w:rsidRPr="00BE63FB">
        <w:rPr>
          <w:rFonts w:ascii="Times New Roman" w:hAnsi="Times New Roman" w:cs="Times New Roman"/>
          <w:sz w:val="24"/>
          <w:szCs w:val="24"/>
        </w:rPr>
        <w:t>dS</w:t>
      </w:r>
      <w:proofErr w:type="spellEnd"/>
      <w:r w:rsidR="001011C8" w:rsidRPr="00BE63FB">
        <w:rPr>
          <w:rFonts w:ascii="Times New Roman" w:hAnsi="Times New Roman" w:cs="Times New Roman"/>
          <w:sz w:val="24"/>
          <w:szCs w:val="24"/>
        </w:rPr>
        <w:t xml:space="preserve"> </w:t>
      </w:r>
      <w:r w:rsidR="001011C8">
        <w:rPr>
          <w:rFonts w:ascii="Times New Roman" w:hAnsi="Times New Roman" w:cs="Times New Roman"/>
          <w:sz w:val="24"/>
          <w:szCs w:val="24"/>
        </w:rPr>
        <w:t>m</w:t>
      </w:r>
      <w:r w:rsidR="001011C8" w:rsidRPr="001011C8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="001011C8" w:rsidRPr="00BE63FB">
        <w:rPr>
          <w:rFonts w:ascii="Times New Roman" w:hAnsi="Times New Roman" w:cs="Times New Roman"/>
          <w:sz w:val="24"/>
          <w:szCs w:val="24"/>
        </w:rPr>
        <w:t xml:space="preserve"> </w:t>
      </w:r>
      <w:r w:rsidR="00F6137B">
        <w:rPr>
          <w:rFonts w:ascii="Times New Roman" w:hAnsi="Times New Roman" w:cs="Times New Roman"/>
          <w:sz w:val="24"/>
          <w:szCs w:val="24"/>
        </w:rPr>
        <w:t>at</w:t>
      </w:r>
      <w:r w:rsidR="001011C8" w:rsidRPr="00BE63FB">
        <w:rPr>
          <w:rFonts w:ascii="Times New Roman" w:hAnsi="Times New Roman" w:cs="Times New Roman"/>
          <w:sz w:val="24"/>
          <w:szCs w:val="24"/>
        </w:rPr>
        <w:t xml:space="preserve"> 90 </w:t>
      </w:r>
      <w:r w:rsidR="001011C8">
        <w:rPr>
          <w:rFonts w:ascii="Times New Roman" w:hAnsi="Times New Roman" w:cs="Times New Roman"/>
          <w:sz w:val="24"/>
          <w:szCs w:val="24"/>
        </w:rPr>
        <w:t>DAI</w:t>
      </w:r>
      <w:r w:rsidR="00C43E35">
        <w:rPr>
          <w:rFonts w:ascii="Times New Roman" w:hAnsi="Times New Roman" w:cs="Times New Roman"/>
          <w:sz w:val="24"/>
          <w:szCs w:val="24"/>
        </w:rPr>
        <w:t xml:space="preserve">. </w:t>
      </w:r>
      <w:r w:rsidR="001011C8" w:rsidRPr="00352801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These findings suggest that halo-tolerant microbial inoculants, particularly CSR-GROW-SURE</w:t>
      </w:r>
      <w:r w:rsidR="00C43E35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 and TNAU culture with 3 L ha</w:t>
      </w:r>
      <w:r w:rsidR="00C43E35" w:rsidRPr="00C43E35">
        <w:rPr>
          <w:rFonts w:ascii="Times New Roman" w:eastAsia="Times New Roman" w:hAnsi="Times New Roman" w:cs="Times New Roman"/>
          <w:sz w:val="24"/>
          <w:szCs w:val="24"/>
          <w:vertAlign w:val="superscript"/>
          <w:lang w:val="en-IN" w:eastAsia="en-IN"/>
        </w:rPr>
        <w:t>-1</w:t>
      </w:r>
      <w:r w:rsidR="001011C8" w:rsidRPr="00352801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, hold considerable promise for the reclamation of saline soils. Their application enhances nutrient mobilisation, mitigates salinity-induced stress, and contributes to sustaining soil health in salt-affected dry land ecosystems.</w:t>
      </w:r>
    </w:p>
    <w:p w14:paraId="40FB6DBA" w14:textId="77777777" w:rsidR="001011C8" w:rsidRDefault="001011C8" w:rsidP="001011C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2441">
        <w:rPr>
          <w:rFonts w:ascii="Times New Roman" w:hAnsi="Times New Roman" w:cs="Times New Roman"/>
          <w:b/>
          <w:i/>
          <w:sz w:val="24"/>
          <w:szCs w:val="24"/>
        </w:rPr>
        <w:t>Key Words</w:t>
      </w:r>
      <w:r w:rsidRPr="00252441">
        <w:rPr>
          <w:rFonts w:ascii="Times New Roman" w:hAnsi="Times New Roman" w:cs="Times New Roman"/>
          <w:sz w:val="24"/>
          <w:szCs w:val="24"/>
        </w:rPr>
        <w:t xml:space="preserve">: </w:t>
      </w:r>
      <w:r w:rsidR="00873324">
        <w:rPr>
          <w:rFonts w:ascii="Times New Roman" w:hAnsi="Times New Roman" w:cs="Times New Roman"/>
          <w:i/>
          <w:sz w:val="24"/>
          <w:szCs w:val="24"/>
        </w:rPr>
        <w:t>Bacillus spp.</w:t>
      </w:r>
      <w:r w:rsidRPr="00252441">
        <w:rPr>
          <w:rFonts w:ascii="Times New Roman" w:hAnsi="Times New Roman" w:cs="Times New Roman"/>
          <w:sz w:val="24"/>
          <w:szCs w:val="24"/>
        </w:rPr>
        <w:t>, CSR-GROW-SURE</w:t>
      </w:r>
      <w:r w:rsidR="00F82531">
        <w:rPr>
          <w:rFonts w:ascii="Times New Roman" w:hAnsi="Times New Roman" w:cs="Times New Roman"/>
          <w:sz w:val="24"/>
          <w:szCs w:val="24"/>
        </w:rPr>
        <w:t xml:space="preserve">, </w:t>
      </w:r>
      <w:r w:rsidR="00E23B84">
        <w:rPr>
          <w:rFonts w:ascii="Times New Roman" w:hAnsi="Times New Roman" w:cs="Times New Roman"/>
          <w:sz w:val="24"/>
          <w:szCs w:val="24"/>
        </w:rPr>
        <w:t xml:space="preserve">Exchangeable cations, </w:t>
      </w:r>
      <w:r>
        <w:rPr>
          <w:rFonts w:ascii="Times New Roman" w:hAnsi="Times New Roman" w:cs="Times New Roman"/>
          <w:sz w:val="24"/>
          <w:szCs w:val="24"/>
        </w:rPr>
        <w:t>Saline soils &amp;</w:t>
      </w:r>
      <w:r w:rsidRPr="00252441">
        <w:rPr>
          <w:rFonts w:ascii="Times New Roman" w:hAnsi="Times New Roman" w:cs="Times New Roman"/>
          <w:sz w:val="24"/>
          <w:szCs w:val="24"/>
        </w:rPr>
        <w:t xml:space="preserve"> 75 % Field Capacity</w:t>
      </w:r>
    </w:p>
    <w:p w14:paraId="08AD3EC8" w14:textId="77777777" w:rsidR="00B214D5" w:rsidRPr="00EE0697" w:rsidRDefault="00B214D5" w:rsidP="00EE0697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0697">
        <w:rPr>
          <w:rFonts w:ascii="Times New Roman" w:hAnsi="Times New Roman" w:cs="Times New Roman"/>
          <w:b/>
          <w:sz w:val="24"/>
          <w:szCs w:val="24"/>
        </w:rPr>
        <w:t xml:space="preserve">Introduction </w:t>
      </w:r>
    </w:p>
    <w:p w14:paraId="794E39B2" w14:textId="77777777" w:rsidR="001011C8" w:rsidRPr="00BE63FB" w:rsidRDefault="001011C8" w:rsidP="001011C8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E63FB">
        <w:rPr>
          <w:rFonts w:ascii="Times New Roman" w:hAnsi="Times New Roman" w:cs="Times New Roman"/>
          <w:sz w:val="24"/>
          <w:szCs w:val="24"/>
        </w:rPr>
        <w:t>Salt-affected soils are mainly found in arid and semi-arid regions where evaporation exceeds rainfall, leading to salt accumulation (</w:t>
      </w:r>
      <w:proofErr w:type="spellStart"/>
      <w:r w:rsidRPr="00BE63FB">
        <w:rPr>
          <w:rFonts w:ascii="Times New Roman" w:hAnsi="Times New Roman" w:cs="Times New Roman"/>
          <w:sz w:val="24"/>
          <w:szCs w:val="24"/>
        </w:rPr>
        <w:t>Mwesige</w:t>
      </w:r>
      <w:proofErr w:type="spellEnd"/>
      <w:r w:rsidRPr="00BE63FB">
        <w:rPr>
          <w:rFonts w:ascii="Times New Roman" w:hAnsi="Times New Roman" w:cs="Times New Roman"/>
          <w:sz w:val="24"/>
          <w:szCs w:val="24"/>
        </w:rPr>
        <w:t xml:space="preserve"> </w:t>
      </w:r>
      <w:r w:rsidRPr="00BE63FB">
        <w:rPr>
          <w:rFonts w:ascii="Times New Roman" w:hAnsi="Times New Roman" w:cs="Times New Roman"/>
          <w:i/>
          <w:sz w:val="24"/>
          <w:szCs w:val="24"/>
        </w:rPr>
        <w:t>et al.,</w:t>
      </w:r>
      <w:r w:rsidRPr="00BE63FB">
        <w:rPr>
          <w:rFonts w:ascii="Times New Roman" w:hAnsi="Times New Roman" w:cs="Times New Roman"/>
          <w:sz w:val="24"/>
          <w:szCs w:val="24"/>
        </w:rPr>
        <w:t xml:space="preserve"> 2025). These include salts like </w:t>
      </w:r>
      <w:r w:rsidR="00873324" w:rsidRPr="00BE63FB">
        <w:rPr>
          <w:rFonts w:ascii="Times New Roman" w:hAnsi="Times New Roman" w:cs="Times New Roman"/>
          <w:sz w:val="24"/>
          <w:szCs w:val="24"/>
        </w:rPr>
        <w:t xml:space="preserve">calcium </w:t>
      </w:r>
      <w:r w:rsidR="00873324">
        <w:rPr>
          <w:rFonts w:ascii="Times New Roman" w:hAnsi="Times New Roman" w:cs="Times New Roman"/>
          <w:sz w:val="24"/>
          <w:szCs w:val="24"/>
        </w:rPr>
        <w:t>(Ca</w:t>
      </w:r>
      <w:r w:rsidR="00873324" w:rsidRPr="00FA3B0F">
        <w:rPr>
          <w:rFonts w:ascii="Times New Roman" w:hAnsi="Times New Roman" w:cs="Times New Roman"/>
          <w:sz w:val="24"/>
          <w:szCs w:val="24"/>
          <w:vertAlign w:val="superscript"/>
        </w:rPr>
        <w:t>2+</w:t>
      </w:r>
      <w:r w:rsidR="00873324">
        <w:rPr>
          <w:rFonts w:ascii="Times New Roman" w:hAnsi="Times New Roman" w:cs="Times New Roman"/>
          <w:sz w:val="24"/>
          <w:szCs w:val="24"/>
        </w:rPr>
        <w:t xml:space="preserve">), </w:t>
      </w:r>
      <w:r w:rsidR="00873324" w:rsidRPr="00BE63FB">
        <w:rPr>
          <w:rFonts w:ascii="Times New Roman" w:hAnsi="Times New Roman" w:cs="Times New Roman"/>
          <w:sz w:val="24"/>
          <w:szCs w:val="24"/>
        </w:rPr>
        <w:t>magnesium</w:t>
      </w:r>
      <w:r w:rsidR="00873324">
        <w:rPr>
          <w:rFonts w:ascii="Times New Roman" w:hAnsi="Times New Roman" w:cs="Times New Roman"/>
          <w:sz w:val="24"/>
          <w:szCs w:val="24"/>
        </w:rPr>
        <w:t xml:space="preserve"> (Mg</w:t>
      </w:r>
      <w:r w:rsidR="00873324" w:rsidRPr="00FA3B0F">
        <w:rPr>
          <w:rFonts w:ascii="Times New Roman" w:hAnsi="Times New Roman" w:cs="Times New Roman"/>
          <w:sz w:val="24"/>
          <w:szCs w:val="24"/>
          <w:vertAlign w:val="superscript"/>
        </w:rPr>
        <w:t>2+</w:t>
      </w:r>
      <w:r w:rsidR="00873324">
        <w:rPr>
          <w:rFonts w:ascii="Times New Roman" w:hAnsi="Times New Roman" w:cs="Times New Roman"/>
          <w:sz w:val="24"/>
          <w:szCs w:val="24"/>
        </w:rPr>
        <w:t>), sodium (Na</w:t>
      </w:r>
      <w:r w:rsidR="00873324" w:rsidRPr="00FA3B0F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 w:rsidR="00873324">
        <w:rPr>
          <w:rFonts w:ascii="Times New Roman" w:hAnsi="Times New Roman" w:cs="Times New Roman"/>
          <w:sz w:val="24"/>
          <w:szCs w:val="24"/>
        </w:rPr>
        <w:t>) and potassium (K</w:t>
      </w:r>
      <w:r w:rsidR="00873324" w:rsidRPr="00873324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 w:rsidR="00873324">
        <w:rPr>
          <w:rFonts w:ascii="Times New Roman" w:hAnsi="Times New Roman" w:cs="Times New Roman"/>
          <w:sz w:val="24"/>
          <w:szCs w:val="24"/>
        </w:rPr>
        <w:t xml:space="preserve">), </w:t>
      </w:r>
      <w:r w:rsidRPr="00BE63FB">
        <w:rPr>
          <w:rFonts w:ascii="Times New Roman" w:hAnsi="Times New Roman" w:cs="Times New Roman"/>
          <w:sz w:val="24"/>
          <w:szCs w:val="24"/>
        </w:rPr>
        <w:t xml:space="preserve">chlorides, carbonates, and bicarbonates (Singh </w:t>
      </w:r>
      <w:r w:rsidRPr="00BE63FB">
        <w:rPr>
          <w:rFonts w:ascii="Times New Roman" w:hAnsi="Times New Roman" w:cs="Times New Roman"/>
          <w:i/>
          <w:sz w:val="24"/>
          <w:szCs w:val="24"/>
        </w:rPr>
        <w:t>et al.,</w:t>
      </w:r>
      <w:r w:rsidRPr="00BE63FB">
        <w:rPr>
          <w:rFonts w:ascii="Times New Roman" w:hAnsi="Times New Roman" w:cs="Times New Roman"/>
          <w:sz w:val="24"/>
          <w:szCs w:val="24"/>
        </w:rPr>
        <w:t xml:space="preserve"> 2025). Saline soils are defined by EC &gt; 4.0 </w:t>
      </w:r>
      <w:proofErr w:type="spellStart"/>
      <w:r w:rsidRPr="00BE63FB">
        <w:rPr>
          <w:rFonts w:ascii="Times New Roman" w:hAnsi="Times New Roman" w:cs="Times New Roman"/>
          <w:sz w:val="24"/>
          <w:szCs w:val="24"/>
        </w:rPr>
        <w:t>dS</w:t>
      </w:r>
      <w:proofErr w:type="spellEnd"/>
      <w:r w:rsidRPr="00BE63FB">
        <w:rPr>
          <w:rFonts w:ascii="Times New Roman" w:hAnsi="Times New Roman" w:cs="Times New Roman"/>
          <w:sz w:val="24"/>
          <w:szCs w:val="24"/>
        </w:rPr>
        <w:t xml:space="preserve"> m⁻¹ (Richards, 1954), ESP &lt; 15, SAR &lt; 13, and pH &lt; 8.5 (Gupta and </w:t>
      </w:r>
      <w:proofErr w:type="spellStart"/>
      <w:r w:rsidRPr="00BE63FB">
        <w:rPr>
          <w:rFonts w:ascii="Times New Roman" w:hAnsi="Times New Roman" w:cs="Times New Roman"/>
          <w:sz w:val="24"/>
          <w:szCs w:val="24"/>
        </w:rPr>
        <w:t>Abrol</w:t>
      </w:r>
      <w:proofErr w:type="spellEnd"/>
      <w:r w:rsidRPr="00BE63FB">
        <w:rPr>
          <w:rFonts w:ascii="Times New Roman" w:hAnsi="Times New Roman" w:cs="Times New Roman"/>
          <w:sz w:val="24"/>
          <w:szCs w:val="24"/>
        </w:rPr>
        <w:t xml:space="preserve">, 1990). Natural factors like rock weathering, wind deposition, and runoff, along with human activities, cause salinity (Shrivastava and Kumar, </w:t>
      </w:r>
      <w:r w:rsidRPr="00BE63FB">
        <w:rPr>
          <w:rFonts w:ascii="Times New Roman" w:hAnsi="Times New Roman" w:cs="Times New Roman"/>
          <w:sz w:val="24"/>
          <w:szCs w:val="24"/>
        </w:rPr>
        <w:lastRenderedPageBreak/>
        <w:t>2015). In saline soils carbonates are absent and pH generally remains below 8.2 (</w:t>
      </w:r>
      <w:proofErr w:type="spellStart"/>
      <w:r w:rsidRPr="00BE63FB">
        <w:rPr>
          <w:rFonts w:ascii="Times New Roman" w:hAnsi="Times New Roman" w:cs="Times New Roman"/>
          <w:sz w:val="24"/>
          <w:szCs w:val="24"/>
        </w:rPr>
        <w:t>Abrol</w:t>
      </w:r>
      <w:proofErr w:type="spellEnd"/>
      <w:r w:rsidRPr="00BE63FB">
        <w:rPr>
          <w:rFonts w:ascii="Times New Roman" w:hAnsi="Times New Roman" w:cs="Times New Roman"/>
          <w:sz w:val="24"/>
          <w:szCs w:val="24"/>
        </w:rPr>
        <w:t xml:space="preserve"> </w:t>
      </w:r>
      <w:r w:rsidRPr="00BE63FB">
        <w:rPr>
          <w:rFonts w:ascii="Times New Roman" w:hAnsi="Times New Roman" w:cs="Times New Roman"/>
          <w:i/>
          <w:sz w:val="24"/>
          <w:szCs w:val="24"/>
        </w:rPr>
        <w:t>et al.,</w:t>
      </w:r>
      <w:r w:rsidRPr="00BE63FB">
        <w:rPr>
          <w:rFonts w:ascii="Times New Roman" w:hAnsi="Times New Roman" w:cs="Times New Roman"/>
          <w:sz w:val="24"/>
          <w:szCs w:val="24"/>
        </w:rPr>
        <w:t xml:space="preserve"> 1980). </w:t>
      </w:r>
    </w:p>
    <w:p w14:paraId="490866F6" w14:textId="77777777" w:rsidR="001011C8" w:rsidRPr="00BE63FB" w:rsidRDefault="001011C8" w:rsidP="001011C8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E63FB">
        <w:rPr>
          <w:rFonts w:ascii="Times New Roman" w:hAnsi="Times New Roman" w:cs="Times New Roman"/>
          <w:sz w:val="24"/>
          <w:szCs w:val="24"/>
        </w:rPr>
        <w:t>Though saline soils have good structure due to flocculation (Reid et al., 1950), leaching can cause dispersion, reducing permeability (</w:t>
      </w:r>
      <w:proofErr w:type="spellStart"/>
      <w:r w:rsidRPr="00BE63FB">
        <w:rPr>
          <w:rFonts w:ascii="Times New Roman" w:hAnsi="Times New Roman" w:cs="Times New Roman"/>
          <w:sz w:val="24"/>
          <w:szCs w:val="24"/>
        </w:rPr>
        <w:t>Abrol</w:t>
      </w:r>
      <w:proofErr w:type="spellEnd"/>
      <w:r w:rsidRPr="00BE63FB">
        <w:rPr>
          <w:rFonts w:ascii="Times New Roman" w:hAnsi="Times New Roman" w:cs="Times New Roman"/>
          <w:sz w:val="24"/>
          <w:szCs w:val="24"/>
        </w:rPr>
        <w:t xml:space="preserve"> </w:t>
      </w:r>
      <w:r w:rsidRPr="00BE63FB">
        <w:rPr>
          <w:rFonts w:ascii="Times New Roman" w:hAnsi="Times New Roman" w:cs="Times New Roman"/>
          <w:i/>
          <w:sz w:val="24"/>
          <w:szCs w:val="24"/>
        </w:rPr>
        <w:t>et al</w:t>
      </w:r>
      <w:r w:rsidRPr="00BE63FB">
        <w:rPr>
          <w:rFonts w:ascii="Times New Roman" w:hAnsi="Times New Roman" w:cs="Times New Roman"/>
          <w:sz w:val="24"/>
          <w:szCs w:val="24"/>
        </w:rPr>
        <w:t xml:space="preserve">., 1988 and Saleem </w:t>
      </w:r>
      <w:r w:rsidRPr="00BE63FB">
        <w:rPr>
          <w:rFonts w:ascii="Times New Roman" w:hAnsi="Times New Roman" w:cs="Times New Roman"/>
          <w:i/>
          <w:sz w:val="24"/>
          <w:szCs w:val="24"/>
        </w:rPr>
        <w:t>et al.</w:t>
      </w:r>
      <w:r w:rsidRPr="00BE63FB">
        <w:rPr>
          <w:rFonts w:ascii="Times New Roman" w:hAnsi="Times New Roman" w:cs="Times New Roman"/>
          <w:sz w:val="24"/>
          <w:szCs w:val="24"/>
        </w:rPr>
        <w:t xml:space="preserve">, 2025). Salinity impairs osmotic potential, limiting water and nutrient uptake and microbial activity, reducing productivity (Gupta and </w:t>
      </w:r>
      <w:proofErr w:type="spellStart"/>
      <w:r w:rsidRPr="00BE63FB">
        <w:rPr>
          <w:rFonts w:ascii="Times New Roman" w:hAnsi="Times New Roman" w:cs="Times New Roman"/>
          <w:sz w:val="24"/>
          <w:szCs w:val="24"/>
        </w:rPr>
        <w:t>Abrol</w:t>
      </w:r>
      <w:proofErr w:type="spellEnd"/>
      <w:r w:rsidRPr="00BE63FB">
        <w:rPr>
          <w:rFonts w:ascii="Times New Roman" w:hAnsi="Times New Roman" w:cs="Times New Roman"/>
          <w:sz w:val="24"/>
          <w:szCs w:val="24"/>
        </w:rPr>
        <w:t xml:space="preserve">, 1990 ad </w:t>
      </w:r>
      <w:proofErr w:type="spellStart"/>
      <w:r w:rsidRPr="00BE63FB">
        <w:rPr>
          <w:rFonts w:ascii="Times New Roman" w:hAnsi="Times New Roman" w:cs="Times New Roman"/>
          <w:sz w:val="24"/>
          <w:szCs w:val="24"/>
        </w:rPr>
        <w:t>Goszsz</w:t>
      </w:r>
      <w:proofErr w:type="spellEnd"/>
      <w:r w:rsidRPr="00BE63FB">
        <w:rPr>
          <w:rFonts w:ascii="Times New Roman" w:hAnsi="Times New Roman" w:cs="Times New Roman"/>
          <w:sz w:val="24"/>
          <w:szCs w:val="24"/>
        </w:rPr>
        <w:t xml:space="preserve"> </w:t>
      </w:r>
      <w:r w:rsidRPr="00BE63FB">
        <w:rPr>
          <w:rFonts w:ascii="Times New Roman" w:hAnsi="Times New Roman" w:cs="Times New Roman"/>
          <w:i/>
          <w:sz w:val="24"/>
          <w:szCs w:val="24"/>
        </w:rPr>
        <w:t>et al</w:t>
      </w:r>
      <w:r w:rsidRPr="00BE63FB">
        <w:rPr>
          <w:rFonts w:ascii="Times New Roman" w:hAnsi="Times New Roman" w:cs="Times New Roman"/>
          <w:sz w:val="24"/>
          <w:szCs w:val="24"/>
        </w:rPr>
        <w:t xml:space="preserve">., 2025). Reclamation involves leaching and drainage (Chen </w:t>
      </w:r>
      <w:r w:rsidRPr="00BE63FB">
        <w:rPr>
          <w:rFonts w:ascii="Times New Roman" w:hAnsi="Times New Roman" w:cs="Times New Roman"/>
          <w:i/>
          <w:sz w:val="24"/>
          <w:szCs w:val="24"/>
        </w:rPr>
        <w:t>et al</w:t>
      </w:r>
      <w:r w:rsidRPr="00BE63FB">
        <w:rPr>
          <w:rFonts w:ascii="Times New Roman" w:hAnsi="Times New Roman" w:cs="Times New Roman"/>
          <w:sz w:val="24"/>
          <w:szCs w:val="24"/>
        </w:rPr>
        <w:t xml:space="preserve">., 2025). In drylands, salinity suppresses organic matter decomposition and nutrient cycling (Tripathi </w:t>
      </w:r>
      <w:r w:rsidRPr="00BE63FB">
        <w:rPr>
          <w:rFonts w:ascii="Times New Roman" w:hAnsi="Times New Roman" w:cs="Times New Roman"/>
          <w:i/>
          <w:sz w:val="24"/>
          <w:szCs w:val="24"/>
        </w:rPr>
        <w:t>et al.,</w:t>
      </w:r>
      <w:r w:rsidRPr="00BE63FB">
        <w:rPr>
          <w:rFonts w:ascii="Times New Roman" w:hAnsi="Times New Roman" w:cs="Times New Roman"/>
          <w:sz w:val="24"/>
          <w:szCs w:val="24"/>
        </w:rPr>
        <w:t xml:space="preserve"> 2006; </w:t>
      </w:r>
      <w:proofErr w:type="spellStart"/>
      <w:r w:rsidRPr="00BE63FB">
        <w:rPr>
          <w:rFonts w:ascii="Times New Roman" w:hAnsi="Times New Roman" w:cs="Times New Roman"/>
          <w:sz w:val="24"/>
          <w:szCs w:val="24"/>
        </w:rPr>
        <w:t>Elmajdoub</w:t>
      </w:r>
      <w:proofErr w:type="spellEnd"/>
      <w:r w:rsidRPr="00BE63FB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BE63FB">
        <w:rPr>
          <w:rFonts w:ascii="Times New Roman" w:hAnsi="Times New Roman" w:cs="Times New Roman"/>
          <w:sz w:val="24"/>
          <w:szCs w:val="24"/>
        </w:rPr>
        <w:t>Marschner</w:t>
      </w:r>
      <w:proofErr w:type="spellEnd"/>
      <w:r w:rsidRPr="00BE63FB">
        <w:rPr>
          <w:rFonts w:ascii="Times New Roman" w:hAnsi="Times New Roman" w:cs="Times New Roman"/>
          <w:sz w:val="24"/>
          <w:szCs w:val="24"/>
        </w:rPr>
        <w:t xml:space="preserve">, 2013 and Sahoo </w:t>
      </w:r>
      <w:r w:rsidRPr="00BE63FB">
        <w:rPr>
          <w:rFonts w:ascii="Times New Roman" w:hAnsi="Times New Roman" w:cs="Times New Roman"/>
          <w:i/>
          <w:sz w:val="24"/>
          <w:szCs w:val="24"/>
        </w:rPr>
        <w:t xml:space="preserve">et al., </w:t>
      </w:r>
      <w:r w:rsidRPr="00BE63FB">
        <w:rPr>
          <w:rFonts w:ascii="Times New Roman" w:hAnsi="Times New Roman" w:cs="Times New Roman"/>
          <w:sz w:val="24"/>
          <w:szCs w:val="24"/>
        </w:rPr>
        <w:t xml:space="preserve">2025). In such areas, microbes offer an alternative to ineffective chemical amendments (Saqib </w:t>
      </w:r>
      <w:r w:rsidRPr="00BE63FB">
        <w:rPr>
          <w:rFonts w:ascii="Times New Roman" w:hAnsi="Times New Roman" w:cs="Times New Roman"/>
          <w:i/>
          <w:sz w:val="24"/>
          <w:szCs w:val="24"/>
        </w:rPr>
        <w:t>et al.,</w:t>
      </w:r>
      <w:r w:rsidRPr="00BE63FB">
        <w:rPr>
          <w:rFonts w:ascii="Times New Roman" w:hAnsi="Times New Roman" w:cs="Times New Roman"/>
          <w:sz w:val="24"/>
          <w:szCs w:val="24"/>
        </w:rPr>
        <w:t xml:space="preserve"> 2017; </w:t>
      </w:r>
      <w:proofErr w:type="spellStart"/>
      <w:r w:rsidRPr="00BE63FB">
        <w:rPr>
          <w:rFonts w:ascii="Times New Roman" w:hAnsi="Times New Roman" w:cs="Times New Roman"/>
          <w:sz w:val="24"/>
          <w:szCs w:val="24"/>
        </w:rPr>
        <w:t>Shultana</w:t>
      </w:r>
      <w:proofErr w:type="spellEnd"/>
      <w:r w:rsidRPr="00BE63FB">
        <w:rPr>
          <w:rFonts w:ascii="Times New Roman" w:hAnsi="Times New Roman" w:cs="Times New Roman"/>
          <w:sz w:val="24"/>
          <w:szCs w:val="24"/>
        </w:rPr>
        <w:t xml:space="preserve"> </w:t>
      </w:r>
      <w:r w:rsidRPr="00BE63FB">
        <w:rPr>
          <w:rFonts w:ascii="Times New Roman" w:hAnsi="Times New Roman" w:cs="Times New Roman"/>
          <w:i/>
          <w:sz w:val="24"/>
          <w:szCs w:val="24"/>
        </w:rPr>
        <w:t>et al.,</w:t>
      </w:r>
      <w:r w:rsidRPr="00BE63FB">
        <w:rPr>
          <w:rFonts w:ascii="Times New Roman" w:hAnsi="Times New Roman" w:cs="Times New Roman"/>
          <w:sz w:val="24"/>
          <w:szCs w:val="24"/>
        </w:rPr>
        <w:t xml:space="preserve"> 2020).</w:t>
      </w:r>
    </w:p>
    <w:p w14:paraId="6262CA99" w14:textId="77777777" w:rsidR="001011C8" w:rsidRPr="00BE63FB" w:rsidRDefault="001011C8" w:rsidP="001011C8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E63FB">
        <w:rPr>
          <w:rFonts w:ascii="Times New Roman" w:hAnsi="Times New Roman" w:cs="Times New Roman"/>
          <w:sz w:val="24"/>
          <w:szCs w:val="24"/>
        </w:rPr>
        <w:t xml:space="preserve">Microbes like </w:t>
      </w:r>
      <w:r w:rsidRPr="00873324">
        <w:rPr>
          <w:rFonts w:ascii="Times New Roman" w:hAnsi="Times New Roman" w:cs="Times New Roman"/>
          <w:i/>
          <w:sz w:val="24"/>
          <w:szCs w:val="24"/>
        </w:rPr>
        <w:t>Bacillus</w:t>
      </w:r>
      <w:r w:rsidRPr="00BE63FB">
        <w:rPr>
          <w:rFonts w:ascii="Times New Roman" w:hAnsi="Times New Roman" w:cs="Times New Roman"/>
          <w:sz w:val="24"/>
          <w:szCs w:val="24"/>
        </w:rPr>
        <w:t xml:space="preserve">, </w:t>
      </w:r>
      <w:r w:rsidRPr="00873324">
        <w:rPr>
          <w:rFonts w:ascii="Times New Roman" w:hAnsi="Times New Roman" w:cs="Times New Roman"/>
          <w:i/>
          <w:sz w:val="24"/>
          <w:szCs w:val="24"/>
        </w:rPr>
        <w:t>Pseudomonas</w:t>
      </w:r>
      <w:r w:rsidRPr="00BE63FB">
        <w:rPr>
          <w:rFonts w:ascii="Times New Roman" w:hAnsi="Times New Roman" w:cs="Times New Roman"/>
          <w:sz w:val="24"/>
          <w:szCs w:val="24"/>
        </w:rPr>
        <w:t xml:space="preserve">, and </w:t>
      </w:r>
      <w:r w:rsidRPr="00873324">
        <w:rPr>
          <w:rFonts w:ascii="Times New Roman" w:hAnsi="Times New Roman" w:cs="Times New Roman"/>
          <w:i/>
          <w:sz w:val="24"/>
          <w:szCs w:val="24"/>
        </w:rPr>
        <w:t>Arthrobacter</w:t>
      </w:r>
      <w:r w:rsidRPr="00BE63FB">
        <w:rPr>
          <w:rFonts w:ascii="Times New Roman" w:hAnsi="Times New Roman" w:cs="Times New Roman"/>
          <w:sz w:val="24"/>
          <w:szCs w:val="24"/>
        </w:rPr>
        <w:t xml:space="preserve"> enhance soil properties (Jha and Subramanian, 2014; </w:t>
      </w:r>
      <w:proofErr w:type="spellStart"/>
      <w:r w:rsidRPr="00BE63FB">
        <w:rPr>
          <w:rFonts w:ascii="Times New Roman" w:hAnsi="Times New Roman" w:cs="Times New Roman"/>
          <w:sz w:val="24"/>
          <w:szCs w:val="24"/>
        </w:rPr>
        <w:t>Bhise</w:t>
      </w:r>
      <w:proofErr w:type="spellEnd"/>
      <w:r w:rsidRPr="00BE63FB">
        <w:rPr>
          <w:rFonts w:ascii="Times New Roman" w:hAnsi="Times New Roman" w:cs="Times New Roman"/>
          <w:sz w:val="24"/>
          <w:szCs w:val="24"/>
        </w:rPr>
        <w:t xml:space="preserve"> et al., 2017 and Sarkar et al., 2018). </w:t>
      </w:r>
      <w:r w:rsidRPr="00873324">
        <w:rPr>
          <w:rFonts w:ascii="Times New Roman" w:hAnsi="Times New Roman" w:cs="Times New Roman"/>
          <w:i/>
          <w:sz w:val="24"/>
          <w:szCs w:val="24"/>
        </w:rPr>
        <w:t>Bacillus</w:t>
      </w:r>
      <w:r w:rsidRPr="00BE63FB">
        <w:rPr>
          <w:rFonts w:ascii="Times New Roman" w:hAnsi="Times New Roman" w:cs="Times New Roman"/>
          <w:sz w:val="24"/>
          <w:szCs w:val="24"/>
        </w:rPr>
        <w:t xml:space="preserve"> </w:t>
      </w:r>
      <w:r w:rsidRPr="00873324">
        <w:rPr>
          <w:rFonts w:ascii="Times New Roman" w:hAnsi="Times New Roman" w:cs="Times New Roman"/>
          <w:i/>
          <w:sz w:val="24"/>
          <w:szCs w:val="24"/>
        </w:rPr>
        <w:t>spp</w:t>
      </w:r>
      <w:r w:rsidRPr="00BE63FB">
        <w:rPr>
          <w:rFonts w:ascii="Times New Roman" w:hAnsi="Times New Roman" w:cs="Times New Roman"/>
          <w:sz w:val="24"/>
          <w:szCs w:val="24"/>
        </w:rPr>
        <w:t xml:space="preserve">. are stress-tolerant and effective PGPRs (Abd-Allah </w:t>
      </w:r>
      <w:r w:rsidRPr="00BE63FB">
        <w:rPr>
          <w:rFonts w:ascii="Times New Roman" w:hAnsi="Times New Roman" w:cs="Times New Roman"/>
          <w:i/>
          <w:sz w:val="24"/>
          <w:szCs w:val="24"/>
        </w:rPr>
        <w:t>et al.,</w:t>
      </w:r>
      <w:r w:rsidRPr="00BE63FB">
        <w:rPr>
          <w:rFonts w:ascii="Times New Roman" w:hAnsi="Times New Roman" w:cs="Times New Roman"/>
          <w:sz w:val="24"/>
          <w:szCs w:val="24"/>
        </w:rPr>
        <w:t xml:space="preserve"> 2018 and </w:t>
      </w:r>
      <w:proofErr w:type="spellStart"/>
      <w:r w:rsidRPr="00BE63FB">
        <w:rPr>
          <w:rFonts w:ascii="Times New Roman" w:hAnsi="Times New Roman" w:cs="Times New Roman"/>
          <w:sz w:val="24"/>
          <w:szCs w:val="24"/>
        </w:rPr>
        <w:t>Leser</w:t>
      </w:r>
      <w:proofErr w:type="spellEnd"/>
      <w:r w:rsidRPr="00BE63FB">
        <w:rPr>
          <w:rFonts w:ascii="Times New Roman" w:hAnsi="Times New Roman" w:cs="Times New Roman"/>
          <w:sz w:val="24"/>
          <w:szCs w:val="24"/>
        </w:rPr>
        <w:t xml:space="preserve"> </w:t>
      </w:r>
      <w:r w:rsidRPr="00BE63FB">
        <w:rPr>
          <w:rFonts w:ascii="Times New Roman" w:hAnsi="Times New Roman" w:cs="Times New Roman"/>
          <w:i/>
          <w:sz w:val="24"/>
          <w:szCs w:val="24"/>
        </w:rPr>
        <w:t>et al.,</w:t>
      </w:r>
      <w:r w:rsidRPr="00BE63FB">
        <w:rPr>
          <w:rFonts w:ascii="Times New Roman" w:hAnsi="Times New Roman" w:cs="Times New Roman"/>
          <w:sz w:val="24"/>
          <w:szCs w:val="24"/>
        </w:rPr>
        <w:t xml:space="preserve"> 2008). They improve stress tolerance by producing IAA, gibberellins, </w:t>
      </w:r>
      <w:proofErr w:type="spellStart"/>
      <w:r w:rsidRPr="00BE63FB">
        <w:rPr>
          <w:rFonts w:ascii="Times New Roman" w:hAnsi="Times New Roman" w:cs="Times New Roman"/>
          <w:sz w:val="24"/>
          <w:szCs w:val="24"/>
        </w:rPr>
        <w:t>cytokinins</w:t>
      </w:r>
      <w:proofErr w:type="spellEnd"/>
      <w:r w:rsidRPr="00BE63FB">
        <w:rPr>
          <w:rFonts w:ascii="Times New Roman" w:hAnsi="Times New Roman" w:cs="Times New Roman"/>
          <w:sz w:val="24"/>
          <w:szCs w:val="24"/>
        </w:rPr>
        <w:t xml:space="preserve">, ACC deaminase (Dey </w:t>
      </w:r>
      <w:r w:rsidRPr="00BE63FB">
        <w:rPr>
          <w:rFonts w:ascii="Times New Roman" w:hAnsi="Times New Roman" w:cs="Times New Roman"/>
          <w:i/>
          <w:sz w:val="24"/>
          <w:szCs w:val="24"/>
        </w:rPr>
        <w:t xml:space="preserve">et al., </w:t>
      </w:r>
      <w:r w:rsidRPr="00BE63FB">
        <w:rPr>
          <w:rFonts w:ascii="Times New Roman" w:hAnsi="Times New Roman" w:cs="Times New Roman"/>
          <w:sz w:val="24"/>
          <w:szCs w:val="24"/>
        </w:rPr>
        <w:t xml:space="preserve">2004), and exopolysaccharides (Upadhyay </w:t>
      </w:r>
      <w:r w:rsidRPr="00BE63FB">
        <w:rPr>
          <w:rFonts w:ascii="Times New Roman" w:hAnsi="Times New Roman" w:cs="Times New Roman"/>
          <w:i/>
          <w:sz w:val="24"/>
          <w:szCs w:val="24"/>
        </w:rPr>
        <w:t>et al.,</w:t>
      </w:r>
      <w:r w:rsidRPr="00BE63FB">
        <w:rPr>
          <w:rFonts w:ascii="Times New Roman" w:hAnsi="Times New Roman" w:cs="Times New Roman"/>
          <w:sz w:val="24"/>
          <w:szCs w:val="24"/>
        </w:rPr>
        <w:t xml:space="preserve"> 2009). They solubilize nutrients using organic acids and siderophores (</w:t>
      </w:r>
      <w:proofErr w:type="spellStart"/>
      <w:r w:rsidRPr="00BE63FB">
        <w:rPr>
          <w:rFonts w:ascii="Times New Roman" w:hAnsi="Times New Roman" w:cs="Times New Roman"/>
          <w:sz w:val="24"/>
          <w:szCs w:val="24"/>
        </w:rPr>
        <w:t>Shanware</w:t>
      </w:r>
      <w:proofErr w:type="spellEnd"/>
      <w:r w:rsidRPr="00BE63FB">
        <w:rPr>
          <w:rFonts w:ascii="Times New Roman" w:hAnsi="Times New Roman" w:cs="Times New Roman"/>
          <w:sz w:val="24"/>
          <w:szCs w:val="24"/>
        </w:rPr>
        <w:t xml:space="preserve"> </w:t>
      </w:r>
      <w:r w:rsidRPr="00BE63FB">
        <w:rPr>
          <w:rFonts w:ascii="Times New Roman" w:hAnsi="Times New Roman" w:cs="Times New Roman"/>
          <w:i/>
          <w:sz w:val="24"/>
          <w:szCs w:val="24"/>
        </w:rPr>
        <w:t>et al.,</w:t>
      </w:r>
      <w:r w:rsidRPr="00BE63FB">
        <w:rPr>
          <w:rFonts w:ascii="Times New Roman" w:hAnsi="Times New Roman" w:cs="Times New Roman"/>
          <w:sz w:val="24"/>
          <w:szCs w:val="24"/>
        </w:rPr>
        <w:t xml:space="preserve"> 2014 and </w:t>
      </w:r>
      <w:proofErr w:type="spellStart"/>
      <w:r w:rsidRPr="00BE63FB">
        <w:rPr>
          <w:rFonts w:ascii="Times New Roman" w:hAnsi="Times New Roman" w:cs="Times New Roman"/>
          <w:sz w:val="24"/>
          <w:szCs w:val="24"/>
        </w:rPr>
        <w:t>Egamberdieva</w:t>
      </w:r>
      <w:proofErr w:type="spellEnd"/>
      <w:r w:rsidRPr="00BE63FB">
        <w:rPr>
          <w:rFonts w:ascii="Times New Roman" w:hAnsi="Times New Roman" w:cs="Times New Roman"/>
          <w:sz w:val="24"/>
          <w:szCs w:val="24"/>
        </w:rPr>
        <w:t xml:space="preserve"> </w:t>
      </w:r>
      <w:r w:rsidRPr="00BE63FB">
        <w:rPr>
          <w:rFonts w:ascii="Times New Roman" w:hAnsi="Times New Roman" w:cs="Times New Roman"/>
          <w:i/>
          <w:sz w:val="24"/>
          <w:szCs w:val="24"/>
        </w:rPr>
        <w:t>et al.,</w:t>
      </w:r>
      <w:r w:rsidRPr="00BE63FB">
        <w:rPr>
          <w:rFonts w:ascii="Times New Roman" w:hAnsi="Times New Roman" w:cs="Times New Roman"/>
          <w:sz w:val="24"/>
          <w:szCs w:val="24"/>
        </w:rPr>
        <w:t xml:space="preserve"> 2019), bind </w:t>
      </w:r>
      <w:r w:rsidR="00873324">
        <w:rPr>
          <w:rFonts w:ascii="Times New Roman" w:hAnsi="Times New Roman" w:cs="Times New Roman"/>
          <w:sz w:val="24"/>
          <w:szCs w:val="24"/>
        </w:rPr>
        <w:t>Na</w:t>
      </w:r>
      <w:r w:rsidR="00873324" w:rsidRPr="00873324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 w:rsidRPr="00BE63FB">
        <w:rPr>
          <w:rFonts w:ascii="Times New Roman" w:hAnsi="Times New Roman" w:cs="Times New Roman"/>
          <w:sz w:val="24"/>
          <w:szCs w:val="24"/>
        </w:rPr>
        <w:t xml:space="preserve"> (Chen </w:t>
      </w:r>
      <w:r w:rsidRPr="00BE63FB">
        <w:rPr>
          <w:rFonts w:ascii="Times New Roman" w:hAnsi="Times New Roman" w:cs="Times New Roman"/>
          <w:i/>
          <w:sz w:val="24"/>
          <w:szCs w:val="24"/>
        </w:rPr>
        <w:t>et al.,</w:t>
      </w:r>
      <w:r w:rsidRPr="00BE63FB">
        <w:rPr>
          <w:rFonts w:ascii="Times New Roman" w:hAnsi="Times New Roman" w:cs="Times New Roman"/>
          <w:sz w:val="24"/>
          <w:szCs w:val="24"/>
        </w:rPr>
        <w:t xml:space="preserve"> 2007), and conserve nutrients (Kaiser </w:t>
      </w:r>
      <w:r w:rsidRPr="00BE63FB">
        <w:rPr>
          <w:rFonts w:ascii="Times New Roman" w:hAnsi="Times New Roman" w:cs="Times New Roman"/>
          <w:i/>
          <w:sz w:val="24"/>
          <w:szCs w:val="24"/>
        </w:rPr>
        <w:t>et al.,</w:t>
      </w:r>
      <w:r w:rsidRPr="00BE63FB">
        <w:rPr>
          <w:rFonts w:ascii="Times New Roman" w:hAnsi="Times New Roman" w:cs="Times New Roman"/>
          <w:sz w:val="24"/>
          <w:szCs w:val="24"/>
        </w:rPr>
        <w:t xml:space="preserve"> 2015). Microbial management reduces fertilizer use (Damodaran </w:t>
      </w:r>
      <w:r w:rsidRPr="00BE63FB">
        <w:rPr>
          <w:rFonts w:ascii="Times New Roman" w:hAnsi="Times New Roman" w:cs="Times New Roman"/>
          <w:i/>
          <w:sz w:val="24"/>
          <w:szCs w:val="24"/>
        </w:rPr>
        <w:t>et al.,</w:t>
      </w:r>
      <w:r w:rsidRPr="00BE63FB">
        <w:rPr>
          <w:rFonts w:ascii="Times New Roman" w:hAnsi="Times New Roman" w:cs="Times New Roman"/>
          <w:sz w:val="24"/>
          <w:szCs w:val="24"/>
        </w:rPr>
        <w:t xml:space="preserve"> 2011; Saharan and Nehra, 2011; Glick, 2012), improves soil fertility and enhances soil properties (Damodaran </w:t>
      </w:r>
      <w:r w:rsidRPr="00BE63FB">
        <w:rPr>
          <w:rFonts w:ascii="Times New Roman" w:hAnsi="Times New Roman" w:cs="Times New Roman"/>
          <w:i/>
          <w:sz w:val="24"/>
          <w:szCs w:val="24"/>
        </w:rPr>
        <w:t>et al.,</w:t>
      </w:r>
      <w:r w:rsidRPr="00BE63FB">
        <w:rPr>
          <w:rFonts w:ascii="Times New Roman" w:hAnsi="Times New Roman" w:cs="Times New Roman"/>
          <w:sz w:val="24"/>
          <w:szCs w:val="24"/>
        </w:rPr>
        <w:t xml:space="preserve"> 2013; Yadav and Saxena, 2018). In India, 57% of agricultural land is dryland; in Tamil Nadu, it's 65%, growing crops like sorghum, maize, groundnut, and pulses. Though rainfed farming holds high potential, salinity and moisture stress must be managed microbial to improve productivity (Shaw </w:t>
      </w:r>
      <w:r w:rsidRPr="00BE63FB">
        <w:rPr>
          <w:rFonts w:ascii="Times New Roman" w:hAnsi="Times New Roman" w:cs="Times New Roman"/>
          <w:i/>
          <w:sz w:val="24"/>
          <w:szCs w:val="24"/>
        </w:rPr>
        <w:t>et al.,</w:t>
      </w:r>
      <w:r w:rsidRPr="00BE63FB">
        <w:rPr>
          <w:rFonts w:ascii="Times New Roman" w:hAnsi="Times New Roman" w:cs="Times New Roman"/>
          <w:sz w:val="24"/>
          <w:szCs w:val="24"/>
        </w:rPr>
        <w:t xml:space="preserve"> 1976). The present study is aimed at reclaiming the saline soils by using microbial cultures which are halophilic in nature that is </w:t>
      </w:r>
      <w:r w:rsidRPr="007E17C2">
        <w:rPr>
          <w:rFonts w:ascii="Times New Roman" w:hAnsi="Times New Roman" w:cs="Times New Roman"/>
          <w:i/>
          <w:sz w:val="24"/>
          <w:szCs w:val="24"/>
        </w:rPr>
        <w:t>Bacillus</w:t>
      </w:r>
      <w:r w:rsidRPr="00BE63FB">
        <w:rPr>
          <w:rFonts w:ascii="Times New Roman" w:hAnsi="Times New Roman" w:cs="Times New Roman"/>
          <w:sz w:val="24"/>
          <w:szCs w:val="24"/>
        </w:rPr>
        <w:t xml:space="preserve"> </w:t>
      </w:r>
      <w:r w:rsidRPr="007E17C2">
        <w:rPr>
          <w:rFonts w:ascii="Times New Roman" w:hAnsi="Times New Roman" w:cs="Times New Roman"/>
          <w:i/>
          <w:sz w:val="24"/>
          <w:szCs w:val="24"/>
        </w:rPr>
        <w:t>spp</w:t>
      </w:r>
      <w:r w:rsidRPr="00BE63FB">
        <w:rPr>
          <w:rFonts w:ascii="Times New Roman" w:hAnsi="Times New Roman" w:cs="Times New Roman"/>
          <w:sz w:val="24"/>
          <w:szCs w:val="24"/>
        </w:rPr>
        <w:t xml:space="preserve">. through incubation experiment for 30, 60 and 90 days. </w:t>
      </w:r>
    </w:p>
    <w:p w14:paraId="03034A9E" w14:textId="77777777" w:rsidR="008D6EDB" w:rsidRPr="00EE0697" w:rsidRDefault="008D6EDB" w:rsidP="00DF1F93">
      <w:pPr>
        <w:pStyle w:val="ListParagraph"/>
        <w:numPr>
          <w:ilvl w:val="0"/>
          <w:numId w:val="2"/>
        </w:numPr>
        <w:spacing w:line="360" w:lineRule="auto"/>
        <w:ind w:left="426"/>
        <w:rPr>
          <w:rFonts w:ascii="Times New Roman" w:hAnsi="Times New Roman" w:cs="Times New Roman"/>
          <w:b/>
          <w:sz w:val="24"/>
          <w:szCs w:val="24"/>
        </w:rPr>
      </w:pPr>
      <w:r w:rsidRPr="00EE0697">
        <w:rPr>
          <w:rFonts w:ascii="Times New Roman" w:hAnsi="Times New Roman" w:cs="Times New Roman"/>
          <w:b/>
          <w:sz w:val="24"/>
          <w:szCs w:val="24"/>
        </w:rPr>
        <w:t>Materials and Methods</w:t>
      </w:r>
    </w:p>
    <w:p w14:paraId="30524C9E" w14:textId="77777777" w:rsidR="008D6EDB" w:rsidRPr="00F65DF5" w:rsidRDefault="00EE0697" w:rsidP="008D6EDB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2.1 </w:t>
      </w:r>
      <w:r w:rsidR="008D6EDB" w:rsidRPr="00F65DF5">
        <w:rPr>
          <w:rFonts w:ascii="Times New Roman" w:hAnsi="Times New Roman" w:cs="Times New Roman"/>
          <w:b/>
          <w:sz w:val="24"/>
          <w:szCs w:val="24"/>
        </w:rPr>
        <w:t>Collection of soil samples</w:t>
      </w:r>
    </w:p>
    <w:p w14:paraId="60520C3C" w14:textId="77777777" w:rsidR="00B96A6B" w:rsidRPr="00B96A6B" w:rsidRDefault="00B96A6B" w:rsidP="008D6EDB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B96A6B">
        <w:rPr>
          <w:rFonts w:ascii="Times New Roman" w:hAnsi="Times New Roman" w:cs="Times New Roman"/>
          <w:sz w:val="24"/>
        </w:rPr>
        <w:t xml:space="preserve">Soil samples with an </w:t>
      </w:r>
      <w:r w:rsidRPr="001011C8">
        <w:rPr>
          <w:rFonts w:ascii="Times New Roman" w:hAnsi="Times New Roman" w:cs="Times New Roman"/>
          <w:color w:val="0D0D0D" w:themeColor="text1" w:themeTint="F2"/>
          <w:sz w:val="24"/>
        </w:rPr>
        <w:t xml:space="preserve">EC of </w:t>
      </w:r>
      <w:r w:rsidR="001011C8" w:rsidRPr="001011C8">
        <w:rPr>
          <w:rFonts w:ascii="Times New Roman" w:hAnsi="Times New Roman" w:cs="Times New Roman"/>
          <w:color w:val="0D0D0D" w:themeColor="text1" w:themeTint="F2"/>
          <w:sz w:val="24"/>
        </w:rPr>
        <w:t xml:space="preserve">4.03, </w:t>
      </w:r>
      <w:r w:rsidRPr="001011C8">
        <w:rPr>
          <w:rFonts w:ascii="Times New Roman" w:hAnsi="Times New Roman" w:cs="Times New Roman"/>
          <w:color w:val="0D0D0D" w:themeColor="text1" w:themeTint="F2"/>
          <w:sz w:val="24"/>
        </w:rPr>
        <w:t>5.01</w:t>
      </w:r>
      <w:r w:rsidR="001011C8" w:rsidRPr="001011C8">
        <w:rPr>
          <w:rFonts w:ascii="Times New Roman" w:hAnsi="Times New Roman" w:cs="Times New Roman"/>
          <w:color w:val="0D0D0D" w:themeColor="text1" w:themeTint="F2"/>
          <w:sz w:val="24"/>
        </w:rPr>
        <w:t>, and 6.03</w:t>
      </w:r>
      <w:r w:rsidRPr="001011C8">
        <w:rPr>
          <w:rFonts w:ascii="Times New Roman" w:hAnsi="Times New Roman" w:cs="Times New Roman"/>
          <w:color w:val="0D0D0D" w:themeColor="text1" w:themeTint="F2"/>
          <w:sz w:val="24"/>
        </w:rPr>
        <w:t xml:space="preserve"> </w:t>
      </w:r>
      <w:proofErr w:type="spellStart"/>
      <w:r w:rsidRPr="001011C8">
        <w:rPr>
          <w:rFonts w:ascii="Times New Roman" w:hAnsi="Times New Roman" w:cs="Times New Roman"/>
          <w:color w:val="0D0D0D" w:themeColor="text1" w:themeTint="F2"/>
          <w:sz w:val="24"/>
        </w:rPr>
        <w:t>dS</w:t>
      </w:r>
      <w:proofErr w:type="spellEnd"/>
      <w:r w:rsidRPr="001011C8">
        <w:rPr>
          <w:rFonts w:ascii="Times New Roman" w:hAnsi="Times New Roman" w:cs="Times New Roman"/>
          <w:color w:val="0D0D0D" w:themeColor="text1" w:themeTint="F2"/>
          <w:sz w:val="24"/>
        </w:rPr>
        <w:t xml:space="preserve"> m</w:t>
      </w:r>
      <w:r w:rsidRPr="001011C8">
        <w:rPr>
          <w:rFonts w:ascii="Times New Roman" w:hAnsi="Times New Roman" w:cs="Times New Roman"/>
          <w:color w:val="0D0D0D" w:themeColor="text1" w:themeTint="F2"/>
          <w:sz w:val="24"/>
          <w:vertAlign w:val="superscript"/>
        </w:rPr>
        <w:t>-1</w:t>
      </w:r>
      <w:r w:rsidRPr="001011C8">
        <w:rPr>
          <w:rFonts w:ascii="Times New Roman" w:hAnsi="Times New Roman" w:cs="Times New Roman"/>
          <w:color w:val="0D0D0D" w:themeColor="text1" w:themeTint="F2"/>
          <w:sz w:val="24"/>
        </w:rPr>
        <w:t xml:space="preserve"> were </w:t>
      </w:r>
      <w:r w:rsidRPr="00B96A6B">
        <w:rPr>
          <w:rFonts w:ascii="Times New Roman" w:hAnsi="Times New Roman" w:cs="Times New Roman"/>
          <w:sz w:val="24"/>
        </w:rPr>
        <w:t xml:space="preserve">collected from three sites in </w:t>
      </w:r>
      <w:proofErr w:type="spellStart"/>
      <w:r w:rsidRPr="00B96A6B">
        <w:rPr>
          <w:rFonts w:ascii="Times New Roman" w:hAnsi="Times New Roman" w:cs="Times New Roman"/>
          <w:sz w:val="24"/>
        </w:rPr>
        <w:t>Adivalli</w:t>
      </w:r>
      <w:proofErr w:type="spellEnd"/>
      <w:r w:rsidRPr="00B96A6B">
        <w:rPr>
          <w:rFonts w:ascii="Times New Roman" w:hAnsi="Times New Roman" w:cs="Times New Roman"/>
          <w:sz w:val="24"/>
        </w:rPr>
        <w:t xml:space="preserve"> village, </w:t>
      </w:r>
      <w:proofErr w:type="spellStart"/>
      <w:r w:rsidRPr="00B96A6B">
        <w:rPr>
          <w:rFonts w:ascii="Times New Roman" w:hAnsi="Times New Roman" w:cs="Times New Roman"/>
          <w:sz w:val="24"/>
        </w:rPr>
        <w:t>Udumalpet</w:t>
      </w:r>
      <w:proofErr w:type="spellEnd"/>
      <w:r w:rsidRPr="00B96A6B">
        <w:rPr>
          <w:rFonts w:ascii="Times New Roman" w:hAnsi="Times New Roman" w:cs="Times New Roman"/>
          <w:sz w:val="24"/>
        </w:rPr>
        <w:t xml:space="preserve"> taluk, Coimbatore district, Tamil Nadu. The sampling locations were </w:t>
      </w:r>
      <w:r w:rsidRPr="00B96A6B">
        <w:rPr>
          <w:rFonts w:ascii="Times New Roman" w:hAnsi="Times New Roman" w:cs="Times New Roman"/>
          <w:sz w:val="24"/>
        </w:rPr>
        <w:lastRenderedPageBreak/>
        <w:t>situated at latitudes 10°41′44″ N, 10°41′33″ N, and 10°41′29″ N, and longitudes 77°09′21″ E, 77°09′18″ E, and 77°09′04″ E, respectively.</w:t>
      </w:r>
    </w:p>
    <w:p w14:paraId="46AC4B8A" w14:textId="77777777" w:rsidR="008D6EDB" w:rsidRPr="00F65DF5" w:rsidRDefault="00EE0697" w:rsidP="008D6EDB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2.2 </w:t>
      </w:r>
      <w:r w:rsidR="008D6EDB" w:rsidRPr="00F65DF5">
        <w:rPr>
          <w:rFonts w:ascii="Times New Roman" w:hAnsi="Times New Roman" w:cs="Times New Roman"/>
          <w:b/>
          <w:sz w:val="24"/>
          <w:szCs w:val="24"/>
        </w:rPr>
        <w:t>Collection of Microbial Consortia</w:t>
      </w:r>
    </w:p>
    <w:p w14:paraId="5ADABCA1" w14:textId="77777777" w:rsidR="00B96A6B" w:rsidRPr="00B96A6B" w:rsidRDefault="00B96A6B" w:rsidP="008D6EDB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4"/>
        </w:rPr>
      </w:pPr>
      <w:r w:rsidRPr="00B96A6B">
        <w:rPr>
          <w:rFonts w:ascii="Times New Roman" w:hAnsi="Times New Roman" w:cs="Times New Roman"/>
          <w:sz w:val="24"/>
        </w:rPr>
        <w:t xml:space="preserve">In this study, microbial consortia comprising salt-tolerant bacterial strains were applied to evaluate their efficacy under saline soil conditions. The commercial </w:t>
      </w:r>
      <w:r w:rsidR="00AA1DDC">
        <w:rPr>
          <w:rFonts w:ascii="Times New Roman" w:hAnsi="Times New Roman" w:cs="Times New Roman"/>
          <w:sz w:val="24"/>
        </w:rPr>
        <w:t>bio-</w:t>
      </w:r>
      <w:r w:rsidR="00AA1DDC" w:rsidRPr="00B96A6B">
        <w:rPr>
          <w:rFonts w:ascii="Times New Roman" w:hAnsi="Times New Roman" w:cs="Times New Roman"/>
          <w:sz w:val="24"/>
        </w:rPr>
        <w:t>stimulant</w:t>
      </w:r>
      <w:r w:rsidRPr="00B96A6B">
        <w:rPr>
          <w:rFonts w:ascii="Times New Roman" w:hAnsi="Times New Roman" w:cs="Times New Roman"/>
          <w:sz w:val="24"/>
        </w:rPr>
        <w:t xml:space="preserve"> CSR-GROW-SURE, obtained from the Central Soil Salinity Research Institute (CSSRI), Karnal, Haryana, contained </w:t>
      </w:r>
      <w:r w:rsidR="00AA1DDC">
        <w:rPr>
          <w:rFonts w:ascii="Times New Roman" w:hAnsi="Times New Roman" w:cs="Times New Roman"/>
          <w:sz w:val="24"/>
        </w:rPr>
        <w:t>halo-</w:t>
      </w:r>
      <w:r w:rsidR="00AA1DDC" w:rsidRPr="00B96A6B">
        <w:rPr>
          <w:rFonts w:ascii="Times New Roman" w:hAnsi="Times New Roman" w:cs="Times New Roman"/>
          <w:sz w:val="24"/>
        </w:rPr>
        <w:t>tolerant</w:t>
      </w:r>
      <w:r w:rsidRPr="00B96A6B">
        <w:rPr>
          <w:rFonts w:ascii="Times New Roman" w:hAnsi="Times New Roman" w:cs="Times New Roman"/>
          <w:sz w:val="24"/>
        </w:rPr>
        <w:t xml:space="preserve"> strains including </w:t>
      </w:r>
      <w:proofErr w:type="spellStart"/>
      <w:r w:rsidRPr="00B96A6B">
        <w:rPr>
          <w:rStyle w:val="Emphasis"/>
          <w:rFonts w:ascii="Times New Roman" w:hAnsi="Times New Roman" w:cs="Times New Roman"/>
          <w:sz w:val="24"/>
        </w:rPr>
        <w:t>Lysinibacillus</w:t>
      </w:r>
      <w:proofErr w:type="spellEnd"/>
      <w:r w:rsidRPr="00B96A6B">
        <w:rPr>
          <w:rStyle w:val="Emphasis"/>
          <w:rFonts w:ascii="Times New Roman" w:hAnsi="Times New Roman" w:cs="Times New Roman"/>
          <w:sz w:val="24"/>
        </w:rPr>
        <w:t xml:space="preserve"> fusiformis</w:t>
      </w:r>
      <w:r w:rsidRPr="00B96A6B">
        <w:rPr>
          <w:rFonts w:ascii="Times New Roman" w:hAnsi="Times New Roman" w:cs="Times New Roman"/>
          <w:sz w:val="24"/>
        </w:rPr>
        <w:t xml:space="preserve"> (CSR-A-11), </w:t>
      </w:r>
      <w:proofErr w:type="spellStart"/>
      <w:r w:rsidRPr="00B96A6B">
        <w:rPr>
          <w:rStyle w:val="Emphasis"/>
          <w:rFonts w:ascii="Times New Roman" w:hAnsi="Times New Roman" w:cs="Times New Roman"/>
          <w:sz w:val="24"/>
        </w:rPr>
        <w:t>Lysinibacillus</w:t>
      </w:r>
      <w:proofErr w:type="spellEnd"/>
      <w:r w:rsidRPr="00B96A6B">
        <w:rPr>
          <w:rStyle w:val="Emphasis"/>
          <w:rFonts w:ascii="Times New Roman" w:hAnsi="Times New Roman" w:cs="Times New Roman"/>
          <w:sz w:val="24"/>
        </w:rPr>
        <w:t xml:space="preserve"> </w:t>
      </w:r>
      <w:proofErr w:type="spellStart"/>
      <w:r w:rsidRPr="00B96A6B">
        <w:rPr>
          <w:rStyle w:val="Emphasis"/>
          <w:rFonts w:ascii="Times New Roman" w:hAnsi="Times New Roman" w:cs="Times New Roman"/>
          <w:sz w:val="24"/>
        </w:rPr>
        <w:t>sphaericus</w:t>
      </w:r>
      <w:proofErr w:type="spellEnd"/>
      <w:r w:rsidRPr="00B96A6B">
        <w:rPr>
          <w:rFonts w:ascii="Times New Roman" w:hAnsi="Times New Roman" w:cs="Times New Roman"/>
          <w:sz w:val="24"/>
        </w:rPr>
        <w:t xml:space="preserve"> (CSR-A-16), and </w:t>
      </w:r>
      <w:r w:rsidRPr="00B96A6B">
        <w:rPr>
          <w:rStyle w:val="Emphasis"/>
          <w:rFonts w:ascii="Times New Roman" w:hAnsi="Times New Roman" w:cs="Times New Roman"/>
          <w:sz w:val="24"/>
        </w:rPr>
        <w:t>Bacillus licheniformis</w:t>
      </w:r>
      <w:r w:rsidRPr="00B96A6B">
        <w:rPr>
          <w:rFonts w:ascii="Times New Roman" w:hAnsi="Times New Roman" w:cs="Times New Roman"/>
          <w:sz w:val="24"/>
        </w:rPr>
        <w:t xml:space="preserve"> (CSR-M-16). In addition, a salinity-resistant strain of </w:t>
      </w:r>
      <w:r w:rsidRPr="00B96A6B">
        <w:rPr>
          <w:rStyle w:val="Emphasis"/>
          <w:rFonts w:ascii="Times New Roman" w:hAnsi="Times New Roman" w:cs="Times New Roman"/>
          <w:sz w:val="24"/>
        </w:rPr>
        <w:t>Bacillus subtilis</w:t>
      </w:r>
      <w:r w:rsidRPr="00B96A6B">
        <w:rPr>
          <w:rFonts w:ascii="Times New Roman" w:hAnsi="Times New Roman" w:cs="Times New Roman"/>
          <w:sz w:val="24"/>
        </w:rPr>
        <w:t xml:space="preserve">, </w:t>
      </w:r>
      <w:r w:rsidR="00F82531">
        <w:rPr>
          <w:rFonts w:ascii="Times New Roman" w:hAnsi="Times New Roman" w:cs="Times New Roman"/>
          <w:sz w:val="24"/>
        </w:rPr>
        <w:t>collected</w:t>
      </w:r>
      <w:r w:rsidRPr="00B96A6B">
        <w:rPr>
          <w:rFonts w:ascii="Times New Roman" w:hAnsi="Times New Roman" w:cs="Times New Roman"/>
          <w:sz w:val="24"/>
        </w:rPr>
        <w:t xml:space="preserve"> from Tamil Nadu Agricultural University (TNAU), Coimbatore, was </w:t>
      </w:r>
      <w:r w:rsidR="00AA1DDC" w:rsidRPr="00B96A6B">
        <w:rPr>
          <w:rFonts w:ascii="Times New Roman" w:hAnsi="Times New Roman" w:cs="Times New Roman"/>
          <w:sz w:val="24"/>
        </w:rPr>
        <w:t>characterized</w:t>
      </w:r>
      <w:r w:rsidRPr="00B96A6B">
        <w:rPr>
          <w:rFonts w:ascii="Times New Roman" w:hAnsi="Times New Roman" w:cs="Times New Roman"/>
          <w:sz w:val="24"/>
        </w:rPr>
        <w:t xml:space="preserve"> and included as a comparative treatment to assess performance relative to CSR-GROW-SURE under saline soil </w:t>
      </w:r>
      <w:r w:rsidR="00F82531">
        <w:rPr>
          <w:rFonts w:ascii="Times New Roman" w:hAnsi="Times New Roman" w:cs="Times New Roman"/>
          <w:sz w:val="24"/>
        </w:rPr>
        <w:t xml:space="preserve">dry land </w:t>
      </w:r>
      <w:r w:rsidRPr="00B96A6B">
        <w:rPr>
          <w:rFonts w:ascii="Times New Roman" w:hAnsi="Times New Roman" w:cs="Times New Roman"/>
          <w:sz w:val="24"/>
        </w:rPr>
        <w:t>conditions.</w:t>
      </w:r>
    </w:p>
    <w:p w14:paraId="148361FB" w14:textId="77777777" w:rsidR="008D6EDB" w:rsidRPr="00F65DF5" w:rsidRDefault="008D6EDB" w:rsidP="008D6EDB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5DF5">
        <w:rPr>
          <w:rFonts w:ascii="Times New Roman" w:hAnsi="Times New Roman" w:cs="Times New Roman"/>
          <w:b/>
          <w:sz w:val="24"/>
          <w:szCs w:val="24"/>
        </w:rPr>
        <w:t>2.3. Details of Incubation Experiment</w:t>
      </w:r>
    </w:p>
    <w:p w14:paraId="0F528678" w14:textId="77777777" w:rsidR="008D6EDB" w:rsidRPr="00F65DF5" w:rsidRDefault="008D6EDB" w:rsidP="008D6EDB">
      <w:pPr>
        <w:pStyle w:val="NormalWeb"/>
        <w:spacing w:line="360" w:lineRule="auto"/>
        <w:jc w:val="both"/>
        <w:rPr>
          <w:rFonts w:eastAsia="Times New Roman"/>
          <w:lang w:val="en-IN"/>
        </w:rPr>
      </w:pPr>
      <w:r w:rsidRPr="00F65DF5">
        <w:rPr>
          <w:b/>
        </w:rPr>
        <w:tab/>
      </w:r>
      <w:r w:rsidRPr="00F65DF5">
        <w:rPr>
          <w:rFonts w:eastAsia="Times New Roman"/>
        </w:rPr>
        <w:t xml:space="preserve">For this incubation experiment, 250 g of air-dried and 2 mm sieved </w:t>
      </w:r>
      <w:r w:rsidR="00F82531">
        <w:rPr>
          <w:rFonts w:eastAsia="Times New Roman"/>
        </w:rPr>
        <w:t>4.03, 5.01 and 6.03</w:t>
      </w:r>
      <w:r w:rsidRPr="00F65DF5">
        <w:rPr>
          <w:rFonts w:eastAsia="Times New Roman"/>
        </w:rPr>
        <w:t xml:space="preserve"> </w:t>
      </w:r>
      <w:proofErr w:type="spellStart"/>
      <w:r w:rsidRPr="00F65DF5">
        <w:rPr>
          <w:rFonts w:eastAsia="Times New Roman"/>
        </w:rPr>
        <w:t>dS</w:t>
      </w:r>
      <w:proofErr w:type="spellEnd"/>
      <w:r w:rsidRPr="00F65DF5">
        <w:rPr>
          <w:rFonts w:eastAsia="Times New Roman"/>
        </w:rPr>
        <w:t xml:space="preserve"> m</w:t>
      </w:r>
      <w:r w:rsidRPr="00F65DF5">
        <w:rPr>
          <w:rFonts w:eastAsia="Times New Roman"/>
          <w:vertAlign w:val="superscript"/>
        </w:rPr>
        <w:t>-1</w:t>
      </w:r>
      <w:r w:rsidRPr="00F65DF5">
        <w:rPr>
          <w:rFonts w:eastAsia="Times New Roman"/>
        </w:rPr>
        <w:t xml:space="preserve"> saline soil </w:t>
      </w:r>
      <w:r w:rsidR="00F82531">
        <w:rPr>
          <w:rFonts w:eastAsia="Times New Roman"/>
        </w:rPr>
        <w:t>were</w:t>
      </w:r>
      <w:r w:rsidRPr="00F65DF5">
        <w:rPr>
          <w:rFonts w:eastAsia="Times New Roman"/>
        </w:rPr>
        <w:t xml:space="preserve"> used. The soil was treated with microbial inoculants with three dif</w:t>
      </w:r>
      <w:r w:rsidR="00AA1DDC">
        <w:rPr>
          <w:rFonts w:eastAsia="Times New Roman"/>
        </w:rPr>
        <w:t>ferent doses @ 1, 2 and 3 L ha</w:t>
      </w:r>
      <w:r w:rsidR="00AA1DDC" w:rsidRPr="00AA1DDC">
        <w:rPr>
          <w:rFonts w:eastAsia="Times New Roman"/>
          <w:vertAlign w:val="superscript"/>
        </w:rPr>
        <w:t>-1</w:t>
      </w:r>
      <w:r w:rsidRPr="00F65DF5">
        <w:rPr>
          <w:rFonts w:eastAsia="Times New Roman"/>
        </w:rPr>
        <w:t xml:space="preserve"> on a weight basis, following the </w:t>
      </w:r>
      <w:r w:rsidR="00DF49A8">
        <w:rPr>
          <w:rFonts w:eastAsia="Times New Roman"/>
        </w:rPr>
        <w:t>Factorial Completely Randomized D</w:t>
      </w:r>
      <w:r w:rsidRPr="00F65DF5">
        <w:rPr>
          <w:rFonts w:eastAsia="Times New Roman"/>
        </w:rPr>
        <w:t>esign</w:t>
      </w:r>
      <w:r w:rsidR="00AA1DDC">
        <w:rPr>
          <w:rFonts w:eastAsia="Times New Roman"/>
        </w:rPr>
        <w:t xml:space="preserve"> (</w:t>
      </w:r>
      <w:r w:rsidR="00DF49A8">
        <w:rPr>
          <w:rFonts w:eastAsia="Times New Roman"/>
        </w:rPr>
        <w:t>F</w:t>
      </w:r>
      <w:r w:rsidR="00AA1DDC">
        <w:rPr>
          <w:rFonts w:eastAsia="Times New Roman"/>
        </w:rPr>
        <w:t xml:space="preserve">CRD) with three replications. </w:t>
      </w:r>
      <w:r w:rsidRPr="00F65DF5">
        <w:rPr>
          <w:rFonts w:eastAsia="Times New Roman"/>
        </w:rPr>
        <w:t>Three separate sets were maintained for destructive sampling. The microbial formulations included the TNAU Culture (</w:t>
      </w:r>
      <w:r w:rsidRPr="00F65DF5">
        <w:rPr>
          <w:i/>
        </w:rPr>
        <w:t>Bacillus subtilis</w:t>
      </w:r>
      <w:r w:rsidR="00DF49A8">
        <w:rPr>
          <w:rFonts w:eastAsia="Times New Roman"/>
        </w:rPr>
        <w:t>) containing 2.8 × 10⁷ CFU mL</w:t>
      </w:r>
      <w:r w:rsidR="00DF49A8" w:rsidRPr="00DF49A8">
        <w:rPr>
          <w:rFonts w:eastAsia="Times New Roman"/>
          <w:vertAlign w:val="superscript"/>
        </w:rPr>
        <w:t>-1</w:t>
      </w:r>
      <w:r w:rsidRPr="00F65DF5">
        <w:rPr>
          <w:rFonts w:eastAsia="Times New Roman"/>
        </w:rPr>
        <w:t xml:space="preserve"> and the CSR-GROW-SURE bio-s</w:t>
      </w:r>
      <w:r w:rsidR="00DF49A8">
        <w:rPr>
          <w:rFonts w:eastAsia="Times New Roman"/>
        </w:rPr>
        <w:t>timulant with 1.0 × 10⁷ CFU mL</w:t>
      </w:r>
      <w:r w:rsidR="00DF49A8" w:rsidRPr="00DF49A8">
        <w:rPr>
          <w:rFonts w:eastAsia="Times New Roman"/>
          <w:vertAlign w:val="superscript"/>
        </w:rPr>
        <w:t>-1</w:t>
      </w:r>
      <w:r w:rsidRPr="00F65DF5">
        <w:rPr>
          <w:rFonts w:eastAsia="Times New Roman"/>
        </w:rPr>
        <w:t xml:space="preserve">, both of which were applied to the soil. The incubation was carried out under this moisture condition for a period of 90 days, </w:t>
      </w:r>
      <w:r w:rsidRPr="00F65DF5">
        <w:rPr>
          <w:rFonts w:eastAsia="Times New Roman"/>
          <w:lang w:val="en-IN"/>
        </w:rPr>
        <w:t xml:space="preserve">based on the weight loss distilled water was added once in two days to the container to maintain a uniform moisture content throughout the incubation period. Destructive sampling was done at intervals </w:t>
      </w:r>
      <w:r w:rsidRPr="00F65DF5">
        <w:rPr>
          <w:rFonts w:eastAsia="Times New Roman"/>
          <w:i/>
          <w:iCs/>
          <w:lang w:val="en-IN"/>
        </w:rPr>
        <w:t xml:space="preserve">viz., </w:t>
      </w:r>
      <w:r w:rsidRPr="00F65DF5">
        <w:rPr>
          <w:rFonts w:eastAsia="Times New Roman"/>
          <w:lang w:val="en-IN"/>
        </w:rPr>
        <w:t xml:space="preserve">30, 60 and 90 days after incubation and analysed for </w:t>
      </w:r>
      <w:r w:rsidR="005166F0">
        <w:rPr>
          <w:rFonts w:eastAsia="Times New Roman"/>
          <w:lang w:val="en-IN"/>
        </w:rPr>
        <w:t>soil cations</w:t>
      </w:r>
      <w:r w:rsidRPr="00F65DF5">
        <w:rPr>
          <w:rFonts w:eastAsia="Times New Roman"/>
          <w:lang w:val="en-IN"/>
        </w:rPr>
        <w:t>. Moisture factor was calculated and applied to express the results on an oven dry basis.</w:t>
      </w:r>
    </w:p>
    <w:p w14:paraId="6BFD6A7B" w14:textId="77777777" w:rsidR="008D6EDB" w:rsidRPr="00F65DF5" w:rsidRDefault="008D6EDB" w:rsidP="008D6EDB">
      <w:pPr>
        <w:pStyle w:val="NormalWeb"/>
        <w:spacing w:line="360" w:lineRule="auto"/>
        <w:rPr>
          <w:rFonts w:eastAsia="Times New Roman"/>
          <w:lang w:val="en-IN"/>
        </w:rPr>
      </w:pPr>
      <w:r w:rsidRPr="00F65DF5">
        <w:rPr>
          <w:b/>
        </w:rPr>
        <w:t>2.4. Treatment details</w:t>
      </w:r>
    </w:p>
    <w:p w14:paraId="73EAD60F" w14:textId="77777777" w:rsidR="00637EC3" w:rsidRPr="00637EC3" w:rsidRDefault="00637EC3" w:rsidP="00637EC3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</w:pPr>
      <w:r w:rsidRPr="00637EC3">
        <w:rPr>
          <w:rFonts w:ascii="Times New Roman" w:hAnsi="Times New Roman" w:cs="Times New Roman"/>
          <w:sz w:val="24"/>
        </w:rPr>
        <w:t xml:space="preserve">An incubation experiment was conducted to evaluate the reclamation potential of two microbial inoculants applied at varying doses under saline soil conditions. The study involved three levels of soil electrical conductivity </w:t>
      </w:r>
      <w:r>
        <w:rPr>
          <w:rFonts w:ascii="Times New Roman" w:hAnsi="Times New Roman" w:cs="Times New Roman"/>
          <w:sz w:val="24"/>
        </w:rPr>
        <w:t xml:space="preserve">(EC: 4.03, 5.01, and 6.02 </w:t>
      </w:r>
      <w:proofErr w:type="spellStart"/>
      <w:r>
        <w:rPr>
          <w:rFonts w:ascii="Times New Roman" w:hAnsi="Times New Roman" w:cs="Times New Roman"/>
          <w:sz w:val="24"/>
        </w:rPr>
        <w:t>dS</w:t>
      </w:r>
      <w:proofErr w:type="spellEnd"/>
      <w:r>
        <w:rPr>
          <w:rFonts w:ascii="Times New Roman" w:hAnsi="Times New Roman" w:cs="Times New Roman"/>
          <w:sz w:val="24"/>
        </w:rPr>
        <w:t xml:space="preserve"> m</w:t>
      </w:r>
      <w:r w:rsidRPr="00637EC3">
        <w:rPr>
          <w:rFonts w:ascii="Times New Roman" w:hAnsi="Times New Roman" w:cs="Times New Roman"/>
          <w:sz w:val="24"/>
          <w:vertAlign w:val="superscript"/>
        </w:rPr>
        <w:t>-1</w:t>
      </w:r>
      <w:r w:rsidRPr="00637EC3">
        <w:rPr>
          <w:rFonts w:ascii="Times New Roman" w:hAnsi="Times New Roman" w:cs="Times New Roman"/>
          <w:sz w:val="24"/>
        </w:rPr>
        <w:t>), maintained at 75% field capacity. The treatments included: Contro</w:t>
      </w:r>
      <w:r>
        <w:rPr>
          <w:rFonts w:ascii="Times New Roman" w:hAnsi="Times New Roman" w:cs="Times New Roman"/>
          <w:sz w:val="24"/>
        </w:rPr>
        <w:t>l (T</w:t>
      </w:r>
      <w:r w:rsidRPr="005166F0">
        <w:rPr>
          <w:rFonts w:ascii="Times New Roman" w:hAnsi="Times New Roman" w:cs="Times New Roman"/>
          <w:sz w:val="24"/>
          <w:vertAlign w:val="subscript"/>
        </w:rPr>
        <w:t>1</w:t>
      </w:r>
      <w:r>
        <w:rPr>
          <w:rFonts w:ascii="Times New Roman" w:hAnsi="Times New Roman" w:cs="Times New Roman"/>
          <w:sz w:val="24"/>
        </w:rPr>
        <w:t>), TNAU Culture at 1 L ha</w:t>
      </w:r>
      <w:r w:rsidRPr="00637EC3">
        <w:rPr>
          <w:rFonts w:ascii="Times New Roman" w:hAnsi="Times New Roman" w:cs="Times New Roman"/>
          <w:sz w:val="24"/>
          <w:vertAlign w:val="superscript"/>
        </w:rPr>
        <w:t>-1</w:t>
      </w:r>
      <w:r w:rsidRPr="00637EC3">
        <w:rPr>
          <w:rFonts w:ascii="Times New Roman" w:hAnsi="Times New Roman" w:cs="Times New Roman"/>
          <w:sz w:val="24"/>
        </w:rPr>
        <w:t xml:space="preserve"> (T</w:t>
      </w:r>
      <w:r w:rsidRPr="005166F0">
        <w:rPr>
          <w:rFonts w:ascii="Times New Roman" w:hAnsi="Times New Roman" w:cs="Times New Roman"/>
          <w:sz w:val="24"/>
          <w:vertAlign w:val="subscript"/>
        </w:rPr>
        <w:t>2</w:t>
      </w:r>
      <w:r w:rsidRPr="00637EC3">
        <w:rPr>
          <w:rFonts w:ascii="Times New Roman" w:hAnsi="Times New Roman" w:cs="Times New Roman"/>
          <w:sz w:val="24"/>
        </w:rPr>
        <w:t xml:space="preserve">), 2 </w:t>
      </w:r>
      <w:r>
        <w:rPr>
          <w:rFonts w:ascii="Times New Roman" w:hAnsi="Times New Roman" w:cs="Times New Roman"/>
          <w:sz w:val="24"/>
        </w:rPr>
        <w:t>L ha</w:t>
      </w:r>
      <w:r w:rsidRPr="00637EC3">
        <w:rPr>
          <w:rFonts w:ascii="Times New Roman" w:hAnsi="Times New Roman" w:cs="Times New Roman"/>
          <w:sz w:val="24"/>
          <w:vertAlign w:val="superscript"/>
        </w:rPr>
        <w:t>-1</w:t>
      </w:r>
      <w:r w:rsidRPr="00637EC3">
        <w:rPr>
          <w:rFonts w:ascii="Times New Roman" w:hAnsi="Times New Roman" w:cs="Times New Roman"/>
          <w:sz w:val="24"/>
        </w:rPr>
        <w:t xml:space="preserve"> (T</w:t>
      </w:r>
      <w:r w:rsidRPr="005166F0">
        <w:rPr>
          <w:rFonts w:ascii="Times New Roman" w:hAnsi="Times New Roman" w:cs="Times New Roman"/>
          <w:sz w:val="24"/>
          <w:vertAlign w:val="subscript"/>
        </w:rPr>
        <w:t>3</w:t>
      </w:r>
      <w:r w:rsidRPr="00637EC3">
        <w:rPr>
          <w:rFonts w:ascii="Times New Roman" w:hAnsi="Times New Roman" w:cs="Times New Roman"/>
          <w:sz w:val="24"/>
        </w:rPr>
        <w:t xml:space="preserve">), </w:t>
      </w:r>
      <w:r w:rsidRPr="00637EC3">
        <w:rPr>
          <w:rFonts w:ascii="Times New Roman" w:hAnsi="Times New Roman" w:cs="Times New Roman"/>
          <w:sz w:val="24"/>
        </w:rPr>
        <w:lastRenderedPageBreak/>
        <w:t xml:space="preserve">and 3 </w:t>
      </w:r>
      <w:r>
        <w:rPr>
          <w:rFonts w:ascii="Times New Roman" w:hAnsi="Times New Roman" w:cs="Times New Roman"/>
          <w:sz w:val="24"/>
        </w:rPr>
        <w:t>L ha</w:t>
      </w:r>
      <w:r w:rsidRPr="00637EC3">
        <w:rPr>
          <w:rFonts w:ascii="Times New Roman" w:hAnsi="Times New Roman" w:cs="Times New Roman"/>
          <w:sz w:val="24"/>
          <w:vertAlign w:val="superscript"/>
        </w:rPr>
        <w:t>-1</w:t>
      </w:r>
      <w:r w:rsidRPr="00637EC3">
        <w:rPr>
          <w:rFonts w:ascii="Times New Roman" w:hAnsi="Times New Roman" w:cs="Times New Roman"/>
          <w:sz w:val="24"/>
        </w:rPr>
        <w:t xml:space="preserve"> (T</w:t>
      </w:r>
      <w:r w:rsidRPr="005166F0">
        <w:rPr>
          <w:rFonts w:ascii="Times New Roman" w:hAnsi="Times New Roman" w:cs="Times New Roman"/>
          <w:sz w:val="24"/>
          <w:vertAlign w:val="subscript"/>
        </w:rPr>
        <w:t>4</w:t>
      </w:r>
      <w:r w:rsidRPr="00637EC3">
        <w:rPr>
          <w:rFonts w:ascii="Times New Roman" w:hAnsi="Times New Roman" w:cs="Times New Roman"/>
          <w:sz w:val="24"/>
        </w:rPr>
        <w:t xml:space="preserve">), and CSR-GROW-SURE at 1 </w:t>
      </w:r>
      <w:r>
        <w:rPr>
          <w:rFonts w:ascii="Times New Roman" w:hAnsi="Times New Roman" w:cs="Times New Roman"/>
          <w:sz w:val="24"/>
        </w:rPr>
        <w:t>L ha</w:t>
      </w:r>
      <w:r w:rsidRPr="00637EC3">
        <w:rPr>
          <w:rFonts w:ascii="Times New Roman" w:hAnsi="Times New Roman" w:cs="Times New Roman"/>
          <w:sz w:val="24"/>
          <w:vertAlign w:val="superscript"/>
        </w:rPr>
        <w:t>-1</w:t>
      </w:r>
      <w:r w:rsidRPr="00637EC3">
        <w:rPr>
          <w:rFonts w:ascii="Times New Roman" w:hAnsi="Times New Roman" w:cs="Times New Roman"/>
          <w:sz w:val="24"/>
        </w:rPr>
        <w:t xml:space="preserve"> (T</w:t>
      </w:r>
      <w:r w:rsidRPr="005166F0">
        <w:rPr>
          <w:rFonts w:ascii="Times New Roman" w:hAnsi="Times New Roman" w:cs="Times New Roman"/>
          <w:sz w:val="24"/>
          <w:vertAlign w:val="subscript"/>
        </w:rPr>
        <w:t>5</w:t>
      </w:r>
      <w:r w:rsidRPr="00637EC3">
        <w:rPr>
          <w:rFonts w:ascii="Times New Roman" w:hAnsi="Times New Roman" w:cs="Times New Roman"/>
          <w:sz w:val="24"/>
        </w:rPr>
        <w:t xml:space="preserve">), 2 </w:t>
      </w:r>
      <w:r>
        <w:rPr>
          <w:rFonts w:ascii="Times New Roman" w:hAnsi="Times New Roman" w:cs="Times New Roman"/>
          <w:sz w:val="24"/>
        </w:rPr>
        <w:t>L ha</w:t>
      </w:r>
      <w:r w:rsidRPr="00637EC3">
        <w:rPr>
          <w:rFonts w:ascii="Times New Roman" w:hAnsi="Times New Roman" w:cs="Times New Roman"/>
          <w:sz w:val="24"/>
          <w:vertAlign w:val="superscript"/>
        </w:rPr>
        <w:t>-1</w:t>
      </w:r>
      <w:r w:rsidRPr="00637EC3">
        <w:rPr>
          <w:rFonts w:ascii="Times New Roman" w:hAnsi="Times New Roman" w:cs="Times New Roman"/>
          <w:sz w:val="24"/>
        </w:rPr>
        <w:t xml:space="preserve"> (T</w:t>
      </w:r>
      <w:r w:rsidRPr="005166F0">
        <w:rPr>
          <w:rFonts w:ascii="Times New Roman" w:hAnsi="Times New Roman" w:cs="Times New Roman"/>
          <w:sz w:val="24"/>
          <w:vertAlign w:val="subscript"/>
        </w:rPr>
        <w:t>6</w:t>
      </w:r>
      <w:r w:rsidRPr="00637EC3">
        <w:rPr>
          <w:rFonts w:ascii="Times New Roman" w:hAnsi="Times New Roman" w:cs="Times New Roman"/>
          <w:sz w:val="24"/>
        </w:rPr>
        <w:t xml:space="preserve">), and 3 </w:t>
      </w:r>
      <w:r>
        <w:rPr>
          <w:rFonts w:ascii="Times New Roman" w:hAnsi="Times New Roman" w:cs="Times New Roman"/>
          <w:sz w:val="24"/>
        </w:rPr>
        <w:t>L ha</w:t>
      </w:r>
      <w:r w:rsidRPr="00637EC3">
        <w:rPr>
          <w:rFonts w:ascii="Times New Roman" w:hAnsi="Times New Roman" w:cs="Times New Roman"/>
          <w:sz w:val="24"/>
          <w:vertAlign w:val="superscript"/>
        </w:rPr>
        <w:t>-1</w:t>
      </w:r>
      <w:r w:rsidR="005166F0">
        <w:rPr>
          <w:rFonts w:ascii="Times New Roman" w:hAnsi="Times New Roman" w:cs="Times New Roman"/>
          <w:sz w:val="24"/>
        </w:rPr>
        <w:t xml:space="preserve"> </w:t>
      </w:r>
      <w:r w:rsidRPr="00637EC3">
        <w:rPr>
          <w:rFonts w:ascii="Times New Roman" w:hAnsi="Times New Roman" w:cs="Times New Roman"/>
          <w:sz w:val="24"/>
        </w:rPr>
        <w:t>(T</w:t>
      </w:r>
      <w:r w:rsidRPr="005166F0">
        <w:rPr>
          <w:rFonts w:ascii="Times New Roman" w:hAnsi="Times New Roman" w:cs="Times New Roman"/>
          <w:sz w:val="24"/>
          <w:vertAlign w:val="subscript"/>
        </w:rPr>
        <w:t>7</w:t>
      </w:r>
      <w:r w:rsidRPr="00637EC3">
        <w:rPr>
          <w:rFonts w:ascii="Times New Roman" w:hAnsi="Times New Roman" w:cs="Times New Roman"/>
          <w:sz w:val="24"/>
        </w:rPr>
        <w:t xml:space="preserve">). The experiment was conducted over a </w:t>
      </w:r>
      <w:r w:rsidR="00267FC8" w:rsidRPr="00637EC3">
        <w:rPr>
          <w:rFonts w:ascii="Times New Roman" w:hAnsi="Times New Roman" w:cs="Times New Roman"/>
          <w:sz w:val="24"/>
        </w:rPr>
        <w:t>90</w:t>
      </w:r>
      <w:r w:rsidR="00267FC8">
        <w:rPr>
          <w:rFonts w:ascii="Times New Roman" w:hAnsi="Times New Roman" w:cs="Times New Roman"/>
          <w:sz w:val="24"/>
        </w:rPr>
        <w:t>-day</w:t>
      </w:r>
      <w:r w:rsidRPr="00637EC3">
        <w:rPr>
          <w:rFonts w:ascii="Times New Roman" w:hAnsi="Times New Roman" w:cs="Times New Roman"/>
          <w:sz w:val="24"/>
        </w:rPr>
        <w:t xml:space="preserve"> incubation period and each treatment was replicated three times.</w:t>
      </w:r>
    </w:p>
    <w:p w14:paraId="1322F483" w14:textId="77777777" w:rsidR="008D6EDB" w:rsidRPr="00F65DF5" w:rsidRDefault="008D6EDB" w:rsidP="008D6EDB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65DF5">
        <w:rPr>
          <w:rFonts w:ascii="Times New Roman" w:hAnsi="Times New Roman" w:cs="Times New Roman"/>
          <w:b/>
          <w:sz w:val="24"/>
          <w:szCs w:val="24"/>
        </w:rPr>
        <w:t>2.5 Methodology</w:t>
      </w:r>
    </w:p>
    <w:p w14:paraId="3F0B1131" w14:textId="77777777" w:rsidR="008D6EDB" w:rsidRPr="00F65DF5" w:rsidRDefault="008D6EDB" w:rsidP="008D6EDB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65DF5">
        <w:rPr>
          <w:rFonts w:ascii="Times New Roman" w:hAnsi="Times New Roman" w:cs="Times New Roman"/>
          <w:b/>
          <w:sz w:val="24"/>
          <w:szCs w:val="24"/>
        </w:rPr>
        <w:t>2.5.1. Soil Analysis</w:t>
      </w:r>
    </w:p>
    <w:p w14:paraId="269F6935" w14:textId="77777777" w:rsidR="008D6EDB" w:rsidRPr="00F65DF5" w:rsidRDefault="008D6EDB" w:rsidP="008D6E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5DF5">
        <w:rPr>
          <w:rFonts w:ascii="Times New Roman" w:hAnsi="Times New Roman" w:cs="Times New Roman"/>
          <w:b/>
          <w:sz w:val="24"/>
          <w:szCs w:val="24"/>
        </w:rPr>
        <w:tab/>
      </w:r>
      <w:r w:rsidRPr="00637EC3">
        <w:rPr>
          <w:rFonts w:ascii="Times New Roman" w:hAnsi="Times New Roman" w:cs="Times New Roman"/>
          <w:sz w:val="24"/>
          <w:szCs w:val="24"/>
        </w:rPr>
        <w:t>In soil the EC</w:t>
      </w:r>
      <w:r w:rsidRPr="00F65DF5">
        <w:rPr>
          <w:rFonts w:ascii="Times New Roman" w:hAnsi="Times New Roman" w:cs="Times New Roman"/>
          <w:sz w:val="24"/>
          <w:szCs w:val="24"/>
        </w:rPr>
        <w:t xml:space="preserve"> was </w:t>
      </w:r>
      <w:r w:rsidR="00267FC8" w:rsidRPr="00F65DF5">
        <w:rPr>
          <w:rFonts w:ascii="Times New Roman" w:hAnsi="Times New Roman" w:cs="Times New Roman"/>
          <w:sz w:val="24"/>
          <w:szCs w:val="24"/>
        </w:rPr>
        <w:t>analyzed</w:t>
      </w:r>
      <w:r w:rsidRPr="00F65DF5">
        <w:rPr>
          <w:rFonts w:ascii="Times New Roman" w:hAnsi="Times New Roman" w:cs="Times New Roman"/>
          <w:sz w:val="24"/>
          <w:szCs w:val="24"/>
        </w:rPr>
        <w:t xml:space="preserve"> by the 1:2.5 Soil water extract method (Jackson 1973)</w:t>
      </w:r>
      <w:r w:rsidR="00637EC3">
        <w:rPr>
          <w:rFonts w:ascii="Times New Roman" w:hAnsi="Times New Roman" w:cs="Times New Roman"/>
          <w:sz w:val="24"/>
          <w:szCs w:val="24"/>
        </w:rPr>
        <w:t xml:space="preserve"> and the</w:t>
      </w:r>
      <w:r w:rsidRPr="00F65D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F122F">
        <w:rPr>
          <w:rFonts w:ascii="Times New Roman" w:hAnsi="Times New Roman" w:cs="Times New Roman"/>
          <w:sz w:val="24"/>
          <w:szCs w:val="24"/>
        </w:rPr>
        <w:t>e</w:t>
      </w:r>
      <w:r w:rsidRPr="00F65DF5">
        <w:rPr>
          <w:rFonts w:ascii="Times New Roman" w:hAnsi="Times New Roman" w:cs="Times New Roman"/>
          <w:sz w:val="24"/>
          <w:szCs w:val="24"/>
        </w:rPr>
        <w:t xml:space="preserve">xchangeable </w:t>
      </w:r>
      <w:r w:rsidR="00637EC3">
        <w:rPr>
          <w:rFonts w:ascii="Times New Roman" w:hAnsi="Times New Roman" w:cs="Times New Roman"/>
          <w:sz w:val="24"/>
          <w:szCs w:val="24"/>
        </w:rPr>
        <w:t>Ca</w:t>
      </w:r>
      <w:r w:rsidR="00FA3B0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FA3B0F" w:rsidRPr="00FA3B0F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 w:rsidR="00637EC3">
        <w:rPr>
          <w:rFonts w:ascii="Times New Roman" w:hAnsi="Times New Roman" w:cs="Times New Roman"/>
          <w:sz w:val="24"/>
          <w:szCs w:val="24"/>
        </w:rPr>
        <w:t xml:space="preserve"> </w:t>
      </w:r>
      <w:r w:rsidR="00637EC3" w:rsidRPr="00BE63FB">
        <w:rPr>
          <w:rFonts w:ascii="Times New Roman" w:hAnsi="Times New Roman" w:cs="Times New Roman"/>
          <w:sz w:val="24"/>
          <w:szCs w:val="24"/>
        </w:rPr>
        <w:t xml:space="preserve">and </w:t>
      </w:r>
      <w:r w:rsidR="00637EC3">
        <w:rPr>
          <w:rFonts w:ascii="Times New Roman" w:hAnsi="Times New Roman" w:cs="Times New Roman"/>
          <w:sz w:val="24"/>
          <w:szCs w:val="24"/>
        </w:rPr>
        <w:t>Mg</w:t>
      </w:r>
      <w:r w:rsidR="00FA3B0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FA3B0F" w:rsidRPr="00FA3B0F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 w:rsidR="00637EC3">
        <w:rPr>
          <w:rFonts w:ascii="Times New Roman" w:hAnsi="Times New Roman" w:cs="Times New Roman"/>
          <w:sz w:val="24"/>
          <w:szCs w:val="24"/>
        </w:rPr>
        <w:t xml:space="preserve"> </w:t>
      </w:r>
      <w:r w:rsidRPr="00F65DF5">
        <w:rPr>
          <w:rFonts w:ascii="Times New Roman" w:hAnsi="Times New Roman" w:cs="Times New Roman"/>
          <w:sz w:val="24"/>
          <w:szCs w:val="24"/>
        </w:rPr>
        <w:t xml:space="preserve">cations were determined using the </w:t>
      </w:r>
      <w:proofErr w:type="spellStart"/>
      <w:r w:rsidRPr="00F65DF5">
        <w:rPr>
          <w:rFonts w:ascii="Times New Roman" w:hAnsi="Times New Roman" w:cs="Times New Roman"/>
          <w:sz w:val="24"/>
          <w:szCs w:val="24"/>
        </w:rPr>
        <w:t>Versenate</w:t>
      </w:r>
      <w:proofErr w:type="spellEnd"/>
      <w:r w:rsidRPr="00F65DF5">
        <w:rPr>
          <w:rFonts w:ascii="Times New Roman" w:hAnsi="Times New Roman" w:cs="Times New Roman"/>
          <w:sz w:val="24"/>
          <w:szCs w:val="24"/>
        </w:rPr>
        <w:t xml:space="preserve"> method, which uses EDTA-based </w:t>
      </w:r>
      <w:r w:rsidR="00267FC8" w:rsidRPr="00F65DF5">
        <w:rPr>
          <w:rFonts w:ascii="Times New Roman" w:hAnsi="Times New Roman" w:cs="Times New Roman"/>
          <w:sz w:val="24"/>
          <w:szCs w:val="24"/>
        </w:rPr>
        <w:t>complex metric</w:t>
      </w:r>
      <w:r w:rsidRPr="00F65DF5">
        <w:rPr>
          <w:rFonts w:ascii="Times New Roman" w:hAnsi="Times New Roman" w:cs="Times New Roman"/>
          <w:sz w:val="24"/>
          <w:szCs w:val="24"/>
        </w:rPr>
        <w:t xml:space="preserve"> titration to calculate </w:t>
      </w:r>
      <w:r w:rsidR="00637EC3">
        <w:rPr>
          <w:rFonts w:ascii="Times New Roman" w:hAnsi="Times New Roman" w:cs="Times New Roman"/>
          <w:sz w:val="24"/>
          <w:szCs w:val="24"/>
        </w:rPr>
        <w:t>divalent cations. Exchangeable Na</w:t>
      </w:r>
      <w:r w:rsidR="00FA3B0F" w:rsidRPr="00FA3B0F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 w:rsidRPr="00F65DF5">
        <w:rPr>
          <w:rFonts w:ascii="Times New Roman" w:hAnsi="Times New Roman" w:cs="Times New Roman"/>
          <w:sz w:val="24"/>
          <w:szCs w:val="24"/>
        </w:rPr>
        <w:t xml:space="preserve"> </w:t>
      </w:r>
      <w:r w:rsidR="00267FC8">
        <w:rPr>
          <w:rFonts w:ascii="Times New Roman" w:hAnsi="Times New Roman" w:cs="Times New Roman"/>
          <w:sz w:val="24"/>
          <w:szCs w:val="24"/>
        </w:rPr>
        <w:t>and K</w:t>
      </w:r>
      <w:r w:rsidR="00FA3B0F" w:rsidRPr="00FA3B0F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 w:rsidR="00267FC8">
        <w:rPr>
          <w:rFonts w:ascii="Times New Roman" w:hAnsi="Times New Roman" w:cs="Times New Roman"/>
          <w:sz w:val="24"/>
          <w:szCs w:val="24"/>
        </w:rPr>
        <w:t xml:space="preserve"> </w:t>
      </w:r>
      <w:r w:rsidRPr="00F65DF5">
        <w:rPr>
          <w:rFonts w:ascii="Times New Roman" w:hAnsi="Times New Roman" w:cs="Times New Roman"/>
          <w:sz w:val="24"/>
          <w:szCs w:val="24"/>
        </w:rPr>
        <w:t xml:space="preserve">was analyzed using a flame photometer, allowing accurate measurement through emission </w:t>
      </w:r>
      <w:r w:rsidR="00267FC8">
        <w:rPr>
          <w:rFonts w:ascii="Times New Roman" w:hAnsi="Times New Roman" w:cs="Times New Roman"/>
          <w:sz w:val="24"/>
          <w:szCs w:val="24"/>
        </w:rPr>
        <w:t xml:space="preserve">intensity </w:t>
      </w:r>
      <w:r w:rsidRPr="00F65DF5">
        <w:rPr>
          <w:rFonts w:ascii="Times New Roman" w:hAnsi="Times New Roman" w:cs="Times New Roman"/>
          <w:sz w:val="24"/>
          <w:szCs w:val="24"/>
        </w:rPr>
        <w:t>following the procedure outlined by Richards (1968).</w:t>
      </w:r>
      <w:r w:rsidR="00637EC3">
        <w:rPr>
          <w:rFonts w:ascii="Times New Roman" w:hAnsi="Times New Roman" w:cs="Times New Roman"/>
          <w:sz w:val="24"/>
          <w:szCs w:val="24"/>
        </w:rPr>
        <w:t xml:space="preserve"> The initial soil cations in the incubation experiment was presented in the Table 1. </w:t>
      </w:r>
    </w:p>
    <w:p w14:paraId="4C93D904" w14:textId="77777777" w:rsidR="008D6EDB" w:rsidRPr="00F65DF5" w:rsidRDefault="00637EC3" w:rsidP="008D6EDB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Table 1</w:t>
      </w:r>
      <w:r w:rsidR="008D6EDB" w:rsidRPr="00F65DF5">
        <w:rPr>
          <w:rFonts w:ascii="Times New Roman" w:hAnsi="Times New Roman" w:cs="Times New Roman"/>
          <w:b/>
          <w:sz w:val="24"/>
          <w:szCs w:val="24"/>
        </w:rPr>
        <w:t xml:space="preserve">. Initial soil cation properties </w:t>
      </w: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895"/>
        <w:gridCol w:w="3495"/>
        <w:gridCol w:w="1674"/>
        <w:gridCol w:w="1644"/>
        <w:gridCol w:w="1642"/>
      </w:tblGrid>
      <w:tr w:rsidR="00637EC3" w:rsidRPr="00F65DF5" w14:paraId="1F5E2DD7" w14:textId="77777777" w:rsidTr="00FA3B0F">
        <w:trPr>
          <w:jc w:val="center"/>
        </w:trPr>
        <w:tc>
          <w:tcPr>
            <w:tcW w:w="479" w:type="pct"/>
            <w:vAlign w:val="center"/>
          </w:tcPr>
          <w:p w14:paraId="5EF94239" w14:textId="77777777" w:rsidR="00637EC3" w:rsidRPr="00637EC3" w:rsidRDefault="00637EC3" w:rsidP="0072278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7EC3">
              <w:rPr>
                <w:rFonts w:ascii="Times New Roman" w:hAnsi="Times New Roman" w:cs="Times New Roman"/>
                <w:b/>
                <w:sz w:val="24"/>
                <w:szCs w:val="24"/>
              </w:rPr>
              <w:t>S. No</w:t>
            </w:r>
          </w:p>
        </w:tc>
        <w:tc>
          <w:tcPr>
            <w:tcW w:w="1869" w:type="pct"/>
            <w:vAlign w:val="center"/>
          </w:tcPr>
          <w:p w14:paraId="1B6E6165" w14:textId="77777777" w:rsidR="00637EC3" w:rsidRPr="00637EC3" w:rsidRDefault="00637EC3" w:rsidP="0072278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7EC3">
              <w:rPr>
                <w:rFonts w:ascii="Times New Roman" w:hAnsi="Times New Roman" w:cs="Times New Roman"/>
                <w:b/>
                <w:sz w:val="24"/>
                <w:szCs w:val="24"/>
              </w:rPr>
              <w:t>Soil Parameter</w:t>
            </w:r>
          </w:p>
        </w:tc>
        <w:tc>
          <w:tcPr>
            <w:tcW w:w="895" w:type="pct"/>
            <w:vAlign w:val="center"/>
          </w:tcPr>
          <w:p w14:paraId="749B2D9D" w14:textId="77777777" w:rsidR="00637EC3" w:rsidRPr="00637EC3" w:rsidRDefault="00FA3B0F" w:rsidP="0072278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Soil </w:t>
            </w:r>
            <w:r w:rsidR="00637EC3" w:rsidRPr="00637EC3">
              <w:rPr>
                <w:rFonts w:ascii="Times New Roman" w:hAnsi="Times New Roman" w:cs="Times New Roman"/>
                <w:b/>
                <w:sz w:val="24"/>
                <w:szCs w:val="24"/>
              </w:rPr>
              <w:t>EC</w:t>
            </w:r>
          </w:p>
          <w:p w14:paraId="0031DCA5" w14:textId="77777777" w:rsidR="00637EC3" w:rsidRPr="00637EC3" w:rsidRDefault="00637EC3" w:rsidP="0072278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7E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(4.03 </w:t>
            </w:r>
            <w:proofErr w:type="spellStart"/>
            <w:r w:rsidRPr="00637E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dS</w:t>
            </w:r>
            <w:proofErr w:type="spellEnd"/>
            <w:r w:rsidRPr="00637E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m</w:t>
            </w:r>
            <w:r w:rsidRPr="00637EC3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-1</w:t>
            </w:r>
            <w:r w:rsidRPr="00637EC3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879" w:type="pct"/>
            <w:vAlign w:val="center"/>
          </w:tcPr>
          <w:p w14:paraId="13EA5C1E" w14:textId="77777777" w:rsidR="00637EC3" w:rsidRPr="00637EC3" w:rsidRDefault="00FA3B0F" w:rsidP="0072278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Soil </w:t>
            </w:r>
            <w:r w:rsidR="00637EC3" w:rsidRPr="00637EC3">
              <w:rPr>
                <w:rFonts w:ascii="Times New Roman" w:hAnsi="Times New Roman" w:cs="Times New Roman"/>
                <w:b/>
                <w:sz w:val="24"/>
                <w:szCs w:val="24"/>
              </w:rPr>
              <w:t>EC</w:t>
            </w:r>
          </w:p>
          <w:p w14:paraId="20DCAAE4" w14:textId="77777777" w:rsidR="00637EC3" w:rsidRPr="00637EC3" w:rsidRDefault="00637EC3" w:rsidP="0072278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7E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(5.01 </w:t>
            </w:r>
            <w:proofErr w:type="spellStart"/>
            <w:r w:rsidRPr="00637E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dS</w:t>
            </w:r>
            <w:proofErr w:type="spellEnd"/>
            <w:r w:rsidRPr="00637E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m</w:t>
            </w:r>
            <w:r w:rsidRPr="00637EC3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-1</w:t>
            </w:r>
            <w:r w:rsidRPr="00637EC3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878" w:type="pct"/>
            <w:vAlign w:val="center"/>
          </w:tcPr>
          <w:p w14:paraId="4C94B351" w14:textId="77777777" w:rsidR="00637EC3" w:rsidRPr="00637EC3" w:rsidRDefault="00FA3B0F" w:rsidP="0072278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Soil </w:t>
            </w:r>
            <w:r w:rsidR="00637EC3" w:rsidRPr="00637EC3">
              <w:rPr>
                <w:rFonts w:ascii="Times New Roman" w:hAnsi="Times New Roman" w:cs="Times New Roman"/>
                <w:b/>
                <w:sz w:val="24"/>
                <w:szCs w:val="24"/>
              </w:rPr>
              <w:t>EC</w:t>
            </w:r>
          </w:p>
          <w:p w14:paraId="7FB00935" w14:textId="77777777" w:rsidR="00637EC3" w:rsidRPr="00637EC3" w:rsidRDefault="00637EC3" w:rsidP="0072278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7E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(6.03 </w:t>
            </w:r>
            <w:proofErr w:type="spellStart"/>
            <w:r w:rsidRPr="00637E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dS</w:t>
            </w:r>
            <w:proofErr w:type="spellEnd"/>
            <w:r w:rsidRPr="00637E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m</w:t>
            </w:r>
            <w:r w:rsidRPr="00637EC3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-1</w:t>
            </w:r>
            <w:r w:rsidRPr="00637E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EE0697" w:rsidRPr="00F65DF5" w14:paraId="6594A779" w14:textId="77777777" w:rsidTr="00FA3B0F">
        <w:trPr>
          <w:trHeight w:val="440"/>
          <w:jc w:val="center"/>
        </w:trPr>
        <w:tc>
          <w:tcPr>
            <w:tcW w:w="479" w:type="pct"/>
            <w:vAlign w:val="center"/>
          </w:tcPr>
          <w:p w14:paraId="7B11670C" w14:textId="77777777" w:rsidR="00EE0697" w:rsidRPr="00637EC3" w:rsidRDefault="00EE0697" w:rsidP="0072278C">
            <w:pPr>
              <w:spacing w:after="0" w:line="240" w:lineRule="auto"/>
              <w:ind w:left="17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69" w:type="pct"/>
            <w:vAlign w:val="center"/>
          </w:tcPr>
          <w:p w14:paraId="65AB1E4F" w14:textId="77777777" w:rsidR="00EE0697" w:rsidRPr="00F65DF5" w:rsidRDefault="00EE0697" w:rsidP="007227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65DF5">
              <w:rPr>
                <w:rFonts w:ascii="Times New Roman" w:hAnsi="Times New Roman" w:cs="Times New Roman"/>
                <w:sz w:val="24"/>
                <w:szCs w:val="24"/>
              </w:rPr>
              <w:t xml:space="preserve">Exchangeable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Ca</w:t>
            </w:r>
            <w:r w:rsidRPr="00267FC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2+</w:t>
            </w:r>
            <w:r w:rsidRPr="00267FC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F65DF5">
              <w:rPr>
                <w:rFonts w:ascii="Times New Roman" w:hAnsi="Times New Roman" w:cs="Times New Roman"/>
                <w:sz w:val="24"/>
                <w:szCs w:val="24"/>
              </w:rPr>
              <w:t>meq</w:t>
            </w:r>
            <w:proofErr w:type="spellEnd"/>
            <w:r w:rsidRPr="00F65DF5">
              <w:rPr>
                <w:rFonts w:ascii="Times New Roman" w:hAnsi="Times New Roman" w:cs="Times New Roman"/>
                <w:sz w:val="24"/>
                <w:szCs w:val="24"/>
              </w:rPr>
              <w:t xml:space="preserve"> kg</w:t>
            </w:r>
            <w:r w:rsidRPr="00F65DF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-1</w:t>
            </w:r>
            <w:r w:rsidRPr="00F65DF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95" w:type="pct"/>
            <w:vAlign w:val="center"/>
          </w:tcPr>
          <w:p w14:paraId="70B6ACB7" w14:textId="77777777" w:rsidR="00EE0697" w:rsidRPr="00BE63FB" w:rsidRDefault="00EE0697" w:rsidP="0072278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10.3</w:t>
            </w:r>
            <w:r w:rsidR="00D511DA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879" w:type="pct"/>
            <w:vAlign w:val="center"/>
          </w:tcPr>
          <w:p w14:paraId="2B0CD787" w14:textId="77777777" w:rsidR="00EE0697" w:rsidRPr="00BE63FB" w:rsidRDefault="00EE0697" w:rsidP="0072278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6B51103" w14:textId="77777777" w:rsidR="00EE0697" w:rsidRPr="00BE63FB" w:rsidRDefault="00EE0697" w:rsidP="0072278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12.6</w:t>
            </w:r>
            <w:r w:rsidR="00D511DA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878" w:type="pct"/>
            <w:vAlign w:val="center"/>
          </w:tcPr>
          <w:p w14:paraId="0B5A780F" w14:textId="77777777" w:rsidR="00EE0697" w:rsidRPr="00BE63FB" w:rsidRDefault="00EE0697" w:rsidP="0072278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8BC945E" w14:textId="77777777" w:rsidR="00EE0697" w:rsidRPr="00BE63FB" w:rsidRDefault="00EE0697" w:rsidP="0072278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14.6</w:t>
            </w:r>
          </w:p>
        </w:tc>
      </w:tr>
      <w:tr w:rsidR="00EE0697" w:rsidRPr="00F65DF5" w14:paraId="1961DF9A" w14:textId="77777777" w:rsidTr="00FA3B0F">
        <w:trPr>
          <w:trHeight w:val="521"/>
          <w:jc w:val="center"/>
        </w:trPr>
        <w:tc>
          <w:tcPr>
            <w:tcW w:w="479" w:type="pct"/>
            <w:vAlign w:val="center"/>
          </w:tcPr>
          <w:p w14:paraId="12E9B82F" w14:textId="77777777" w:rsidR="00EE0697" w:rsidRPr="00637EC3" w:rsidRDefault="00EE0697" w:rsidP="0072278C">
            <w:pPr>
              <w:spacing w:after="0" w:line="240" w:lineRule="auto"/>
              <w:ind w:left="17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69" w:type="pct"/>
            <w:vAlign w:val="center"/>
          </w:tcPr>
          <w:p w14:paraId="2B4B93C7" w14:textId="77777777" w:rsidR="00EE0697" w:rsidRPr="00F65DF5" w:rsidRDefault="00EE0697" w:rsidP="007227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65DF5">
              <w:rPr>
                <w:rFonts w:ascii="Times New Roman" w:hAnsi="Times New Roman" w:cs="Times New Roman"/>
                <w:sz w:val="24"/>
                <w:szCs w:val="24"/>
              </w:rPr>
              <w:t>Exchangeable M</w:t>
            </w:r>
            <w:r w:rsidR="00267FC8"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Pr="00267FC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Start"/>
            <w:r w:rsidRPr="00267FC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+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5DF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proofErr w:type="gramEnd"/>
            <w:r w:rsidRPr="00F65DF5">
              <w:rPr>
                <w:rFonts w:ascii="Times New Roman" w:hAnsi="Times New Roman" w:cs="Times New Roman"/>
                <w:sz w:val="24"/>
                <w:szCs w:val="24"/>
              </w:rPr>
              <w:t>meq</w:t>
            </w:r>
            <w:proofErr w:type="spellEnd"/>
            <w:r w:rsidRPr="00F65DF5">
              <w:rPr>
                <w:rFonts w:ascii="Times New Roman" w:hAnsi="Times New Roman" w:cs="Times New Roman"/>
                <w:sz w:val="24"/>
                <w:szCs w:val="24"/>
              </w:rPr>
              <w:t xml:space="preserve"> kg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-1</w:t>
            </w:r>
            <w:r w:rsidRPr="00F65DF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95" w:type="pct"/>
            <w:vAlign w:val="center"/>
          </w:tcPr>
          <w:p w14:paraId="0D7115AF" w14:textId="77777777" w:rsidR="00EE0697" w:rsidRPr="00BE63FB" w:rsidRDefault="00EE0697" w:rsidP="0072278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6598CA0" w14:textId="77777777" w:rsidR="00EE0697" w:rsidRPr="00BE63FB" w:rsidRDefault="00EE0697" w:rsidP="0072278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63FB">
              <w:rPr>
                <w:rFonts w:ascii="Times New Roman" w:hAnsi="Times New Roman" w:cs="Times New Roman"/>
                <w:bCs/>
                <w:sz w:val="24"/>
                <w:szCs w:val="24"/>
              </w:rPr>
              <w:t>5.48</w:t>
            </w:r>
          </w:p>
        </w:tc>
        <w:tc>
          <w:tcPr>
            <w:tcW w:w="879" w:type="pct"/>
            <w:vAlign w:val="center"/>
          </w:tcPr>
          <w:p w14:paraId="7474BCD9" w14:textId="77777777" w:rsidR="00EE0697" w:rsidRPr="00BE63FB" w:rsidRDefault="00EE0697" w:rsidP="0072278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D7DD229" w14:textId="77777777" w:rsidR="00EE0697" w:rsidRPr="00BE63FB" w:rsidRDefault="00EE0697" w:rsidP="0072278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63FB">
              <w:rPr>
                <w:rFonts w:ascii="Times New Roman" w:hAnsi="Times New Roman" w:cs="Times New Roman"/>
                <w:bCs/>
                <w:sz w:val="24"/>
                <w:szCs w:val="24"/>
              </w:rPr>
              <w:t>6.98</w:t>
            </w:r>
          </w:p>
        </w:tc>
        <w:tc>
          <w:tcPr>
            <w:tcW w:w="878" w:type="pct"/>
            <w:vAlign w:val="center"/>
          </w:tcPr>
          <w:p w14:paraId="1EF43627" w14:textId="77777777" w:rsidR="00EE0697" w:rsidRPr="00BE63FB" w:rsidRDefault="00EE0697" w:rsidP="0072278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9CE460B" w14:textId="77777777" w:rsidR="00EE0697" w:rsidRPr="00BE63FB" w:rsidRDefault="00EE0697" w:rsidP="0072278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63FB">
              <w:rPr>
                <w:rFonts w:ascii="Times New Roman" w:hAnsi="Times New Roman" w:cs="Times New Roman"/>
                <w:bCs/>
                <w:sz w:val="24"/>
                <w:szCs w:val="24"/>
              </w:rPr>
              <w:t>8.58</w:t>
            </w:r>
          </w:p>
        </w:tc>
      </w:tr>
      <w:tr w:rsidR="00EE0697" w:rsidRPr="00F65DF5" w14:paraId="605A7B14" w14:textId="77777777" w:rsidTr="00FA3B0F">
        <w:trPr>
          <w:trHeight w:val="413"/>
          <w:jc w:val="center"/>
        </w:trPr>
        <w:tc>
          <w:tcPr>
            <w:tcW w:w="479" w:type="pct"/>
            <w:vAlign w:val="center"/>
          </w:tcPr>
          <w:p w14:paraId="5ACBD4FC" w14:textId="77777777" w:rsidR="00EE0697" w:rsidRPr="00637EC3" w:rsidRDefault="00EE0697" w:rsidP="0072278C">
            <w:pPr>
              <w:spacing w:after="0" w:line="240" w:lineRule="auto"/>
              <w:ind w:left="17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869" w:type="pct"/>
            <w:vAlign w:val="center"/>
          </w:tcPr>
          <w:p w14:paraId="58B6B0AC" w14:textId="77777777" w:rsidR="00EE0697" w:rsidRPr="00F65DF5" w:rsidRDefault="00EE0697" w:rsidP="007227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Exchangeable Na</w:t>
            </w:r>
            <w:r w:rsidRPr="00267FC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+</w:t>
            </w:r>
            <w:r w:rsidRPr="00F65DF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F65DF5">
              <w:rPr>
                <w:rFonts w:ascii="Times New Roman" w:hAnsi="Times New Roman" w:cs="Times New Roman"/>
                <w:sz w:val="24"/>
                <w:szCs w:val="24"/>
              </w:rPr>
              <w:t>meq</w:t>
            </w:r>
            <w:proofErr w:type="spellEnd"/>
            <w:r w:rsidRPr="00F65DF5">
              <w:rPr>
                <w:rFonts w:ascii="Times New Roman" w:hAnsi="Times New Roman" w:cs="Times New Roman"/>
                <w:sz w:val="24"/>
                <w:szCs w:val="24"/>
              </w:rPr>
              <w:t xml:space="preserve"> kg</w:t>
            </w:r>
            <w:r w:rsidRPr="00F65DF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-1</w:t>
            </w:r>
            <w:r w:rsidRPr="00F65DF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95" w:type="pct"/>
            <w:vAlign w:val="center"/>
          </w:tcPr>
          <w:p w14:paraId="73A48A40" w14:textId="77777777" w:rsidR="00EE0697" w:rsidRPr="00BE63FB" w:rsidRDefault="00EE0697" w:rsidP="0072278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A58BC4E" w14:textId="77777777" w:rsidR="00EE0697" w:rsidRPr="00BE63FB" w:rsidRDefault="00D511DA" w:rsidP="0072278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15.27</w:t>
            </w:r>
          </w:p>
        </w:tc>
        <w:tc>
          <w:tcPr>
            <w:tcW w:w="879" w:type="pct"/>
            <w:vAlign w:val="center"/>
          </w:tcPr>
          <w:p w14:paraId="093CA3FA" w14:textId="77777777" w:rsidR="00EE0697" w:rsidRPr="00BE63FB" w:rsidRDefault="00EE0697" w:rsidP="0072278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66B64AA" w14:textId="77777777" w:rsidR="00EE0697" w:rsidRPr="00BE63FB" w:rsidRDefault="00EE0697" w:rsidP="0072278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19.1</w:t>
            </w:r>
            <w:r w:rsidR="00D511DA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878" w:type="pct"/>
            <w:vAlign w:val="center"/>
          </w:tcPr>
          <w:p w14:paraId="1101CC77" w14:textId="77777777" w:rsidR="00EE0697" w:rsidRPr="00BE63FB" w:rsidRDefault="00EE0697" w:rsidP="0072278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D0DAAB4" w14:textId="77777777" w:rsidR="00EE0697" w:rsidRPr="00BE63FB" w:rsidRDefault="00EE0697" w:rsidP="0072278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23.8</w:t>
            </w:r>
          </w:p>
        </w:tc>
      </w:tr>
      <w:tr w:rsidR="00EE0697" w:rsidRPr="00F65DF5" w14:paraId="1C63C8D9" w14:textId="77777777" w:rsidTr="00FA3B0F">
        <w:trPr>
          <w:trHeight w:val="224"/>
          <w:jc w:val="center"/>
        </w:trPr>
        <w:tc>
          <w:tcPr>
            <w:tcW w:w="479" w:type="pct"/>
            <w:vAlign w:val="center"/>
          </w:tcPr>
          <w:p w14:paraId="0A30973E" w14:textId="77777777" w:rsidR="00EE0697" w:rsidRPr="00637EC3" w:rsidRDefault="00EE0697" w:rsidP="0072278C">
            <w:pPr>
              <w:spacing w:after="0" w:line="240" w:lineRule="auto"/>
              <w:ind w:left="17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869" w:type="pct"/>
            <w:vAlign w:val="center"/>
          </w:tcPr>
          <w:p w14:paraId="0526EB5C" w14:textId="77777777" w:rsidR="00EE0697" w:rsidRPr="00F65DF5" w:rsidRDefault="0072278C" w:rsidP="007227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Exchangeable</w:t>
            </w:r>
            <w:r w:rsidR="00EE0697">
              <w:rPr>
                <w:rFonts w:ascii="Times New Roman" w:hAnsi="Times New Roman" w:cs="Times New Roman"/>
                <w:sz w:val="24"/>
                <w:szCs w:val="24"/>
              </w:rPr>
              <w:t xml:space="preserve"> K</w:t>
            </w:r>
            <w:r w:rsidR="00EE0697" w:rsidRPr="00F65DF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EE0697" w:rsidRPr="00F65DF5">
              <w:rPr>
                <w:rFonts w:ascii="Times New Roman" w:hAnsi="Times New Roman" w:cs="Times New Roman"/>
                <w:sz w:val="24"/>
                <w:szCs w:val="24"/>
              </w:rPr>
              <w:t>meq</w:t>
            </w:r>
            <w:proofErr w:type="spellEnd"/>
            <w:r w:rsidR="00EE0697" w:rsidRPr="00F65DF5">
              <w:rPr>
                <w:rFonts w:ascii="Times New Roman" w:hAnsi="Times New Roman" w:cs="Times New Roman"/>
                <w:sz w:val="24"/>
                <w:szCs w:val="24"/>
              </w:rPr>
              <w:t xml:space="preserve"> kg</w:t>
            </w:r>
            <w:r w:rsidR="00EE0697" w:rsidRPr="00F65DF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-1</w:t>
            </w:r>
            <w:r w:rsidR="00EE0697" w:rsidRPr="00F65DF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95" w:type="pct"/>
            <w:vAlign w:val="center"/>
          </w:tcPr>
          <w:p w14:paraId="411FE6FD" w14:textId="77777777" w:rsidR="00EE0697" w:rsidRPr="00BE63FB" w:rsidRDefault="00EE0697" w:rsidP="0072278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FED4515" w14:textId="77777777" w:rsidR="00EE0697" w:rsidRPr="00BE63FB" w:rsidRDefault="00EE0697" w:rsidP="0072278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63FB">
              <w:rPr>
                <w:rFonts w:ascii="Times New Roman" w:hAnsi="Times New Roman" w:cs="Times New Roman"/>
                <w:bCs/>
                <w:sz w:val="24"/>
                <w:szCs w:val="24"/>
              </w:rPr>
              <w:t>7.99</w:t>
            </w:r>
          </w:p>
        </w:tc>
        <w:tc>
          <w:tcPr>
            <w:tcW w:w="879" w:type="pct"/>
            <w:vAlign w:val="center"/>
          </w:tcPr>
          <w:p w14:paraId="4C803A47" w14:textId="77777777" w:rsidR="00EE0697" w:rsidRPr="00BE63FB" w:rsidRDefault="00EE0697" w:rsidP="0072278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E48952D" w14:textId="77777777" w:rsidR="00EE0697" w:rsidRPr="00BE63FB" w:rsidRDefault="00EE0697" w:rsidP="0072278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63FB">
              <w:rPr>
                <w:rFonts w:ascii="Times New Roman" w:hAnsi="Times New Roman" w:cs="Times New Roman"/>
                <w:bCs/>
                <w:sz w:val="24"/>
                <w:szCs w:val="24"/>
              </w:rPr>
              <w:t>9.89</w:t>
            </w:r>
          </w:p>
        </w:tc>
        <w:tc>
          <w:tcPr>
            <w:tcW w:w="878" w:type="pct"/>
            <w:vAlign w:val="center"/>
          </w:tcPr>
          <w:p w14:paraId="718FC1F3" w14:textId="77777777" w:rsidR="00EE0697" w:rsidRPr="00BE63FB" w:rsidRDefault="00EE0697" w:rsidP="0072278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31088FB" w14:textId="77777777" w:rsidR="00EE0697" w:rsidRPr="00BE63FB" w:rsidRDefault="00EE0697" w:rsidP="0072278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12.0</w:t>
            </w:r>
            <w:r w:rsidR="00D511DA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</w:tbl>
    <w:p w14:paraId="3B1CE122" w14:textId="77777777" w:rsidR="00267FC8" w:rsidRDefault="00267FC8" w:rsidP="008D6EDB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5DF5A6F2" w14:textId="77777777" w:rsidR="008D6EDB" w:rsidRPr="00F65DF5" w:rsidRDefault="008D6EDB" w:rsidP="008D6EDB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65DF5">
        <w:rPr>
          <w:rFonts w:ascii="Times New Roman" w:hAnsi="Times New Roman" w:cs="Times New Roman"/>
          <w:b/>
          <w:sz w:val="24"/>
          <w:szCs w:val="24"/>
        </w:rPr>
        <w:t>2.6. Statistical Analysis</w:t>
      </w:r>
    </w:p>
    <w:p w14:paraId="34128AB3" w14:textId="77777777" w:rsidR="0072278C" w:rsidRPr="00FF2762" w:rsidRDefault="008D6EDB" w:rsidP="0072278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5DF5">
        <w:rPr>
          <w:rFonts w:ascii="Times New Roman" w:hAnsi="Times New Roman" w:cs="Times New Roman"/>
          <w:b/>
          <w:sz w:val="24"/>
          <w:szCs w:val="24"/>
        </w:rPr>
        <w:tab/>
      </w:r>
      <w:r w:rsidRPr="00F65DF5">
        <w:rPr>
          <w:rFonts w:ascii="Times New Roman" w:hAnsi="Times New Roman" w:cs="Times New Roman"/>
          <w:sz w:val="24"/>
          <w:szCs w:val="24"/>
        </w:rPr>
        <w:t>The data acquired from the experiment were subjected to statistical analysis using AGRESS software version 7.01. Critical Difference (CD) values were calculated for the P &lt; 0.05 whenever “F” test was found significant Gomez</w:t>
      </w:r>
      <w:r w:rsidR="00D511DA">
        <w:rPr>
          <w:rFonts w:ascii="Times New Roman" w:hAnsi="Times New Roman" w:cs="Times New Roman"/>
          <w:sz w:val="24"/>
          <w:szCs w:val="24"/>
        </w:rPr>
        <w:t xml:space="preserve"> and Gomez (</w:t>
      </w:r>
      <w:r w:rsidRPr="00F65DF5">
        <w:rPr>
          <w:rFonts w:ascii="Times New Roman" w:hAnsi="Times New Roman" w:cs="Times New Roman"/>
          <w:sz w:val="24"/>
          <w:szCs w:val="24"/>
        </w:rPr>
        <w:t>1984).</w:t>
      </w:r>
      <w:r w:rsidR="0035393C">
        <w:rPr>
          <w:rFonts w:ascii="Times New Roman" w:hAnsi="Times New Roman" w:cs="Times New Roman"/>
          <w:sz w:val="24"/>
          <w:szCs w:val="24"/>
        </w:rPr>
        <w:t xml:space="preserve"> For clear visual interpretation a heat map was created using “</w:t>
      </w:r>
      <w:proofErr w:type="spellStart"/>
      <w:r w:rsidR="0035393C" w:rsidRPr="00913B8A">
        <w:rPr>
          <w:rFonts w:ascii="Times New Roman" w:hAnsi="Times New Roman" w:cs="Times New Roman"/>
          <w:sz w:val="24"/>
          <w:szCs w:val="24"/>
        </w:rPr>
        <w:t>pheatmap</w:t>
      </w:r>
      <w:proofErr w:type="spellEnd"/>
      <w:r w:rsidR="0035393C">
        <w:rPr>
          <w:rFonts w:ascii="Times New Roman" w:hAnsi="Times New Roman" w:cs="Times New Roman"/>
          <w:sz w:val="24"/>
          <w:szCs w:val="24"/>
        </w:rPr>
        <w:t xml:space="preserve">” package in R software </w:t>
      </w:r>
      <w:r w:rsidR="0072278C" w:rsidRPr="004F12F0">
        <w:rPr>
          <w:rFonts w:ascii="Times New Roman" w:hAnsi="Times New Roman" w:cs="Times New Roman"/>
          <w:sz w:val="24"/>
          <w:szCs w:val="24"/>
        </w:rPr>
        <w:t>following data normalization and hierarchical clustering to enhance pattern recognition across variables.</w:t>
      </w:r>
    </w:p>
    <w:p w14:paraId="465FC760" w14:textId="77777777" w:rsidR="00EE0697" w:rsidRPr="00BE63FB" w:rsidRDefault="00EE0697" w:rsidP="00EE0697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E63FB">
        <w:rPr>
          <w:rFonts w:ascii="Times New Roman" w:hAnsi="Times New Roman" w:cs="Times New Roman"/>
          <w:b/>
          <w:sz w:val="24"/>
          <w:szCs w:val="24"/>
        </w:rPr>
        <w:t>3. Results and discussion</w:t>
      </w:r>
    </w:p>
    <w:p w14:paraId="63707940" w14:textId="77777777" w:rsidR="0068339C" w:rsidRPr="008C5A7C" w:rsidRDefault="00D86444" w:rsidP="008C5A7C">
      <w:pPr>
        <w:spacing w:line="360" w:lineRule="auto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3.1. Impact</w:t>
      </w:r>
      <w:r w:rsidR="00EE0697" w:rsidRPr="00BE63F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of microbial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inoculants on soil </w:t>
      </w:r>
      <w:r w:rsidR="0087332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exchangeable </w:t>
      </w:r>
      <w:r w:rsidRPr="0087332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calcium</w:t>
      </w:r>
      <w:r w:rsidR="0068339C" w:rsidRPr="0087332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73324" w:rsidRPr="00873324">
        <w:rPr>
          <w:rFonts w:ascii="Times New Roman" w:hAnsi="Times New Roman" w:cs="Times New Roman"/>
          <w:b/>
          <w:sz w:val="24"/>
          <w:szCs w:val="24"/>
        </w:rPr>
        <w:t>in saline soil</w:t>
      </w:r>
    </w:p>
    <w:p w14:paraId="6CE8821C" w14:textId="77777777" w:rsidR="008C5A7C" w:rsidRDefault="0068339C" w:rsidP="008C5A7C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Pr="0068339C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Irrespective of soil </w:t>
      </w:r>
      <w:r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EC</w:t>
      </w:r>
      <w:r w:rsidRPr="0068339C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 lev</w:t>
      </w:r>
      <w:r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els (4.03, 5.01, and 6.03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dS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 m</w:t>
      </w:r>
      <w:r w:rsidRPr="0068339C">
        <w:rPr>
          <w:rFonts w:ascii="Times New Roman" w:eastAsia="Times New Roman" w:hAnsi="Times New Roman" w:cs="Times New Roman"/>
          <w:sz w:val="24"/>
          <w:szCs w:val="24"/>
          <w:vertAlign w:val="superscript"/>
          <w:lang w:val="en-IN" w:eastAsia="en-IN"/>
        </w:rPr>
        <w:t>-1</w:t>
      </w:r>
      <w:r w:rsidRPr="0068339C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), a reduction in </w:t>
      </w:r>
      <w:r w:rsidR="008C5A7C">
        <w:rPr>
          <w:rFonts w:ascii="Times New Roman" w:hAnsi="Times New Roman" w:cs="Times New Roman"/>
          <w:sz w:val="24"/>
          <w:szCs w:val="24"/>
        </w:rPr>
        <w:t xml:space="preserve">exchangeable </w:t>
      </w:r>
      <w:r w:rsidR="008C5A7C" w:rsidRPr="00D86444">
        <w:rPr>
          <w:rFonts w:ascii="Times New Roman" w:hAnsi="Times New Roman" w:cs="Times New Roman"/>
          <w:bCs/>
          <w:sz w:val="24"/>
          <w:szCs w:val="24"/>
        </w:rPr>
        <w:t>Ca</w:t>
      </w:r>
      <w:r w:rsidR="00FA3B0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FA3B0F" w:rsidRPr="00FA3B0F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 w:rsidR="00FA3B0F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68339C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was consistently observed following the application of CSR-GROW-SURE at 3 </w:t>
      </w:r>
      <w:r w:rsidR="008C5A7C" w:rsidRPr="00BE63FB">
        <w:rPr>
          <w:rFonts w:ascii="Times New Roman" w:hAnsi="Times New Roman" w:cs="Times New Roman"/>
          <w:sz w:val="24"/>
          <w:szCs w:val="24"/>
        </w:rPr>
        <w:t>L ha</w:t>
      </w:r>
      <w:r w:rsidR="008C5A7C" w:rsidRPr="00BE63FB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Pr="0068339C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, which recorded mean values of 9.74, 12.3, and 14</w:t>
      </w:r>
      <w:r w:rsidR="008C5A7C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.0 </w:t>
      </w:r>
      <w:proofErr w:type="spellStart"/>
      <w:r w:rsidR="008C5A7C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meq</w:t>
      </w:r>
      <w:proofErr w:type="spellEnd"/>
      <w:r w:rsidR="008C5A7C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 kg</w:t>
      </w:r>
      <w:r w:rsidR="008C5A7C" w:rsidRPr="008C5A7C">
        <w:rPr>
          <w:rFonts w:ascii="Times New Roman" w:eastAsia="Times New Roman" w:hAnsi="Times New Roman" w:cs="Times New Roman"/>
          <w:sz w:val="24"/>
          <w:szCs w:val="24"/>
          <w:vertAlign w:val="superscript"/>
          <w:lang w:val="en-IN" w:eastAsia="en-IN"/>
        </w:rPr>
        <w:t>-1</w:t>
      </w:r>
      <w:r w:rsidRPr="0068339C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, respectively, under 75</w:t>
      </w:r>
      <w:r w:rsidR="00267FC8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 </w:t>
      </w:r>
      <w:r w:rsidRPr="0068339C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% </w:t>
      </w:r>
      <w:r w:rsidR="008C5A7C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FC</w:t>
      </w:r>
      <w:r w:rsidRPr="0068339C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 conditions. These values were statistically comparable to those obtained with TNAU culture at </w:t>
      </w:r>
      <w:r w:rsidR="008C5A7C" w:rsidRPr="0068339C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3 </w:t>
      </w:r>
      <w:r w:rsidR="008C5A7C" w:rsidRPr="00BE63FB">
        <w:rPr>
          <w:rFonts w:ascii="Times New Roman" w:hAnsi="Times New Roman" w:cs="Times New Roman"/>
          <w:sz w:val="24"/>
          <w:szCs w:val="24"/>
        </w:rPr>
        <w:t>L ha</w:t>
      </w:r>
      <w:r w:rsidR="008C5A7C" w:rsidRPr="00BE63FB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Pr="0068339C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, which showed similar mean values of 9.77, 12.3, and 14.0 </w:t>
      </w:r>
      <w:proofErr w:type="spellStart"/>
      <w:r w:rsidR="008C5A7C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meq</w:t>
      </w:r>
      <w:proofErr w:type="spellEnd"/>
      <w:r w:rsidR="008C5A7C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 kg</w:t>
      </w:r>
      <w:r w:rsidR="008C5A7C" w:rsidRPr="008C5A7C">
        <w:rPr>
          <w:rFonts w:ascii="Times New Roman" w:eastAsia="Times New Roman" w:hAnsi="Times New Roman" w:cs="Times New Roman"/>
          <w:sz w:val="24"/>
          <w:szCs w:val="24"/>
          <w:vertAlign w:val="superscript"/>
          <w:lang w:val="en-IN" w:eastAsia="en-IN"/>
        </w:rPr>
        <w:t>-1</w:t>
      </w:r>
      <w:r w:rsidRPr="0068339C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. In contrast, the highest exchangeable </w:t>
      </w:r>
      <w:r w:rsidR="008C5A7C" w:rsidRPr="00D86444">
        <w:rPr>
          <w:rFonts w:ascii="Times New Roman" w:hAnsi="Times New Roman" w:cs="Times New Roman"/>
          <w:bCs/>
          <w:sz w:val="24"/>
          <w:szCs w:val="24"/>
        </w:rPr>
        <w:t>Ca</w:t>
      </w:r>
      <w:r w:rsidR="00FA3B0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FA3B0F" w:rsidRPr="00FA3B0F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 w:rsidR="008C5A7C">
        <w:rPr>
          <w:rFonts w:ascii="Times New Roman" w:hAnsi="Times New Roman" w:cs="Times New Roman"/>
          <w:bCs/>
          <w:sz w:val="24"/>
          <w:szCs w:val="24"/>
          <w:vertAlign w:val="superscript"/>
        </w:rPr>
        <w:t xml:space="preserve"> </w:t>
      </w:r>
      <w:r w:rsidRPr="0068339C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concentrations were observed in the control treatment, with mean values of 10.3, 14.6, and 14.6 </w:t>
      </w:r>
      <w:proofErr w:type="spellStart"/>
      <w:r w:rsidR="008C5A7C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meq</w:t>
      </w:r>
      <w:proofErr w:type="spellEnd"/>
      <w:r w:rsidR="008C5A7C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 kg</w:t>
      </w:r>
      <w:r w:rsidR="008C5A7C" w:rsidRPr="008C5A7C">
        <w:rPr>
          <w:rFonts w:ascii="Times New Roman" w:eastAsia="Times New Roman" w:hAnsi="Times New Roman" w:cs="Times New Roman"/>
          <w:sz w:val="24"/>
          <w:szCs w:val="24"/>
          <w:vertAlign w:val="superscript"/>
          <w:lang w:val="en-IN" w:eastAsia="en-IN"/>
        </w:rPr>
        <w:t>-1</w:t>
      </w:r>
      <w:r w:rsidRPr="0068339C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 under the respective EC levels</w:t>
      </w:r>
      <w:r w:rsidR="00664781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 </w:t>
      </w:r>
      <w:r w:rsidR="00664781" w:rsidRPr="00267F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N" w:eastAsia="en-IN"/>
        </w:rPr>
        <w:t>(Table</w:t>
      </w:r>
      <w:r w:rsidR="007E17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N" w:eastAsia="en-IN"/>
        </w:rPr>
        <w:t xml:space="preserve"> 2</w:t>
      </w:r>
      <w:r w:rsidR="00664781" w:rsidRPr="00267F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N" w:eastAsia="en-IN"/>
        </w:rPr>
        <w:t>)</w:t>
      </w:r>
      <w:r w:rsidRPr="00267F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N" w:eastAsia="en-IN"/>
        </w:rPr>
        <w:t xml:space="preserve">. </w:t>
      </w:r>
      <w:r w:rsidRPr="0068339C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Across all treatments and EC levels, a general decline in exchangeable </w:t>
      </w:r>
      <w:r w:rsidR="008C5A7C" w:rsidRPr="00D86444">
        <w:rPr>
          <w:rFonts w:ascii="Times New Roman" w:hAnsi="Times New Roman" w:cs="Times New Roman"/>
          <w:bCs/>
          <w:sz w:val="24"/>
          <w:szCs w:val="24"/>
        </w:rPr>
        <w:t>Ca</w:t>
      </w:r>
      <w:r w:rsidR="008C5A7C" w:rsidRPr="00D86444">
        <w:rPr>
          <w:rFonts w:ascii="Times New Roman" w:hAnsi="Times New Roman" w:cs="Times New Roman"/>
          <w:bCs/>
          <w:sz w:val="24"/>
          <w:szCs w:val="24"/>
          <w:vertAlign w:val="superscript"/>
        </w:rPr>
        <w:t>2+</w:t>
      </w:r>
      <w:r w:rsidRPr="0068339C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 was noted with increasing incubation duration: from 10.0 to 9.70 </w:t>
      </w:r>
      <w:proofErr w:type="spellStart"/>
      <w:r w:rsidR="008C5A7C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meq</w:t>
      </w:r>
      <w:proofErr w:type="spellEnd"/>
      <w:r w:rsidR="008C5A7C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 kg</w:t>
      </w:r>
      <w:r w:rsidR="008C5A7C" w:rsidRPr="008C5A7C">
        <w:rPr>
          <w:rFonts w:ascii="Times New Roman" w:eastAsia="Times New Roman" w:hAnsi="Times New Roman" w:cs="Times New Roman"/>
          <w:sz w:val="24"/>
          <w:szCs w:val="24"/>
          <w:vertAlign w:val="superscript"/>
          <w:lang w:val="en-IN" w:eastAsia="en-IN"/>
        </w:rPr>
        <w:t>-1</w:t>
      </w:r>
      <w:r w:rsidR="008C5A7C" w:rsidRPr="0068339C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 </w:t>
      </w:r>
      <w:r w:rsidR="008C5A7C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(4.03 </w:t>
      </w:r>
      <w:proofErr w:type="spellStart"/>
      <w:r w:rsidR="008C5A7C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dS</w:t>
      </w:r>
      <w:proofErr w:type="spellEnd"/>
      <w:r w:rsidR="008C5A7C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 m</w:t>
      </w:r>
      <w:r w:rsidR="008C5A7C" w:rsidRPr="008C5A7C">
        <w:rPr>
          <w:rFonts w:ascii="Times New Roman" w:eastAsia="Times New Roman" w:hAnsi="Times New Roman" w:cs="Times New Roman"/>
          <w:sz w:val="24"/>
          <w:szCs w:val="24"/>
          <w:vertAlign w:val="superscript"/>
          <w:lang w:val="en-IN" w:eastAsia="en-IN"/>
        </w:rPr>
        <w:t>-1</w:t>
      </w:r>
      <w:r w:rsidRPr="00267FC8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),</w:t>
      </w:r>
      <w:r w:rsidR="008C5A7C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 12.5 to 12.2 </w:t>
      </w:r>
      <w:proofErr w:type="spellStart"/>
      <w:r w:rsidR="008C5A7C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meq</w:t>
      </w:r>
      <w:proofErr w:type="spellEnd"/>
      <w:r w:rsidR="008C5A7C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 kg</w:t>
      </w:r>
      <w:r w:rsidR="008C5A7C" w:rsidRPr="008C5A7C">
        <w:rPr>
          <w:rFonts w:ascii="Times New Roman" w:eastAsia="Times New Roman" w:hAnsi="Times New Roman" w:cs="Times New Roman"/>
          <w:sz w:val="24"/>
          <w:szCs w:val="24"/>
          <w:vertAlign w:val="superscript"/>
          <w:lang w:val="en-IN" w:eastAsia="en-IN"/>
        </w:rPr>
        <w:t>-1</w:t>
      </w:r>
      <w:r w:rsidR="008C5A7C">
        <w:rPr>
          <w:rFonts w:ascii="Times New Roman" w:eastAsia="Times New Roman" w:hAnsi="Times New Roman" w:cs="Times New Roman"/>
          <w:sz w:val="24"/>
          <w:szCs w:val="24"/>
          <w:vertAlign w:val="superscript"/>
          <w:lang w:val="en-IN" w:eastAsia="en-IN"/>
        </w:rPr>
        <w:t xml:space="preserve"> </w:t>
      </w:r>
      <w:r w:rsidR="008C5A7C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(5.01 </w:t>
      </w:r>
      <w:proofErr w:type="spellStart"/>
      <w:r w:rsidR="008C5A7C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dS</w:t>
      </w:r>
      <w:proofErr w:type="spellEnd"/>
      <w:r w:rsidR="008C5A7C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 m</w:t>
      </w:r>
      <w:r w:rsidR="008C5A7C" w:rsidRPr="008C5A7C">
        <w:rPr>
          <w:rFonts w:ascii="Times New Roman" w:eastAsia="Times New Roman" w:hAnsi="Times New Roman" w:cs="Times New Roman"/>
          <w:sz w:val="24"/>
          <w:szCs w:val="24"/>
          <w:vertAlign w:val="superscript"/>
          <w:lang w:val="en-IN" w:eastAsia="en-IN"/>
        </w:rPr>
        <w:t>-1</w:t>
      </w:r>
      <w:r w:rsidRPr="0068339C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), and 14.3 to 13.9 </w:t>
      </w:r>
      <w:proofErr w:type="spellStart"/>
      <w:r w:rsidR="008C5A7C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meq</w:t>
      </w:r>
      <w:proofErr w:type="spellEnd"/>
      <w:r w:rsidR="008C5A7C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 kg</w:t>
      </w:r>
      <w:r w:rsidR="008C5A7C" w:rsidRPr="008C5A7C">
        <w:rPr>
          <w:rFonts w:ascii="Times New Roman" w:eastAsia="Times New Roman" w:hAnsi="Times New Roman" w:cs="Times New Roman"/>
          <w:sz w:val="24"/>
          <w:szCs w:val="24"/>
          <w:vertAlign w:val="superscript"/>
          <w:lang w:val="en-IN" w:eastAsia="en-IN"/>
        </w:rPr>
        <w:t>-1</w:t>
      </w:r>
      <w:r w:rsidR="008C5A7C">
        <w:rPr>
          <w:rFonts w:ascii="Times New Roman" w:eastAsia="Times New Roman" w:hAnsi="Times New Roman" w:cs="Times New Roman"/>
          <w:sz w:val="24"/>
          <w:szCs w:val="24"/>
          <w:vertAlign w:val="superscript"/>
          <w:lang w:val="en-IN" w:eastAsia="en-IN"/>
        </w:rPr>
        <w:t xml:space="preserve"> </w:t>
      </w:r>
      <w:r w:rsidRPr="0068339C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(6.03 </w:t>
      </w:r>
      <w:proofErr w:type="spellStart"/>
      <w:r w:rsidR="008C5A7C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dS</w:t>
      </w:r>
      <w:proofErr w:type="spellEnd"/>
      <w:r w:rsidR="008C5A7C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 m</w:t>
      </w:r>
      <w:r w:rsidR="008C5A7C" w:rsidRPr="008C5A7C">
        <w:rPr>
          <w:rFonts w:ascii="Times New Roman" w:eastAsia="Times New Roman" w:hAnsi="Times New Roman" w:cs="Times New Roman"/>
          <w:sz w:val="24"/>
          <w:szCs w:val="24"/>
          <w:vertAlign w:val="superscript"/>
          <w:lang w:val="en-IN" w:eastAsia="en-IN"/>
        </w:rPr>
        <w:t>-1</w:t>
      </w:r>
      <w:r w:rsidR="00664781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)</w:t>
      </w:r>
      <w:r w:rsidRPr="0068339C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.</w:t>
      </w:r>
      <w:r w:rsidR="008C5A7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339C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Thi</w:t>
      </w:r>
      <w:r w:rsidR="00FA3B0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s reduction in exchangeable Ca</w:t>
      </w:r>
      <w:r w:rsidR="00FA3B0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FA3B0F" w:rsidRPr="00FA3B0F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 w:rsidRPr="0068339C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 content is likely attributed to </w:t>
      </w:r>
      <w:r w:rsidR="008C5A7C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the production of organic acids </w:t>
      </w:r>
      <w:r w:rsidRPr="0068339C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particu</w:t>
      </w:r>
      <w:r w:rsidR="008C5A7C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larly carbonic acid </w:t>
      </w:r>
      <w:r w:rsidRPr="0068339C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by </w:t>
      </w:r>
      <w:r w:rsidRPr="0068339C">
        <w:rPr>
          <w:rFonts w:ascii="Times New Roman" w:eastAsia="Times New Roman" w:hAnsi="Times New Roman" w:cs="Times New Roman"/>
          <w:i/>
          <w:iCs/>
          <w:sz w:val="24"/>
          <w:szCs w:val="24"/>
          <w:lang w:val="en-IN" w:eastAsia="en-IN"/>
        </w:rPr>
        <w:t>Bacillus</w:t>
      </w:r>
      <w:r w:rsidRPr="0068339C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 </w:t>
      </w:r>
      <w:r w:rsidRPr="00FA3B0F">
        <w:rPr>
          <w:rFonts w:ascii="Times New Roman" w:eastAsia="Times New Roman" w:hAnsi="Times New Roman" w:cs="Times New Roman"/>
          <w:i/>
          <w:sz w:val="24"/>
          <w:szCs w:val="24"/>
          <w:lang w:val="en-IN" w:eastAsia="en-IN"/>
        </w:rPr>
        <w:t>spp</w:t>
      </w:r>
      <w:r w:rsidRPr="0068339C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., which enhances the solubilisation and displacement of </w:t>
      </w:r>
      <w:r w:rsidR="00873324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Ca</w:t>
      </w:r>
      <w:r w:rsidR="00873324" w:rsidRPr="00873324">
        <w:rPr>
          <w:rFonts w:ascii="Times New Roman" w:eastAsia="Times New Roman" w:hAnsi="Times New Roman" w:cs="Times New Roman"/>
          <w:sz w:val="24"/>
          <w:szCs w:val="24"/>
          <w:vertAlign w:val="superscript"/>
          <w:lang w:val="en-IN" w:eastAsia="en-IN"/>
        </w:rPr>
        <w:t>2+</w:t>
      </w:r>
      <w:r w:rsidRPr="0068339C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ions in the soil matrix (Macias-Benitez </w:t>
      </w:r>
      <w:r w:rsidRPr="00FA3B0F">
        <w:rPr>
          <w:rFonts w:ascii="Times New Roman" w:eastAsia="Times New Roman" w:hAnsi="Times New Roman" w:cs="Times New Roman"/>
          <w:i/>
          <w:sz w:val="24"/>
          <w:szCs w:val="24"/>
          <w:lang w:val="en-IN" w:eastAsia="en-IN"/>
        </w:rPr>
        <w:t>et al</w:t>
      </w:r>
      <w:r w:rsidRPr="0068339C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., 2020). </w:t>
      </w:r>
    </w:p>
    <w:p w14:paraId="2ED461A9" w14:textId="77777777" w:rsidR="001D1CF6" w:rsidRDefault="008C5A7C" w:rsidP="009225A7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</w:pPr>
      <w:r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ab/>
      </w:r>
      <w:r w:rsidR="0068339C" w:rsidRPr="0068339C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The interaction effect between microbial inoculants and incubation period further demonstrated that the greatest reduction in exchangeable </w:t>
      </w:r>
      <w:r w:rsidRPr="00D86444">
        <w:rPr>
          <w:rFonts w:ascii="Times New Roman" w:hAnsi="Times New Roman" w:cs="Times New Roman"/>
          <w:bCs/>
          <w:sz w:val="24"/>
          <w:szCs w:val="24"/>
        </w:rPr>
        <w:t>Ca</w:t>
      </w:r>
      <w:r w:rsidR="00FA3B0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FA3B0F" w:rsidRPr="00FA3B0F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>
        <w:rPr>
          <w:rFonts w:ascii="Times New Roman" w:hAnsi="Times New Roman" w:cs="Times New Roman"/>
          <w:bCs/>
          <w:sz w:val="24"/>
          <w:szCs w:val="24"/>
          <w:vertAlign w:val="superscript"/>
        </w:rPr>
        <w:t xml:space="preserve"> </w:t>
      </w:r>
      <w:r w:rsidR="0068339C" w:rsidRPr="0068339C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occurred</w:t>
      </w:r>
      <w:r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 under CSR-GROW-SURE at 3 L ha</w:t>
      </w:r>
      <w:r w:rsidRPr="008C5A7C">
        <w:rPr>
          <w:rFonts w:ascii="Times New Roman" w:eastAsia="Times New Roman" w:hAnsi="Times New Roman" w:cs="Times New Roman"/>
          <w:sz w:val="24"/>
          <w:szCs w:val="24"/>
          <w:vertAlign w:val="superscript"/>
          <w:lang w:val="en-IN" w:eastAsia="en-IN"/>
        </w:rPr>
        <w:t>-1</w:t>
      </w:r>
      <w:r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 </w:t>
      </w:r>
      <w:r w:rsidR="00F6137B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at</w:t>
      </w:r>
      <w:r w:rsidR="0068339C" w:rsidRPr="0068339C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 90 </w:t>
      </w:r>
      <w:r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DAI</w:t>
      </w:r>
      <w:r w:rsidR="0068339C" w:rsidRPr="0068339C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, with corresponding values of</w:t>
      </w:r>
      <w:r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 9.52, 12.12, and 13.76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meq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 kg</w:t>
      </w:r>
      <w:r w:rsidRPr="008C5A7C">
        <w:rPr>
          <w:rFonts w:ascii="Times New Roman" w:eastAsia="Times New Roman" w:hAnsi="Times New Roman" w:cs="Times New Roman"/>
          <w:sz w:val="24"/>
          <w:szCs w:val="24"/>
          <w:vertAlign w:val="superscript"/>
          <w:lang w:val="en-IN" w:eastAsia="en-IN"/>
        </w:rPr>
        <w:t>-1</w:t>
      </w:r>
      <w:r w:rsidR="0068339C" w:rsidRPr="0068339C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 for EC level</w:t>
      </w:r>
      <w:r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s of 4.03, 5.01, and 6.03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dS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 m</w:t>
      </w:r>
      <w:r w:rsidRPr="008C5A7C">
        <w:rPr>
          <w:rFonts w:ascii="Times New Roman" w:eastAsia="Times New Roman" w:hAnsi="Times New Roman" w:cs="Times New Roman"/>
          <w:sz w:val="24"/>
          <w:szCs w:val="24"/>
          <w:vertAlign w:val="superscript"/>
          <w:lang w:val="en-IN" w:eastAsia="en-IN"/>
        </w:rPr>
        <w:t>-1</w:t>
      </w:r>
      <w:r w:rsidR="0068339C" w:rsidRPr="0068339C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, respectively. This trend was on par w</w:t>
      </w:r>
      <w:r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ith the TNAU culture at 3 L ha</w:t>
      </w:r>
      <w:r w:rsidRPr="008C5A7C">
        <w:rPr>
          <w:rFonts w:ascii="Times New Roman" w:eastAsia="Times New Roman" w:hAnsi="Times New Roman" w:cs="Times New Roman"/>
          <w:sz w:val="24"/>
          <w:szCs w:val="24"/>
          <w:vertAlign w:val="superscript"/>
          <w:lang w:val="en-IN" w:eastAsia="en-IN"/>
        </w:rPr>
        <w:t>-1</w:t>
      </w:r>
      <w:r w:rsidR="0068339C" w:rsidRPr="0068339C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, which recorded values of</w:t>
      </w:r>
      <w:r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 9.57, 12.14, and 13.78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meq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 kg</w:t>
      </w:r>
      <w:r w:rsidRPr="008C5A7C">
        <w:rPr>
          <w:rFonts w:ascii="Times New Roman" w:eastAsia="Times New Roman" w:hAnsi="Times New Roman" w:cs="Times New Roman"/>
          <w:sz w:val="24"/>
          <w:szCs w:val="24"/>
          <w:vertAlign w:val="superscript"/>
          <w:lang w:val="en-IN" w:eastAsia="en-IN"/>
        </w:rPr>
        <w:t>-1</w:t>
      </w:r>
      <w:r w:rsidR="0068339C" w:rsidRPr="0068339C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 under the same conditions. </w:t>
      </w:r>
      <w:r w:rsidR="001D1CF6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This was supported by the findings of</w:t>
      </w:r>
      <w:r w:rsidR="0068339C" w:rsidRPr="0068339C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 Chen </w:t>
      </w:r>
      <w:r w:rsidR="0068339C" w:rsidRPr="00267FC8">
        <w:rPr>
          <w:rFonts w:ascii="Times New Roman" w:eastAsia="Times New Roman" w:hAnsi="Times New Roman" w:cs="Times New Roman"/>
          <w:i/>
          <w:sz w:val="24"/>
          <w:szCs w:val="24"/>
          <w:lang w:val="en-IN" w:eastAsia="en-IN"/>
        </w:rPr>
        <w:t>et al</w:t>
      </w:r>
      <w:r w:rsidR="0068339C" w:rsidRPr="00267FC8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.</w:t>
      </w:r>
      <w:r w:rsidR="00267FC8" w:rsidRPr="00267FC8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,</w:t>
      </w:r>
      <w:r w:rsidR="0068339C" w:rsidRPr="00267FC8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 </w:t>
      </w:r>
      <w:r w:rsidR="0068339C" w:rsidRPr="0068339C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(2000), who </w:t>
      </w:r>
      <w:r w:rsidRPr="0068339C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confirmed</w:t>
      </w:r>
      <w:r w:rsidR="0068339C" w:rsidRPr="0068339C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 that organic acids produced by </w:t>
      </w:r>
      <w:r w:rsidR="0068339C" w:rsidRPr="0068339C">
        <w:rPr>
          <w:rFonts w:ascii="Times New Roman" w:eastAsia="Times New Roman" w:hAnsi="Times New Roman" w:cs="Times New Roman"/>
          <w:i/>
          <w:iCs/>
          <w:sz w:val="24"/>
          <w:szCs w:val="24"/>
          <w:lang w:val="en-IN" w:eastAsia="en-IN"/>
        </w:rPr>
        <w:t>Bacillus</w:t>
      </w:r>
      <w:r w:rsidR="0068339C" w:rsidRPr="0068339C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 </w:t>
      </w:r>
      <w:r w:rsidR="0068339C" w:rsidRPr="007E17C2">
        <w:rPr>
          <w:rFonts w:ascii="Times New Roman" w:eastAsia="Times New Roman" w:hAnsi="Times New Roman" w:cs="Times New Roman"/>
          <w:i/>
          <w:sz w:val="24"/>
          <w:szCs w:val="24"/>
          <w:lang w:val="en-IN" w:eastAsia="en-IN"/>
        </w:rPr>
        <w:t>spp</w:t>
      </w:r>
      <w:r w:rsidR="0068339C" w:rsidRPr="0068339C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. promote the dissolution of calcareous minerals, thereby influencing soil </w:t>
      </w:r>
      <w:r w:rsidR="007E17C2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exchangeable </w:t>
      </w:r>
      <w:r w:rsidR="00873324">
        <w:rPr>
          <w:rFonts w:ascii="Times New Roman" w:eastAsia="Times New Roman" w:hAnsi="Times New Roman" w:cs="Times New Roman"/>
          <w:sz w:val="24"/>
          <w:szCs w:val="24"/>
          <w:lang w:eastAsia="en-IN"/>
        </w:rPr>
        <w:t>Ca</w:t>
      </w:r>
      <w:r w:rsidR="00873324" w:rsidRPr="0087332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n-IN"/>
        </w:rPr>
        <w:t>2+</w:t>
      </w:r>
      <w:r w:rsidR="007E17C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n-IN"/>
        </w:rPr>
        <w:t xml:space="preserve"> </w:t>
      </w:r>
      <w:r w:rsidR="0068339C" w:rsidRPr="0068339C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dynamics.</w:t>
      </w:r>
      <w:r w:rsidR="009225A7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 </w:t>
      </w:r>
      <w:r w:rsidR="001D1CF6" w:rsidRPr="001D1CF6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Similarly, </w:t>
      </w:r>
      <w:proofErr w:type="spellStart"/>
      <w:r w:rsidR="001D1CF6" w:rsidRPr="001D1CF6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Neina</w:t>
      </w:r>
      <w:proofErr w:type="spellEnd"/>
      <w:r w:rsidR="001D1CF6" w:rsidRPr="001D1CF6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 (2019) reported that the production of organic acids led to alterations in soil pH, which subsequently contributed to a reduction in </w:t>
      </w:r>
      <w:r w:rsidR="001F122F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exchangeable </w:t>
      </w:r>
      <w:r w:rsidR="00873324">
        <w:rPr>
          <w:rFonts w:ascii="Times New Roman" w:eastAsia="Times New Roman" w:hAnsi="Times New Roman" w:cs="Times New Roman"/>
          <w:sz w:val="24"/>
          <w:szCs w:val="24"/>
          <w:lang w:eastAsia="en-IN"/>
        </w:rPr>
        <w:t>Ca</w:t>
      </w:r>
      <w:r w:rsidR="00873324" w:rsidRPr="0087332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n-IN"/>
        </w:rPr>
        <w:t>2+</w:t>
      </w:r>
      <w:r w:rsidR="001D1CF6" w:rsidRPr="001D1CF6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content in the soil.</w:t>
      </w:r>
    </w:p>
    <w:p w14:paraId="24B3630B" w14:textId="77777777" w:rsidR="004B5CF7" w:rsidRPr="00AE290A" w:rsidRDefault="004D28EF" w:rsidP="00AE290A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3.2</w:t>
      </w:r>
      <w:r w:rsidR="009225A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 Impact</w:t>
      </w:r>
      <w:r w:rsidR="009225A7" w:rsidRPr="00BE63F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of microbial</w:t>
      </w:r>
      <w:r w:rsidR="009225A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inoculants on soil </w:t>
      </w:r>
      <w:r w:rsidR="0087332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exchangeable </w:t>
      </w:r>
      <w:r w:rsidR="00D43B6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magnesium</w:t>
      </w:r>
      <w:r w:rsidR="004B5CF7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FC25D6">
        <w:rPr>
          <w:rFonts w:ascii="Times New Roman" w:hAnsi="Times New Roman" w:cs="Times New Roman"/>
          <w:noProof/>
          <w:sz w:val="24"/>
          <w:szCs w:val="24"/>
        </w:rPr>
        <w:t xml:space="preserve">in </w:t>
      </w:r>
      <w:r w:rsidR="00873324" w:rsidRPr="00873324">
        <w:rPr>
          <w:rFonts w:ascii="Times New Roman" w:hAnsi="Times New Roman" w:cs="Times New Roman"/>
          <w:b/>
          <w:noProof/>
          <w:sz w:val="24"/>
          <w:szCs w:val="24"/>
        </w:rPr>
        <w:t>saline soil</w:t>
      </w:r>
    </w:p>
    <w:p w14:paraId="10EB5DE3" w14:textId="77777777" w:rsidR="004B5CF7" w:rsidRDefault="004B5CF7" w:rsidP="004B5CF7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B5CF7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With respect to </w:t>
      </w:r>
      <w:r>
        <w:rPr>
          <w:rFonts w:ascii="Times New Roman" w:hAnsi="Times New Roman" w:cs="Times New Roman"/>
          <w:noProof/>
          <w:sz w:val="24"/>
          <w:szCs w:val="24"/>
        </w:rPr>
        <w:t>exchangeable Mg</w:t>
      </w:r>
      <w:r w:rsidR="00FA3B0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FA3B0F" w:rsidRPr="00FA3B0F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 w:rsidRPr="004B5CF7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, the application of CSR-GROW-SURE at 3 </w:t>
      </w:r>
      <w:r w:rsidRPr="00BE63FB">
        <w:rPr>
          <w:rFonts w:ascii="Times New Roman" w:hAnsi="Times New Roman" w:cs="Times New Roman"/>
          <w:sz w:val="24"/>
          <w:szCs w:val="24"/>
        </w:rPr>
        <w:t>L ha</w:t>
      </w:r>
      <w:r w:rsidRPr="00BE63FB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Pr="00BE63FB">
        <w:rPr>
          <w:rFonts w:ascii="Times New Roman" w:hAnsi="Times New Roman" w:cs="Times New Roman"/>
          <w:sz w:val="24"/>
          <w:szCs w:val="24"/>
        </w:rPr>
        <w:t xml:space="preserve"> </w:t>
      </w:r>
      <w:r w:rsidRPr="004B5CF7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resulted in a notable reduction, with mean values of 5.17, 6.77, and 8.23 </w:t>
      </w:r>
      <w:proofErr w:type="spellStart"/>
      <w:r w:rsidRPr="00BE63FB">
        <w:rPr>
          <w:rFonts w:ascii="Times New Roman" w:hAnsi="Times New Roman" w:cs="Times New Roman"/>
          <w:bCs/>
          <w:sz w:val="24"/>
          <w:szCs w:val="24"/>
        </w:rPr>
        <w:t>meq</w:t>
      </w:r>
      <w:proofErr w:type="spellEnd"/>
      <w:r w:rsidRPr="00BE63FB">
        <w:rPr>
          <w:rFonts w:ascii="Times New Roman" w:hAnsi="Times New Roman" w:cs="Times New Roman"/>
          <w:bCs/>
          <w:sz w:val="24"/>
          <w:szCs w:val="24"/>
        </w:rPr>
        <w:t xml:space="preserve"> kg</w:t>
      </w:r>
      <w:r w:rsidRPr="00BE63FB">
        <w:rPr>
          <w:rFonts w:ascii="Times New Roman" w:hAnsi="Times New Roman" w:cs="Times New Roman"/>
          <w:bCs/>
          <w:sz w:val="24"/>
          <w:szCs w:val="24"/>
          <w:vertAlign w:val="superscript"/>
        </w:rPr>
        <w:t>-1</w:t>
      </w:r>
      <w:r w:rsidRPr="00BE63F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B5CF7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observed under soil EC levels of 4.03, 5.01, and 6.03 </w:t>
      </w:r>
      <w:proofErr w:type="spellStart"/>
      <w:r w:rsidRPr="00BE63FB">
        <w:rPr>
          <w:rFonts w:ascii="Times New Roman" w:hAnsi="Times New Roman" w:cs="Times New Roman"/>
          <w:bCs/>
          <w:sz w:val="24"/>
          <w:szCs w:val="24"/>
        </w:rPr>
        <w:t>dS</w:t>
      </w:r>
      <w:proofErr w:type="spellEnd"/>
      <w:r w:rsidRPr="00BE63FB">
        <w:rPr>
          <w:rFonts w:ascii="Times New Roman" w:hAnsi="Times New Roman" w:cs="Times New Roman"/>
          <w:bCs/>
          <w:sz w:val="24"/>
          <w:szCs w:val="24"/>
        </w:rPr>
        <w:t xml:space="preserve"> m</w:t>
      </w:r>
      <w:r w:rsidRPr="00BE63FB">
        <w:rPr>
          <w:rFonts w:ascii="Times New Roman" w:hAnsi="Times New Roman" w:cs="Times New Roman"/>
          <w:bCs/>
          <w:sz w:val="24"/>
          <w:szCs w:val="24"/>
          <w:vertAlign w:val="superscript"/>
        </w:rPr>
        <w:t>-1</w:t>
      </w:r>
      <w:r w:rsidRPr="004B5CF7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, respectively</w:t>
      </w:r>
      <w:r w:rsidR="00664781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 (Table</w:t>
      </w:r>
      <w:r w:rsidR="007E17C2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 3</w:t>
      </w:r>
      <w:r w:rsidR="00664781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)</w:t>
      </w:r>
      <w:r w:rsidRPr="004B5CF7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. This reduction was statistically comparable to that observed with the TNAU culture at 3 </w:t>
      </w:r>
      <w:r w:rsidRPr="00BE63FB">
        <w:rPr>
          <w:rFonts w:ascii="Times New Roman" w:hAnsi="Times New Roman" w:cs="Times New Roman"/>
          <w:sz w:val="24"/>
          <w:szCs w:val="24"/>
        </w:rPr>
        <w:t>L ha</w:t>
      </w:r>
      <w:r w:rsidRPr="00BE63FB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Pr="004B5CF7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, which recorded mean </w:t>
      </w:r>
      <w:r>
        <w:rPr>
          <w:rFonts w:ascii="Times New Roman" w:hAnsi="Times New Roman" w:cs="Times New Roman"/>
          <w:noProof/>
          <w:sz w:val="24"/>
          <w:szCs w:val="24"/>
        </w:rPr>
        <w:t>exchangeable Mg</w:t>
      </w:r>
      <w:r w:rsidRPr="006E6F8D">
        <w:rPr>
          <w:rFonts w:ascii="Times New Roman" w:hAnsi="Times New Roman" w:cs="Times New Roman"/>
          <w:noProof/>
          <w:sz w:val="24"/>
          <w:szCs w:val="24"/>
          <w:vertAlign w:val="superscript"/>
        </w:rPr>
        <w:t>2+</w:t>
      </w:r>
      <w:r w:rsidRPr="004B5CF7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 concentrations of 5.18, 6.78, and 8.24 </w:t>
      </w:r>
      <w:proofErr w:type="spellStart"/>
      <w:r w:rsidRPr="00BE63FB">
        <w:rPr>
          <w:rFonts w:ascii="Times New Roman" w:hAnsi="Times New Roman" w:cs="Times New Roman"/>
          <w:bCs/>
          <w:sz w:val="24"/>
          <w:szCs w:val="24"/>
        </w:rPr>
        <w:t>meq</w:t>
      </w:r>
      <w:proofErr w:type="spellEnd"/>
      <w:r w:rsidRPr="00BE63FB">
        <w:rPr>
          <w:rFonts w:ascii="Times New Roman" w:hAnsi="Times New Roman" w:cs="Times New Roman"/>
          <w:bCs/>
          <w:sz w:val="24"/>
          <w:szCs w:val="24"/>
        </w:rPr>
        <w:t xml:space="preserve"> kg</w:t>
      </w:r>
      <w:r w:rsidRPr="00BE63FB">
        <w:rPr>
          <w:rFonts w:ascii="Times New Roman" w:hAnsi="Times New Roman" w:cs="Times New Roman"/>
          <w:bCs/>
          <w:sz w:val="24"/>
          <w:szCs w:val="24"/>
          <w:vertAlign w:val="superscript"/>
        </w:rPr>
        <w:t>-1</w:t>
      </w:r>
      <w:r>
        <w:rPr>
          <w:rFonts w:ascii="Times New Roman" w:hAnsi="Times New Roman" w:cs="Times New Roman"/>
          <w:bCs/>
          <w:sz w:val="24"/>
          <w:szCs w:val="24"/>
          <w:vertAlign w:val="superscript"/>
        </w:rPr>
        <w:t xml:space="preserve"> </w:t>
      </w:r>
      <w:r w:rsidRPr="004B5CF7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under the corresponding EC </w:t>
      </w:r>
      <w:r w:rsidRPr="004B5CF7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lastRenderedPageBreak/>
        <w:t>levels. In contrast, the control</w:t>
      </w:r>
      <w:r w:rsidR="00FA3B0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 treatment exhibited higher </w:t>
      </w:r>
      <w:r w:rsidR="001F122F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exchangeable </w:t>
      </w:r>
      <w:r w:rsidR="00FA3B0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Mg</w:t>
      </w:r>
      <w:r w:rsidR="00FA3B0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FA3B0F" w:rsidRPr="00FA3B0F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 w:rsidRPr="004B5CF7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 levels, with values of 5.48, 6.99, and 8.58 </w:t>
      </w:r>
      <w:proofErr w:type="spellStart"/>
      <w:r w:rsidRPr="00BE63FB">
        <w:rPr>
          <w:rFonts w:ascii="Times New Roman" w:hAnsi="Times New Roman" w:cs="Times New Roman"/>
          <w:bCs/>
          <w:sz w:val="24"/>
          <w:szCs w:val="24"/>
        </w:rPr>
        <w:t>meq</w:t>
      </w:r>
      <w:proofErr w:type="spellEnd"/>
      <w:r w:rsidRPr="00BE63FB">
        <w:rPr>
          <w:rFonts w:ascii="Times New Roman" w:hAnsi="Times New Roman" w:cs="Times New Roman"/>
          <w:bCs/>
          <w:sz w:val="24"/>
          <w:szCs w:val="24"/>
        </w:rPr>
        <w:t xml:space="preserve"> kg</w:t>
      </w:r>
      <w:r w:rsidRPr="00BE63FB">
        <w:rPr>
          <w:rFonts w:ascii="Times New Roman" w:hAnsi="Times New Roman" w:cs="Times New Roman"/>
          <w:bCs/>
          <w:sz w:val="24"/>
          <w:szCs w:val="24"/>
          <w:vertAlign w:val="superscript"/>
        </w:rPr>
        <w:t>-1</w:t>
      </w:r>
      <w:r w:rsidRPr="004B5CF7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 at 75% </w:t>
      </w:r>
      <w:r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FC</w:t>
      </w:r>
      <w:r w:rsidRPr="004B5CF7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 across the respective EC conditions.</w:t>
      </w:r>
    </w:p>
    <w:p w14:paraId="307D8C7B" w14:textId="77777777" w:rsidR="004B5CF7" w:rsidRDefault="004B5CF7" w:rsidP="004B5CF7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</w:pPr>
      <w:r w:rsidRPr="004B5CF7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The most pronounced reduction in </w:t>
      </w:r>
      <w:r>
        <w:rPr>
          <w:rFonts w:ascii="Times New Roman" w:hAnsi="Times New Roman" w:cs="Times New Roman"/>
          <w:noProof/>
          <w:sz w:val="24"/>
          <w:szCs w:val="24"/>
        </w:rPr>
        <w:t>exchangeable Mg</w:t>
      </w:r>
      <w:r w:rsidRPr="006E6F8D">
        <w:rPr>
          <w:rFonts w:ascii="Times New Roman" w:hAnsi="Times New Roman" w:cs="Times New Roman"/>
          <w:noProof/>
          <w:sz w:val="24"/>
          <w:szCs w:val="24"/>
          <w:vertAlign w:val="superscript"/>
        </w:rPr>
        <w:t>2+</w:t>
      </w:r>
      <w:r w:rsidR="00267FC8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 was observed </w:t>
      </w:r>
      <w:r w:rsidR="00F6137B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at</w:t>
      </w:r>
      <w:r w:rsidR="00267FC8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 90 DAI</w:t>
      </w:r>
      <w:r w:rsidRPr="004B5CF7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, with mean values decreasing from 5.33 to 5.14 </w:t>
      </w:r>
      <w:proofErr w:type="spellStart"/>
      <w:r w:rsidRPr="00BE63FB">
        <w:rPr>
          <w:rFonts w:ascii="Times New Roman" w:hAnsi="Times New Roman" w:cs="Times New Roman"/>
          <w:bCs/>
          <w:sz w:val="24"/>
          <w:szCs w:val="24"/>
        </w:rPr>
        <w:t>meq</w:t>
      </w:r>
      <w:proofErr w:type="spellEnd"/>
      <w:r w:rsidRPr="00BE63FB">
        <w:rPr>
          <w:rFonts w:ascii="Times New Roman" w:hAnsi="Times New Roman" w:cs="Times New Roman"/>
          <w:bCs/>
          <w:sz w:val="24"/>
          <w:szCs w:val="24"/>
        </w:rPr>
        <w:t xml:space="preserve"> kg</w:t>
      </w:r>
      <w:r w:rsidRPr="00BE63FB">
        <w:rPr>
          <w:rFonts w:ascii="Times New Roman" w:hAnsi="Times New Roman" w:cs="Times New Roman"/>
          <w:bCs/>
          <w:sz w:val="24"/>
          <w:szCs w:val="24"/>
          <w:vertAlign w:val="superscript"/>
        </w:rPr>
        <w:t>-1</w:t>
      </w:r>
      <w:r w:rsidRPr="004B5CF7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 (EC 4.03 </w:t>
      </w:r>
      <w:proofErr w:type="spellStart"/>
      <w:r w:rsidRPr="00BE63FB">
        <w:rPr>
          <w:rFonts w:ascii="Times New Roman" w:hAnsi="Times New Roman" w:cs="Times New Roman"/>
          <w:bCs/>
          <w:sz w:val="24"/>
          <w:szCs w:val="24"/>
        </w:rPr>
        <w:t>dS</w:t>
      </w:r>
      <w:proofErr w:type="spellEnd"/>
      <w:r w:rsidRPr="00BE63FB">
        <w:rPr>
          <w:rFonts w:ascii="Times New Roman" w:hAnsi="Times New Roman" w:cs="Times New Roman"/>
          <w:bCs/>
          <w:sz w:val="24"/>
          <w:szCs w:val="24"/>
        </w:rPr>
        <w:t xml:space="preserve"> m</w:t>
      </w:r>
      <w:r w:rsidRPr="00BE63FB">
        <w:rPr>
          <w:rFonts w:ascii="Times New Roman" w:hAnsi="Times New Roman" w:cs="Times New Roman"/>
          <w:bCs/>
          <w:sz w:val="24"/>
          <w:szCs w:val="24"/>
          <w:vertAlign w:val="superscript"/>
        </w:rPr>
        <w:t>-1</w:t>
      </w:r>
      <w:r w:rsidRPr="004B5CF7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), 6.89 to 6.75 </w:t>
      </w:r>
      <w:proofErr w:type="spellStart"/>
      <w:r w:rsidRPr="00BE63FB">
        <w:rPr>
          <w:rFonts w:ascii="Times New Roman" w:hAnsi="Times New Roman" w:cs="Times New Roman"/>
          <w:bCs/>
          <w:sz w:val="24"/>
          <w:szCs w:val="24"/>
        </w:rPr>
        <w:t>meq</w:t>
      </w:r>
      <w:proofErr w:type="spellEnd"/>
      <w:r w:rsidRPr="00BE63FB">
        <w:rPr>
          <w:rFonts w:ascii="Times New Roman" w:hAnsi="Times New Roman" w:cs="Times New Roman"/>
          <w:bCs/>
          <w:sz w:val="24"/>
          <w:szCs w:val="24"/>
        </w:rPr>
        <w:t xml:space="preserve"> kg</w:t>
      </w:r>
      <w:r w:rsidRPr="00BE63FB">
        <w:rPr>
          <w:rFonts w:ascii="Times New Roman" w:hAnsi="Times New Roman" w:cs="Times New Roman"/>
          <w:bCs/>
          <w:sz w:val="24"/>
          <w:szCs w:val="24"/>
          <w:vertAlign w:val="superscript"/>
        </w:rPr>
        <w:t>-1</w:t>
      </w:r>
      <w:r w:rsidRPr="004B5CF7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 (EC 5.01 </w:t>
      </w:r>
      <w:proofErr w:type="spellStart"/>
      <w:r w:rsidRPr="00BE63FB">
        <w:rPr>
          <w:rFonts w:ascii="Times New Roman" w:hAnsi="Times New Roman" w:cs="Times New Roman"/>
          <w:bCs/>
          <w:sz w:val="24"/>
          <w:szCs w:val="24"/>
        </w:rPr>
        <w:t>dS</w:t>
      </w:r>
      <w:proofErr w:type="spellEnd"/>
      <w:r w:rsidRPr="00BE63FB">
        <w:rPr>
          <w:rFonts w:ascii="Times New Roman" w:hAnsi="Times New Roman" w:cs="Times New Roman"/>
          <w:bCs/>
          <w:sz w:val="24"/>
          <w:szCs w:val="24"/>
        </w:rPr>
        <w:t xml:space="preserve"> m</w:t>
      </w:r>
      <w:r w:rsidRPr="00BE63FB">
        <w:rPr>
          <w:rFonts w:ascii="Times New Roman" w:hAnsi="Times New Roman" w:cs="Times New Roman"/>
          <w:bCs/>
          <w:sz w:val="24"/>
          <w:szCs w:val="24"/>
          <w:vertAlign w:val="superscript"/>
        </w:rPr>
        <w:t>-1</w:t>
      </w:r>
      <w:r w:rsidRPr="004B5CF7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), and 8.42 to 8.18 </w:t>
      </w:r>
      <w:proofErr w:type="spellStart"/>
      <w:r w:rsidRPr="00BE63FB">
        <w:rPr>
          <w:rFonts w:ascii="Times New Roman" w:hAnsi="Times New Roman" w:cs="Times New Roman"/>
          <w:bCs/>
          <w:sz w:val="24"/>
          <w:szCs w:val="24"/>
        </w:rPr>
        <w:t>meq</w:t>
      </w:r>
      <w:proofErr w:type="spellEnd"/>
      <w:r w:rsidRPr="00BE63FB">
        <w:rPr>
          <w:rFonts w:ascii="Times New Roman" w:hAnsi="Times New Roman" w:cs="Times New Roman"/>
          <w:bCs/>
          <w:sz w:val="24"/>
          <w:szCs w:val="24"/>
        </w:rPr>
        <w:t xml:space="preserve"> kg</w:t>
      </w:r>
      <w:r w:rsidRPr="00BE63FB">
        <w:rPr>
          <w:rFonts w:ascii="Times New Roman" w:hAnsi="Times New Roman" w:cs="Times New Roman"/>
          <w:bCs/>
          <w:sz w:val="24"/>
          <w:szCs w:val="24"/>
          <w:vertAlign w:val="superscript"/>
        </w:rPr>
        <w:t>-1</w:t>
      </w:r>
      <w:r w:rsidRPr="004B5CF7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 (EC 6.03 </w:t>
      </w:r>
      <w:proofErr w:type="spellStart"/>
      <w:r w:rsidRPr="00BE63FB">
        <w:rPr>
          <w:rFonts w:ascii="Times New Roman" w:hAnsi="Times New Roman" w:cs="Times New Roman"/>
          <w:bCs/>
          <w:sz w:val="24"/>
          <w:szCs w:val="24"/>
        </w:rPr>
        <w:t>dS</w:t>
      </w:r>
      <w:proofErr w:type="spellEnd"/>
      <w:r w:rsidRPr="00BE63FB">
        <w:rPr>
          <w:rFonts w:ascii="Times New Roman" w:hAnsi="Times New Roman" w:cs="Times New Roman"/>
          <w:bCs/>
          <w:sz w:val="24"/>
          <w:szCs w:val="24"/>
        </w:rPr>
        <w:t xml:space="preserve"> m</w:t>
      </w:r>
      <w:r w:rsidRPr="00BE63FB">
        <w:rPr>
          <w:rFonts w:ascii="Times New Roman" w:hAnsi="Times New Roman" w:cs="Times New Roman"/>
          <w:bCs/>
          <w:sz w:val="24"/>
          <w:szCs w:val="24"/>
          <w:vertAlign w:val="superscript"/>
        </w:rPr>
        <w:t>-1</w:t>
      </w:r>
      <w:r w:rsidRPr="004B5CF7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). This decline is attributed to soil acidification driven by microbial activity, particularly the production of organic acids, which alters soil pH and facilitates the</w:t>
      </w:r>
      <w:r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 reduction of exchangeable Mg</w:t>
      </w:r>
      <w:r w:rsidRPr="004B5CF7">
        <w:rPr>
          <w:rFonts w:ascii="Times New Roman" w:eastAsia="Times New Roman" w:hAnsi="Times New Roman" w:cs="Times New Roman"/>
          <w:sz w:val="24"/>
          <w:szCs w:val="24"/>
          <w:vertAlign w:val="superscript"/>
          <w:lang w:val="en-IN" w:eastAsia="en-IN"/>
        </w:rPr>
        <w:t>2+</w:t>
      </w:r>
      <w:r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 </w:t>
      </w:r>
      <w:r w:rsidRPr="004B5CF7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(Stamford et al., 2007).</w:t>
      </w:r>
    </w:p>
    <w:p w14:paraId="5B831B4E" w14:textId="77777777" w:rsidR="004D28EF" w:rsidRDefault="004B5CF7" w:rsidP="004B5CF7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</w:pPr>
      <w:r w:rsidRPr="004B5CF7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The interaction between microbial inoculants and incubation period revealed that the greatest reduction in exchangeable </w:t>
      </w:r>
      <w:r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Mg</w:t>
      </w:r>
      <w:r w:rsidR="00FA3B0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FA3B0F" w:rsidRPr="00FA3B0F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 w:rsidR="00FA3B0F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4B5CF7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occurred</w:t>
      </w:r>
      <w:r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 under CSR-GROW-SURE at 3 L ha</w:t>
      </w:r>
      <w:r w:rsidRPr="004B5CF7">
        <w:rPr>
          <w:rFonts w:ascii="Times New Roman" w:eastAsia="Times New Roman" w:hAnsi="Times New Roman" w:cs="Times New Roman"/>
          <w:sz w:val="24"/>
          <w:szCs w:val="24"/>
          <w:vertAlign w:val="superscript"/>
          <w:lang w:val="en-IN" w:eastAsia="en-IN"/>
        </w:rPr>
        <w:t>-1</w:t>
      </w:r>
      <w:r w:rsidRPr="004B5CF7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 </w:t>
      </w:r>
      <w:r w:rsidR="00F6137B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at </w:t>
      </w:r>
      <w:r w:rsidRPr="004B5CF7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90 days of incubation, with values </w:t>
      </w:r>
      <w:r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of 5.05, 6.70, and 8.10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meq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 kg</w:t>
      </w:r>
      <w:r w:rsidRPr="004B5CF7">
        <w:rPr>
          <w:rFonts w:ascii="Times New Roman" w:eastAsia="Times New Roman" w:hAnsi="Times New Roman" w:cs="Times New Roman"/>
          <w:sz w:val="24"/>
          <w:szCs w:val="24"/>
          <w:vertAlign w:val="superscript"/>
          <w:lang w:val="en-IN" w:eastAsia="en-IN"/>
        </w:rPr>
        <w:t>-1</w:t>
      </w:r>
      <w:r w:rsidRPr="004B5CF7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 at EC level</w:t>
      </w:r>
      <w:r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s of 4.03, 5.01, and 6.03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dS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 m</w:t>
      </w:r>
      <w:r w:rsidRPr="004B5CF7">
        <w:rPr>
          <w:rFonts w:ascii="Times New Roman" w:eastAsia="Times New Roman" w:hAnsi="Times New Roman" w:cs="Times New Roman"/>
          <w:sz w:val="24"/>
          <w:szCs w:val="24"/>
          <w:vertAlign w:val="superscript"/>
          <w:lang w:val="en-IN" w:eastAsia="en-IN"/>
        </w:rPr>
        <w:t>-1</w:t>
      </w:r>
      <w:r w:rsidRPr="004B5CF7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, respectively. These results were statistically on par with those recorded un</w:t>
      </w:r>
      <w:r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der the TNAU culture at 3 L ha</w:t>
      </w:r>
      <w:r w:rsidRPr="004B5CF7">
        <w:rPr>
          <w:rFonts w:ascii="Times New Roman" w:eastAsia="Times New Roman" w:hAnsi="Times New Roman" w:cs="Times New Roman"/>
          <w:sz w:val="24"/>
          <w:szCs w:val="24"/>
          <w:vertAlign w:val="superscript"/>
          <w:lang w:val="en-IN" w:eastAsia="en-IN"/>
        </w:rPr>
        <w:t>-1</w:t>
      </w:r>
      <w:r w:rsidRPr="004B5CF7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, which showed values </w:t>
      </w:r>
      <w:r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of 5.06, 6.71, and 8.11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meq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 kg</w:t>
      </w:r>
      <w:r w:rsidRPr="004B5CF7">
        <w:rPr>
          <w:rFonts w:ascii="Times New Roman" w:eastAsia="Times New Roman" w:hAnsi="Times New Roman" w:cs="Times New Roman"/>
          <w:sz w:val="24"/>
          <w:szCs w:val="24"/>
          <w:vertAlign w:val="superscript"/>
          <w:lang w:val="en-IN" w:eastAsia="en-IN"/>
        </w:rPr>
        <w:t>-1</w:t>
      </w:r>
      <w:r w:rsidRPr="004B5CF7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 under the same conditions. These findings are supported by Thomas </w:t>
      </w:r>
      <w:r w:rsidRPr="00D511DA">
        <w:rPr>
          <w:rFonts w:ascii="Times New Roman" w:eastAsia="Times New Roman" w:hAnsi="Times New Roman" w:cs="Times New Roman"/>
          <w:i/>
          <w:sz w:val="24"/>
          <w:szCs w:val="24"/>
          <w:lang w:val="en-IN" w:eastAsia="en-IN"/>
        </w:rPr>
        <w:t>et al</w:t>
      </w:r>
      <w:r w:rsidRPr="004B5CF7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.</w:t>
      </w:r>
      <w:r w:rsidR="00D511DA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,</w:t>
      </w:r>
      <w:r w:rsidRPr="004B5CF7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 (2014), who reported that cation binding by </w:t>
      </w:r>
      <w:r w:rsidRPr="004B5CF7">
        <w:rPr>
          <w:rFonts w:ascii="Times New Roman" w:eastAsia="Times New Roman" w:hAnsi="Times New Roman" w:cs="Times New Roman"/>
          <w:i/>
          <w:iCs/>
          <w:sz w:val="24"/>
          <w:szCs w:val="24"/>
          <w:lang w:val="en-IN" w:eastAsia="en-IN"/>
        </w:rPr>
        <w:t>Bacillus</w:t>
      </w:r>
      <w:r w:rsidRPr="004B5CF7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 </w:t>
      </w:r>
      <w:r w:rsidRPr="007E17C2">
        <w:rPr>
          <w:rFonts w:ascii="Times New Roman" w:eastAsia="Times New Roman" w:hAnsi="Times New Roman" w:cs="Times New Roman"/>
          <w:i/>
          <w:sz w:val="24"/>
          <w:szCs w:val="24"/>
          <w:lang w:val="en-IN" w:eastAsia="en-IN"/>
        </w:rPr>
        <w:t>spp</w:t>
      </w:r>
      <w:r w:rsidRPr="004B5CF7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. contributes to the reduction of exchangeable </w:t>
      </w:r>
      <w:r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Mg</w:t>
      </w:r>
      <w:r w:rsidRPr="004B5CF7">
        <w:rPr>
          <w:rFonts w:ascii="Times New Roman" w:eastAsia="Times New Roman" w:hAnsi="Times New Roman" w:cs="Times New Roman"/>
          <w:sz w:val="24"/>
          <w:szCs w:val="24"/>
          <w:vertAlign w:val="superscript"/>
          <w:lang w:val="en-IN" w:eastAsia="en-IN"/>
        </w:rPr>
        <w:t>2+</w:t>
      </w:r>
      <w:r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 </w:t>
      </w:r>
      <w:r w:rsidRPr="004B5CF7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in soil.</w:t>
      </w:r>
    </w:p>
    <w:p w14:paraId="4FBB6A42" w14:textId="77777777" w:rsidR="009B7EB7" w:rsidRPr="00467F53" w:rsidRDefault="004D28EF" w:rsidP="00467F53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IN" w:eastAsia="en-IN"/>
        </w:rPr>
      </w:pPr>
      <w:r w:rsidRPr="004D28EF">
        <w:rPr>
          <w:rFonts w:ascii="Times New Roman" w:eastAsia="Times New Roman" w:hAnsi="Times New Roman" w:cs="Times New Roman"/>
          <w:b/>
          <w:sz w:val="24"/>
          <w:szCs w:val="24"/>
          <w:lang w:val="en-IN" w:eastAsia="en-IN"/>
        </w:rPr>
        <w:t>3.3. Impact of microbial inoculan</w:t>
      </w:r>
      <w:r>
        <w:rPr>
          <w:rFonts w:ascii="Times New Roman" w:eastAsia="Times New Roman" w:hAnsi="Times New Roman" w:cs="Times New Roman"/>
          <w:b/>
          <w:sz w:val="24"/>
          <w:szCs w:val="24"/>
          <w:lang w:val="en-IN" w:eastAsia="en-IN"/>
        </w:rPr>
        <w:t xml:space="preserve">ts on soil </w:t>
      </w:r>
      <w:r w:rsidR="00267FC8" w:rsidRPr="00267FC8">
        <w:rPr>
          <w:rFonts w:ascii="Times New Roman" w:eastAsia="Times New Roman" w:hAnsi="Times New Roman" w:cs="Times New Roman"/>
          <w:b/>
          <w:sz w:val="24"/>
          <w:szCs w:val="24"/>
          <w:lang w:val="en-IN" w:eastAsia="en-IN"/>
        </w:rPr>
        <w:t xml:space="preserve">exchangeable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IN" w:eastAsia="en-IN"/>
        </w:rPr>
        <w:t>sodium</w:t>
      </w:r>
      <w:r w:rsidR="00873324">
        <w:rPr>
          <w:rFonts w:ascii="Times New Roman" w:eastAsia="Times New Roman" w:hAnsi="Times New Roman" w:cs="Times New Roman"/>
          <w:b/>
          <w:sz w:val="24"/>
          <w:szCs w:val="24"/>
          <w:lang w:val="en-IN" w:eastAsia="en-IN"/>
        </w:rPr>
        <w:t xml:space="preserve"> </w:t>
      </w:r>
      <w:r w:rsidR="00FC25D6">
        <w:rPr>
          <w:rFonts w:ascii="Times New Roman" w:eastAsia="Times New Roman" w:hAnsi="Times New Roman" w:cs="Times New Roman"/>
          <w:b/>
          <w:sz w:val="24"/>
          <w:szCs w:val="24"/>
          <w:lang w:val="en-IN" w:eastAsia="en-IN"/>
        </w:rPr>
        <w:t xml:space="preserve">in </w:t>
      </w:r>
      <w:r w:rsidR="00873324">
        <w:rPr>
          <w:rFonts w:ascii="Times New Roman" w:eastAsia="Times New Roman" w:hAnsi="Times New Roman" w:cs="Times New Roman"/>
          <w:b/>
          <w:sz w:val="24"/>
          <w:szCs w:val="24"/>
          <w:lang w:val="en-IN" w:eastAsia="en-IN"/>
        </w:rPr>
        <w:t>saline soil</w:t>
      </w:r>
    </w:p>
    <w:p w14:paraId="63E84788" w14:textId="77777777" w:rsidR="009B7EB7" w:rsidRDefault="009B7EB7" w:rsidP="00D511DA">
      <w:pPr>
        <w:widowControl w:val="0"/>
        <w:overflowPunct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B7EB7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The exchangeable </w:t>
      </w:r>
      <w:r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Na</w:t>
      </w:r>
      <w:r w:rsidR="00FA3B0F" w:rsidRPr="00FA3B0F">
        <w:rPr>
          <w:rFonts w:ascii="Times New Roman" w:eastAsia="Times New Roman" w:hAnsi="Times New Roman" w:cs="Times New Roman"/>
          <w:sz w:val="24"/>
          <w:szCs w:val="24"/>
          <w:vertAlign w:val="superscript"/>
          <w:lang w:val="en-IN" w:eastAsia="en-IN"/>
        </w:rPr>
        <w:t>+</w:t>
      </w:r>
      <w:r w:rsidRPr="009B7EB7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 content decreased progressively with the application of microbial inoculants across varying dosages, and this reduction intensified with increasing incubation duration. Applicat</w:t>
      </w:r>
      <w:r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ion of CSR-GROW-SURE at 3 L ha</w:t>
      </w:r>
      <w:r w:rsidRPr="009B7EB7">
        <w:rPr>
          <w:rFonts w:ascii="Times New Roman" w:eastAsia="Times New Roman" w:hAnsi="Times New Roman" w:cs="Times New Roman"/>
          <w:sz w:val="24"/>
          <w:szCs w:val="24"/>
          <w:vertAlign w:val="superscript"/>
          <w:lang w:val="en-IN" w:eastAsia="en-IN"/>
        </w:rPr>
        <w:t>-1</w:t>
      </w:r>
      <w:r w:rsidRPr="009B7EB7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 resulted in a mean reduction of exchangeable </w:t>
      </w:r>
      <w:r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Na</w:t>
      </w:r>
      <w:r w:rsidRPr="00562AB3">
        <w:rPr>
          <w:rFonts w:ascii="Times New Roman" w:eastAsia="Times New Roman" w:hAnsi="Times New Roman" w:cs="Times New Roman"/>
          <w:sz w:val="24"/>
          <w:szCs w:val="24"/>
          <w:vertAlign w:val="superscript"/>
          <w:lang w:val="en-IN" w:eastAsia="en-IN"/>
        </w:rPr>
        <w:t>+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val="en-IN" w:eastAsia="en-I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to 12.3, 15.5, and 19.5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meq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 kg</w:t>
      </w:r>
      <w:r w:rsidRPr="009B7EB7">
        <w:rPr>
          <w:rFonts w:ascii="Times New Roman" w:eastAsia="Times New Roman" w:hAnsi="Times New Roman" w:cs="Times New Roman"/>
          <w:sz w:val="24"/>
          <w:szCs w:val="24"/>
          <w:vertAlign w:val="superscript"/>
          <w:lang w:val="en-IN" w:eastAsia="en-IN"/>
        </w:rPr>
        <w:t>-1</w:t>
      </w:r>
      <w:r w:rsidRPr="009B7EB7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 under soil EC level</w:t>
      </w:r>
      <w:r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s of 4.03, 5.01, and 6.03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dS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 m</w:t>
      </w:r>
      <w:r w:rsidRPr="009B7EB7">
        <w:rPr>
          <w:rFonts w:ascii="Times New Roman" w:eastAsia="Times New Roman" w:hAnsi="Times New Roman" w:cs="Times New Roman"/>
          <w:sz w:val="24"/>
          <w:szCs w:val="24"/>
          <w:vertAlign w:val="superscript"/>
          <w:lang w:val="en-IN" w:eastAsia="en-IN"/>
        </w:rPr>
        <w:t>-1</w:t>
      </w:r>
      <w:r w:rsidRPr="009B7EB7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, respectively</w:t>
      </w:r>
      <w:r w:rsidR="008C7CAB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 (F</w:t>
      </w:r>
      <w:r w:rsidR="00213BF4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igure 1</w:t>
      </w:r>
      <w:r w:rsidR="00C32AE8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)</w:t>
      </w:r>
      <w:r w:rsidRPr="009B7EB7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. These values were statistically comparable to those observed w</w:t>
      </w:r>
      <w:r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ith the TNAU culture at 3 L ha</w:t>
      </w:r>
      <w:r w:rsidRPr="009B7EB7">
        <w:rPr>
          <w:rFonts w:ascii="Times New Roman" w:eastAsia="Times New Roman" w:hAnsi="Times New Roman" w:cs="Times New Roman"/>
          <w:sz w:val="24"/>
          <w:szCs w:val="24"/>
          <w:vertAlign w:val="superscript"/>
          <w:lang w:val="en-IN" w:eastAsia="en-IN"/>
        </w:rPr>
        <w:t>-1</w:t>
      </w:r>
      <w:r w:rsidRPr="009B7EB7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, which recorded</w:t>
      </w:r>
      <w:r w:rsidR="001F122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 </w:t>
      </w:r>
      <w:r w:rsidR="001F122F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exchangeable </w:t>
      </w:r>
      <w:r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Na</w:t>
      </w:r>
      <w:r w:rsidRPr="00562AB3">
        <w:rPr>
          <w:rFonts w:ascii="Times New Roman" w:eastAsia="Times New Roman" w:hAnsi="Times New Roman" w:cs="Times New Roman"/>
          <w:sz w:val="24"/>
          <w:szCs w:val="24"/>
          <w:vertAlign w:val="superscript"/>
          <w:lang w:val="en-IN" w:eastAsia="en-IN"/>
        </w:rPr>
        <w:t>+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val="en-IN" w:eastAsia="en-IN"/>
        </w:rPr>
        <w:t xml:space="preserve"> </w:t>
      </w:r>
      <w:r w:rsidRPr="009B7EB7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concentrations </w:t>
      </w:r>
      <w:r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of 12.5, 15.6, and 19.6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meq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 kg</w:t>
      </w:r>
      <w:r w:rsidRPr="009B7EB7">
        <w:rPr>
          <w:rFonts w:ascii="Times New Roman" w:eastAsia="Times New Roman" w:hAnsi="Times New Roman" w:cs="Times New Roman"/>
          <w:sz w:val="24"/>
          <w:szCs w:val="24"/>
          <w:vertAlign w:val="superscript"/>
          <w:lang w:val="en-IN" w:eastAsia="en-IN"/>
        </w:rPr>
        <w:t>-1</w:t>
      </w:r>
      <w:r w:rsidRPr="009B7EB7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 under the respective salinity conditions. In contrast, the control treatment exhibited t</w:t>
      </w:r>
      <w:r w:rsidR="00FA3B0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he highest mean exchangeable Na</w:t>
      </w:r>
      <w:r w:rsidR="00FA3B0F" w:rsidRPr="00FA3B0F">
        <w:rPr>
          <w:rFonts w:ascii="Times New Roman" w:eastAsia="Times New Roman" w:hAnsi="Times New Roman" w:cs="Times New Roman"/>
          <w:sz w:val="24"/>
          <w:szCs w:val="24"/>
          <w:vertAlign w:val="superscript"/>
          <w:lang w:val="en-IN" w:eastAsia="en-IN"/>
        </w:rPr>
        <w:t>+</w:t>
      </w:r>
      <w:r w:rsidRPr="009B7EB7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 contents, measuri</w:t>
      </w:r>
      <w:r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ng 15.3, 19.2, and 23.9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meq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 kg</w:t>
      </w:r>
      <w:r w:rsidRPr="009B7EB7">
        <w:rPr>
          <w:rFonts w:ascii="Times New Roman" w:eastAsia="Times New Roman" w:hAnsi="Times New Roman" w:cs="Times New Roman"/>
          <w:sz w:val="24"/>
          <w:szCs w:val="24"/>
          <w:vertAlign w:val="superscript"/>
          <w:lang w:val="en-IN" w:eastAsia="en-IN"/>
        </w:rPr>
        <w:t>-1</w:t>
      </w:r>
      <w:r w:rsidRPr="009B7EB7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 at the corresponding EC levels.</w:t>
      </w:r>
      <w:r w:rsidR="00D511DA" w:rsidRPr="00D511DA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 </w:t>
      </w:r>
      <w:r w:rsidR="00D511DA" w:rsidRPr="009B7EB7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This reduction is likely due to </w:t>
      </w:r>
      <w:r w:rsidR="00D511DA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Na</w:t>
      </w:r>
      <w:r w:rsidR="00FA3B0F" w:rsidRPr="00FA3B0F">
        <w:rPr>
          <w:rFonts w:ascii="Times New Roman" w:eastAsia="Times New Roman" w:hAnsi="Times New Roman" w:cs="Times New Roman"/>
          <w:sz w:val="24"/>
          <w:szCs w:val="24"/>
          <w:vertAlign w:val="superscript"/>
          <w:lang w:val="en-IN" w:eastAsia="en-IN"/>
        </w:rPr>
        <w:t>+</w:t>
      </w:r>
      <w:r w:rsidR="00FA3B0F">
        <w:rPr>
          <w:rFonts w:ascii="Times New Roman" w:eastAsia="Times New Roman" w:hAnsi="Times New Roman" w:cs="Times New Roman"/>
          <w:sz w:val="24"/>
          <w:szCs w:val="24"/>
          <w:vertAlign w:val="superscript"/>
          <w:lang w:val="en-IN" w:eastAsia="en-IN"/>
        </w:rPr>
        <w:t xml:space="preserve"> </w:t>
      </w:r>
      <w:r w:rsidR="00D511DA" w:rsidRPr="009B7EB7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displaceme</w:t>
      </w:r>
      <w:r w:rsidR="00D511DA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nt facilitated by organic acids </w:t>
      </w:r>
      <w:r w:rsidR="00D511DA" w:rsidRPr="009B7EB7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such as sulfuric a</w:t>
      </w:r>
      <w:r w:rsidR="00D511DA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cid </w:t>
      </w:r>
      <w:r w:rsidR="00D511DA" w:rsidRPr="009B7EB7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produced by </w:t>
      </w:r>
      <w:r w:rsidR="00D511DA" w:rsidRPr="009B7EB7">
        <w:rPr>
          <w:rFonts w:ascii="Times New Roman" w:eastAsia="Times New Roman" w:hAnsi="Times New Roman" w:cs="Times New Roman"/>
          <w:i/>
          <w:iCs/>
          <w:sz w:val="24"/>
          <w:szCs w:val="24"/>
          <w:lang w:val="en-IN" w:eastAsia="en-IN"/>
        </w:rPr>
        <w:t>Bacillus</w:t>
      </w:r>
      <w:r w:rsidR="00D511DA" w:rsidRPr="009B7EB7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 </w:t>
      </w:r>
      <w:r w:rsidR="00D511DA" w:rsidRPr="007E17C2">
        <w:rPr>
          <w:rFonts w:ascii="Times New Roman" w:eastAsia="Times New Roman" w:hAnsi="Times New Roman" w:cs="Times New Roman"/>
          <w:i/>
          <w:sz w:val="24"/>
          <w:szCs w:val="24"/>
          <w:lang w:val="en-IN" w:eastAsia="en-IN"/>
        </w:rPr>
        <w:t>spp</w:t>
      </w:r>
      <w:r w:rsidR="00D511DA" w:rsidRPr="009B7EB7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. during microbial activity (Stamford </w:t>
      </w:r>
      <w:r w:rsidR="00D511DA" w:rsidRPr="00213BF4">
        <w:rPr>
          <w:rFonts w:ascii="Times New Roman" w:eastAsia="Times New Roman" w:hAnsi="Times New Roman" w:cs="Times New Roman"/>
          <w:i/>
          <w:sz w:val="24"/>
          <w:szCs w:val="24"/>
          <w:lang w:val="en-IN" w:eastAsia="en-IN"/>
        </w:rPr>
        <w:t>et al</w:t>
      </w:r>
      <w:r w:rsidR="00D511DA" w:rsidRPr="009B7EB7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., 2007).</w:t>
      </w:r>
    </w:p>
    <w:p w14:paraId="610D1946" w14:textId="77777777" w:rsidR="009B7EB7" w:rsidRDefault="009B7EB7" w:rsidP="009B7EB7">
      <w:pPr>
        <w:widowControl w:val="0"/>
        <w:overflowPunct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B7EB7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The application of CSR-GROW-SU</w:t>
      </w:r>
      <w:r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RE and TNAU culture at 3 L ha</w:t>
      </w:r>
      <w:r w:rsidRPr="009B7EB7">
        <w:rPr>
          <w:rFonts w:ascii="Times New Roman" w:eastAsia="Times New Roman" w:hAnsi="Times New Roman" w:cs="Times New Roman"/>
          <w:sz w:val="24"/>
          <w:szCs w:val="24"/>
          <w:vertAlign w:val="superscript"/>
          <w:lang w:val="en-IN" w:eastAsia="en-IN"/>
        </w:rPr>
        <w:t>-1</w:t>
      </w:r>
      <w:r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 resulted in 20-22% and 20-</w:t>
      </w:r>
      <w:r w:rsidRPr="009B7EB7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21% reductions in exchangeable </w:t>
      </w:r>
      <w:r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Na</w:t>
      </w:r>
      <w:r w:rsidRPr="00562AB3">
        <w:rPr>
          <w:rFonts w:ascii="Times New Roman" w:eastAsia="Times New Roman" w:hAnsi="Times New Roman" w:cs="Times New Roman"/>
          <w:sz w:val="24"/>
          <w:szCs w:val="24"/>
          <w:vertAlign w:val="superscript"/>
          <w:lang w:val="en-IN" w:eastAsia="en-IN"/>
        </w:rPr>
        <w:t>+</w:t>
      </w:r>
      <w:r w:rsidRPr="009B7EB7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, respectively, compared to the untreated control. With increasing incubation time, a continuous decrease in </w:t>
      </w:r>
      <w:r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Na</w:t>
      </w:r>
      <w:r w:rsidRPr="00562AB3">
        <w:rPr>
          <w:rFonts w:ascii="Times New Roman" w:eastAsia="Times New Roman" w:hAnsi="Times New Roman" w:cs="Times New Roman"/>
          <w:sz w:val="24"/>
          <w:szCs w:val="24"/>
          <w:vertAlign w:val="superscript"/>
          <w:lang w:val="en-IN" w:eastAsia="en-IN"/>
        </w:rPr>
        <w:t>+</w:t>
      </w:r>
      <w:r w:rsidRPr="009B7EB7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 content was observed up to 90 days</w:t>
      </w:r>
      <w:r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: from </w:t>
      </w:r>
      <w:r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lastRenderedPageBreak/>
        <w:t xml:space="preserve">13.9 to 12.0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meq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 kg</w:t>
      </w:r>
      <w:r w:rsidRPr="009B7EB7">
        <w:rPr>
          <w:rFonts w:ascii="Times New Roman" w:eastAsia="Times New Roman" w:hAnsi="Times New Roman" w:cs="Times New Roman"/>
          <w:sz w:val="24"/>
          <w:szCs w:val="24"/>
          <w:vertAlign w:val="superscript"/>
          <w:lang w:val="en-IN" w:eastAsia="en-IN"/>
        </w:rPr>
        <w:t>-1</w:t>
      </w:r>
      <w:r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 (EC 4.03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dS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 m</w:t>
      </w:r>
      <w:r w:rsidRPr="009B7EB7">
        <w:rPr>
          <w:rFonts w:ascii="Times New Roman" w:eastAsia="Times New Roman" w:hAnsi="Times New Roman" w:cs="Times New Roman"/>
          <w:sz w:val="24"/>
          <w:szCs w:val="24"/>
          <w:vertAlign w:val="superscript"/>
          <w:lang w:val="en-IN" w:eastAsia="en-IN"/>
        </w:rPr>
        <w:t>-1</w:t>
      </w:r>
      <w:r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), 17.4 to 15.1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meq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 kg</w:t>
      </w:r>
      <w:r w:rsidRPr="009B7EB7">
        <w:rPr>
          <w:rFonts w:ascii="Times New Roman" w:eastAsia="Times New Roman" w:hAnsi="Times New Roman" w:cs="Times New Roman"/>
          <w:sz w:val="24"/>
          <w:szCs w:val="24"/>
          <w:vertAlign w:val="superscript"/>
          <w:lang w:val="en-IN" w:eastAsia="en-IN"/>
        </w:rPr>
        <w:t>-1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val="en-IN" w:eastAsia="en-I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(EC 5.01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dS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 m</w:t>
      </w:r>
      <w:r w:rsidRPr="009B7EB7">
        <w:rPr>
          <w:rFonts w:ascii="Times New Roman" w:eastAsia="Times New Roman" w:hAnsi="Times New Roman" w:cs="Times New Roman"/>
          <w:sz w:val="24"/>
          <w:szCs w:val="24"/>
          <w:vertAlign w:val="superscript"/>
          <w:lang w:val="en-IN" w:eastAsia="en-IN"/>
        </w:rPr>
        <w:t>-1</w:t>
      </w:r>
      <w:r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), and 21.9 to 18.8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meq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 kg</w:t>
      </w:r>
      <w:r w:rsidRPr="009B7EB7">
        <w:rPr>
          <w:rFonts w:ascii="Times New Roman" w:eastAsia="Times New Roman" w:hAnsi="Times New Roman" w:cs="Times New Roman"/>
          <w:sz w:val="24"/>
          <w:szCs w:val="24"/>
          <w:vertAlign w:val="superscript"/>
          <w:lang w:val="en-IN" w:eastAsia="en-IN"/>
        </w:rPr>
        <w:t>-1</w:t>
      </w:r>
      <w:r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 (EC 6.03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dS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 m</w:t>
      </w:r>
      <w:r w:rsidRPr="009B7EB7">
        <w:rPr>
          <w:rFonts w:ascii="Times New Roman" w:eastAsia="Times New Roman" w:hAnsi="Times New Roman" w:cs="Times New Roman"/>
          <w:sz w:val="24"/>
          <w:szCs w:val="24"/>
          <w:vertAlign w:val="superscript"/>
          <w:lang w:val="en-IN" w:eastAsia="en-IN"/>
        </w:rPr>
        <w:t>-1</w:t>
      </w:r>
      <w:r w:rsidRPr="009B7EB7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), under 75% field capacity. Damodaran </w:t>
      </w:r>
      <w:r w:rsidRPr="00213BF4">
        <w:rPr>
          <w:rFonts w:ascii="Times New Roman" w:eastAsia="Times New Roman" w:hAnsi="Times New Roman" w:cs="Times New Roman"/>
          <w:i/>
          <w:sz w:val="24"/>
          <w:szCs w:val="24"/>
          <w:lang w:val="en-IN" w:eastAsia="en-IN"/>
        </w:rPr>
        <w:t>et al</w:t>
      </w:r>
      <w:r w:rsidRPr="00213BF4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.</w:t>
      </w:r>
      <w:r w:rsidR="00213BF4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,</w:t>
      </w:r>
      <w:r w:rsidRPr="009B7EB7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 (2013) further demonstrated that </w:t>
      </w:r>
      <w:r w:rsidRPr="009B7EB7">
        <w:rPr>
          <w:rFonts w:ascii="Times New Roman" w:eastAsia="Times New Roman" w:hAnsi="Times New Roman" w:cs="Times New Roman"/>
          <w:i/>
          <w:iCs/>
          <w:sz w:val="24"/>
          <w:szCs w:val="24"/>
          <w:lang w:val="en-IN" w:eastAsia="en-IN"/>
        </w:rPr>
        <w:t>Bacillus subtilis</w:t>
      </w:r>
      <w:r w:rsidRPr="009B7EB7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 and </w:t>
      </w:r>
      <w:r w:rsidRPr="009B7EB7">
        <w:rPr>
          <w:rFonts w:ascii="Times New Roman" w:eastAsia="Times New Roman" w:hAnsi="Times New Roman" w:cs="Times New Roman"/>
          <w:i/>
          <w:iCs/>
          <w:sz w:val="24"/>
          <w:szCs w:val="24"/>
          <w:lang w:val="en-IN" w:eastAsia="en-IN"/>
        </w:rPr>
        <w:t xml:space="preserve">Bacillus </w:t>
      </w:r>
      <w:proofErr w:type="spellStart"/>
      <w:r w:rsidRPr="009B7EB7">
        <w:rPr>
          <w:rFonts w:ascii="Times New Roman" w:eastAsia="Times New Roman" w:hAnsi="Times New Roman" w:cs="Times New Roman"/>
          <w:i/>
          <w:iCs/>
          <w:sz w:val="24"/>
          <w:szCs w:val="24"/>
          <w:lang w:val="en-IN" w:eastAsia="en-IN"/>
        </w:rPr>
        <w:t>pumilus</w:t>
      </w:r>
      <w:proofErr w:type="spellEnd"/>
      <w:r w:rsidRPr="009B7EB7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 could reduce soil Na⁺ content through active uptake, with reported values of 1.271 and</w:t>
      </w:r>
      <w:r w:rsidR="00467F53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 1.122 </w:t>
      </w:r>
      <w:proofErr w:type="spellStart"/>
      <w:r w:rsidR="00467F53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meq</w:t>
      </w:r>
      <w:proofErr w:type="spellEnd"/>
      <w:r w:rsidR="00467F53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 L</w:t>
      </w:r>
      <w:r w:rsidR="00467F53" w:rsidRPr="00467F53">
        <w:rPr>
          <w:rFonts w:ascii="Times New Roman" w:eastAsia="Times New Roman" w:hAnsi="Times New Roman" w:cs="Times New Roman"/>
          <w:sz w:val="24"/>
          <w:szCs w:val="24"/>
          <w:vertAlign w:val="superscript"/>
          <w:lang w:val="en-IN" w:eastAsia="en-IN"/>
        </w:rPr>
        <w:t>-1</w:t>
      </w:r>
      <w:r w:rsidRPr="009B7EB7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, respectively, under 1 M NaCl conditions.</w:t>
      </w:r>
    </w:p>
    <w:p w14:paraId="4E8F8FB6" w14:textId="77777777" w:rsidR="009B7EB7" w:rsidRDefault="009B7EB7" w:rsidP="009B7EB7">
      <w:pPr>
        <w:widowControl w:val="0"/>
        <w:overflowPunct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</w:pPr>
      <w:r w:rsidRPr="009B7EB7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The interaction between microbial inoculant type, dosage, and incubation period was found to significantly influence exchangeable </w:t>
      </w:r>
      <w:r w:rsidR="00467F53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Na</w:t>
      </w:r>
      <w:r w:rsidR="00FA3B0F" w:rsidRPr="00FA3B0F">
        <w:rPr>
          <w:rFonts w:ascii="Times New Roman" w:eastAsia="Times New Roman" w:hAnsi="Times New Roman" w:cs="Times New Roman"/>
          <w:sz w:val="24"/>
          <w:szCs w:val="24"/>
          <w:vertAlign w:val="superscript"/>
          <w:lang w:val="en-IN" w:eastAsia="en-IN"/>
        </w:rPr>
        <w:t>+</w:t>
      </w:r>
      <w:r w:rsidRPr="009B7EB7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 concentrations. At 90 </w:t>
      </w:r>
      <w:r w:rsidR="00467F53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DAI</w:t>
      </w:r>
      <w:r w:rsidRPr="009B7EB7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, the most pronounced reductions were recorded in soils treate</w:t>
      </w:r>
      <w:r w:rsidR="00467F53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d with CSR-GROW-SURE at 3 L ha</w:t>
      </w:r>
      <w:r w:rsidR="00467F53" w:rsidRPr="00467F53">
        <w:rPr>
          <w:rFonts w:ascii="Times New Roman" w:eastAsia="Times New Roman" w:hAnsi="Times New Roman" w:cs="Times New Roman"/>
          <w:sz w:val="24"/>
          <w:szCs w:val="24"/>
          <w:vertAlign w:val="superscript"/>
          <w:lang w:val="en-IN" w:eastAsia="en-IN"/>
        </w:rPr>
        <w:t>-1</w:t>
      </w:r>
      <w:r w:rsidRPr="009B7EB7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, with </w:t>
      </w:r>
      <w:r w:rsidR="00467F53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Na</w:t>
      </w:r>
      <w:r w:rsidR="00467F53" w:rsidRPr="00562AB3">
        <w:rPr>
          <w:rFonts w:ascii="Times New Roman" w:eastAsia="Times New Roman" w:hAnsi="Times New Roman" w:cs="Times New Roman"/>
          <w:sz w:val="24"/>
          <w:szCs w:val="24"/>
          <w:vertAlign w:val="superscript"/>
          <w:lang w:val="en-IN" w:eastAsia="en-IN"/>
        </w:rPr>
        <w:t>+</w:t>
      </w:r>
      <w:r w:rsidRPr="009B7EB7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 levels decreasing </w:t>
      </w:r>
      <w:r w:rsidR="00467F53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to 11.3, 14.2, and 17.8 </w:t>
      </w:r>
      <w:proofErr w:type="spellStart"/>
      <w:r w:rsidR="00467F53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meq</w:t>
      </w:r>
      <w:proofErr w:type="spellEnd"/>
      <w:r w:rsidR="00467F53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 kg</w:t>
      </w:r>
      <w:r w:rsidR="00467F53" w:rsidRPr="00467F53">
        <w:rPr>
          <w:rFonts w:ascii="Times New Roman" w:eastAsia="Times New Roman" w:hAnsi="Times New Roman" w:cs="Times New Roman"/>
          <w:sz w:val="24"/>
          <w:szCs w:val="24"/>
          <w:vertAlign w:val="superscript"/>
          <w:lang w:val="en-IN" w:eastAsia="en-IN"/>
        </w:rPr>
        <w:t>-1</w:t>
      </w:r>
      <w:r w:rsidRPr="009B7EB7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 at EC level</w:t>
      </w:r>
      <w:r w:rsidR="00467F53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s of 4.03, 5.01, and 6.03 </w:t>
      </w:r>
      <w:proofErr w:type="spellStart"/>
      <w:r w:rsidR="00467F53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dS</w:t>
      </w:r>
      <w:proofErr w:type="spellEnd"/>
      <w:r w:rsidR="00467F53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 m</w:t>
      </w:r>
      <w:r w:rsidR="00467F53" w:rsidRPr="00467F53">
        <w:rPr>
          <w:rFonts w:ascii="Times New Roman" w:eastAsia="Times New Roman" w:hAnsi="Times New Roman" w:cs="Times New Roman"/>
          <w:sz w:val="24"/>
          <w:szCs w:val="24"/>
          <w:vertAlign w:val="superscript"/>
          <w:lang w:val="en-IN" w:eastAsia="en-IN"/>
        </w:rPr>
        <w:t>-1</w:t>
      </w:r>
      <w:r w:rsidRPr="009B7EB7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, respectively. These reductions were statistically on par with those observe</w:t>
      </w:r>
      <w:r w:rsidR="00467F53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d under TNAU culture at 3 L ha</w:t>
      </w:r>
      <w:r w:rsidR="00467F53" w:rsidRPr="00467F53">
        <w:rPr>
          <w:rFonts w:ascii="Times New Roman" w:eastAsia="Times New Roman" w:hAnsi="Times New Roman" w:cs="Times New Roman"/>
          <w:sz w:val="24"/>
          <w:szCs w:val="24"/>
          <w:vertAlign w:val="superscript"/>
          <w:lang w:val="en-IN" w:eastAsia="en-IN"/>
        </w:rPr>
        <w:t>-1</w:t>
      </w:r>
      <w:r w:rsidR="001F122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, recorded with </w:t>
      </w:r>
      <w:r w:rsidR="001F122F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exchangeable </w:t>
      </w:r>
      <w:r w:rsidR="00467F53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Na</w:t>
      </w:r>
      <w:r w:rsidR="00FA3B0F" w:rsidRPr="00FA3B0F">
        <w:rPr>
          <w:rFonts w:ascii="Times New Roman" w:eastAsia="Times New Roman" w:hAnsi="Times New Roman" w:cs="Times New Roman"/>
          <w:sz w:val="24"/>
          <w:szCs w:val="24"/>
          <w:vertAlign w:val="superscript"/>
          <w:lang w:val="en-IN" w:eastAsia="en-IN"/>
        </w:rPr>
        <w:t>+</w:t>
      </w:r>
      <w:r w:rsidRPr="009B7EB7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 concentration</w:t>
      </w:r>
      <w:r w:rsidR="00467F53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 </w:t>
      </w:r>
      <w:r w:rsidR="001F122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values </w:t>
      </w:r>
      <w:r w:rsidR="00467F53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of 11.4, 14.4, and 17.9 </w:t>
      </w:r>
      <w:proofErr w:type="spellStart"/>
      <w:r w:rsidR="00467F53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meq</w:t>
      </w:r>
      <w:proofErr w:type="spellEnd"/>
      <w:r w:rsidR="00467F53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 kg</w:t>
      </w:r>
      <w:r w:rsidR="00467F53" w:rsidRPr="00467F53">
        <w:rPr>
          <w:rFonts w:ascii="Times New Roman" w:eastAsia="Times New Roman" w:hAnsi="Times New Roman" w:cs="Times New Roman"/>
          <w:sz w:val="24"/>
          <w:szCs w:val="24"/>
          <w:vertAlign w:val="superscript"/>
          <w:lang w:val="en-IN" w:eastAsia="en-IN"/>
        </w:rPr>
        <w:t>-1</w:t>
      </w:r>
      <w:r w:rsidRPr="009B7EB7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 under the corresponding conditions. The efficacy of microbial inoculants in lowering soil</w:t>
      </w:r>
      <w:r w:rsidR="001F122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 </w:t>
      </w:r>
      <w:r w:rsidR="001F122F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exchangeable </w:t>
      </w:r>
      <w:r w:rsidR="00467F53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Na</w:t>
      </w:r>
      <w:r w:rsidR="00FA3B0F" w:rsidRPr="00FA3B0F">
        <w:rPr>
          <w:rFonts w:ascii="Times New Roman" w:eastAsia="Times New Roman" w:hAnsi="Times New Roman" w:cs="Times New Roman"/>
          <w:sz w:val="24"/>
          <w:szCs w:val="24"/>
          <w:vertAlign w:val="superscript"/>
          <w:lang w:val="en-IN" w:eastAsia="en-IN"/>
        </w:rPr>
        <w:t>+</w:t>
      </w:r>
      <w:r w:rsidR="00FA3B0F">
        <w:rPr>
          <w:rFonts w:ascii="Times New Roman" w:eastAsia="Times New Roman" w:hAnsi="Times New Roman" w:cs="Times New Roman"/>
          <w:sz w:val="24"/>
          <w:szCs w:val="24"/>
          <w:vertAlign w:val="superscript"/>
          <w:lang w:val="en-IN" w:eastAsia="en-IN"/>
        </w:rPr>
        <w:t xml:space="preserve"> </w:t>
      </w:r>
      <w:r w:rsidRPr="009B7EB7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has also been substantiated by previous studies (</w:t>
      </w:r>
      <w:proofErr w:type="spellStart"/>
      <w:r w:rsidRPr="009B7EB7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Sarathambal</w:t>
      </w:r>
      <w:proofErr w:type="spellEnd"/>
      <w:r w:rsidRPr="009B7EB7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 &amp; </w:t>
      </w:r>
      <w:proofErr w:type="spellStart"/>
      <w:r w:rsidRPr="009B7EB7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Ilamurugu</w:t>
      </w:r>
      <w:proofErr w:type="spellEnd"/>
      <w:r w:rsidRPr="009B7EB7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, 2013; Arora </w:t>
      </w:r>
      <w:r w:rsidRPr="00213BF4">
        <w:rPr>
          <w:rFonts w:ascii="Times New Roman" w:eastAsia="Times New Roman" w:hAnsi="Times New Roman" w:cs="Times New Roman"/>
          <w:i/>
          <w:sz w:val="24"/>
          <w:szCs w:val="24"/>
          <w:lang w:val="en-IN" w:eastAsia="en-IN"/>
        </w:rPr>
        <w:t>et al</w:t>
      </w:r>
      <w:r w:rsidRPr="009B7EB7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., 2016), highlighting their role in improving soil chemical properties under saline stress.</w:t>
      </w:r>
    </w:p>
    <w:p w14:paraId="74890790" w14:textId="77777777" w:rsidR="001361CD" w:rsidRDefault="001361CD" w:rsidP="001361CD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IN" w:eastAsia="en-I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IN" w:eastAsia="en-IN"/>
        </w:rPr>
        <w:t>3.4</w:t>
      </w:r>
      <w:r w:rsidRPr="004D28EF">
        <w:rPr>
          <w:rFonts w:ascii="Times New Roman" w:eastAsia="Times New Roman" w:hAnsi="Times New Roman" w:cs="Times New Roman"/>
          <w:b/>
          <w:sz w:val="24"/>
          <w:szCs w:val="24"/>
          <w:lang w:val="en-IN" w:eastAsia="en-IN"/>
        </w:rPr>
        <w:t>. Impact of microbial inoculan</w:t>
      </w:r>
      <w:r>
        <w:rPr>
          <w:rFonts w:ascii="Times New Roman" w:eastAsia="Times New Roman" w:hAnsi="Times New Roman" w:cs="Times New Roman"/>
          <w:b/>
          <w:sz w:val="24"/>
          <w:szCs w:val="24"/>
          <w:lang w:val="en-IN" w:eastAsia="en-IN"/>
        </w:rPr>
        <w:t xml:space="preserve">ts on </w:t>
      </w:r>
      <w:r w:rsidR="00873324">
        <w:rPr>
          <w:rFonts w:ascii="Times New Roman" w:eastAsia="Times New Roman" w:hAnsi="Times New Roman" w:cs="Times New Roman"/>
          <w:b/>
          <w:sz w:val="24"/>
          <w:szCs w:val="24"/>
          <w:lang w:val="en-IN" w:eastAsia="en-IN"/>
        </w:rPr>
        <w:t xml:space="preserve">exchangeable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IN" w:eastAsia="en-IN"/>
        </w:rPr>
        <w:t>potassium</w:t>
      </w:r>
      <w:r w:rsidR="00873324">
        <w:rPr>
          <w:rFonts w:ascii="Times New Roman" w:eastAsia="Times New Roman" w:hAnsi="Times New Roman" w:cs="Times New Roman"/>
          <w:b/>
          <w:sz w:val="24"/>
          <w:szCs w:val="24"/>
          <w:lang w:val="en-IN" w:eastAsia="en-IN"/>
        </w:rPr>
        <w:t xml:space="preserve"> in saline soil</w:t>
      </w:r>
    </w:p>
    <w:p w14:paraId="47F42655" w14:textId="77777777" w:rsidR="00D511DA" w:rsidRPr="00BC3932" w:rsidRDefault="00C95C4F" w:rsidP="00D511DA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C95C4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An increase in </w:t>
      </w:r>
      <w:r w:rsidR="001F122F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exchangeable </w:t>
      </w:r>
      <w:r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K</w:t>
      </w:r>
      <w:r w:rsidR="00FA3B0F" w:rsidRPr="00FA3B0F">
        <w:rPr>
          <w:rFonts w:ascii="Times New Roman" w:eastAsia="Times New Roman" w:hAnsi="Times New Roman" w:cs="Times New Roman"/>
          <w:sz w:val="24"/>
          <w:szCs w:val="24"/>
          <w:vertAlign w:val="superscript"/>
          <w:lang w:val="en-IN" w:eastAsia="en-IN"/>
        </w:rPr>
        <w:t>+</w:t>
      </w:r>
      <w:r w:rsidRPr="00C95C4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 was observ</w:t>
      </w:r>
      <w:r w:rsidR="001F122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ed in soils treated with the microbial </w:t>
      </w:r>
      <w:r w:rsidRPr="00C95C4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ino</w:t>
      </w:r>
      <w:r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culant CSR-GROW-SURE at 3 L ha</w:t>
      </w:r>
      <w:r w:rsidRPr="00C95C4F">
        <w:rPr>
          <w:rFonts w:ascii="Times New Roman" w:eastAsia="Times New Roman" w:hAnsi="Times New Roman" w:cs="Times New Roman"/>
          <w:sz w:val="24"/>
          <w:szCs w:val="24"/>
          <w:vertAlign w:val="superscript"/>
          <w:lang w:val="en-IN" w:eastAsia="en-IN"/>
        </w:rPr>
        <w:t>-1</w:t>
      </w:r>
      <w:r w:rsidRPr="00C95C4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, with mean values </w:t>
      </w:r>
      <w:r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of 8.96, 11.3, and 13.5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meq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 kg</w:t>
      </w:r>
      <w:r w:rsidRPr="00C95C4F">
        <w:rPr>
          <w:rFonts w:ascii="Times New Roman" w:eastAsia="Times New Roman" w:hAnsi="Times New Roman" w:cs="Times New Roman"/>
          <w:sz w:val="24"/>
          <w:szCs w:val="24"/>
          <w:vertAlign w:val="superscript"/>
          <w:lang w:val="en-IN" w:eastAsia="en-IN"/>
        </w:rPr>
        <w:t>-1</w:t>
      </w:r>
      <w:r w:rsidRPr="00C95C4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 under soil EC level</w:t>
      </w:r>
      <w:r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s of 4.03, 5.01, and 6.03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dS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 m</w:t>
      </w:r>
      <w:r w:rsidRPr="00C95C4F">
        <w:rPr>
          <w:rFonts w:ascii="Times New Roman" w:eastAsia="Times New Roman" w:hAnsi="Times New Roman" w:cs="Times New Roman"/>
          <w:sz w:val="24"/>
          <w:szCs w:val="24"/>
          <w:vertAlign w:val="superscript"/>
          <w:lang w:val="en-IN" w:eastAsia="en-IN"/>
        </w:rPr>
        <w:t>-1</w:t>
      </w:r>
      <w:r w:rsidRPr="00C95C4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, respectively. These values were statistically comparable to those obtained with the TNAU culture at the same application rate, which recorded mean values of 8.91, </w:t>
      </w:r>
      <w:r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11.3, and 13.4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meq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 kg</w:t>
      </w:r>
      <w:r w:rsidRPr="00C95C4F">
        <w:rPr>
          <w:rFonts w:ascii="Times New Roman" w:eastAsia="Times New Roman" w:hAnsi="Times New Roman" w:cs="Times New Roman"/>
          <w:sz w:val="24"/>
          <w:szCs w:val="24"/>
          <w:vertAlign w:val="superscript"/>
          <w:lang w:val="en-IN" w:eastAsia="en-IN"/>
        </w:rPr>
        <w:t>-1</w:t>
      </w:r>
      <w:r w:rsidRPr="00C95C4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 across the corresponding EC levels. In contrast, the control treatment recor</w:t>
      </w:r>
      <w:r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ded the lowest mean </w:t>
      </w:r>
      <w:r w:rsidR="001F122F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exchangeable </w:t>
      </w:r>
      <w:r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K</w:t>
      </w:r>
      <w:r w:rsidRPr="00C95C4F">
        <w:rPr>
          <w:rFonts w:ascii="Times New Roman" w:eastAsia="Times New Roman" w:hAnsi="Times New Roman" w:cs="Times New Roman"/>
          <w:sz w:val="24"/>
          <w:szCs w:val="24"/>
          <w:vertAlign w:val="superscript"/>
          <w:lang w:val="en-IN" w:eastAsia="en-IN"/>
        </w:rPr>
        <w:t>+</w:t>
      </w:r>
      <w:r w:rsidRPr="00C95C4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 content, with values</w:t>
      </w:r>
      <w:r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 of 7.96, 9.86, and 12.0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meq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 kg</w:t>
      </w:r>
      <w:r w:rsidRPr="00C95C4F">
        <w:rPr>
          <w:rFonts w:ascii="Times New Roman" w:eastAsia="Times New Roman" w:hAnsi="Times New Roman" w:cs="Times New Roman"/>
          <w:sz w:val="24"/>
          <w:szCs w:val="24"/>
          <w:vertAlign w:val="superscript"/>
          <w:lang w:val="en-IN" w:eastAsia="en-IN"/>
        </w:rPr>
        <w:t>-1</w:t>
      </w:r>
      <w:r w:rsidRPr="00C95C4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 under the respective salinity levels at 75% field capac</w:t>
      </w:r>
      <w:r w:rsidR="00F74C19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ity (Table </w:t>
      </w:r>
      <w:r w:rsidR="007E17C2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4</w:t>
      </w:r>
      <w:r w:rsidR="00F74C19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).</w:t>
      </w:r>
      <w:r w:rsidR="00D511DA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 </w:t>
      </w:r>
      <w:r w:rsidR="00D511DA" w:rsidRPr="00BC3932">
        <w:rPr>
          <w:rFonts w:ascii="Times New Roman" w:eastAsia="Times New Roman" w:hAnsi="Times New Roman" w:cs="Times New Roman"/>
          <w:sz w:val="24"/>
          <w:szCs w:val="24"/>
          <w:lang w:eastAsia="en-IN"/>
        </w:rPr>
        <w:t>This enhancement in K</w:t>
      </w:r>
      <w:r w:rsidR="00FA3B0F" w:rsidRPr="00FA3B0F">
        <w:rPr>
          <w:rFonts w:ascii="Times New Roman" w:eastAsia="Times New Roman" w:hAnsi="Times New Roman" w:cs="Times New Roman"/>
          <w:sz w:val="24"/>
          <w:szCs w:val="24"/>
          <w:vertAlign w:val="superscript"/>
          <w:lang w:val="en-IN" w:eastAsia="en-IN"/>
        </w:rPr>
        <w:t>+</w:t>
      </w:r>
      <w:r w:rsidR="00D511DA" w:rsidRPr="00BC3932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levels is attributed to the solubilization of native soil K⁺. Similar findings have been reported by Parmar </w:t>
      </w:r>
      <w:r w:rsidR="00D511DA" w:rsidRPr="00C16A82">
        <w:rPr>
          <w:rFonts w:ascii="Times New Roman" w:eastAsia="Times New Roman" w:hAnsi="Times New Roman" w:cs="Times New Roman"/>
          <w:i/>
          <w:sz w:val="24"/>
          <w:szCs w:val="24"/>
          <w:lang w:eastAsia="en-IN"/>
        </w:rPr>
        <w:t>et</w:t>
      </w:r>
      <w:r w:rsidR="00D511DA" w:rsidRPr="00BC3932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="00D511DA" w:rsidRPr="00C16A82">
        <w:rPr>
          <w:rFonts w:ascii="Times New Roman" w:eastAsia="Times New Roman" w:hAnsi="Times New Roman" w:cs="Times New Roman"/>
          <w:i/>
          <w:sz w:val="24"/>
          <w:szCs w:val="24"/>
          <w:lang w:eastAsia="en-IN"/>
        </w:rPr>
        <w:t>al</w:t>
      </w:r>
      <w:r w:rsidR="00D511DA" w:rsidRPr="00BC3932">
        <w:rPr>
          <w:rFonts w:ascii="Times New Roman" w:eastAsia="Times New Roman" w:hAnsi="Times New Roman" w:cs="Times New Roman"/>
          <w:sz w:val="24"/>
          <w:szCs w:val="24"/>
          <w:lang w:eastAsia="en-IN"/>
        </w:rPr>
        <w:t>.</w:t>
      </w:r>
      <w:r w:rsidR="00D511DA">
        <w:rPr>
          <w:rFonts w:ascii="Times New Roman" w:eastAsia="Times New Roman" w:hAnsi="Times New Roman" w:cs="Times New Roman"/>
          <w:sz w:val="24"/>
          <w:szCs w:val="24"/>
          <w:lang w:eastAsia="en-IN"/>
        </w:rPr>
        <w:t>,</w:t>
      </w:r>
      <w:r w:rsidR="00D511DA" w:rsidRPr="00BC3932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(2016), confirming the effectiveness of this process.</w:t>
      </w:r>
    </w:p>
    <w:p w14:paraId="7C6F7101" w14:textId="77777777" w:rsidR="00C95C4F" w:rsidRDefault="001F122F" w:rsidP="00C95C4F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Exchangeable </w:t>
      </w:r>
      <w:r w:rsidR="00C95C4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K</w:t>
      </w:r>
      <w:r w:rsidR="00FA3B0F" w:rsidRPr="00FA3B0F">
        <w:rPr>
          <w:rFonts w:ascii="Times New Roman" w:eastAsia="Times New Roman" w:hAnsi="Times New Roman" w:cs="Times New Roman"/>
          <w:sz w:val="24"/>
          <w:szCs w:val="24"/>
          <w:vertAlign w:val="superscript"/>
          <w:lang w:val="en-IN" w:eastAsia="en-IN"/>
        </w:rPr>
        <w:t>+</w:t>
      </w:r>
      <w:r w:rsidR="00C95C4F">
        <w:rPr>
          <w:rFonts w:ascii="Times New Roman" w:eastAsia="Times New Roman" w:hAnsi="Times New Roman" w:cs="Times New Roman"/>
          <w:sz w:val="24"/>
          <w:szCs w:val="24"/>
          <w:vertAlign w:val="superscript"/>
          <w:lang w:val="en-IN" w:eastAsia="en-IN"/>
        </w:rPr>
        <w:t xml:space="preserve"> </w:t>
      </w:r>
      <w:r w:rsidR="00C95C4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content</w:t>
      </w:r>
      <w:r w:rsidR="00C95C4F" w:rsidRPr="00C95C4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 increased progressively with the duration of incubation, ra</w:t>
      </w:r>
      <w:r w:rsidR="00C95C4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nging from 8.34 to 9.12 </w:t>
      </w:r>
      <w:proofErr w:type="spellStart"/>
      <w:r w:rsidR="00C95C4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meq</w:t>
      </w:r>
      <w:proofErr w:type="spellEnd"/>
      <w:r w:rsidR="00C95C4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 kg</w:t>
      </w:r>
      <w:r w:rsidR="00C95C4F" w:rsidRPr="00C95C4F">
        <w:rPr>
          <w:rFonts w:ascii="Times New Roman" w:eastAsia="Times New Roman" w:hAnsi="Times New Roman" w:cs="Times New Roman"/>
          <w:sz w:val="24"/>
          <w:szCs w:val="24"/>
          <w:vertAlign w:val="superscript"/>
          <w:lang w:val="en-IN" w:eastAsia="en-IN"/>
        </w:rPr>
        <w:t>-1</w:t>
      </w:r>
      <w:r w:rsidR="00C95C4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 (EC 4.03 </w:t>
      </w:r>
      <w:proofErr w:type="spellStart"/>
      <w:r w:rsidR="00C95C4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dS</w:t>
      </w:r>
      <w:proofErr w:type="spellEnd"/>
      <w:r w:rsidR="00C95C4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 m</w:t>
      </w:r>
      <w:r w:rsidR="00C95C4F" w:rsidRPr="00C95C4F">
        <w:rPr>
          <w:rFonts w:ascii="Times New Roman" w:eastAsia="Times New Roman" w:hAnsi="Times New Roman" w:cs="Times New Roman"/>
          <w:sz w:val="24"/>
          <w:szCs w:val="24"/>
          <w:vertAlign w:val="superscript"/>
          <w:lang w:val="en-IN" w:eastAsia="en-IN"/>
        </w:rPr>
        <w:t>-1</w:t>
      </w:r>
      <w:r w:rsidR="00C95C4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), 10.5 to 11.5 </w:t>
      </w:r>
      <w:proofErr w:type="spellStart"/>
      <w:r w:rsidR="00C95C4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meq</w:t>
      </w:r>
      <w:proofErr w:type="spellEnd"/>
      <w:r w:rsidR="00C95C4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 kg</w:t>
      </w:r>
      <w:r w:rsidR="00C95C4F" w:rsidRPr="00C95C4F">
        <w:rPr>
          <w:rFonts w:ascii="Times New Roman" w:eastAsia="Times New Roman" w:hAnsi="Times New Roman" w:cs="Times New Roman"/>
          <w:sz w:val="24"/>
          <w:szCs w:val="24"/>
          <w:vertAlign w:val="superscript"/>
          <w:lang w:val="en-IN" w:eastAsia="en-IN"/>
        </w:rPr>
        <w:t>-1</w:t>
      </w:r>
      <w:r w:rsidR="00C95C4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 (EC 5.01 </w:t>
      </w:r>
      <w:proofErr w:type="spellStart"/>
      <w:r w:rsidR="00C95C4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dS</w:t>
      </w:r>
      <w:proofErr w:type="spellEnd"/>
      <w:r w:rsidR="00C95C4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 m</w:t>
      </w:r>
      <w:r w:rsidR="00C95C4F" w:rsidRPr="00C95C4F">
        <w:rPr>
          <w:rFonts w:ascii="Times New Roman" w:eastAsia="Times New Roman" w:hAnsi="Times New Roman" w:cs="Times New Roman"/>
          <w:sz w:val="24"/>
          <w:szCs w:val="24"/>
          <w:vertAlign w:val="superscript"/>
          <w:lang w:val="en-IN" w:eastAsia="en-IN"/>
        </w:rPr>
        <w:t>-1</w:t>
      </w:r>
      <w:r w:rsidR="00C95C4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), and 12.6 to 13.7 </w:t>
      </w:r>
      <w:proofErr w:type="spellStart"/>
      <w:r w:rsidR="00C95C4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meq</w:t>
      </w:r>
      <w:proofErr w:type="spellEnd"/>
      <w:r w:rsidR="00C95C4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 kg</w:t>
      </w:r>
      <w:r w:rsidR="00C95C4F" w:rsidRPr="00C95C4F">
        <w:rPr>
          <w:rFonts w:ascii="Times New Roman" w:eastAsia="Times New Roman" w:hAnsi="Times New Roman" w:cs="Times New Roman"/>
          <w:sz w:val="24"/>
          <w:szCs w:val="24"/>
          <w:vertAlign w:val="superscript"/>
          <w:lang w:val="en-IN" w:eastAsia="en-IN"/>
        </w:rPr>
        <w:t>-1</w:t>
      </w:r>
      <w:r w:rsidR="00C95C4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 (EC 6.03 </w:t>
      </w:r>
      <w:proofErr w:type="spellStart"/>
      <w:r w:rsidR="00C95C4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dS</w:t>
      </w:r>
      <w:proofErr w:type="spellEnd"/>
      <w:r w:rsidR="00C95C4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 m</w:t>
      </w:r>
      <w:r w:rsidR="00C95C4F" w:rsidRPr="00C95C4F">
        <w:rPr>
          <w:rFonts w:ascii="Times New Roman" w:eastAsia="Times New Roman" w:hAnsi="Times New Roman" w:cs="Times New Roman"/>
          <w:sz w:val="24"/>
          <w:szCs w:val="24"/>
          <w:vertAlign w:val="superscript"/>
          <w:lang w:val="en-IN" w:eastAsia="en-IN"/>
        </w:rPr>
        <w:t>-1</w:t>
      </w:r>
      <w:r w:rsidR="00F74C19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). </w:t>
      </w:r>
      <w:r w:rsidR="00C95C4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This enhancement in K</w:t>
      </w:r>
      <w:r w:rsidR="00C95C4F" w:rsidRPr="00C95C4F">
        <w:rPr>
          <w:rFonts w:ascii="Times New Roman" w:eastAsia="Times New Roman" w:hAnsi="Times New Roman" w:cs="Times New Roman"/>
          <w:sz w:val="24"/>
          <w:szCs w:val="24"/>
          <w:vertAlign w:val="superscript"/>
          <w:lang w:val="en-IN" w:eastAsia="en-IN"/>
        </w:rPr>
        <w:t>+</w:t>
      </w:r>
      <w:r w:rsidR="00C95C4F" w:rsidRPr="00C95C4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 availability may be attributed to the microbial solubilisation of native soil </w:t>
      </w:r>
      <w:r w:rsidR="00C95C4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K</w:t>
      </w:r>
      <w:r w:rsidR="00FA3B0F" w:rsidRPr="00FA3B0F">
        <w:rPr>
          <w:rFonts w:ascii="Times New Roman" w:eastAsia="Times New Roman" w:hAnsi="Times New Roman" w:cs="Times New Roman"/>
          <w:sz w:val="24"/>
          <w:szCs w:val="24"/>
          <w:vertAlign w:val="superscript"/>
          <w:lang w:val="en-IN" w:eastAsia="en-IN"/>
        </w:rPr>
        <w:t>+</w:t>
      </w:r>
      <w:r w:rsidR="00C95C4F" w:rsidRPr="00C95C4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 through the production of organic acids such as citric and gluconic acids (</w:t>
      </w:r>
      <w:proofErr w:type="spellStart"/>
      <w:r w:rsidR="00C95C4F" w:rsidRPr="00C95C4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Velivelli</w:t>
      </w:r>
      <w:proofErr w:type="spellEnd"/>
      <w:r w:rsidR="00C95C4F" w:rsidRPr="00C95C4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 </w:t>
      </w:r>
      <w:r w:rsidR="00F74C19" w:rsidRPr="00F74C19">
        <w:rPr>
          <w:rFonts w:ascii="Times New Roman" w:eastAsia="Times New Roman" w:hAnsi="Times New Roman" w:cs="Times New Roman"/>
          <w:i/>
          <w:sz w:val="24"/>
          <w:szCs w:val="24"/>
          <w:lang w:val="en-IN" w:eastAsia="en-IN"/>
        </w:rPr>
        <w:t>et al</w:t>
      </w:r>
      <w:r w:rsidR="00C95C4F" w:rsidRPr="00C95C4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., 2014).</w:t>
      </w:r>
    </w:p>
    <w:p w14:paraId="5A4F234E" w14:textId="77777777" w:rsidR="00C95C4F" w:rsidRDefault="00C95C4F" w:rsidP="004D0AB4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95C4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The interaction between microbial inoculant type and incubation duration revealed a </w:t>
      </w:r>
      <w:r w:rsidRPr="00C95C4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lastRenderedPageBreak/>
        <w:t xml:space="preserve">significant increase in </w:t>
      </w:r>
      <w:r w:rsidR="00D47335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exchangeable </w:t>
      </w:r>
      <w:r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K</w:t>
      </w:r>
      <w:r w:rsidR="00FA3B0F" w:rsidRPr="00FA3B0F">
        <w:rPr>
          <w:rFonts w:ascii="Times New Roman" w:eastAsia="Times New Roman" w:hAnsi="Times New Roman" w:cs="Times New Roman"/>
          <w:sz w:val="24"/>
          <w:szCs w:val="24"/>
          <w:vertAlign w:val="superscript"/>
          <w:lang w:val="en-IN" w:eastAsia="en-IN"/>
        </w:rPr>
        <w:t>+</w:t>
      </w:r>
      <w:r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 </w:t>
      </w:r>
      <w:r w:rsidRPr="00C95C4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content compared to the control. The highest values were recorded in soils treate</w:t>
      </w:r>
      <w:r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d with CSR-GROW-SURE at 3 L ha</w:t>
      </w:r>
      <w:r w:rsidRPr="00C95C4F">
        <w:rPr>
          <w:rFonts w:ascii="Times New Roman" w:eastAsia="Times New Roman" w:hAnsi="Times New Roman" w:cs="Times New Roman"/>
          <w:sz w:val="24"/>
          <w:szCs w:val="24"/>
          <w:vertAlign w:val="superscript"/>
          <w:lang w:val="en-IN" w:eastAsia="en-IN"/>
        </w:rPr>
        <w:t>-1</w:t>
      </w:r>
      <w:r w:rsidRPr="00C95C4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 </w:t>
      </w:r>
      <w:r w:rsidR="00F6137B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at</w:t>
      </w:r>
      <w:r w:rsidRPr="00C95C4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 90 days of incubation, with</w:t>
      </w:r>
      <w:r w:rsidR="00D47335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 </w:t>
      </w:r>
      <w:r w:rsidR="00D47335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exchangeable </w:t>
      </w:r>
      <w:r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K</w:t>
      </w:r>
      <w:r w:rsidRPr="00C95C4F">
        <w:rPr>
          <w:rFonts w:ascii="Times New Roman" w:eastAsia="Times New Roman" w:hAnsi="Times New Roman" w:cs="Times New Roman"/>
          <w:sz w:val="24"/>
          <w:szCs w:val="24"/>
          <w:vertAlign w:val="superscript"/>
          <w:lang w:val="en-IN" w:eastAsia="en-IN"/>
        </w:rPr>
        <w:t>+</w:t>
      </w:r>
      <w:r w:rsidRPr="00C95C4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 concentrations </w:t>
      </w:r>
      <w:r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of 9.39, 11.9, and 14.1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meq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 kg</w:t>
      </w:r>
      <w:r w:rsidRPr="00C95C4F">
        <w:rPr>
          <w:rFonts w:ascii="Times New Roman" w:eastAsia="Times New Roman" w:hAnsi="Times New Roman" w:cs="Times New Roman"/>
          <w:sz w:val="24"/>
          <w:szCs w:val="24"/>
          <w:vertAlign w:val="superscript"/>
          <w:lang w:val="en-IN" w:eastAsia="en-IN"/>
        </w:rPr>
        <w:t>-1</w:t>
      </w:r>
      <w:r w:rsidRPr="00C95C4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 under EC levels of 4.03, </w:t>
      </w:r>
      <w:r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5.01, and 6.03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dS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 m</w:t>
      </w:r>
      <w:r w:rsidRPr="00C95C4F">
        <w:rPr>
          <w:rFonts w:ascii="Times New Roman" w:eastAsia="Times New Roman" w:hAnsi="Times New Roman" w:cs="Times New Roman"/>
          <w:sz w:val="24"/>
          <w:szCs w:val="24"/>
          <w:vertAlign w:val="superscript"/>
          <w:lang w:val="en-IN" w:eastAsia="en-IN"/>
        </w:rPr>
        <w:t>-1</w:t>
      </w:r>
      <w:r w:rsidRPr="00C95C4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, respectively. These values were statistically on par with those recorded under TNAU culture at</w:t>
      </w:r>
      <w:r w:rsidR="001F122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 the same dose, recorded with </w:t>
      </w:r>
      <w:r w:rsidR="001F122F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exchangeable </w:t>
      </w:r>
      <w:r w:rsidR="00FA3B0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K</w:t>
      </w:r>
      <w:r w:rsidR="00FA3B0F" w:rsidRPr="00FA3B0F">
        <w:rPr>
          <w:rFonts w:ascii="Times New Roman" w:eastAsia="Times New Roman" w:hAnsi="Times New Roman" w:cs="Times New Roman"/>
          <w:sz w:val="24"/>
          <w:szCs w:val="24"/>
          <w:vertAlign w:val="superscript"/>
          <w:lang w:val="en-IN" w:eastAsia="en-IN"/>
        </w:rPr>
        <w:t>+</w:t>
      </w:r>
      <w:r w:rsidRPr="00C95C4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 concentrations </w:t>
      </w:r>
      <w:r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of 9.34, 11.8, and 14.0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meq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 kg</w:t>
      </w:r>
      <w:r w:rsidRPr="00C95C4F">
        <w:rPr>
          <w:rFonts w:ascii="Times New Roman" w:eastAsia="Times New Roman" w:hAnsi="Times New Roman" w:cs="Times New Roman"/>
          <w:sz w:val="24"/>
          <w:szCs w:val="24"/>
          <w:vertAlign w:val="superscript"/>
          <w:lang w:val="en-IN" w:eastAsia="en-IN"/>
        </w:rPr>
        <w:t>-1</w:t>
      </w:r>
      <w:r w:rsidRPr="00C95C4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. The increase in </w:t>
      </w:r>
      <w:r w:rsidR="00873324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exchangeable K</w:t>
      </w:r>
      <w:r w:rsidR="00873324" w:rsidRPr="00873324">
        <w:rPr>
          <w:rFonts w:ascii="Times New Roman" w:eastAsia="Times New Roman" w:hAnsi="Times New Roman" w:cs="Times New Roman"/>
          <w:sz w:val="24"/>
          <w:szCs w:val="24"/>
          <w:vertAlign w:val="superscript"/>
          <w:lang w:val="en-IN" w:eastAsia="en-IN"/>
        </w:rPr>
        <w:t>+</w:t>
      </w:r>
      <w:r w:rsidR="00873324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 </w:t>
      </w:r>
      <w:r w:rsidRPr="00C95C4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availability is likely due to the action of organic acids such as lactic, pyruvic, and butyric acids secreted by </w:t>
      </w:r>
      <w:r w:rsidRPr="00C95C4F">
        <w:rPr>
          <w:rFonts w:ascii="Times New Roman" w:eastAsia="Times New Roman" w:hAnsi="Times New Roman" w:cs="Times New Roman"/>
          <w:i/>
          <w:iCs/>
          <w:sz w:val="24"/>
          <w:szCs w:val="24"/>
          <w:lang w:val="en-IN" w:eastAsia="en-IN"/>
        </w:rPr>
        <w:t>Bacillus</w:t>
      </w:r>
      <w:r w:rsidRPr="00C95C4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 </w:t>
      </w:r>
      <w:r w:rsidRPr="00FA3B0F">
        <w:rPr>
          <w:rFonts w:ascii="Times New Roman" w:eastAsia="Times New Roman" w:hAnsi="Times New Roman" w:cs="Times New Roman"/>
          <w:i/>
          <w:sz w:val="24"/>
          <w:szCs w:val="24"/>
          <w:lang w:val="en-IN" w:eastAsia="en-IN"/>
        </w:rPr>
        <w:t>spp</w:t>
      </w:r>
      <w:r w:rsidRPr="00C95C4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., which facilitate the solubilisation of non-exchangeable soil potassium (</w:t>
      </w:r>
      <w:proofErr w:type="spellStart"/>
      <w:r w:rsidRPr="00C95C4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Styriakova</w:t>
      </w:r>
      <w:proofErr w:type="spellEnd"/>
      <w:r w:rsidRPr="00C95C4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 </w:t>
      </w:r>
      <w:r w:rsidRPr="00F74C19">
        <w:rPr>
          <w:rFonts w:ascii="Times New Roman" w:eastAsia="Times New Roman" w:hAnsi="Times New Roman" w:cs="Times New Roman"/>
          <w:i/>
          <w:sz w:val="24"/>
          <w:szCs w:val="24"/>
          <w:lang w:val="en-IN" w:eastAsia="en-IN"/>
        </w:rPr>
        <w:t>et al</w:t>
      </w:r>
      <w:r w:rsidRPr="00C95C4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., 2003).</w:t>
      </w:r>
    </w:p>
    <w:p w14:paraId="290A4F90" w14:textId="77777777" w:rsidR="00D02CC1" w:rsidRPr="00BE63FB" w:rsidRDefault="00D02CC1" w:rsidP="00D02CC1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63FB">
        <w:rPr>
          <w:rFonts w:ascii="Times New Roman" w:hAnsi="Times New Roman" w:cs="Times New Roman"/>
          <w:b/>
          <w:sz w:val="24"/>
          <w:szCs w:val="24"/>
        </w:rPr>
        <w:t>4. Conclusion</w:t>
      </w:r>
    </w:p>
    <w:p w14:paraId="0B9B1431" w14:textId="77777777" w:rsidR="00D02CC1" w:rsidRDefault="00D02CC1" w:rsidP="00D02CC1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T</w:t>
      </w:r>
      <w:r w:rsidRPr="00D02CC1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he results of the incubation experiment demonstrated that the concent</w:t>
      </w:r>
      <w:r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rations of exchangeable cations </w:t>
      </w:r>
      <w:r w:rsidR="001F122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such as</w:t>
      </w:r>
      <w:r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 Ca</w:t>
      </w:r>
      <w:r w:rsidR="00FA3B0F">
        <w:rPr>
          <w:rFonts w:ascii="Times New Roman" w:eastAsia="Times New Roman" w:hAnsi="Times New Roman" w:cs="Times New Roman"/>
          <w:sz w:val="24"/>
          <w:szCs w:val="24"/>
          <w:vertAlign w:val="superscript"/>
          <w:lang w:val="en-IN" w:eastAsia="en-IN"/>
        </w:rPr>
        <w:t>2</w:t>
      </w:r>
      <w:r w:rsidR="00FA3B0F" w:rsidRPr="00FA3B0F">
        <w:rPr>
          <w:rFonts w:ascii="Times New Roman" w:eastAsia="Times New Roman" w:hAnsi="Times New Roman" w:cs="Times New Roman"/>
          <w:sz w:val="24"/>
          <w:szCs w:val="24"/>
          <w:vertAlign w:val="superscript"/>
          <w:lang w:val="en-IN" w:eastAsia="en-IN"/>
        </w:rPr>
        <w:t>+</w:t>
      </w:r>
      <w:r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, Mg</w:t>
      </w:r>
      <w:r w:rsidR="00FA3B0F">
        <w:rPr>
          <w:rFonts w:ascii="Times New Roman" w:eastAsia="Times New Roman" w:hAnsi="Times New Roman" w:cs="Times New Roman"/>
          <w:sz w:val="24"/>
          <w:szCs w:val="24"/>
          <w:vertAlign w:val="superscript"/>
          <w:lang w:val="en-IN" w:eastAsia="en-IN"/>
        </w:rPr>
        <w:t>2</w:t>
      </w:r>
      <w:r w:rsidR="00FA3B0F" w:rsidRPr="00FA3B0F">
        <w:rPr>
          <w:rFonts w:ascii="Times New Roman" w:eastAsia="Times New Roman" w:hAnsi="Times New Roman" w:cs="Times New Roman"/>
          <w:sz w:val="24"/>
          <w:szCs w:val="24"/>
          <w:vertAlign w:val="superscript"/>
          <w:lang w:val="en-IN" w:eastAsia="en-IN"/>
        </w:rPr>
        <w:t>+</w:t>
      </w:r>
      <w:r w:rsidRPr="00D02CC1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, </w:t>
      </w:r>
      <w:r w:rsidR="00FA3B0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and Na</w:t>
      </w:r>
      <w:r w:rsidR="00FA3B0F" w:rsidRPr="00FA3B0F">
        <w:rPr>
          <w:rFonts w:ascii="Times New Roman" w:eastAsia="Times New Roman" w:hAnsi="Times New Roman" w:cs="Times New Roman"/>
          <w:sz w:val="24"/>
          <w:szCs w:val="24"/>
          <w:vertAlign w:val="superscript"/>
          <w:lang w:val="en-IN" w:eastAsia="en-IN"/>
        </w:rPr>
        <w:t>+</w:t>
      </w:r>
      <w:r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 </w:t>
      </w:r>
      <w:r w:rsidRPr="00D02CC1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decreased significantly following the application of both microbial inoculants, irrespective of dosage and incubation duration, across all salinity lev</w:t>
      </w:r>
      <w:r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els (4.03, 5.01, and 6.03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dS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 m</w:t>
      </w:r>
      <w:r w:rsidRPr="00D02CC1">
        <w:rPr>
          <w:rFonts w:ascii="Times New Roman" w:eastAsia="Times New Roman" w:hAnsi="Times New Roman" w:cs="Times New Roman"/>
          <w:sz w:val="24"/>
          <w:szCs w:val="24"/>
          <w:vertAlign w:val="superscript"/>
          <w:lang w:val="en-IN" w:eastAsia="en-IN"/>
        </w:rPr>
        <w:t>-1</w:t>
      </w:r>
      <w:r w:rsidRPr="00D02CC1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) under 75% field capacity. The percentage reduction in these cations increased linearly with higher application rates and longer incubation periods. Among the cations, the most pronounced reduction was observed in exchangeable Na⁺ levels.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2CC1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In contrast, the application of both microbial inoculants led to a consistent increase in</w:t>
      </w:r>
      <w:r w:rsidR="00FA3B0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 exchangeable K</w:t>
      </w:r>
      <w:r w:rsidR="00FA3B0F" w:rsidRPr="00FA3B0F">
        <w:rPr>
          <w:rFonts w:ascii="Times New Roman" w:eastAsia="Times New Roman" w:hAnsi="Times New Roman" w:cs="Times New Roman"/>
          <w:sz w:val="24"/>
          <w:szCs w:val="24"/>
          <w:vertAlign w:val="superscript"/>
          <w:lang w:val="en-IN" w:eastAsia="en-IN"/>
        </w:rPr>
        <w:t>+</w:t>
      </w:r>
      <w:r w:rsidRPr="00D02CC1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 across all treatments and </w:t>
      </w:r>
      <w:r w:rsidR="00FC25D6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incubation period.</w:t>
      </w:r>
      <w:r w:rsidRPr="00D02CC1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 The </w:t>
      </w:r>
      <w:r w:rsidR="00FC25D6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concentration</w:t>
      </w:r>
      <w:r w:rsidR="00FA3B0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 of increase in </w:t>
      </w:r>
      <w:r w:rsidR="00873324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exchangeable K</w:t>
      </w:r>
      <w:r w:rsidR="00873324" w:rsidRPr="00873324">
        <w:rPr>
          <w:rFonts w:ascii="Times New Roman" w:eastAsia="Times New Roman" w:hAnsi="Times New Roman" w:cs="Times New Roman"/>
          <w:sz w:val="24"/>
          <w:szCs w:val="24"/>
          <w:vertAlign w:val="superscript"/>
          <w:lang w:val="en-IN" w:eastAsia="en-IN"/>
        </w:rPr>
        <w:t>+</w:t>
      </w:r>
      <w:r w:rsidR="001F122F">
        <w:rPr>
          <w:rFonts w:ascii="Times New Roman" w:eastAsia="Times New Roman" w:hAnsi="Times New Roman" w:cs="Times New Roman"/>
          <w:sz w:val="24"/>
          <w:szCs w:val="24"/>
          <w:vertAlign w:val="superscript"/>
          <w:lang w:val="en-IN" w:eastAsia="en-IN"/>
        </w:rPr>
        <w:t xml:space="preserve"> </w:t>
      </w:r>
      <w:r w:rsidRPr="00D02CC1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was positively correlated with both the dosage of bio</w:t>
      </w:r>
      <w:r w:rsidR="00213BF4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 </w:t>
      </w:r>
      <w:r w:rsidRPr="00D02CC1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inoculants and the duration of incubation.</w:t>
      </w:r>
    </w:p>
    <w:p w14:paraId="57625D36" w14:textId="77777777" w:rsidR="00D02CC1" w:rsidRDefault="00D02CC1" w:rsidP="00D02CC1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</w:pPr>
      <w:r w:rsidRPr="00D02CC1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Among the treatments, C</w:t>
      </w:r>
      <w:r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SR-GROW-SURE applied at 3 L ha</w:t>
      </w:r>
      <w:r w:rsidRPr="00D02CC1">
        <w:rPr>
          <w:rFonts w:ascii="Times New Roman" w:eastAsia="Times New Roman" w:hAnsi="Times New Roman" w:cs="Times New Roman"/>
          <w:sz w:val="24"/>
          <w:szCs w:val="24"/>
          <w:vertAlign w:val="superscript"/>
          <w:lang w:val="en-IN" w:eastAsia="en-IN"/>
        </w:rPr>
        <w:t>-1</w:t>
      </w:r>
      <w:r w:rsidRPr="00D02CC1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 resulted in the greatest</w:t>
      </w:r>
      <w:r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 reductions in exchangeable Ca</w:t>
      </w:r>
      <w:r w:rsidR="00FA3B0F">
        <w:rPr>
          <w:rFonts w:ascii="Times New Roman" w:eastAsia="Times New Roman" w:hAnsi="Times New Roman" w:cs="Times New Roman"/>
          <w:sz w:val="24"/>
          <w:szCs w:val="24"/>
          <w:vertAlign w:val="superscript"/>
          <w:lang w:val="en-IN" w:eastAsia="en-IN"/>
        </w:rPr>
        <w:t>2</w:t>
      </w:r>
      <w:r w:rsidR="00FA3B0F" w:rsidRPr="00FA3B0F">
        <w:rPr>
          <w:rFonts w:ascii="Times New Roman" w:eastAsia="Times New Roman" w:hAnsi="Times New Roman" w:cs="Times New Roman"/>
          <w:sz w:val="24"/>
          <w:szCs w:val="24"/>
          <w:vertAlign w:val="superscript"/>
          <w:lang w:val="en-IN" w:eastAsia="en-IN"/>
        </w:rPr>
        <w:t>+</w:t>
      </w:r>
      <w:r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, Mg</w:t>
      </w:r>
      <w:r w:rsidR="00FA3B0F">
        <w:rPr>
          <w:rFonts w:ascii="Times New Roman" w:eastAsia="Times New Roman" w:hAnsi="Times New Roman" w:cs="Times New Roman"/>
          <w:sz w:val="24"/>
          <w:szCs w:val="24"/>
          <w:vertAlign w:val="superscript"/>
          <w:lang w:val="en-IN" w:eastAsia="en-IN"/>
        </w:rPr>
        <w:t>2</w:t>
      </w:r>
      <w:r w:rsidR="00FA3B0F" w:rsidRPr="00FA3B0F">
        <w:rPr>
          <w:rFonts w:ascii="Times New Roman" w:eastAsia="Times New Roman" w:hAnsi="Times New Roman" w:cs="Times New Roman"/>
          <w:sz w:val="24"/>
          <w:szCs w:val="24"/>
          <w:vertAlign w:val="superscript"/>
          <w:lang w:val="en-IN" w:eastAsia="en-IN"/>
        </w:rPr>
        <w:t>+</w:t>
      </w:r>
      <w:r w:rsidRPr="00D02CC1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, and Na</w:t>
      </w:r>
      <w:r w:rsidR="00FA3B0F" w:rsidRPr="00FA3B0F">
        <w:rPr>
          <w:rFonts w:ascii="Times New Roman" w:eastAsia="Times New Roman" w:hAnsi="Times New Roman" w:cs="Times New Roman"/>
          <w:sz w:val="24"/>
          <w:szCs w:val="24"/>
          <w:vertAlign w:val="superscript"/>
          <w:lang w:val="en-IN" w:eastAsia="en-IN"/>
        </w:rPr>
        <w:t>+</w:t>
      </w:r>
      <w:r w:rsidRPr="00D02CC1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 across all salinity levels, which were statistically comparable to those achieved with TNAU culture at the same dose under 75% </w:t>
      </w:r>
      <w:r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FC</w:t>
      </w:r>
      <w:r w:rsidRPr="00D02CC1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 at 90 </w:t>
      </w:r>
      <w:r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DAI</w:t>
      </w:r>
      <w:r w:rsidRPr="00D02CC1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. Simi</w:t>
      </w:r>
      <w:r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larly, CSR-GROW-SURE at 3 L ha</w:t>
      </w:r>
      <w:r w:rsidRPr="00D02CC1">
        <w:rPr>
          <w:rFonts w:ascii="Times New Roman" w:eastAsia="Times New Roman" w:hAnsi="Times New Roman" w:cs="Times New Roman"/>
          <w:sz w:val="24"/>
          <w:szCs w:val="24"/>
          <w:vertAlign w:val="superscript"/>
          <w:lang w:val="en-IN" w:eastAsia="en-IN"/>
        </w:rPr>
        <w:t>-1</w:t>
      </w:r>
      <w:r w:rsidRPr="00D02CC1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 also recorded the highest leve</w:t>
      </w:r>
      <w:r w:rsidR="00B210C2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ls of exchangeable K⁺ at </w:t>
      </w:r>
      <w:r w:rsidR="00FC25D6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90 DAI </w:t>
      </w:r>
      <w:r w:rsidR="00B210C2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and t</w:t>
      </w:r>
      <w:r w:rsidRPr="00D02CC1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he results were on par w</w:t>
      </w:r>
      <w:r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ith the TNAU culture at 3 L ha</w:t>
      </w:r>
      <w:r w:rsidRPr="00D02CC1">
        <w:rPr>
          <w:rFonts w:ascii="Times New Roman" w:eastAsia="Times New Roman" w:hAnsi="Times New Roman" w:cs="Times New Roman"/>
          <w:sz w:val="24"/>
          <w:szCs w:val="24"/>
          <w:vertAlign w:val="superscript"/>
          <w:lang w:val="en-IN" w:eastAsia="en-IN"/>
        </w:rPr>
        <w:t>-1</w:t>
      </w:r>
      <w:r w:rsidRPr="00D02CC1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 under all EC levels</w:t>
      </w:r>
      <w:r w:rsidR="00B210C2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 at 90 DAI</w:t>
      </w:r>
      <w:r w:rsidRPr="00D02CC1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2CC1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These findings highlight the effica</w:t>
      </w:r>
      <w:r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cy of both microbial inoculants </w:t>
      </w:r>
      <w:r w:rsidRPr="00D02CC1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particula</w:t>
      </w:r>
      <w:r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rly at higher application rates </w:t>
      </w:r>
      <w:r w:rsidRPr="00D02CC1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in modulating the ionic composition of saline soils. Their ability to reduce harmful cations while enhancing </w:t>
      </w:r>
      <w:r w:rsidR="001F122F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exchangeable </w:t>
      </w:r>
      <w:r w:rsidR="00873324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K</w:t>
      </w:r>
      <w:r w:rsidR="00873324" w:rsidRPr="00873324">
        <w:rPr>
          <w:rFonts w:ascii="Times New Roman" w:eastAsia="Times New Roman" w:hAnsi="Times New Roman" w:cs="Times New Roman"/>
          <w:sz w:val="24"/>
          <w:szCs w:val="24"/>
          <w:vertAlign w:val="superscript"/>
          <w:lang w:val="en-IN" w:eastAsia="en-IN"/>
        </w:rPr>
        <w:t>+</w:t>
      </w:r>
      <w:r w:rsidR="00873324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 </w:t>
      </w:r>
      <w:r w:rsidRPr="00D02CC1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availability </w:t>
      </w:r>
      <w:r w:rsidR="00873324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enhances </w:t>
      </w:r>
      <w:r w:rsidRPr="00D02CC1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their potential in ameliorating saline soils and promoting sustainable soil health.</w:t>
      </w:r>
    </w:p>
    <w:p w14:paraId="676C8439" w14:textId="77777777" w:rsidR="00D02CC1" w:rsidRPr="00BE63FB" w:rsidRDefault="00CC5D74" w:rsidP="00D02CC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D02CC1" w:rsidRPr="00BE63FB">
        <w:rPr>
          <w:rFonts w:ascii="Times New Roman" w:hAnsi="Times New Roman" w:cs="Times New Roman"/>
          <w:b/>
          <w:sz w:val="24"/>
          <w:szCs w:val="24"/>
        </w:rPr>
        <w:t>. Reference</w:t>
      </w:r>
    </w:p>
    <w:p w14:paraId="4919631C" w14:textId="77777777" w:rsidR="00D511DA" w:rsidRPr="00B210C2" w:rsidRDefault="00D511DA" w:rsidP="00B210C2">
      <w:pPr>
        <w:pStyle w:val="EndNoteBibliography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</w:rPr>
      </w:pPr>
      <w:r w:rsidRPr="00B210C2">
        <w:rPr>
          <w:rFonts w:ascii="Times New Roman" w:hAnsi="Times New Roman" w:cs="Times New Roman"/>
          <w:color w:val="222222"/>
          <w:sz w:val="24"/>
          <w:shd w:val="clear" w:color="auto" w:fill="FFFFFF"/>
        </w:rPr>
        <w:t xml:space="preserve">Abd_Allah, E. F., Alqarawi, A. A., Hashem, A., Radhakrishnan, R., Al-Huqail, A. A., Al-Otibi, F. O. N., ... &amp; Egamberdieva, D. (2018). Endophytic bacterium </w:t>
      </w:r>
      <w:r w:rsidRPr="00B210C2">
        <w:rPr>
          <w:rFonts w:ascii="Times New Roman" w:hAnsi="Times New Roman" w:cs="Times New Roman"/>
          <w:i/>
          <w:color w:val="222222"/>
          <w:sz w:val="24"/>
          <w:shd w:val="clear" w:color="auto" w:fill="FFFFFF"/>
        </w:rPr>
        <w:t>Bacillus subtilis</w:t>
      </w:r>
      <w:r w:rsidRPr="00B210C2">
        <w:rPr>
          <w:rFonts w:ascii="Times New Roman" w:hAnsi="Times New Roman" w:cs="Times New Roman"/>
          <w:color w:val="222222"/>
          <w:sz w:val="24"/>
          <w:shd w:val="clear" w:color="auto" w:fill="FFFFFF"/>
        </w:rPr>
        <w:t xml:space="preserve"> (BERA </w:t>
      </w:r>
      <w:r w:rsidRPr="00B210C2">
        <w:rPr>
          <w:rFonts w:ascii="Times New Roman" w:hAnsi="Times New Roman" w:cs="Times New Roman"/>
          <w:color w:val="222222"/>
          <w:sz w:val="24"/>
          <w:shd w:val="clear" w:color="auto" w:fill="FFFFFF"/>
        </w:rPr>
        <w:lastRenderedPageBreak/>
        <w:t>71) improves salt tolerance in chickpea plants by regulating the plant defense mechanisms. </w:t>
      </w:r>
      <w:r w:rsidRPr="00B210C2">
        <w:rPr>
          <w:rFonts w:ascii="Times New Roman" w:hAnsi="Times New Roman" w:cs="Times New Roman"/>
          <w:i/>
          <w:iCs/>
          <w:color w:val="222222"/>
          <w:sz w:val="24"/>
          <w:shd w:val="clear" w:color="auto" w:fill="FFFFFF"/>
        </w:rPr>
        <w:t>Journal of Plant Interactions</w:t>
      </w:r>
      <w:r w:rsidRPr="00B210C2">
        <w:rPr>
          <w:rFonts w:ascii="Times New Roman" w:hAnsi="Times New Roman" w:cs="Times New Roman"/>
          <w:color w:val="222222"/>
          <w:sz w:val="24"/>
          <w:shd w:val="clear" w:color="auto" w:fill="FFFFFF"/>
        </w:rPr>
        <w:t>, </w:t>
      </w:r>
      <w:r w:rsidRPr="00B210C2">
        <w:rPr>
          <w:rFonts w:ascii="Times New Roman" w:hAnsi="Times New Roman" w:cs="Times New Roman"/>
          <w:i/>
          <w:iCs/>
          <w:color w:val="222222"/>
          <w:sz w:val="24"/>
          <w:shd w:val="clear" w:color="auto" w:fill="FFFFFF"/>
        </w:rPr>
        <w:t>13</w:t>
      </w:r>
      <w:r w:rsidRPr="00B210C2">
        <w:rPr>
          <w:rFonts w:ascii="Times New Roman" w:hAnsi="Times New Roman" w:cs="Times New Roman"/>
          <w:color w:val="222222"/>
          <w:sz w:val="24"/>
          <w:shd w:val="clear" w:color="auto" w:fill="FFFFFF"/>
        </w:rPr>
        <w:t>(1), 37-44.</w:t>
      </w:r>
    </w:p>
    <w:p w14:paraId="6DFC124B" w14:textId="77777777" w:rsidR="00D511DA" w:rsidRPr="00B210C2" w:rsidRDefault="00D511DA" w:rsidP="00B210C2">
      <w:pPr>
        <w:pStyle w:val="EndNoteBibliography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color w:val="222222"/>
          <w:sz w:val="24"/>
          <w:shd w:val="clear" w:color="auto" w:fill="FFFFFF"/>
        </w:rPr>
      </w:pPr>
      <w:r w:rsidRPr="00B210C2">
        <w:rPr>
          <w:rFonts w:ascii="Times New Roman" w:hAnsi="Times New Roman" w:cs="Times New Roman"/>
          <w:color w:val="222222"/>
          <w:sz w:val="24"/>
          <w:shd w:val="clear" w:color="auto" w:fill="FFFFFF"/>
        </w:rPr>
        <w:t>Abrol, I. P., Chhabra, R., &amp; Gupta, R. K. (1980, February). A fresh look at the diagnostic criteria for sodic soils. In </w:t>
      </w:r>
      <w:r w:rsidRPr="00B210C2">
        <w:rPr>
          <w:rFonts w:ascii="Times New Roman" w:hAnsi="Times New Roman" w:cs="Times New Roman"/>
          <w:i/>
          <w:iCs/>
          <w:color w:val="222222"/>
          <w:sz w:val="24"/>
          <w:shd w:val="clear" w:color="auto" w:fill="FFFFFF"/>
        </w:rPr>
        <w:t>International symposium on salt affected soils</w:t>
      </w:r>
      <w:r w:rsidRPr="00B210C2">
        <w:rPr>
          <w:rFonts w:ascii="Times New Roman" w:hAnsi="Times New Roman" w:cs="Times New Roman"/>
          <w:color w:val="222222"/>
          <w:sz w:val="24"/>
          <w:shd w:val="clear" w:color="auto" w:fill="FFFFFF"/>
        </w:rPr>
        <w:t> (Vol. 18, pp. 142-147).</w:t>
      </w:r>
    </w:p>
    <w:p w14:paraId="7A56C160" w14:textId="77777777" w:rsidR="00D511DA" w:rsidRPr="00B210C2" w:rsidRDefault="00D511DA" w:rsidP="00B210C2">
      <w:pPr>
        <w:pStyle w:val="EndNoteBibliography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</w:rPr>
      </w:pPr>
      <w:r w:rsidRPr="00B210C2">
        <w:rPr>
          <w:rFonts w:ascii="Times New Roman" w:hAnsi="Times New Roman" w:cs="Times New Roman"/>
          <w:color w:val="222222"/>
          <w:sz w:val="24"/>
          <w:shd w:val="clear" w:color="auto" w:fill="FFFFFF"/>
        </w:rPr>
        <w:t>Abrol, I. P., Yadav, J. S. P., &amp; Massoud, F. I. (1988). </w:t>
      </w:r>
      <w:r w:rsidRPr="00B210C2">
        <w:rPr>
          <w:rFonts w:ascii="Times New Roman" w:hAnsi="Times New Roman" w:cs="Times New Roman"/>
          <w:i/>
          <w:iCs/>
          <w:color w:val="222222"/>
          <w:sz w:val="24"/>
          <w:shd w:val="clear" w:color="auto" w:fill="FFFFFF"/>
        </w:rPr>
        <w:t>Salt-affected soils and their management</w:t>
      </w:r>
      <w:r w:rsidRPr="00B210C2">
        <w:rPr>
          <w:rFonts w:ascii="Times New Roman" w:hAnsi="Times New Roman" w:cs="Times New Roman"/>
          <w:color w:val="222222"/>
          <w:sz w:val="24"/>
          <w:shd w:val="clear" w:color="auto" w:fill="FFFFFF"/>
        </w:rPr>
        <w:t> (Vol. 39). Food &amp; Agriculture Org..</w:t>
      </w:r>
    </w:p>
    <w:p w14:paraId="6D458312" w14:textId="77777777" w:rsidR="00D511DA" w:rsidRPr="00B210C2" w:rsidRDefault="00D511DA" w:rsidP="00B210C2">
      <w:pPr>
        <w:pStyle w:val="EndNoteBibliography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color w:val="222222"/>
          <w:sz w:val="24"/>
          <w:shd w:val="clear" w:color="auto" w:fill="FFFFFF"/>
        </w:rPr>
      </w:pPr>
      <w:r w:rsidRPr="00B210C2">
        <w:rPr>
          <w:rFonts w:ascii="Times New Roman" w:hAnsi="Times New Roman" w:cs="Times New Roman"/>
          <w:color w:val="222222"/>
          <w:sz w:val="24"/>
          <w:shd w:val="clear" w:color="auto" w:fill="FFFFFF"/>
        </w:rPr>
        <w:t>Amadi, A. N., Tukur, A., Dan-Hassan, M. A., Okunlola, I. A., Shauibu, I., &amp; Egharevba, J. K. (2019). Groundwater Quality Assessment for Irrigation Purposes: A case study of Minna, Niger State, Northcentral Nigeria. </w:t>
      </w:r>
      <w:r w:rsidRPr="00B210C2">
        <w:rPr>
          <w:rFonts w:ascii="Times New Roman" w:hAnsi="Times New Roman" w:cs="Times New Roman"/>
          <w:i/>
          <w:iCs/>
          <w:color w:val="222222"/>
          <w:sz w:val="24"/>
          <w:shd w:val="clear" w:color="auto" w:fill="FFFFFF"/>
        </w:rPr>
        <w:t>Journal of Chemical Society of Nigeria</w:t>
      </w:r>
      <w:r w:rsidRPr="00B210C2">
        <w:rPr>
          <w:rFonts w:ascii="Times New Roman" w:hAnsi="Times New Roman" w:cs="Times New Roman"/>
          <w:color w:val="222222"/>
          <w:sz w:val="24"/>
          <w:shd w:val="clear" w:color="auto" w:fill="FFFFFF"/>
        </w:rPr>
        <w:t>, </w:t>
      </w:r>
      <w:r w:rsidRPr="00B210C2">
        <w:rPr>
          <w:rFonts w:ascii="Times New Roman" w:hAnsi="Times New Roman" w:cs="Times New Roman"/>
          <w:i/>
          <w:iCs/>
          <w:color w:val="222222"/>
          <w:sz w:val="24"/>
          <w:shd w:val="clear" w:color="auto" w:fill="FFFFFF"/>
        </w:rPr>
        <w:t>44</w:t>
      </w:r>
      <w:r w:rsidRPr="00B210C2">
        <w:rPr>
          <w:rFonts w:ascii="Times New Roman" w:hAnsi="Times New Roman" w:cs="Times New Roman"/>
          <w:color w:val="222222"/>
          <w:sz w:val="24"/>
          <w:shd w:val="clear" w:color="auto" w:fill="FFFFFF"/>
        </w:rPr>
        <w:t>(4).</w:t>
      </w:r>
    </w:p>
    <w:p w14:paraId="1EC24BD7" w14:textId="77777777" w:rsidR="00D511DA" w:rsidRPr="00B210C2" w:rsidRDefault="00D511DA" w:rsidP="00B210C2">
      <w:pPr>
        <w:pStyle w:val="EndNoteBibliography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color w:val="222222"/>
          <w:sz w:val="24"/>
          <w:shd w:val="clear" w:color="auto" w:fill="FFFFFF"/>
        </w:rPr>
      </w:pPr>
      <w:r w:rsidRPr="00B210C2">
        <w:rPr>
          <w:rFonts w:ascii="Times New Roman" w:hAnsi="Times New Roman" w:cs="Times New Roman"/>
          <w:color w:val="222222"/>
          <w:sz w:val="24"/>
          <w:shd w:val="clear" w:color="auto" w:fill="FFFFFF"/>
        </w:rPr>
        <w:t>Arora, S., Singh, Y. P., Vanza, M., &amp; Sahni, D. (2016). Bio-remediation of saline and sodic soils through halophilic bacteria to enhance agricultural production. </w:t>
      </w:r>
      <w:r w:rsidRPr="00B210C2">
        <w:rPr>
          <w:rFonts w:ascii="Times New Roman" w:hAnsi="Times New Roman" w:cs="Times New Roman"/>
          <w:i/>
          <w:iCs/>
          <w:color w:val="222222"/>
          <w:sz w:val="24"/>
          <w:shd w:val="clear" w:color="auto" w:fill="FFFFFF"/>
        </w:rPr>
        <w:t>Journal of Soil and Water Conservation</w:t>
      </w:r>
      <w:r w:rsidRPr="00B210C2">
        <w:rPr>
          <w:rFonts w:ascii="Times New Roman" w:hAnsi="Times New Roman" w:cs="Times New Roman"/>
          <w:color w:val="222222"/>
          <w:sz w:val="24"/>
          <w:shd w:val="clear" w:color="auto" w:fill="FFFFFF"/>
        </w:rPr>
        <w:t>, </w:t>
      </w:r>
      <w:r w:rsidRPr="00B210C2">
        <w:rPr>
          <w:rFonts w:ascii="Times New Roman" w:hAnsi="Times New Roman" w:cs="Times New Roman"/>
          <w:i/>
          <w:iCs/>
          <w:color w:val="222222"/>
          <w:sz w:val="24"/>
          <w:shd w:val="clear" w:color="auto" w:fill="FFFFFF"/>
        </w:rPr>
        <w:t>15</w:t>
      </w:r>
      <w:r w:rsidRPr="00B210C2">
        <w:rPr>
          <w:rFonts w:ascii="Times New Roman" w:hAnsi="Times New Roman" w:cs="Times New Roman"/>
          <w:color w:val="222222"/>
          <w:sz w:val="24"/>
          <w:shd w:val="clear" w:color="auto" w:fill="FFFFFF"/>
        </w:rPr>
        <w:t>(4), 302-305.</w:t>
      </w:r>
    </w:p>
    <w:p w14:paraId="1EE44C27" w14:textId="77777777" w:rsidR="00D511DA" w:rsidRPr="00B210C2" w:rsidRDefault="00D511DA" w:rsidP="00B210C2">
      <w:pPr>
        <w:pStyle w:val="EndNoteBibliography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color w:val="222222"/>
          <w:sz w:val="24"/>
          <w:shd w:val="clear" w:color="auto" w:fill="FFFFFF"/>
        </w:rPr>
      </w:pPr>
      <w:r w:rsidRPr="00B210C2">
        <w:rPr>
          <w:rFonts w:ascii="Times New Roman" w:hAnsi="Times New Roman" w:cs="Times New Roman"/>
          <w:color w:val="222222"/>
          <w:sz w:val="24"/>
          <w:shd w:val="clear" w:color="auto" w:fill="FFFFFF"/>
        </w:rPr>
        <w:t>Bhise, K. K., Bhagwat, P. K., &amp; Dandge, P. B. (2017). Synergistic effect of Chryseobacterium gleum sp. SUK with ACC deaminase activity in alleviation of salt stress and plant growth promotion in Triticum aestivum L. </w:t>
      </w:r>
      <w:r w:rsidRPr="00B210C2">
        <w:rPr>
          <w:rFonts w:ascii="Times New Roman" w:hAnsi="Times New Roman" w:cs="Times New Roman"/>
          <w:i/>
          <w:iCs/>
          <w:color w:val="222222"/>
          <w:sz w:val="24"/>
          <w:shd w:val="clear" w:color="auto" w:fill="FFFFFF"/>
        </w:rPr>
        <w:t>3 Biotech</w:t>
      </w:r>
      <w:r w:rsidRPr="00B210C2">
        <w:rPr>
          <w:rFonts w:ascii="Times New Roman" w:hAnsi="Times New Roman" w:cs="Times New Roman"/>
          <w:color w:val="222222"/>
          <w:sz w:val="24"/>
          <w:shd w:val="clear" w:color="auto" w:fill="FFFFFF"/>
        </w:rPr>
        <w:t>, </w:t>
      </w:r>
      <w:r w:rsidRPr="00B210C2">
        <w:rPr>
          <w:rFonts w:ascii="Times New Roman" w:hAnsi="Times New Roman" w:cs="Times New Roman"/>
          <w:i/>
          <w:iCs/>
          <w:color w:val="222222"/>
          <w:sz w:val="24"/>
          <w:shd w:val="clear" w:color="auto" w:fill="FFFFFF"/>
        </w:rPr>
        <w:t>7</w:t>
      </w:r>
      <w:r w:rsidRPr="00B210C2">
        <w:rPr>
          <w:rFonts w:ascii="Times New Roman" w:hAnsi="Times New Roman" w:cs="Times New Roman"/>
          <w:color w:val="222222"/>
          <w:sz w:val="24"/>
          <w:shd w:val="clear" w:color="auto" w:fill="FFFFFF"/>
        </w:rPr>
        <w:t>, 1-13.</w:t>
      </w:r>
    </w:p>
    <w:p w14:paraId="374A2DDD" w14:textId="77777777" w:rsidR="00D511DA" w:rsidRPr="00B210C2" w:rsidRDefault="00D511DA" w:rsidP="00B210C2">
      <w:pPr>
        <w:pStyle w:val="EndNoteBibliography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color w:val="222222"/>
          <w:sz w:val="24"/>
          <w:shd w:val="clear" w:color="auto" w:fill="FFFFFF"/>
        </w:rPr>
      </w:pPr>
      <w:r w:rsidRPr="00B210C2">
        <w:rPr>
          <w:rFonts w:ascii="Times New Roman" w:hAnsi="Times New Roman" w:cs="Times New Roman"/>
          <w:color w:val="222222"/>
          <w:sz w:val="24"/>
          <w:shd w:val="clear" w:color="auto" w:fill="FFFFFF"/>
        </w:rPr>
        <w:t>Chen, J., Blume, H. P., &amp; Beyer, L. (2000). Weathering of rocks induced by lichen colonization—a review. </w:t>
      </w:r>
      <w:r w:rsidRPr="00B210C2">
        <w:rPr>
          <w:rFonts w:ascii="Times New Roman" w:hAnsi="Times New Roman" w:cs="Times New Roman"/>
          <w:i/>
          <w:iCs/>
          <w:color w:val="222222"/>
          <w:sz w:val="24"/>
          <w:shd w:val="clear" w:color="auto" w:fill="FFFFFF"/>
        </w:rPr>
        <w:t>Catena</w:t>
      </w:r>
      <w:r w:rsidRPr="00B210C2">
        <w:rPr>
          <w:rFonts w:ascii="Times New Roman" w:hAnsi="Times New Roman" w:cs="Times New Roman"/>
          <w:color w:val="222222"/>
          <w:sz w:val="24"/>
          <w:shd w:val="clear" w:color="auto" w:fill="FFFFFF"/>
        </w:rPr>
        <w:t>, </w:t>
      </w:r>
      <w:r w:rsidRPr="00B210C2">
        <w:rPr>
          <w:rFonts w:ascii="Times New Roman" w:hAnsi="Times New Roman" w:cs="Times New Roman"/>
          <w:i/>
          <w:iCs/>
          <w:color w:val="222222"/>
          <w:sz w:val="24"/>
          <w:shd w:val="clear" w:color="auto" w:fill="FFFFFF"/>
        </w:rPr>
        <w:t>39</w:t>
      </w:r>
      <w:r w:rsidRPr="00B210C2">
        <w:rPr>
          <w:rFonts w:ascii="Times New Roman" w:hAnsi="Times New Roman" w:cs="Times New Roman"/>
          <w:color w:val="222222"/>
          <w:sz w:val="24"/>
          <w:shd w:val="clear" w:color="auto" w:fill="FFFFFF"/>
        </w:rPr>
        <w:t>(2), 121-146.</w:t>
      </w:r>
    </w:p>
    <w:p w14:paraId="33CE4BE1" w14:textId="77777777" w:rsidR="00D511DA" w:rsidRPr="00B210C2" w:rsidRDefault="00D511DA" w:rsidP="00B210C2">
      <w:pPr>
        <w:pStyle w:val="EndNoteBibliography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color w:val="222222"/>
          <w:sz w:val="24"/>
          <w:shd w:val="clear" w:color="auto" w:fill="FFFFFF"/>
        </w:rPr>
      </w:pPr>
      <w:r w:rsidRPr="00B210C2">
        <w:rPr>
          <w:rFonts w:ascii="Times New Roman" w:hAnsi="Times New Roman" w:cs="Times New Roman"/>
          <w:color w:val="222222"/>
          <w:sz w:val="24"/>
          <w:shd w:val="clear" w:color="auto" w:fill="FFFFFF"/>
        </w:rPr>
        <w:t xml:space="preserve">Chen, M., Wei, H., Cao, J., Liu, R., Wang, Y., &amp; Zheng, C. (2007). Expression of </w:t>
      </w:r>
      <w:r w:rsidRPr="00B210C2">
        <w:rPr>
          <w:rFonts w:ascii="Times New Roman" w:hAnsi="Times New Roman" w:cs="Times New Roman"/>
          <w:i/>
          <w:color w:val="222222"/>
          <w:sz w:val="24"/>
          <w:shd w:val="clear" w:color="auto" w:fill="FFFFFF"/>
        </w:rPr>
        <w:t>Bacillus</w:t>
      </w:r>
      <w:r w:rsidRPr="00B210C2">
        <w:rPr>
          <w:rFonts w:ascii="Times New Roman" w:hAnsi="Times New Roman" w:cs="Times New Roman"/>
          <w:color w:val="222222"/>
          <w:sz w:val="24"/>
          <w:shd w:val="clear" w:color="auto" w:fill="FFFFFF"/>
        </w:rPr>
        <w:t xml:space="preserve"> </w:t>
      </w:r>
      <w:r w:rsidRPr="00B210C2">
        <w:rPr>
          <w:rFonts w:ascii="Times New Roman" w:hAnsi="Times New Roman" w:cs="Times New Roman"/>
          <w:i/>
          <w:color w:val="222222"/>
          <w:sz w:val="24"/>
          <w:shd w:val="clear" w:color="auto" w:fill="FFFFFF"/>
        </w:rPr>
        <w:t>subtilis</w:t>
      </w:r>
      <w:r w:rsidRPr="00B210C2">
        <w:rPr>
          <w:rFonts w:ascii="Times New Roman" w:hAnsi="Times New Roman" w:cs="Times New Roman"/>
          <w:color w:val="222222"/>
          <w:sz w:val="24"/>
          <w:shd w:val="clear" w:color="auto" w:fill="FFFFFF"/>
        </w:rPr>
        <w:t xml:space="preserve"> proBA genes and reduction of feedback inhibition of proline synthesis increases proline production and confers osmotolerance in transgenic Arabidopsis. </w:t>
      </w:r>
      <w:r w:rsidRPr="00B210C2">
        <w:rPr>
          <w:rFonts w:ascii="Times New Roman" w:hAnsi="Times New Roman" w:cs="Times New Roman"/>
          <w:i/>
          <w:sz w:val="24"/>
        </w:rPr>
        <w:t>BMB Reports</w:t>
      </w:r>
      <w:r w:rsidRPr="00B210C2">
        <w:rPr>
          <w:rFonts w:ascii="Times New Roman" w:hAnsi="Times New Roman" w:cs="Times New Roman"/>
          <w:sz w:val="24"/>
        </w:rPr>
        <w:t xml:space="preserve"> 40 (3):396-403.</w:t>
      </w:r>
    </w:p>
    <w:p w14:paraId="0C41D35A" w14:textId="77777777" w:rsidR="00D511DA" w:rsidRPr="00B210C2" w:rsidRDefault="00D511DA" w:rsidP="00B210C2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10C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Chen, X., Yang, J., She, D., Chen, W., Wu, J., Wang, Y., ... &amp; Souza, E. R. D. (2025). Monitoring, Reclamation and Management of Salt-Affected Lands. </w:t>
      </w:r>
      <w:r w:rsidRPr="00B210C2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Water</w:t>
      </w:r>
      <w:r w:rsidRPr="00B210C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 </w:t>
      </w:r>
      <w:r w:rsidRPr="00B210C2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17</w:t>
      </w:r>
      <w:r w:rsidRPr="00B210C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(6), 813.</w:t>
      </w:r>
    </w:p>
    <w:p w14:paraId="5455EAA7" w14:textId="77777777" w:rsidR="00D511DA" w:rsidRPr="00B210C2" w:rsidRDefault="00D511DA" w:rsidP="00B210C2">
      <w:pPr>
        <w:pStyle w:val="EndNoteBibliography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</w:rPr>
      </w:pPr>
      <w:r w:rsidRPr="00B210C2">
        <w:rPr>
          <w:rFonts w:ascii="Times New Roman" w:hAnsi="Times New Roman" w:cs="Times New Roman"/>
          <w:color w:val="222222"/>
          <w:sz w:val="24"/>
          <w:shd w:val="clear" w:color="auto" w:fill="FFFFFF"/>
        </w:rPr>
        <w:t>Damodaran, T., Rai, R. B., Mishra, V. K., Sharma, D. K., Ram, R. A., Rai, S., &amp; Kumar, H. (2011). Integrated farming System and livelihood security-An approach. </w:t>
      </w:r>
      <w:r w:rsidRPr="00B210C2">
        <w:rPr>
          <w:rFonts w:ascii="Times New Roman" w:hAnsi="Times New Roman" w:cs="Times New Roman"/>
          <w:i/>
          <w:iCs/>
          <w:color w:val="222222"/>
          <w:sz w:val="24"/>
          <w:shd w:val="clear" w:color="auto" w:fill="FFFFFF"/>
        </w:rPr>
        <w:t>CSSRI, Karnal</w:t>
      </w:r>
      <w:r w:rsidRPr="00B210C2">
        <w:rPr>
          <w:rFonts w:ascii="Times New Roman" w:hAnsi="Times New Roman" w:cs="Times New Roman"/>
          <w:color w:val="222222"/>
          <w:sz w:val="24"/>
          <w:shd w:val="clear" w:color="auto" w:fill="FFFFFF"/>
        </w:rPr>
        <w:t>, 1-108.</w:t>
      </w:r>
      <w:r w:rsidRPr="00B210C2">
        <w:rPr>
          <w:rFonts w:ascii="Times New Roman" w:hAnsi="Times New Roman" w:cs="Times New Roman"/>
          <w:sz w:val="24"/>
        </w:rPr>
        <w:t>.</w:t>
      </w:r>
    </w:p>
    <w:p w14:paraId="7F17E307" w14:textId="77777777" w:rsidR="00D511DA" w:rsidRPr="00B210C2" w:rsidRDefault="00D511DA" w:rsidP="00B210C2">
      <w:pPr>
        <w:pStyle w:val="EndNoteBibliography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</w:rPr>
      </w:pPr>
      <w:r w:rsidRPr="00B210C2">
        <w:rPr>
          <w:rFonts w:ascii="Times New Roman" w:hAnsi="Times New Roman" w:cs="Times New Roman"/>
          <w:color w:val="222222"/>
          <w:sz w:val="24"/>
          <w:shd w:val="clear" w:color="auto" w:fill="FFFFFF"/>
        </w:rPr>
        <w:t>Damodaran, T., Sah, V., Rai, R. B., Sharma, D. K., Mishra, V. K., Jha, S. K., &amp; Kannan, R. (2013). Isolation of salt tolerant endophytic and rhizospheric bacteria by natural selection and screening for promising plant growth-promoting rhizobacteria (PGPR) and growth vigour in tomato under sodic environment. </w:t>
      </w:r>
      <w:r w:rsidRPr="00B210C2">
        <w:rPr>
          <w:rFonts w:ascii="Times New Roman" w:hAnsi="Times New Roman" w:cs="Times New Roman"/>
          <w:i/>
          <w:iCs/>
          <w:color w:val="222222"/>
          <w:sz w:val="24"/>
          <w:shd w:val="clear" w:color="auto" w:fill="FFFFFF"/>
        </w:rPr>
        <w:t>Afr. J. Microbiol. Res</w:t>
      </w:r>
      <w:r w:rsidRPr="00B210C2">
        <w:rPr>
          <w:rFonts w:ascii="Times New Roman" w:hAnsi="Times New Roman" w:cs="Times New Roman"/>
          <w:color w:val="222222"/>
          <w:sz w:val="24"/>
          <w:shd w:val="clear" w:color="auto" w:fill="FFFFFF"/>
        </w:rPr>
        <w:t>, </w:t>
      </w:r>
      <w:r w:rsidRPr="00B210C2">
        <w:rPr>
          <w:rFonts w:ascii="Times New Roman" w:hAnsi="Times New Roman" w:cs="Times New Roman"/>
          <w:i/>
          <w:iCs/>
          <w:color w:val="222222"/>
          <w:sz w:val="24"/>
          <w:shd w:val="clear" w:color="auto" w:fill="FFFFFF"/>
        </w:rPr>
        <w:t>7</w:t>
      </w:r>
      <w:r w:rsidRPr="00B210C2">
        <w:rPr>
          <w:rFonts w:ascii="Times New Roman" w:hAnsi="Times New Roman" w:cs="Times New Roman"/>
          <w:color w:val="222222"/>
          <w:sz w:val="24"/>
          <w:shd w:val="clear" w:color="auto" w:fill="FFFFFF"/>
        </w:rPr>
        <w:t>(44), 5082-5089.</w:t>
      </w:r>
    </w:p>
    <w:p w14:paraId="526D85FE" w14:textId="77777777" w:rsidR="00D511DA" w:rsidRPr="00B210C2" w:rsidRDefault="00D511DA" w:rsidP="00B210C2">
      <w:pPr>
        <w:pStyle w:val="EndNoteBibliography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color w:val="222222"/>
          <w:sz w:val="24"/>
          <w:shd w:val="clear" w:color="auto" w:fill="FFFFFF"/>
        </w:rPr>
      </w:pPr>
      <w:r w:rsidRPr="00B210C2">
        <w:rPr>
          <w:rFonts w:ascii="Times New Roman" w:hAnsi="Times New Roman" w:cs="Times New Roman"/>
          <w:color w:val="222222"/>
          <w:sz w:val="24"/>
          <w:shd w:val="clear" w:color="auto" w:fill="FFFFFF"/>
        </w:rPr>
        <w:lastRenderedPageBreak/>
        <w:t>Damodaran, T., Sah, V., Rai, R. B., Sharma, D. K., Mishra, V. K., Jha, S. K., &amp; Kannan, R. (2013). Isolation of salt tolerant endophytic and rhizospheric bacteria by natural selection and screening for promising plant growth-promoting rhizobacteria (PGPR) and growth vigour in tomato under sodic environment. </w:t>
      </w:r>
      <w:r w:rsidRPr="00B210C2">
        <w:rPr>
          <w:rFonts w:ascii="Times New Roman" w:hAnsi="Times New Roman" w:cs="Times New Roman"/>
          <w:i/>
          <w:iCs/>
          <w:color w:val="222222"/>
          <w:sz w:val="24"/>
          <w:shd w:val="clear" w:color="auto" w:fill="FFFFFF"/>
        </w:rPr>
        <w:t>Afr. J. Microbiol. Res</w:t>
      </w:r>
      <w:r w:rsidRPr="00B210C2">
        <w:rPr>
          <w:rFonts w:ascii="Times New Roman" w:hAnsi="Times New Roman" w:cs="Times New Roman"/>
          <w:color w:val="222222"/>
          <w:sz w:val="24"/>
          <w:shd w:val="clear" w:color="auto" w:fill="FFFFFF"/>
        </w:rPr>
        <w:t>, </w:t>
      </w:r>
      <w:r w:rsidRPr="00B210C2">
        <w:rPr>
          <w:rFonts w:ascii="Times New Roman" w:hAnsi="Times New Roman" w:cs="Times New Roman"/>
          <w:i/>
          <w:iCs/>
          <w:color w:val="222222"/>
          <w:sz w:val="24"/>
          <w:shd w:val="clear" w:color="auto" w:fill="FFFFFF"/>
        </w:rPr>
        <w:t>7</w:t>
      </w:r>
      <w:r w:rsidRPr="00B210C2">
        <w:rPr>
          <w:rFonts w:ascii="Times New Roman" w:hAnsi="Times New Roman" w:cs="Times New Roman"/>
          <w:color w:val="222222"/>
          <w:sz w:val="24"/>
          <w:shd w:val="clear" w:color="auto" w:fill="FFFFFF"/>
        </w:rPr>
        <w:t>(44), 5082-5089.</w:t>
      </w:r>
    </w:p>
    <w:p w14:paraId="4EBA4441" w14:textId="77777777" w:rsidR="00D511DA" w:rsidRPr="00B210C2" w:rsidRDefault="00D511DA" w:rsidP="00B210C2">
      <w:pPr>
        <w:pStyle w:val="EndNoteBibliography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</w:rPr>
      </w:pPr>
      <w:r w:rsidRPr="00B210C2">
        <w:rPr>
          <w:rFonts w:ascii="Times New Roman" w:hAnsi="Times New Roman" w:cs="Times New Roman"/>
          <w:color w:val="222222"/>
          <w:sz w:val="24"/>
          <w:shd w:val="clear" w:color="auto" w:fill="FFFFFF"/>
        </w:rPr>
        <w:t>Dey, R. K. K. P., Pal, K. K., Bhatt, D. M., &amp; Chauhan, S. M. (2004). Growth promotion and yield enhancement of peanut (Arachis hypogaea L.) by application of plant growth-promoting rhizobacteria. </w:t>
      </w:r>
      <w:r w:rsidRPr="00B210C2">
        <w:rPr>
          <w:rFonts w:ascii="Times New Roman" w:hAnsi="Times New Roman" w:cs="Times New Roman"/>
          <w:i/>
          <w:iCs/>
          <w:color w:val="222222"/>
          <w:sz w:val="24"/>
          <w:shd w:val="clear" w:color="auto" w:fill="FFFFFF"/>
        </w:rPr>
        <w:t>Microbiological research</w:t>
      </w:r>
      <w:r w:rsidRPr="00B210C2">
        <w:rPr>
          <w:rFonts w:ascii="Times New Roman" w:hAnsi="Times New Roman" w:cs="Times New Roman"/>
          <w:color w:val="222222"/>
          <w:sz w:val="24"/>
          <w:shd w:val="clear" w:color="auto" w:fill="FFFFFF"/>
        </w:rPr>
        <w:t>, </w:t>
      </w:r>
      <w:r w:rsidRPr="00B210C2">
        <w:rPr>
          <w:rFonts w:ascii="Times New Roman" w:hAnsi="Times New Roman" w:cs="Times New Roman"/>
          <w:i/>
          <w:iCs/>
          <w:color w:val="222222"/>
          <w:sz w:val="24"/>
          <w:shd w:val="clear" w:color="auto" w:fill="FFFFFF"/>
        </w:rPr>
        <w:t>159</w:t>
      </w:r>
      <w:r w:rsidRPr="00B210C2">
        <w:rPr>
          <w:rFonts w:ascii="Times New Roman" w:hAnsi="Times New Roman" w:cs="Times New Roman"/>
          <w:color w:val="222222"/>
          <w:sz w:val="24"/>
          <w:shd w:val="clear" w:color="auto" w:fill="FFFFFF"/>
        </w:rPr>
        <w:t>(4), 371-394.</w:t>
      </w:r>
    </w:p>
    <w:p w14:paraId="5AD9496E" w14:textId="77777777" w:rsidR="00D511DA" w:rsidRPr="00B210C2" w:rsidRDefault="00D511DA" w:rsidP="00B210C2">
      <w:pPr>
        <w:pStyle w:val="EndNoteBibliography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</w:rPr>
      </w:pPr>
      <w:r w:rsidRPr="00B210C2">
        <w:rPr>
          <w:rFonts w:ascii="Times New Roman" w:hAnsi="Times New Roman" w:cs="Times New Roman"/>
          <w:color w:val="222222"/>
          <w:sz w:val="24"/>
          <w:shd w:val="clear" w:color="auto" w:fill="FFFFFF"/>
        </w:rPr>
        <w:t>Egamberdieva, D., Wirth, S., Bellingrath-Kimura, S. D., Mishra, J., &amp; Arora, N. K. (2019). Salt-tolerant plant growth promoting rhizobacteria for enhancing crop productivity of saline soils. </w:t>
      </w:r>
      <w:r w:rsidRPr="00B210C2">
        <w:rPr>
          <w:rFonts w:ascii="Times New Roman" w:hAnsi="Times New Roman" w:cs="Times New Roman"/>
          <w:i/>
          <w:iCs/>
          <w:color w:val="222222"/>
          <w:sz w:val="24"/>
          <w:shd w:val="clear" w:color="auto" w:fill="FFFFFF"/>
        </w:rPr>
        <w:t>Frontiers in microbiology</w:t>
      </w:r>
      <w:r w:rsidRPr="00B210C2">
        <w:rPr>
          <w:rFonts w:ascii="Times New Roman" w:hAnsi="Times New Roman" w:cs="Times New Roman"/>
          <w:color w:val="222222"/>
          <w:sz w:val="24"/>
          <w:shd w:val="clear" w:color="auto" w:fill="FFFFFF"/>
        </w:rPr>
        <w:t>, </w:t>
      </w:r>
      <w:r w:rsidRPr="00B210C2">
        <w:rPr>
          <w:rFonts w:ascii="Times New Roman" w:hAnsi="Times New Roman" w:cs="Times New Roman"/>
          <w:i/>
          <w:iCs/>
          <w:color w:val="222222"/>
          <w:sz w:val="24"/>
          <w:shd w:val="clear" w:color="auto" w:fill="FFFFFF"/>
        </w:rPr>
        <w:t>10</w:t>
      </w:r>
      <w:r w:rsidRPr="00B210C2">
        <w:rPr>
          <w:rFonts w:ascii="Times New Roman" w:hAnsi="Times New Roman" w:cs="Times New Roman"/>
          <w:color w:val="222222"/>
          <w:sz w:val="24"/>
          <w:shd w:val="clear" w:color="auto" w:fill="FFFFFF"/>
        </w:rPr>
        <w:t>, 2791.</w:t>
      </w:r>
    </w:p>
    <w:p w14:paraId="5CE2D64E" w14:textId="77777777" w:rsidR="00D511DA" w:rsidRPr="00B210C2" w:rsidRDefault="00D511DA" w:rsidP="00B210C2">
      <w:pPr>
        <w:pStyle w:val="EndNoteBibliography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</w:rPr>
      </w:pPr>
      <w:r w:rsidRPr="00B210C2">
        <w:rPr>
          <w:rFonts w:ascii="Times New Roman" w:hAnsi="Times New Roman" w:cs="Times New Roman"/>
          <w:color w:val="222222"/>
          <w:sz w:val="24"/>
          <w:shd w:val="clear" w:color="auto" w:fill="FFFFFF"/>
        </w:rPr>
        <w:t>Elmajdoub, B., &amp; Marschner, P. (2013). Salinity reduces the ability of soil microbes to utilise cellulose. </w:t>
      </w:r>
      <w:r w:rsidRPr="00B210C2">
        <w:rPr>
          <w:rFonts w:ascii="Times New Roman" w:hAnsi="Times New Roman" w:cs="Times New Roman"/>
          <w:i/>
          <w:iCs/>
          <w:color w:val="222222"/>
          <w:sz w:val="24"/>
          <w:shd w:val="clear" w:color="auto" w:fill="FFFFFF"/>
        </w:rPr>
        <w:t>Biology and fertility of soils</w:t>
      </w:r>
      <w:r w:rsidRPr="00B210C2">
        <w:rPr>
          <w:rFonts w:ascii="Times New Roman" w:hAnsi="Times New Roman" w:cs="Times New Roman"/>
          <w:color w:val="222222"/>
          <w:sz w:val="24"/>
          <w:shd w:val="clear" w:color="auto" w:fill="FFFFFF"/>
        </w:rPr>
        <w:t>, </w:t>
      </w:r>
      <w:r w:rsidRPr="00B210C2">
        <w:rPr>
          <w:rFonts w:ascii="Times New Roman" w:hAnsi="Times New Roman" w:cs="Times New Roman"/>
          <w:i/>
          <w:iCs/>
          <w:color w:val="222222"/>
          <w:sz w:val="24"/>
          <w:shd w:val="clear" w:color="auto" w:fill="FFFFFF"/>
        </w:rPr>
        <w:t>49</w:t>
      </w:r>
      <w:r w:rsidRPr="00B210C2">
        <w:rPr>
          <w:rFonts w:ascii="Times New Roman" w:hAnsi="Times New Roman" w:cs="Times New Roman"/>
          <w:color w:val="222222"/>
          <w:sz w:val="24"/>
          <w:shd w:val="clear" w:color="auto" w:fill="FFFFFF"/>
        </w:rPr>
        <w:t>, 379-386.</w:t>
      </w:r>
    </w:p>
    <w:p w14:paraId="054443E8" w14:textId="77777777" w:rsidR="00D511DA" w:rsidRPr="00B210C2" w:rsidRDefault="00D511DA" w:rsidP="00B210C2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10C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Gomez, K. A., &amp; Gomez, A. A. (1984). </w:t>
      </w:r>
      <w:r w:rsidRPr="00B210C2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Statistical procedures for agricultural research</w:t>
      </w:r>
      <w:r w:rsidRPr="00B210C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. John </w:t>
      </w:r>
      <w:proofErr w:type="spellStart"/>
      <w:r w:rsidRPr="00B210C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wiley</w:t>
      </w:r>
      <w:proofErr w:type="spellEnd"/>
      <w:r w:rsidRPr="00B210C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&amp; sons.</w:t>
      </w:r>
    </w:p>
    <w:p w14:paraId="26EDDF65" w14:textId="77777777" w:rsidR="00D511DA" w:rsidRPr="00B210C2" w:rsidRDefault="00D511DA" w:rsidP="00B210C2">
      <w:pPr>
        <w:pStyle w:val="EndNoteBibliography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</w:rPr>
      </w:pPr>
      <w:r w:rsidRPr="00B210C2">
        <w:rPr>
          <w:rFonts w:ascii="Times New Roman" w:hAnsi="Times New Roman" w:cs="Times New Roman"/>
          <w:color w:val="222222"/>
          <w:sz w:val="24"/>
          <w:shd w:val="clear" w:color="auto" w:fill="FFFFFF"/>
        </w:rPr>
        <w:t>Goszcz, A., Furtak, K., Stasiuk, R., Wójtowicz, J., Musiałowski, M., Schiavon, M., &amp; Dębiec-Andrzejewska, K. (2025). Bacterial osmoprotectants-a way to survive in saline conditions and potential crop allies. </w:t>
      </w:r>
      <w:r w:rsidRPr="00B210C2">
        <w:rPr>
          <w:rFonts w:ascii="Times New Roman" w:hAnsi="Times New Roman" w:cs="Times New Roman"/>
          <w:i/>
          <w:iCs/>
          <w:color w:val="222222"/>
          <w:sz w:val="24"/>
          <w:shd w:val="clear" w:color="auto" w:fill="FFFFFF"/>
        </w:rPr>
        <w:t>FEMS Microbiology Reviews</w:t>
      </w:r>
      <w:r w:rsidRPr="00B210C2">
        <w:rPr>
          <w:rFonts w:ascii="Times New Roman" w:hAnsi="Times New Roman" w:cs="Times New Roman"/>
          <w:color w:val="222222"/>
          <w:sz w:val="24"/>
          <w:shd w:val="clear" w:color="auto" w:fill="FFFFFF"/>
        </w:rPr>
        <w:t>, fuaf020.</w:t>
      </w:r>
    </w:p>
    <w:p w14:paraId="0E9FDD71" w14:textId="77777777" w:rsidR="00D511DA" w:rsidRPr="00B210C2" w:rsidRDefault="00D511DA" w:rsidP="00B210C2">
      <w:pPr>
        <w:pStyle w:val="EndNoteBibliography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</w:rPr>
      </w:pPr>
      <w:r w:rsidRPr="00B210C2">
        <w:rPr>
          <w:rFonts w:ascii="Times New Roman" w:hAnsi="Times New Roman" w:cs="Times New Roman"/>
          <w:color w:val="222222"/>
          <w:sz w:val="24"/>
          <w:shd w:val="clear" w:color="auto" w:fill="FFFFFF"/>
        </w:rPr>
        <w:t>Gupta, R. K., &amp; Abrol, I. P. (1990). Salt-affected soils: their reclamation and management for crop production. </w:t>
      </w:r>
      <w:r w:rsidRPr="00B210C2">
        <w:rPr>
          <w:rFonts w:ascii="Times New Roman" w:hAnsi="Times New Roman" w:cs="Times New Roman"/>
          <w:i/>
          <w:iCs/>
          <w:color w:val="222222"/>
          <w:sz w:val="24"/>
          <w:shd w:val="clear" w:color="auto" w:fill="FFFFFF"/>
        </w:rPr>
        <w:t>Advances in Soil Science: Soil Degradation Volume 11</w:t>
      </w:r>
      <w:r w:rsidRPr="00B210C2">
        <w:rPr>
          <w:rFonts w:ascii="Times New Roman" w:hAnsi="Times New Roman" w:cs="Times New Roman"/>
          <w:color w:val="222222"/>
          <w:sz w:val="24"/>
          <w:shd w:val="clear" w:color="auto" w:fill="FFFFFF"/>
        </w:rPr>
        <w:t>, 223-288.</w:t>
      </w:r>
    </w:p>
    <w:p w14:paraId="25FEF0EC" w14:textId="77777777" w:rsidR="00D511DA" w:rsidRPr="00B210C2" w:rsidRDefault="00D511DA" w:rsidP="00B210C2">
      <w:pPr>
        <w:pStyle w:val="EndNoteBibliography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color w:val="222222"/>
          <w:sz w:val="24"/>
          <w:shd w:val="clear" w:color="auto" w:fill="FFFFFF"/>
        </w:rPr>
      </w:pPr>
      <w:r w:rsidRPr="00B210C2">
        <w:rPr>
          <w:rFonts w:ascii="Times New Roman" w:hAnsi="Times New Roman" w:cs="Times New Roman"/>
          <w:color w:val="222222"/>
          <w:sz w:val="24"/>
          <w:shd w:val="clear" w:color="auto" w:fill="FFFFFF"/>
        </w:rPr>
        <w:t>Jackson, M. L. (1973). Soil chemical analysis, pentice hall of India Pvt. </w:t>
      </w:r>
      <w:r w:rsidRPr="00B210C2">
        <w:rPr>
          <w:rFonts w:ascii="Times New Roman" w:hAnsi="Times New Roman" w:cs="Times New Roman"/>
          <w:i/>
          <w:iCs/>
          <w:color w:val="222222"/>
          <w:sz w:val="24"/>
          <w:shd w:val="clear" w:color="auto" w:fill="FFFFFF"/>
        </w:rPr>
        <w:t>Ltd., New Delhi, India</w:t>
      </w:r>
      <w:r w:rsidRPr="00B210C2">
        <w:rPr>
          <w:rFonts w:ascii="Times New Roman" w:hAnsi="Times New Roman" w:cs="Times New Roman"/>
          <w:color w:val="222222"/>
          <w:sz w:val="24"/>
          <w:shd w:val="clear" w:color="auto" w:fill="FFFFFF"/>
        </w:rPr>
        <w:t>, </w:t>
      </w:r>
      <w:r w:rsidRPr="00B210C2">
        <w:rPr>
          <w:rFonts w:ascii="Times New Roman" w:hAnsi="Times New Roman" w:cs="Times New Roman"/>
          <w:i/>
          <w:iCs/>
          <w:color w:val="222222"/>
          <w:sz w:val="24"/>
          <w:shd w:val="clear" w:color="auto" w:fill="FFFFFF"/>
        </w:rPr>
        <w:t>498</w:t>
      </w:r>
      <w:r w:rsidRPr="00B210C2">
        <w:rPr>
          <w:rFonts w:ascii="Times New Roman" w:hAnsi="Times New Roman" w:cs="Times New Roman"/>
          <w:color w:val="222222"/>
          <w:sz w:val="24"/>
          <w:shd w:val="clear" w:color="auto" w:fill="FFFFFF"/>
        </w:rPr>
        <w:t>, 151-154.</w:t>
      </w:r>
    </w:p>
    <w:p w14:paraId="406D6267" w14:textId="77777777" w:rsidR="00D511DA" w:rsidRPr="00B210C2" w:rsidRDefault="00D511DA" w:rsidP="00B210C2">
      <w:pPr>
        <w:pStyle w:val="EndNoteBibliography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color w:val="222222"/>
          <w:sz w:val="24"/>
          <w:shd w:val="clear" w:color="auto" w:fill="FFFFFF"/>
        </w:rPr>
      </w:pPr>
      <w:r w:rsidRPr="00B210C2">
        <w:rPr>
          <w:rFonts w:ascii="Times New Roman" w:hAnsi="Times New Roman" w:cs="Times New Roman"/>
          <w:color w:val="222222"/>
          <w:sz w:val="24"/>
          <w:shd w:val="clear" w:color="auto" w:fill="FFFFFF"/>
        </w:rPr>
        <w:t>Jahanbazi, L., Heidari, A., Mohammadi, M. H., &amp; Kuniushkova, M. (2023). Salt accumulation in soils under furrow and drip irrigation using modified waters in Central Iran. </w:t>
      </w:r>
      <w:r w:rsidRPr="00B210C2">
        <w:rPr>
          <w:rFonts w:ascii="Times New Roman" w:hAnsi="Times New Roman" w:cs="Times New Roman"/>
          <w:i/>
          <w:iCs/>
          <w:color w:val="222222"/>
          <w:sz w:val="24"/>
          <w:shd w:val="clear" w:color="auto" w:fill="FFFFFF"/>
        </w:rPr>
        <w:t>Eurasian Journal of Soil Science</w:t>
      </w:r>
      <w:r w:rsidRPr="00B210C2">
        <w:rPr>
          <w:rFonts w:ascii="Times New Roman" w:hAnsi="Times New Roman" w:cs="Times New Roman"/>
          <w:color w:val="222222"/>
          <w:sz w:val="24"/>
          <w:shd w:val="clear" w:color="auto" w:fill="FFFFFF"/>
        </w:rPr>
        <w:t>, </w:t>
      </w:r>
      <w:r w:rsidRPr="00B210C2">
        <w:rPr>
          <w:rFonts w:ascii="Times New Roman" w:hAnsi="Times New Roman" w:cs="Times New Roman"/>
          <w:i/>
          <w:iCs/>
          <w:color w:val="222222"/>
          <w:sz w:val="24"/>
          <w:shd w:val="clear" w:color="auto" w:fill="FFFFFF"/>
        </w:rPr>
        <w:t>12</w:t>
      </w:r>
      <w:r w:rsidRPr="00B210C2">
        <w:rPr>
          <w:rFonts w:ascii="Times New Roman" w:hAnsi="Times New Roman" w:cs="Times New Roman"/>
          <w:color w:val="222222"/>
          <w:sz w:val="24"/>
          <w:shd w:val="clear" w:color="auto" w:fill="FFFFFF"/>
        </w:rPr>
        <w:t>(1), 63-78.</w:t>
      </w:r>
    </w:p>
    <w:p w14:paraId="3F64ECFF" w14:textId="77777777" w:rsidR="00D511DA" w:rsidRPr="00B210C2" w:rsidRDefault="00D511DA" w:rsidP="00B210C2">
      <w:pPr>
        <w:pStyle w:val="EndNoteBibliography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</w:rPr>
      </w:pPr>
      <w:r w:rsidRPr="00B210C2">
        <w:rPr>
          <w:rFonts w:ascii="Times New Roman" w:hAnsi="Times New Roman" w:cs="Times New Roman"/>
          <w:color w:val="222222"/>
          <w:sz w:val="24"/>
          <w:shd w:val="clear" w:color="auto" w:fill="FFFFFF"/>
        </w:rPr>
        <w:t>Jha, Y., &amp; Subramanian, R. B. (2014). PGPR regulate caspase-like activity, programmed cell death, and antioxidant enzyme activity in paddy under salinity. </w:t>
      </w:r>
      <w:r w:rsidRPr="00B210C2">
        <w:rPr>
          <w:rFonts w:ascii="Times New Roman" w:hAnsi="Times New Roman" w:cs="Times New Roman"/>
          <w:i/>
          <w:iCs/>
          <w:color w:val="222222"/>
          <w:sz w:val="24"/>
          <w:shd w:val="clear" w:color="auto" w:fill="FFFFFF"/>
        </w:rPr>
        <w:t>Physiology and Molecular Biology of Plants</w:t>
      </w:r>
      <w:r w:rsidRPr="00B210C2">
        <w:rPr>
          <w:rFonts w:ascii="Times New Roman" w:hAnsi="Times New Roman" w:cs="Times New Roman"/>
          <w:color w:val="222222"/>
          <w:sz w:val="24"/>
          <w:shd w:val="clear" w:color="auto" w:fill="FFFFFF"/>
        </w:rPr>
        <w:t>, </w:t>
      </w:r>
      <w:r w:rsidRPr="00B210C2">
        <w:rPr>
          <w:rFonts w:ascii="Times New Roman" w:hAnsi="Times New Roman" w:cs="Times New Roman"/>
          <w:i/>
          <w:iCs/>
          <w:color w:val="222222"/>
          <w:sz w:val="24"/>
          <w:shd w:val="clear" w:color="auto" w:fill="FFFFFF"/>
        </w:rPr>
        <w:t>20</w:t>
      </w:r>
      <w:r w:rsidRPr="00B210C2">
        <w:rPr>
          <w:rFonts w:ascii="Times New Roman" w:hAnsi="Times New Roman" w:cs="Times New Roman"/>
          <w:color w:val="222222"/>
          <w:sz w:val="24"/>
          <w:shd w:val="clear" w:color="auto" w:fill="FFFFFF"/>
        </w:rPr>
        <w:t>, 201-207.</w:t>
      </w:r>
    </w:p>
    <w:p w14:paraId="1DE4DBD7" w14:textId="77777777" w:rsidR="00D511DA" w:rsidRPr="00B210C2" w:rsidRDefault="00D511DA" w:rsidP="00B210C2">
      <w:pPr>
        <w:pStyle w:val="EndNoteBibliography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color w:val="222222"/>
          <w:sz w:val="24"/>
          <w:shd w:val="clear" w:color="auto" w:fill="FFFFFF"/>
        </w:rPr>
      </w:pPr>
      <w:r w:rsidRPr="00B210C2">
        <w:rPr>
          <w:rFonts w:ascii="Times New Roman" w:hAnsi="Times New Roman" w:cs="Times New Roman"/>
          <w:color w:val="222222"/>
          <w:sz w:val="24"/>
          <w:shd w:val="clear" w:color="auto" w:fill="FFFFFF"/>
        </w:rPr>
        <w:t xml:space="preserve">Leser, T. D., Knarreborg, A., &amp; Worm, J. (2008). Germination and outgrowth of </w:t>
      </w:r>
      <w:r w:rsidRPr="00B210C2">
        <w:rPr>
          <w:rFonts w:ascii="Times New Roman" w:hAnsi="Times New Roman" w:cs="Times New Roman"/>
          <w:i/>
          <w:color w:val="222222"/>
          <w:sz w:val="24"/>
          <w:shd w:val="clear" w:color="auto" w:fill="FFFFFF"/>
        </w:rPr>
        <w:t>Bacillus</w:t>
      </w:r>
      <w:r w:rsidRPr="00B210C2">
        <w:rPr>
          <w:rFonts w:ascii="Times New Roman" w:hAnsi="Times New Roman" w:cs="Times New Roman"/>
          <w:color w:val="222222"/>
          <w:sz w:val="24"/>
          <w:shd w:val="clear" w:color="auto" w:fill="FFFFFF"/>
        </w:rPr>
        <w:t xml:space="preserve"> </w:t>
      </w:r>
      <w:r w:rsidRPr="00B210C2">
        <w:rPr>
          <w:rFonts w:ascii="Times New Roman" w:hAnsi="Times New Roman" w:cs="Times New Roman"/>
          <w:i/>
          <w:color w:val="222222"/>
          <w:sz w:val="24"/>
          <w:shd w:val="clear" w:color="auto" w:fill="FFFFFF"/>
        </w:rPr>
        <w:t>subtilis</w:t>
      </w:r>
      <w:r w:rsidRPr="00B210C2">
        <w:rPr>
          <w:rFonts w:ascii="Times New Roman" w:hAnsi="Times New Roman" w:cs="Times New Roman"/>
          <w:color w:val="222222"/>
          <w:sz w:val="24"/>
          <w:shd w:val="clear" w:color="auto" w:fill="FFFFFF"/>
        </w:rPr>
        <w:t xml:space="preserve"> and </w:t>
      </w:r>
      <w:r w:rsidRPr="00B210C2">
        <w:rPr>
          <w:rFonts w:ascii="Times New Roman" w:hAnsi="Times New Roman" w:cs="Times New Roman"/>
          <w:i/>
          <w:color w:val="222222"/>
          <w:sz w:val="24"/>
          <w:shd w:val="clear" w:color="auto" w:fill="FFFFFF"/>
        </w:rPr>
        <w:t>Bacillus</w:t>
      </w:r>
      <w:r w:rsidRPr="00B210C2">
        <w:rPr>
          <w:rFonts w:ascii="Times New Roman" w:hAnsi="Times New Roman" w:cs="Times New Roman"/>
          <w:color w:val="222222"/>
          <w:sz w:val="24"/>
          <w:shd w:val="clear" w:color="auto" w:fill="FFFFFF"/>
        </w:rPr>
        <w:t xml:space="preserve"> </w:t>
      </w:r>
      <w:r w:rsidRPr="00B210C2">
        <w:rPr>
          <w:rFonts w:ascii="Times New Roman" w:hAnsi="Times New Roman" w:cs="Times New Roman"/>
          <w:i/>
          <w:color w:val="222222"/>
          <w:sz w:val="24"/>
          <w:shd w:val="clear" w:color="auto" w:fill="FFFFFF"/>
        </w:rPr>
        <w:t>licheniformis</w:t>
      </w:r>
      <w:r w:rsidRPr="00B210C2">
        <w:rPr>
          <w:rFonts w:ascii="Times New Roman" w:hAnsi="Times New Roman" w:cs="Times New Roman"/>
          <w:color w:val="222222"/>
          <w:sz w:val="24"/>
          <w:shd w:val="clear" w:color="auto" w:fill="FFFFFF"/>
        </w:rPr>
        <w:t xml:space="preserve"> spores in the gastrointestinal tract of pigs. </w:t>
      </w:r>
      <w:r w:rsidRPr="00B210C2">
        <w:rPr>
          <w:rFonts w:ascii="Times New Roman" w:hAnsi="Times New Roman" w:cs="Times New Roman"/>
          <w:i/>
          <w:iCs/>
          <w:color w:val="222222"/>
          <w:sz w:val="24"/>
          <w:shd w:val="clear" w:color="auto" w:fill="FFFFFF"/>
        </w:rPr>
        <w:t>Journal of applied microbiology</w:t>
      </w:r>
      <w:r w:rsidRPr="00B210C2">
        <w:rPr>
          <w:rFonts w:ascii="Times New Roman" w:hAnsi="Times New Roman" w:cs="Times New Roman"/>
          <w:color w:val="222222"/>
          <w:sz w:val="24"/>
          <w:shd w:val="clear" w:color="auto" w:fill="FFFFFF"/>
        </w:rPr>
        <w:t>, </w:t>
      </w:r>
      <w:r w:rsidRPr="00B210C2">
        <w:rPr>
          <w:rFonts w:ascii="Times New Roman" w:hAnsi="Times New Roman" w:cs="Times New Roman"/>
          <w:i/>
          <w:iCs/>
          <w:color w:val="222222"/>
          <w:sz w:val="24"/>
          <w:shd w:val="clear" w:color="auto" w:fill="FFFFFF"/>
        </w:rPr>
        <w:t>104</w:t>
      </w:r>
      <w:r w:rsidRPr="00B210C2">
        <w:rPr>
          <w:rFonts w:ascii="Times New Roman" w:hAnsi="Times New Roman" w:cs="Times New Roman"/>
          <w:color w:val="222222"/>
          <w:sz w:val="24"/>
          <w:shd w:val="clear" w:color="auto" w:fill="FFFFFF"/>
        </w:rPr>
        <w:t>(4), 1025-1033.</w:t>
      </w:r>
    </w:p>
    <w:p w14:paraId="6FD27B7A" w14:textId="77777777" w:rsidR="00D511DA" w:rsidRPr="00B210C2" w:rsidRDefault="00D511DA" w:rsidP="00B210C2">
      <w:pPr>
        <w:pStyle w:val="EndNoteBibliography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color w:val="222222"/>
          <w:sz w:val="24"/>
          <w:shd w:val="clear" w:color="auto" w:fill="FFFFFF"/>
        </w:rPr>
      </w:pPr>
      <w:r w:rsidRPr="00B210C2">
        <w:rPr>
          <w:rFonts w:ascii="Times New Roman" w:hAnsi="Times New Roman" w:cs="Times New Roman"/>
          <w:color w:val="222222"/>
          <w:sz w:val="24"/>
          <w:shd w:val="clear" w:color="auto" w:fill="FFFFFF"/>
        </w:rPr>
        <w:lastRenderedPageBreak/>
        <w:t>Macias-Benitez, S., Garcia-Martinez, A. M., Caballero Jimenez, P., Gonzalez, J. M., Tejada Moral, M., &amp; Parrado Rubio, J. (2020). Rhizospheric organic acids as biostimulants: monitoring feedbacks on soil microorganisms and biochemical properties. </w:t>
      </w:r>
      <w:r w:rsidRPr="00B210C2">
        <w:rPr>
          <w:rFonts w:ascii="Times New Roman" w:hAnsi="Times New Roman" w:cs="Times New Roman"/>
          <w:i/>
          <w:iCs/>
          <w:color w:val="222222"/>
          <w:sz w:val="24"/>
          <w:shd w:val="clear" w:color="auto" w:fill="FFFFFF"/>
        </w:rPr>
        <w:t>Frontiers in plant science</w:t>
      </w:r>
      <w:r w:rsidRPr="00B210C2">
        <w:rPr>
          <w:rFonts w:ascii="Times New Roman" w:hAnsi="Times New Roman" w:cs="Times New Roman"/>
          <w:color w:val="222222"/>
          <w:sz w:val="24"/>
          <w:shd w:val="clear" w:color="auto" w:fill="FFFFFF"/>
        </w:rPr>
        <w:t>, </w:t>
      </w:r>
      <w:r w:rsidRPr="00B210C2">
        <w:rPr>
          <w:rFonts w:ascii="Times New Roman" w:hAnsi="Times New Roman" w:cs="Times New Roman"/>
          <w:i/>
          <w:iCs/>
          <w:color w:val="222222"/>
          <w:sz w:val="24"/>
          <w:shd w:val="clear" w:color="auto" w:fill="FFFFFF"/>
        </w:rPr>
        <w:t>11</w:t>
      </w:r>
      <w:r w:rsidRPr="00B210C2">
        <w:rPr>
          <w:rFonts w:ascii="Times New Roman" w:hAnsi="Times New Roman" w:cs="Times New Roman"/>
          <w:color w:val="222222"/>
          <w:sz w:val="24"/>
          <w:shd w:val="clear" w:color="auto" w:fill="FFFFFF"/>
        </w:rPr>
        <w:t>, 633.</w:t>
      </w:r>
    </w:p>
    <w:p w14:paraId="78D7F63F" w14:textId="77777777" w:rsidR="00D511DA" w:rsidRPr="00B210C2" w:rsidRDefault="00D511DA" w:rsidP="00B210C2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proofErr w:type="spellStart"/>
      <w:r w:rsidRPr="00B210C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Mwesige</w:t>
      </w:r>
      <w:proofErr w:type="spellEnd"/>
      <w:r w:rsidRPr="00B210C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F. F. (2025). The extent and distribution of salt-affected soils in sub-Saharan Africa from 1970 to the present: a review of the current state of knowledge. </w:t>
      </w:r>
      <w:r w:rsidRPr="00B210C2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Frontiers in Soil Science</w:t>
      </w:r>
      <w:r w:rsidRPr="00B210C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 </w:t>
      </w:r>
      <w:r w:rsidRPr="00B210C2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5</w:t>
      </w:r>
      <w:r w:rsidRPr="00B210C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1571243.</w:t>
      </w:r>
    </w:p>
    <w:p w14:paraId="100EC3B4" w14:textId="77777777" w:rsidR="00D511DA" w:rsidRPr="00B210C2" w:rsidRDefault="00D511DA" w:rsidP="00B210C2">
      <w:pPr>
        <w:pStyle w:val="EndNoteBibliography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color w:val="222222"/>
          <w:sz w:val="24"/>
          <w:shd w:val="clear" w:color="auto" w:fill="FFFFFF"/>
        </w:rPr>
      </w:pPr>
      <w:r w:rsidRPr="00B210C2">
        <w:rPr>
          <w:rFonts w:ascii="Times New Roman" w:hAnsi="Times New Roman" w:cs="Times New Roman"/>
          <w:color w:val="222222"/>
          <w:sz w:val="24"/>
          <w:shd w:val="clear" w:color="auto" w:fill="FFFFFF"/>
        </w:rPr>
        <w:t>Nagaraju, A., Sunil Kumar, K., &amp; Thejaswi, A. (2014). Assessment of groundwater quality for irrigation: a case study from Bandalamottu lead mining area, Guntur District, Andhra Pradesh, South India. </w:t>
      </w:r>
      <w:r w:rsidRPr="00B210C2">
        <w:rPr>
          <w:rFonts w:ascii="Times New Roman" w:hAnsi="Times New Roman" w:cs="Times New Roman"/>
          <w:i/>
          <w:iCs/>
          <w:color w:val="222222"/>
          <w:sz w:val="24"/>
          <w:shd w:val="clear" w:color="auto" w:fill="FFFFFF"/>
        </w:rPr>
        <w:t>Applied Water Science</w:t>
      </w:r>
      <w:r w:rsidRPr="00B210C2">
        <w:rPr>
          <w:rFonts w:ascii="Times New Roman" w:hAnsi="Times New Roman" w:cs="Times New Roman"/>
          <w:color w:val="222222"/>
          <w:sz w:val="24"/>
          <w:shd w:val="clear" w:color="auto" w:fill="FFFFFF"/>
        </w:rPr>
        <w:t>, </w:t>
      </w:r>
      <w:r w:rsidRPr="00B210C2">
        <w:rPr>
          <w:rFonts w:ascii="Times New Roman" w:hAnsi="Times New Roman" w:cs="Times New Roman"/>
          <w:i/>
          <w:iCs/>
          <w:color w:val="222222"/>
          <w:sz w:val="24"/>
          <w:shd w:val="clear" w:color="auto" w:fill="FFFFFF"/>
        </w:rPr>
        <w:t>4</w:t>
      </w:r>
      <w:r w:rsidRPr="00B210C2">
        <w:rPr>
          <w:rFonts w:ascii="Times New Roman" w:hAnsi="Times New Roman" w:cs="Times New Roman"/>
          <w:color w:val="222222"/>
          <w:sz w:val="24"/>
          <w:shd w:val="clear" w:color="auto" w:fill="FFFFFF"/>
        </w:rPr>
        <w:t>, 385-396.</w:t>
      </w:r>
    </w:p>
    <w:p w14:paraId="21768AC3" w14:textId="77777777" w:rsidR="00D511DA" w:rsidRPr="00B210C2" w:rsidRDefault="00D511DA" w:rsidP="00B210C2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proofErr w:type="spellStart"/>
      <w:r w:rsidRPr="00B210C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Neina</w:t>
      </w:r>
      <w:proofErr w:type="spellEnd"/>
      <w:r w:rsidRPr="00B210C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D. (2019). The role of soil pH in plant nutrition and soil remediation. </w:t>
      </w:r>
      <w:r w:rsidRPr="00B210C2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Applied and environmental soil science</w:t>
      </w:r>
      <w:r w:rsidRPr="00B210C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 </w:t>
      </w:r>
      <w:r w:rsidRPr="00B210C2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2019</w:t>
      </w:r>
      <w:r w:rsidRPr="00B210C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(1), 5794869.</w:t>
      </w:r>
    </w:p>
    <w:p w14:paraId="5BB6216C" w14:textId="77777777" w:rsidR="00D511DA" w:rsidRPr="00B210C2" w:rsidRDefault="00D511DA" w:rsidP="00B210C2">
      <w:pPr>
        <w:pStyle w:val="EndNoteBibliography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</w:rPr>
      </w:pPr>
      <w:r w:rsidRPr="00B210C2">
        <w:rPr>
          <w:rFonts w:ascii="Times New Roman" w:hAnsi="Times New Roman" w:cs="Times New Roman"/>
          <w:sz w:val="24"/>
        </w:rPr>
        <w:t xml:space="preserve">Parmar, KB, BP Mehta, and MD Kunt. 2016. "Isolation, characterization and identification of potassium solubilizing bacteria from rhizosphere soil of maize (Zea mays)."  </w:t>
      </w:r>
      <w:r w:rsidRPr="00B210C2">
        <w:rPr>
          <w:rFonts w:ascii="Times New Roman" w:hAnsi="Times New Roman" w:cs="Times New Roman"/>
          <w:i/>
          <w:sz w:val="24"/>
        </w:rPr>
        <w:t>Int J Sci Environ Technol</w:t>
      </w:r>
      <w:r w:rsidRPr="00B210C2">
        <w:rPr>
          <w:rFonts w:ascii="Times New Roman" w:hAnsi="Times New Roman" w:cs="Times New Roman"/>
          <w:sz w:val="24"/>
        </w:rPr>
        <w:t xml:space="preserve"> 5 (5):3030-3037.</w:t>
      </w:r>
    </w:p>
    <w:p w14:paraId="752D0A1E" w14:textId="77777777" w:rsidR="00D511DA" w:rsidRPr="00B210C2" w:rsidRDefault="00D511DA" w:rsidP="00B210C2">
      <w:pPr>
        <w:pStyle w:val="EndNoteBibliography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</w:rPr>
      </w:pPr>
      <w:r w:rsidRPr="00B210C2">
        <w:rPr>
          <w:rFonts w:ascii="Times New Roman" w:hAnsi="Times New Roman" w:cs="Times New Roman"/>
          <w:color w:val="222222"/>
          <w:sz w:val="24"/>
          <w:shd w:val="clear" w:color="auto" w:fill="FFFFFF"/>
        </w:rPr>
        <w:t>Richards, L. A. (Ed.). (1954). </w:t>
      </w:r>
      <w:r w:rsidRPr="00B210C2">
        <w:rPr>
          <w:rFonts w:ascii="Times New Roman" w:hAnsi="Times New Roman" w:cs="Times New Roman"/>
          <w:i/>
          <w:iCs/>
          <w:color w:val="222222"/>
          <w:sz w:val="24"/>
          <w:shd w:val="clear" w:color="auto" w:fill="FFFFFF"/>
        </w:rPr>
        <w:t>Diagnosis and improvement of saline and alkali soils</w:t>
      </w:r>
      <w:r w:rsidRPr="00B210C2">
        <w:rPr>
          <w:rFonts w:ascii="Times New Roman" w:hAnsi="Times New Roman" w:cs="Times New Roman"/>
          <w:color w:val="222222"/>
          <w:sz w:val="24"/>
          <w:shd w:val="clear" w:color="auto" w:fill="FFFFFF"/>
        </w:rPr>
        <w:t> (No. 60). US Government Printing Office.</w:t>
      </w:r>
    </w:p>
    <w:p w14:paraId="5BEA1197" w14:textId="77777777" w:rsidR="00D511DA" w:rsidRPr="00B210C2" w:rsidRDefault="00D511DA" w:rsidP="00B210C2">
      <w:pPr>
        <w:pStyle w:val="ListParagraph"/>
        <w:numPr>
          <w:ilvl w:val="0"/>
          <w:numId w:val="3"/>
        </w:numPr>
        <w:tabs>
          <w:tab w:val="left" w:pos="134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10C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Sahoo, C., Saini, A., Vandana Devi, V. S., </w:t>
      </w:r>
      <w:proofErr w:type="spellStart"/>
      <w:r w:rsidRPr="00B210C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Saha</w:t>
      </w:r>
      <w:proofErr w:type="spellEnd"/>
      <w:r w:rsidRPr="00B210C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A., &amp; </w:t>
      </w:r>
      <w:proofErr w:type="spellStart"/>
      <w:r w:rsidRPr="00B210C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Fayezizadeh</w:t>
      </w:r>
      <w:proofErr w:type="spellEnd"/>
      <w:r w:rsidRPr="00B210C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M. R. (2025). Revitalizing Dryland Soils: Strategies for Sustainable Management. In Ecologically Mediated Development: Promoting Biodiversity Conservation and Food Security (pp. 399-418). Singapore: Springer Nature Singapore.</w:t>
      </w:r>
    </w:p>
    <w:p w14:paraId="3DB1AEE3" w14:textId="77777777" w:rsidR="00D511DA" w:rsidRPr="00B210C2" w:rsidRDefault="00D511DA" w:rsidP="00B210C2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B210C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Saleem, M. A., Khan, A., Tu, J., Huang, W., Liu, Y., Feng, N., ... &amp; </w:t>
      </w:r>
      <w:proofErr w:type="spellStart"/>
      <w:r w:rsidRPr="00B210C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Xue</w:t>
      </w:r>
      <w:proofErr w:type="spellEnd"/>
      <w:r w:rsidRPr="00B210C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Y. (2025). Salinity Stress in Rice: Multilayered Approaches for Sustainable Tolerance. </w:t>
      </w:r>
      <w:r w:rsidRPr="00B210C2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International Journal of Molecular Sciences</w:t>
      </w:r>
      <w:r w:rsidRPr="00B210C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 </w:t>
      </w:r>
      <w:r w:rsidRPr="00B210C2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26</w:t>
      </w:r>
      <w:r w:rsidRPr="00B210C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(13), 6025.</w:t>
      </w:r>
    </w:p>
    <w:p w14:paraId="648F1CEB" w14:textId="77777777" w:rsidR="00D511DA" w:rsidRPr="00B210C2" w:rsidRDefault="00D511DA" w:rsidP="00B210C2">
      <w:pPr>
        <w:pStyle w:val="EndNoteBibliography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</w:rPr>
      </w:pPr>
      <w:r w:rsidRPr="00B210C2">
        <w:rPr>
          <w:rFonts w:ascii="Times New Roman" w:hAnsi="Times New Roman" w:cs="Times New Roman"/>
          <w:color w:val="222222"/>
          <w:sz w:val="24"/>
          <w:shd w:val="clear" w:color="auto" w:fill="FFFFFF"/>
        </w:rPr>
        <w:t>Saqib, A. I., Ahmed, K., Qadir, G., Nawaz, M. Q., Rizwan, M., Zaka, M. A., &amp; Warraich, I. A. (2017). Comparison the efficient reclamation of different inorganic materials with organic amendments to rice-wheat crop sustainable production in salt-affected soils.</w:t>
      </w:r>
    </w:p>
    <w:p w14:paraId="61555722" w14:textId="77777777" w:rsidR="00D511DA" w:rsidRPr="00B210C2" w:rsidRDefault="00D511DA" w:rsidP="00B210C2">
      <w:pPr>
        <w:pStyle w:val="EndNoteBibliography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</w:rPr>
      </w:pPr>
      <w:r w:rsidRPr="00B210C2">
        <w:rPr>
          <w:rFonts w:ascii="Times New Roman" w:hAnsi="Times New Roman" w:cs="Times New Roman"/>
          <w:color w:val="222222"/>
          <w:sz w:val="24"/>
          <w:shd w:val="clear" w:color="auto" w:fill="FFFFFF"/>
        </w:rPr>
        <w:t xml:space="preserve">Sarathambal, C., &amp; Ilamurugu, K. (2013). Saline tolerant plant growth promoting diazotrophs from rhizosphere of Bermuda grass and their effect on rice. </w:t>
      </w:r>
      <w:r w:rsidRPr="00B210C2">
        <w:rPr>
          <w:rFonts w:ascii="Times New Roman" w:hAnsi="Times New Roman" w:cs="Times New Roman"/>
          <w:i/>
          <w:sz w:val="24"/>
        </w:rPr>
        <w:t>Indian Journal of Weed Science</w:t>
      </w:r>
      <w:r w:rsidRPr="00B210C2">
        <w:rPr>
          <w:rFonts w:ascii="Times New Roman" w:hAnsi="Times New Roman" w:cs="Times New Roman"/>
          <w:sz w:val="24"/>
        </w:rPr>
        <w:t xml:space="preserve"> 45 (2):80-85.</w:t>
      </w:r>
    </w:p>
    <w:p w14:paraId="21FCA58B" w14:textId="77777777" w:rsidR="00D511DA" w:rsidRPr="00B210C2" w:rsidRDefault="00D511DA" w:rsidP="00B210C2">
      <w:pPr>
        <w:pStyle w:val="EndNoteBibliography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</w:rPr>
      </w:pPr>
      <w:r w:rsidRPr="00B210C2">
        <w:rPr>
          <w:rFonts w:ascii="Times New Roman" w:hAnsi="Times New Roman" w:cs="Times New Roman"/>
          <w:color w:val="222222"/>
          <w:sz w:val="24"/>
          <w:shd w:val="clear" w:color="auto" w:fill="FFFFFF"/>
        </w:rPr>
        <w:lastRenderedPageBreak/>
        <w:t>Sarkar, A., Ghosh, P. K., Pramanik, K., Mitra, S., Soren, T., Pandey, S., ... &amp; Maiti, T. K. (2018). A halotolerant Enterobacter sp. displaying ACC deaminase activity promotes rice seedling growth under salt stress. </w:t>
      </w:r>
      <w:r w:rsidRPr="00B210C2">
        <w:rPr>
          <w:rFonts w:ascii="Times New Roman" w:hAnsi="Times New Roman" w:cs="Times New Roman"/>
          <w:i/>
          <w:iCs/>
          <w:color w:val="222222"/>
          <w:sz w:val="24"/>
          <w:shd w:val="clear" w:color="auto" w:fill="FFFFFF"/>
        </w:rPr>
        <w:t>Research in microbiology</w:t>
      </w:r>
      <w:r w:rsidRPr="00B210C2">
        <w:rPr>
          <w:rFonts w:ascii="Times New Roman" w:hAnsi="Times New Roman" w:cs="Times New Roman"/>
          <w:color w:val="222222"/>
          <w:sz w:val="24"/>
          <w:shd w:val="clear" w:color="auto" w:fill="FFFFFF"/>
        </w:rPr>
        <w:t>, </w:t>
      </w:r>
      <w:r w:rsidRPr="00B210C2">
        <w:rPr>
          <w:rFonts w:ascii="Times New Roman" w:hAnsi="Times New Roman" w:cs="Times New Roman"/>
          <w:i/>
          <w:iCs/>
          <w:color w:val="222222"/>
          <w:sz w:val="24"/>
          <w:shd w:val="clear" w:color="auto" w:fill="FFFFFF"/>
        </w:rPr>
        <w:t>169</w:t>
      </w:r>
      <w:r w:rsidRPr="00B210C2">
        <w:rPr>
          <w:rFonts w:ascii="Times New Roman" w:hAnsi="Times New Roman" w:cs="Times New Roman"/>
          <w:color w:val="222222"/>
          <w:sz w:val="24"/>
          <w:shd w:val="clear" w:color="auto" w:fill="FFFFFF"/>
        </w:rPr>
        <w:t>(1), 20-32.</w:t>
      </w:r>
    </w:p>
    <w:p w14:paraId="74679870" w14:textId="77777777" w:rsidR="00D511DA" w:rsidRPr="00B210C2" w:rsidRDefault="00D511DA" w:rsidP="00B210C2">
      <w:pPr>
        <w:pStyle w:val="EndNoteBibliography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</w:rPr>
      </w:pPr>
      <w:r w:rsidRPr="00B210C2">
        <w:rPr>
          <w:rFonts w:ascii="Times New Roman" w:hAnsi="Times New Roman" w:cs="Times New Roman"/>
          <w:color w:val="222222"/>
          <w:sz w:val="24"/>
          <w:shd w:val="clear" w:color="auto" w:fill="FFFFFF"/>
        </w:rPr>
        <w:t>Shanware, A. S., Kalkar, S. A., &amp; Trivedi, M. M. (2014). Potassium solublisers: occurrence, mechanism and their role as competent biofertilizers. </w:t>
      </w:r>
      <w:r w:rsidRPr="00B210C2">
        <w:rPr>
          <w:rFonts w:ascii="Times New Roman" w:hAnsi="Times New Roman" w:cs="Times New Roman"/>
          <w:i/>
          <w:iCs/>
          <w:color w:val="222222"/>
          <w:sz w:val="24"/>
          <w:shd w:val="clear" w:color="auto" w:fill="FFFFFF"/>
        </w:rPr>
        <w:t>Int J Curr Microbiol App Sci</w:t>
      </w:r>
      <w:r w:rsidRPr="00B210C2">
        <w:rPr>
          <w:rFonts w:ascii="Times New Roman" w:hAnsi="Times New Roman" w:cs="Times New Roman"/>
          <w:color w:val="222222"/>
          <w:sz w:val="24"/>
          <w:shd w:val="clear" w:color="auto" w:fill="FFFFFF"/>
        </w:rPr>
        <w:t>, </w:t>
      </w:r>
      <w:r w:rsidRPr="00B210C2">
        <w:rPr>
          <w:rFonts w:ascii="Times New Roman" w:hAnsi="Times New Roman" w:cs="Times New Roman"/>
          <w:i/>
          <w:iCs/>
          <w:color w:val="222222"/>
          <w:sz w:val="24"/>
          <w:shd w:val="clear" w:color="auto" w:fill="FFFFFF"/>
        </w:rPr>
        <w:t>3</w:t>
      </w:r>
      <w:r w:rsidRPr="00B210C2">
        <w:rPr>
          <w:rFonts w:ascii="Times New Roman" w:hAnsi="Times New Roman" w:cs="Times New Roman"/>
          <w:color w:val="222222"/>
          <w:sz w:val="24"/>
          <w:shd w:val="clear" w:color="auto" w:fill="FFFFFF"/>
        </w:rPr>
        <w:t>(9), 622-629.</w:t>
      </w:r>
    </w:p>
    <w:p w14:paraId="455003D0" w14:textId="77777777" w:rsidR="00D511DA" w:rsidRPr="00B210C2" w:rsidRDefault="00D511DA" w:rsidP="00B210C2">
      <w:pPr>
        <w:pStyle w:val="EndNoteBibliography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</w:rPr>
      </w:pPr>
      <w:r w:rsidRPr="00B210C2">
        <w:rPr>
          <w:rFonts w:ascii="Times New Roman" w:hAnsi="Times New Roman" w:cs="Times New Roman"/>
          <w:color w:val="222222"/>
          <w:sz w:val="24"/>
          <w:shd w:val="clear" w:color="auto" w:fill="FFFFFF"/>
        </w:rPr>
        <w:t>Shaw, A. (Ed.). (1976). </w:t>
      </w:r>
      <w:r w:rsidRPr="00B210C2">
        <w:rPr>
          <w:rFonts w:ascii="Times New Roman" w:hAnsi="Times New Roman" w:cs="Times New Roman"/>
          <w:i/>
          <w:iCs/>
          <w:color w:val="222222"/>
          <w:sz w:val="24"/>
          <w:shd w:val="clear" w:color="auto" w:fill="FFFFFF"/>
        </w:rPr>
        <w:t>Proceedings: Regional Saline Seep Control Symposium, Montana State University, December 9, 10, 11</w:t>
      </w:r>
      <w:r w:rsidRPr="00B210C2">
        <w:rPr>
          <w:rFonts w:ascii="Times New Roman" w:hAnsi="Times New Roman" w:cs="Times New Roman"/>
          <w:color w:val="222222"/>
          <w:sz w:val="24"/>
          <w:shd w:val="clear" w:color="auto" w:fill="FFFFFF"/>
        </w:rPr>
        <w:t>. Cooperative Extension Service, Montana State University.</w:t>
      </w:r>
    </w:p>
    <w:p w14:paraId="29AF179C" w14:textId="77777777" w:rsidR="00D511DA" w:rsidRPr="00B210C2" w:rsidRDefault="00D511DA" w:rsidP="00B210C2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proofErr w:type="spellStart"/>
      <w:r w:rsidRPr="00B210C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Shultana</w:t>
      </w:r>
      <w:proofErr w:type="spellEnd"/>
      <w:r w:rsidRPr="00B210C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R., Kee </w:t>
      </w:r>
      <w:proofErr w:type="spellStart"/>
      <w:r w:rsidRPr="00B210C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Zuan</w:t>
      </w:r>
      <w:proofErr w:type="spellEnd"/>
      <w:r w:rsidRPr="00B210C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A. T., </w:t>
      </w:r>
      <w:proofErr w:type="spellStart"/>
      <w:r w:rsidRPr="00B210C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Yusop</w:t>
      </w:r>
      <w:proofErr w:type="spellEnd"/>
      <w:r w:rsidRPr="00B210C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M. R., &amp; Saud, H. M. (2020). Characterization of salt-tolerant plant growth-promoting rhizobacteria and the effect on growth and yield of saline-affected rice. </w:t>
      </w:r>
      <w:proofErr w:type="spellStart"/>
      <w:r w:rsidRPr="00B210C2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PLoS</w:t>
      </w:r>
      <w:proofErr w:type="spellEnd"/>
      <w:r w:rsidRPr="00B210C2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 One</w:t>
      </w:r>
      <w:r w:rsidRPr="00B210C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 </w:t>
      </w:r>
      <w:r w:rsidRPr="00B210C2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15</w:t>
      </w:r>
      <w:r w:rsidRPr="00B210C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(9), e0238537.</w:t>
      </w:r>
    </w:p>
    <w:p w14:paraId="3D29755E" w14:textId="77777777" w:rsidR="00D511DA" w:rsidRPr="00B210C2" w:rsidRDefault="00D511DA" w:rsidP="00B210C2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B210C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Singh, P., </w:t>
      </w:r>
      <w:proofErr w:type="spellStart"/>
      <w:r w:rsidRPr="00B210C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Dheri</w:t>
      </w:r>
      <w:proofErr w:type="spellEnd"/>
      <w:r w:rsidRPr="00B210C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G. S., &amp; Nazir, G. (2025). Management of Saline and Sodic Soils for Carbon Sequestration. </w:t>
      </w:r>
      <w:r w:rsidRPr="00B210C2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Communications in Soil Science and Plant Analysis</w:t>
      </w:r>
      <w:r w:rsidRPr="00B210C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1-22.</w:t>
      </w:r>
    </w:p>
    <w:p w14:paraId="7A886BBD" w14:textId="77777777" w:rsidR="00D511DA" w:rsidRPr="00B210C2" w:rsidRDefault="00D511DA" w:rsidP="00B210C2">
      <w:pPr>
        <w:pStyle w:val="EndNoteBibliography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color w:val="222222"/>
          <w:sz w:val="24"/>
          <w:shd w:val="clear" w:color="auto" w:fill="FFFFFF"/>
        </w:rPr>
      </w:pPr>
      <w:r w:rsidRPr="00B210C2">
        <w:rPr>
          <w:rFonts w:ascii="Times New Roman" w:hAnsi="Times New Roman" w:cs="Times New Roman"/>
          <w:color w:val="222222"/>
          <w:sz w:val="24"/>
          <w:shd w:val="clear" w:color="auto" w:fill="FFFFFF"/>
        </w:rPr>
        <w:t xml:space="preserve">Stamford, N. P., Ribeiro, M. R., Cunha, K. P. V., Freitas, A. D. S., Santos, C. E. R. S., &amp; Dias, S. H. L. (2007). Effectiveness of sulfur with </w:t>
      </w:r>
      <w:r w:rsidRPr="00B210C2">
        <w:rPr>
          <w:rFonts w:ascii="Times New Roman" w:hAnsi="Times New Roman" w:cs="Times New Roman"/>
          <w:i/>
          <w:color w:val="222222"/>
          <w:sz w:val="24"/>
          <w:shd w:val="clear" w:color="auto" w:fill="FFFFFF"/>
        </w:rPr>
        <w:t>Acidithiobacillus</w:t>
      </w:r>
      <w:r w:rsidRPr="00B210C2">
        <w:rPr>
          <w:rFonts w:ascii="Times New Roman" w:hAnsi="Times New Roman" w:cs="Times New Roman"/>
          <w:color w:val="222222"/>
          <w:sz w:val="24"/>
          <w:shd w:val="clear" w:color="auto" w:fill="FFFFFF"/>
        </w:rPr>
        <w:t xml:space="preserve"> and gypsum in chemical attributes of a Brazilian sodic soil. </w:t>
      </w:r>
      <w:r w:rsidRPr="00B210C2">
        <w:rPr>
          <w:rFonts w:ascii="Times New Roman" w:hAnsi="Times New Roman" w:cs="Times New Roman"/>
          <w:i/>
          <w:iCs/>
          <w:color w:val="222222"/>
          <w:sz w:val="24"/>
          <w:shd w:val="clear" w:color="auto" w:fill="FFFFFF"/>
        </w:rPr>
        <w:t>World Journal of Microbiology and Biotechnology</w:t>
      </w:r>
      <w:r w:rsidRPr="00B210C2">
        <w:rPr>
          <w:rFonts w:ascii="Times New Roman" w:hAnsi="Times New Roman" w:cs="Times New Roman"/>
          <w:color w:val="222222"/>
          <w:sz w:val="24"/>
          <w:shd w:val="clear" w:color="auto" w:fill="FFFFFF"/>
        </w:rPr>
        <w:t>, </w:t>
      </w:r>
      <w:r w:rsidRPr="00B210C2">
        <w:rPr>
          <w:rFonts w:ascii="Times New Roman" w:hAnsi="Times New Roman" w:cs="Times New Roman"/>
          <w:i/>
          <w:iCs/>
          <w:color w:val="222222"/>
          <w:sz w:val="24"/>
          <w:shd w:val="clear" w:color="auto" w:fill="FFFFFF"/>
        </w:rPr>
        <w:t>23</w:t>
      </w:r>
      <w:r w:rsidRPr="00B210C2">
        <w:rPr>
          <w:rFonts w:ascii="Times New Roman" w:hAnsi="Times New Roman" w:cs="Times New Roman"/>
          <w:color w:val="222222"/>
          <w:sz w:val="24"/>
          <w:shd w:val="clear" w:color="auto" w:fill="FFFFFF"/>
        </w:rPr>
        <w:t>, 1433-1439.</w:t>
      </w:r>
    </w:p>
    <w:p w14:paraId="5E9A34A2" w14:textId="77777777" w:rsidR="00D511DA" w:rsidRPr="00B210C2" w:rsidRDefault="00D511DA" w:rsidP="00B210C2">
      <w:pPr>
        <w:pStyle w:val="EndNoteBibliography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color w:val="222222"/>
          <w:sz w:val="24"/>
          <w:shd w:val="clear" w:color="auto" w:fill="FFFFFF"/>
        </w:rPr>
      </w:pPr>
      <w:r w:rsidRPr="00B210C2">
        <w:rPr>
          <w:rFonts w:ascii="Times New Roman" w:hAnsi="Times New Roman" w:cs="Times New Roman"/>
          <w:color w:val="222222"/>
          <w:sz w:val="24"/>
          <w:shd w:val="clear" w:color="auto" w:fill="FFFFFF"/>
        </w:rPr>
        <w:t xml:space="preserve">Styriakova, I., Styriak, I., Galko, I. G. O. R., Hradil, D. A. V. I. D., &amp; Bezdicka, P. (2003). The release of iron-bearing minerals and dissolution of feldspars by heterotrophic bacteria of </w:t>
      </w:r>
      <w:r w:rsidRPr="00B210C2">
        <w:rPr>
          <w:rFonts w:ascii="Times New Roman" w:hAnsi="Times New Roman" w:cs="Times New Roman"/>
          <w:i/>
          <w:color w:val="222222"/>
          <w:sz w:val="24"/>
          <w:shd w:val="clear" w:color="auto" w:fill="FFFFFF"/>
        </w:rPr>
        <w:t>Bacillus</w:t>
      </w:r>
      <w:r w:rsidRPr="00B210C2">
        <w:rPr>
          <w:rFonts w:ascii="Times New Roman" w:hAnsi="Times New Roman" w:cs="Times New Roman"/>
          <w:color w:val="222222"/>
          <w:sz w:val="24"/>
          <w:shd w:val="clear" w:color="auto" w:fill="FFFFFF"/>
        </w:rPr>
        <w:t xml:space="preserve"> </w:t>
      </w:r>
      <w:r w:rsidR="007E17C2" w:rsidRPr="00B210C2">
        <w:rPr>
          <w:rFonts w:ascii="Times New Roman" w:hAnsi="Times New Roman" w:cs="Times New Roman"/>
          <w:color w:val="222222"/>
          <w:sz w:val="24"/>
          <w:shd w:val="clear" w:color="auto" w:fill="FFFFFF"/>
        </w:rPr>
        <w:t>species</w:t>
      </w:r>
      <w:r w:rsidRPr="00B210C2">
        <w:rPr>
          <w:rFonts w:ascii="Times New Roman" w:hAnsi="Times New Roman" w:cs="Times New Roman"/>
          <w:color w:val="222222"/>
          <w:sz w:val="24"/>
          <w:shd w:val="clear" w:color="auto" w:fill="FFFFFF"/>
        </w:rPr>
        <w:t>. </w:t>
      </w:r>
      <w:r w:rsidRPr="00B210C2">
        <w:rPr>
          <w:rFonts w:ascii="Times New Roman" w:hAnsi="Times New Roman" w:cs="Times New Roman"/>
          <w:i/>
          <w:iCs/>
          <w:color w:val="222222"/>
          <w:sz w:val="24"/>
          <w:shd w:val="clear" w:color="auto" w:fill="FFFFFF"/>
        </w:rPr>
        <w:t>Ceramics Silikaty</w:t>
      </w:r>
      <w:r w:rsidRPr="00B210C2">
        <w:rPr>
          <w:rFonts w:ascii="Times New Roman" w:hAnsi="Times New Roman" w:cs="Times New Roman"/>
          <w:color w:val="222222"/>
          <w:sz w:val="24"/>
          <w:shd w:val="clear" w:color="auto" w:fill="FFFFFF"/>
        </w:rPr>
        <w:t>, </w:t>
      </w:r>
      <w:r w:rsidRPr="00B210C2">
        <w:rPr>
          <w:rFonts w:ascii="Times New Roman" w:hAnsi="Times New Roman" w:cs="Times New Roman"/>
          <w:i/>
          <w:iCs/>
          <w:color w:val="222222"/>
          <w:sz w:val="24"/>
          <w:shd w:val="clear" w:color="auto" w:fill="FFFFFF"/>
        </w:rPr>
        <w:t>47</w:t>
      </w:r>
      <w:r w:rsidRPr="00B210C2">
        <w:rPr>
          <w:rFonts w:ascii="Times New Roman" w:hAnsi="Times New Roman" w:cs="Times New Roman"/>
          <w:color w:val="222222"/>
          <w:sz w:val="24"/>
          <w:shd w:val="clear" w:color="auto" w:fill="FFFFFF"/>
        </w:rPr>
        <w:t>(1), 20-26.</w:t>
      </w:r>
    </w:p>
    <w:p w14:paraId="5CE2182C" w14:textId="77777777" w:rsidR="00D511DA" w:rsidRPr="00B210C2" w:rsidRDefault="00D511DA" w:rsidP="00B210C2">
      <w:pPr>
        <w:pStyle w:val="EndNoteBibliography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color w:val="222222"/>
          <w:sz w:val="24"/>
          <w:shd w:val="clear" w:color="auto" w:fill="FFFFFF"/>
        </w:rPr>
      </w:pPr>
      <w:r w:rsidRPr="00B210C2">
        <w:rPr>
          <w:rFonts w:ascii="Times New Roman" w:hAnsi="Times New Roman" w:cs="Times New Roman"/>
          <w:color w:val="222222"/>
          <w:sz w:val="24"/>
          <w:shd w:val="clear" w:color="auto" w:fill="FFFFFF"/>
        </w:rPr>
        <w:t>Sundaray, S. K., Nayak, B. B., &amp; Bhatta, D. (2009). Environmental studies on river water quality with reference to suitability for agricultural purposes: Mahanadi river estuarine system, India–a case study. </w:t>
      </w:r>
      <w:r w:rsidRPr="00B210C2">
        <w:rPr>
          <w:rFonts w:ascii="Times New Roman" w:hAnsi="Times New Roman" w:cs="Times New Roman"/>
          <w:i/>
          <w:iCs/>
          <w:color w:val="222222"/>
          <w:sz w:val="24"/>
          <w:shd w:val="clear" w:color="auto" w:fill="FFFFFF"/>
        </w:rPr>
        <w:t>Environmental monitoring and assessment</w:t>
      </w:r>
      <w:r w:rsidRPr="00B210C2">
        <w:rPr>
          <w:rFonts w:ascii="Times New Roman" w:hAnsi="Times New Roman" w:cs="Times New Roman"/>
          <w:color w:val="222222"/>
          <w:sz w:val="24"/>
          <w:shd w:val="clear" w:color="auto" w:fill="FFFFFF"/>
        </w:rPr>
        <w:t>, </w:t>
      </w:r>
      <w:r w:rsidRPr="00B210C2">
        <w:rPr>
          <w:rFonts w:ascii="Times New Roman" w:hAnsi="Times New Roman" w:cs="Times New Roman"/>
          <w:i/>
          <w:iCs/>
          <w:color w:val="222222"/>
          <w:sz w:val="24"/>
          <w:shd w:val="clear" w:color="auto" w:fill="FFFFFF"/>
        </w:rPr>
        <w:t>155</w:t>
      </w:r>
      <w:r w:rsidRPr="00B210C2">
        <w:rPr>
          <w:rFonts w:ascii="Times New Roman" w:hAnsi="Times New Roman" w:cs="Times New Roman"/>
          <w:color w:val="222222"/>
          <w:sz w:val="24"/>
          <w:shd w:val="clear" w:color="auto" w:fill="FFFFFF"/>
        </w:rPr>
        <w:t>, 227-243.</w:t>
      </w:r>
    </w:p>
    <w:p w14:paraId="68C62A59" w14:textId="77777777" w:rsidR="00D511DA" w:rsidRPr="00B210C2" w:rsidRDefault="00D511DA" w:rsidP="00B210C2">
      <w:pPr>
        <w:pStyle w:val="EndNoteBibliography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</w:rPr>
      </w:pPr>
      <w:r w:rsidRPr="00B210C2">
        <w:rPr>
          <w:rFonts w:ascii="Times New Roman" w:hAnsi="Times New Roman" w:cs="Times New Roman"/>
          <w:color w:val="222222"/>
          <w:sz w:val="24"/>
          <w:shd w:val="clear" w:color="auto" w:fill="FFFFFF"/>
        </w:rPr>
        <w:t>Tripathi, S., Kumari, S., Chakraborty, A., Gupta, A., Chakrabarti, K., &amp; Bandyapadhyay, B. K. (2006). Microbial biomass and its activities in salt-affected coastal soils. </w:t>
      </w:r>
      <w:r w:rsidRPr="00B210C2">
        <w:rPr>
          <w:rFonts w:ascii="Times New Roman" w:hAnsi="Times New Roman" w:cs="Times New Roman"/>
          <w:i/>
          <w:iCs/>
          <w:color w:val="222222"/>
          <w:sz w:val="24"/>
          <w:shd w:val="clear" w:color="auto" w:fill="FFFFFF"/>
        </w:rPr>
        <w:t>Biology and fertility of soils</w:t>
      </w:r>
      <w:r w:rsidRPr="00B210C2">
        <w:rPr>
          <w:rFonts w:ascii="Times New Roman" w:hAnsi="Times New Roman" w:cs="Times New Roman"/>
          <w:color w:val="222222"/>
          <w:sz w:val="24"/>
          <w:shd w:val="clear" w:color="auto" w:fill="FFFFFF"/>
        </w:rPr>
        <w:t>, </w:t>
      </w:r>
      <w:r w:rsidRPr="00B210C2">
        <w:rPr>
          <w:rFonts w:ascii="Times New Roman" w:hAnsi="Times New Roman" w:cs="Times New Roman"/>
          <w:i/>
          <w:iCs/>
          <w:color w:val="222222"/>
          <w:sz w:val="24"/>
          <w:shd w:val="clear" w:color="auto" w:fill="FFFFFF"/>
        </w:rPr>
        <w:t>42</w:t>
      </w:r>
      <w:r w:rsidRPr="00B210C2">
        <w:rPr>
          <w:rFonts w:ascii="Times New Roman" w:hAnsi="Times New Roman" w:cs="Times New Roman"/>
          <w:color w:val="222222"/>
          <w:sz w:val="24"/>
          <w:shd w:val="clear" w:color="auto" w:fill="FFFFFF"/>
        </w:rPr>
        <w:t>, 273-277.</w:t>
      </w:r>
    </w:p>
    <w:p w14:paraId="1553746C" w14:textId="77777777" w:rsidR="00D511DA" w:rsidRPr="00B210C2" w:rsidRDefault="00D511DA" w:rsidP="00B210C2">
      <w:pPr>
        <w:pStyle w:val="EndNoteBibliography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color w:val="222222"/>
          <w:sz w:val="24"/>
          <w:shd w:val="clear" w:color="auto" w:fill="FFFFFF"/>
        </w:rPr>
      </w:pPr>
      <w:r w:rsidRPr="00B210C2">
        <w:rPr>
          <w:rFonts w:ascii="Times New Roman" w:hAnsi="Times New Roman" w:cs="Times New Roman"/>
          <w:color w:val="222222"/>
          <w:sz w:val="24"/>
          <w:shd w:val="clear" w:color="auto" w:fill="FFFFFF"/>
        </w:rPr>
        <w:t>Upadhyay, S. K., Singh, D. P., &amp; Saikia, R. (2009). Genetic diversity of plant growth promoting rhizobacteria isolated from rhizospheric soil of wheat under saline condition. </w:t>
      </w:r>
      <w:r w:rsidRPr="00B210C2">
        <w:rPr>
          <w:rFonts w:ascii="Times New Roman" w:hAnsi="Times New Roman" w:cs="Times New Roman"/>
          <w:i/>
          <w:iCs/>
          <w:color w:val="222222"/>
          <w:sz w:val="24"/>
          <w:shd w:val="clear" w:color="auto" w:fill="FFFFFF"/>
        </w:rPr>
        <w:t>Current microbiology</w:t>
      </w:r>
      <w:r w:rsidRPr="00B210C2">
        <w:rPr>
          <w:rFonts w:ascii="Times New Roman" w:hAnsi="Times New Roman" w:cs="Times New Roman"/>
          <w:color w:val="222222"/>
          <w:sz w:val="24"/>
          <w:shd w:val="clear" w:color="auto" w:fill="FFFFFF"/>
        </w:rPr>
        <w:t>, </w:t>
      </w:r>
      <w:r w:rsidRPr="00B210C2">
        <w:rPr>
          <w:rFonts w:ascii="Times New Roman" w:hAnsi="Times New Roman" w:cs="Times New Roman"/>
          <w:i/>
          <w:iCs/>
          <w:color w:val="222222"/>
          <w:sz w:val="24"/>
          <w:shd w:val="clear" w:color="auto" w:fill="FFFFFF"/>
        </w:rPr>
        <w:t>59</w:t>
      </w:r>
      <w:r w:rsidRPr="00B210C2">
        <w:rPr>
          <w:rFonts w:ascii="Times New Roman" w:hAnsi="Times New Roman" w:cs="Times New Roman"/>
          <w:color w:val="222222"/>
          <w:sz w:val="24"/>
          <w:shd w:val="clear" w:color="auto" w:fill="FFFFFF"/>
        </w:rPr>
        <w:t>, 489-496.</w:t>
      </w:r>
    </w:p>
    <w:p w14:paraId="3DA60FC7" w14:textId="77777777" w:rsidR="00D511DA" w:rsidRPr="00B210C2" w:rsidRDefault="00D511DA" w:rsidP="00B210C2">
      <w:pPr>
        <w:pStyle w:val="EndNoteBibliography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color w:val="222222"/>
          <w:sz w:val="24"/>
          <w:shd w:val="clear" w:color="auto" w:fill="FFFFFF"/>
        </w:rPr>
      </w:pPr>
      <w:r w:rsidRPr="00B210C2">
        <w:rPr>
          <w:rFonts w:ascii="Times New Roman" w:hAnsi="Times New Roman" w:cs="Times New Roman"/>
          <w:color w:val="222222"/>
          <w:sz w:val="24"/>
          <w:shd w:val="clear" w:color="auto" w:fill="FFFFFF"/>
        </w:rPr>
        <w:lastRenderedPageBreak/>
        <w:t>Velivelli, S. L., Sessitsch, A., &amp; Prestwich, B. D. (2014). The role of microbial inoculants in integrated crop management systems. </w:t>
      </w:r>
      <w:r w:rsidRPr="00B210C2">
        <w:rPr>
          <w:rFonts w:ascii="Times New Roman" w:hAnsi="Times New Roman" w:cs="Times New Roman"/>
          <w:i/>
          <w:iCs/>
          <w:color w:val="222222"/>
          <w:sz w:val="24"/>
          <w:shd w:val="clear" w:color="auto" w:fill="FFFFFF"/>
        </w:rPr>
        <w:t>Potato Research</w:t>
      </w:r>
      <w:r w:rsidRPr="00B210C2">
        <w:rPr>
          <w:rFonts w:ascii="Times New Roman" w:hAnsi="Times New Roman" w:cs="Times New Roman"/>
          <w:color w:val="222222"/>
          <w:sz w:val="24"/>
          <w:shd w:val="clear" w:color="auto" w:fill="FFFFFF"/>
        </w:rPr>
        <w:t>, </w:t>
      </w:r>
      <w:r w:rsidRPr="00B210C2">
        <w:rPr>
          <w:rFonts w:ascii="Times New Roman" w:hAnsi="Times New Roman" w:cs="Times New Roman"/>
          <w:i/>
          <w:iCs/>
          <w:color w:val="222222"/>
          <w:sz w:val="24"/>
          <w:shd w:val="clear" w:color="auto" w:fill="FFFFFF"/>
        </w:rPr>
        <w:t>57</w:t>
      </w:r>
      <w:r w:rsidRPr="00B210C2">
        <w:rPr>
          <w:rFonts w:ascii="Times New Roman" w:hAnsi="Times New Roman" w:cs="Times New Roman"/>
          <w:color w:val="222222"/>
          <w:sz w:val="24"/>
          <w:shd w:val="clear" w:color="auto" w:fill="FFFFFF"/>
        </w:rPr>
        <w:t>, 291-309.</w:t>
      </w:r>
    </w:p>
    <w:p w14:paraId="26B81624" w14:textId="77777777" w:rsidR="00D511DA" w:rsidRPr="00B210C2" w:rsidRDefault="00D511DA" w:rsidP="00B210C2">
      <w:pPr>
        <w:pStyle w:val="EndNoteBibliography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</w:rPr>
      </w:pPr>
      <w:r w:rsidRPr="00B210C2">
        <w:rPr>
          <w:rFonts w:ascii="Times New Roman" w:hAnsi="Times New Roman" w:cs="Times New Roman"/>
          <w:color w:val="222222"/>
          <w:sz w:val="24"/>
          <w:shd w:val="clear" w:color="auto" w:fill="FFFFFF"/>
        </w:rPr>
        <w:t>Yadav, A. N., &amp; Saxena, A. K. (2018). Biodiversity and biotechnological applications of halophilic microbes for sustainable agriculture. </w:t>
      </w:r>
      <w:r w:rsidRPr="00B210C2">
        <w:rPr>
          <w:rFonts w:ascii="Times New Roman" w:hAnsi="Times New Roman" w:cs="Times New Roman"/>
          <w:i/>
          <w:iCs/>
          <w:color w:val="222222"/>
          <w:sz w:val="24"/>
          <w:shd w:val="clear" w:color="auto" w:fill="FFFFFF"/>
        </w:rPr>
        <w:t>J Appl Biol Biotechnol</w:t>
      </w:r>
      <w:r w:rsidRPr="00B210C2">
        <w:rPr>
          <w:rFonts w:ascii="Times New Roman" w:hAnsi="Times New Roman" w:cs="Times New Roman"/>
          <w:color w:val="222222"/>
          <w:sz w:val="24"/>
          <w:shd w:val="clear" w:color="auto" w:fill="FFFFFF"/>
        </w:rPr>
        <w:t>, </w:t>
      </w:r>
      <w:r w:rsidRPr="00B210C2">
        <w:rPr>
          <w:rFonts w:ascii="Times New Roman" w:hAnsi="Times New Roman" w:cs="Times New Roman"/>
          <w:i/>
          <w:iCs/>
          <w:color w:val="222222"/>
          <w:sz w:val="24"/>
          <w:shd w:val="clear" w:color="auto" w:fill="FFFFFF"/>
        </w:rPr>
        <w:t>6</w:t>
      </w:r>
      <w:r w:rsidRPr="00B210C2">
        <w:rPr>
          <w:rFonts w:ascii="Times New Roman" w:hAnsi="Times New Roman" w:cs="Times New Roman"/>
          <w:color w:val="222222"/>
          <w:sz w:val="24"/>
          <w:shd w:val="clear" w:color="auto" w:fill="FFFFFF"/>
        </w:rPr>
        <w:t>(1), 48-55.</w:t>
      </w:r>
    </w:p>
    <w:p w14:paraId="7F363C8A" w14:textId="77777777" w:rsidR="00D02CC1" w:rsidRPr="00163EC6" w:rsidRDefault="00D02CC1" w:rsidP="00163EC6">
      <w:pPr>
        <w:pStyle w:val="EndNoteBibliography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</w:rPr>
        <w:sectPr w:rsidR="00D02CC1" w:rsidRPr="00163EC6" w:rsidSect="0097478B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5EBD75B0" w14:textId="77777777" w:rsidR="007E17C2" w:rsidRDefault="00F74C19" w:rsidP="007E17C2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IN" w:eastAsia="en-I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IN" w:eastAsia="en-IN"/>
        </w:rPr>
        <w:lastRenderedPageBreak/>
        <w:t xml:space="preserve">Table </w:t>
      </w:r>
      <w:r w:rsidR="007E17C2">
        <w:rPr>
          <w:rFonts w:ascii="Times New Roman" w:eastAsia="Times New Roman" w:hAnsi="Times New Roman" w:cs="Times New Roman"/>
          <w:b/>
          <w:sz w:val="24"/>
          <w:szCs w:val="24"/>
          <w:lang w:val="en-IN" w:eastAsia="en-IN"/>
        </w:rPr>
        <w:t>2</w:t>
      </w:r>
      <w:r>
        <w:rPr>
          <w:rFonts w:ascii="Times New Roman" w:eastAsia="Times New Roman" w:hAnsi="Times New Roman" w:cs="Times New Roman"/>
          <w:b/>
          <w:sz w:val="24"/>
          <w:szCs w:val="24"/>
          <w:lang w:val="en-IN" w:eastAsia="en-IN"/>
        </w:rPr>
        <w:t xml:space="preserve">. </w:t>
      </w:r>
      <w:r w:rsidRPr="00F74C19">
        <w:rPr>
          <w:rFonts w:ascii="Times New Roman" w:eastAsia="Times New Roman" w:hAnsi="Times New Roman" w:cs="Times New Roman"/>
          <w:b/>
          <w:sz w:val="24"/>
          <w:szCs w:val="24"/>
          <w:lang w:val="en-IN" w:eastAsia="en-IN"/>
        </w:rPr>
        <w:t xml:space="preserve">Effect of microbial cultures on </w:t>
      </w:r>
      <w:r w:rsidR="005745CE">
        <w:rPr>
          <w:rFonts w:ascii="Times New Roman" w:eastAsia="Times New Roman" w:hAnsi="Times New Roman" w:cs="Times New Roman"/>
          <w:b/>
          <w:sz w:val="24"/>
          <w:szCs w:val="24"/>
          <w:lang w:val="en-IN" w:eastAsia="en-IN"/>
        </w:rPr>
        <w:t>soil e</w:t>
      </w:r>
      <w:r w:rsidR="008C7CAB">
        <w:rPr>
          <w:rFonts w:ascii="Times New Roman" w:eastAsia="Times New Roman" w:hAnsi="Times New Roman" w:cs="Times New Roman"/>
          <w:b/>
          <w:sz w:val="24"/>
          <w:szCs w:val="24"/>
          <w:lang w:val="en-IN" w:eastAsia="en-IN"/>
        </w:rPr>
        <w:t>xchangeable Ca</w:t>
      </w:r>
      <w:r w:rsidR="008C7CAB" w:rsidRPr="008C7CAB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val="en-IN" w:eastAsia="en-IN"/>
        </w:rPr>
        <w:t>2+</w:t>
      </w:r>
      <w:r w:rsidRPr="00F74C19">
        <w:rPr>
          <w:rFonts w:ascii="Times New Roman" w:eastAsia="Times New Roman" w:hAnsi="Times New Roman" w:cs="Times New Roman"/>
          <w:b/>
          <w:sz w:val="24"/>
          <w:szCs w:val="24"/>
          <w:lang w:val="en-IN" w:eastAsia="en-IN"/>
        </w:rPr>
        <w:t xml:space="preserve"> (</w:t>
      </w:r>
      <w:proofErr w:type="spellStart"/>
      <w:r w:rsidRPr="00F74C19">
        <w:rPr>
          <w:rFonts w:ascii="Times New Roman" w:eastAsia="Times New Roman" w:hAnsi="Times New Roman" w:cs="Times New Roman"/>
          <w:b/>
          <w:sz w:val="24"/>
          <w:szCs w:val="24"/>
          <w:lang w:val="en-IN" w:eastAsia="en-IN"/>
        </w:rPr>
        <w:t>meq</w:t>
      </w:r>
      <w:proofErr w:type="spellEnd"/>
      <w:r w:rsidRPr="00F74C19">
        <w:rPr>
          <w:rFonts w:ascii="Times New Roman" w:eastAsia="Times New Roman" w:hAnsi="Times New Roman" w:cs="Times New Roman"/>
          <w:b/>
          <w:sz w:val="24"/>
          <w:szCs w:val="24"/>
          <w:lang w:val="en-IN" w:eastAsia="en-IN"/>
        </w:rPr>
        <w:t xml:space="preserve"> kg</w:t>
      </w:r>
      <w:r w:rsidRPr="008C7CAB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val="en-IN" w:eastAsia="en-IN"/>
        </w:rPr>
        <w:t>-1</w:t>
      </w:r>
      <w:r w:rsidRPr="00F74C19">
        <w:rPr>
          <w:rFonts w:ascii="Times New Roman" w:eastAsia="Times New Roman" w:hAnsi="Times New Roman" w:cs="Times New Roman"/>
          <w:b/>
          <w:sz w:val="24"/>
          <w:szCs w:val="24"/>
          <w:lang w:val="en-IN" w:eastAsia="en-IN"/>
        </w:rPr>
        <w:t xml:space="preserve">) </w:t>
      </w:r>
      <w:r w:rsidR="007E17C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under various salinity levels</w:t>
      </w:r>
      <w:r w:rsidR="007E17C2">
        <w:rPr>
          <w:rFonts w:ascii="Times New Roman" w:eastAsia="Times New Roman" w:hAnsi="Times New Roman" w:cs="Times New Roman"/>
          <w:b/>
          <w:sz w:val="24"/>
          <w:szCs w:val="24"/>
          <w:lang w:val="en-IN" w:eastAsia="en-IN"/>
        </w:rPr>
        <w:t xml:space="preserve"> </w:t>
      </w:r>
    </w:p>
    <w:tbl>
      <w:tblPr>
        <w:tblpPr w:leftFromText="180" w:rightFromText="180" w:bottomFromText="160" w:horzAnchor="margin" w:tblpXSpec="center" w:tblpY="515"/>
        <w:tblW w:w="148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07"/>
        <w:gridCol w:w="1161"/>
        <w:gridCol w:w="1205"/>
        <w:gridCol w:w="867"/>
        <w:gridCol w:w="672"/>
        <w:gridCol w:w="1161"/>
        <w:gridCol w:w="1205"/>
        <w:gridCol w:w="867"/>
        <w:gridCol w:w="672"/>
        <w:gridCol w:w="1161"/>
        <w:gridCol w:w="1205"/>
        <w:gridCol w:w="867"/>
        <w:gridCol w:w="672"/>
      </w:tblGrid>
      <w:tr w:rsidR="00530CC5" w:rsidRPr="00F74C19" w14:paraId="32EE01CB" w14:textId="77777777" w:rsidTr="0072278C">
        <w:trPr>
          <w:trHeight w:val="10"/>
        </w:trPr>
        <w:tc>
          <w:tcPr>
            <w:tcW w:w="0" w:type="auto"/>
            <w:vMerge w:val="restart"/>
            <w:noWrap/>
            <w:vAlign w:val="center"/>
            <w:hideMark/>
          </w:tcPr>
          <w:p w14:paraId="2558CF02" w14:textId="77777777" w:rsidR="00530CC5" w:rsidRPr="00F74C19" w:rsidRDefault="00530CC5" w:rsidP="00A24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 xml:space="preserve">Treatments </w:t>
            </w:r>
          </w:p>
        </w:tc>
        <w:tc>
          <w:tcPr>
            <w:tcW w:w="0" w:type="auto"/>
            <w:gridSpan w:val="4"/>
            <w:noWrap/>
            <w:vAlign w:val="center"/>
            <w:hideMark/>
          </w:tcPr>
          <w:p w14:paraId="5B0A530C" w14:textId="77777777" w:rsidR="00530CC5" w:rsidRPr="00F74C19" w:rsidRDefault="00530CC5" w:rsidP="007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 xml:space="preserve">4.03 </w:t>
            </w:r>
            <w:proofErr w:type="spellStart"/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dS</w:t>
            </w:r>
            <w:proofErr w:type="spellEnd"/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 xml:space="preserve"> m</w:t>
            </w: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en-IN"/>
              </w:rPr>
              <w:t>-1</w:t>
            </w:r>
          </w:p>
        </w:tc>
        <w:tc>
          <w:tcPr>
            <w:tcW w:w="0" w:type="auto"/>
            <w:gridSpan w:val="4"/>
            <w:noWrap/>
            <w:vAlign w:val="center"/>
            <w:hideMark/>
          </w:tcPr>
          <w:p w14:paraId="3620CC9A" w14:textId="77777777" w:rsidR="00530CC5" w:rsidRPr="00F74C19" w:rsidRDefault="00530CC5" w:rsidP="007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 xml:space="preserve">5.01 </w:t>
            </w:r>
            <w:proofErr w:type="spellStart"/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dS</w:t>
            </w:r>
            <w:proofErr w:type="spellEnd"/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 xml:space="preserve"> m</w:t>
            </w: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en-IN"/>
              </w:rPr>
              <w:t>-1</w:t>
            </w:r>
          </w:p>
        </w:tc>
        <w:tc>
          <w:tcPr>
            <w:tcW w:w="0" w:type="auto"/>
            <w:gridSpan w:val="4"/>
            <w:noWrap/>
            <w:vAlign w:val="center"/>
            <w:hideMark/>
          </w:tcPr>
          <w:p w14:paraId="2355F03C" w14:textId="77777777" w:rsidR="00530CC5" w:rsidRPr="00F74C19" w:rsidRDefault="00530CC5" w:rsidP="007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 xml:space="preserve">6.03 </w:t>
            </w:r>
            <w:proofErr w:type="spellStart"/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dS</w:t>
            </w:r>
            <w:proofErr w:type="spellEnd"/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 xml:space="preserve"> m</w:t>
            </w: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en-IN"/>
              </w:rPr>
              <w:t>-1</w:t>
            </w:r>
          </w:p>
        </w:tc>
      </w:tr>
      <w:tr w:rsidR="00530CC5" w:rsidRPr="00F74C19" w14:paraId="76E667EB" w14:textId="77777777" w:rsidTr="0072278C">
        <w:trPr>
          <w:trHeight w:val="37"/>
        </w:trPr>
        <w:tc>
          <w:tcPr>
            <w:tcW w:w="0" w:type="auto"/>
            <w:vMerge/>
            <w:vAlign w:val="center"/>
            <w:hideMark/>
          </w:tcPr>
          <w:p w14:paraId="6FC793F9" w14:textId="77777777" w:rsidR="00530CC5" w:rsidRPr="00F74C19" w:rsidRDefault="00530CC5" w:rsidP="00A24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14:paraId="56849F62" w14:textId="77777777" w:rsidR="00530CC5" w:rsidRPr="00F74C19" w:rsidRDefault="00530CC5" w:rsidP="007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30 DAS</w:t>
            </w:r>
          </w:p>
        </w:tc>
        <w:tc>
          <w:tcPr>
            <w:tcW w:w="0" w:type="auto"/>
            <w:noWrap/>
            <w:vAlign w:val="center"/>
            <w:hideMark/>
          </w:tcPr>
          <w:p w14:paraId="38E34A0B" w14:textId="77777777" w:rsidR="00530CC5" w:rsidRPr="00F74C19" w:rsidRDefault="00530CC5" w:rsidP="007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60 DAS</w:t>
            </w:r>
          </w:p>
        </w:tc>
        <w:tc>
          <w:tcPr>
            <w:tcW w:w="0" w:type="auto"/>
            <w:noWrap/>
            <w:vAlign w:val="center"/>
            <w:hideMark/>
          </w:tcPr>
          <w:p w14:paraId="029C60DD" w14:textId="77777777" w:rsidR="00530CC5" w:rsidRPr="00F74C19" w:rsidRDefault="00530CC5" w:rsidP="007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90 DAS</w:t>
            </w:r>
          </w:p>
        </w:tc>
        <w:tc>
          <w:tcPr>
            <w:tcW w:w="0" w:type="auto"/>
            <w:noWrap/>
            <w:vAlign w:val="center"/>
            <w:hideMark/>
          </w:tcPr>
          <w:p w14:paraId="443CC218" w14:textId="77777777" w:rsidR="00530CC5" w:rsidRPr="00F74C19" w:rsidRDefault="00530CC5" w:rsidP="007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Mean</w:t>
            </w:r>
          </w:p>
        </w:tc>
        <w:tc>
          <w:tcPr>
            <w:tcW w:w="0" w:type="auto"/>
            <w:noWrap/>
            <w:vAlign w:val="center"/>
            <w:hideMark/>
          </w:tcPr>
          <w:p w14:paraId="69EEFB52" w14:textId="77777777" w:rsidR="00530CC5" w:rsidRPr="00F74C19" w:rsidRDefault="00530CC5" w:rsidP="007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30 DAS</w:t>
            </w:r>
          </w:p>
        </w:tc>
        <w:tc>
          <w:tcPr>
            <w:tcW w:w="0" w:type="auto"/>
            <w:noWrap/>
            <w:vAlign w:val="center"/>
            <w:hideMark/>
          </w:tcPr>
          <w:p w14:paraId="102C5926" w14:textId="77777777" w:rsidR="00530CC5" w:rsidRPr="00F74C19" w:rsidRDefault="00530CC5" w:rsidP="007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60 DAS</w:t>
            </w:r>
          </w:p>
        </w:tc>
        <w:tc>
          <w:tcPr>
            <w:tcW w:w="0" w:type="auto"/>
            <w:noWrap/>
            <w:vAlign w:val="center"/>
            <w:hideMark/>
          </w:tcPr>
          <w:p w14:paraId="1064D0E9" w14:textId="77777777" w:rsidR="00530CC5" w:rsidRPr="00F74C19" w:rsidRDefault="00530CC5" w:rsidP="007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90 DAS</w:t>
            </w:r>
          </w:p>
        </w:tc>
        <w:tc>
          <w:tcPr>
            <w:tcW w:w="0" w:type="auto"/>
            <w:noWrap/>
            <w:vAlign w:val="center"/>
            <w:hideMark/>
          </w:tcPr>
          <w:p w14:paraId="06AF46C7" w14:textId="77777777" w:rsidR="00530CC5" w:rsidRPr="00F74C19" w:rsidRDefault="00530CC5" w:rsidP="007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Mean</w:t>
            </w:r>
          </w:p>
        </w:tc>
        <w:tc>
          <w:tcPr>
            <w:tcW w:w="0" w:type="auto"/>
            <w:noWrap/>
            <w:vAlign w:val="center"/>
            <w:hideMark/>
          </w:tcPr>
          <w:p w14:paraId="0D3AE264" w14:textId="77777777" w:rsidR="00530CC5" w:rsidRPr="00F74C19" w:rsidRDefault="00530CC5" w:rsidP="007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30 DAS</w:t>
            </w:r>
          </w:p>
        </w:tc>
        <w:tc>
          <w:tcPr>
            <w:tcW w:w="0" w:type="auto"/>
            <w:noWrap/>
            <w:vAlign w:val="center"/>
            <w:hideMark/>
          </w:tcPr>
          <w:p w14:paraId="270BBC3E" w14:textId="77777777" w:rsidR="00530CC5" w:rsidRPr="00F74C19" w:rsidRDefault="00530CC5" w:rsidP="007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60 DAS</w:t>
            </w:r>
          </w:p>
        </w:tc>
        <w:tc>
          <w:tcPr>
            <w:tcW w:w="0" w:type="auto"/>
            <w:noWrap/>
            <w:vAlign w:val="center"/>
            <w:hideMark/>
          </w:tcPr>
          <w:p w14:paraId="08416CEB" w14:textId="77777777" w:rsidR="00530CC5" w:rsidRPr="00F74C19" w:rsidRDefault="00530CC5" w:rsidP="007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90 DAS</w:t>
            </w:r>
          </w:p>
        </w:tc>
        <w:tc>
          <w:tcPr>
            <w:tcW w:w="0" w:type="auto"/>
            <w:noWrap/>
            <w:vAlign w:val="center"/>
            <w:hideMark/>
          </w:tcPr>
          <w:p w14:paraId="50FC3768" w14:textId="77777777" w:rsidR="00530CC5" w:rsidRPr="00F74C19" w:rsidRDefault="00530CC5" w:rsidP="007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Mean</w:t>
            </w:r>
          </w:p>
        </w:tc>
      </w:tr>
      <w:tr w:rsidR="00530CC5" w:rsidRPr="00F74C19" w14:paraId="088AD219" w14:textId="77777777" w:rsidTr="0072278C">
        <w:trPr>
          <w:trHeight w:val="10"/>
        </w:trPr>
        <w:tc>
          <w:tcPr>
            <w:tcW w:w="0" w:type="auto"/>
            <w:noWrap/>
            <w:vAlign w:val="center"/>
            <w:hideMark/>
          </w:tcPr>
          <w:p w14:paraId="002DAC18" w14:textId="77777777" w:rsidR="00530CC5" w:rsidRPr="00F74C19" w:rsidRDefault="00530CC5" w:rsidP="00A24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T</w:t>
            </w: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en-IN"/>
              </w:rPr>
              <w:t>1</w:t>
            </w: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 xml:space="preserve"> – Control</w:t>
            </w:r>
          </w:p>
        </w:tc>
        <w:tc>
          <w:tcPr>
            <w:tcW w:w="0" w:type="auto"/>
            <w:noWrap/>
            <w:vAlign w:val="center"/>
            <w:hideMark/>
          </w:tcPr>
          <w:p w14:paraId="732FC2CC" w14:textId="77777777" w:rsidR="00530CC5" w:rsidRPr="00F74C19" w:rsidRDefault="00530CC5" w:rsidP="007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10.34</w:t>
            </w:r>
          </w:p>
        </w:tc>
        <w:tc>
          <w:tcPr>
            <w:tcW w:w="0" w:type="auto"/>
            <w:noWrap/>
            <w:vAlign w:val="center"/>
            <w:hideMark/>
          </w:tcPr>
          <w:p w14:paraId="0A510127" w14:textId="77777777" w:rsidR="00530CC5" w:rsidRPr="00F74C19" w:rsidRDefault="00530CC5" w:rsidP="007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10.36</w:t>
            </w:r>
          </w:p>
        </w:tc>
        <w:tc>
          <w:tcPr>
            <w:tcW w:w="0" w:type="auto"/>
            <w:noWrap/>
            <w:vAlign w:val="center"/>
            <w:hideMark/>
          </w:tcPr>
          <w:p w14:paraId="60A5EC63" w14:textId="77777777" w:rsidR="00530CC5" w:rsidRPr="00F74C19" w:rsidRDefault="00530CC5" w:rsidP="007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10.36</w:t>
            </w:r>
          </w:p>
        </w:tc>
        <w:tc>
          <w:tcPr>
            <w:tcW w:w="0" w:type="auto"/>
            <w:noWrap/>
            <w:vAlign w:val="center"/>
            <w:hideMark/>
          </w:tcPr>
          <w:p w14:paraId="586A8D25" w14:textId="77777777" w:rsidR="00530CC5" w:rsidRPr="00F74C19" w:rsidRDefault="00530CC5" w:rsidP="007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10.35</w:t>
            </w:r>
          </w:p>
        </w:tc>
        <w:tc>
          <w:tcPr>
            <w:tcW w:w="0" w:type="auto"/>
            <w:noWrap/>
            <w:vAlign w:val="center"/>
            <w:hideMark/>
          </w:tcPr>
          <w:p w14:paraId="0AB5B5F6" w14:textId="77777777" w:rsidR="00530CC5" w:rsidRPr="00F74C19" w:rsidRDefault="00530CC5" w:rsidP="007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12.63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14:paraId="781258F5" w14:textId="77777777" w:rsidR="00530CC5" w:rsidRPr="00F74C19" w:rsidRDefault="00530CC5" w:rsidP="007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12.66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14:paraId="72EBB0DA" w14:textId="77777777" w:rsidR="00530CC5" w:rsidRPr="00F74C19" w:rsidRDefault="00530CC5" w:rsidP="007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12.66</w:t>
            </w:r>
          </w:p>
        </w:tc>
        <w:tc>
          <w:tcPr>
            <w:tcW w:w="0" w:type="auto"/>
            <w:noWrap/>
            <w:vAlign w:val="center"/>
            <w:hideMark/>
          </w:tcPr>
          <w:p w14:paraId="56EC9328" w14:textId="77777777" w:rsidR="00530CC5" w:rsidRPr="00F74C19" w:rsidRDefault="00530CC5" w:rsidP="007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12.65</w:t>
            </w:r>
          </w:p>
        </w:tc>
        <w:tc>
          <w:tcPr>
            <w:tcW w:w="0" w:type="auto"/>
            <w:noWrap/>
            <w:vAlign w:val="center"/>
            <w:hideMark/>
          </w:tcPr>
          <w:p w14:paraId="4CD63807" w14:textId="77777777" w:rsidR="00530CC5" w:rsidRPr="00F74C19" w:rsidRDefault="00530CC5" w:rsidP="007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14.58</w:t>
            </w:r>
          </w:p>
        </w:tc>
        <w:tc>
          <w:tcPr>
            <w:tcW w:w="0" w:type="auto"/>
            <w:noWrap/>
            <w:vAlign w:val="center"/>
            <w:hideMark/>
          </w:tcPr>
          <w:p w14:paraId="51303DDB" w14:textId="77777777" w:rsidR="00530CC5" w:rsidRPr="00F74C19" w:rsidRDefault="00530CC5" w:rsidP="007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14.59</w:t>
            </w:r>
          </w:p>
        </w:tc>
        <w:tc>
          <w:tcPr>
            <w:tcW w:w="0" w:type="auto"/>
            <w:noWrap/>
            <w:vAlign w:val="center"/>
            <w:hideMark/>
          </w:tcPr>
          <w:p w14:paraId="42C1E82E" w14:textId="77777777" w:rsidR="00530CC5" w:rsidRPr="00F74C19" w:rsidRDefault="00530CC5" w:rsidP="007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14.59</w:t>
            </w:r>
          </w:p>
        </w:tc>
        <w:tc>
          <w:tcPr>
            <w:tcW w:w="0" w:type="auto"/>
            <w:noWrap/>
            <w:vAlign w:val="center"/>
            <w:hideMark/>
          </w:tcPr>
          <w:p w14:paraId="23F4FC96" w14:textId="77777777" w:rsidR="00530CC5" w:rsidRPr="00F74C19" w:rsidRDefault="00530CC5" w:rsidP="007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14.59</w:t>
            </w:r>
          </w:p>
        </w:tc>
      </w:tr>
      <w:tr w:rsidR="00530CC5" w:rsidRPr="00F74C19" w14:paraId="010E40E8" w14:textId="77777777" w:rsidTr="0072278C">
        <w:trPr>
          <w:trHeight w:val="10"/>
        </w:trPr>
        <w:tc>
          <w:tcPr>
            <w:tcW w:w="0" w:type="auto"/>
            <w:noWrap/>
            <w:vAlign w:val="center"/>
            <w:hideMark/>
          </w:tcPr>
          <w:p w14:paraId="50AAC71F" w14:textId="77777777" w:rsidR="00530CC5" w:rsidRPr="00F74C19" w:rsidRDefault="00530CC5" w:rsidP="00A24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T</w:t>
            </w: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en-IN"/>
              </w:rPr>
              <w:t>2</w:t>
            </w: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 xml:space="preserve"> -TNAU Culture </w:t>
            </w:r>
            <w:bookmarkStart w:id="0" w:name="_GoBack"/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@</w:t>
            </w:r>
            <w:bookmarkEnd w:id="0"/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 xml:space="preserve"> 1 L ha</w:t>
            </w: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en-IN"/>
              </w:rPr>
              <w:t>-1</w:t>
            </w:r>
          </w:p>
        </w:tc>
        <w:tc>
          <w:tcPr>
            <w:tcW w:w="0" w:type="auto"/>
            <w:noWrap/>
            <w:vAlign w:val="center"/>
            <w:hideMark/>
          </w:tcPr>
          <w:p w14:paraId="42A5D963" w14:textId="77777777" w:rsidR="00530CC5" w:rsidRPr="00F74C19" w:rsidRDefault="00530CC5" w:rsidP="007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10.04</w:t>
            </w:r>
          </w:p>
        </w:tc>
        <w:tc>
          <w:tcPr>
            <w:tcW w:w="0" w:type="auto"/>
            <w:noWrap/>
            <w:vAlign w:val="center"/>
            <w:hideMark/>
          </w:tcPr>
          <w:p w14:paraId="6F917EBB" w14:textId="77777777" w:rsidR="00530CC5" w:rsidRPr="00F74C19" w:rsidRDefault="00530CC5" w:rsidP="007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9.79</w:t>
            </w:r>
          </w:p>
        </w:tc>
        <w:tc>
          <w:tcPr>
            <w:tcW w:w="0" w:type="auto"/>
            <w:noWrap/>
            <w:vAlign w:val="center"/>
            <w:hideMark/>
          </w:tcPr>
          <w:p w14:paraId="3BB7CEFC" w14:textId="77777777" w:rsidR="00530CC5" w:rsidRPr="00F74C19" w:rsidRDefault="00530CC5" w:rsidP="007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9.64</w:t>
            </w:r>
          </w:p>
        </w:tc>
        <w:tc>
          <w:tcPr>
            <w:tcW w:w="0" w:type="auto"/>
            <w:noWrap/>
            <w:vAlign w:val="center"/>
            <w:hideMark/>
          </w:tcPr>
          <w:p w14:paraId="158C678D" w14:textId="77777777" w:rsidR="00530CC5" w:rsidRPr="00F74C19" w:rsidRDefault="00530CC5" w:rsidP="007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9.83</w:t>
            </w:r>
          </w:p>
        </w:tc>
        <w:tc>
          <w:tcPr>
            <w:tcW w:w="0" w:type="auto"/>
            <w:noWrap/>
            <w:vAlign w:val="center"/>
            <w:hideMark/>
          </w:tcPr>
          <w:p w14:paraId="466D4312" w14:textId="77777777" w:rsidR="00530CC5" w:rsidRPr="00F74C19" w:rsidRDefault="00530CC5" w:rsidP="007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12.47</w:t>
            </w:r>
          </w:p>
        </w:tc>
        <w:tc>
          <w:tcPr>
            <w:tcW w:w="0" w:type="auto"/>
            <w:noWrap/>
            <w:vAlign w:val="center"/>
            <w:hideMark/>
          </w:tcPr>
          <w:p w14:paraId="68B2E1E1" w14:textId="77777777" w:rsidR="00530CC5" w:rsidRPr="00F74C19" w:rsidRDefault="00530CC5" w:rsidP="007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12.29</w:t>
            </w:r>
          </w:p>
        </w:tc>
        <w:tc>
          <w:tcPr>
            <w:tcW w:w="0" w:type="auto"/>
            <w:noWrap/>
            <w:vAlign w:val="center"/>
            <w:hideMark/>
          </w:tcPr>
          <w:p w14:paraId="3190547F" w14:textId="77777777" w:rsidR="00530CC5" w:rsidRPr="00F74C19" w:rsidRDefault="00530CC5" w:rsidP="007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12.17</w:t>
            </w:r>
          </w:p>
        </w:tc>
        <w:tc>
          <w:tcPr>
            <w:tcW w:w="0" w:type="auto"/>
            <w:noWrap/>
            <w:vAlign w:val="center"/>
            <w:hideMark/>
          </w:tcPr>
          <w:p w14:paraId="09066B39" w14:textId="77777777" w:rsidR="00530CC5" w:rsidRPr="00F74C19" w:rsidRDefault="00530CC5" w:rsidP="007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12.31</w:t>
            </w:r>
          </w:p>
        </w:tc>
        <w:tc>
          <w:tcPr>
            <w:tcW w:w="0" w:type="auto"/>
            <w:noWrap/>
            <w:vAlign w:val="center"/>
            <w:hideMark/>
          </w:tcPr>
          <w:p w14:paraId="564C3070" w14:textId="77777777" w:rsidR="00530CC5" w:rsidRPr="00F74C19" w:rsidRDefault="00530CC5" w:rsidP="007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14.33</w:t>
            </w:r>
          </w:p>
        </w:tc>
        <w:tc>
          <w:tcPr>
            <w:tcW w:w="0" w:type="auto"/>
            <w:noWrap/>
            <w:vAlign w:val="center"/>
            <w:hideMark/>
          </w:tcPr>
          <w:p w14:paraId="43EB2482" w14:textId="77777777" w:rsidR="00530CC5" w:rsidRPr="00F74C19" w:rsidRDefault="00530CC5" w:rsidP="007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14.02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14:paraId="2EE477AE" w14:textId="77777777" w:rsidR="00530CC5" w:rsidRPr="00F74C19" w:rsidRDefault="00530CC5" w:rsidP="007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13.82</w:t>
            </w:r>
          </w:p>
        </w:tc>
        <w:tc>
          <w:tcPr>
            <w:tcW w:w="0" w:type="auto"/>
            <w:noWrap/>
            <w:vAlign w:val="center"/>
            <w:hideMark/>
          </w:tcPr>
          <w:p w14:paraId="0DD009A2" w14:textId="77777777" w:rsidR="00530CC5" w:rsidRPr="00F74C19" w:rsidRDefault="00530CC5" w:rsidP="007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14.06</w:t>
            </w:r>
          </w:p>
        </w:tc>
      </w:tr>
      <w:tr w:rsidR="00530CC5" w:rsidRPr="00F74C19" w14:paraId="41F87734" w14:textId="77777777" w:rsidTr="0072278C">
        <w:trPr>
          <w:trHeight w:val="37"/>
        </w:trPr>
        <w:tc>
          <w:tcPr>
            <w:tcW w:w="0" w:type="auto"/>
            <w:noWrap/>
            <w:vAlign w:val="center"/>
            <w:hideMark/>
          </w:tcPr>
          <w:p w14:paraId="1ADCA879" w14:textId="77777777" w:rsidR="00530CC5" w:rsidRPr="00F74C19" w:rsidRDefault="00530CC5" w:rsidP="00A24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T</w:t>
            </w: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en-IN"/>
              </w:rPr>
              <w:t>3</w:t>
            </w: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 xml:space="preserve"> - TNAU Culture @ 2 L ha</w:t>
            </w: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en-IN"/>
              </w:rPr>
              <w:t>-1</w:t>
            </w:r>
          </w:p>
        </w:tc>
        <w:tc>
          <w:tcPr>
            <w:tcW w:w="0" w:type="auto"/>
            <w:noWrap/>
            <w:vAlign w:val="center"/>
            <w:hideMark/>
          </w:tcPr>
          <w:p w14:paraId="1E37F989" w14:textId="77777777" w:rsidR="00530CC5" w:rsidRPr="00F74C19" w:rsidRDefault="00530CC5" w:rsidP="007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10.02</w:t>
            </w:r>
          </w:p>
        </w:tc>
        <w:tc>
          <w:tcPr>
            <w:tcW w:w="0" w:type="auto"/>
            <w:noWrap/>
            <w:vAlign w:val="center"/>
            <w:hideMark/>
          </w:tcPr>
          <w:p w14:paraId="646CB800" w14:textId="77777777" w:rsidR="00530CC5" w:rsidRPr="00F74C19" w:rsidRDefault="00530CC5" w:rsidP="007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9.77</w:t>
            </w:r>
          </w:p>
        </w:tc>
        <w:tc>
          <w:tcPr>
            <w:tcW w:w="0" w:type="auto"/>
            <w:noWrap/>
            <w:vAlign w:val="center"/>
            <w:hideMark/>
          </w:tcPr>
          <w:p w14:paraId="39DBB52D" w14:textId="77777777" w:rsidR="00530CC5" w:rsidRPr="00F74C19" w:rsidRDefault="00530CC5" w:rsidP="007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9.61</w:t>
            </w:r>
          </w:p>
        </w:tc>
        <w:tc>
          <w:tcPr>
            <w:tcW w:w="0" w:type="auto"/>
            <w:noWrap/>
            <w:vAlign w:val="center"/>
            <w:hideMark/>
          </w:tcPr>
          <w:p w14:paraId="3CC240FC" w14:textId="77777777" w:rsidR="00530CC5" w:rsidRPr="00F74C19" w:rsidRDefault="00530CC5" w:rsidP="007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9.80</w:t>
            </w:r>
          </w:p>
        </w:tc>
        <w:tc>
          <w:tcPr>
            <w:tcW w:w="0" w:type="auto"/>
            <w:noWrap/>
            <w:vAlign w:val="center"/>
            <w:hideMark/>
          </w:tcPr>
          <w:p w14:paraId="0343E1E3" w14:textId="77777777" w:rsidR="00530CC5" w:rsidRPr="00F74C19" w:rsidRDefault="00530CC5" w:rsidP="007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12.45</w:t>
            </w:r>
          </w:p>
        </w:tc>
        <w:tc>
          <w:tcPr>
            <w:tcW w:w="0" w:type="auto"/>
            <w:noWrap/>
            <w:vAlign w:val="center"/>
            <w:hideMark/>
          </w:tcPr>
          <w:p w14:paraId="5E3D68E0" w14:textId="77777777" w:rsidR="00530CC5" w:rsidRPr="00F74C19" w:rsidRDefault="00530CC5" w:rsidP="007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12.27</w:t>
            </w:r>
          </w:p>
        </w:tc>
        <w:tc>
          <w:tcPr>
            <w:tcW w:w="0" w:type="auto"/>
            <w:noWrap/>
            <w:vAlign w:val="center"/>
            <w:hideMark/>
          </w:tcPr>
          <w:p w14:paraId="74ED480B" w14:textId="77777777" w:rsidR="00530CC5" w:rsidRPr="00F74C19" w:rsidRDefault="00530CC5" w:rsidP="007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12.15</w:t>
            </w:r>
          </w:p>
        </w:tc>
        <w:tc>
          <w:tcPr>
            <w:tcW w:w="0" w:type="auto"/>
            <w:noWrap/>
            <w:vAlign w:val="center"/>
            <w:hideMark/>
          </w:tcPr>
          <w:p w14:paraId="4DF1C9B4" w14:textId="77777777" w:rsidR="00530CC5" w:rsidRPr="00F74C19" w:rsidRDefault="00530CC5" w:rsidP="007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12.29</w:t>
            </w:r>
          </w:p>
        </w:tc>
        <w:tc>
          <w:tcPr>
            <w:tcW w:w="0" w:type="auto"/>
            <w:noWrap/>
            <w:vAlign w:val="center"/>
            <w:hideMark/>
          </w:tcPr>
          <w:p w14:paraId="4FD3D408" w14:textId="77777777" w:rsidR="00530CC5" w:rsidRPr="00F74C19" w:rsidRDefault="00530CC5" w:rsidP="007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14.31</w:t>
            </w:r>
          </w:p>
        </w:tc>
        <w:tc>
          <w:tcPr>
            <w:tcW w:w="0" w:type="auto"/>
            <w:noWrap/>
            <w:vAlign w:val="center"/>
            <w:hideMark/>
          </w:tcPr>
          <w:p w14:paraId="0C7A285A" w14:textId="77777777" w:rsidR="00530CC5" w:rsidRPr="00F74C19" w:rsidRDefault="00530CC5" w:rsidP="007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14.01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14:paraId="456AB852" w14:textId="77777777" w:rsidR="00530CC5" w:rsidRPr="00F74C19" w:rsidRDefault="00530CC5" w:rsidP="007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13.81</w:t>
            </w:r>
          </w:p>
        </w:tc>
        <w:tc>
          <w:tcPr>
            <w:tcW w:w="0" w:type="auto"/>
            <w:noWrap/>
            <w:vAlign w:val="center"/>
            <w:hideMark/>
          </w:tcPr>
          <w:p w14:paraId="2A2E0166" w14:textId="77777777" w:rsidR="00530CC5" w:rsidRPr="00F74C19" w:rsidRDefault="00530CC5" w:rsidP="007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14.04</w:t>
            </w:r>
          </w:p>
        </w:tc>
      </w:tr>
      <w:tr w:rsidR="00530CC5" w:rsidRPr="00F74C19" w14:paraId="1186577F" w14:textId="77777777" w:rsidTr="0072278C">
        <w:trPr>
          <w:trHeight w:val="10"/>
        </w:trPr>
        <w:tc>
          <w:tcPr>
            <w:tcW w:w="0" w:type="auto"/>
            <w:noWrap/>
            <w:vAlign w:val="center"/>
            <w:hideMark/>
          </w:tcPr>
          <w:p w14:paraId="7401D4DD" w14:textId="77777777" w:rsidR="00530CC5" w:rsidRPr="00F74C19" w:rsidRDefault="00530CC5" w:rsidP="00A24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T</w:t>
            </w: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en-IN"/>
              </w:rPr>
              <w:t>4</w:t>
            </w: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 xml:space="preserve"> - TNAU Culture @ 3 L ha</w:t>
            </w: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en-IN"/>
              </w:rPr>
              <w:t>-1</w:t>
            </w:r>
          </w:p>
        </w:tc>
        <w:tc>
          <w:tcPr>
            <w:tcW w:w="0" w:type="auto"/>
            <w:noWrap/>
            <w:vAlign w:val="center"/>
            <w:hideMark/>
          </w:tcPr>
          <w:p w14:paraId="05500D5D" w14:textId="77777777" w:rsidR="00530CC5" w:rsidRPr="00F74C19" w:rsidRDefault="00530CC5" w:rsidP="007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9.99</w:t>
            </w:r>
          </w:p>
        </w:tc>
        <w:tc>
          <w:tcPr>
            <w:tcW w:w="0" w:type="auto"/>
            <w:noWrap/>
            <w:vAlign w:val="center"/>
            <w:hideMark/>
          </w:tcPr>
          <w:p w14:paraId="6B1D4BA0" w14:textId="77777777" w:rsidR="00530CC5" w:rsidRPr="00F74C19" w:rsidRDefault="00530CC5" w:rsidP="007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9.75</w:t>
            </w:r>
          </w:p>
        </w:tc>
        <w:tc>
          <w:tcPr>
            <w:tcW w:w="0" w:type="auto"/>
            <w:noWrap/>
            <w:vAlign w:val="center"/>
            <w:hideMark/>
          </w:tcPr>
          <w:p w14:paraId="5DEB24B8" w14:textId="77777777" w:rsidR="00530CC5" w:rsidRPr="00F74C19" w:rsidRDefault="00530CC5" w:rsidP="007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9.57</w:t>
            </w:r>
          </w:p>
        </w:tc>
        <w:tc>
          <w:tcPr>
            <w:tcW w:w="0" w:type="auto"/>
            <w:noWrap/>
            <w:vAlign w:val="center"/>
            <w:hideMark/>
          </w:tcPr>
          <w:p w14:paraId="20ECA0C1" w14:textId="77777777" w:rsidR="00530CC5" w:rsidRPr="00F74C19" w:rsidRDefault="00530CC5" w:rsidP="007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9.77</w:t>
            </w:r>
          </w:p>
        </w:tc>
        <w:tc>
          <w:tcPr>
            <w:tcW w:w="0" w:type="auto"/>
            <w:noWrap/>
            <w:vAlign w:val="center"/>
            <w:hideMark/>
          </w:tcPr>
          <w:p w14:paraId="30DFD3E5" w14:textId="77777777" w:rsidR="00530CC5" w:rsidRPr="00F74C19" w:rsidRDefault="00530CC5" w:rsidP="007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12.44</w:t>
            </w:r>
          </w:p>
        </w:tc>
        <w:tc>
          <w:tcPr>
            <w:tcW w:w="0" w:type="auto"/>
            <w:noWrap/>
            <w:vAlign w:val="center"/>
            <w:hideMark/>
          </w:tcPr>
          <w:p w14:paraId="15D0D27C" w14:textId="77777777" w:rsidR="00530CC5" w:rsidRPr="00F74C19" w:rsidRDefault="00530CC5" w:rsidP="007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12.26</w:t>
            </w:r>
          </w:p>
        </w:tc>
        <w:tc>
          <w:tcPr>
            <w:tcW w:w="0" w:type="auto"/>
            <w:noWrap/>
            <w:vAlign w:val="center"/>
            <w:hideMark/>
          </w:tcPr>
          <w:p w14:paraId="07278DCE" w14:textId="77777777" w:rsidR="00530CC5" w:rsidRPr="00F74C19" w:rsidRDefault="00530CC5" w:rsidP="007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12.14</w:t>
            </w:r>
          </w:p>
        </w:tc>
        <w:tc>
          <w:tcPr>
            <w:tcW w:w="0" w:type="auto"/>
            <w:noWrap/>
            <w:vAlign w:val="center"/>
            <w:hideMark/>
          </w:tcPr>
          <w:p w14:paraId="1377D881" w14:textId="77777777" w:rsidR="00530CC5" w:rsidRPr="00F74C19" w:rsidRDefault="00530CC5" w:rsidP="007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12.28</w:t>
            </w:r>
          </w:p>
        </w:tc>
        <w:tc>
          <w:tcPr>
            <w:tcW w:w="0" w:type="auto"/>
            <w:noWrap/>
            <w:vAlign w:val="center"/>
            <w:hideMark/>
          </w:tcPr>
          <w:p w14:paraId="77B976F8" w14:textId="77777777" w:rsidR="00530CC5" w:rsidRPr="00F74C19" w:rsidRDefault="00530CC5" w:rsidP="007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14.27</w:t>
            </w:r>
          </w:p>
        </w:tc>
        <w:tc>
          <w:tcPr>
            <w:tcW w:w="0" w:type="auto"/>
            <w:noWrap/>
            <w:vAlign w:val="center"/>
            <w:hideMark/>
          </w:tcPr>
          <w:p w14:paraId="21160B72" w14:textId="77777777" w:rsidR="00530CC5" w:rsidRPr="00F74C19" w:rsidRDefault="00530CC5" w:rsidP="007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13.99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14:paraId="65C1D7EC" w14:textId="77777777" w:rsidR="00530CC5" w:rsidRPr="00F74C19" w:rsidRDefault="00530CC5" w:rsidP="007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13.78</w:t>
            </w:r>
          </w:p>
        </w:tc>
        <w:tc>
          <w:tcPr>
            <w:tcW w:w="0" w:type="auto"/>
            <w:noWrap/>
            <w:vAlign w:val="center"/>
            <w:hideMark/>
          </w:tcPr>
          <w:p w14:paraId="58856BD3" w14:textId="77777777" w:rsidR="00530CC5" w:rsidRPr="00F74C19" w:rsidRDefault="00530CC5" w:rsidP="007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14.01</w:t>
            </w:r>
          </w:p>
        </w:tc>
      </w:tr>
      <w:tr w:rsidR="00530CC5" w:rsidRPr="00F74C19" w14:paraId="1F1EAEFB" w14:textId="77777777" w:rsidTr="0072278C">
        <w:trPr>
          <w:trHeight w:val="10"/>
        </w:trPr>
        <w:tc>
          <w:tcPr>
            <w:tcW w:w="0" w:type="auto"/>
            <w:noWrap/>
            <w:vAlign w:val="center"/>
            <w:hideMark/>
          </w:tcPr>
          <w:p w14:paraId="69D74E71" w14:textId="77777777" w:rsidR="00530CC5" w:rsidRPr="00F74C19" w:rsidRDefault="00530CC5" w:rsidP="00A24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T</w:t>
            </w: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en-IN"/>
              </w:rPr>
              <w:t>5</w:t>
            </w: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 xml:space="preserve"> - CSR-GROW-SURE @ 1 L ha</w:t>
            </w: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en-IN"/>
              </w:rPr>
              <w:t>-1</w:t>
            </w:r>
          </w:p>
        </w:tc>
        <w:tc>
          <w:tcPr>
            <w:tcW w:w="0" w:type="auto"/>
            <w:noWrap/>
            <w:vAlign w:val="center"/>
            <w:hideMark/>
          </w:tcPr>
          <w:p w14:paraId="03E944CF" w14:textId="77777777" w:rsidR="00530CC5" w:rsidRPr="00F74C19" w:rsidRDefault="00530CC5" w:rsidP="007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10.02</w:t>
            </w:r>
          </w:p>
        </w:tc>
        <w:tc>
          <w:tcPr>
            <w:tcW w:w="0" w:type="auto"/>
            <w:noWrap/>
            <w:vAlign w:val="center"/>
            <w:hideMark/>
          </w:tcPr>
          <w:p w14:paraId="27016110" w14:textId="77777777" w:rsidR="00530CC5" w:rsidRPr="00F74C19" w:rsidRDefault="00530CC5" w:rsidP="007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9.77</w:t>
            </w:r>
          </w:p>
        </w:tc>
        <w:tc>
          <w:tcPr>
            <w:tcW w:w="0" w:type="auto"/>
            <w:noWrap/>
            <w:vAlign w:val="center"/>
            <w:hideMark/>
          </w:tcPr>
          <w:p w14:paraId="7AF56E90" w14:textId="77777777" w:rsidR="00530CC5" w:rsidRPr="00F74C19" w:rsidRDefault="00530CC5" w:rsidP="007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9.61</w:t>
            </w:r>
          </w:p>
        </w:tc>
        <w:tc>
          <w:tcPr>
            <w:tcW w:w="0" w:type="auto"/>
            <w:noWrap/>
            <w:vAlign w:val="center"/>
            <w:hideMark/>
          </w:tcPr>
          <w:p w14:paraId="349F7CA7" w14:textId="77777777" w:rsidR="00530CC5" w:rsidRPr="00F74C19" w:rsidRDefault="00530CC5" w:rsidP="007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9.80</w:t>
            </w:r>
          </w:p>
        </w:tc>
        <w:tc>
          <w:tcPr>
            <w:tcW w:w="0" w:type="auto"/>
            <w:noWrap/>
            <w:vAlign w:val="center"/>
            <w:hideMark/>
          </w:tcPr>
          <w:p w14:paraId="657DF3B3" w14:textId="77777777" w:rsidR="00530CC5" w:rsidRPr="00F74C19" w:rsidRDefault="00530CC5" w:rsidP="007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12.45</w:t>
            </w:r>
          </w:p>
        </w:tc>
        <w:tc>
          <w:tcPr>
            <w:tcW w:w="0" w:type="auto"/>
            <w:noWrap/>
            <w:vAlign w:val="center"/>
            <w:hideMark/>
          </w:tcPr>
          <w:p w14:paraId="2BFAFC7C" w14:textId="77777777" w:rsidR="00530CC5" w:rsidRPr="00F74C19" w:rsidRDefault="00530CC5" w:rsidP="007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12.27</w:t>
            </w:r>
          </w:p>
        </w:tc>
        <w:tc>
          <w:tcPr>
            <w:tcW w:w="0" w:type="auto"/>
            <w:noWrap/>
            <w:vAlign w:val="center"/>
            <w:hideMark/>
          </w:tcPr>
          <w:p w14:paraId="56B4EE72" w14:textId="77777777" w:rsidR="00530CC5" w:rsidRPr="00F74C19" w:rsidRDefault="00530CC5" w:rsidP="007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12.15</w:t>
            </w:r>
          </w:p>
        </w:tc>
        <w:tc>
          <w:tcPr>
            <w:tcW w:w="0" w:type="auto"/>
            <w:noWrap/>
            <w:vAlign w:val="center"/>
            <w:hideMark/>
          </w:tcPr>
          <w:p w14:paraId="762C7D9A" w14:textId="77777777" w:rsidR="00530CC5" w:rsidRPr="00F74C19" w:rsidRDefault="00530CC5" w:rsidP="007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12.29</w:t>
            </w:r>
          </w:p>
        </w:tc>
        <w:tc>
          <w:tcPr>
            <w:tcW w:w="0" w:type="auto"/>
            <w:noWrap/>
            <w:vAlign w:val="center"/>
            <w:hideMark/>
          </w:tcPr>
          <w:p w14:paraId="23DB7642" w14:textId="77777777" w:rsidR="00530CC5" w:rsidRPr="00F74C19" w:rsidRDefault="00530CC5" w:rsidP="007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14.31</w:t>
            </w:r>
          </w:p>
        </w:tc>
        <w:tc>
          <w:tcPr>
            <w:tcW w:w="0" w:type="auto"/>
            <w:noWrap/>
            <w:vAlign w:val="center"/>
            <w:hideMark/>
          </w:tcPr>
          <w:p w14:paraId="35547873" w14:textId="77777777" w:rsidR="00530CC5" w:rsidRPr="00F74C19" w:rsidRDefault="00530CC5" w:rsidP="007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14.01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14:paraId="049DAFA5" w14:textId="77777777" w:rsidR="00530CC5" w:rsidRPr="00F74C19" w:rsidRDefault="00530CC5" w:rsidP="007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13.81</w:t>
            </w:r>
          </w:p>
        </w:tc>
        <w:tc>
          <w:tcPr>
            <w:tcW w:w="0" w:type="auto"/>
            <w:noWrap/>
            <w:vAlign w:val="center"/>
            <w:hideMark/>
          </w:tcPr>
          <w:p w14:paraId="3067F494" w14:textId="77777777" w:rsidR="00530CC5" w:rsidRPr="00F74C19" w:rsidRDefault="00530CC5" w:rsidP="007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14.04</w:t>
            </w:r>
          </w:p>
        </w:tc>
      </w:tr>
      <w:tr w:rsidR="00530CC5" w:rsidRPr="00F74C19" w14:paraId="123B4058" w14:textId="77777777" w:rsidTr="0072278C">
        <w:trPr>
          <w:trHeight w:val="10"/>
        </w:trPr>
        <w:tc>
          <w:tcPr>
            <w:tcW w:w="0" w:type="auto"/>
            <w:noWrap/>
            <w:vAlign w:val="center"/>
            <w:hideMark/>
          </w:tcPr>
          <w:p w14:paraId="772B8528" w14:textId="77777777" w:rsidR="00530CC5" w:rsidRPr="00F74C19" w:rsidRDefault="00530CC5" w:rsidP="00A24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T</w:t>
            </w: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en-IN"/>
              </w:rPr>
              <w:t>6</w:t>
            </w: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 xml:space="preserve"> - CSR-GROW-SURE @ 2 L ha</w:t>
            </w: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en-IN"/>
              </w:rPr>
              <w:t>-1</w:t>
            </w:r>
          </w:p>
        </w:tc>
        <w:tc>
          <w:tcPr>
            <w:tcW w:w="0" w:type="auto"/>
            <w:noWrap/>
            <w:vAlign w:val="center"/>
            <w:hideMark/>
          </w:tcPr>
          <w:p w14:paraId="5BA055A7" w14:textId="77777777" w:rsidR="00530CC5" w:rsidRPr="00F74C19" w:rsidRDefault="00530CC5" w:rsidP="007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9.99</w:t>
            </w:r>
          </w:p>
        </w:tc>
        <w:tc>
          <w:tcPr>
            <w:tcW w:w="0" w:type="auto"/>
            <w:noWrap/>
            <w:vAlign w:val="center"/>
            <w:hideMark/>
          </w:tcPr>
          <w:p w14:paraId="3102C6E7" w14:textId="77777777" w:rsidR="00530CC5" w:rsidRPr="00F74C19" w:rsidRDefault="00530CC5" w:rsidP="007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9.75</w:t>
            </w:r>
          </w:p>
        </w:tc>
        <w:tc>
          <w:tcPr>
            <w:tcW w:w="0" w:type="auto"/>
            <w:noWrap/>
            <w:vAlign w:val="center"/>
            <w:hideMark/>
          </w:tcPr>
          <w:p w14:paraId="52956096" w14:textId="77777777" w:rsidR="00530CC5" w:rsidRPr="00F74C19" w:rsidRDefault="00530CC5" w:rsidP="007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9.57</w:t>
            </w:r>
          </w:p>
        </w:tc>
        <w:tc>
          <w:tcPr>
            <w:tcW w:w="0" w:type="auto"/>
            <w:noWrap/>
            <w:vAlign w:val="center"/>
            <w:hideMark/>
          </w:tcPr>
          <w:p w14:paraId="47A73E12" w14:textId="77777777" w:rsidR="00530CC5" w:rsidRPr="00F74C19" w:rsidRDefault="00530CC5" w:rsidP="007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9.77</w:t>
            </w:r>
          </w:p>
        </w:tc>
        <w:tc>
          <w:tcPr>
            <w:tcW w:w="0" w:type="auto"/>
            <w:noWrap/>
            <w:vAlign w:val="center"/>
            <w:hideMark/>
          </w:tcPr>
          <w:p w14:paraId="760521BC" w14:textId="77777777" w:rsidR="00530CC5" w:rsidRPr="00F74C19" w:rsidRDefault="00530CC5" w:rsidP="007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12.44</w:t>
            </w:r>
          </w:p>
        </w:tc>
        <w:tc>
          <w:tcPr>
            <w:tcW w:w="0" w:type="auto"/>
            <w:noWrap/>
            <w:vAlign w:val="center"/>
            <w:hideMark/>
          </w:tcPr>
          <w:p w14:paraId="3DEC2A66" w14:textId="77777777" w:rsidR="00530CC5" w:rsidRPr="00F74C19" w:rsidRDefault="00530CC5" w:rsidP="007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12.26</w:t>
            </w:r>
          </w:p>
        </w:tc>
        <w:tc>
          <w:tcPr>
            <w:tcW w:w="0" w:type="auto"/>
            <w:noWrap/>
            <w:vAlign w:val="center"/>
            <w:hideMark/>
          </w:tcPr>
          <w:p w14:paraId="282363B2" w14:textId="77777777" w:rsidR="00530CC5" w:rsidRPr="00F74C19" w:rsidRDefault="00530CC5" w:rsidP="007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12.14</w:t>
            </w:r>
          </w:p>
        </w:tc>
        <w:tc>
          <w:tcPr>
            <w:tcW w:w="0" w:type="auto"/>
            <w:noWrap/>
            <w:vAlign w:val="center"/>
            <w:hideMark/>
          </w:tcPr>
          <w:p w14:paraId="70B478EE" w14:textId="77777777" w:rsidR="00530CC5" w:rsidRPr="00F74C19" w:rsidRDefault="00530CC5" w:rsidP="007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12.28</w:t>
            </w:r>
          </w:p>
        </w:tc>
        <w:tc>
          <w:tcPr>
            <w:tcW w:w="0" w:type="auto"/>
            <w:noWrap/>
            <w:vAlign w:val="center"/>
            <w:hideMark/>
          </w:tcPr>
          <w:p w14:paraId="5690376C" w14:textId="77777777" w:rsidR="00530CC5" w:rsidRPr="00F74C19" w:rsidRDefault="00530CC5" w:rsidP="007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14.27</w:t>
            </w:r>
          </w:p>
        </w:tc>
        <w:tc>
          <w:tcPr>
            <w:tcW w:w="0" w:type="auto"/>
            <w:noWrap/>
            <w:vAlign w:val="center"/>
            <w:hideMark/>
          </w:tcPr>
          <w:p w14:paraId="75AB18E7" w14:textId="77777777" w:rsidR="00530CC5" w:rsidRPr="00F74C19" w:rsidRDefault="00530CC5" w:rsidP="007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13.99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14:paraId="3FE73A9F" w14:textId="77777777" w:rsidR="00530CC5" w:rsidRPr="00F74C19" w:rsidRDefault="00530CC5" w:rsidP="007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13.78</w:t>
            </w:r>
          </w:p>
        </w:tc>
        <w:tc>
          <w:tcPr>
            <w:tcW w:w="0" w:type="auto"/>
            <w:noWrap/>
            <w:vAlign w:val="center"/>
            <w:hideMark/>
          </w:tcPr>
          <w:p w14:paraId="24C0C466" w14:textId="77777777" w:rsidR="00530CC5" w:rsidRPr="00F74C19" w:rsidRDefault="00530CC5" w:rsidP="007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14.01</w:t>
            </w:r>
          </w:p>
        </w:tc>
      </w:tr>
      <w:tr w:rsidR="00530CC5" w:rsidRPr="00F74C19" w14:paraId="65DF954B" w14:textId="77777777" w:rsidTr="0072278C">
        <w:trPr>
          <w:trHeight w:val="10"/>
        </w:trPr>
        <w:tc>
          <w:tcPr>
            <w:tcW w:w="0" w:type="auto"/>
            <w:noWrap/>
            <w:vAlign w:val="center"/>
            <w:hideMark/>
          </w:tcPr>
          <w:p w14:paraId="062027CB" w14:textId="77777777" w:rsidR="00530CC5" w:rsidRPr="00F74C19" w:rsidRDefault="00530CC5" w:rsidP="00A24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T</w:t>
            </w: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en-IN"/>
              </w:rPr>
              <w:t>7</w:t>
            </w: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 xml:space="preserve"> - CSR-GROW-SURE @ 3 L ha</w:t>
            </w: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en-IN"/>
              </w:rPr>
              <w:t>-1</w:t>
            </w:r>
          </w:p>
        </w:tc>
        <w:tc>
          <w:tcPr>
            <w:tcW w:w="0" w:type="auto"/>
            <w:noWrap/>
            <w:vAlign w:val="center"/>
            <w:hideMark/>
          </w:tcPr>
          <w:p w14:paraId="1AA35696" w14:textId="77777777" w:rsidR="00530CC5" w:rsidRPr="00F74C19" w:rsidRDefault="00530CC5" w:rsidP="007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9.97</w:t>
            </w:r>
          </w:p>
        </w:tc>
        <w:tc>
          <w:tcPr>
            <w:tcW w:w="0" w:type="auto"/>
            <w:noWrap/>
            <w:vAlign w:val="center"/>
            <w:hideMark/>
          </w:tcPr>
          <w:p w14:paraId="073D890B" w14:textId="77777777" w:rsidR="00530CC5" w:rsidRPr="00F74C19" w:rsidRDefault="00530CC5" w:rsidP="007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9.73</w:t>
            </w:r>
          </w:p>
        </w:tc>
        <w:tc>
          <w:tcPr>
            <w:tcW w:w="0" w:type="auto"/>
            <w:noWrap/>
            <w:vAlign w:val="center"/>
            <w:hideMark/>
          </w:tcPr>
          <w:p w14:paraId="5EBF2896" w14:textId="77777777" w:rsidR="00530CC5" w:rsidRPr="00F74C19" w:rsidRDefault="00530CC5" w:rsidP="007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9.52</w:t>
            </w:r>
          </w:p>
        </w:tc>
        <w:tc>
          <w:tcPr>
            <w:tcW w:w="0" w:type="auto"/>
            <w:noWrap/>
            <w:vAlign w:val="center"/>
            <w:hideMark/>
          </w:tcPr>
          <w:p w14:paraId="6684E82B" w14:textId="77777777" w:rsidR="00530CC5" w:rsidRPr="00F74C19" w:rsidRDefault="00530CC5" w:rsidP="007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9.74</w:t>
            </w:r>
          </w:p>
        </w:tc>
        <w:tc>
          <w:tcPr>
            <w:tcW w:w="0" w:type="auto"/>
            <w:noWrap/>
            <w:vAlign w:val="center"/>
            <w:hideMark/>
          </w:tcPr>
          <w:p w14:paraId="13CBA61F" w14:textId="77777777" w:rsidR="00530CC5" w:rsidRPr="00F74C19" w:rsidRDefault="00530CC5" w:rsidP="007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12.42</w:t>
            </w:r>
          </w:p>
        </w:tc>
        <w:tc>
          <w:tcPr>
            <w:tcW w:w="0" w:type="auto"/>
            <w:noWrap/>
            <w:vAlign w:val="center"/>
            <w:hideMark/>
          </w:tcPr>
          <w:p w14:paraId="06B0A757" w14:textId="77777777" w:rsidR="00530CC5" w:rsidRPr="00F74C19" w:rsidRDefault="00530CC5" w:rsidP="007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12.23</w:t>
            </w:r>
          </w:p>
        </w:tc>
        <w:tc>
          <w:tcPr>
            <w:tcW w:w="0" w:type="auto"/>
            <w:noWrap/>
            <w:vAlign w:val="center"/>
            <w:hideMark/>
          </w:tcPr>
          <w:p w14:paraId="4210714C" w14:textId="77777777" w:rsidR="00530CC5" w:rsidRPr="00F74C19" w:rsidRDefault="00530CC5" w:rsidP="007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12.12</w:t>
            </w:r>
          </w:p>
        </w:tc>
        <w:tc>
          <w:tcPr>
            <w:tcW w:w="0" w:type="auto"/>
            <w:noWrap/>
            <w:vAlign w:val="center"/>
            <w:hideMark/>
          </w:tcPr>
          <w:p w14:paraId="0BD74F66" w14:textId="77777777" w:rsidR="00530CC5" w:rsidRPr="00F74C19" w:rsidRDefault="00530CC5" w:rsidP="007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12.26</w:t>
            </w:r>
          </w:p>
        </w:tc>
        <w:tc>
          <w:tcPr>
            <w:tcW w:w="0" w:type="auto"/>
            <w:noWrap/>
            <w:vAlign w:val="center"/>
            <w:hideMark/>
          </w:tcPr>
          <w:p w14:paraId="5E0DA6EA" w14:textId="77777777" w:rsidR="00530CC5" w:rsidRPr="00F74C19" w:rsidRDefault="00530CC5" w:rsidP="007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14.25</w:t>
            </w:r>
          </w:p>
        </w:tc>
        <w:tc>
          <w:tcPr>
            <w:tcW w:w="0" w:type="auto"/>
            <w:noWrap/>
            <w:vAlign w:val="center"/>
            <w:hideMark/>
          </w:tcPr>
          <w:p w14:paraId="4CC934F3" w14:textId="77777777" w:rsidR="00530CC5" w:rsidRPr="00F74C19" w:rsidRDefault="00530CC5" w:rsidP="007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13.98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14:paraId="5E01353A" w14:textId="77777777" w:rsidR="00530CC5" w:rsidRPr="00F74C19" w:rsidRDefault="00530CC5" w:rsidP="007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13.76</w:t>
            </w:r>
          </w:p>
        </w:tc>
        <w:tc>
          <w:tcPr>
            <w:tcW w:w="0" w:type="auto"/>
            <w:noWrap/>
            <w:vAlign w:val="center"/>
            <w:hideMark/>
          </w:tcPr>
          <w:p w14:paraId="6F63E1F0" w14:textId="77777777" w:rsidR="00530CC5" w:rsidRPr="00F74C19" w:rsidRDefault="00530CC5" w:rsidP="007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14.00</w:t>
            </w:r>
          </w:p>
        </w:tc>
      </w:tr>
      <w:tr w:rsidR="00530CC5" w:rsidRPr="00F74C19" w14:paraId="3CE23D9B" w14:textId="77777777" w:rsidTr="0072278C">
        <w:trPr>
          <w:trHeight w:val="10"/>
        </w:trPr>
        <w:tc>
          <w:tcPr>
            <w:tcW w:w="0" w:type="auto"/>
            <w:noWrap/>
            <w:vAlign w:val="center"/>
            <w:hideMark/>
          </w:tcPr>
          <w:p w14:paraId="4D6F47AB" w14:textId="77777777" w:rsidR="00530CC5" w:rsidRPr="00F74C19" w:rsidRDefault="00530CC5" w:rsidP="00A24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Mean</w:t>
            </w:r>
          </w:p>
        </w:tc>
        <w:tc>
          <w:tcPr>
            <w:tcW w:w="0" w:type="auto"/>
            <w:noWrap/>
            <w:vAlign w:val="center"/>
            <w:hideMark/>
          </w:tcPr>
          <w:p w14:paraId="411D5AC4" w14:textId="77777777" w:rsidR="00530CC5" w:rsidRPr="00F74C19" w:rsidRDefault="00530CC5" w:rsidP="007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10.05</w:t>
            </w:r>
          </w:p>
        </w:tc>
        <w:tc>
          <w:tcPr>
            <w:tcW w:w="0" w:type="auto"/>
            <w:noWrap/>
            <w:vAlign w:val="center"/>
            <w:hideMark/>
          </w:tcPr>
          <w:p w14:paraId="1E2FDD68" w14:textId="77777777" w:rsidR="00530CC5" w:rsidRPr="00F74C19" w:rsidRDefault="00530CC5" w:rsidP="007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9.85</w:t>
            </w:r>
          </w:p>
        </w:tc>
        <w:tc>
          <w:tcPr>
            <w:tcW w:w="0" w:type="auto"/>
            <w:noWrap/>
            <w:vAlign w:val="center"/>
            <w:hideMark/>
          </w:tcPr>
          <w:p w14:paraId="2D4DAE35" w14:textId="77777777" w:rsidR="00530CC5" w:rsidRPr="00F74C19" w:rsidRDefault="00530CC5" w:rsidP="007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9.70</w:t>
            </w:r>
          </w:p>
        </w:tc>
        <w:tc>
          <w:tcPr>
            <w:tcW w:w="0" w:type="auto"/>
            <w:vMerge w:val="restart"/>
            <w:noWrap/>
            <w:vAlign w:val="center"/>
            <w:hideMark/>
          </w:tcPr>
          <w:p w14:paraId="1820EF6A" w14:textId="77777777" w:rsidR="00530CC5" w:rsidRPr="00F74C19" w:rsidRDefault="00530CC5" w:rsidP="007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0" w:type="auto"/>
            <w:noWrap/>
            <w:vAlign w:val="center"/>
            <w:hideMark/>
          </w:tcPr>
          <w:p w14:paraId="428D65E9" w14:textId="77777777" w:rsidR="00530CC5" w:rsidRPr="00F74C19" w:rsidRDefault="00530CC5" w:rsidP="007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12.47</w:t>
            </w:r>
          </w:p>
        </w:tc>
        <w:tc>
          <w:tcPr>
            <w:tcW w:w="0" w:type="auto"/>
            <w:noWrap/>
            <w:vAlign w:val="center"/>
            <w:hideMark/>
          </w:tcPr>
          <w:p w14:paraId="458B8285" w14:textId="77777777" w:rsidR="00530CC5" w:rsidRPr="00F74C19" w:rsidRDefault="00530CC5" w:rsidP="007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12.32</w:t>
            </w:r>
          </w:p>
        </w:tc>
        <w:tc>
          <w:tcPr>
            <w:tcW w:w="0" w:type="auto"/>
            <w:noWrap/>
            <w:vAlign w:val="center"/>
            <w:hideMark/>
          </w:tcPr>
          <w:p w14:paraId="141B1138" w14:textId="77777777" w:rsidR="00530CC5" w:rsidRPr="00F74C19" w:rsidRDefault="00530CC5" w:rsidP="007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12.22</w:t>
            </w:r>
          </w:p>
        </w:tc>
        <w:tc>
          <w:tcPr>
            <w:tcW w:w="0" w:type="auto"/>
            <w:vMerge w:val="restart"/>
            <w:noWrap/>
            <w:vAlign w:val="center"/>
            <w:hideMark/>
          </w:tcPr>
          <w:p w14:paraId="6D705035" w14:textId="77777777" w:rsidR="00530CC5" w:rsidRPr="00F74C19" w:rsidRDefault="00530CC5" w:rsidP="007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0" w:type="auto"/>
            <w:noWrap/>
            <w:vAlign w:val="center"/>
            <w:hideMark/>
          </w:tcPr>
          <w:p w14:paraId="08C1EA4F" w14:textId="77777777" w:rsidR="00530CC5" w:rsidRPr="00F74C19" w:rsidRDefault="00530CC5" w:rsidP="007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14.33</w:t>
            </w:r>
          </w:p>
        </w:tc>
        <w:tc>
          <w:tcPr>
            <w:tcW w:w="0" w:type="auto"/>
            <w:noWrap/>
            <w:vAlign w:val="center"/>
            <w:hideMark/>
          </w:tcPr>
          <w:p w14:paraId="12467F4A" w14:textId="77777777" w:rsidR="00530CC5" w:rsidRPr="00F74C19" w:rsidRDefault="00530CC5" w:rsidP="007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14.08</w:t>
            </w:r>
          </w:p>
        </w:tc>
        <w:tc>
          <w:tcPr>
            <w:tcW w:w="0" w:type="auto"/>
            <w:noWrap/>
            <w:vAlign w:val="center"/>
            <w:hideMark/>
          </w:tcPr>
          <w:p w14:paraId="358E0244" w14:textId="77777777" w:rsidR="00530CC5" w:rsidRPr="00F74C19" w:rsidRDefault="00530CC5" w:rsidP="007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13.91</w:t>
            </w:r>
          </w:p>
        </w:tc>
        <w:tc>
          <w:tcPr>
            <w:tcW w:w="0" w:type="auto"/>
            <w:vMerge w:val="restart"/>
            <w:noWrap/>
            <w:vAlign w:val="center"/>
            <w:hideMark/>
          </w:tcPr>
          <w:p w14:paraId="23F9B004" w14:textId="77777777" w:rsidR="00530CC5" w:rsidRPr="00F74C19" w:rsidRDefault="00530CC5" w:rsidP="007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 </w:t>
            </w:r>
          </w:p>
        </w:tc>
      </w:tr>
      <w:tr w:rsidR="00530CC5" w:rsidRPr="00F74C19" w14:paraId="323714F5" w14:textId="77777777" w:rsidTr="0072278C">
        <w:trPr>
          <w:trHeight w:val="10"/>
        </w:trPr>
        <w:tc>
          <w:tcPr>
            <w:tcW w:w="0" w:type="auto"/>
            <w:noWrap/>
            <w:vAlign w:val="center"/>
            <w:hideMark/>
          </w:tcPr>
          <w:p w14:paraId="4E6226F8" w14:textId="77777777" w:rsidR="00530CC5" w:rsidRPr="00F74C19" w:rsidRDefault="00530CC5" w:rsidP="00A24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0" w:type="auto"/>
            <w:noWrap/>
            <w:vAlign w:val="center"/>
            <w:hideMark/>
          </w:tcPr>
          <w:p w14:paraId="267DD2C2" w14:textId="77777777" w:rsidR="00530CC5" w:rsidRPr="00F74C19" w:rsidRDefault="00530CC5" w:rsidP="007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Cultures(C)</w:t>
            </w:r>
          </w:p>
        </w:tc>
        <w:tc>
          <w:tcPr>
            <w:tcW w:w="0" w:type="auto"/>
            <w:noWrap/>
            <w:vAlign w:val="center"/>
            <w:hideMark/>
          </w:tcPr>
          <w:p w14:paraId="440B2E13" w14:textId="77777777" w:rsidR="00530CC5" w:rsidRPr="00F74C19" w:rsidRDefault="00530CC5" w:rsidP="007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Duration(D)</w:t>
            </w:r>
          </w:p>
        </w:tc>
        <w:tc>
          <w:tcPr>
            <w:tcW w:w="0" w:type="auto"/>
            <w:noWrap/>
            <w:vAlign w:val="center"/>
            <w:hideMark/>
          </w:tcPr>
          <w:p w14:paraId="7BF36152" w14:textId="77777777" w:rsidR="00530CC5" w:rsidRPr="00F74C19" w:rsidRDefault="00530CC5" w:rsidP="007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C × D</w:t>
            </w:r>
          </w:p>
        </w:tc>
        <w:tc>
          <w:tcPr>
            <w:tcW w:w="0" w:type="auto"/>
            <w:vMerge/>
            <w:vAlign w:val="center"/>
            <w:hideMark/>
          </w:tcPr>
          <w:p w14:paraId="42E97F80" w14:textId="77777777" w:rsidR="00530CC5" w:rsidRPr="00F74C19" w:rsidRDefault="00530CC5" w:rsidP="00722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14:paraId="12CD1CF5" w14:textId="77777777" w:rsidR="00530CC5" w:rsidRPr="00F74C19" w:rsidRDefault="00530CC5" w:rsidP="007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Cultures(C)</w:t>
            </w:r>
          </w:p>
        </w:tc>
        <w:tc>
          <w:tcPr>
            <w:tcW w:w="0" w:type="auto"/>
            <w:noWrap/>
            <w:vAlign w:val="center"/>
            <w:hideMark/>
          </w:tcPr>
          <w:p w14:paraId="61DC931B" w14:textId="77777777" w:rsidR="00530CC5" w:rsidRPr="00F74C19" w:rsidRDefault="00530CC5" w:rsidP="007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Duration(D)</w:t>
            </w:r>
          </w:p>
        </w:tc>
        <w:tc>
          <w:tcPr>
            <w:tcW w:w="0" w:type="auto"/>
            <w:noWrap/>
            <w:vAlign w:val="center"/>
            <w:hideMark/>
          </w:tcPr>
          <w:p w14:paraId="6604642C" w14:textId="77777777" w:rsidR="00530CC5" w:rsidRPr="00F74C19" w:rsidRDefault="00530CC5" w:rsidP="007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C × D</w:t>
            </w:r>
          </w:p>
        </w:tc>
        <w:tc>
          <w:tcPr>
            <w:tcW w:w="0" w:type="auto"/>
            <w:vMerge/>
            <w:vAlign w:val="center"/>
            <w:hideMark/>
          </w:tcPr>
          <w:p w14:paraId="5183E55E" w14:textId="77777777" w:rsidR="00530CC5" w:rsidRPr="00F74C19" w:rsidRDefault="00530CC5" w:rsidP="00722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14:paraId="4C032AE1" w14:textId="77777777" w:rsidR="00530CC5" w:rsidRPr="00F74C19" w:rsidRDefault="00530CC5" w:rsidP="007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Cultures(C)</w:t>
            </w:r>
          </w:p>
        </w:tc>
        <w:tc>
          <w:tcPr>
            <w:tcW w:w="0" w:type="auto"/>
            <w:noWrap/>
            <w:vAlign w:val="center"/>
            <w:hideMark/>
          </w:tcPr>
          <w:p w14:paraId="3090CA83" w14:textId="77777777" w:rsidR="00530CC5" w:rsidRPr="00F74C19" w:rsidRDefault="00530CC5" w:rsidP="007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Duration(D)</w:t>
            </w:r>
          </w:p>
        </w:tc>
        <w:tc>
          <w:tcPr>
            <w:tcW w:w="0" w:type="auto"/>
            <w:noWrap/>
            <w:vAlign w:val="center"/>
            <w:hideMark/>
          </w:tcPr>
          <w:p w14:paraId="3DB5D616" w14:textId="77777777" w:rsidR="00530CC5" w:rsidRPr="00F74C19" w:rsidRDefault="00530CC5" w:rsidP="007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C × D</w:t>
            </w:r>
          </w:p>
        </w:tc>
        <w:tc>
          <w:tcPr>
            <w:tcW w:w="0" w:type="auto"/>
            <w:vMerge/>
            <w:vAlign w:val="center"/>
            <w:hideMark/>
          </w:tcPr>
          <w:p w14:paraId="03E2E350" w14:textId="77777777" w:rsidR="00530CC5" w:rsidRPr="00F74C19" w:rsidRDefault="00530CC5" w:rsidP="00722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530CC5" w:rsidRPr="00F74C19" w14:paraId="1F712790" w14:textId="77777777" w:rsidTr="0072278C">
        <w:trPr>
          <w:trHeight w:val="10"/>
        </w:trPr>
        <w:tc>
          <w:tcPr>
            <w:tcW w:w="0" w:type="auto"/>
            <w:noWrap/>
            <w:vAlign w:val="center"/>
            <w:hideMark/>
          </w:tcPr>
          <w:p w14:paraId="062BCAE2" w14:textId="77777777" w:rsidR="00530CC5" w:rsidRPr="00F74C19" w:rsidRDefault="00530CC5" w:rsidP="00A24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proofErr w:type="spellStart"/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SEd</w:t>
            </w:r>
            <w:proofErr w:type="spellEnd"/>
          </w:p>
        </w:tc>
        <w:tc>
          <w:tcPr>
            <w:tcW w:w="0" w:type="auto"/>
            <w:noWrap/>
            <w:vAlign w:val="center"/>
            <w:hideMark/>
          </w:tcPr>
          <w:p w14:paraId="5912E557" w14:textId="77777777" w:rsidR="00530CC5" w:rsidRPr="00F74C19" w:rsidRDefault="00530CC5" w:rsidP="007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 0.02</w:t>
            </w:r>
          </w:p>
        </w:tc>
        <w:tc>
          <w:tcPr>
            <w:tcW w:w="0" w:type="auto"/>
            <w:noWrap/>
            <w:vAlign w:val="center"/>
            <w:hideMark/>
          </w:tcPr>
          <w:p w14:paraId="44F51F02" w14:textId="77777777" w:rsidR="00530CC5" w:rsidRPr="00F74C19" w:rsidRDefault="00530CC5" w:rsidP="007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 0.0</w:t>
            </w:r>
          </w:p>
        </w:tc>
        <w:tc>
          <w:tcPr>
            <w:tcW w:w="0" w:type="auto"/>
            <w:noWrap/>
            <w:vAlign w:val="center"/>
            <w:hideMark/>
          </w:tcPr>
          <w:p w14:paraId="0AB378DB" w14:textId="77777777" w:rsidR="00530CC5" w:rsidRPr="00F74C19" w:rsidRDefault="00530CC5" w:rsidP="007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 0.05</w:t>
            </w:r>
          </w:p>
        </w:tc>
        <w:tc>
          <w:tcPr>
            <w:tcW w:w="0" w:type="auto"/>
            <w:vMerge/>
            <w:vAlign w:val="center"/>
            <w:hideMark/>
          </w:tcPr>
          <w:p w14:paraId="223016F8" w14:textId="77777777" w:rsidR="00530CC5" w:rsidRPr="00F74C19" w:rsidRDefault="00530CC5" w:rsidP="00722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14:paraId="29EDDE6B" w14:textId="77777777" w:rsidR="00530CC5" w:rsidRPr="00F74C19" w:rsidRDefault="00530CC5" w:rsidP="007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 0.01</w:t>
            </w:r>
          </w:p>
        </w:tc>
        <w:tc>
          <w:tcPr>
            <w:tcW w:w="0" w:type="auto"/>
            <w:noWrap/>
            <w:vAlign w:val="center"/>
            <w:hideMark/>
          </w:tcPr>
          <w:p w14:paraId="257A7CCC" w14:textId="77777777" w:rsidR="00530CC5" w:rsidRPr="00F74C19" w:rsidRDefault="00530CC5" w:rsidP="00722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 xml:space="preserve">      0.03</w:t>
            </w:r>
          </w:p>
        </w:tc>
        <w:tc>
          <w:tcPr>
            <w:tcW w:w="0" w:type="auto"/>
            <w:noWrap/>
            <w:vAlign w:val="center"/>
            <w:hideMark/>
          </w:tcPr>
          <w:p w14:paraId="6712745A" w14:textId="77777777" w:rsidR="00530CC5" w:rsidRPr="00F74C19" w:rsidRDefault="00530CC5" w:rsidP="007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 0.04</w:t>
            </w:r>
          </w:p>
        </w:tc>
        <w:tc>
          <w:tcPr>
            <w:tcW w:w="0" w:type="auto"/>
            <w:vMerge/>
            <w:vAlign w:val="center"/>
            <w:hideMark/>
          </w:tcPr>
          <w:p w14:paraId="4A067D28" w14:textId="77777777" w:rsidR="00530CC5" w:rsidRPr="00F74C19" w:rsidRDefault="00530CC5" w:rsidP="00722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14:paraId="75FC46E9" w14:textId="77777777" w:rsidR="00530CC5" w:rsidRPr="00F74C19" w:rsidRDefault="00530CC5" w:rsidP="007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 0.01</w:t>
            </w:r>
          </w:p>
        </w:tc>
        <w:tc>
          <w:tcPr>
            <w:tcW w:w="0" w:type="auto"/>
            <w:noWrap/>
            <w:vAlign w:val="center"/>
            <w:hideMark/>
          </w:tcPr>
          <w:p w14:paraId="6A39619C" w14:textId="77777777" w:rsidR="00530CC5" w:rsidRPr="00F74C19" w:rsidRDefault="00530CC5" w:rsidP="007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 0.05</w:t>
            </w:r>
          </w:p>
        </w:tc>
        <w:tc>
          <w:tcPr>
            <w:tcW w:w="0" w:type="auto"/>
            <w:noWrap/>
            <w:vAlign w:val="center"/>
            <w:hideMark/>
          </w:tcPr>
          <w:p w14:paraId="36629F60" w14:textId="77777777" w:rsidR="00530CC5" w:rsidRPr="00F74C19" w:rsidRDefault="00530CC5" w:rsidP="007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 0.06</w:t>
            </w:r>
          </w:p>
        </w:tc>
        <w:tc>
          <w:tcPr>
            <w:tcW w:w="0" w:type="auto"/>
            <w:vMerge/>
            <w:vAlign w:val="center"/>
            <w:hideMark/>
          </w:tcPr>
          <w:p w14:paraId="0088E977" w14:textId="77777777" w:rsidR="00530CC5" w:rsidRPr="00F74C19" w:rsidRDefault="00530CC5" w:rsidP="00722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530CC5" w:rsidRPr="00F74C19" w14:paraId="155F0FE9" w14:textId="77777777" w:rsidTr="0072278C">
        <w:trPr>
          <w:trHeight w:val="10"/>
        </w:trPr>
        <w:tc>
          <w:tcPr>
            <w:tcW w:w="0" w:type="auto"/>
            <w:noWrap/>
            <w:vAlign w:val="center"/>
            <w:hideMark/>
          </w:tcPr>
          <w:p w14:paraId="53079508" w14:textId="77777777" w:rsidR="00530CC5" w:rsidRPr="00F74C19" w:rsidRDefault="00530CC5" w:rsidP="00A24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CD @ 5 %</w:t>
            </w:r>
          </w:p>
        </w:tc>
        <w:tc>
          <w:tcPr>
            <w:tcW w:w="0" w:type="auto"/>
            <w:noWrap/>
            <w:vAlign w:val="center"/>
            <w:hideMark/>
          </w:tcPr>
          <w:p w14:paraId="64ED3174" w14:textId="77777777" w:rsidR="00530CC5" w:rsidRPr="00F74C19" w:rsidRDefault="00530CC5" w:rsidP="007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 0.04</w:t>
            </w:r>
          </w:p>
        </w:tc>
        <w:tc>
          <w:tcPr>
            <w:tcW w:w="0" w:type="auto"/>
            <w:noWrap/>
            <w:vAlign w:val="center"/>
            <w:hideMark/>
          </w:tcPr>
          <w:p w14:paraId="7A8F13B1" w14:textId="77777777" w:rsidR="00530CC5" w:rsidRPr="00F74C19" w:rsidRDefault="00530CC5" w:rsidP="007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0.06 </w:t>
            </w:r>
          </w:p>
        </w:tc>
        <w:tc>
          <w:tcPr>
            <w:tcW w:w="0" w:type="auto"/>
            <w:noWrap/>
            <w:vAlign w:val="center"/>
            <w:hideMark/>
          </w:tcPr>
          <w:p w14:paraId="5DF3645C" w14:textId="77777777" w:rsidR="00530CC5" w:rsidRPr="00F74C19" w:rsidRDefault="00530CC5" w:rsidP="007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 0.10</w:t>
            </w:r>
          </w:p>
        </w:tc>
        <w:tc>
          <w:tcPr>
            <w:tcW w:w="0" w:type="auto"/>
            <w:vMerge/>
            <w:vAlign w:val="center"/>
            <w:hideMark/>
          </w:tcPr>
          <w:p w14:paraId="5D5E0F63" w14:textId="77777777" w:rsidR="00530CC5" w:rsidRPr="00F74C19" w:rsidRDefault="00530CC5" w:rsidP="00722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14:paraId="7C812D5E" w14:textId="77777777" w:rsidR="00530CC5" w:rsidRPr="00F74C19" w:rsidRDefault="00530CC5" w:rsidP="007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 0.03</w:t>
            </w:r>
          </w:p>
        </w:tc>
        <w:tc>
          <w:tcPr>
            <w:tcW w:w="0" w:type="auto"/>
            <w:noWrap/>
            <w:vAlign w:val="center"/>
            <w:hideMark/>
          </w:tcPr>
          <w:p w14:paraId="02B65847" w14:textId="77777777" w:rsidR="00530CC5" w:rsidRPr="00F74C19" w:rsidRDefault="00530CC5" w:rsidP="007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0.06 </w:t>
            </w:r>
          </w:p>
        </w:tc>
        <w:tc>
          <w:tcPr>
            <w:tcW w:w="0" w:type="auto"/>
            <w:noWrap/>
            <w:vAlign w:val="center"/>
            <w:hideMark/>
          </w:tcPr>
          <w:p w14:paraId="28654947" w14:textId="77777777" w:rsidR="00530CC5" w:rsidRPr="00F74C19" w:rsidRDefault="00530CC5" w:rsidP="007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 0.09</w:t>
            </w:r>
          </w:p>
        </w:tc>
        <w:tc>
          <w:tcPr>
            <w:tcW w:w="0" w:type="auto"/>
            <w:vMerge/>
            <w:vAlign w:val="center"/>
            <w:hideMark/>
          </w:tcPr>
          <w:p w14:paraId="50B8E616" w14:textId="77777777" w:rsidR="00530CC5" w:rsidRPr="00F74C19" w:rsidRDefault="00530CC5" w:rsidP="00722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14:paraId="605FBACC" w14:textId="77777777" w:rsidR="00530CC5" w:rsidRPr="00F74C19" w:rsidRDefault="00530CC5" w:rsidP="007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 0.02</w:t>
            </w:r>
          </w:p>
        </w:tc>
        <w:tc>
          <w:tcPr>
            <w:tcW w:w="0" w:type="auto"/>
            <w:noWrap/>
            <w:vAlign w:val="center"/>
            <w:hideMark/>
          </w:tcPr>
          <w:p w14:paraId="538E1806" w14:textId="77777777" w:rsidR="00530CC5" w:rsidRPr="00F74C19" w:rsidRDefault="00530CC5" w:rsidP="007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0.10 </w:t>
            </w:r>
          </w:p>
        </w:tc>
        <w:tc>
          <w:tcPr>
            <w:tcW w:w="0" w:type="auto"/>
            <w:noWrap/>
            <w:vAlign w:val="center"/>
            <w:hideMark/>
          </w:tcPr>
          <w:p w14:paraId="0D3C77F2" w14:textId="77777777" w:rsidR="00530CC5" w:rsidRPr="00F74C19" w:rsidRDefault="00530CC5" w:rsidP="007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0.12 </w:t>
            </w:r>
          </w:p>
        </w:tc>
        <w:tc>
          <w:tcPr>
            <w:tcW w:w="0" w:type="auto"/>
            <w:vMerge/>
            <w:vAlign w:val="center"/>
            <w:hideMark/>
          </w:tcPr>
          <w:p w14:paraId="63D2499E" w14:textId="77777777" w:rsidR="00530CC5" w:rsidRPr="00F74C19" w:rsidRDefault="00530CC5" w:rsidP="00722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</w:tbl>
    <w:p w14:paraId="7AF22B7E" w14:textId="77777777" w:rsidR="001361CD" w:rsidRDefault="007E17C2" w:rsidP="007E17C2">
      <w:pPr>
        <w:spacing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IN" w:eastAsia="en-IN"/>
        </w:rPr>
        <w:t>Table 3</w:t>
      </w:r>
      <w:r w:rsidR="00F74C19">
        <w:rPr>
          <w:rFonts w:ascii="Times New Roman" w:eastAsia="Times New Roman" w:hAnsi="Times New Roman" w:cs="Times New Roman"/>
          <w:b/>
          <w:sz w:val="24"/>
          <w:szCs w:val="24"/>
          <w:lang w:val="en-IN" w:eastAsia="en-IN"/>
        </w:rPr>
        <w:t xml:space="preserve">. </w:t>
      </w:r>
      <w:r w:rsidR="00F74C19" w:rsidRPr="00F74C19">
        <w:rPr>
          <w:rFonts w:ascii="Times New Roman" w:eastAsia="Times New Roman" w:hAnsi="Times New Roman" w:cs="Times New Roman"/>
          <w:b/>
          <w:sz w:val="24"/>
          <w:szCs w:val="24"/>
          <w:lang w:val="en-IN" w:eastAsia="en-IN"/>
        </w:rPr>
        <w:t xml:space="preserve">Effect of microbial cultures on </w:t>
      </w:r>
      <w:r w:rsidR="005745CE">
        <w:rPr>
          <w:rFonts w:ascii="Times New Roman" w:eastAsia="Times New Roman" w:hAnsi="Times New Roman" w:cs="Times New Roman"/>
          <w:b/>
          <w:sz w:val="24"/>
          <w:szCs w:val="24"/>
          <w:lang w:val="en-IN" w:eastAsia="en-IN"/>
        </w:rPr>
        <w:t>soil e</w:t>
      </w:r>
      <w:r w:rsidR="008C7CAB">
        <w:rPr>
          <w:rFonts w:ascii="Times New Roman" w:eastAsia="Times New Roman" w:hAnsi="Times New Roman" w:cs="Times New Roman"/>
          <w:b/>
          <w:sz w:val="24"/>
          <w:szCs w:val="24"/>
          <w:lang w:val="en-IN" w:eastAsia="en-IN"/>
        </w:rPr>
        <w:t>xchangeable Mg</w:t>
      </w:r>
      <w:r w:rsidR="008C7CAB" w:rsidRPr="008C7CAB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val="en-IN" w:eastAsia="en-IN"/>
        </w:rPr>
        <w:t>2+</w:t>
      </w:r>
      <w:r w:rsidR="008C7CAB" w:rsidRPr="00F74C19">
        <w:rPr>
          <w:rFonts w:ascii="Times New Roman" w:eastAsia="Times New Roman" w:hAnsi="Times New Roman" w:cs="Times New Roman"/>
          <w:b/>
          <w:sz w:val="24"/>
          <w:szCs w:val="24"/>
          <w:lang w:val="en-IN" w:eastAsia="en-IN"/>
        </w:rPr>
        <w:t xml:space="preserve"> </w:t>
      </w:r>
      <w:r w:rsidR="00F74C19" w:rsidRPr="00F74C19">
        <w:rPr>
          <w:rFonts w:ascii="Times New Roman" w:eastAsia="Times New Roman" w:hAnsi="Times New Roman" w:cs="Times New Roman"/>
          <w:b/>
          <w:sz w:val="24"/>
          <w:szCs w:val="24"/>
          <w:lang w:val="en-IN" w:eastAsia="en-IN"/>
        </w:rPr>
        <w:t>(</w:t>
      </w:r>
      <w:proofErr w:type="spellStart"/>
      <w:r w:rsidR="00F74C19" w:rsidRPr="00F74C19">
        <w:rPr>
          <w:rFonts w:ascii="Times New Roman" w:eastAsia="Times New Roman" w:hAnsi="Times New Roman" w:cs="Times New Roman"/>
          <w:b/>
          <w:sz w:val="24"/>
          <w:szCs w:val="24"/>
          <w:lang w:val="en-IN" w:eastAsia="en-IN"/>
        </w:rPr>
        <w:t>meq</w:t>
      </w:r>
      <w:proofErr w:type="spellEnd"/>
      <w:r w:rsidR="00F74C19" w:rsidRPr="00F74C19">
        <w:rPr>
          <w:rFonts w:ascii="Times New Roman" w:eastAsia="Times New Roman" w:hAnsi="Times New Roman" w:cs="Times New Roman"/>
          <w:b/>
          <w:sz w:val="24"/>
          <w:szCs w:val="24"/>
          <w:lang w:val="en-IN" w:eastAsia="en-IN"/>
        </w:rPr>
        <w:t xml:space="preserve"> kg</w:t>
      </w:r>
      <w:r w:rsidR="00F74C19" w:rsidRPr="008C7CAB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val="en-IN" w:eastAsia="en-IN"/>
        </w:rPr>
        <w:t>-1</w:t>
      </w:r>
      <w:r w:rsidR="00F74C19" w:rsidRPr="00F74C19">
        <w:rPr>
          <w:rFonts w:ascii="Times New Roman" w:eastAsia="Times New Roman" w:hAnsi="Times New Roman" w:cs="Times New Roman"/>
          <w:b/>
          <w:sz w:val="24"/>
          <w:szCs w:val="24"/>
          <w:lang w:val="en-IN" w:eastAsia="en-IN"/>
        </w:rPr>
        <w:t xml:space="preserve">)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under various salinity levels</w:t>
      </w:r>
    </w:p>
    <w:tbl>
      <w:tblPr>
        <w:tblpPr w:leftFromText="180" w:rightFromText="180" w:bottomFromText="160" w:vertAnchor="page" w:horzAnchor="margin" w:tblpXSpec="center" w:tblpY="5701"/>
        <w:tblW w:w="148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07"/>
        <w:gridCol w:w="1161"/>
        <w:gridCol w:w="1205"/>
        <w:gridCol w:w="867"/>
        <w:gridCol w:w="672"/>
        <w:gridCol w:w="1161"/>
        <w:gridCol w:w="1205"/>
        <w:gridCol w:w="867"/>
        <w:gridCol w:w="672"/>
        <w:gridCol w:w="1161"/>
        <w:gridCol w:w="1205"/>
        <w:gridCol w:w="867"/>
        <w:gridCol w:w="672"/>
      </w:tblGrid>
      <w:tr w:rsidR="00530CC5" w:rsidRPr="00F74C19" w14:paraId="094F3241" w14:textId="77777777" w:rsidTr="0072278C">
        <w:trPr>
          <w:trHeight w:val="10"/>
        </w:trPr>
        <w:tc>
          <w:tcPr>
            <w:tcW w:w="0" w:type="auto"/>
            <w:vMerge w:val="restart"/>
            <w:noWrap/>
            <w:vAlign w:val="center"/>
            <w:hideMark/>
          </w:tcPr>
          <w:p w14:paraId="377B7669" w14:textId="77777777" w:rsidR="00530CC5" w:rsidRPr="00F74C19" w:rsidRDefault="00530CC5" w:rsidP="00A24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 xml:space="preserve">Treatments </w:t>
            </w:r>
          </w:p>
        </w:tc>
        <w:tc>
          <w:tcPr>
            <w:tcW w:w="0" w:type="auto"/>
            <w:gridSpan w:val="4"/>
            <w:noWrap/>
            <w:vAlign w:val="center"/>
            <w:hideMark/>
          </w:tcPr>
          <w:p w14:paraId="167A7AE1" w14:textId="77777777" w:rsidR="00530CC5" w:rsidRPr="00F74C19" w:rsidRDefault="00530CC5" w:rsidP="007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 xml:space="preserve">4.03 </w:t>
            </w:r>
            <w:proofErr w:type="spellStart"/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dS</w:t>
            </w:r>
            <w:proofErr w:type="spellEnd"/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 xml:space="preserve"> m</w:t>
            </w: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en-IN"/>
              </w:rPr>
              <w:t>-1</w:t>
            </w:r>
          </w:p>
        </w:tc>
        <w:tc>
          <w:tcPr>
            <w:tcW w:w="0" w:type="auto"/>
            <w:gridSpan w:val="4"/>
            <w:noWrap/>
            <w:vAlign w:val="center"/>
            <w:hideMark/>
          </w:tcPr>
          <w:p w14:paraId="73C8D051" w14:textId="77777777" w:rsidR="00530CC5" w:rsidRPr="00F74C19" w:rsidRDefault="00530CC5" w:rsidP="007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 xml:space="preserve">5.01 </w:t>
            </w:r>
            <w:proofErr w:type="spellStart"/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dS</w:t>
            </w:r>
            <w:proofErr w:type="spellEnd"/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 xml:space="preserve"> m</w:t>
            </w: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en-IN"/>
              </w:rPr>
              <w:t>-1</w:t>
            </w:r>
          </w:p>
        </w:tc>
        <w:tc>
          <w:tcPr>
            <w:tcW w:w="0" w:type="auto"/>
            <w:gridSpan w:val="4"/>
            <w:noWrap/>
            <w:vAlign w:val="center"/>
            <w:hideMark/>
          </w:tcPr>
          <w:p w14:paraId="79ECB7AC" w14:textId="77777777" w:rsidR="00530CC5" w:rsidRPr="00F74C19" w:rsidRDefault="00530CC5" w:rsidP="007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 xml:space="preserve">6.03 </w:t>
            </w:r>
            <w:proofErr w:type="spellStart"/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dS</w:t>
            </w:r>
            <w:proofErr w:type="spellEnd"/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 xml:space="preserve"> m</w:t>
            </w: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en-IN"/>
              </w:rPr>
              <w:t>-1</w:t>
            </w:r>
          </w:p>
        </w:tc>
      </w:tr>
      <w:tr w:rsidR="00530CC5" w:rsidRPr="00F74C19" w14:paraId="713446C7" w14:textId="77777777" w:rsidTr="0072278C">
        <w:trPr>
          <w:trHeight w:val="37"/>
        </w:trPr>
        <w:tc>
          <w:tcPr>
            <w:tcW w:w="0" w:type="auto"/>
            <w:vMerge/>
            <w:vAlign w:val="center"/>
            <w:hideMark/>
          </w:tcPr>
          <w:p w14:paraId="3E47A953" w14:textId="77777777" w:rsidR="00530CC5" w:rsidRPr="00F74C19" w:rsidRDefault="00530CC5" w:rsidP="00A24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14:paraId="5E37BA74" w14:textId="77777777" w:rsidR="00530CC5" w:rsidRPr="00F74C19" w:rsidRDefault="00530CC5" w:rsidP="007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30 DAS</w:t>
            </w:r>
          </w:p>
        </w:tc>
        <w:tc>
          <w:tcPr>
            <w:tcW w:w="0" w:type="auto"/>
            <w:noWrap/>
            <w:vAlign w:val="center"/>
            <w:hideMark/>
          </w:tcPr>
          <w:p w14:paraId="1AF8E429" w14:textId="77777777" w:rsidR="00530CC5" w:rsidRPr="00F74C19" w:rsidRDefault="00530CC5" w:rsidP="007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60 DAS</w:t>
            </w:r>
          </w:p>
        </w:tc>
        <w:tc>
          <w:tcPr>
            <w:tcW w:w="0" w:type="auto"/>
            <w:noWrap/>
            <w:vAlign w:val="center"/>
            <w:hideMark/>
          </w:tcPr>
          <w:p w14:paraId="5955C193" w14:textId="77777777" w:rsidR="00530CC5" w:rsidRPr="00F74C19" w:rsidRDefault="00530CC5" w:rsidP="007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90 DAS</w:t>
            </w:r>
          </w:p>
        </w:tc>
        <w:tc>
          <w:tcPr>
            <w:tcW w:w="0" w:type="auto"/>
            <w:noWrap/>
            <w:vAlign w:val="center"/>
            <w:hideMark/>
          </w:tcPr>
          <w:p w14:paraId="49F00596" w14:textId="77777777" w:rsidR="00530CC5" w:rsidRPr="00F74C19" w:rsidRDefault="00530CC5" w:rsidP="007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Mean</w:t>
            </w:r>
          </w:p>
        </w:tc>
        <w:tc>
          <w:tcPr>
            <w:tcW w:w="0" w:type="auto"/>
            <w:noWrap/>
            <w:vAlign w:val="center"/>
            <w:hideMark/>
          </w:tcPr>
          <w:p w14:paraId="18131586" w14:textId="77777777" w:rsidR="00530CC5" w:rsidRPr="00F74C19" w:rsidRDefault="00530CC5" w:rsidP="007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30 DAS</w:t>
            </w:r>
          </w:p>
        </w:tc>
        <w:tc>
          <w:tcPr>
            <w:tcW w:w="0" w:type="auto"/>
            <w:noWrap/>
            <w:vAlign w:val="center"/>
            <w:hideMark/>
          </w:tcPr>
          <w:p w14:paraId="2F2D7AD7" w14:textId="77777777" w:rsidR="00530CC5" w:rsidRPr="00F74C19" w:rsidRDefault="00530CC5" w:rsidP="007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60 DAS</w:t>
            </w:r>
          </w:p>
        </w:tc>
        <w:tc>
          <w:tcPr>
            <w:tcW w:w="0" w:type="auto"/>
            <w:noWrap/>
            <w:vAlign w:val="center"/>
            <w:hideMark/>
          </w:tcPr>
          <w:p w14:paraId="7ECE56AE" w14:textId="77777777" w:rsidR="00530CC5" w:rsidRPr="00F74C19" w:rsidRDefault="00530CC5" w:rsidP="007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90 DAS</w:t>
            </w:r>
          </w:p>
        </w:tc>
        <w:tc>
          <w:tcPr>
            <w:tcW w:w="0" w:type="auto"/>
            <w:noWrap/>
            <w:vAlign w:val="center"/>
            <w:hideMark/>
          </w:tcPr>
          <w:p w14:paraId="4CE0437A" w14:textId="77777777" w:rsidR="00530CC5" w:rsidRPr="00F74C19" w:rsidRDefault="00530CC5" w:rsidP="007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Mean</w:t>
            </w:r>
          </w:p>
        </w:tc>
        <w:tc>
          <w:tcPr>
            <w:tcW w:w="0" w:type="auto"/>
            <w:noWrap/>
            <w:vAlign w:val="center"/>
            <w:hideMark/>
          </w:tcPr>
          <w:p w14:paraId="5289794F" w14:textId="77777777" w:rsidR="00530CC5" w:rsidRPr="00F74C19" w:rsidRDefault="00530CC5" w:rsidP="007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30 DAS</w:t>
            </w:r>
          </w:p>
        </w:tc>
        <w:tc>
          <w:tcPr>
            <w:tcW w:w="0" w:type="auto"/>
            <w:noWrap/>
            <w:vAlign w:val="center"/>
            <w:hideMark/>
          </w:tcPr>
          <w:p w14:paraId="7EFFAB4E" w14:textId="77777777" w:rsidR="00530CC5" w:rsidRPr="00F74C19" w:rsidRDefault="00530CC5" w:rsidP="007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60 DAS</w:t>
            </w:r>
          </w:p>
        </w:tc>
        <w:tc>
          <w:tcPr>
            <w:tcW w:w="0" w:type="auto"/>
            <w:noWrap/>
            <w:vAlign w:val="center"/>
            <w:hideMark/>
          </w:tcPr>
          <w:p w14:paraId="315BC6D9" w14:textId="77777777" w:rsidR="00530CC5" w:rsidRPr="00F74C19" w:rsidRDefault="00530CC5" w:rsidP="007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90 DAS</w:t>
            </w:r>
          </w:p>
        </w:tc>
        <w:tc>
          <w:tcPr>
            <w:tcW w:w="0" w:type="auto"/>
            <w:noWrap/>
            <w:vAlign w:val="center"/>
            <w:hideMark/>
          </w:tcPr>
          <w:p w14:paraId="28E841E2" w14:textId="77777777" w:rsidR="00530CC5" w:rsidRPr="00F74C19" w:rsidRDefault="00530CC5" w:rsidP="007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Mean</w:t>
            </w:r>
          </w:p>
        </w:tc>
      </w:tr>
      <w:tr w:rsidR="00530CC5" w:rsidRPr="00F74C19" w14:paraId="0F36839A" w14:textId="77777777" w:rsidTr="0072278C">
        <w:trPr>
          <w:trHeight w:val="10"/>
        </w:trPr>
        <w:tc>
          <w:tcPr>
            <w:tcW w:w="0" w:type="auto"/>
            <w:noWrap/>
            <w:vAlign w:val="center"/>
            <w:hideMark/>
          </w:tcPr>
          <w:p w14:paraId="7D8C2BA9" w14:textId="77777777" w:rsidR="00530CC5" w:rsidRPr="00F74C19" w:rsidRDefault="00530CC5" w:rsidP="00A24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T</w:t>
            </w: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en-IN"/>
              </w:rPr>
              <w:t>1</w:t>
            </w: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 xml:space="preserve"> – Control</w:t>
            </w:r>
          </w:p>
        </w:tc>
        <w:tc>
          <w:tcPr>
            <w:tcW w:w="0" w:type="auto"/>
            <w:noWrap/>
            <w:vAlign w:val="center"/>
            <w:hideMark/>
          </w:tcPr>
          <w:p w14:paraId="0573FDD7" w14:textId="77777777" w:rsidR="00530CC5" w:rsidRPr="00F74C19" w:rsidRDefault="00530CC5" w:rsidP="007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10.34</w:t>
            </w:r>
          </w:p>
        </w:tc>
        <w:tc>
          <w:tcPr>
            <w:tcW w:w="0" w:type="auto"/>
            <w:noWrap/>
            <w:vAlign w:val="center"/>
            <w:hideMark/>
          </w:tcPr>
          <w:p w14:paraId="4DDDD5EE" w14:textId="77777777" w:rsidR="00530CC5" w:rsidRPr="00F74C19" w:rsidRDefault="00530CC5" w:rsidP="007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10.36</w:t>
            </w:r>
          </w:p>
        </w:tc>
        <w:tc>
          <w:tcPr>
            <w:tcW w:w="0" w:type="auto"/>
            <w:noWrap/>
            <w:vAlign w:val="center"/>
            <w:hideMark/>
          </w:tcPr>
          <w:p w14:paraId="5264E779" w14:textId="77777777" w:rsidR="00530CC5" w:rsidRPr="00F74C19" w:rsidRDefault="00530CC5" w:rsidP="007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10.36</w:t>
            </w:r>
          </w:p>
        </w:tc>
        <w:tc>
          <w:tcPr>
            <w:tcW w:w="0" w:type="auto"/>
            <w:noWrap/>
            <w:vAlign w:val="center"/>
            <w:hideMark/>
          </w:tcPr>
          <w:p w14:paraId="0410E8E6" w14:textId="77777777" w:rsidR="00530CC5" w:rsidRPr="00F74C19" w:rsidRDefault="00530CC5" w:rsidP="007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10.35</w:t>
            </w:r>
          </w:p>
        </w:tc>
        <w:tc>
          <w:tcPr>
            <w:tcW w:w="0" w:type="auto"/>
            <w:noWrap/>
            <w:vAlign w:val="center"/>
            <w:hideMark/>
          </w:tcPr>
          <w:p w14:paraId="17C36E2A" w14:textId="77777777" w:rsidR="00530CC5" w:rsidRPr="00F74C19" w:rsidRDefault="00530CC5" w:rsidP="007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12.63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14:paraId="3F65F3FC" w14:textId="77777777" w:rsidR="00530CC5" w:rsidRPr="00F74C19" w:rsidRDefault="00530CC5" w:rsidP="007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12.66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14:paraId="454DE343" w14:textId="77777777" w:rsidR="00530CC5" w:rsidRPr="00F74C19" w:rsidRDefault="00530CC5" w:rsidP="007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12.66</w:t>
            </w:r>
          </w:p>
        </w:tc>
        <w:tc>
          <w:tcPr>
            <w:tcW w:w="0" w:type="auto"/>
            <w:noWrap/>
            <w:vAlign w:val="center"/>
            <w:hideMark/>
          </w:tcPr>
          <w:p w14:paraId="58145D93" w14:textId="77777777" w:rsidR="00530CC5" w:rsidRPr="00F74C19" w:rsidRDefault="00530CC5" w:rsidP="007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12.65</w:t>
            </w:r>
          </w:p>
        </w:tc>
        <w:tc>
          <w:tcPr>
            <w:tcW w:w="0" w:type="auto"/>
            <w:noWrap/>
            <w:vAlign w:val="center"/>
            <w:hideMark/>
          </w:tcPr>
          <w:p w14:paraId="2056C13F" w14:textId="77777777" w:rsidR="00530CC5" w:rsidRPr="00F74C19" w:rsidRDefault="00530CC5" w:rsidP="007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14.58</w:t>
            </w:r>
          </w:p>
        </w:tc>
        <w:tc>
          <w:tcPr>
            <w:tcW w:w="0" w:type="auto"/>
            <w:noWrap/>
            <w:vAlign w:val="center"/>
            <w:hideMark/>
          </w:tcPr>
          <w:p w14:paraId="3B40567E" w14:textId="77777777" w:rsidR="00530CC5" w:rsidRPr="00F74C19" w:rsidRDefault="00530CC5" w:rsidP="007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14.59</w:t>
            </w:r>
          </w:p>
        </w:tc>
        <w:tc>
          <w:tcPr>
            <w:tcW w:w="0" w:type="auto"/>
            <w:noWrap/>
            <w:vAlign w:val="center"/>
            <w:hideMark/>
          </w:tcPr>
          <w:p w14:paraId="2E42F9FD" w14:textId="77777777" w:rsidR="00530CC5" w:rsidRPr="00F74C19" w:rsidRDefault="00530CC5" w:rsidP="007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14.59</w:t>
            </w:r>
          </w:p>
        </w:tc>
        <w:tc>
          <w:tcPr>
            <w:tcW w:w="0" w:type="auto"/>
            <w:noWrap/>
            <w:vAlign w:val="center"/>
            <w:hideMark/>
          </w:tcPr>
          <w:p w14:paraId="5A7D2D0F" w14:textId="77777777" w:rsidR="00530CC5" w:rsidRPr="00F74C19" w:rsidRDefault="00530CC5" w:rsidP="007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14.59</w:t>
            </w:r>
          </w:p>
        </w:tc>
      </w:tr>
      <w:tr w:rsidR="00530CC5" w:rsidRPr="00F74C19" w14:paraId="5F777D1A" w14:textId="77777777" w:rsidTr="0072278C">
        <w:trPr>
          <w:trHeight w:val="10"/>
        </w:trPr>
        <w:tc>
          <w:tcPr>
            <w:tcW w:w="0" w:type="auto"/>
            <w:noWrap/>
            <w:vAlign w:val="center"/>
            <w:hideMark/>
          </w:tcPr>
          <w:p w14:paraId="396354AE" w14:textId="77777777" w:rsidR="00530CC5" w:rsidRPr="00F74C19" w:rsidRDefault="00530CC5" w:rsidP="00A24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T</w:t>
            </w: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en-IN"/>
              </w:rPr>
              <w:t>2</w:t>
            </w: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 xml:space="preserve"> -TNAU Culture @ 1 L ha</w:t>
            </w: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en-IN"/>
              </w:rPr>
              <w:t>-1</w:t>
            </w:r>
          </w:p>
        </w:tc>
        <w:tc>
          <w:tcPr>
            <w:tcW w:w="0" w:type="auto"/>
            <w:noWrap/>
            <w:vAlign w:val="center"/>
            <w:hideMark/>
          </w:tcPr>
          <w:p w14:paraId="32B477B8" w14:textId="77777777" w:rsidR="00530CC5" w:rsidRPr="00F74C19" w:rsidRDefault="00530CC5" w:rsidP="007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10.04</w:t>
            </w:r>
          </w:p>
        </w:tc>
        <w:tc>
          <w:tcPr>
            <w:tcW w:w="0" w:type="auto"/>
            <w:noWrap/>
            <w:vAlign w:val="center"/>
            <w:hideMark/>
          </w:tcPr>
          <w:p w14:paraId="5061A5E2" w14:textId="77777777" w:rsidR="00530CC5" w:rsidRPr="00F74C19" w:rsidRDefault="00530CC5" w:rsidP="007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9.79</w:t>
            </w:r>
          </w:p>
        </w:tc>
        <w:tc>
          <w:tcPr>
            <w:tcW w:w="0" w:type="auto"/>
            <w:noWrap/>
            <w:vAlign w:val="center"/>
            <w:hideMark/>
          </w:tcPr>
          <w:p w14:paraId="4D25B959" w14:textId="77777777" w:rsidR="00530CC5" w:rsidRPr="00F74C19" w:rsidRDefault="00530CC5" w:rsidP="007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9.64</w:t>
            </w:r>
          </w:p>
        </w:tc>
        <w:tc>
          <w:tcPr>
            <w:tcW w:w="0" w:type="auto"/>
            <w:noWrap/>
            <w:vAlign w:val="center"/>
            <w:hideMark/>
          </w:tcPr>
          <w:p w14:paraId="3B447AE7" w14:textId="77777777" w:rsidR="00530CC5" w:rsidRPr="00F74C19" w:rsidRDefault="00530CC5" w:rsidP="007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9.83</w:t>
            </w:r>
          </w:p>
        </w:tc>
        <w:tc>
          <w:tcPr>
            <w:tcW w:w="0" w:type="auto"/>
            <w:noWrap/>
            <w:vAlign w:val="center"/>
            <w:hideMark/>
          </w:tcPr>
          <w:p w14:paraId="4D2BB527" w14:textId="77777777" w:rsidR="00530CC5" w:rsidRPr="00F74C19" w:rsidRDefault="00530CC5" w:rsidP="007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12.47</w:t>
            </w:r>
          </w:p>
        </w:tc>
        <w:tc>
          <w:tcPr>
            <w:tcW w:w="0" w:type="auto"/>
            <w:noWrap/>
            <w:vAlign w:val="center"/>
            <w:hideMark/>
          </w:tcPr>
          <w:p w14:paraId="20D16CB7" w14:textId="77777777" w:rsidR="00530CC5" w:rsidRPr="00F74C19" w:rsidRDefault="00530CC5" w:rsidP="007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12.29</w:t>
            </w:r>
          </w:p>
        </w:tc>
        <w:tc>
          <w:tcPr>
            <w:tcW w:w="0" w:type="auto"/>
            <w:noWrap/>
            <w:vAlign w:val="center"/>
            <w:hideMark/>
          </w:tcPr>
          <w:p w14:paraId="1D447044" w14:textId="77777777" w:rsidR="00530CC5" w:rsidRPr="00F74C19" w:rsidRDefault="00530CC5" w:rsidP="007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12.17</w:t>
            </w:r>
          </w:p>
        </w:tc>
        <w:tc>
          <w:tcPr>
            <w:tcW w:w="0" w:type="auto"/>
            <w:noWrap/>
            <w:vAlign w:val="center"/>
            <w:hideMark/>
          </w:tcPr>
          <w:p w14:paraId="659394A0" w14:textId="77777777" w:rsidR="00530CC5" w:rsidRPr="00F74C19" w:rsidRDefault="00530CC5" w:rsidP="007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12.31</w:t>
            </w:r>
          </w:p>
        </w:tc>
        <w:tc>
          <w:tcPr>
            <w:tcW w:w="0" w:type="auto"/>
            <w:noWrap/>
            <w:vAlign w:val="center"/>
            <w:hideMark/>
          </w:tcPr>
          <w:p w14:paraId="69B9B99B" w14:textId="77777777" w:rsidR="00530CC5" w:rsidRPr="00F74C19" w:rsidRDefault="00530CC5" w:rsidP="007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14.33</w:t>
            </w:r>
          </w:p>
        </w:tc>
        <w:tc>
          <w:tcPr>
            <w:tcW w:w="0" w:type="auto"/>
            <w:noWrap/>
            <w:vAlign w:val="center"/>
            <w:hideMark/>
          </w:tcPr>
          <w:p w14:paraId="15125657" w14:textId="77777777" w:rsidR="00530CC5" w:rsidRPr="00F74C19" w:rsidRDefault="00530CC5" w:rsidP="007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14.02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14:paraId="7B86F1B6" w14:textId="77777777" w:rsidR="00530CC5" w:rsidRPr="00F74C19" w:rsidRDefault="00530CC5" w:rsidP="007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13.82</w:t>
            </w:r>
          </w:p>
        </w:tc>
        <w:tc>
          <w:tcPr>
            <w:tcW w:w="0" w:type="auto"/>
            <w:noWrap/>
            <w:vAlign w:val="center"/>
            <w:hideMark/>
          </w:tcPr>
          <w:p w14:paraId="02F3D678" w14:textId="77777777" w:rsidR="00530CC5" w:rsidRPr="00F74C19" w:rsidRDefault="00530CC5" w:rsidP="007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14.06</w:t>
            </w:r>
          </w:p>
        </w:tc>
      </w:tr>
      <w:tr w:rsidR="00530CC5" w:rsidRPr="00F74C19" w14:paraId="7CF293A4" w14:textId="77777777" w:rsidTr="0072278C">
        <w:trPr>
          <w:trHeight w:val="37"/>
        </w:trPr>
        <w:tc>
          <w:tcPr>
            <w:tcW w:w="0" w:type="auto"/>
            <w:noWrap/>
            <w:vAlign w:val="center"/>
            <w:hideMark/>
          </w:tcPr>
          <w:p w14:paraId="0607418B" w14:textId="77777777" w:rsidR="00530CC5" w:rsidRPr="00F74C19" w:rsidRDefault="00530CC5" w:rsidP="00A24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T</w:t>
            </w: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en-IN"/>
              </w:rPr>
              <w:t>3</w:t>
            </w: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 xml:space="preserve"> - TNAU Culture @ 2 L ha</w:t>
            </w: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en-IN"/>
              </w:rPr>
              <w:t>-1</w:t>
            </w:r>
          </w:p>
        </w:tc>
        <w:tc>
          <w:tcPr>
            <w:tcW w:w="0" w:type="auto"/>
            <w:noWrap/>
            <w:vAlign w:val="center"/>
            <w:hideMark/>
          </w:tcPr>
          <w:p w14:paraId="5F6A159C" w14:textId="77777777" w:rsidR="00530CC5" w:rsidRPr="00F74C19" w:rsidRDefault="00530CC5" w:rsidP="007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10.02</w:t>
            </w:r>
          </w:p>
        </w:tc>
        <w:tc>
          <w:tcPr>
            <w:tcW w:w="0" w:type="auto"/>
            <w:noWrap/>
            <w:vAlign w:val="center"/>
            <w:hideMark/>
          </w:tcPr>
          <w:p w14:paraId="03CBF0A5" w14:textId="77777777" w:rsidR="00530CC5" w:rsidRPr="00F74C19" w:rsidRDefault="00530CC5" w:rsidP="007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9.77</w:t>
            </w:r>
          </w:p>
        </w:tc>
        <w:tc>
          <w:tcPr>
            <w:tcW w:w="0" w:type="auto"/>
            <w:noWrap/>
            <w:vAlign w:val="center"/>
            <w:hideMark/>
          </w:tcPr>
          <w:p w14:paraId="41DB9DCB" w14:textId="77777777" w:rsidR="00530CC5" w:rsidRPr="00F74C19" w:rsidRDefault="00530CC5" w:rsidP="007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9.61</w:t>
            </w:r>
          </w:p>
        </w:tc>
        <w:tc>
          <w:tcPr>
            <w:tcW w:w="0" w:type="auto"/>
            <w:noWrap/>
            <w:vAlign w:val="center"/>
            <w:hideMark/>
          </w:tcPr>
          <w:p w14:paraId="214142E6" w14:textId="77777777" w:rsidR="00530CC5" w:rsidRPr="00F74C19" w:rsidRDefault="00530CC5" w:rsidP="007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9.80</w:t>
            </w:r>
          </w:p>
        </w:tc>
        <w:tc>
          <w:tcPr>
            <w:tcW w:w="0" w:type="auto"/>
            <w:noWrap/>
            <w:vAlign w:val="center"/>
            <w:hideMark/>
          </w:tcPr>
          <w:p w14:paraId="5FB03656" w14:textId="77777777" w:rsidR="00530CC5" w:rsidRPr="00F74C19" w:rsidRDefault="00530CC5" w:rsidP="007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12.45</w:t>
            </w:r>
          </w:p>
        </w:tc>
        <w:tc>
          <w:tcPr>
            <w:tcW w:w="0" w:type="auto"/>
            <w:noWrap/>
            <w:vAlign w:val="center"/>
            <w:hideMark/>
          </w:tcPr>
          <w:p w14:paraId="062177B5" w14:textId="77777777" w:rsidR="00530CC5" w:rsidRPr="00F74C19" w:rsidRDefault="00530CC5" w:rsidP="007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12.27</w:t>
            </w:r>
          </w:p>
        </w:tc>
        <w:tc>
          <w:tcPr>
            <w:tcW w:w="0" w:type="auto"/>
            <w:noWrap/>
            <w:vAlign w:val="center"/>
            <w:hideMark/>
          </w:tcPr>
          <w:p w14:paraId="4CFA14E6" w14:textId="77777777" w:rsidR="00530CC5" w:rsidRPr="00F74C19" w:rsidRDefault="00530CC5" w:rsidP="007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12.15</w:t>
            </w:r>
          </w:p>
        </w:tc>
        <w:tc>
          <w:tcPr>
            <w:tcW w:w="0" w:type="auto"/>
            <w:noWrap/>
            <w:vAlign w:val="center"/>
            <w:hideMark/>
          </w:tcPr>
          <w:p w14:paraId="31009399" w14:textId="77777777" w:rsidR="00530CC5" w:rsidRPr="00F74C19" w:rsidRDefault="00530CC5" w:rsidP="007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12.29</w:t>
            </w:r>
          </w:p>
        </w:tc>
        <w:tc>
          <w:tcPr>
            <w:tcW w:w="0" w:type="auto"/>
            <w:noWrap/>
            <w:vAlign w:val="center"/>
            <w:hideMark/>
          </w:tcPr>
          <w:p w14:paraId="7E2B1877" w14:textId="77777777" w:rsidR="00530CC5" w:rsidRPr="00F74C19" w:rsidRDefault="00530CC5" w:rsidP="007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14.31</w:t>
            </w:r>
          </w:p>
        </w:tc>
        <w:tc>
          <w:tcPr>
            <w:tcW w:w="0" w:type="auto"/>
            <w:noWrap/>
            <w:vAlign w:val="center"/>
            <w:hideMark/>
          </w:tcPr>
          <w:p w14:paraId="56567CCC" w14:textId="77777777" w:rsidR="00530CC5" w:rsidRPr="00F74C19" w:rsidRDefault="00530CC5" w:rsidP="007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14.01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14:paraId="4EFE89C8" w14:textId="77777777" w:rsidR="00530CC5" w:rsidRPr="00F74C19" w:rsidRDefault="00530CC5" w:rsidP="007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13.81</w:t>
            </w:r>
          </w:p>
        </w:tc>
        <w:tc>
          <w:tcPr>
            <w:tcW w:w="0" w:type="auto"/>
            <w:noWrap/>
            <w:vAlign w:val="center"/>
            <w:hideMark/>
          </w:tcPr>
          <w:p w14:paraId="15F8982C" w14:textId="77777777" w:rsidR="00530CC5" w:rsidRPr="00F74C19" w:rsidRDefault="00530CC5" w:rsidP="007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14.04</w:t>
            </w:r>
          </w:p>
        </w:tc>
      </w:tr>
      <w:tr w:rsidR="00530CC5" w:rsidRPr="00F74C19" w14:paraId="00CEDBF7" w14:textId="77777777" w:rsidTr="0072278C">
        <w:trPr>
          <w:trHeight w:val="10"/>
        </w:trPr>
        <w:tc>
          <w:tcPr>
            <w:tcW w:w="0" w:type="auto"/>
            <w:noWrap/>
            <w:vAlign w:val="center"/>
            <w:hideMark/>
          </w:tcPr>
          <w:p w14:paraId="0116FB9C" w14:textId="77777777" w:rsidR="00530CC5" w:rsidRPr="00F74C19" w:rsidRDefault="00530CC5" w:rsidP="00A24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T</w:t>
            </w: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en-IN"/>
              </w:rPr>
              <w:t>4</w:t>
            </w: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 xml:space="preserve"> - TNAU Culture @ 3 L ha</w:t>
            </w: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en-IN"/>
              </w:rPr>
              <w:t>-1</w:t>
            </w:r>
          </w:p>
        </w:tc>
        <w:tc>
          <w:tcPr>
            <w:tcW w:w="0" w:type="auto"/>
            <w:noWrap/>
            <w:vAlign w:val="center"/>
            <w:hideMark/>
          </w:tcPr>
          <w:p w14:paraId="69BF3B0E" w14:textId="77777777" w:rsidR="00530CC5" w:rsidRPr="00F74C19" w:rsidRDefault="00530CC5" w:rsidP="007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9.99</w:t>
            </w:r>
          </w:p>
        </w:tc>
        <w:tc>
          <w:tcPr>
            <w:tcW w:w="0" w:type="auto"/>
            <w:noWrap/>
            <w:vAlign w:val="center"/>
            <w:hideMark/>
          </w:tcPr>
          <w:p w14:paraId="68496871" w14:textId="77777777" w:rsidR="00530CC5" w:rsidRPr="00F74C19" w:rsidRDefault="00530CC5" w:rsidP="007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9.75</w:t>
            </w:r>
          </w:p>
        </w:tc>
        <w:tc>
          <w:tcPr>
            <w:tcW w:w="0" w:type="auto"/>
            <w:noWrap/>
            <w:vAlign w:val="center"/>
            <w:hideMark/>
          </w:tcPr>
          <w:p w14:paraId="6338B2FB" w14:textId="77777777" w:rsidR="00530CC5" w:rsidRPr="00F74C19" w:rsidRDefault="00530CC5" w:rsidP="007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9.57</w:t>
            </w:r>
          </w:p>
        </w:tc>
        <w:tc>
          <w:tcPr>
            <w:tcW w:w="0" w:type="auto"/>
            <w:noWrap/>
            <w:vAlign w:val="center"/>
            <w:hideMark/>
          </w:tcPr>
          <w:p w14:paraId="113731A9" w14:textId="77777777" w:rsidR="00530CC5" w:rsidRPr="00F74C19" w:rsidRDefault="00530CC5" w:rsidP="007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9.77</w:t>
            </w:r>
          </w:p>
        </w:tc>
        <w:tc>
          <w:tcPr>
            <w:tcW w:w="0" w:type="auto"/>
            <w:noWrap/>
            <w:vAlign w:val="center"/>
            <w:hideMark/>
          </w:tcPr>
          <w:p w14:paraId="0D78D825" w14:textId="77777777" w:rsidR="00530CC5" w:rsidRPr="00F74C19" w:rsidRDefault="00530CC5" w:rsidP="007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12.44</w:t>
            </w:r>
          </w:p>
        </w:tc>
        <w:tc>
          <w:tcPr>
            <w:tcW w:w="0" w:type="auto"/>
            <w:noWrap/>
            <w:vAlign w:val="center"/>
            <w:hideMark/>
          </w:tcPr>
          <w:p w14:paraId="7008BC4F" w14:textId="77777777" w:rsidR="00530CC5" w:rsidRPr="00F74C19" w:rsidRDefault="00530CC5" w:rsidP="007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12.26</w:t>
            </w:r>
          </w:p>
        </w:tc>
        <w:tc>
          <w:tcPr>
            <w:tcW w:w="0" w:type="auto"/>
            <w:noWrap/>
            <w:vAlign w:val="center"/>
            <w:hideMark/>
          </w:tcPr>
          <w:p w14:paraId="1A2D1DBC" w14:textId="77777777" w:rsidR="00530CC5" w:rsidRPr="00F74C19" w:rsidRDefault="00530CC5" w:rsidP="007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12.14</w:t>
            </w:r>
          </w:p>
        </w:tc>
        <w:tc>
          <w:tcPr>
            <w:tcW w:w="0" w:type="auto"/>
            <w:noWrap/>
            <w:vAlign w:val="center"/>
            <w:hideMark/>
          </w:tcPr>
          <w:p w14:paraId="4FDA72AA" w14:textId="77777777" w:rsidR="00530CC5" w:rsidRPr="00F74C19" w:rsidRDefault="00530CC5" w:rsidP="007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12.28</w:t>
            </w:r>
          </w:p>
        </w:tc>
        <w:tc>
          <w:tcPr>
            <w:tcW w:w="0" w:type="auto"/>
            <w:noWrap/>
            <w:vAlign w:val="center"/>
            <w:hideMark/>
          </w:tcPr>
          <w:p w14:paraId="0A6DB489" w14:textId="77777777" w:rsidR="00530CC5" w:rsidRPr="00F74C19" w:rsidRDefault="00530CC5" w:rsidP="007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14.27</w:t>
            </w:r>
          </w:p>
        </w:tc>
        <w:tc>
          <w:tcPr>
            <w:tcW w:w="0" w:type="auto"/>
            <w:noWrap/>
            <w:vAlign w:val="center"/>
            <w:hideMark/>
          </w:tcPr>
          <w:p w14:paraId="2DB397E7" w14:textId="77777777" w:rsidR="00530CC5" w:rsidRPr="00F74C19" w:rsidRDefault="00530CC5" w:rsidP="007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13.99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14:paraId="5DD7523B" w14:textId="77777777" w:rsidR="00530CC5" w:rsidRPr="00F74C19" w:rsidRDefault="00530CC5" w:rsidP="007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13.78</w:t>
            </w:r>
          </w:p>
        </w:tc>
        <w:tc>
          <w:tcPr>
            <w:tcW w:w="0" w:type="auto"/>
            <w:noWrap/>
            <w:vAlign w:val="center"/>
            <w:hideMark/>
          </w:tcPr>
          <w:p w14:paraId="287A8F0E" w14:textId="77777777" w:rsidR="00530CC5" w:rsidRPr="00F74C19" w:rsidRDefault="00530CC5" w:rsidP="007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14.01</w:t>
            </w:r>
          </w:p>
        </w:tc>
      </w:tr>
      <w:tr w:rsidR="00530CC5" w:rsidRPr="00F74C19" w14:paraId="669E2F13" w14:textId="77777777" w:rsidTr="0072278C">
        <w:trPr>
          <w:trHeight w:val="10"/>
        </w:trPr>
        <w:tc>
          <w:tcPr>
            <w:tcW w:w="0" w:type="auto"/>
            <w:noWrap/>
            <w:vAlign w:val="center"/>
            <w:hideMark/>
          </w:tcPr>
          <w:p w14:paraId="1AD937F9" w14:textId="77777777" w:rsidR="00530CC5" w:rsidRPr="00F74C19" w:rsidRDefault="00530CC5" w:rsidP="00A24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T</w:t>
            </w: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en-IN"/>
              </w:rPr>
              <w:t>5</w:t>
            </w: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 xml:space="preserve"> - CSR-GROW-SURE @ 1 L ha</w:t>
            </w: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en-IN"/>
              </w:rPr>
              <w:t>-1</w:t>
            </w:r>
          </w:p>
        </w:tc>
        <w:tc>
          <w:tcPr>
            <w:tcW w:w="0" w:type="auto"/>
            <w:noWrap/>
            <w:vAlign w:val="center"/>
            <w:hideMark/>
          </w:tcPr>
          <w:p w14:paraId="1A450980" w14:textId="77777777" w:rsidR="00530CC5" w:rsidRPr="00F74C19" w:rsidRDefault="00530CC5" w:rsidP="007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10.02</w:t>
            </w:r>
          </w:p>
        </w:tc>
        <w:tc>
          <w:tcPr>
            <w:tcW w:w="0" w:type="auto"/>
            <w:noWrap/>
            <w:vAlign w:val="center"/>
            <w:hideMark/>
          </w:tcPr>
          <w:p w14:paraId="658A41C3" w14:textId="77777777" w:rsidR="00530CC5" w:rsidRPr="00F74C19" w:rsidRDefault="00530CC5" w:rsidP="007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9.77</w:t>
            </w:r>
          </w:p>
        </w:tc>
        <w:tc>
          <w:tcPr>
            <w:tcW w:w="0" w:type="auto"/>
            <w:noWrap/>
            <w:vAlign w:val="center"/>
            <w:hideMark/>
          </w:tcPr>
          <w:p w14:paraId="0409B843" w14:textId="77777777" w:rsidR="00530CC5" w:rsidRPr="00F74C19" w:rsidRDefault="00530CC5" w:rsidP="007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9.61</w:t>
            </w:r>
          </w:p>
        </w:tc>
        <w:tc>
          <w:tcPr>
            <w:tcW w:w="0" w:type="auto"/>
            <w:noWrap/>
            <w:vAlign w:val="center"/>
            <w:hideMark/>
          </w:tcPr>
          <w:p w14:paraId="03EE990B" w14:textId="77777777" w:rsidR="00530CC5" w:rsidRPr="00F74C19" w:rsidRDefault="00530CC5" w:rsidP="007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9.80</w:t>
            </w:r>
          </w:p>
        </w:tc>
        <w:tc>
          <w:tcPr>
            <w:tcW w:w="0" w:type="auto"/>
            <w:noWrap/>
            <w:vAlign w:val="center"/>
            <w:hideMark/>
          </w:tcPr>
          <w:p w14:paraId="7371DF09" w14:textId="77777777" w:rsidR="00530CC5" w:rsidRPr="00F74C19" w:rsidRDefault="00530CC5" w:rsidP="007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12.45</w:t>
            </w:r>
          </w:p>
        </w:tc>
        <w:tc>
          <w:tcPr>
            <w:tcW w:w="0" w:type="auto"/>
            <w:noWrap/>
            <w:vAlign w:val="center"/>
            <w:hideMark/>
          </w:tcPr>
          <w:p w14:paraId="72864444" w14:textId="77777777" w:rsidR="00530CC5" w:rsidRPr="00F74C19" w:rsidRDefault="00530CC5" w:rsidP="007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12.27</w:t>
            </w:r>
          </w:p>
        </w:tc>
        <w:tc>
          <w:tcPr>
            <w:tcW w:w="0" w:type="auto"/>
            <w:noWrap/>
            <w:vAlign w:val="center"/>
            <w:hideMark/>
          </w:tcPr>
          <w:p w14:paraId="23F5E967" w14:textId="77777777" w:rsidR="00530CC5" w:rsidRPr="00F74C19" w:rsidRDefault="00530CC5" w:rsidP="007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12.15</w:t>
            </w:r>
          </w:p>
        </w:tc>
        <w:tc>
          <w:tcPr>
            <w:tcW w:w="0" w:type="auto"/>
            <w:noWrap/>
            <w:vAlign w:val="center"/>
            <w:hideMark/>
          </w:tcPr>
          <w:p w14:paraId="2C07E245" w14:textId="77777777" w:rsidR="00530CC5" w:rsidRPr="00F74C19" w:rsidRDefault="00530CC5" w:rsidP="007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12.29</w:t>
            </w:r>
          </w:p>
        </w:tc>
        <w:tc>
          <w:tcPr>
            <w:tcW w:w="0" w:type="auto"/>
            <w:noWrap/>
            <w:vAlign w:val="center"/>
            <w:hideMark/>
          </w:tcPr>
          <w:p w14:paraId="45804057" w14:textId="77777777" w:rsidR="00530CC5" w:rsidRPr="00F74C19" w:rsidRDefault="00530CC5" w:rsidP="007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14.31</w:t>
            </w:r>
          </w:p>
        </w:tc>
        <w:tc>
          <w:tcPr>
            <w:tcW w:w="0" w:type="auto"/>
            <w:noWrap/>
            <w:vAlign w:val="center"/>
            <w:hideMark/>
          </w:tcPr>
          <w:p w14:paraId="64312A30" w14:textId="77777777" w:rsidR="00530CC5" w:rsidRPr="00F74C19" w:rsidRDefault="00530CC5" w:rsidP="007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14.01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14:paraId="4D2C5272" w14:textId="77777777" w:rsidR="00530CC5" w:rsidRPr="00F74C19" w:rsidRDefault="00530CC5" w:rsidP="007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13.81</w:t>
            </w:r>
          </w:p>
        </w:tc>
        <w:tc>
          <w:tcPr>
            <w:tcW w:w="0" w:type="auto"/>
            <w:noWrap/>
            <w:vAlign w:val="center"/>
            <w:hideMark/>
          </w:tcPr>
          <w:p w14:paraId="3863C58B" w14:textId="77777777" w:rsidR="00530CC5" w:rsidRPr="00F74C19" w:rsidRDefault="00530CC5" w:rsidP="007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14.04</w:t>
            </w:r>
          </w:p>
        </w:tc>
      </w:tr>
      <w:tr w:rsidR="00530CC5" w:rsidRPr="00F74C19" w14:paraId="2A385ED6" w14:textId="77777777" w:rsidTr="0072278C">
        <w:trPr>
          <w:trHeight w:val="10"/>
        </w:trPr>
        <w:tc>
          <w:tcPr>
            <w:tcW w:w="0" w:type="auto"/>
            <w:noWrap/>
            <w:vAlign w:val="center"/>
            <w:hideMark/>
          </w:tcPr>
          <w:p w14:paraId="5D80D3FA" w14:textId="77777777" w:rsidR="00530CC5" w:rsidRPr="00F74C19" w:rsidRDefault="00530CC5" w:rsidP="00A24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T</w:t>
            </w: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en-IN"/>
              </w:rPr>
              <w:t>6</w:t>
            </w: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 xml:space="preserve"> - CSR-GROW-SURE @ 2 L ha</w:t>
            </w: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en-IN"/>
              </w:rPr>
              <w:t>-1</w:t>
            </w:r>
          </w:p>
        </w:tc>
        <w:tc>
          <w:tcPr>
            <w:tcW w:w="0" w:type="auto"/>
            <w:noWrap/>
            <w:vAlign w:val="center"/>
            <w:hideMark/>
          </w:tcPr>
          <w:p w14:paraId="32510320" w14:textId="77777777" w:rsidR="00530CC5" w:rsidRPr="00F74C19" w:rsidRDefault="00530CC5" w:rsidP="007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9.99</w:t>
            </w:r>
          </w:p>
        </w:tc>
        <w:tc>
          <w:tcPr>
            <w:tcW w:w="0" w:type="auto"/>
            <w:noWrap/>
            <w:vAlign w:val="center"/>
            <w:hideMark/>
          </w:tcPr>
          <w:p w14:paraId="68F1AC47" w14:textId="77777777" w:rsidR="00530CC5" w:rsidRPr="00F74C19" w:rsidRDefault="00530CC5" w:rsidP="007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9.75</w:t>
            </w:r>
          </w:p>
        </w:tc>
        <w:tc>
          <w:tcPr>
            <w:tcW w:w="0" w:type="auto"/>
            <w:noWrap/>
            <w:vAlign w:val="center"/>
            <w:hideMark/>
          </w:tcPr>
          <w:p w14:paraId="1A6B0ED7" w14:textId="77777777" w:rsidR="00530CC5" w:rsidRPr="00F74C19" w:rsidRDefault="00530CC5" w:rsidP="007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9.57</w:t>
            </w:r>
          </w:p>
        </w:tc>
        <w:tc>
          <w:tcPr>
            <w:tcW w:w="0" w:type="auto"/>
            <w:noWrap/>
            <w:vAlign w:val="center"/>
            <w:hideMark/>
          </w:tcPr>
          <w:p w14:paraId="182508ED" w14:textId="77777777" w:rsidR="00530CC5" w:rsidRPr="00F74C19" w:rsidRDefault="00530CC5" w:rsidP="007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9.77</w:t>
            </w:r>
          </w:p>
        </w:tc>
        <w:tc>
          <w:tcPr>
            <w:tcW w:w="0" w:type="auto"/>
            <w:noWrap/>
            <w:vAlign w:val="center"/>
            <w:hideMark/>
          </w:tcPr>
          <w:p w14:paraId="5FD43620" w14:textId="77777777" w:rsidR="00530CC5" w:rsidRPr="00F74C19" w:rsidRDefault="00530CC5" w:rsidP="007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12.44</w:t>
            </w:r>
          </w:p>
        </w:tc>
        <w:tc>
          <w:tcPr>
            <w:tcW w:w="0" w:type="auto"/>
            <w:noWrap/>
            <w:vAlign w:val="center"/>
            <w:hideMark/>
          </w:tcPr>
          <w:p w14:paraId="6B2D5525" w14:textId="77777777" w:rsidR="00530CC5" w:rsidRPr="00F74C19" w:rsidRDefault="00530CC5" w:rsidP="007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12.26</w:t>
            </w:r>
          </w:p>
        </w:tc>
        <w:tc>
          <w:tcPr>
            <w:tcW w:w="0" w:type="auto"/>
            <w:noWrap/>
            <w:vAlign w:val="center"/>
            <w:hideMark/>
          </w:tcPr>
          <w:p w14:paraId="45285F62" w14:textId="77777777" w:rsidR="00530CC5" w:rsidRPr="00F74C19" w:rsidRDefault="00530CC5" w:rsidP="007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12.14</w:t>
            </w:r>
          </w:p>
        </w:tc>
        <w:tc>
          <w:tcPr>
            <w:tcW w:w="0" w:type="auto"/>
            <w:noWrap/>
            <w:vAlign w:val="center"/>
            <w:hideMark/>
          </w:tcPr>
          <w:p w14:paraId="38DFFEA8" w14:textId="77777777" w:rsidR="00530CC5" w:rsidRPr="00F74C19" w:rsidRDefault="00530CC5" w:rsidP="007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12.28</w:t>
            </w:r>
          </w:p>
        </w:tc>
        <w:tc>
          <w:tcPr>
            <w:tcW w:w="0" w:type="auto"/>
            <w:noWrap/>
            <w:vAlign w:val="center"/>
            <w:hideMark/>
          </w:tcPr>
          <w:p w14:paraId="04393486" w14:textId="77777777" w:rsidR="00530CC5" w:rsidRPr="00F74C19" w:rsidRDefault="00530CC5" w:rsidP="007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14.27</w:t>
            </w:r>
          </w:p>
        </w:tc>
        <w:tc>
          <w:tcPr>
            <w:tcW w:w="0" w:type="auto"/>
            <w:noWrap/>
            <w:vAlign w:val="center"/>
            <w:hideMark/>
          </w:tcPr>
          <w:p w14:paraId="21A0A2B7" w14:textId="77777777" w:rsidR="00530CC5" w:rsidRPr="00F74C19" w:rsidRDefault="00530CC5" w:rsidP="007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13.99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14:paraId="2A8F1C80" w14:textId="77777777" w:rsidR="00530CC5" w:rsidRPr="00F74C19" w:rsidRDefault="00530CC5" w:rsidP="007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13.78</w:t>
            </w:r>
          </w:p>
        </w:tc>
        <w:tc>
          <w:tcPr>
            <w:tcW w:w="0" w:type="auto"/>
            <w:noWrap/>
            <w:vAlign w:val="center"/>
            <w:hideMark/>
          </w:tcPr>
          <w:p w14:paraId="4F45220E" w14:textId="77777777" w:rsidR="00530CC5" w:rsidRPr="00F74C19" w:rsidRDefault="00530CC5" w:rsidP="007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14.01</w:t>
            </w:r>
          </w:p>
        </w:tc>
      </w:tr>
      <w:tr w:rsidR="00530CC5" w:rsidRPr="00F74C19" w14:paraId="1FBFA3A4" w14:textId="77777777" w:rsidTr="0072278C">
        <w:trPr>
          <w:trHeight w:val="10"/>
        </w:trPr>
        <w:tc>
          <w:tcPr>
            <w:tcW w:w="0" w:type="auto"/>
            <w:noWrap/>
            <w:vAlign w:val="center"/>
            <w:hideMark/>
          </w:tcPr>
          <w:p w14:paraId="4F9AF2DC" w14:textId="77777777" w:rsidR="00530CC5" w:rsidRPr="00F74C19" w:rsidRDefault="00530CC5" w:rsidP="00A24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T</w:t>
            </w: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en-IN"/>
              </w:rPr>
              <w:t>7</w:t>
            </w: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 xml:space="preserve"> - CSR-GROW-SURE @ 3 L ha</w:t>
            </w: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en-IN"/>
              </w:rPr>
              <w:t>-1</w:t>
            </w:r>
          </w:p>
        </w:tc>
        <w:tc>
          <w:tcPr>
            <w:tcW w:w="0" w:type="auto"/>
            <w:noWrap/>
            <w:vAlign w:val="center"/>
            <w:hideMark/>
          </w:tcPr>
          <w:p w14:paraId="0663C7D4" w14:textId="77777777" w:rsidR="00530CC5" w:rsidRPr="00F74C19" w:rsidRDefault="00530CC5" w:rsidP="007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9.97</w:t>
            </w:r>
          </w:p>
        </w:tc>
        <w:tc>
          <w:tcPr>
            <w:tcW w:w="0" w:type="auto"/>
            <w:noWrap/>
            <w:vAlign w:val="center"/>
            <w:hideMark/>
          </w:tcPr>
          <w:p w14:paraId="3CF5C4B1" w14:textId="77777777" w:rsidR="00530CC5" w:rsidRPr="00F74C19" w:rsidRDefault="00530CC5" w:rsidP="007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9.73</w:t>
            </w:r>
          </w:p>
        </w:tc>
        <w:tc>
          <w:tcPr>
            <w:tcW w:w="0" w:type="auto"/>
            <w:noWrap/>
            <w:vAlign w:val="center"/>
            <w:hideMark/>
          </w:tcPr>
          <w:p w14:paraId="3B878860" w14:textId="77777777" w:rsidR="00530CC5" w:rsidRPr="00F74C19" w:rsidRDefault="00530CC5" w:rsidP="007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9.52</w:t>
            </w:r>
          </w:p>
        </w:tc>
        <w:tc>
          <w:tcPr>
            <w:tcW w:w="0" w:type="auto"/>
            <w:noWrap/>
            <w:vAlign w:val="center"/>
            <w:hideMark/>
          </w:tcPr>
          <w:p w14:paraId="5987AF0E" w14:textId="77777777" w:rsidR="00530CC5" w:rsidRPr="00F74C19" w:rsidRDefault="00530CC5" w:rsidP="007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9.74</w:t>
            </w:r>
          </w:p>
        </w:tc>
        <w:tc>
          <w:tcPr>
            <w:tcW w:w="0" w:type="auto"/>
            <w:noWrap/>
            <w:vAlign w:val="center"/>
            <w:hideMark/>
          </w:tcPr>
          <w:p w14:paraId="4553804E" w14:textId="77777777" w:rsidR="00530CC5" w:rsidRPr="00F74C19" w:rsidRDefault="00530CC5" w:rsidP="007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12.42</w:t>
            </w:r>
          </w:p>
        </w:tc>
        <w:tc>
          <w:tcPr>
            <w:tcW w:w="0" w:type="auto"/>
            <w:noWrap/>
            <w:vAlign w:val="center"/>
            <w:hideMark/>
          </w:tcPr>
          <w:p w14:paraId="2F6E1078" w14:textId="77777777" w:rsidR="00530CC5" w:rsidRPr="00F74C19" w:rsidRDefault="00530CC5" w:rsidP="007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12.23</w:t>
            </w:r>
          </w:p>
        </w:tc>
        <w:tc>
          <w:tcPr>
            <w:tcW w:w="0" w:type="auto"/>
            <w:noWrap/>
            <w:vAlign w:val="center"/>
            <w:hideMark/>
          </w:tcPr>
          <w:p w14:paraId="2C7AA728" w14:textId="77777777" w:rsidR="00530CC5" w:rsidRPr="00F74C19" w:rsidRDefault="00530CC5" w:rsidP="007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12.12</w:t>
            </w:r>
          </w:p>
        </w:tc>
        <w:tc>
          <w:tcPr>
            <w:tcW w:w="0" w:type="auto"/>
            <w:noWrap/>
            <w:vAlign w:val="center"/>
            <w:hideMark/>
          </w:tcPr>
          <w:p w14:paraId="786B8205" w14:textId="77777777" w:rsidR="00530CC5" w:rsidRPr="00F74C19" w:rsidRDefault="00530CC5" w:rsidP="007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12.26</w:t>
            </w:r>
          </w:p>
        </w:tc>
        <w:tc>
          <w:tcPr>
            <w:tcW w:w="0" w:type="auto"/>
            <w:noWrap/>
            <w:vAlign w:val="center"/>
            <w:hideMark/>
          </w:tcPr>
          <w:p w14:paraId="4F67E783" w14:textId="77777777" w:rsidR="00530CC5" w:rsidRPr="00F74C19" w:rsidRDefault="00530CC5" w:rsidP="007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14.25</w:t>
            </w:r>
          </w:p>
        </w:tc>
        <w:tc>
          <w:tcPr>
            <w:tcW w:w="0" w:type="auto"/>
            <w:noWrap/>
            <w:vAlign w:val="center"/>
            <w:hideMark/>
          </w:tcPr>
          <w:p w14:paraId="6029636E" w14:textId="77777777" w:rsidR="00530CC5" w:rsidRPr="00F74C19" w:rsidRDefault="00530CC5" w:rsidP="007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13.98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14:paraId="2ED860CF" w14:textId="77777777" w:rsidR="00530CC5" w:rsidRPr="00F74C19" w:rsidRDefault="00530CC5" w:rsidP="007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13.76</w:t>
            </w:r>
          </w:p>
        </w:tc>
        <w:tc>
          <w:tcPr>
            <w:tcW w:w="0" w:type="auto"/>
            <w:noWrap/>
            <w:vAlign w:val="center"/>
            <w:hideMark/>
          </w:tcPr>
          <w:p w14:paraId="3E06A39D" w14:textId="77777777" w:rsidR="00530CC5" w:rsidRPr="00F74C19" w:rsidRDefault="00530CC5" w:rsidP="007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14.00</w:t>
            </w:r>
          </w:p>
        </w:tc>
      </w:tr>
      <w:tr w:rsidR="00530CC5" w:rsidRPr="00F74C19" w14:paraId="6A8E6EA8" w14:textId="77777777" w:rsidTr="0072278C">
        <w:trPr>
          <w:trHeight w:val="10"/>
        </w:trPr>
        <w:tc>
          <w:tcPr>
            <w:tcW w:w="0" w:type="auto"/>
            <w:noWrap/>
            <w:vAlign w:val="center"/>
            <w:hideMark/>
          </w:tcPr>
          <w:p w14:paraId="15F589BF" w14:textId="77777777" w:rsidR="00530CC5" w:rsidRPr="00F74C19" w:rsidRDefault="00530CC5" w:rsidP="00A24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Mean</w:t>
            </w:r>
          </w:p>
        </w:tc>
        <w:tc>
          <w:tcPr>
            <w:tcW w:w="0" w:type="auto"/>
            <w:noWrap/>
            <w:vAlign w:val="center"/>
            <w:hideMark/>
          </w:tcPr>
          <w:p w14:paraId="07B21C96" w14:textId="77777777" w:rsidR="00530CC5" w:rsidRPr="00F74C19" w:rsidRDefault="00530CC5" w:rsidP="007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10.05</w:t>
            </w:r>
          </w:p>
        </w:tc>
        <w:tc>
          <w:tcPr>
            <w:tcW w:w="0" w:type="auto"/>
            <w:noWrap/>
            <w:vAlign w:val="center"/>
            <w:hideMark/>
          </w:tcPr>
          <w:p w14:paraId="56FF62CF" w14:textId="77777777" w:rsidR="00530CC5" w:rsidRPr="00F74C19" w:rsidRDefault="00530CC5" w:rsidP="007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9.85</w:t>
            </w:r>
          </w:p>
        </w:tc>
        <w:tc>
          <w:tcPr>
            <w:tcW w:w="0" w:type="auto"/>
            <w:noWrap/>
            <w:vAlign w:val="center"/>
            <w:hideMark/>
          </w:tcPr>
          <w:p w14:paraId="1E7E8182" w14:textId="77777777" w:rsidR="00530CC5" w:rsidRPr="00F74C19" w:rsidRDefault="00530CC5" w:rsidP="007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9.70</w:t>
            </w:r>
          </w:p>
        </w:tc>
        <w:tc>
          <w:tcPr>
            <w:tcW w:w="0" w:type="auto"/>
            <w:vMerge w:val="restart"/>
            <w:noWrap/>
            <w:vAlign w:val="center"/>
            <w:hideMark/>
          </w:tcPr>
          <w:p w14:paraId="763B17B0" w14:textId="77777777" w:rsidR="00530CC5" w:rsidRPr="00F74C19" w:rsidRDefault="00530CC5" w:rsidP="007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0" w:type="auto"/>
            <w:noWrap/>
            <w:vAlign w:val="center"/>
            <w:hideMark/>
          </w:tcPr>
          <w:p w14:paraId="5408B55F" w14:textId="77777777" w:rsidR="00530CC5" w:rsidRPr="00F74C19" w:rsidRDefault="00530CC5" w:rsidP="007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12.47</w:t>
            </w:r>
          </w:p>
        </w:tc>
        <w:tc>
          <w:tcPr>
            <w:tcW w:w="0" w:type="auto"/>
            <w:noWrap/>
            <w:vAlign w:val="center"/>
            <w:hideMark/>
          </w:tcPr>
          <w:p w14:paraId="6D22CFDB" w14:textId="77777777" w:rsidR="00530CC5" w:rsidRPr="00F74C19" w:rsidRDefault="00530CC5" w:rsidP="007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12.32</w:t>
            </w:r>
          </w:p>
        </w:tc>
        <w:tc>
          <w:tcPr>
            <w:tcW w:w="0" w:type="auto"/>
            <w:noWrap/>
            <w:vAlign w:val="center"/>
            <w:hideMark/>
          </w:tcPr>
          <w:p w14:paraId="6B8CF64C" w14:textId="77777777" w:rsidR="00530CC5" w:rsidRPr="00F74C19" w:rsidRDefault="00530CC5" w:rsidP="007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12.22</w:t>
            </w:r>
          </w:p>
        </w:tc>
        <w:tc>
          <w:tcPr>
            <w:tcW w:w="0" w:type="auto"/>
            <w:vMerge w:val="restart"/>
            <w:noWrap/>
            <w:vAlign w:val="center"/>
            <w:hideMark/>
          </w:tcPr>
          <w:p w14:paraId="19D1B7A0" w14:textId="77777777" w:rsidR="00530CC5" w:rsidRPr="00F74C19" w:rsidRDefault="00530CC5" w:rsidP="007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0" w:type="auto"/>
            <w:noWrap/>
            <w:vAlign w:val="center"/>
            <w:hideMark/>
          </w:tcPr>
          <w:p w14:paraId="1D7E2BE6" w14:textId="77777777" w:rsidR="00530CC5" w:rsidRPr="00F74C19" w:rsidRDefault="00530CC5" w:rsidP="007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14.33</w:t>
            </w:r>
          </w:p>
        </w:tc>
        <w:tc>
          <w:tcPr>
            <w:tcW w:w="0" w:type="auto"/>
            <w:noWrap/>
            <w:vAlign w:val="center"/>
            <w:hideMark/>
          </w:tcPr>
          <w:p w14:paraId="0C66E7EE" w14:textId="77777777" w:rsidR="00530CC5" w:rsidRPr="00F74C19" w:rsidRDefault="00530CC5" w:rsidP="007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14.08</w:t>
            </w:r>
          </w:p>
        </w:tc>
        <w:tc>
          <w:tcPr>
            <w:tcW w:w="0" w:type="auto"/>
            <w:noWrap/>
            <w:vAlign w:val="center"/>
            <w:hideMark/>
          </w:tcPr>
          <w:p w14:paraId="62DC52FA" w14:textId="77777777" w:rsidR="00530CC5" w:rsidRPr="00F74C19" w:rsidRDefault="00530CC5" w:rsidP="007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13.91</w:t>
            </w:r>
          </w:p>
        </w:tc>
        <w:tc>
          <w:tcPr>
            <w:tcW w:w="0" w:type="auto"/>
            <w:vMerge w:val="restart"/>
            <w:noWrap/>
            <w:vAlign w:val="center"/>
            <w:hideMark/>
          </w:tcPr>
          <w:p w14:paraId="39681F88" w14:textId="77777777" w:rsidR="00530CC5" w:rsidRPr="00F74C19" w:rsidRDefault="00530CC5" w:rsidP="007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 </w:t>
            </w:r>
          </w:p>
        </w:tc>
      </w:tr>
      <w:tr w:rsidR="00530CC5" w:rsidRPr="00F74C19" w14:paraId="12186DC3" w14:textId="77777777" w:rsidTr="0072278C">
        <w:trPr>
          <w:trHeight w:val="10"/>
        </w:trPr>
        <w:tc>
          <w:tcPr>
            <w:tcW w:w="0" w:type="auto"/>
            <w:noWrap/>
            <w:vAlign w:val="center"/>
            <w:hideMark/>
          </w:tcPr>
          <w:p w14:paraId="75382375" w14:textId="77777777" w:rsidR="00530CC5" w:rsidRPr="00F74C19" w:rsidRDefault="00530CC5" w:rsidP="00A24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0" w:type="auto"/>
            <w:noWrap/>
            <w:vAlign w:val="center"/>
            <w:hideMark/>
          </w:tcPr>
          <w:p w14:paraId="05B52616" w14:textId="77777777" w:rsidR="00530CC5" w:rsidRPr="00F74C19" w:rsidRDefault="00530CC5" w:rsidP="007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Cultures(C)</w:t>
            </w:r>
          </w:p>
        </w:tc>
        <w:tc>
          <w:tcPr>
            <w:tcW w:w="0" w:type="auto"/>
            <w:noWrap/>
            <w:vAlign w:val="center"/>
            <w:hideMark/>
          </w:tcPr>
          <w:p w14:paraId="1182C0BC" w14:textId="77777777" w:rsidR="00530CC5" w:rsidRPr="00F74C19" w:rsidRDefault="00530CC5" w:rsidP="007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Duration(D)</w:t>
            </w:r>
          </w:p>
        </w:tc>
        <w:tc>
          <w:tcPr>
            <w:tcW w:w="0" w:type="auto"/>
            <w:noWrap/>
            <w:vAlign w:val="center"/>
            <w:hideMark/>
          </w:tcPr>
          <w:p w14:paraId="60289C40" w14:textId="77777777" w:rsidR="00530CC5" w:rsidRPr="00F74C19" w:rsidRDefault="00530CC5" w:rsidP="007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C × D</w:t>
            </w:r>
          </w:p>
        </w:tc>
        <w:tc>
          <w:tcPr>
            <w:tcW w:w="0" w:type="auto"/>
            <w:vMerge/>
            <w:vAlign w:val="center"/>
            <w:hideMark/>
          </w:tcPr>
          <w:p w14:paraId="10FF26AF" w14:textId="77777777" w:rsidR="00530CC5" w:rsidRPr="00F74C19" w:rsidRDefault="00530CC5" w:rsidP="00722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14:paraId="277BBC7A" w14:textId="77777777" w:rsidR="00530CC5" w:rsidRPr="00F74C19" w:rsidRDefault="00530CC5" w:rsidP="007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Cultures(C)</w:t>
            </w:r>
          </w:p>
        </w:tc>
        <w:tc>
          <w:tcPr>
            <w:tcW w:w="0" w:type="auto"/>
            <w:noWrap/>
            <w:vAlign w:val="center"/>
            <w:hideMark/>
          </w:tcPr>
          <w:p w14:paraId="50FA50F0" w14:textId="77777777" w:rsidR="00530CC5" w:rsidRPr="00F74C19" w:rsidRDefault="00530CC5" w:rsidP="007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Duration(D)</w:t>
            </w:r>
          </w:p>
        </w:tc>
        <w:tc>
          <w:tcPr>
            <w:tcW w:w="0" w:type="auto"/>
            <w:noWrap/>
            <w:vAlign w:val="center"/>
            <w:hideMark/>
          </w:tcPr>
          <w:p w14:paraId="2DFFDF01" w14:textId="77777777" w:rsidR="00530CC5" w:rsidRPr="00F74C19" w:rsidRDefault="00530CC5" w:rsidP="007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C × D</w:t>
            </w:r>
          </w:p>
        </w:tc>
        <w:tc>
          <w:tcPr>
            <w:tcW w:w="0" w:type="auto"/>
            <w:vMerge/>
            <w:vAlign w:val="center"/>
            <w:hideMark/>
          </w:tcPr>
          <w:p w14:paraId="4C1AFEB5" w14:textId="77777777" w:rsidR="00530CC5" w:rsidRPr="00F74C19" w:rsidRDefault="00530CC5" w:rsidP="00722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14:paraId="42AA3B52" w14:textId="77777777" w:rsidR="00530CC5" w:rsidRPr="00F74C19" w:rsidRDefault="00530CC5" w:rsidP="007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Cultures(C)</w:t>
            </w:r>
          </w:p>
        </w:tc>
        <w:tc>
          <w:tcPr>
            <w:tcW w:w="0" w:type="auto"/>
            <w:noWrap/>
            <w:vAlign w:val="center"/>
            <w:hideMark/>
          </w:tcPr>
          <w:p w14:paraId="17B2A344" w14:textId="77777777" w:rsidR="00530CC5" w:rsidRPr="00F74C19" w:rsidRDefault="00530CC5" w:rsidP="007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Duration(D)</w:t>
            </w:r>
          </w:p>
        </w:tc>
        <w:tc>
          <w:tcPr>
            <w:tcW w:w="0" w:type="auto"/>
            <w:noWrap/>
            <w:vAlign w:val="center"/>
            <w:hideMark/>
          </w:tcPr>
          <w:p w14:paraId="3B2E1F73" w14:textId="77777777" w:rsidR="00530CC5" w:rsidRPr="00F74C19" w:rsidRDefault="00530CC5" w:rsidP="007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C × D</w:t>
            </w:r>
          </w:p>
        </w:tc>
        <w:tc>
          <w:tcPr>
            <w:tcW w:w="0" w:type="auto"/>
            <w:vMerge/>
            <w:vAlign w:val="center"/>
            <w:hideMark/>
          </w:tcPr>
          <w:p w14:paraId="73795E02" w14:textId="77777777" w:rsidR="00530CC5" w:rsidRPr="00F74C19" w:rsidRDefault="00530CC5" w:rsidP="00722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530CC5" w:rsidRPr="00F74C19" w14:paraId="1389896D" w14:textId="77777777" w:rsidTr="0072278C">
        <w:trPr>
          <w:trHeight w:val="10"/>
        </w:trPr>
        <w:tc>
          <w:tcPr>
            <w:tcW w:w="0" w:type="auto"/>
            <w:noWrap/>
            <w:vAlign w:val="center"/>
            <w:hideMark/>
          </w:tcPr>
          <w:p w14:paraId="4E378F35" w14:textId="77777777" w:rsidR="00530CC5" w:rsidRPr="00F74C19" w:rsidRDefault="00530CC5" w:rsidP="00A24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proofErr w:type="spellStart"/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SEd</w:t>
            </w:r>
            <w:proofErr w:type="spellEnd"/>
          </w:p>
        </w:tc>
        <w:tc>
          <w:tcPr>
            <w:tcW w:w="0" w:type="auto"/>
            <w:noWrap/>
            <w:vAlign w:val="center"/>
            <w:hideMark/>
          </w:tcPr>
          <w:p w14:paraId="447DB507" w14:textId="77777777" w:rsidR="00530CC5" w:rsidRPr="00F74C19" w:rsidRDefault="00530CC5" w:rsidP="007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 0.02</w:t>
            </w:r>
          </w:p>
        </w:tc>
        <w:tc>
          <w:tcPr>
            <w:tcW w:w="0" w:type="auto"/>
            <w:noWrap/>
            <w:vAlign w:val="center"/>
            <w:hideMark/>
          </w:tcPr>
          <w:p w14:paraId="2596A00A" w14:textId="77777777" w:rsidR="00530CC5" w:rsidRPr="00F74C19" w:rsidRDefault="00530CC5" w:rsidP="007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 0.0</w:t>
            </w:r>
          </w:p>
        </w:tc>
        <w:tc>
          <w:tcPr>
            <w:tcW w:w="0" w:type="auto"/>
            <w:noWrap/>
            <w:vAlign w:val="center"/>
            <w:hideMark/>
          </w:tcPr>
          <w:p w14:paraId="1E8678F3" w14:textId="77777777" w:rsidR="00530CC5" w:rsidRPr="00F74C19" w:rsidRDefault="00530CC5" w:rsidP="007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 0.05</w:t>
            </w:r>
          </w:p>
        </w:tc>
        <w:tc>
          <w:tcPr>
            <w:tcW w:w="0" w:type="auto"/>
            <w:vMerge/>
            <w:vAlign w:val="center"/>
            <w:hideMark/>
          </w:tcPr>
          <w:p w14:paraId="27DAC989" w14:textId="77777777" w:rsidR="00530CC5" w:rsidRPr="00F74C19" w:rsidRDefault="00530CC5" w:rsidP="00722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14:paraId="0F725CA5" w14:textId="77777777" w:rsidR="00530CC5" w:rsidRPr="00F74C19" w:rsidRDefault="00530CC5" w:rsidP="007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 0.01</w:t>
            </w:r>
          </w:p>
        </w:tc>
        <w:tc>
          <w:tcPr>
            <w:tcW w:w="0" w:type="auto"/>
            <w:noWrap/>
            <w:vAlign w:val="center"/>
            <w:hideMark/>
          </w:tcPr>
          <w:p w14:paraId="3158F18C" w14:textId="77777777" w:rsidR="00530CC5" w:rsidRPr="00F74C19" w:rsidRDefault="00530CC5" w:rsidP="00722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 xml:space="preserve">      0.03</w:t>
            </w:r>
          </w:p>
        </w:tc>
        <w:tc>
          <w:tcPr>
            <w:tcW w:w="0" w:type="auto"/>
            <w:noWrap/>
            <w:vAlign w:val="center"/>
            <w:hideMark/>
          </w:tcPr>
          <w:p w14:paraId="3C3745E7" w14:textId="77777777" w:rsidR="00530CC5" w:rsidRPr="00F74C19" w:rsidRDefault="00530CC5" w:rsidP="007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 0.04</w:t>
            </w:r>
          </w:p>
        </w:tc>
        <w:tc>
          <w:tcPr>
            <w:tcW w:w="0" w:type="auto"/>
            <w:vMerge/>
            <w:vAlign w:val="center"/>
            <w:hideMark/>
          </w:tcPr>
          <w:p w14:paraId="2F8171AE" w14:textId="77777777" w:rsidR="00530CC5" w:rsidRPr="00F74C19" w:rsidRDefault="00530CC5" w:rsidP="00722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14:paraId="13F2F3FC" w14:textId="77777777" w:rsidR="00530CC5" w:rsidRPr="00F74C19" w:rsidRDefault="00530CC5" w:rsidP="007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 0.01</w:t>
            </w:r>
          </w:p>
        </w:tc>
        <w:tc>
          <w:tcPr>
            <w:tcW w:w="0" w:type="auto"/>
            <w:noWrap/>
            <w:vAlign w:val="center"/>
            <w:hideMark/>
          </w:tcPr>
          <w:p w14:paraId="6A86C0DE" w14:textId="77777777" w:rsidR="00530CC5" w:rsidRPr="00F74C19" w:rsidRDefault="00530CC5" w:rsidP="007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 0.05</w:t>
            </w:r>
          </w:p>
        </w:tc>
        <w:tc>
          <w:tcPr>
            <w:tcW w:w="0" w:type="auto"/>
            <w:noWrap/>
            <w:vAlign w:val="center"/>
            <w:hideMark/>
          </w:tcPr>
          <w:p w14:paraId="4EA1F8F0" w14:textId="77777777" w:rsidR="00530CC5" w:rsidRPr="00F74C19" w:rsidRDefault="00530CC5" w:rsidP="007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 0.06</w:t>
            </w:r>
          </w:p>
        </w:tc>
        <w:tc>
          <w:tcPr>
            <w:tcW w:w="0" w:type="auto"/>
            <w:vMerge/>
            <w:vAlign w:val="center"/>
            <w:hideMark/>
          </w:tcPr>
          <w:p w14:paraId="36D7E56E" w14:textId="77777777" w:rsidR="00530CC5" w:rsidRPr="00F74C19" w:rsidRDefault="00530CC5" w:rsidP="00722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530CC5" w:rsidRPr="00F74C19" w14:paraId="70221836" w14:textId="77777777" w:rsidTr="0072278C">
        <w:trPr>
          <w:trHeight w:val="10"/>
        </w:trPr>
        <w:tc>
          <w:tcPr>
            <w:tcW w:w="0" w:type="auto"/>
            <w:noWrap/>
            <w:vAlign w:val="center"/>
            <w:hideMark/>
          </w:tcPr>
          <w:p w14:paraId="1E69D39F" w14:textId="77777777" w:rsidR="00530CC5" w:rsidRPr="00F74C19" w:rsidRDefault="00530CC5" w:rsidP="00A24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CD @ 5 %</w:t>
            </w:r>
          </w:p>
        </w:tc>
        <w:tc>
          <w:tcPr>
            <w:tcW w:w="0" w:type="auto"/>
            <w:noWrap/>
            <w:vAlign w:val="center"/>
            <w:hideMark/>
          </w:tcPr>
          <w:p w14:paraId="5CE83701" w14:textId="77777777" w:rsidR="00530CC5" w:rsidRPr="00F74C19" w:rsidRDefault="00530CC5" w:rsidP="007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 0.04</w:t>
            </w:r>
          </w:p>
        </w:tc>
        <w:tc>
          <w:tcPr>
            <w:tcW w:w="0" w:type="auto"/>
            <w:noWrap/>
            <w:vAlign w:val="center"/>
            <w:hideMark/>
          </w:tcPr>
          <w:p w14:paraId="5392FCB3" w14:textId="77777777" w:rsidR="00530CC5" w:rsidRPr="00F74C19" w:rsidRDefault="00530CC5" w:rsidP="007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0.06 </w:t>
            </w:r>
          </w:p>
        </w:tc>
        <w:tc>
          <w:tcPr>
            <w:tcW w:w="0" w:type="auto"/>
            <w:noWrap/>
            <w:vAlign w:val="center"/>
            <w:hideMark/>
          </w:tcPr>
          <w:p w14:paraId="48F548FA" w14:textId="77777777" w:rsidR="00530CC5" w:rsidRPr="00F74C19" w:rsidRDefault="00530CC5" w:rsidP="007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 0.10</w:t>
            </w:r>
          </w:p>
        </w:tc>
        <w:tc>
          <w:tcPr>
            <w:tcW w:w="0" w:type="auto"/>
            <w:vMerge/>
            <w:vAlign w:val="center"/>
            <w:hideMark/>
          </w:tcPr>
          <w:p w14:paraId="04FD7285" w14:textId="77777777" w:rsidR="00530CC5" w:rsidRPr="00F74C19" w:rsidRDefault="00530CC5" w:rsidP="00722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14:paraId="0A1F07AD" w14:textId="77777777" w:rsidR="00530CC5" w:rsidRPr="00F74C19" w:rsidRDefault="00530CC5" w:rsidP="007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 0.03</w:t>
            </w:r>
          </w:p>
        </w:tc>
        <w:tc>
          <w:tcPr>
            <w:tcW w:w="0" w:type="auto"/>
            <w:noWrap/>
            <w:vAlign w:val="center"/>
            <w:hideMark/>
          </w:tcPr>
          <w:p w14:paraId="63762387" w14:textId="77777777" w:rsidR="00530CC5" w:rsidRPr="00F74C19" w:rsidRDefault="00530CC5" w:rsidP="007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0.06 </w:t>
            </w:r>
          </w:p>
        </w:tc>
        <w:tc>
          <w:tcPr>
            <w:tcW w:w="0" w:type="auto"/>
            <w:noWrap/>
            <w:vAlign w:val="center"/>
            <w:hideMark/>
          </w:tcPr>
          <w:p w14:paraId="463DEE46" w14:textId="77777777" w:rsidR="00530CC5" w:rsidRPr="00F74C19" w:rsidRDefault="00530CC5" w:rsidP="007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 0.09</w:t>
            </w:r>
          </w:p>
        </w:tc>
        <w:tc>
          <w:tcPr>
            <w:tcW w:w="0" w:type="auto"/>
            <w:vMerge/>
            <w:vAlign w:val="center"/>
            <w:hideMark/>
          </w:tcPr>
          <w:p w14:paraId="50EAD36A" w14:textId="77777777" w:rsidR="00530CC5" w:rsidRPr="00F74C19" w:rsidRDefault="00530CC5" w:rsidP="00722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14:paraId="5BBD5722" w14:textId="77777777" w:rsidR="00530CC5" w:rsidRPr="00F74C19" w:rsidRDefault="00530CC5" w:rsidP="007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 0.02</w:t>
            </w:r>
          </w:p>
        </w:tc>
        <w:tc>
          <w:tcPr>
            <w:tcW w:w="0" w:type="auto"/>
            <w:noWrap/>
            <w:vAlign w:val="center"/>
            <w:hideMark/>
          </w:tcPr>
          <w:p w14:paraId="09C49416" w14:textId="77777777" w:rsidR="00530CC5" w:rsidRPr="00F74C19" w:rsidRDefault="00530CC5" w:rsidP="007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0.10 </w:t>
            </w:r>
          </w:p>
        </w:tc>
        <w:tc>
          <w:tcPr>
            <w:tcW w:w="0" w:type="auto"/>
            <w:noWrap/>
            <w:vAlign w:val="center"/>
            <w:hideMark/>
          </w:tcPr>
          <w:p w14:paraId="5571D693" w14:textId="77777777" w:rsidR="00530CC5" w:rsidRPr="00F74C19" w:rsidRDefault="00530CC5" w:rsidP="007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0.12 </w:t>
            </w:r>
          </w:p>
        </w:tc>
        <w:tc>
          <w:tcPr>
            <w:tcW w:w="0" w:type="auto"/>
            <w:vMerge/>
            <w:vAlign w:val="center"/>
            <w:hideMark/>
          </w:tcPr>
          <w:p w14:paraId="0B41A34B" w14:textId="77777777" w:rsidR="00530CC5" w:rsidRPr="00F74C19" w:rsidRDefault="00530CC5" w:rsidP="00722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</w:tbl>
    <w:p w14:paraId="6707B0A6" w14:textId="77777777" w:rsidR="00530CC5" w:rsidRDefault="00530CC5" w:rsidP="007E17C2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IN" w:eastAsia="en-I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IN" w:eastAsia="en-IN"/>
        </w:rPr>
        <w:br w:type="page"/>
      </w:r>
    </w:p>
    <w:p w14:paraId="2D10B2D6" w14:textId="77777777" w:rsidR="00530CC5" w:rsidRDefault="005745CE" w:rsidP="00530CC5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IN" w:eastAsia="en-I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IN" w:eastAsia="en-IN"/>
        </w:rPr>
        <w:lastRenderedPageBreak/>
        <w:t xml:space="preserve">Table 4. </w:t>
      </w:r>
      <w:r w:rsidR="00530CC5" w:rsidRPr="00DA630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Effect of microbial cultures </w:t>
      </w:r>
      <w:r w:rsidR="00530CC5" w:rsidRPr="007E17C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on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soil </w:t>
      </w:r>
      <w:r w:rsidR="00530CC5" w:rsidRPr="007E17C2">
        <w:rPr>
          <w:rFonts w:ascii="Times New Roman" w:eastAsia="Times New Roman" w:hAnsi="Times New Roman" w:cs="Times New Roman"/>
          <w:b/>
          <w:sz w:val="24"/>
          <w:szCs w:val="24"/>
          <w:lang w:val="en-IN" w:eastAsia="en-IN"/>
        </w:rPr>
        <w:t>exchangeable K</w:t>
      </w:r>
      <w:r w:rsidR="00530CC5" w:rsidRPr="007E17C2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val="en-IN" w:eastAsia="en-IN"/>
        </w:rPr>
        <w:t>+</w:t>
      </w:r>
      <w:r w:rsidR="00530CC5" w:rsidRPr="007E17C2">
        <w:rPr>
          <w:rFonts w:ascii="Times New Roman" w:eastAsia="Times New Roman" w:hAnsi="Times New Roman" w:cs="Times New Roman"/>
          <w:b/>
          <w:sz w:val="24"/>
          <w:szCs w:val="24"/>
          <w:lang w:val="en-IN" w:eastAsia="en-IN"/>
        </w:rPr>
        <w:t xml:space="preserve"> </w:t>
      </w:r>
      <w:r w:rsidR="00530CC5" w:rsidRPr="007E17C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proofErr w:type="spellStart"/>
      <w:r w:rsidR="00530CC5" w:rsidRPr="007E17C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meq</w:t>
      </w:r>
      <w:proofErr w:type="spellEnd"/>
      <w:r w:rsidR="00530CC5" w:rsidRPr="00DA630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kg</w:t>
      </w:r>
      <w:r w:rsidR="00530CC5" w:rsidRPr="00DA630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vertAlign w:val="superscript"/>
        </w:rPr>
        <w:t>-1</w:t>
      </w:r>
      <w:r w:rsidR="00530CC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 under various salinity levels</w:t>
      </w:r>
    </w:p>
    <w:p w14:paraId="74A9901C" w14:textId="77777777" w:rsidR="00530CC5" w:rsidRDefault="00530CC5" w:rsidP="007E17C2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IN" w:eastAsia="en-IN"/>
        </w:rPr>
      </w:pPr>
    </w:p>
    <w:tbl>
      <w:tblPr>
        <w:tblpPr w:leftFromText="180" w:rightFromText="180" w:bottomFromText="160" w:horzAnchor="margin" w:tblpXSpec="center" w:tblpY="480"/>
        <w:tblW w:w="15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76"/>
        <w:gridCol w:w="1187"/>
        <w:gridCol w:w="1232"/>
        <w:gridCol w:w="886"/>
        <w:gridCol w:w="687"/>
        <w:gridCol w:w="1187"/>
        <w:gridCol w:w="1232"/>
        <w:gridCol w:w="886"/>
        <w:gridCol w:w="687"/>
        <w:gridCol w:w="1187"/>
        <w:gridCol w:w="1232"/>
        <w:gridCol w:w="886"/>
        <w:gridCol w:w="687"/>
      </w:tblGrid>
      <w:tr w:rsidR="00530CC5" w:rsidRPr="00F74C19" w14:paraId="469E180E" w14:textId="77777777" w:rsidTr="0072278C">
        <w:trPr>
          <w:trHeight w:val="19"/>
        </w:trPr>
        <w:tc>
          <w:tcPr>
            <w:tcW w:w="0" w:type="auto"/>
            <w:vMerge w:val="restart"/>
            <w:noWrap/>
            <w:vAlign w:val="center"/>
            <w:hideMark/>
          </w:tcPr>
          <w:p w14:paraId="280A703E" w14:textId="77777777" w:rsidR="00530CC5" w:rsidRPr="00F74C19" w:rsidRDefault="00530CC5" w:rsidP="00A24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 xml:space="preserve">Treatments </w:t>
            </w:r>
          </w:p>
        </w:tc>
        <w:tc>
          <w:tcPr>
            <w:tcW w:w="0" w:type="auto"/>
            <w:gridSpan w:val="4"/>
            <w:noWrap/>
            <w:vAlign w:val="center"/>
          </w:tcPr>
          <w:p w14:paraId="3380CDEB" w14:textId="77777777" w:rsidR="00530CC5" w:rsidRPr="00F74C19" w:rsidRDefault="00530CC5" w:rsidP="007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 xml:space="preserve">4.03 </w:t>
            </w:r>
            <w:proofErr w:type="spellStart"/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dS</w:t>
            </w:r>
            <w:proofErr w:type="spellEnd"/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 xml:space="preserve"> m</w:t>
            </w: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en-IN"/>
              </w:rPr>
              <w:t>-1</w:t>
            </w:r>
          </w:p>
        </w:tc>
        <w:tc>
          <w:tcPr>
            <w:tcW w:w="0" w:type="auto"/>
            <w:gridSpan w:val="4"/>
            <w:noWrap/>
            <w:vAlign w:val="center"/>
          </w:tcPr>
          <w:p w14:paraId="6F689094" w14:textId="77777777" w:rsidR="00530CC5" w:rsidRPr="00F74C19" w:rsidRDefault="00530CC5" w:rsidP="007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 xml:space="preserve">5.01 </w:t>
            </w:r>
            <w:proofErr w:type="spellStart"/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dS</w:t>
            </w:r>
            <w:proofErr w:type="spellEnd"/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 xml:space="preserve"> m</w:t>
            </w: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en-IN"/>
              </w:rPr>
              <w:t>-1</w:t>
            </w:r>
          </w:p>
        </w:tc>
        <w:tc>
          <w:tcPr>
            <w:tcW w:w="0" w:type="auto"/>
            <w:gridSpan w:val="4"/>
            <w:noWrap/>
            <w:vAlign w:val="center"/>
          </w:tcPr>
          <w:p w14:paraId="197F604D" w14:textId="77777777" w:rsidR="00530CC5" w:rsidRPr="00F74C19" w:rsidRDefault="00530CC5" w:rsidP="007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 xml:space="preserve">6.03 </w:t>
            </w:r>
            <w:proofErr w:type="spellStart"/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dS</w:t>
            </w:r>
            <w:proofErr w:type="spellEnd"/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 xml:space="preserve"> m</w:t>
            </w: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en-IN"/>
              </w:rPr>
              <w:t>-1</w:t>
            </w:r>
          </w:p>
        </w:tc>
      </w:tr>
      <w:tr w:rsidR="00530CC5" w:rsidRPr="00F74C19" w14:paraId="4DBD80C5" w14:textId="77777777" w:rsidTr="0072278C">
        <w:trPr>
          <w:trHeight w:val="19"/>
        </w:trPr>
        <w:tc>
          <w:tcPr>
            <w:tcW w:w="0" w:type="auto"/>
            <w:vMerge/>
            <w:vAlign w:val="center"/>
            <w:hideMark/>
          </w:tcPr>
          <w:p w14:paraId="3A0D9FC3" w14:textId="77777777" w:rsidR="00530CC5" w:rsidRPr="00F74C19" w:rsidRDefault="00530CC5" w:rsidP="00A24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14:paraId="37B6CB0A" w14:textId="77777777" w:rsidR="00530CC5" w:rsidRPr="00F74C19" w:rsidRDefault="00530CC5" w:rsidP="007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30 DAS</w:t>
            </w:r>
          </w:p>
        </w:tc>
        <w:tc>
          <w:tcPr>
            <w:tcW w:w="0" w:type="auto"/>
            <w:noWrap/>
            <w:vAlign w:val="center"/>
            <w:hideMark/>
          </w:tcPr>
          <w:p w14:paraId="7A98183E" w14:textId="77777777" w:rsidR="00530CC5" w:rsidRPr="00F74C19" w:rsidRDefault="00530CC5" w:rsidP="007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60 DAS</w:t>
            </w:r>
          </w:p>
        </w:tc>
        <w:tc>
          <w:tcPr>
            <w:tcW w:w="0" w:type="auto"/>
            <w:noWrap/>
            <w:vAlign w:val="center"/>
            <w:hideMark/>
          </w:tcPr>
          <w:p w14:paraId="37E70C05" w14:textId="77777777" w:rsidR="00530CC5" w:rsidRPr="00F74C19" w:rsidRDefault="00530CC5" w:rsidP="007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90 DAS</w:t>
            </w:r>
          </w:p>
        </w:tc>
        <w:tc>
          <w:tcPr>
            <w:tcW w:w="0" w:type="auto"/>
            <w:noWrap/>
            <w:vAlign w:val="center"/>
            <w:hideMark/>
          </w:tcPr>
          <w:p w14:paraId="35C4DB48" w14:textId="77777777" w:rsidR="00530CC5" w:rsidRPr="00F74C19" w:rsidRDefault="00530CC5" w:rsidP="007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Mean</w:t>
            </w:r>
          </w:p>
        </w:tc>
        <w:tc>
          <w:tcPr>
            <w:tcW w:w="0" w:type="auto"/>
            <w:noWrap/>
            <w:vAlign w:val="center"/>
            <w:hideMark/>
          </w:tcPr>
          <w:p w14:paraId="5C1D2D39" w14:textId="77777777" w:rsidR="00530CC5" w:rsidRPr="00F74C19" w:rsidRDefault="00530CC5" w:rsidP="007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30 DAS</w:t>
            </w:r>
          </w:p>
        </w:tc>
        <w:tc>
          <w:tcPr>
            <w:tcW w:w="0" w:type="auto"/>
            <w:noWrap/>
            <w:vAlign w:val="center"/>
            <w:hideMark/>
          </w:tcPr>
          <w:p w14:paraId="665CDC44" w14:textId="77777777" w:rsidR="00530CC5" w:rsidRPr="00F74C19" w:rsidRDefault="00530CC5" w:rsidP="007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60 DAS</w:t>
            </w:r>
          </w:p>
        </w:tc>
        <w:tc>
          <w:tcPr>
            <w:tcW w:w="0" w:type="auto"/>
            <w:noWrap/>
            <w:vAlign w:val="center"/>
            <w:hideMark/>
          </w:tcPr>
          <w:p w14:paraId="137B0083" w14:textId="77777777" w:rsidR="00530CC5" w:rsidRPr="00F74C19" w:rsidRDefault="00530CC5" w:rsidP="007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90 DAS</w:t>
            </w:r>
          </w:p>
        </w:tc>
        <w:tc>
          <w:tcPr>
            <w:tcW w:w="0" w:type="auto"/>
            <w:noWrap/>
            <w:vAlign w:val="center"/>
            <w:hideMark/>
          </w:tcPr>
          <w:p w14:paraId="70CF52F7" w14:textId="77777777" w:rsidR="00530CC5" w:rsidRPr="00F74C19" w:rsidRDefault="00530CC5" w:rsidP="007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Mean</w:t>
            </w:r>
          </w:p>
        </w:tc>
        <w:tc>
          <w:tcPr>
            <w:tcW w:w="0" w:type="auto"/>
            <w:noWrap/>
            <w:vAlign w:val="center"/>
            <w:hideMark/>
          </w:tcPr>
          <w:p w14:paraId="5CAEC278" w14:textId="77777777" w:rsidR="00530CC5" w:rsidRPr="00F74C19" w:rsidRDefault="00530CC5" w:rsidP="007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30 DAS</w:t>
            </w:r>
          </w:p>
        </w:tc>
        <w:tc>
          <w:tcPr>
            <w:tcW w:w="0" w:type="auto"/>
            <w:noWrap/>
            <w:vAlign w:val="center"/>
            <w:hideMark/>
          </w:tcPr>
          <w:p w14:paraId="37674F6F" w14:textId="77777777" w:rsidR="00530CC5" w:rsidRPr="00F74C19" w:rsidRDefault="00530CC5" w:rsidP="007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60 DAS</w:t>
            </w:r>
          </w:p>
        </w:tc>
        <w:tc>
          <w:tcPr>
            <w:tcW w:w="0" w:type="auto"/>
            <w:noWrap/>
            <w:vAlign w:val="center"/>
            <w:hideMark/>
          </w:tcPr>
          <w:p w14:paraId="115F2700" w14:textId="77777777" w:rsidR="00530CC5" w:rsidRPr="00F74C19" w:rsidRDefault="00530CC5" w:rsidP="007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90 DAS</w:t>
            </w:r>
          </w:p>
        </w:tc>
        <w:tc>
          <w:tcPr>
            <w:tcW w:w="0" w:type="auto"/>
            <w:noWrap/>
            <w:vAlign w:val="center"/>
            <w:hideMark/>
          </w:tcPr>
          <w:p w14:paraId="0A67DE08" w14:textId="77777777" w:rsidR="00530CC5" w:rsidRPr="00F74C19" w:rsidRDefault="00530CC5" w:rsidP="007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Mean</w:t>
            </w:r>
          </w:p>
        </w:tc>
      </w:tr>
      <w:tr w:rsidR="00530CC5" w:rsidRPr="00F74C19" w14:paraId="77CFFD4A" w14:textId="77777777" w:rsidTr="0072278C">
        <w:trPr>
          <w:trHeight w:val="19"/>
        </w:trPr>
        <w:tc>
          <w:tcPr>
            <w:tcW w:w="0" w:type="auto"/>
            <w:noWrap/>
            <w:vAlign w:val="center"/>
            <w:hideMark/>
          </w:tcPr>
          <w:p w14:paraId="7A01D151" w14:textId="77777777" w:rsidR="00530CC5" w:rsidRPr="00F74C19" w:rsidRDefault="00530CC5" w:rsidP="00A24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T</w:t>
            </w: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en-IN"/>
              </w:rPr>
              <w:t>1</w:t>
            </w: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 xml:space="preserve"> - Control</w:t>
            </w:r>
          </w:p>
        </w:tc>
        <w:tc>
          <w:tcPr>
            <w:tcW w:w="0" w:type="auto"/>
            <w:noWrap/>
            <w:vAlign w:val="center"/>
            <w:hideMark/>
          </w:tcPr>
          <w:p w14:paraId="32C802C4" w14:textId="77777777" w:rsidR="00530CC5" w:rsidRPr="00F74C19" w:rsidRDefault="00530CC5" w:rsidP="007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7.99</w:t>
            </w:r>
          </w:p>
        </w:tc>
        <w:tc>
          <w:tcPr>
            <w:tcW w:w="0" w:type="auto"/>
            <w:noWrap/>
            <w:vAlign w:val="center"/>
            <w:hideMark/>
          </w:tcPr>
          <w:p w14:paraId="3E1EFA3C" w14:textId="77777777" w:rsidR="00530CC5" w:rsidRPr="00F74C19" w:rsidRDefault="00530CC5" w:rsidP="007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7.94</w:t>
            </w:r>
          </w:p>
        </w:tc>
        <w:tc>
          <w:tcPr>
            <w:tcW w:w="0" w:type="auto"/>
            <w:noWrap/>
            <w:vAlign w:val="center"/>
            <w:hideMark/>
          </w:tcPr>
          <w:p w14:paraId="4572B241" w14:textId="77777777" w:rsidR="00530CC5" w:rsidRPr="00F74C19" w:rsidRDefault="00530CC5" w:rsidP="007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7.94</w:t>
            </w:r>
          </w:p>
        </w:tc>
        <w:tc>
          <w:tcPr>
            <w:tcW w:w="0" w:type="auto"/>
            <w:noWrap/>
            <w:vAlign w:val="center"/>
            <w:hideMark/>
          </w:tcPr>
          <w:p w14:paraId="5C2D3503" w14:textId="77777777" w:rsidR="00530CC5" w:rsidRPr="00F74C19" w:rsidRDefault="00530CC5" w:rsidP="007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7.96</w:t>
            </w:r>
          </w:p>
        </w:tc>
        <w:tc>
          <w:tcPr>
            <w:tcW w:w="0" w:type="auto"/>
            <w:noWrap/>
            <w:vAlign w:val="center"/>
            <w:hideMark/>
          </w:tcPr>
          <w:p w14:paraId="4D57A648" w14:textId="77777777" w:rsidR="00530CC5" w:rsidRPr="00F74C19" w:rsidRDefault="00530CC5" w:rsidP="007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9.89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14:paraId="3692EB1A" w14:textId="77777777" w:rsidR="00530CC5" w:rsidRPr="00F74C19" w:rsidRDefault="00530CC5" w:rsidP="007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9.84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14:paraId="3D522135" w14:textId="77777777" w:rsidR="00530CC5" w:rsidRPr="00F74C19" w:rsidRDefault="00530CC5" w:rsidP="007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9.84</w:t>
            </w:r>
          </w:p>
        </w:tc>
        <w:tc>
          <w:tcPr>
            <w:tcW w:w="0" w:type="auto"/>
            <w:noWrap/>
            <w:vAlign w:val="center"/>
            <w:hideMark/>
          </w:tcPr>
          <w:p w14:paraId="12D0C327" w14:textId="77777777" w:rsidR="00530CC5" w:rsidRPr="00F74C19" w:rsidRDefault="00530CC5" w:rsidP="007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9.86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14:paraId="6DDB5AEC" w14:textId="77777777" w:rsidR="00530CC5" w:rsidRPr="00F74C19" w:rsidRDefault="00530CC5" w:rsidP="007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12.04</w:t>
            </w:r>
          </w:p>
        </w:tc>
        <w:tc>
          <w:tcPr>
            <w:tcW w:w="0" w:type="auto"/>
            <w:noWrap/>
            <w:vAlign w:val="center"/>
            <w:hideMark/>
          </w:tcPr>
          <w:p w14:paraId="133C12F0" w14:textId="77777777" w:rsidR="00530CC5" w:rsidRPr="00F74C19" w:rsidRDefault="00530CC5" w:rsidP="007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11.99</w:t>
            </w:r>
          </w:p>
        </w:tc>
        <w:tc>
          <w:tcPr>
            <w:tcW w:w="0" w:type="auto"/>
            <w:noWrap/>
            <w:vAlign w:val="center"/>
            <w:hideMark/>
          </w:tcPr>
          <w:p w14:paraId="02AF36C4" w14:textId="77777777" w:rsidR="00530CC5" w:rsidRPr="00F74C19" w:rsidRDefault="00530CC5" w:rsidP="007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11.99</w:t>
            </w:r>
          </w:p>
        </w:tc>
        <w:tc>
          <w:tcPr>
            <w:tcW w:w="0" w:type="auto"/>
            <w:noWrap/>
            <w:vAlign w:val="center"/>
            <w:hideMark/>
          </w:tcPr>
          <w:p w14:paraId="16D4ABD0" w14:textId="77777777" w:rsidR="00530CC5" w:rsidRPr="00F74C19" w:rsidRDefault="00530CC5" w:rsidP="007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12.00</w:t>
            </w:r>
          </w:p>
        </w:tc>
      </w:tr>
      <w:tr w:rsidR="00530CC5" w:rsidRPr="00F74C19" w14:paraId="2403C8C0" w14:textId="77777777" w:rsidTr="0072278C">
        <w:trPr>
          <w:trHeight w:val="19"/>
        </w:trPr>
        <w:tc>
          <w:tcPr>
            <w:tcW w:w="0" w:type="auto"/>
            <w:noWrap/>
            <w:vAlign w:val="center"/>
            <w:hideMark/>
          </w:tcPr>
          <w:p w14:paraId="0134EF9B" w14:textId="77777777" w:rsidR="00530CC5" w:rsidRPr="00F74C19" w:rsidRDefault="00530CC5" w:rsidP="00A24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T</w:t>
            </w: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en-IN"/>
              </w:rPr>
              <w:t>2</w:t>
            </w: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 xml:space="preserve"> -TNAU Culture @ 1 L ha</w:t>
            </w: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en-IN"/>
              </w:rPr>
              <w:t>-1</w:t>
            </w:r>
          </w:p>
        </w:tc>
        <w:tc>
          <w:tcPr>
            <w:tcW w:w="0" w:type="auto"/>
            <w:noWrap/>
            <w:vAlign w:val="center"/>
            <w:hideMark/>
          </w:tcPr>
          <w:p w14:paraId="66D8BA30" w14:textId="77777777" w:rsidR="00530CC5" w:rsidRPr="00F74C19" w:rsidRDefault="00530CC5" w:rsidP="007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8.35</w:t>
            </w:r>
          </w:p>
        </w:tc>
        <w:tc>
          <w:tcPr>
            <w:tcW w:w="0" w:type="auto"/>
            <w:noWrap/>
            <w:vAlign w:val="center"/>
            <w:hideMark/>
          </w:tcPr>
          <w:p w14:paraId="236BBC13" w14:textId="77777777" w:rsidR="00530CC5" w:rsidRPr="00F74C19" w:rsidRDefault="00530CC5" w:rsidP="007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8.86</w:t>
            </w:r>
          </w:p>
        </w:tc>
        <w:tc>
          <w:tcPr>
            <w:tcW w:w="0" w:type="auto"/>
            <w:noWrap/>
            <w:vAlign w:val="center"/>
            <w:hideMark/>
          </w:tcPr>
          <w:p w14:paraId="771AF4C6" w14:textId="77777777" w:rsidR="00530CC5" w:rsidRPr="00F74C19" w:rsidRDefault="00530CC5" w:rsidP="007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9.23</w:t>
            </w:r>
          </w:p>
        </w:tc>
        <w:tc>
          <w:tcPr>
            <w:tcW w:w="0" w:type="auto"/>
            <w:noWrap/>
            <w:vAlign w:val="center"/>
            <w:hideMark/>
          </w:tcPr>
          <w:p w14:paraId="602D41E5" w14:textId="77777777" w:rsidR="00530CC5" w:rsidRPr="00F74C19" w:rsidRDefault="00530CC5" w:rsidP="007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8.81</w:t>
            </w:r>
          </w:p>
        </w:tc>
        <w:tc>
          <w:tcPr>
            <w:tcW w:w="0" w:type="auto"/>
            <w:noWrap/>
            <w:vAlign w:val="center"/>
            <w:hideMark/>
          </w:tcPr>
          <w:p w14:paraId="4345D2AC" w14:textId="77777777" w:rsidR="00530CC5" w:rsidRPr="00F74C19" w:rsidRDefault="00530CC5" w:rsidP="007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10.55</w:t>
            </w:r>
          </w:p>
        </w:tc>
        <w:tc>
          <w:tcPr>
            <w:tcW w:w="0" w:type="auto"/>
            <w:noWrap/>
            <w:vAlign w:val="center"/>
            <w:hideMark/>
          </w:tcPr>
          <w:p w14:paraId="68AFDA36" w14:textId="77777777" w:rsidR="00530CC5" w:rsidRPr="00F74C19" w:rsidRDefault="00530CC5" w:rsidP="007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11.16</w:t>
            </w:r>
          </w:p>
        </w:tc>
        <w:tc>
          <w:tcPr>
            <w:tcW w:w="0" w:type="auto"/>
            <w:noWrap/>
            <w:vAlign w:val="center"/>
            <w:hideMark/>
          </w:tcPr>
          <w:p w14:paraId="3D533FA1" w14:textId="77777777" w:rsidR="00530CC5" w:rsidRPr="00F74C19" w:rsidRDefault="00530CC5" w:rsidP="007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11.65</w:t>
            </w:r>
          </w:p>
        </w:tc>
        <w:tc>
          <w:tcPr>
            <w:tcW w:w="0" w:type="auto"/>
            <w:noWrap/>
            <w:vAlign w:val="center"/>
            <w:hideMark/>
          </w:tcPr>
          <w:p w14:paraId="3DBCE08D" w14:textId="77777777" w:rsidR="00530CC5" w:rsidRPr="00F74C19" w:rsidRDefault="00530CC5" w:rsidP="007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11.12</w:t>
            </w:r>
          </w:p>
        </w:tc>
        <w:tc>
          <w:tcPr>
            <w:tcW w:w="0" w:type="auto"/>
            <w:noWrap/>
            <w:vAlign w:val="center"/>
            <w:hideMark/>
          </w:tcPr>
          <w:p w14:paraId="11FF4BA1" w14:textId="77777777" w:rsidR="00530CC5" w:rsidRPr="00F74C19" w:rsidRDefault="00530CC5" w:rsidP="007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12.63</w:t>
            </w:r>
          </w:p>
        </w:tc>
        <w:tc>
          <w:tcPr>
            <w:tcW w:w="0" w:type="auto"/>
            <w:noWrap/>
            <w:vAlign w:val="center"/>
            <w:hideMark/>
          </w:tcPr>
          <w:p w14:paraId="0A052121" w14:textId="77777777" w:rsidR="00530CC5" w:rsidRPr="00F74C19" w:rsidRDefault="00530CC5" w:rsidP="007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13.39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14:paraId="01D4A6F7" w14:textId="77777777" w:rsidR="00530CC5" w:rsidRPr="00F74C19" w:rsidRDefault="00530CC5" w:rsidP="007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13.93</w:t>
            </w:r>
          </w:p>
        </w:tc>
        <w:tc>
          <w:tcPr>
            <w:tcW w:w="0" w:type="auto"/>
            <w:noWrap/>
            <w:vAlign w:val="center"/>
            <w:hideMark/>
          </w:tcPr>
          <w:p w14:paraId="5615F924" w14:textId="77777777" w:rsidR="00530CC5" w:rsidRPr="00F74C19" w:rsidRDefault="00530CC5" w:rsidP="007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13.32</w:t>
            </w:r>
          </w:p>
        </w:tc>
      </w:tr>
      <w:tr w:rsidR="00530CC5" w:rsidRPr="00F74C19" w14:paraId="07092604" w14:textId="77777777" w:rsidTr="0072278C">
        <w:trPr>
          <w:trHeight w:val="19"/>
        </w:trPr>
        <w:tc>
          <w:tcPr>
            <w:tcW w:w="0" w:type="auto"/>
            <w:noWrap/>
            <w:vAlign w:val="center"/>
            <w:hideMark/>
          </w:tcPr>
          <w:p w14:paraId="40394318" w14:textId="77777777" w:rsidR="00530CC5" w:rsidRPr="00F74C19" w:rsidRDefault="00530CC5" w:rsidP="00A24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T</w:t>
            </w: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en-IN"/>
              </w:rPr>
              <w:t>3</w:t>
            </w: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 xml:space="preserve"> - TNAU Culture @ 2 L ha</w:t>
            </w: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en-IN"/>
              </w:rPr>
              <w:t>-1</w:t>
            </w:r>
          </w:p>
        </w:tc>
        <w:tc>
          <w:tcPr>
            <w:tcW w:w="0" w:type="auto"/>
            <w:noWrap/>
            <w:vAlign w:val="center"/>
            <w:hideMark/>
          </w:tcPr>
          <w:p w14:paraId="6FCFC549" w14:textId="77777777" w:rsidR="00530CC5" w:rsidRPr="00F74C19" w:rsidRDefault="00530CC5" w:rsidP="007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8.37</w:t>
            </w:r>
          </w:p>
        </w:tc>
        <w:tc>
          <w:tcPr>
            <w:tcW w:w="0" w:type="auto"/>
            <w:noWrap/>
            <w:vAlign w:val="center"/>
            <w:hideMark/>
          </w:tcPr>
          <w:p w14:paraId="10D06BFF" w14:textId="77777777" w:rsidR="00530CC5" w:rsidRPr="00F74C19" w:rsidRDefault="00530CC5" w:rsidP="007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8.93</w:t>
            </w:r>
          </w:p>
        </w:tc>
        <w:tc>
          <w:tcPr>
            <w:tcW w:w="0" w:type="auto"/>
            <w:noWrap/>
            <w:vAlign w:val="center"/>
            <w:hideMark/>
          </w:tcPr>
          <w:p w14:paraId="26CBCD76" w14:textId="77777777" w:rsidR="00530CC5" w:rsidRPr="00F74C19" w:rsidRDefault="00530CC5" w:rsidP="007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9.29</w:t>
            </w:r>
          </w:p>
        </w:tc>
        <w:tc>
          <w:tcPr>
            <w:tcW w:w="0" w:type="auto"/>
            <w:noWrap/>
            <w:vAlign w:val="center"/>
            <w:hideMark/>
          </w:tcPr>
          <w:p w14:paraId="7395E7B4" w14:textId="77777777" w:rsidR="00530CC5" w:rsidRPr="00F74C19" w:rsidRDefault="00530CC5" w:rsidP="007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8.86</w:t>
            </w:r>
          </w:p>
        </w:tc>
        <w:tc>
          <w:tcPr>
            <w:tcW w:w="0" w:type="auto"/>
            <w:noWrap/>
            <w:vAlign w:val="center"/>
            <w:hideMark/>
          </w:tcPr>
          <w:p w14:paraId="58E6DB4D" w14:textId="77777777" w:rsidR="00530CC5" w:rsidRPr="00F74C19" w:rsidRDefault="00530CC5" w:rsidP="007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10.62</w:t>
            </w:r>
          </w:p>
        </w:tc>
        <w:tc>
          <w:tcPr>
            <w:tcW w:w="0" w:type="auto"/>
            <w:noWrap/>
            <w:vAlign w:val="center"/>
            <w:hideMark/>
          </w:tcPr>
          <w:p w14:paraId="2B77FD01" w14:textId="77777777" w:rsidR="00530CC5" w:rsidRPr="00F74C19" w:rsidRDefault="00530CC5" w:rsidP="007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11.23</w:t>
            </w:r>
          </w:p>
        </w:tc>
        <w:tc>
          <w:tcPr>
            <w:tcW w:w="0" w:type="auto"/>
            <w:noWrap/>
            <w:vAlign w:val="center"/>
            <w:hideMark/>
          </w:tcPr>
          <w:p w14:paraId="3531D5A6" w14:textId="77777777" w:rsidR="00530CC5" w:rsidRPr="00F74C19" w:rsidRDefault="00530CC5" w:rsidP="007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11.72</w:t>
            </w:r>
          </w:p>
        </w:tc>
        <w:tc>
          <w:tcPr>
            <w:tcW w:w="0" w:type="auto"/>
            <w:noWrap/>
            <w:vAlign w:val="center"/>
            <w:hideMark/>
          </w:tcPr>
          <w:p w14:paraId="53DE0351" w14:textId="77777777" w:rsidR="00530CC5" w:rsidRPr="00F74C19" w:rsidRDefault="00530CC5" w:rsidP="007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11.19</w:t>
            </w:r>
          </w:p>
        </w:tc>
        <w:tc>
          <w:tcPr>
            <w:tcW w:w="0" w:type="auto"/>
            <w:noWrap/>
            <w:vAlign w:val="center"/>
            <w:hideMark/>
          </w:tcPr>
          <w:p w14:paraId="0732153E" w14:textId="77777777" w:rsidR="00530CC5" w:rsidRPr="00F74C19" w:rsidRDefault="00530CC5" w:rsidP="007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12.69</w:t>
            </w:r>
          </w:p>
        </w:tc>
        <w:tc>
          <w:tcPr>
            <w:tcW w:w="0" w:type="auto"/>
            <w:noWrap/>
            <w:vAlign w:val="center"/>
            <w:hideMark/>
          </w:tcPr>
          <w:p w14:paraId="2765A4B2" w14:textId="77777777" w:rsidR="00530CC5" w:rsidRPr="00F74C19" w:rsidRDefault="00530CC5" w:rsidP="007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13.44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14:paraId="016C0AD9" w14:textId="77777777" w:rsidR="00530CC5" w:rsidRPr="00F74C19" w:rsidRDefault="00530CC5" w:rsidP="007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13.97</w:t>
            </w:r>
          </w:p>
        </w:tc>
        <w:tc>
          <w:tcPr>
            <w:tcW w:w="0" w:type="auto"/>
            <w:noWrap/>
            <w:vAlign w:val="center"/>
            <w:hideMark/>
          </w:tcPr>
          <w:p w14:paraId="28E8D391" w14:textId="77777777" w:rsidR="00530CC5" w:rsidRPr="00F74C19" w:rsidRDefault="00530CC5" w:rsidP="007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13.37</w:t>
            </w:r>
          </w:p>
        </w:tc>
      </w:tr>
      <w:tr w:rsidR="00530CC5" w:rsidRPr="00F74C19" w14:paraId="6A207475" w14:textId="77777777" w:rsidTr="0072278C">
        <w:trPr>
          <w:trHeight w:val="19"/>
        </w:trPr>
        <w:tc>
          <w:tcPr>
            <w:tcW w:w="0" w:type="auto"/>
            <w:noWrap/>
            <w:vAlign w:val="center"/>
            <w:hideMark/>
          </w:tcPr>
          <w:p w14:paraId="0504193F" w14:textId="77777777" w:rsidR="00530CC5" w:rsidRPr="00F74C19" w:rsidRDefault="00530CC5" w:rsidP="00A24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T</w:t>
            </w: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en-IN"/>
              </w:rPr>
              <w:t>4</w:t>
            </w: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 xml:space="preserve"> - TNAU Culture @ 3 L ha</w:t>
            </w: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en-IN"/>
              </w:rPr>
              <w:t>-1</w:t>
            </w:r>
          </w:p>
        </w:tc>
        <w:tc>
          <w:tcPr>
            <w:tcW w:w="0" w:type="auto"/>
            <w:noWrap/>
            <w:vAlign w:val="center"/>
            <w:hideMark/>
          </w:tcPr>
          <w:p w14:paraId="0949410C" w14:textId="77777777" w:rsidR="00530CC5" w:rsidRPr="00F74C19" w:rsidRDefault="00530CC5" w:rsidP="007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8.42</w:t>
            </w:r>
          </w:p>
        </w:tc>
        <w:tc>
          <w:tcPr>
            <w:tcW w:w="0" w:type="auto"/>
            <w:noWrap/>
            <w:vAlign w:val="center"/>
            <w:hideMark/>
          </w:tcPr>
          <w:p w14:paraId="5A511933" w14:textId="77777777" w:rsidR="00530CC5" w:rsidRPr="00F74C19" w:rsidRDefault="00530CC5" w:rsidP="007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8.97</w:t>
            </w:r>
          </w:p>
        </w:tc>
        <w:tc>
          <w:tcPr>
            <w:tcW w:w="0" w:type="auto"/>
            <w:noWrap/>
            <w:vAlign w:val="center"/>
            <w:hideMark/>
          </w:tcPr>
          <w:p w14:paraId="7440A5AF" w14:textId="77777777" w:rsidR="00530CC5" w:rsidRPr="00F74C19" w:rsidRDefault="00530CC5" w:rsidP="007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9.34</w:t>
            </w:r>
          </w:p>
        </w:tc>
        <w:tc>
          <w:tcPr>
            <w:tcW w:w="0" w:type="auto"/>
            <w:noWrap/>
            <w:vAlign w:val="center"/>
            <w:hideMark/>
          </w:tcPr>
          <w:p w14:paraId="6F211F29" w14:textId="77777777" w:rsidR="00530CC5" w:rsidRPr="00F74C19" w:rsidRDefault="00530CC5" w:rsidP="007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8.91</w:t>
            </w:r>
          </w:p>
        </w:tc>
        <w:tc>
          <w:tcPr>
            <w:tcW w:w="0" w:type="auto"/>
            <w:noWrap/>
            <w:vAlign w:val="center"/>
            <w:hideMark/>
          </w:tcPr>
          <w:p w14:paraId="64B55A02" w14:textId="77777777" w:rsidR="00530CC5" w:rsidRPr="00F74C19" w:rsidRDefault="00530CC5" w:rsidP="007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10.69</w:t>
            </w:r>
          </w:p>
        </w:tc>
        <w:tc>
          <w:tcPr>
            <w:tcW w:w="0" w:type="auto"/>
            <w:noWrap/>
            <w:vAlign w:val="center"/>
            <w:hideMark/>
          </w:tcPr>
          <w:p w14:paraId="1C4AF125" w14:textId="77777777" w:rsidR="00530CC5" w:rsidRPr="00F74C19" w:rsidRDefault="00530CC5" w:rsidP="007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11.29</w:t>
            </w:r>
          </w:p>
        </w:tc>
        <w:tc>
          <w:tcPr>
            <w:tcW w:w="0" w:type="auto"/>
            <w:noWrap/>
            <w:vAlign w:val="center"/>
            <w:hideMark/>
          </w:tcPr>
          <w:p w14:paraId="0211D9EF" w14:textId="77777777" w:rsidR="00530CC5" w:rsidRPr="00F74C19" w:rsidRDefault="00530CC5" w:rsidP="007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11.79</w:t>
            </w:r>
          </w:p>
        </w:tc>
        <w:tc>
          <w:tcPr>
            <w:tcW w:w="0" w:type="auto"/>
            <w:noWrap/>
            <w:vAlign w:val="center"/>
            <w:hideMark/>
          </w:tcPr>
          <w:p w14:paraId="01E24FDD" w14:textId="77777777" w:rsidR="00530CC5" w:rsidRPr="00F74C19" w:rsidRDefault="00530CC5" w:rsidP="007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11.26</w:t>
            </w:r>
          </w:p>
        </w:tc>
        <w:tc>
          <w:tcPr>
            <w:tcW w:w="0" w:type="auto"/>
            <w:noWrap/>
            <w:vAlign w:val="center"/>
            <w:hideMark/>
          </w:tcPr>
          <w:p w14:paraId="621E80F1" w14:textId="77777777" w:rsidR="00530CC5" w:rsidRPr="00F74C19" w:rsidRDefault="00530CC5" w:rsidP="007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12.74</w:t>
            </w:r>
          </w:p>
        </w:tc>
        <w:tc>
          <w:tcPr>
            <w:tcW w:w="0" w:type="auto"/>
            <w:noWrap/>
            <w:vAlign w:val="center"/>
            <w:hideMark/>
          </w:tcPr>
          <w:p w14:paraId="47457C1B" w14:textId="77777777" w:rsidR="00530CC5" w:rsidRPr="00F74C19" w:rsidRDefault="00530CC5" w:rsidP="007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13.49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14:paraId="4FB6F2D9" w14:textId="77777777" w:rsidR="00530CC5" w:rsidRPr="00F74C19" w:rsidRDefault="00530CC5" w:rsidP="007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14.02</w:t>
            </w:r>
          </w:p>
        </w:tc>
        <w:tc>
          <w:tcPr>
            <w:tcW w:w="0" w:type="auto"/>
            <w:noWrap/>
            <w:vAlign w:val="center"/>
            <w:hideMark/>
          </w:tcPr>
          <w:p w14:paraId="388F3CE8" w14:textId="77777777" w:rsidR="00530CC5" w:rsidRPr="00F74C19" w:rsidRDefault="00530CC5" w:rsidP="007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13.42</w:t>
            </w:r>
          </w:p>
        </w:tc>
      </w:tr>
      <w:tr w:rsidR="00530CC5" w:rsidRPr="00F74C19" w14:paraId="64F6421D" w14:textId="77777777" w:rsidTr="0072278C">
        <w:trPr>
          <w:trHeight w:val="19"/>
        </w:trPr>
        <w:tc>
          <w:tcPr>
            <w:tcW w:w="0" w:type="auto"/>
            <w:noWrap/>
            <w:vAlign w:val="center"/>
            <w:hideMark/>
          </w:tcPr>
          <w:p w14:paraId="7A20A715" w14:textId="77777777" w:rsidR="00530CC5" w:rsidRPr="00F74C19" w:rsidRDefault="00530CC5" w:rsidP="00A24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T</w:t>
            </w: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en-IN"/>
              </w:rPr>
              <w:t>5</w:t>
            </w: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 xml:space="preserve"> - CSR-GROW-SURE @ 1 L ha</w:t>
            </w: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en-IN"/>
              </w:rPr>
              <w:t>-1</w:t>
            </w:r>
          </w:p>
        </w:tc>
        <w:tc>
          <w:tcPr>
            <w:tcW w:w="0" w:type="auto"/>
            <w:noWrap/>
            <w:vAlign w:val="center"/>
            <w:hideMark/>
          </w:tcPr>
          <w:p w14:paraId="51B6D720" w14:textId="77777777" w:rsidR="00530CC5" w:rsidRPr="00F74C19" w:rsidRDefault="00530CC5" w:rsidP="007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8.37</w:t>
            </w:r>
          </w:p>
        </w:tc>
        <w:tc>
          <w:tcPr>
            <w:tcW w:w="0" w:type="auto"/>
            <w:noWrap/>
            <w:vAlign w:val="center"/>
            <w:hideMark/>
          </w:tcPr>
          <w:p w14:paraId="6E67C243" w14:textId="77777777" w:rsidR="00530CC5" w:rsidRPr="00F74C19" w:rsidRDefault="00530CC5" w:rsidP="007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8.93</w:t>
            </w:r>
          </w:p>
        </w:tc>
        <w:tc>
          <w:tcPr>
            <w:tcW w:w="0" w:type="auto"/>
            <w:noWrap/>
            <w:vAlign w:val="center"/>
            <w:hideMark/>
          </w:tcPr>
          <w:p w14:paraId="1D9463CD" w14:textId="77777777" w:rsidR="00530CC5" w:rsidRPr="00F74C19" w:rsidRDefault="00530CC5" w:rsidP="007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9.29</w:t>
            </w:r>
          </w:p>
        </w:tc>
        <w:tc>
          <w:tcPr>
            <w:tcW w:w="0" w:type="auto"/>
            <w:noWrap/>
            <w:vAlign w:val="center"/>
            <w:hideMark/>
          </w:tcPr>
          <w:p w14:paraId="60C572D5" w14:textId="77777777" w:rsidR="00530CC5" w:rsidRPr="00F74C19" w:rsidRDefault="00530CC5" w:rsidP="007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8.86</w:t>
            </w:r>
          </w:p>
        </w:tc>
        <w:tc>
          <w:tcPr>
            <w:tcW w:w="0" w:type="auto"/>
            <w:noWrap/>
            <w:vAlign w:val="center"/>
            <w:hideMark/>
          </w:tcPr>
          <w:p w14:paraId="11D33A89" w14:textId="77777777" w:rsidR="00530CC5" w:rsidRPr="00F74C19" w:rsidRDefault="00530CC5" w:rsidP="007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10.62</w:t>
            </w:r>
          </w:p>
        </w:tc>
        <w:tc>
          <w:tcPr>
            <w:tcW w:w="0" w:type="auto"/>
            <w:noWrap/>
            <w:vAlign w:val="center"/>
            <w:hideMark/>
          </w:tcPr>
          <w:p w14:paraId="6F79557C" w14:textId="77777777" w:rsidR="00530CC5" w:rsidRPr="00F74C19" w:rsidRDefault="00530CC5" w:rsidP="007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11.23</w:t>
            </w:r>
          </w:p>
        </w:tc>
        <w:tc>
          <w:tcPr>
            <w:tcW w:w="0" w:type="auto"/>
            <w:noWrap/>
            <w:vAlign w:val="center"/>
            <w:hideMark/>
          </w:tcPr>
          <w:p w14:paraId="1CD16D56" w14:textId="77777777" w:rsidR="00530CC5" w:rsidRPr="00F74C19" w:rsidRDefault="00530CC5" w:rsidP="007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11.72</w:t>
            </w:r>
          </w:p>
        </w:tc>
        <w:tc>
          <w:tcPr>
            <w:tcW w:w="0" w:type="auto"/>
            <w:noWrap/>
            <w:vAlign w:val="center"/>
            <w:hideMark/>
          </w:tcPr>
          <w:p w14:paraId="295C3650" w14:textId="77777777" w:rsidR="00530CC5" w:rsidRPr="00F74C19" w:rsidRDefault="00530CC5" w:rsidP="007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11.19</w:t>
            </w:r>
          </w:p>
        </w:tc>
        <w:tc>
          <w:tcPr>
            <w:tcW w:w="0" w:type="auto"/>
            <w:noWrap/>
            <w:vAlign w:val="center"/>
            <w:hideMark/>
          </w:tcPr>
          <w:p w14:paraId="519C6C22" w14:textId="77777777" w:rsidR="00530CC5" w:rsidRPr="00F74C19" w:rsidRDefault="00530CC5" w:rsidP="007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12.69</w:t>
            </w:r>
          </w:p>
        </w:tc>
        <w:tc>
          <w:tcPr>
            <w:tcW w:w="0" w:type="auto"/>
            <w:noWrap/>
            <w:vAlign w:val="center"/>
            <w:hideMark/>
          </w:tcPr>
          <w:p w14:paraId="78ED42B8" w14:textId="77777777" w:rsidR="00530CC5" w:rsidRPr="00F74C19" w:rsidRDefault="00530CC5" w:rsidP="007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13.44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14:paraId="41257C0A" w14:textId="77777777" w:rsidR="00530CC5" w:rsidRPr="00F74C19" w:rsidRDefault="00530CC5" w:rsidP="007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13.97</w:t>
            </w:r>
          </w:p>
        </w:tc>
        <w:tc>
          <w:tcPr>
            <w:tcW w:w="0" w:type="auto"/>
            <w:noWrap/>
            <w:vAlign w:val="center"/>
            <w:hideMark/>
          </w:tcPr>
          <w:p w14:paraId="56145463" w14:textId="77777777" w:rsidR="00530CC5" w:rsidRPr="00F74C19" w:rsidRDefault="00530CC5" w:rsidP="007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13.37</w:t>
            </w:r>
          </w:p>
        </w:tc>
      </w:tr>
      <w:tr w:rsidR="00530CC5" w:rsidRPr="00F74C19" w14:paraId="42CEA172" w14:textId="77777777" w:rsidTr="0072278C">
        <w:trPr>
          <w:trHeight w:val="19"/>
        </w:trPr>
        <w:tc>
          <w:tcPr>
            <w:tcW w:w="0" w:type="auto"/>
            <w:noWrap/>
            <w:vAlign w:val="center"/>
            <w:hideMark/>
          </w:tcPr>
          <w:p w14:paraId="56533ECE" w14:textId="77777777" w:rsidR="00530CC5" w:rsidRPr="00F74C19" w:rsidRDefault="00530CC5" w:rsidP="00A24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T</w:t>
            </w: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en-IN"/>
              </w:rPr>
              <w:t>6</w:t>
            </w: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 xml:space="preserve"> - CSR-GROW-SURE @ 2 L ha</w:t>
            </w: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en-IN"/>
              </w:rPr>
              <w:t>-1</w:t>
            </w:r>
          </w:p>
        </w:tc>
        <w:tc>
          <w:tcPr>
            <w:tcW w:w="0" w:type="auto"/>
            <w:noWrap/>
            <w:vAlign w:val="center"/>
            <w:hideMark/>
          </w:tcPr>
          <w:p w14:paraId="529D50BB" w14:textId="77777777" w:rsidR="00530CC5" w:rsidRPr="00F74C19" w:rsidRDefault="00530CC5" w:rsidP="007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8.42</w:t>
            </w:r>
          </w:p>
        </w:tc>
        <w:tc>
          <w:tcPr>
            <w:tcW w:w="0" w:type="auto"/>
            <w:noWrap/>
            <w:vAlign w:val="center"/>
            <w:hideMark/>
          </w:tcPr>
          <w:p w14:paraId="782F0559" w14:textId="77777777" w:rsidR="00530CC5" w:rsidRPr="00F74C19" w:rsidRDefault="00530CC5" w:rsidP="007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8.97</w:t>
            </w:r>
          </w:p>
        </w:tc>
        <w:tc>
          <w:tcPr>
            <w:tcW w:w="0" w:type="auto"/>
            <w:noWrap/>
            <w:vAlign w:val="center"/>
            <w:hideMark/>
          </w:tcPr>
          <w:p w14:paraId="3EED2B5B" w14:textId="77777777" w:rsidR="00530CC5" w:rsidRPr="00F74C19" w:rsidRDefault="00530CC5" w:rsidP="007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9.34</w:t>
            </w:r>
          </w:p>
        </w:tc>
        <w:tc>
          <w:tcPr>
            <w:tcW w:w="0" w:type="auto"/>
            <w:noWrap/>
            <w:vAlign w:val="center"/>
            <w:hideMark/>
          </w:tcPr>
          <w:p w14:paraId="2BA51DFF" w14:textId="77777777" w:rsidR="00530CC5" w:rsidRPr="00F74C19" w:rsidRDefault="00530CC5" w:rsidP="007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8.91</w:t>
            </w:r>
          </w:p>
        </w:tc>
        <w:tc>
          <w:tcPr>
            <w:tcW w:w="0" w:type="auto"/>
            <w:noWrap/>
            <w:vAlign w:val="center"/>
            <w:hideMark/>
          </w:tcPr>
          <w:p w14:paraId="787C949A" w14:textId="77777777" w:rsidR="00530CC5" w:rsidRPr="00F74C19" w:rsidRDefault="00530CC5" w:rsidP="007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10.69</w:t>
            </w:r>
          </w:p>
        </w:tc>
        <w:tc>
          <w:tcPr>
            <w:tcW w:w="0" w:type="auto"/>
            <w:noWrap/>
            <w:vAlign w:val="center"/>
            <w:hideMark/>
          </w:tcPr>
          <w:p w14:paraId="5E5DD766" w14:textId="77777777" w:rsidR="00530CC5" w:rsidRPr="00F74C19" w:rsidRDefault="00530CC5" w:rsidP="007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11.29</w:t>
            </w:r>
          </w:p>
        </w:tc>
        <w:tc>
          <w:tcPr>
            <w:tcW w:w="0" w:type="auto"/>
            <w:noWrap/>
            <w:vAlign w:val="center"/>
            <w:hideMark/>
          </w:tcPr>
          <w:p w14:paraId="511D3CD8" w14:textId="77777777" w:rsidR="00530CC5" w:rsidRPr="00F74C19" w:rsidRDefault="00530CC5" w:rsidP="007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11.79</w:t>
            </w:r>
          </w:p>
        </w:tc>
        <w:tc>
          <w:tcPr>
            <w:tcW w:w="0" w:type="auto"/>
            <w:noWrap/>
            <w:vAlign w:val="center"/>
            <w:hideMark/>
          </w:tcPr>
          <w:p w14:paraId="69B40DAC" w14:textId="77777777" w:rsidR="00530CC5" w:rsidRPr="00F74C19" w:rsidRDefault="00530CC5" w:rsidP="007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11.26</w:t>
            </w:r>
          </w:p>
        </w:tc>
        <w:tc>
          <w:tcPr>
            <w:tcW w:w="0" w:type="auto"/>
            <w:noWrap/>
            <w:vAlign w:val="center"/>
            <w:hideMark/>
          </w:tcPr>
          <w:p w14:paraId="3B7D6C35" w14:textId="77777777" w:rsidR="00530CC5" w:rsidRPr="00F74C19" w:rsidRDefault="00530CC5" w:rsidP="007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12.74</w:t>
            </w:r>
          </w:p>
        </w:tc>
        <w:tc>
          <w:tcPr>
            <w:tcW w:w="0" w:type="auto"/>
            <w:noWrap/>
            <w:vAlign w:val="center"/>
            <w:hideMark/>
          </w:tcPr>
          <w:p w14:paraId="55ACF63C" w14:textId="77777777" w:rsidR="00530CC5" w:rsidRPr="00F74C19" w:rsidRDefault="00530CC5" w:rsidP="007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13.49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14:paraId="676F327D" w14:textId="77777777" w:rsidR="00530CC5" w:rsidRPr="00F74C19" w:rsidRDefault="00530CC5" w:rsidP="007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14.02</w:t>
            </w:r>
          </w:p>
        </w:tc>
        <w:tc>
          <w:tcPr>
            <w:tcW w:w="0" w:type="auto"/>
            <w:noWrap/>
            <w:vAlign w:val="center"/>
            <w:hideMark/>
          </w:tcPr>
          <w:p w14:paraId="2FF0C552" w14:textId="77777777" w:rsidR="00530CC5" w:rsidRPr="00F74C19" w:rsidRDefault="00530CC5" w:rsidP="007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13.42</w:t>
            </w:r>
          </w:p>
        </w:tc>
      </w:tr>
      <w:tr w:rsidR="00530CC5" w:rsidRPr="00F74C19" w14:paraId="644E4C50" w14:textId="77777777" w:rsidTr="0072278C">
        <w:trPr>
          <w:trHeight w:val="19"/>
        </w:trPr>
        <w:tc>
          <w:tcPr>
            <w:tcW w:w="0" w:type="auto"/>
            <w:noWrap/>
            <w:vAlign w:val="center"/>
            <w:hideMark/>
          </w:tcPr>
          <w:p w14:paraId="0C147745" w14:textId="77777777" w:rsidR="00530CC5" w:rsidRPr="00F74C19" w:rsidRDefault="00530CC5" w:rsidP="00A24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T</w:t>
            </w: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en-IN"/>
              </w:rPr>
              <w:t>7</w:t>
            </w: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 xml:space="preserve"> - CSR-GROW-SURE @ 3 L ha</w:t>
            </w: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en-IN"/>
              </w:rPr>
              <w:t>-1</w:t>
            </w:r>
          </w:p>
        </w:tc>
        <w:tc>
          <w:tcPr>
            <w:tcW w:w="0" w:type="auto"/>
            <w:noWrap/>
            <w:vAlign w:val="center"/>
            <w:hideMark/>
          </w:tcPr>
          <w:p w14:paraId="08305847" w14:textId="77777777" w:rsidR="00530CC5" w:rsidRPr="00F74C19" w:rsidRDefault="00530CC5" w:rsidP="007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8.46</w:t>
            </w:r>
          </w:p>
        </w:tc>
        <w:tc>
          <w:tcPr>
            <w:tcW w:w="0" w:type="auto"/>
            <w:noWrap/>
            <w:vAlign w:val="center"/>
            <w:hideMark/>
          </w:tcPr>
          <w:p w14:paraId="41B756D6" w14:textId="77777777" w:rsidR="00530CC5" w:rsidRPr="00F74C19" w:rsidRDefault="00530CC5" w:rsidP="007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9.02</w:t>
            </w:r>
          </w:p>
        </w:tc>
        <w:tc>
          <w:tcPr>
            <w:tcW w:w="0" w:type="auto"/>
            <w:noWrap/>
            <w:vAlign w:val="center"/>
            <w:hideMark/>
          </w:tcPr>
          <w:p w14:paraId="318B2EAD" w14:textId="77777777" w:rsidR="00530CC5" w:rsidRPr="00F74C19" w:rsidRDefault="00530CC5" w:rsidP="007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9.39</w:t>
            </w:r>
          </w:p>
        </w:tc>
        <w:tc>
          <w:tcPr>
            <w:tcW w:w="0" w:type="auto"/>
            <w:noWrap/>
            <w:vAlign w:val="center"/>
            <w:hideMark/>
          </w:tcPr>
          <w:p w14:paraId="438A8202" w14:textId="77777777" w:rsidR="00530CC5" w:rsidRPr="00F74C19" w:rsidRDefault="00530CC5" w:rsidP="007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8.96</w:t>
            </w:r>
          </w:p>
        </w:tc>
        <w:tc>
          <w:tcPr>
            <w:tcW w:w="0" w:type="auto"/>
            <w:noWrap/>
            <w:vAlign w:val="center"/>
            <w:hideMark/>
          </w:tcPr>
          <w:p w14:paraId="33AA546E" w14:textId="77777777" w:rsidR="00530CC5" w:rsidRPr="00F74C19" w:rsidRDefault="00530CC5" w:rsidP="007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10.75</w:t>
            </w:r>
          </w:p>
        </w:tc>
        <w:tc>
          <w:tcPr>
            <w:tcW w:w="0" w:type="auto"/>
            <w:noWrap/>
            <w:vAlign w:val="center"/>
            <w:hideMark/>
          </w:tcPr>
          <w:p w14:paraId="2875C14D" w14:textId="77777777" w:rsidR="00530CC5" w:rsidRPr="00F74C19" w:rsidRDefault="00530CC5" w:rsidP="007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11.38</w:t>
            </w:r>
          </w:p>
        </w:tc>
        <w:tc>
          <w:tcPr>
            <w:tcW w:w="0" w:type="auto"/>
            <w:noWrap/>
            <w:vAlign w:val="center"/>
            <w:hideMark/>
          </w:tcPr>
          <w:p w14:paraId="4885696F" w14:textId="77777777" w:rsidR="00530CC5" w:rsidRPr="00F74C19" w:rsidRDefault="00530CC5" w:rsidP="007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11.86</w:t>
            </w:r>
          </w:p>
        </w:tc>
        <w:tc>
          <w:tcPr>
            <w:tcW w:w="0" w:type="auto"/>
            <w:noWrap/>
            <w:vAlign w:val="center"/>
            <w:hideMark/>
          </w:tcPr>
          <w:p w14:paraId="412AA596" w14:textId="77777777" w:rsidR="00530CC5" w:rsidRPr="00F74C19" w:rsidRDefault="00530CC5" w:rsidP="007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11.33</w:t>
            </w:r>
          </w:p>
        </w:tc>
        <w:tc>
          <w:tcPr>
            <w:tcW w:w="0" w:type="auto"/>
            <w:noWrap/>
            <w:vAlign w:val="center"/>
            <w:hideMark/>
          </w:tcPr>
          <w:p w14:paraId="1C1F324D" w14:textId="77777777" w:rsidR="00530CC5" w:rsidRPr="00F74C19" w:rsidRDefault="00530CC5" w:rsidP="007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12.78</w:t>
            </w:r>
          </w:p>
        </w:tc>
        <w:tc>
          <w:tcPr>
            <w:tcW w:w="0" w:type="auto"/>
            <w:noWrap/>
            <w:vAlign w:val="center"/>
            <w:hideMark/>
          </w:tcPr>
          <w:p w14:paraId="73D98066" w14:textId="77777777" w:rsidR="00530CC5" w:rsidRPr="00F74C19" w:rsidRDefault="00530CC5" w:rsidP="007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13.53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14:paraId="7A1FAD61" w14:textId="77777777" w:rsidR="00530CC5" w:rsidRPr="00F74C19" w:rsidRDefault="00530CC5" w:rsidP="007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14.06</w:t>
            </w:r>
          </w:p>
        </w:tc>
        <w:tc>
          <w:tcPr>
            <w:tcW w:w="0" w:type="auto"/>
            <w:noWrap/>
            <w:vAlign w:val="center"/>
            <w:hideMark/>
          </w:tcPr>
          <w:p w14:paraId="2C4B6AD6" w14:textId="77777777" w:rsidR="00530CC5" w:rsidRPr="00F74C19" w:rsidRDefault="00530CC5" w:rsidP="007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13.46</w:t>
            </w:r>
          </w:p>
        </w:tc>
      </w:tr>
      <w:tr w:rsidR="00530CC5" w:rsidRPr="00F74C19" w14:paraId="5D95C606" w14:textId="77777777" w:rsidTr="0072278C">
        <w:trPr>
          <w:trHeight w:val="19"/>
        </w:trPr>
        <w:tc>
          <w:tcPr>
            <w:tcW w:w="0" w:type="auto"/>
            <w:noWrap/>
            <w:vAlign w:val="center"/>
            <w:hideMark/>
          </w:tcPr>
          <w:p w14:paraId="2AD27839" w14:textId="77777777" w:rsidR="00530CC5" w:rsidRPr="00F74C19" w:rsidRDefault="00530CC5" w:rsidP="00A24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Mean</w:t>
            </w:r>
          </w:p>
        </w:tc>
        <w:tc>
          <w:tcPr>
            <w:tcW w:w="0" w:type="auto"/>
            <w:noWrap/>
            <w:vAlign w:val="center"/>
            <w:hideMark/>
          </w:tcPr>
          <w:p w14:paraId="675AF068" w14:textId="77777777" w:rsidR="00530CC5" w:rsidRPr="00F74C19" w:rsidRDefault="00530CC5" w:rsidP="007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8.34</w:t>
            </w:r>
          </w:p>
        </w:tc>
        <w:tc>
          <w:tcPr>
            <w:tcW w:w="0" w:type="auto"/>
            <w:noWrap/>
            <w:vAlign w:val="center"/>
            <w:hideMark/>
          </w:tcPr>
          <w:p w14:paraId="26C5AD7C" w14:textId="77777777" w:rsidR="00530CC5" w:rsidRPr="00F74C19" w:rsidRDefault="00530CC5" w:rsidP="007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8.80</w:t>
            </w:r>
          </w:p>
        </w:tc>
        <w:tc>
          <w:tcPr>
            <w:tcW w:w="0" w:type="auto"/>
            <w:noWrap/>
            <w:vAlign w:val="center"/>
            <w:hideMark/>
          </w:tcPr>
          <w:p w14:paraId="089D3083" w14:textId="77777777" w:rsidR="00530CC5" w:rsidRPr="00F74C19" w:rsidRDefault="00530CC5" w:rsidP="007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9.12</w:t>
            </w:r>
          </w:p>
        </w:tc>
        <w:tc>
          <w:tcPr>
            <w:tcW w:w="0" w:type="auto"/>
            <w:vMerge w:val="restart"/>
            <w:noWrap/>
            <w:vAlign w:val="center"/>
            <w:hideMark/>
          </w:tcPr>
          <w:p w14:paraId="115AC97D" w14:textId="77777777" w:rsidR="00530CC5" w:rsidRPr="00F74C19" w:rsidRDefault="00530CC5" w:rsidP="007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0" w:type="auto"/>
            <w:noWrap/>
            <w:vAlign w:val="center"/>
            <w:hideMark/>
          </w:tcPr>
          <w:p w14:paraId="62F08737" w14:textId="77777777" w:rsidR="00530CC5" w:rsidRPr="00F74C19" w:rsidRDefault="00530CC5" w:rsidP="007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10.55</w:t>
            </w:r>
          </w:p>
        </w:tc>
        <w:tc>
          <w:tcPr>
            <w:tcW w:w="0" w:type="auto"/>
            <w:noWrap/>
            <w:vAlign w:val="center"/>
            <w:hideMark/>
          </w:tcPr>
          <w:p w14:paraId="40803BC5" w14:textId="77777777" w:rsidR="00530CC5" w:rsidRPr="00F74C19" w:rsidRDefault="00530CC5" w:rsidP="007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11.06</w:t>
            </w:r>
          </w:p>
        </w:tc>
        <w:tc>
          <w:tcPr>
            <w:tcW w:w="0" w:type="auto"/>
            <w:noWrap/>
            <w:vAlign w:val="center"/>
            <w:hideMark/>
          </w:tcPr>
          <w:p w14:paraId="1281D8E6" w14:textId="77777777" w:rsidR="00530CC5" w:rsidRPr="00F74C19" w:rsidRDefault="00530CC5" w:rsidP="007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11.48</w:t>
            </w:r>
          </w:p>
        </w:tc>
        <w:tc>
          <w:tcPr>
            <w:tcW w:w="0" w:type="auto"/>
            <w:vMerge w:val="restart"/>
            <w:noWrap/>
            <w:vAlign w:val="center"/>
            <w:hideMark/>
          </w:tcPr>
          <w:p w14:paraId="1A6AAB5A" w14:textId="77777777" w:rsidR="00530CC5" w:rsidRPr="00F74C19" w:rsidRDefault="00530CC5" w:rsidP="007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0" w:type="auto"/>
            <w:noWrap/>
            <w:vAlign w:val="center"/>
            <w:hideMark/>
          </w:tcPr>
          <w:p w14:paraId="093C4D3A" w14:textId="77777777" w:rsidR="00530CC5" w:rsidRPr="00F74C19" w:rsidRDefault="00530CC5" w:rsidP="007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12.62</w:t>
            </w:r>
          </w:p>
        </w:tc>
        <w:tc>
          <w:tcPr>
            <w:tcW w:w="0" w:type="auto"/>
            <w:noWrap/>
            <w:vAlign w:val="center"/>
            <w:hideMark/>
          </w:tcPr>
          <w:p w14:paraId="696B6004" w14:textId="77777777" w:rsidR="00530CC5" w:rsidRPr="00F74C19" w:rsidRDefault="00530CC5" w:rsidP="007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13.25</w:t>
            </w:r>
          </w:p>
        </w:tc>
        <w:tc>
          <w:tcPr>
            <w:tcW w:w="0" w:type="auto"/>
            <w:noWrap/>
            <w:vAlign w:val="center"/>
            <w:hideMark/>
          </w:tcPr>
          <w:p w14:paraId="574F7143" w14:textId="77777777" w:rsidR="00530CC5" w:rsidRPr="00F74C19" w:rsidRDefault="00530CC5" w:rsidP="007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13.71</w:t>
            </w:r>
          </w:p>
        </w:tc>
        <w:tc>
          <w:tcPr>
            <w:tcW w:w="0" w:type="auto"/>
            <w:vMerge w:val="restart"/>
            <w:noWrap/>
            <w:vAlign w:val="center"/>
            <w:hideMark/>
          </w:tcPr>
          <w:p w14:paraId="1DB90231" w14:textId="77777777" w:rsidR="00530CC5" w:rsidRPr="00F74C19" w:rsidRDefault="00530CC5" w:rsidP="007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 </w:t>
            </w:r>
          </w:p>
        </w:tc>
      </w:tr>
      <w:tr w:rsidR="00530CC5" w:rsidRPr="00F74C19" w14:paraId="6C3B25C8" w14:textId="77777777" w:rsidTr="0072278C">
        <w:trPr>
          <w:trHeight w:val="19"/>
        </w:trPr>
        <w:tc>
          <w:tcPr>
            <w:tcW w:w="0" w:type="auto"/>
            <w:noWrap/>
            <w:vAlign w:val="center"/>
            <w:hideMark/>
          </w:tcPr>
          <w:p w14:paraId="55DAC52C" w14:textId="77777777" w:rsidR="00530CC5" w:rsidRPr="00F74C19" w:rsidRDefault="00530CC5" w:rsidP="00A24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0" w:type="auto"/>
            <w:noWrap/>
            <w:vAlign w:val="center"/>
            <w:hideMark/>
          </w:tcPr>
          <w:p w14:paraId="44CAFF87" w14:textId="77777777" w:rsidR="00530CC5" w:rsidRPr="00F74C19" w:rsidRDefault="00530CC5" w:rsidP="007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Cultures(C)</w:t>
            </w:r>
          </w:p>
        </w:tc>
        <w:tc>
          <w:tcPr>
            <w:tcW w:w="0" w:type="auto"/>
            <w:noWrap/>
            <w:vAlign w:val="center"/>
            <w:hideMark/>
          </w:tcPr>
          <w:p w14:paraId="3AB9B004" w14:textId="77777777" w:rsidR="00530CC5" w:rsidRPr="00F74C19" w:rsidRDefault="00530CC5" w:rsidP="007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Duration(D)</w:t>
            </w:r>
          </w:p>
        </w:tc>
        <w:tc>
          <w:tcPr>
            <w:tcW w:w="0" w:type="auto"/>
            <w:noWrap/>
            <w:vAlign w:val="center"/>
            <w:hideMark/>
          </w:tcPr>
          <w:p w14:paraId="00A2585B" w14:textId="77777777" w:rsidR="00530CC5" w:rsidRPr="00F74C19" w:rsidRDefault="00530CC5" w:rsidP="007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C × D</w:t>
            </w:r>
          </w:p>
        </w:tc>
        <w:tc>
          <w:tcPr>
            <w:tcW w:w="0" w:type="auto"/>
            <w:vMerge/>
            <w:vAlign w:val="center"/>
            <w:hideMark/>
          </w:tcPr>
          <w:p w14:paraId="6F2458CC" w14:textId="77777777" w:rsidR="00530CC5" w:rsidRPr="00F74C19" w:rsidRDefault="00530CC5" w:rsidP="00722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14:paraId="606F7DB9" w14:textId="77777777" w:rsidR="00530CC5" w:rsidRPr="00F74C19" w:rsidRDefault="00530CC5" w:rsidP="007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Cultures(C)</w:t>
            </w:r>
          </w:p>
        </w:tc>
        <w:tc>
          <w:tcPr>
            <w:tcW w:w="0" w:type="auto"/>
            <w:noWrap/>
            <w:vAlign w:val="center"/>
            <w:hideMark/>
          </w:tcPr>
          <w:p w14:paraId="30371214" w14:textId="77777777" w:rsidR="00530CC5" w:rsidRPr="00F74C19" w:rsidRDefault="00530CC5" w:rsidP="007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Duration(D)</w:t>
            </w:r>
          </w:p>
        </w:tc>
        <w:tc>
          <w:tcPr>
            <w:tcW w:w="0" w:type="auto"/>
            <w:noWrap/>
            <w:vAlign w:val="center"/>
            <w:hideMark/>
          </w:tcPr>
          <w:p w14:paraId="4BBD4402" w14:textId="77777777" w:rsidR="00530CC5" w:rsidRPr="00F74C19" w:rsidRDefault="00530CC5" w:rsidP="007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C × D</w:t>
            </w:r>
          </w:p>
        </w:tc>
        <w:tc>
          <w:tcPr>
            <w:tcW w:w="0" w:type="auto"/>
            <w:vMerge/>
            <w:vAlign w:val="center"/>
            <w:hideMark/>
          </w:tcPr>
          <w:p w14:paraId="36E6EA27" w14:textId="77777777" w:rsidR="00530CC5" w:rsidRPr="00F74C19" w:rsidRDefault="00530CC5" w:rsidP="00722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14:paraId="53B1A372" w14:textId="77777777" w:rsidR="00530CC5" w:rsidRPr="00F74C19" w:rsidRDefault="00530CC5" w:rsidP="007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Cultures(C)</w:t>
            </w:r>
          </w:p>
        </w:tc>
        <w:tc>
          <w:tcPr>
            <w:tcW w:w="0" w:type="auto"/>
            <w:noWrap/>
            <w:vAlign w:val="center"/>
            <w:hideMark/>
          </w:tcPr>
          <w:p w14:paraId="60D83EFA" w14:textId="77777777" w:rsidR="00530CC5" w:rsidRPr="00F74C19" w:rsidRDefault="00530CC5" w:rsidP="007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Duration(D)</w:t>
            </w:r>
          </w:p>
        </w:tc>
        <w:tc>
          <w:tcPr>
            <w:tcW w:w="0" w:type="auto"/>
            <w:noWrap/>
            <w:vAlign w:val="center"/>
            <w:hideMark/>
          </w:tcPr>
          <w:p w14:paraId="62F4F29B" w14:textId="77777777" w:rsidR="00530CC5" w:rsidRPr="00F74C19" w:rsidRDefault="00530CC5" w:rsidP="007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C × D</w:t>
            </w:r>
          </w:p>
        </w:tc>
        <w:tc>
          <w:tcPr>
            <w:tcW w:w="0" w:type="auto"/>
            <w:vMerge/>
            <w:vAlign w:val="center"/>
            <w:hideMark/>
          </w:tcPr>
          <w:p w14:paraId="6A0C12D3" w14:textId="77777777" w:rsidR="00530CC5" w:rsidRPr="00F74C19" w:rsidRDefault="00530CC5" w:rsidP="00722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530CC5" w:rsidRPr="00F74C19" w14:paraId="18C82DFA" w14:textId="77777777" w:rsidTr="0072278C">
        <w:trPr>
          <w:trHeight w:val="19"/>
        </w:trPr>
        <w:tc>
          <w:tcPr>
            <w:tcW w:w="0" w:type="auto"/>
            <w:noWrap/>
            <w:vAlign w:val="center"/>
            <w:hideMark/>
          </w:tcPr>
          <w:p w14:paraId="34255089" w14:textId="77777777" w:rsidR="00530CC5" w:rsidRPr="00F74C19" w:rsidRDefault="00530CC5" w:rsidP="00A24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proofErr w:type="spellStart"/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SEd</w:t>
            </w:r>
            <w:proofErr w:type="spellEnd"/>
          </w:p>
        </w:tc>
        <w:tc>
          <w:tcPr>
            <w:tcW w:w="0" w:type="auto"/>
            <w:noWrap/>
            <w:vAlign w:val="center"/>
            <w:hideMark/>
          </w:tcPr>
          <w:p w14:paraId="168F5A62" w14:textId="77777777" w:rsidR="00530CC5" w:rsidRPr="00F74C19" w:rsidRDefault="00530CC5" w:rsidP="007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 0.05</w:t>
            </w:r>
          </w:p>
        </w:tc>
        <w:tc>
          <w:tcPr>
            <w:tcW w:w="0" w:type="auto"/>
            <w:noWrap/>
            <w:vAlign w:val="center"/>
            <w:hideMark/>
          </w:tcPr>
          <w:p w14:paraId="148B2770" w14:textId="77777777" w:rsidR="00530CC5" w:rsidRPr="00F74C19" w:rsidRDefault="00530CC5" w:rsidP="007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 0.11</w:t>
            </w:r>
          </w:p>
        </w:tc>
        <w:tc>
          <w:tcPr>
            <w:tcW w:w="0" w:type="auto"/>
            <w:noWrap/>
            <w:vAlign w:val="center"/>
            <w:hideMark/>
          </w:tcPr>
          <w:p w14:paraId="3974B241" w14:textId="77777777" w:rsidR="00530CC5" w:rsidRPr="00F74C19" w:rsidRDefault="00530CC5" w:rsidP="007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 0.15</w:t>
            </w:r>
          </w:p>
        </w:tc>
        <w:tc>
          <w:tcPr>
            <w:tcW w:w="0" w:type="auto"/>
            <w:vMerge/>
            <w:vAlign w:val="center"/>
            <w:hideMark/>
          </w:tcPr>
          <w:p w14:paraId="4CE734CA" w14:textId="77777777" w:rsidR="00530CC5" w:rsidRPr="00F74C19" w:rsidRDefault="00530CC5" w:rsidP="00722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14:paraId="5CE106AB" w14:textId="77777777" w:rsidR="00530CC5" w:rsidRPr="00F74C19" w:rsidRDefault="00530CC5" w:rsidP="007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 0.05</w:t>
            </w:r>
          </w:p>
        </w:tc>
        <w:tc>
          <w:tcPr>
            <w:tcW w:w="0" w:type="auto"/>
            <w:noWrap/>
            <w:vAlign w:val="center"/>
            <w:hideMark/>
          </w:tcPr>
          <w:p w14:paraId="3FC9AD6E" w14:textId="77777777" w:rsidR="00530CC5" w:rsidRPr="00F74C19" w:rsidRDefault="00530CC5" w:rsidP="007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 0.10</w:t>
            </w:r>
          </w:p>
        </w:tc>
        <w:tc>
          <w:tcPr>
            <w:tcW w:w="0" w:type="auto"/>
            <w:noWrap/>
            <w:vAlign w:val="center"/>
            <w:hideMark/>
          </w:tcPr>
          <w:p w14:paraId="370F3099" w14:textId="77777777" w:rsidR="00530CC5" w:rsidRPr="00F74C19" w:rsidRDefault="00530CC5" w:rsidP="007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 0.15</w:t>
            </w:r>
          </w:p>
        </w:tc>
        <w:tc>
          <w:tcPr>
            <w:tcW w:w="0" w:type="auto"/>
            <w:vMerge/>
            <w:vAlign w:val="center"/>
            <w:hideMark/>
          </w:tcPr>
          <w:p w14:paraId="5CC83D0A" w14:textId="77777777" w:rsidR="00530CC5" w:rsidRPr="00F74C19" w:rsidRDefault="00530CC5" w:rsidP="00722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14:paraId="08DA9236" w14:textId="77777777" w:rsidR="00530CC5" w:rsidRPr="00F74C19" w:rsidRDefault="00530CC5" w:rsidP="007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 0.03</w:t>
            </w:r>
          </w:p>
        </w:tc>
        <w:tc>
          <w:tcPr>
            <w:tcW w:w="0" w:type="auto"/>
            <w:noWrap/>
            <w:vAlign w:val="center"/>
            <w:hideMark/>
          </w:tcPr>
          <w:p w14:paraId="4427D278" w14:textId="77777777" w:rsidR="00530CC5" w:rsidRPr="00F74C19" w:rsidRDefault="00530CC5" w:rsidP="007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 0.13</w:t>
            </w:r>
          </w:p>
        </w:tc>
        <w:tc>
          <w:tcPr>
            <w:tcW w:w="0" w:type="auto"/>
            <w:noWrap/>
            <w:vAlign w:val="center"/>
            <w:hideMark/>
          </w:tcPr>
          <w:p w14:paraId="46C22FEB" w14:textId="77777777" w:rsidR="00530CC5" w:rsidRPr="00F74C19" w:rsidRDefault="00530CC5" w:rsidP="007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 0.16</w:t>
            </w:r>
          </w:p>
        </w:tc>
        <w:tc>
          <w:tcPr>
            <w:tcW w:w="0" w:type="auto"/>
            <w:vMerge/>
            <w:vAlign w:val="center"/>
            <w:hideMark/>
          </w:tcPr>
          <w:p w14:paraId="22B51A8C" w14:textId="77777777" w:rsidR="00530CC5" w:rsidRPr="00F74C19" w:rsidRDefault="00530CC5" w:rsidP="00722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530CC5" w:rsidRPr="00F74C19" w14:paraId="45F1F37C" w14:textId="77777777" w:rsidTr="0072278C">
        <w:trPr>
          <w:trHeight w:val="19"/>
        </w:trPr>
        <w:tc>
          <w:tcPr>
            <w:tcW w:w="0" w:type="auto"/>
            <w:noWrap/>
            <w:vAlign w:val="center"/>
            <w:hideMark/>
          </w:tcPr>
          <w:p w14:paraId="52987D60" w14:textId="77777777" w:rsidR="00530CC5" w:rsidRPr="00F74C19" w:rsidRDefault="00530CC5" w:rsidP="00A24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CD @ 5 %</w:t>
            </w:r>
          </w:p>
        </w:tc>
        <w:tc>
          <w:tcPr>
            <w:tcW w:w="0" w:type="auto"/>
            <w:noWrap/>
            <w:vAlign w:val="center"/>
            <w:hideMark/>
          </w:tcPr>
          <w:p w14:paraId="3F0EB680" w14:textId="77777777" w:rsidR="00530CC5" w:rsidRPr="00F74C19" w:rsidRDefault="00530CC5" w:rsidP="007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 0.09</w:t>
            </w:r>
          </w:p>
        </w:tc>
        <w:tc>
          <w:tcPr>
            <w:tcW w:w="0" w:type="auto"/>
            <w:noWrap/>
            <w:vAlign w:val="center"/>
            <w:hideMark/>
          </w:tcPr>
          <w:p w14:paraId="327C122F" w14:textId="77777777" w:rsidR="00530CC5" w:rsidRPr="00F74C19" w:rsidRDefault="00530CC5" w:rsidP="007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0.22</w:t>
            </w:r>
          </w:p>
        </w:tc>
        <w:tc>
          <w:tcPr>
            <w:tcW w:w="0" w:type="auto"/>
            <w:noWrap/>
            <w:vAlign w:val="center"/>
            <w:hideMark/>
          </w:tcPr>
          <w:p w14:paraId="5CD26C11" w14:textId="77777777" w:rsidR="00530CC5" w:rsidRPr="00F74C19" w:rsidRDefault="00530CC5" w:rsidP="007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0.31 </w:t>
            </w:r>
          </w:p>
        </w:tc>
        <w:tc>
          <w:tcPr>
            <w:tcW w:w="0" w:type="auto"/>
            <w:vMerge/>
            <w:vAlign w:val="center"/>
            <w:hideMark/>
          </w:tcPr>
          <w:p w14:paraId="0F889D99" w14:textId="77777777" w:rsidR="00530CC5" w:rsidRPr="00F74C19" w:rsidRDefault="00530CC5" w:rsidP="00722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14:paraId="0712ACC2" w14:textId="77777777" w:rsidR="00530CC5" w:rsidRPr="00F74C19" w:rsidRDefault="00530CC5" w:rsidP="007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0.09 </w:t>
            </w:r>
          </w:p>
        </w:tc>
        <w:tc>
          <w:tcPr>
            <w:tcW w:w="0" w:type="auto"/>
            <w:noWrap/>
            <w:vAlign w:val="center"/>
            <w:hideMark/>
          </w:tcPr>
          <w:p w14:paraId="727A4E76" w14:textId="77777777" w:rsidR="00530CC5" w:rsidRPr="00F74C19" w:rsidRDefault="00530CC5" w:rsidP="007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0.20</w:t>
            </w:r>
          </w:p>
        </w:tc>
        <w:tc>
          <w:tcPr>
            <w:tcW w:w="0" w:type="auto"/>
            <w:noWrap/>
            <w:vAlign w:val="center"/>
            <w:hideMark/>
          </w:tcPr>
          <w:p w14:paraId="592109B7" w14:textId="77777777" w:rsidR="00530CC5" w:rsidRPr="00F74C19" w:rsidRDefault="00530CC5" w:rsidP="007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0.29 </w:t>
            </w:r>
          </w:p>
        </w:tc>
        <w:tc>
          <w:tcPr>
            <w:tcW w:w="0" w:type="auto"/>
            <w:vMerge/>
            <w:vAlign w:val="center"/>
            <w:hideMark/>
          </w:tcPr>
          <w:p w14:paraId="637E8D44" w14:textId="77777777" w:rsidR="00530CC5" w:rsidRPr="00F74C19" w:rsidRDefault="00530CC5" w:rsidP="00722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14:paraId="08FE571A" w14:textId="77777777" w:rsidR="00530CC5" w:rsidRPr="00F74C19" w:rsidRDefault="00530CC5" w:rsidP="007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0.06 </w:t>
            </w:r>
          </w:p>
        </w:tc>
        <w:tc>
          <w:tcPr>
            <w:tcW w:w="0" w:type="auto"/>
            <w:noWrap/>
            <w:vAlign w:val="center"/>
            <w:hideMark/>
          </w:tcPr>
          <w:p w14:paraId="20603B6B" w14:textId="77777777" w:rsidR="00530CC5" w:rsidRPr="00F74C19" w:rsidRDefault="00530CC5" w:rsidP="007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0.25</w:t>
            </w:r>
          </w:p>
        </w:tc>
        <w:tc>
          <w:tcPr>
            <w:tcW w:w="0" w:type="auto"/>
            <w:noWrap/>
            <w:vAlign w:val="center"/>
            <w:hideMark/>
          </w:tcPr>
          <w:p w14:paraId="26D4297A" w14:textId="77777777" w:rsidR="00530CC5" w:rsidRPr="00F74C19" w:rsidRDefault="00530CC5" w:rsidP="007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 xml:space="preserve">  0.31 </w:t>
            </w:r>
          </w:p>
        </w:tc>
        <w:tc>
          <w:tcPr>
            <w:tcW w:w="0" w:type="auto"/>
            <w:vMerge/>
            <w:vAlign w:val="center"/>
            <w:hideMark/>
          </w:tcPr>
          <w:p w14:paraId="3447EA3D" w14:textId="77777777" w:rsidR="00530CC5" w:rsidRPr="00F74C19" w:rsidRDefault="00530CC5" w:rsidP="00722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</w:tbl>
    <w:p w14:paraId="6E16C744" w14:textId="77777777" w:rsidR="00530CC5" w:rsidRDefault="00530CC5" w:rsidP="007E17C2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IN" w:eastAsia="en-IN"/>
        </w:rPr>
      </w:pPr>
    </w:p>
    <w:p w14:paraId="7AE77921" w14:textId="77777777" w:rsidR="00530CC5" w:rsidRDefault="00F74C19" w:rsidP="00F74C19">
      <w:pPr>
        <w:widowControl w:val="0"/>
        <w:overflowPunct w:val="0"/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IN" w:eastAsia="en-I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IN" w:eastAsia="en-IN"/>
        </w:rPr>
        <w:t xml:space="preserve"> </w:t>
      </w:r>
      <w:r w:rsidR="00530CC5">
        <w:rPr>
          <w:rFonts w:ascii="Times New Roman" w:eastAsia="Times New Roman" w:hAnsi="Times New Roman" w:cs="Times New Roman"/>
          <w:b/>
          <w:sz w:val="24"/>
          <w:szCs w:val="24"/>
          <w:lang w:val="en-IN" w:eastAsia="en-IN"/>
        </w:rPr>
        <w:br w:type="page"/>
      </w:r>
    </w:p>
    <w:p w14:paraId="1D1EE9E4" w14:textId="77777777" w:rsidR="001361CD" w:rsidRDefault="00530CC5" w:rsidP="00F74C19">
      <w:pPr>
        <w:widowControl w:val="0"/>
        <w:overflowPunct w:val="0"/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IN" w:eastAsia="en-IN"/>
        </w:rPr>
      </w:pPr>
      <w:r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lastRenderedPageBreak/>
        <w:drawing>
          <wp:inline distT="0" distB="0" distL="0" distR="0" wp14:anchorId="4ACAB8BF" wp14:editId="5E1E5E43">
            <wp:extent cx="8225790" cy="3562491"/>
            <wp:effectExtent l="19050" t="19050" r="22860" b="190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8836" cy="3568141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5B9BD5">
                          <a:lumMod val="60000"/>
                          <a:lumOff val="40000"/>
                        </a:srgbClr>
                      </a:solidFill>
                    </a:ln>
                  </pic:spPr>
                </pic:pic>
              </a:graphicData>
            </a:graphic>
          </wp:inline>
        </w:drawing>
      </w:r>
    </w:p>
    <w:p w14:paraId="45FF8FE4" w14:textId="77777777" w:rsidR="00873324" w:rsidRPr="00530CC5" w:rsidRDefault="00530CC5" w:rsidP="00530CC5">
      <w:pPr>
        <w:widowControl w:val="0"/>
        <w:overflowPunct w:val="0"/>
        <w:autoSpaceDE w:val="0"/>
        <w:autoSpaceDN w:val="0"/>
        <w:adjustRightInd w:val="0"/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IN" w:eastAsia="en-IN"/>
        </w:rPr>
      </w:pPr>
      <w:r w:rsidRPr="00FE5A2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Figure 1.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Heat map of </w:t>
      </w:r>
      <w:r w:rsidRPr="00FE5A2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microbial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</w:t>
      </w:r>
      <w:r w:rsidRPr="00FE5A2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noculant application on </w:t>
      </w:r>
      <w:r w:rsidR="00EA351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soil </w:t>
      </w:r>
      <w:r w:rsidRPr="00FE5A2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exchangeable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Na</w:t>
      </w:r>
      <w:r w:rsidRPr="00C80420">
        <w:rPr>
          <w:rFonts w:ascii="Times New Roman" w:hAnsi="Times New Roman" w:cs="Times New Roman"/>
          <w:b/>
          <w:color w:val="000000" w:themeColor="text1"/>
          <w:sz w:val="24"/>
          <w:szCs w:val="24"/>
          <w:vertAlign w:val="superscript"/>
        </w:rPr>
        <w:t>+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meq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kg⁻¹) under various salinity levels. Darker shades showed the high intensity of </w:t>
      </w:r>
      <w:r w:rsidRPr="00FE5A2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exchangeable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Na</w:t>
      </w:r>
      <w:r w:rsidRPr="00C80420">
        <w:rPr>
          <w:rFonts w:ascii="Times New Roman" w:hAnsi="Times New Roman" w:cs="Times New Roman"/>
          <w:b/>
          <w:color w:val="000000" w:themeColor="text1"/>
          <w:sz w:val="24"/>
          <w:szCs w:val="24"/>
          <w:vertAlign w:val="superscript"/>
        </w:rPr>
        <w:t>+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and the less intensity has appeared by lighter shades.</w:t>
      </w:r>
    </w:p>
    <w:p w14:paraId="78400347" w14:textId="77777777" w:rsidR="008D6EDB" w:rsidRPr="0022730B" w:rsidRDefault="008D6EDB" w:rsidP="00873324">
      <w:pPr>
        <w:spacing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sectPr w:rsidR="008D6EDB" w:rsidRPr="0022730B" w:rsidSect="00213BF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6F93AB" w14:textId="77777777" w:rsidR="001F00F9" w:rsidRDefault="001F00F9">
      <w:pPr>
        <w:spacing w:after="0" w:line="240" w:lineRule="auto"/>
      </w:pPr>
      <w:r>
        <w:separator/>
      </w:r>
    </w:p>
  </w:endnote>
  <w:endnote w:type="continuationSeparator" w:id="0">
    <w:p w14:paraId="3B3F8147" w14:textId="77777777" w:rsidR="001F00F9" w:rsidRDefault="001F00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E4D212" w14:textId="77777777" w:rsidR="005E7119" w:rsidRDefault="005E711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9FDAE9" w14:textId="77777777" w:rsidR="005E7119" w:rsidRDefault="005E711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1CF345" w14:textId="77777777" w:rsidR="005E7119" w:rsidRDefault="005E711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C93B56" w14:textId="77777777" w:rsidR="001F00F9" w:rsidRDefault="001F00F9">
      <w:pPr>
        <w:spacing w:after="0" w:line="240" w:lineRule="auto"/>
      </w:pPr>
      <w:r>
        <w:separator/>
      </w:r>
    </w:p>
  </w:footnote>
  <w:footnote w:type="continuationSeparator" w:id="0">
    <w:p w14:paraId="367B2B80" w14:textId="77777777" w:rsidR="001F00F9" w:rsidRDefault="001F00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280323" w14:textId="33C615D7" w:rsidR="005E7119" w:rsidRDefault="005E7119">
    <w:pPr>
      <w:pStyle w:val="Header"/>
    </w:pPr>
    <w:r>
      <w:rPr>
        <w:noProof/>
      </w:rPr>
      <w:pict w14:anchorId="0AD1F58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58867829" o:spid="_x0000_s2050" type="#_x0000_t136" style="position:absolute;margin-left:0;margin-top:0;width:555.6pt;height:104.1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UNDER PEER REVIEW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7EB0EB" w14:textId="4A334F08" w:rsidR="005E7119" w:rsidRDefault="005E7119">
    <w:pPr>
      <w:pStyle w:val="Header"/>
    </w:pPr>
    <w:r>
      <w:rPr>
        <w:noProof/>
      </w:rPr>
      <w:pict w14:anchorId="1550720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58867830" o:spid="_x0000_s2051" type="#_x0000_t136" style="position:absolute;margin-left:0;margin-top:0;width:555.6pt;height:104.1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UNDER PEER REVIEW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C3FEB7" w14:textId="6BDA117B" w:rsidR="005E7119" w:rsidRDefault="005E7119">
    <w:pPr>
      <w:pStyle w:val="Header"/>
    </w:pPr>
    <w:r>
      <w:rPr>
        <w:noProof/>
      </w:rPr>
      <w:pict w14:anchorId="3A550CD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58867828" o:spid="_x0000_s2049" type="#_x0000_t136" style="position:absolute;margin-left:0;margin-top:0;width:555.6pt;height:104.1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UNDER PEER REVIEW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DE5A23"/>
    <w:multiLevelType w:val="hybridMultilevel"/>
    <w:tmpl w:val="76949C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A07BDE"/>
    <w:multiLevelType w:val="hybridMultilevel"/>
    <w:tmpl w:val="4544C77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321DF6"/>
    <w:multiLevelType w:val="hybridMultilevel"/>
    <w:tmpl w:val="76949C0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5C9B"/>
    <w:rsid w:val="0008346C"/>
    <w:rsid w:val="00091455"/>
    <w:rsid w:val="000A2B45"/>
    <w:rsid w:val="001011C8"/>
    <w:rsid w:val="001361CD"/>
    <w:rsid w:val="00145506"/>
    <w:rsid w:val="00163EC6"/>
    <w:rsid w:val="0019728C"/>
    <w:rsid w:val="001D1CF6"/>
    <w:rsid w:val="001F00F9"/>
    <w:rsid w:val="001F122F"/>
    <w:rsid w:val="00213BF4"/>
    <w:rsid w:val="0022730B"/>
    <w:rsid w:val="00227D08"/>
    <w:rsid w:val="00252441"/>
    <w:rsid w:val="00267FC8"/>
    <w:rsid w:val="002760AD"/>
    <w:rsid w:val="002836E0"/>
    <w:rsid w:val="002C0AE1"/>
    <w:rsid w:val="002D17E5"/>
    <w:rsid w:val="00303CE1"/>
    <w:rsid w:val="00352801"/>
    <w:rsid w:val="0035393C"/>
    <w:rsid w:val="00387A68"/>
    <w:rsid w:val="003B2433"/>
    <w:rsid w:val="003C104B"/>
    <w:rsid w:val="00423D82"/>
    <w:rsid w:val="0043287A"/>
    <w:rsid w:val="00467F53"/>
    <w:rsid w:val="00492E2D"/>
    <w:rsid w:val="00495B2B"/>
    <w:rsid w:val="004B5341"/>
    <w:rsid w:val="004B5CF7"/>
    <w:rsid w:val="004B6A3F"/>
    <w:rsid w:val="004D0AB4"/>
    <w:rsid w:val="004D28EF"/>
    <w:rsid w:val="004E6AE7"/>
    <w:rsid w:val="005166F0"/>
    <w:rsid w:val="00530CC5"/>
    <w:rsid w:val="00553DA4"/>
    <w:rsid w:val="00562AB3"/>
    <w:rsid w:val="005745CE"/>
    <w:rsid w:val="00586B8D"/>
    <w:rsid w:val="005C215E"/>
    <w:rsid w:val="005E7119"/>
    <w:rsid w:val="00610E97"/>
    <w:rsid w:val="00637EC3"/>
    <w:rsid w:val="00664781"/>
    <w:rsid w:val="0068339C"/>
    <w:rsid w:val="006A3AC9"/>
    <w:rsid w:val="006E6F8D"/>
    <w:rsid w:val="00703B11"/>
    <w:rsid w:val="007143EC"/>
    <w:rsid w:val="0072278C"/>
    <w:rsid w:val="00725B6E"/>
    <w:rsid w:val="0075051F"/>
    <w:rsid w:val="00793544"/>
    <w:rsid w:val="007E17C2"/>
    <w:rsid w:val="007E2EE0"/>
    <w:rsid w:val="008718B3"/>
    <w:rsid w:val="00873324"/>
    <w:rsid w:val="008C5A7C"/>
    <w:rsid w:val="008C7CAB"/>
    <w:rsid w:val="008D6EDB"/>
    <w:rsid w:val="009225A7"/>
    <w:rsid w:val="0097478B"/>
    <w:rsid w:val="00981AD7"/>
    <w:rsid w:val="009B7EB7"/>
    <w:rsid w:val="00A24B21"/>
    <w:rsid w:val="00A56FE6"/>
    <w:rsid w:val="00A77DD0"/>
    <w:rsid w:val="00AA1DDC"/>
    <w:rsid w:val="00AE290A"/>
    <w:rsid w:val="00B1589A"/>
    <w:rsid w:val="00B210C2"/>
    <w:rsid w:val="00B214D5"/>
    <w:rsid w:val="00B32561"/>
    <w:rsid w:val="00B55685"/>
    <w:rsid w:val="00B72F5E"/>
    <w:rsid w:val="00B96A6B"/>
    <w:rsid w:val="00BA5C29"/>
    <w:rsid w:val="00C31B5F"/>
    <w:rsid w:val="00C32AE8"/>
    <w:rsid w:val="00C43E35"/>
    <w:rsid w:val="00C702FC"/>
    <w:rsid w:val="00C95C4F"/>
    <w:rsid w:val="00CA6866"/>
    <w:rsid w:val="00CC5D74"/>
    <w:rsid w:val="00CE251B"/>
    <w:rsid w:val="00D02CC1"/>
    <w:rsid w:val="00D10EFD"/>
    <w:rsid w:val="00D263BF"/>
    <w:rsid w:val="00D33940"/>
    <w:rsid w:val="00D43B6D"/>
    <w:rsid w:val="00D44D40"/>
    <w:rsid w:val="00D47335"/>
    <w:rsid w:val="00D511DA"/>
    <w:rsid w:val="00D86444"/>
    <w:rsid w:val="00DF1F93"/>
    <w:rsid w:val="00DF49A8"/>
    <w:rsid w:val="00E23B84"/>
    <w:rsid w:val="00EA351E"/>
    <w:rsid w:val="00ED5C9B"/>
    <w:rsid w:val="00EE0697"/>
    <w:rsid w:val="00F07022"/>
    <w:rsid w:val="00F46C35"/>
    <w:rsid w:val="00F601AC"/>
    <w:rsid w:val="00F6137B"/>
    <w:rsid w:val="00F74C19"/>
    <w:rsid w:val="00F82531"/>
    <w:rsid w:val="00F85811"/>
    <w:rsid w:val="00F97B6D"/>
    <w:rsid w:val="00FA3B0F"/>
    <w:rsid w:val="00FB13EB"/>
    <w:rsid w:val="00FC2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534CEEC5"/>
  <w15:chartTrackingRefBased/>
  <w15:docId w15:val="{7D0C36F3-8E76-4653-A2D4-2AEC9B082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361CD"/>
    <w:pPr>
      <w:spacing w:after="200" w:line="276" w:lineRule="auto"/>
    </w:pPr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702FC"/>
    <w:pPr>
      <w:spacing w:after="160" w:line="259" w:lineRule="auto"/>
    </w:pPr>
    <w:rPr>
      <w:rFonts w:ascii="Times New Roman" w:eastAsiaTheme="minorHAnsi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702FC"/>
    <w:rPr>
      <w:b/>
      <w:bCs/>
    </w:rPr>
  </w:style>
  <w:style w:type="character" w:styleId="Hyperlink">
    <w:name w:val="Hyperlink"/>
    <w:basedOn w:val="DefaultParagraphFont"/>
    <w:uiPriority w:val="99"/>
    <w:unhideWhenUsed/>
    <w:rsid w:val="00C702FC"/>
    <w:rPr>
      <w:color w:val="0563C1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352801"/>
    <w:rPr>
      <w:i/>
      <w:iCs/>
    </w:rPr>
  </w:style>
  <w:style w:type="table" w:styleId="TableGrid">
    <w:name w:val="Table Grid"/>
    <w:basedOn w:val="TableNormal"/>
    <w:uiPriority w:val="39"/>
    <w:rsid w:val="008D6EDB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D6EDB"/>
    <w:pPr>
      <w:ind w:left="720"/>
      <w:contextualSpacing/>
    </w:pPr>
    <w:rPr>
      <w:rFonts w:eastAsiaTheme="minorHAnsi"/>
    </w:rPr>
  </w:style>
  <w:style w:type="character" w:customStyle="1" w:styleId="EndNoteBibliographyChar">
    <w:name w:val="EndNote Bibliography Char"/>
    <w:basedOn w:val="DefaultParagraphFont"/>
    <w:link w:val="EndNoteBibliography"/>
    <w:locked/>
    <w:rsid w:val="00D02CC1"/>
    <w:rPr>
      <w:rFonts w:ascii="Calibri" w:eastAsia="Times New Roman" w:hAnsi="Calibri" w:cs="Calibri"/>
      <w:noProof/>
      <w:szCs w:val="24"/>
    </w:rPr>
  </w:style>
  <w:style w:type="paragraph" w:customStyle="1" w:styleId="EndNoteBibliography">
    <w:name w:val="EndNote Bibliography"/>
    <w:basedOn w:val="Normal"/>
    <w:link w:val="EndNoteBibliographyChar"/>
    <w:rsid w:val="00D02CC1"/>
    <w:pPr>
      <w:spacing w:after="0" w:line="240" w:lineRule="auto"/>
      <w:jc w:val="both"/>
    </w:pPr>
    <w:rPr>
      <w:rFonts w:ascii="Calibri" w:eastAsia="Times New Roman" w:hAnsi="Calibri" w:cs="Calibri"/>
      <w:noProof/>
      <w:szCs w:val="24"/>
      <w:lang w:val="en-IN"/>
    </w:rPr>
  </w:style>
  <w:style w:type="paragraph" w:styleId="Header">
    <w:name w:val="header"/>
    <w:basedOn w:val="Normal"/>
    <w:link w:val="HeaderChar"/>
    <w:uiPriority w:val="99"/>
    <w:unhideWhenUsed/>
    <w:rsid w:val="00213B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3BF4"/>
    <w:rPr>
      <w:rFonts w:eastAsiaTheme="minorEastAsia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213B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3BF4"/>
    <w:rPr>
      <w:rFonts w:eastAsiaTheme="minorEastAsia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0A2B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598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0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16</Pages>
  <Words>4790</Words>
  <Characters>27304</Characters>
  <Application>Microsoft Office Word</Application>
  <DocSecurity>0</DocSecurity>
  <Lines>227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SDI 1180</cp:lastModifiedBy>
  <cp:revision>30</cp:revision>
  <dcterms:created xsi:type="dcterms:W3CDTF">2025-07-08T10:38:00Z</dcterms:created>
  <dcterms:modified xsi:type="dcterms:W3CDTF">2025-07-09T11:15:00Z</dcterms:modified>
</cp:coreProperties>
</file>