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DBE84" w14:textId="77777777" w:rsidR="002B07D4" w:rsidRPr="002B07D4" w:rsidRDefault="002B07D4" w:rsidP="002B07D4">
      <w:pPr>
        <w:autoSpaceDE w:val="0"/>
        <w:autoSpaceDN w:val="0"/>
        <w:adjustRightInd w:val="0"/>
        <w:spacing w:before="240" w:after="240" w:line="240" w:lineRule="auto"/>
        <w:jc w:val="right"/>
        <w:rPr>
          <w:rFonts w:ascii="Arial" w:eastAsia="Calibri" w:hAnsi="Arial" w:cs="Arial"/>
          <w:b/>
          <w:bCs/>
          <w:i/>
          <w:iCs/>
          <w:sz w:val="36"/>
          <w:szCs w:val="36"/>
          <w:u w:val="single"/>
          <w:lang w:val="en-US"/>
        </w:rPr>
      </w:pPr>
      <w:bookmarkStart w:id="0" w:name="_GoBack"/>
      <w:bookmarkEnd w:id="0"/>
      <w:r w:rsidRPr="002B07D4">
        <w:rPr>
          <w:rFonts w:ascii="Arial" w:eastAsia="Calibri" w:hAnsi="Arial" w:cs="Arial"/>
          <w:b/>
          <w:bCs/>
          <w:i/>
          <w:iCs/>
          <w:sz w:val="36"/>
          <w:szCs w:val="36"/>
          <w:u w:val="single"/>
          <w:lang w:val="en-US"/>
        </w:rPr>
        <w:t>Original Research Article</w:t>
      </w:r>
    </w:p>
    <w:p w14:paraId="7CBA1B2C" w14:textId="77777777" w:rsidR="002B07D4" w:rsidRDefault="002B07D4" w:rsidP="008C2251">
      <w:pPr>
        <w:autoSpaceDE w:val="0"/>
        <w:autoSpaceDN w:val="0"/>
        <w:adjustRightInd w:val="0"/>
        <w:spacing w:before="240" w:after="240" w:line="240" w:lineRule="auto"/>
        <w:jc w:val="right"/>
        <w:rPr>
          <w:rFonts w:ascii="Arial" w:eastAsia="Calibri" w:hAnsi="Arial" w:cs="Arial"/>
          <w:b/>
          <w:sz w:val="36"/>
          <w:szCs w:val="36"/>
        </w:rPr>
      </w:pPr>
    </w:p>
    <w:p w14:paraId="1D01D59F" w14:textId="414E87BC" w:rsidR="00E432E4" w:rsidRDefault="00112958" w:rsidP="008C2251">
      <w:pPr>
        <w:autoSpaceDE w:val="0"/>
        <w:autoSpaceDN w:val="0"/>
        <w:adjustRightInd w:val="0"/>
        <w:spacing w:before="240" w:after="240" w:line="240" w:lineRule="auto"/>
        <w:jc w:val="right"/>
        <w:rPr>
          <w:rFonts w:ascii="Arial" w:hAnsi="Arial" w:cs="Arial"/>
          <w:b/>
          <w:sz w:val="36"/>
          <w:szCs w:val="36"/>
        </w:rPr>
      </w:pPr>
      <w:r w:rsidRPr="008C2251">
        <w:rPr>
          <w:rFonts w:ascii="Arial" w:eastAsia="Calibri" w:hAnsi="Arial" w:cs="Arial"/>
          <w:b/>
          <w:sz w:val="36"/>
          <w:szCs w:val="36"/>
        </w:rPr>
        <w:t xml:space="preserve">Influence </w:t>
      </w:r>
      <w:r w:rsidR="008C2251">
        <w:rPr>
          <w:rFonts w:ascii="Arial" w:eastAsia="Calibri" w:hAnsi="Arial" w:cs="Arial"/>
          <w:b/>
          <w:sz w:val="36"/>
          <w:szCs w:val="36"/>
        </w:rPr>
        <w:t>of salinity on morpho</w:t>
      </w:r>
      <w:r w:rsidR="003617C7">
        <w:rPr>
          <w:rFonts w:ascii="Arial" w:eastAsia="Calibri" w:hAnsi="Arial" w:cs="Arial"/>
          <w:b/>
          <w:sz w:val="36"/>
          <w:szCs w:val="36"/>
        </w:rPr>
        <w:t>-</w:t>
      </w:r>
      <w:r w:rsidR="00E432E4" w:rsidRPr="008C2251">
        <w:rPr>
          <w:rFonts w:ascii="Arial" w:eastAsia="Calibri" w:hAnsi="Arial" w:cs="Arial"/>
          <w:b/>
          <w:sz w:val="36"/>
          <w:szCs w:val="36"/>
        </w:rPr>
        <w:t>phen</w:t>
      </w:r>
      <w:r w:rsidR="008C2251">
        <w:rPr>
          <w:rFonts w:ascii="Arial" w:eastAsia="Calibri" w:hAnsi="Arial" w:cs="Arial"/>
          <w:b/>
          <w:sz w:val="36"/>
          <w:szCs w:val="36"/>
        </w:rPr>
        <w:t>ological parameters of</w:t>
      </w:r>
      <w:r w:rsidR="00E432E4" w:rsidRPr="008C2251">
        <w:rPr>
          <w:rFonts w:ascii="Arial" w:eastAsia="Calibri" w:hAnsi="Arial" w:cs="Arial"/>
          <w:b/>
          <w:sz w:val="36"/>
          <w:szCs w:val="36"/>
        </w:rPr>
        <w:t xml:space="preserve"> rice genotypes</w:t>
      </w:r>
      <w:r w:rsidR="008C2251">
        <w:rPr>
          <w:rFonts w:ascii="Arial" w:hAnsi="Arial" w:cs="Arial"/>
          <w:b/>
          <w:sz w:val="36"/>
          <w:szCs w:val="36"/>
        </w:rPr>
        <w:t xml:space="preserve"> </w:t>
      </w:r>
      <w:r w:rsidR="00E432E4" w:rsidRPr="008C2251">
        <w:rPr>
          <w:rFonts w:ascii="Arial" w:hAnsi="Arial" w:cs="Arial"/>
          <w:b/>
          <w:sz w:val="36"/>
          <w:szCs w:val="36"/>
        </w:rPr>
        <w:t>(</w:t>
      </w:r>
      <w:r w:rsidR="00E432E4" w:rsidRPr="008C2251">
        <w:rPr>
          <w:rFonts w:ascii="Arial" w:hAnsi="Arial" w:cs="Arial"/>
          <w:b/>
          <w:i/>
          <w:sz w:val="36"/>
          <w:szCs w:val="36"/>
        </w:rPr>
        <w:t>Oryza sativa</w:t>
      </w:r>
      <w:r w:rsidR="00E432E4" w:rsidRPr="008C2251">
        <w:rPr>
          <w:rFonts w:ascii="Arial" w:hAnsi="Arial" w:cs="Arial"/>
          <w:b/>
          <w:sz w:val="36"/>
          <w:szCs w:val="36"/>
        </w:rPr>
        <w:t xml:space="preserve"> L.)</w:t>
      </w:r>
    </w:p>
    <w:p w14:paraId="5A8961AA" w14:textId="77777777" w:rsidR="00085A8F" w:rsidRPr="008C2251" w:rsidRDefault="00085A8F" w:rsidP="008C2251">
      <w:pPr>
        <w:autoSpaceDE w:val="0"/>
        <w:autoSpaceDN w:val="0"/>
        <w:adjustRightInd w:val="0"/>
        <w:spacing w:before="240" w:after="240" w:line="240" w:lineRule="auto"/>
        <w:jc w:val="right"/>
        <w:rPr>
          <w:rFonts w:ascii="Arial" w:eastAsia="Calibri" w:hAnsi="Arial" w:cs="Arial"/>
          <w:b/>
          <w:sz w:val="36"/>
          <w:szCs w:val="36"/>
        </w:rPr>
      </w:pPr>
    </w:p>
    <w:p w14:paraId="716CF9EA" w14:textId="554A1452" w:rsidR="00690E5F" w:rsidRDefault="00690E5F" w:rsidP="003C4E3B">
      <w:pPr>
        <w:tabs>
          <w:tab w:val="center" w:pos="4513"/>
          <w:tab w:val="left" w:pos="7725"/>
        </w:tabs>
        <w:spacing w:line="360" w:lineRule="auto"/>
        <w:jc w:val="center"/>
        <w:rPr>
          <w:rFonts w:ascii="Arial" w:hAnsi="Arial" w:cs="Arial"/>
          <w:b/>
          <w:sz w:val="20"/>
          <w:szCs w:val="20"/>
        </w:rPr>
      </w:pPr>
      <w:r>
        <w:rPr>
          <w:rFonts w:ascii="Arial" w:hAnsi="Arial" w:cs="Arial"/>
          <w:b/>
          <w:sz w:val="20"/>
          <w:szCs w:val="20"/>
        </w:rPr>
        <w:t xml:space="preserve"> </w:t>
      </w:r>
    </w:p>
    <w:p w14:paraId="388C51FD" w14:textId="77777777" w:rsidR="005D08E7" w:rsidRPr="001D5BA0" w:rsidRDefault="005D08E7" w:rsidP="00690E5F">
      <w:pPr>
        <w:tabs>
          <w:tab w:val="center" w:pos="4513"/>
          <w:tab w:val="left" w:pos="7725"/>
        </w:tabs>
        <w:spacing w:line="360" w:lineRule="auto"/>
        <w:jc w:val="right"/>
        <w:rPr>
          <w:rFonts w:ascii="Arial" w:hAnsi="Arial" w:cs="Arial"/>
          <w:b/>
          <w:sz w:val="20"/>
          <w:szCs w:val="20"/>
        </w:rPr>
      </w:pPr>
    </w:p>
    <w:p w14:paraId="0A7061CD" w14:textId="77777777" w:rsidR="002F2972" w:rsidRPr="005605F5" w:rsidRDefault="00E816A8" w:rsidP="002F2972">
      <w:pPr>
        <w:rPr>
          <w:rFonts w:ascii="Arial" w:hAnsi="Arial" w:cs="Arial"/>
          <w:b/>
          <w:szCs w:val="24"/>
        </w:rPr>
      </w:pPr>
      <w:r>
        <w:rPr>
          <w:rFonts w:ascii="Arial" w:hAnsi="Arial" w:cs="Arial"/>
          <w:b/>
          <w:szCs w:val="24"/>
        </w:rPr>
        <w:t>ABSTRACT</w:t>
      </w:r>
    </w:p>
    <w:p w14:paraId="1464B0BE" w14:textId="77777777" w:rsidR="002C3731" w:rsidRPr="001D5BA0" w:rsidRDefault="002C3731" w:rsidP="00A710F4">
      <w:pPr>
        <w:autoSpaceDE w:val="0"/>
        <w:autoSpaceDN w:val="0"/>
        <w:adjustRightInd w:val="0"/>
        <w:spacing w:before="240" w:after="240" w:line="360" w:lineRule="auto"/>
        <w:ind w:firstLine="720"/>
        <w:jc w:val="both"/>
        <w:rPr>
          <w:rFonts w:ascii="Arial" w:eastAsia="Calibri" w:hAnsi="Arial" w:cs="Arial"/>
          <w:b/>
          <w:sz w:val="20"/>
          <w:szCs w:val="24"/>
        </w:rPr>
      </w:pPr>
      <w:r w:rsidRPr="001D5BA0">
        <w:rPr>
          <w:rFonts w:ascii="Arial" w:hAnsi="Arial" w:cs="Arial"/>
          <w:sz w:val="20"/>
          <w:szCs w:val="24"/>
        </w:rPr>
        <w:t xml:space="preserve">A field experiment was conducted during the </w:t>
      </w:r>
      <w:r w:rsidRPr="001D5BA0">
        <w:rPr>
          <w:rFonts w:ascii="Arial" w:hAnsi="Arial" w:cs="Arial"/>
          <w:i/>
          <w:sz w:val="20"/>
          <w:szCs w:val="24"/>
        </w:rPr>
        <w:t>Kharif</w:t>
      </w:r>
      <w:r w:rsidRPr="001D5BA0">
        <w:rPr>
          <w:rFonts w:ascii="Arial" w:hAnsi="Arial" w:cs="Arial"/>
          <w:sz w:val="20"/>
          <w:szCs w:val="24"/>
        </w:rPr>
        <w:t xml:space="preserve"> seasons of 2021 and 2022 at the Agricultural Research Station (ARS), </w:t>
      </w:r>
      <w:proofErr w:type="spellStart"/>
      <w:r w:rsidRPr="001D5BA0">
        <w:rPr>
          <w:rFonts w:ascii="Arial" w:hAnsi="Arial" w:cs="Arial"/>
          <w:sz w:val="20"/>
          <w:szCs w:val="24"/>
        </w:rPr>
        <w:t>Gangavathi</w:t>
      </w:r>
      <w:proofErr w:type="spellEnd"/>
      <w:r w:rsidRPr="001D5BA0">
        <w:rPr>
          <w:rFonts w:ascii="Arial" w:hAnsi="Arial" w:cs="Arial"/>
          <w:sz w:val="20"/>
          <w:szCs w:val="24"/>
        </w:rPr>
        <w:t xml:space="preserve">, under the University of Agricultural Sciences, </w:t>
      </w:r>
      <w:proofErr w:type="spellStart"/>
      <w:r w:rsidRPr="001D5BA0">
        <w:rPr>
          <w:rFonts w:ascii="Arial" w:hAnsi="Arial" w:cs="Arial"/>
          <w:sz w:val="20"/>
          <w:szCs w:val="24"/>
        </w:rPr>
        <w:t>Raichur</w:t>
      </w:r>
      <w:proofErr w:type="spellEnd"/>
      <w:r w:rsidRPr="001D5BA0">
        <w:rPr>
          <w:rFonts w:ascii="Arial" w:hAnsi="Arial" w:cs="Arial"/>
          <w:sz w:val="20"/>
          <w:szCs w:val="24"/>
        </w:rPr>
        <w:t xml:space="preserve">, Karnataka, to evaluate the </w:t>
      </w:r>
      <w:r w:rsidR="00A710F4" w:rsidRPr="001D5BA0">
        <w:rPr>
          <w:rFonts w:ascii="Arial" w:eastAsia="Calibri" w:hAnsi="Arial" w:cs="Arial"/>
          <w:sz w:val="20"/>
          <w:szCs w:val="24"/>
        </w:rPr>
        <w:t>Influence of salinity on morpho-phenological parameters of different rice genotypes</w:t>
      </w:r>
      <w:r w:rsidR="00A710F4" w:rsidRPr="001D5BA0">
        <w:rPr>
          <w:rFonts w:ascii="Arial" w:hAnsi="Arial" w:cs="Arial"/>
          <w:sz w:val="20"/>
          <w:szCs w:val="24"/>
        </w:rPr>
        <w:t xml:space="preserve"> (</w:t>
      </w:r>
      <w:r w:rsidR="00A710F4" w:rsidRPr="001D5BA0">
        <w:rPr>
          <w:rFonts w:ascii="Arial" w:hAnsi="Arial" w:cs="Arial"/>
          <w:i/>
          <w:sz w:val="20"/>
          <w:szCs w:val="24"/>
        </w:rPr>
        <w:t>Oryza sativa</w:t>
      </w:r>
      <w:r w:rsidR="00A710F4" w:rsidRPr="001D5BA0">
        <w:rPr>
          <w:rFonts w:ascii="Arial" w:hAnsi="Arial" w:cs="Arial"/>
          <w:sz w:val="20"/>
          <w:szCs w:val="24"/>
        </w:rPr>
        <w:t xml:space="preserve"> L.)</w:t>
      </w:r>
      <w:r w:rsidRPr="001D5BA0">
        <w:rPr>
          <w:rFonts w:ascii="Arial" w:hAnsi="Arial" w:cs="Arial"/>
          <w:sz w:val="20"/>
          <w:szCs w:val="24"/>
        </w:rPr>
        <w:t>. The site had saline soil conditions with pH values of 8.13 and 8.17, and electrical conductiv</w:t>
      </w:r>
      <w:r w:rsidR="00112958" w:rsidRPr="001D5BA0">
        <w:rPr>
          <w:rFonts w:ascii="Arial" w:hAnsi="Arial" w:cs="Arial"/>
          <w:sz w:val="20"/>
          <w:szCs w:val="24"/>
        </w:rPr>
        <w:t>ity (</w:t>
      </w:r>
      <w:proofErr w:type="spellStart"/>
      <w:r w:rsidR="00112958" w:rsidRPr="001D5BA0">
        <w:rPr>
          <w:rFonts w:ascii="Arial" w:hAnsi="Arial" w:cs="Arial"/>
          <w:sz w:val="20"/>
          <w:szCs w:val="24"/>
        </w:rPr>
        <w:t>ECe</w:t>
      </w:r>
      <w:proofErr w:type="spellEnd"/>
      <w:r w:rsidR="00112958" w:rsidRPr="001D5BA0">
        <w:rPr>
          <w:rFonts w:ascii="Arial" w:hAnsi="Arial" w:cs="Arial"/>
          <w:sz w:val="20"/>
          <w:szCs w:val="24"/>
        </w:rPr>
        <w:t>) of 10.90 and 10.77 dS</w:t>
      </w:r>
      <w:r w:rsidRPr="001D5BA0">
        <w:rPr>
          <w:rFonts w:ascii="Arial" w:hAnsi="Arial" w:cs="Arial"/>
          <w:sz w:val="20"/>
          <w:szCs w:val="24"/>
        </w:rPr>
        <w:t>m</w:t>
      </w:r>
      <w:r w:rsidRPr="001D5BA0">
        <w:rPr>
          <w:rFonts w:ascii="Cambria Math" w:hAnsi="Cambria Math" w:cs="Cambria Math"/>
          <w:sz w:val="20"/>
          <w:szCs w:val="24"/>
        </w:rPr>
        <w:t>⁻</w:t>
      </w:r>
      <w:r w:rsidRPr="001D5BA0">
        <w:rPr>
          <w:rFonts w:ascii="Arial" w:hAnsi="Arial" w:cs="Arial"/>
          <w:sz w:val="20"/>
          <w:szCs w:val="24"/>
        </w:rPr>
        <w:t>¹ in 2021 and 2022, respectively. Thirty-six genotypes, including four checks, were evaluated using a randomized block design with two replications. Significant variation was observed among genotypes for</w:t>
      </w:r>
      <w:r w:rsidR="004A35A8" w:rsidRPr="001D5BA0">
        <w:rPr>
          <w:rFonts w:ascii="Arial" w:hAnsi="Arial" w:cs="Arial"/>
          <w:sz w:val="20"/>
          <w:szCs w:val="24"/>
        </w:rPr>
        <w:t xml:space="preserve"> </w:t>
      </w:r>
      <w:r w:rsidR="004A35A8" w:rsidRPr="001D5BA0">
        <w:rPr>
          <w:rFonts w:ascii="Arial" w:eastAsia="Calibri" w:hAnsi="Arial" w:cs="Arial"/>
          <w:sz w:val="20"/>
          <w:szCs w:val="24"/>
        </w:rPr>
        <w:t xml:space="preserve">morpho-phenological </w:t>
      </w:r>
      <w:r w:rsidRPr="001D5BA0">
        <w:rPr>
          <w:rFonts w:ascii="Arial" w:hAnsi="Arial" w:cs="Arial"/>
          <w:sz w:val="20"/>
          <w:szCs w:val="24"/>
        </w:rPr>
        <w:t>traits such as plant height, tiller number, leaf ar</w:t>
      </w:r>
      <w:r w:rsidR="00DB6870" w:rsidRPr="001D5BA0">
        <w:rPr>
          <w:rFonts w:ascii="Arial" w:hAnsi="Arial" w:cs="Arial"/>
          <w:sz w:val="20"/>
          <w:szCs w:val="24"/>
        </w:rPr>
        <w:t xml:space="preserve">ea, leaf area index, dry </w:t>
      </w:r>
      <w:r w:rsidR="00112958" w:rsidRPr="001D5BA0">
        <w:rPr>
          <w:rFonts w:ascii="Arial" w:hAnsi="Arial" w:cs="Arial"/>
          <w:sz w:val="20"/>
          <w:szCs w:val="24"/>
        </w:rPr>
        <w:t>matter accumulation</w:t>
      </w:r>
      <w:r w:rsidRPr="001D5BA0">
        <w:rPr>
          <w:rFonts w:ascii="Arial" w:hAnsi="Arial" w:cs="Arial"/>
          <w:sz w:val="20"/>
          <w:szCs w:val="24"/>
        </w:rPr>
        <w:t xml:space="preserve">, </w:t>
      </w:r>
      <w:r w:rsidR="004A35A8" w:rsidRPr="001D5BA0">
        <w:rPr>
          <w:rFonts w:ascii="Arial" w:hAnsi="Arial" w:cs="Arial"/>
          <w:sz w:val="20"/>
          <w:szCs w:val="24"/>
        </w:rPr>
        <w:t>days to 50% flowering and days to physiological maturity</w:t>
      </w:r>
      <w:r w:rsidRPr="001D5BA0">
        <w:rPr>
          <w:rFonts w:ascii="Arial" w:hAnsi="Arial" w:cs="Arial"/>
          <w:sz w:val="20"/>
          <w:szCs w:val="24"/>
        </w:rPr>
        <w:t>.</w:t>
      </w:r>
      <w:r w:rsidR="004A35A8" w:rsidRPr="001D5BA0">
        <w:rPr>
          <w:rFonts w:ascii="Arial" w:hAnsi="Arial" w:cs="Arial"/>
          <w:sz w:val="20"/>
          <w:szCs w:val="24"/>
        </w:rPr>
        <w:t xml:space="preserve"> </w:t>
      </w:r>
      <w:r w:rsidRPr="001D5BA0">
        <w:rPr>
          <w:rFonts w:ascii="Arial" w:hAnsi="Arial" w:cs="Arial"/>
          <w:sz w:val="20"/>
          <w:szCs w:val="24"/>
        </w:rPr>
        <w:t xml:space="preserve"> Salinity stress reduced growth, suppressed </w:t>
      </w:r>
      <w:proofErr w:type="spellStart"/>
      <w:r w:rsidRPr="001D5BA0">
        <w:rPr>
          <w:rFonts w:ascii="Arial" w:hAnsi="Arial" w:cs="Arial"/>
          <w:sz w:val="20"/>
          <w:szCs w:val="24"/>
        </w:rPr>
        <w:t>tillering</w:t>
      </w:r>
      <w:proofErr w:type="spellEnd"/>
      <w:r w:rsidRPr="001D5BA0">
        <w:rPr>
          <w:rFonts w:ascii="Arial" w:hAnsi="Arial" w:cs="Arial"/>
          <w:sz w:val="20"/>
          <w:szCs w:val="24"/>
        </w:rPr>
        <w:t xml:space="preserve">, decreased biomass, and delayed flowering and maturity in sensitive genotypes due to osmotic stress, ion toxicity, and disrupted physiological processes. In contrast, tolerant </w:t>
      </w:r>
      <w:proofErr w:type="gramStart"/>
      <w:r w:rsidRPr="001D5BA0">
        <w:rPr>
          <w:rFonts w:ascii="Arial" w:hAnsi="Arial" w:cs="Arial"/>
          <w:sz w:val="20"/>
          <w:szCs w:val="24"/>
        </w:rPr>
        <w:t>genotypes maintained</w:t>
      </w:r>
      <w:proofErr w:type="gramEnd"/>
      <w:r w:rsidRPr="001D5BA0">
        <w:rPr>
          <w:rFonts w:ascii="Arial" w:hAnsi="Arial" w:cs="Arial"/>
          <w:sz w:val="20"/>
          <w:szCs w:val="24"/>
        </w:rPr>
        <w:t xml:space="preserve"> growth through mechanisms like osmotic adjustment and ion compartmentalization. Based on performance, genotypes were categorized as highly tolerant (9), tolerant (8), moderately tolerant (12), sensitive (4), and highly sensitive (3). The tolerant groups offer potential for cultivation in salt-affected areas and can be used as donors in breeding programs to enhance salinity tolerance in rice.</w:t>
      </w:r>
    </w:p>
    <w:p w14:paraId="75DD367F" w14:textId="77777777" w:rsidR="001D5BA0" w:rsidRPr="005605F5" w:rsidRDefault="00D26468" w:rsidP="00D26468">
      <w:pPr>
        <w:spacing w:before="240" w:after="240" w:line="360" w:lineRule="auto"/>
        <w:jc w:val="both"/>
        <w:rPr>
          <w:rFonts w:ascii="Arial" w:hAnsi="Arial" w:cs="Arial"/>
          <w:i/>
          <w:sz w:val="20"/>
          <w:szCs w:val="24"/>
        </w:rPr>
      </w:pPr>
      <w:r w:rsidRPr="005605F5">
        <w:rPr>
          <w:rFonts w:ascii="Arial" w:hAnsi="Arial" w:cs="Arial"/>
          <w:i/>
          <w:sz w:val="20"/>
          <w:szCs w:val="24"/>
        </w:rPr>
        <w:t xml:space="preserve">Keywords: </w:t>
      </w:r>
      <w:r w:rsidR="004A35A8" w:rsidRPr="005605F5">
        <w:rPr>
          <w:rFonts w:ascii="Arial" w:hAnsi="Arial" w:cs="Arial"/>
          <w:i/>
          <w:sz w:val="20"/>
          <w:szCs w:val="24"/>
        </w:rPr>
        <w:t xml:space="preserve">pH, </w:t>
      </w:r>
      <w:r w:rsidRPr="005605F5">
        <w:rPr>
          <w:rFonts w:ascii="Arial" w:hAnsi="Arial" w:cs="Arial"/>
          <w:i/>
          <w:sz w:val="20"/>
          <w:szCs w:val="24"/>
        </w:rPr>
        <w:t xml:space="preserve">EC, Genotypes, </w:t>
      </w:r>
      <w:r w:rsidR="00F83208" w:rsidRPr="005605F5">
        <w:rPr>
          <w:rFonts w:ascii="Arial" w:hAnsi="Arial" w:cs="Arial"/>
          <w:i/>
          <w:sz w:val="20"/>
          <w:szCs w:val="24"/>
        </w:rPr>
        <w:t>Salinity stress, Photosynthetic efficiency, Nutrient uptake</w:t>
      </w:r>
      <w:r w:rsidRPr="005605F5">
        <w:rPr>
          <w:rFonts w:ascii="Arial" w:hAnsi="Arial" w:cs="Arial"/>
          <w:i/>
          <w:sz w:val="20"/>
          <w:szCs w:val="24"/>
        </w:rPr>
        <w:t xml:space="preserve"> </w:t>
      </w:r>
    </w:p>
    <w:p w14:paraId="42809F4C" w14:textId="77777777" w:rsidR="001D5BA0" w:rsidRDefault="001D5BA0" w:rsidP="00654A69">
      <w:pPr>
        <w:spacing w:before="240" w:after="240" w:line="360" w:lineRule="auto"/>
        <w:jc w:val="both"/>
        <w:rPr>
          <w:rFonts w:ascii="Arial" w:hAnsi="Arial" w:cs="Arial"/>
          <w:b/>
          <w:color w:val="000000"/>
          <w:sz w:val="20"/>
          <w:szCs w:val="24"/>
        </w:rPr>
      </w:pPr>
    </w:p>
    <w:p w14:paraId="5B6BF582" w14:textId="77777777" w:rsidR="00654A69" w:rsidRPr="001D5BA0" w:rsidRDefault="005605F5" w:rsidP="00654A69">
      <w:pPr>
        <w:spacing w:before="240" w:after="240" w:line="360" w:lineRule="auto"/>
        <w:jc w:val="both"/>
        <w:rPr>
          <w:rFonts w:ascii="Arial" w:hAnsi="Arial" w:cs="Arial"/>
          <w:b/>
          <w:color w:val="000000"/>
          <w:sz w:val="20"/>
          <w:szCs w:val="24"/>
        </w:rPr>
      </w:pPr>
      <w:r>
        <w:rPr>
          <w:rFonts w:ascii="Arial" w:hAnsi="Arial" w:cs="Arial"/>
          <w:b/>
          <w:color w:val="000000"/>
          <w:sz w:val="20"/>
          <w:szCs w:val="24"/>
        </w:rPr>
        <w:t>1.</w:t>
      </w:r>
      <w:r w:rsidR="00E816A8">
        <w:rPr>
          <w:rFonts w:ascii="Arial" w:hAnsi="Arial" w:cs="Arial"/>
          <w:b/>
          <w:color w:val="000000"/>
          <w:szCs w:val="24"/>
        </w:rPr>
        <w:t>INTRODUCTION</w:t>
      </w:r>
    </w:p>
    <w:p w14:paraId="57B66054"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Rice (</w:t>
      </w:r>
      <w:r w:rsidRPr="001D5BA0">
        <w:rPr>
          <w:rFonts w:ascii="Arial" w:hAnsi="Arial" w:cs="Arial"/>
          <w:i/>
          <w:iCs/>
          <w:color w:val="000000"/>
          <w:sz w:val="20"/>
          <w:szCs w:val="20"/>
        </w:rPr>
        <w:t>Oryza sativa</w:t>
      </w:r>
      <w:r w:rsidRPr="001D5BA0">
        <w:rPr>
          <w:rFonts w:ascii="Arial" w:hAnsi="Arial" w:cs="Arial"/>
          <w:color w:val="000000"/>
          <w:sz w:val="20"/>
          <w:szCs w:val="20"/>
        </w:rPr>
        <w:t xml:space="preserve"> L.) is one of the world’s most important staple crops, serving as a primary calorie source for over half of the global population (Swaminathan, 1984). Of the 24 known species in the genus </w:t>
      </w:r>
      <w:r w:rsidRPr="001D5BA0">
        <w:rPr>
          <w:rFonts w:ascii="Arial" w:hAnsi="Arial" w:cs="Arial"/>
          <w:i/>
          <w:iCs/>
          <w:color w:val="000000"/>
          <w:sz w:val="20"/>
          <w:szCs w:val="20"/>
        </w:rPr>
        <w:t>Oryza</w:t>
      </w:r>
      <w:r w:rsidRPr="001D5BA0">
        <w:rPr>
          <w:rFonts w:ascii="Arial" w:hAnsi="Arial" w:cs="Arial"/>
          <w:color w:val="000000"/>
          <w:sz w:val="20"/>
          <w:szCs w:val="20"/>
        </w:rPr>
        <w:t xml:space="preserve"> (2n = 24), </w:t>
      </w:r>
      <w:r w:rsidRPr="001D5BA0">
        <w:rPr>
          <w:rFonts w:ascii="Arial" w:hAnsi="Arial" w:cs="Arial"/>
          <w:i/>
          <w:iCs/>
          <w:color w:val="000000"/>
          <w:sz w:val="20"/>
          <w:szCs w:val="20"/>
        </w:rPr>
        <w:t>O. sativa</w:t>
      </w:r>
      <w:r w:rsidRPr="001D5BA0">
        <w:rPr>
          <w:rFonts w:ascii="Arial" w:hAnsi="Arial" w:cs="Arial"/>
          <w:color w:val="000000"/>
          <w:sz w:val="20"/>
          <w:szCs w:val="20"/>
        </w:rPr>
        <w:t xml:space="preserve"> and </w:t>
      </w:r>
      <w:r w:rsidRPr="001D5BA0">
        <w:rPr>
          <w:rFonts w:ascii="Arial" w:hAnsi="Arial" w:cs="Arial"/>
          <w:i/>
          <w:iCs/>
          <w:color w:val="000000"/>
          <w:sz w:val="20"/>
          <w:szCs w:val="20"/>
        </w:rPr>
        <w:t xml:space="preserve">O. </w:t>
      </w:r>
      <w:proofErr w:type="spellStart"/>
      <w:r w:rsidRPr="001D5BA0">
        <w:rPr>
          <w:rFonts w:ascii="Arial" w:hAnsi="Arial" w:cs="Arial"/>
          <w:i/>
          <w:iCs/>
          <w:color w:val="000000"/>
          <w:sz w:val="20"/>
          <w:szCs w:val="20"/>
        </w:rPr>
        <w:t>glaberrima</w:t>
      </w:r>
      <w:proofErr w:type="spellEnd"/>
      <w:r w:rsidRPr="001D5BA0">
        <w:rPr>
          <w:rFonts w:ascii="Arial" w:hAnsi="Arial" w:cs="Arial"/>
          <w:color w:val="000000"/>
          <w:sz w:val="20"/>
          <w:szCs w:val="20"/>
        </w:rPr>
        <w:t xml:space="preserve"> are the two cultivated types. According to USDA (2024), global rice production in 2023/24 is projected at 515.53 million metric tons (milled basis), cultivated over 165.98 million hectares. India contributes approximately 134 million metric tons from 48 </w:t>
      </w:r>
      <w:r w:rsidRPr="001D5BA0">
        <w:rPr>
          <w:rFonts w:ascii="Arial" w:hAnsi="Arial" w:cs="Arial"/>
          <w:color w:val="000000"/>
          <w:sz w:val="20"/>
          <w:szCs w:val="20"/>
        </w:rPr>
        <w:lastRenderedPageBreak/>
        <w:t>million hectares, with major rice-growing states including West Bengal, Punjab, Uttar Pradesh, Andhra Pradesh, Bihar, Madhya Pradesh, Tamil Nadu, Telangana, and Karnataka.</w:t>
      </w:r>
    </w:p>
    <w:p w14:paraId="0A9A6A22" w14:textId="77777777" w:rsidR="00244865" w:rsidRPr="001D5BA0" w:rsidRDefault="00244865" w:rsidP="007A02BC">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With rising global population and limited scope for expanding cultivation areas due to urbanization and climate change, improving rice productivity is essential. To meet future food demands, yields must increase by 1.2–1.5% annually, adding 8–10</w:t>
      </w:r>
      <w:r w:rsidR="0045666F" w:rsidRPr="001D5BA0">
        <w:rPr>
          <w:rFonts w:ascii="Arial" w:hAnsi="Arial" w:cs="Arial"/>
          <w:color w:val="000000"/>
          <w:sz w:val="20"/>
          <w:szCs w:val="20"/>
        </w:rPr>
        <w:t xml:space="preserve"> million tons of rice each year-</w:t>
      </w:r>
      <w:r w:rsidRPr="001D5BA0">
        <w:rPr>
          <w:rFonts w:ascii="Arial" w:hAnsi="Arial" w:cs="Arial"/>
          <w:color w:val="000000"/>
          <w:sz w:val="20"/>
          <w:szCs w:val="20"/>
        </w:rPr>
        <w:t>particularly in densely populated nations like India (USDA, 2024).</w:t>
      </w:r>
    </w:p>
    <w:p w14:paraId="60E6583E"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Among the abiotic stresses threatening rice productivity, salinity is one of the most detrimental, especially in arid, semi-arid, and coastal regions. Salinity adversely affects plant growth and development through osmotic stress, ion toxicity, and nutrient imbalance, impairing key morpho-physiological and phenological traits that directly influence yield.</w:t>
      </w:r>
    </w:p>
    <w:p w14:paraId="7FD41DB5"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Understanding genotypic responses to salinity is crucial for developing salt-tolerant cultivars. Morphological traits such as plant height, tiller number, leaf area, and leaf area index (LAI) reflect vegetative growth and canopy structure, which impact photosynthesis and biomass production. Likewise, crop growth rate (CGR) and dry matter distribution in leaves, stems, and panicles provide insight into physiological efficiency and source-sink dynamics under stress.</w:t>
      </w:r>
    </w:p>
    <w:p w14:paraId="0784AB22"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Phenological traits like days to 50% flowering and physiological maturity are vital indicators of developmental progress and adaptability to salinity. Stress-induced changes in these stages may influence grain filling and harvest index.</w:t>
      </w:r>
    </w:p>
    <w:p w14:paraId="07A5ECEE"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This study evaluates the effects of salinity on key morpho-phenological traits in diverse rice genotypes. By analysing variation in growth, biomass accumulation, and developmental timing, the research aims to identify salt-tolerant genotypes and provide a physiological basis for their use in breeding programs.</w:t>
      </w:r>
    </w:p>
    <w:p w14:paraId="037F1512" w14:textId="77777777" w:rsidR="00436EBA" w:rsidRPr="001D5BA0" w:rsidRDefault="005605F5" w:rsidP="00436EBA">
      <w:pPr>
        <w:spacing w:before="240" w:after="240" w:line="360" w:lineRule="auto"/>
        <w:jc w:val="both"/>
        <w:rPr>
          <w:rFonts w:ascii="Arial" w:hAnsi="Arial" w:cs="Arial"/>
          <w:b/>
          <w:sz w:val="20"/>
          <w:szCs w:val="20"/>
        </w:rPr>
      </w:pPr>
      <w:r>
        <w:rPr>
          <w:rFonts w:ascii="Arial" w:hAnsi="Arial" w:cs="Arial"/>
          <w:b/>
          <w:sz w:val="20"/>
          <w:szCs w:val="20"/>
        </w:rPr>
        <w:t xml:space="preserve">2. </w:t>
      </w:r>
      <w:r w:rsidR="00E816A8">
        <w:rPr>
          <w:rFonts w:ascii="Arial" w:hAnsi="Arial" w:cs="Arial"/>
          <w:b/>
          <w:sz w:val="20"/>
          <w:szCs w:val="20"/>
        </w:rPr>
        <w:t>MATERIAL AND METHODS</w:t>
      </w:r>
    </w:p>
    <w:p w14:paraId="3D580644" w14:textId="77777777" w:rsidR="00112958" w:rsidRPr="001D5BA0" w:rsidRDefault="00112958" w:rsidP="001D5BA0">
      <w:pPr>
        <w:pStyle w:val="NormalWeb"/>
        <w:spacing w:line="360" w:lineRule="auto"/>
        <w:ind w:firstLine="720"/>
        <w:jc w:val="both"/>
        <w:rPr>
          <w:rFonts w:ascii="Arial" w:hAnsi="Arial" w:cs="Arial"/>
          <w:sz w:val="20"/>
          <w:szCs w:val="20"/>
        </w:rPr>
      </w:pPr>
      <w:r w:rsidRPr="001D5BA0">
        <w:rPr>
          <w:rFonts w:ascii="Arial" w:hAnsi="Arial" w:cs="Arial"/>
          <w:sz w:val="20"/>
          <w:szCs w:val="20"/>
        </w:rPr>
        <w:t xml:space="preserve">A field experiment was conducted during the </w:t>
      </w:r>
      <w:r w:rsidRPr="001D5BA0">
        <w:rPr>
          <w:rFonts w:ascii="Arial" w:hAnsi="Arial" w:cs="Arial"/>
          <w:i/>
          <w:sz w:val="20"/>
          <w:szCs w:val="20"/>
        </w:rPr>
        <w:t>Kharif</w:t>
      </w:r>
      <w:r w:rsidRPr="001D5BA0">
        <w:rPr>
          <w:rFonts w:ascii="Arial" w:hAnsi="Arial" w:cs="Arial"/>
          <w:sz w:val="20"/>
          <w:szCs w:val="20"/>
        </w:rPr>
        <w:t xml:space="preserve"> seasons of 2021 and 2022 at the Agricultural Research Station (ARS), </w:t>
      </w:r>
      <w:proofErr w:type="spellStart"/>
      <w:r w:rsidRPr="001D5BA0">
        <w:rPr>
          <w:rFonts w:ascii="Arial" w:hAnsi="Arial" w:cs="Arial"/>
          <w:sz w:val="20"/>
          <w:szCs w:val="20"/>
        </w:rPr>
        <w:t>Gangavathi</w:t>
      </w:r>
      <w:proofErr w:type="spellEnd"/>
      <w:r w:rsidRPr="001D5BA0">
        <w:rPr>
          <w:rFonts w:ascii="Arial" w:hAnsi="Arial" w:cs="Arial"/>
          <w:sz w:val="20"/>
          <w:szCs w:val="20"/>
        </w:rPr>
        <w:t>, to evaluate rice genotypes for salinity tolerance.</w:t>
      </w:r>
      <w:r w:rsidR="00EC5EB0" w:rsidRPr="001D5BA0">
        <w:rPr>
          <w:rFonts w:ascii="Arial" w:hAnsi="Arial" w:cs="Arial"/>
          <w:sz w:val="20"/>
          <w:szCs w:val="20"/>
        </w:rPr>
        <w:t xml:space="preserve"> The study assessed 36 rice genotypes, including four check varieties-two salt-tolerant (CSR22 and GANGAVATHI SONA) and two salt-sensitive (MTU1010 and BPT5204). Observations were recorded at 60 and 90 days after transplanting (DAT), and at harvest, focusing on morphological and phenological traits to evaluate salinity stress responses.</w:t>
      </w:r>
      <w:r w:rsidRPr="001D5BA0">
        <w:rPr>
          <w:rFonts w:ascii="Arial" w:hAnsi="Arial" w:cs="Arial"/>
          <w:sz w:val="20"/>
          <w:szCs w:val="20"/>
        </w:rPr>
        <w:t xml:space="preserve"> </w:t>
      </w:r>
      <w:r w:rsidR="00EC5EB0" w:rsidRPr="001D5BA0">
        <w:rPr>
          <w:rFonts w:ascii="Arial" w:hAnsi="Arial" w:cs="Arial"/>
          <w:sz w:val="20"/>
          <w:szCs w:val="20"/>
        </w:rPr>
        <w:t>S</w:t>
      </w:r>
      <w:r w:rsidRPr="001D5BA0">
        <w:rPr>
          <w:rFonts w:ascii="Arial" w:hAnsi="Arial" w:cs="Arial"/>
          <w:sz w:val="20"/>
          <w:szCs w:val="20"/>
        </w:rPr>
        <w:t xml:space="preserve">urface soil samples (0–15 cm) were collected, air-dried, and sieved (2 mm) for analysis. The soil pH was recorded at 8.13 (2021) and 8.17 (2022), while the electrical </w:t>
      </w:r>
      <w:r w:rsidR="007A02BC" w:rsidRPr="001D5BA0">
        <w:rPr>
          <w:rFonts w:ascii="Arial" w:hAnsi="Arial" w:cs="Arial"/>
          <w:sz w:val="20"/>
          <w:szCs w:val="20"/>
        </w:rPr>
        <w:t>conductivity (</w:t>
      </w:r>
      <w:proofErr w:type="spellStart"/>
      <w:r w:rsidR="007A02BC" w:rsidRPr="001D5BA0">
        <w:rPr>
          <w:rFonts w:ascii="Arial" w:hAnsi="Arial" w:cs="Arial"/>
          <w:sz w:val="20"/>
          <w:szCs w:val="20"/>
        </w:rPr>
        <w:t>ECe</w:t>
      </w:r>
      <w:proofErr w:type="spellEnd"/>
      <w:r w:rsidR="007A02BC" w:rsidRPr="001D5BA0">
        <w:rPr>
          <w:rFonts w:ascii="Arial" w:hAnsi="Arial" w:cs="Arial"/>
          <w:sz w:val="20"/>
          <w:szCs w:val="20"/>
        </w:rPr>
        <w:t>) was 10.90 dSm</w:t>
      </w:r>
      <w:r w:rsidR="007A02BC" w:rsidRPr="001D5BA0">
        <w:rPr>
          <w:rFonts w:ascii="Cambria Math" w:hAnsi="Cambria Math" w:cs="Cambria Math"/>
          <w:sz w:val="20"/>
          <w:szCs w:val="20"/>
        </w:rPr>
        <w:t>⁻</w:t>
      </w:r>
      <w:r w:rsidR="007A02BC" w:rsidRPr="001D5BA0">
        <w:rPr>
          <w:rFonts w:ascii="Arial" w:hAnsi="Arial" w:cs="Arial"/>
          <w:sz w:val="20"/>
          <w:szCs w:val="20"/>
        </w:rPr>
        <w:t>¹ and 10.77 dS</w:t>
      </w:r>
      <w:r w:rsidRPr="001D5BA0">
        <w:rPr>
          <w:rFonts w:ascii="Arial" w:hAnsi="Arial" w:cs="Arial"/>
          <w:sz w:val="20"/>
          <w:szCs w:val="20"/>
        </w:rPr>
        <w:t>m</w:t>
      </w:r>
      <w:r w:rsidRPr="001D5BA0">
        <w:rPr>
          <w:rFonts w:ascii="Cambria Math" w:hAnsi="Cambria Math" w:cs="Cambria Math"/>
          <w:sz w:val="20"/>
          <w:szCs w:val="20"/>
        </w:rPr>
        <w:t>⁻</w:t>
      </w:r>
      <w:r w:rsidRPr="001D5BA0">
        <w:rPr>
          <w:rFonts w:ascii="Arial" w:hAnsi="Arial" w:cs="Arial"/>
          <w:sz w:val="20"/>
          <w:szCs w:val="20"/>
        </w:rPr>
        <w:t xml:space="preserve">¹, respectively, indicating highly saline </w:t>
      </w:r>
      <w:r w:rsidR="007C243F" w:rsidRPr="001D5BA0">
        <w:rPr>
          <w:rFonts w:ascii="Arial" w:hAnsi="Arial" w:cs="Arial"/>
          <w:sz w:val="20"/>
          <w:szCs w:val="20"/>
        </w:rPr>
        <w:t>conditions.</w:t>
      </w:r>
      <w:r w:rsidR="001D5BA0">
        <w:rPr>
          <w:rFonts w:ascii="Arial" w:hAnsi="Arial" w:cs="Arial"/>
          <w:sz w:val="20"/>
          <w:szCs w:val="20"/>
        </w:rPr>
        <w:t xml:space="preserve"> </w:t>
      </w:r>
      <w:r w:rsidRPr="001D5BA0">
        <w:rPr>
          <w:rFonts w:ascii="Arial" w:hAnsi="Arial" w:cs="Arial"/>
          <w:bCs/>
          <w:sz w:val="20"/>
          <w:szCs w:val="20"/>
        </w:rPr>
        <w:t>Plant height</w:t>
      </w:r>
      <w:r w:rsidRPr="001D5BA0">
        <w:rPr>
          <w:rFonts w:ascii="Arial" w:hAnsi="Arial" w:cs="Arial"/>
          <w:sz w:val="20"/>
          <w:szCs w:val="20"/>
        </w:rPr>
        <w:t xml:space="preserve"> was measured from the base to the tip of the last sheath of the main shoot. </w:t>
      </w:r>
      <w:r w:rsidRPr="001D5BA0">
        <w:rPr>
          <w:rFonts w:ascii="Arial" w:hAnsi="Arial" w:cs="Arial"/>
          <w:bCs/>
          <w:sz w:val="20"/>
          <w:szCs w:val="20"/>
        </w:rPr>
        <w:t>Tillers per square meter</w:t>
      </w:r>
      <w:r w:rsidRPr="001D5BA0">
        <w:rPr>
          <w:rFonts w:ascii="Arial" w:hAnsi="Arial" w:cs="Arial"/>
          <w:sz w:val="20"/>
          <w:szCs w:val="20"/>
        </w:rPr>
        <w:t xml:space="preserve"> were counted in a randomly selected area within the net plot. </w:t>
      </w:r>
      <w:r w:rsidRPr="001D5BA0">
        <w:rPr>
          <w:rFonts w:ascii="Arial" w:hAnsi="Arial" w:cs="Arial"/>
          <w:bCs/>
          <w:sz w:val="20"/>
          <w:szCs w:val="20"/>
        </w:rPr>
        <w:t>Leaf area</w:t>
      </w:r>
      <w:r w:rsidRPr="001D5BA0">
        <w:rPr>
          <w:rFonts w:ascii="Arial" w:hAnsi="Arial" w:cs="Arial"/>
          <w:sz w:val="20"/>
          <w:szCs w:val="20"/>
        </w:rPr>
        <w:t xml:space="preserve"> was estimated by recording the number of leaves per plant and measuring the length and width of each leaf on the middle tiller. The </w:t>
      </w:r>
      <w:r w:rsidRPr="001D5BA0">
        <w:rPr>
          <w:rFonts w:ascii="Arial" w:hAnsi="Arial" w:cs="Arial"/>
          <w:bCs/>
          <w:sz w:val="20"/>
          <w:szCs w:val="20"/>
        </w:rPr>
        <w:t>Leaf Area Index (LAI)</w:t>
      </w:r>
      <w:r w:rsidRPr="001D5BA0">
        <w:rPr>
          <w:rFonts w:ascii="Arial" w:hAnsi="Arial" w:cs="Arial"/>
          <w:sz w:val="20"/>
          <w:szCs w:val="20"/>
        </w:rPr>
        <w:t xml:space="preserve"> was calculated as the ratio of total leaf area to the land </w:t>
      </w:r>
      <w:r w:rsidRPr="001D5BA0">
        <w:rPr>
          <w:rFonts w:ascii="Arial" w:hAnsi="Arial" w:cs="Arial"/>
          <w:sz w:val="20"/>
          <w:szCs w:val="20"/>
        </w:rPr>
        <w:lastRenderedPageBreak/>
        <w:t>area occupied by a single plant.</w:t>
      </w:r>
      <w:r w:rsidR="007C243F" w:rsidRPr="001D5BA0">
        <w:rPr>
          <w:rFonts w:ascii="Arial" w:hAnsi="Arial" w:cs="Arial"/>
          <w:sz w:val="20"/>
          <w:szCs w:val="20"/>
        </w:rPr>
        <w:t xml:space="preserve"> </w:t>
      </w:r>
      <w:r w:rsidRPr="001D5BA0">
        <w:rPr>
          <w:rFonts w:ascii="Arial" w:hAnsi="Arial" w:cs="Arial"/>
          <w:bCs/>
          <w:sz w:val="20"/>
          <w:szCs w:val="20"/>
        </w:rPr>
        <w:t>Dry matter production</w:t>
      </w:r>
      <w:r w:rsidRPr="001D5BA0">
        <w:rPr>
          <w:rFonts w:ascii="Arial" w:hAnsi="Arial" w:cs="Arial"/>
          <w:sz w:val="20"/>
          <w:szCs w:val="20"/>
        </w:rPr>
        <w:t xml:space="preserve"> was determined by uprooting five plants from each plot (excluding border rows), separating leaves, stems, and panicles, and drying them at 65°C for 72 hours until a constant weight was achieved. The dry weights were expressed in grams per hill.</w:t>
      </w:r>
      <w:r w:rsidR="007C243F" w:rsidRPr="001D5BA0">
        <w:rPr>
          <w:rFonts w:ascii="Arial" w:hAnsi="Arial" w:cs="Arial"/>
          <w:sz w:val="20"/>
          <w:szCs w:val="20"/>
        </w:rPr>
        <w:t xml:space="preserve"> </w:t>
      </w:r>
      <w:r w:rsidRPr="001D5BA0">
        <w:rPr>
          <w:rFonts w:ascii="Arial" w:hAnsi="Arial" w:cs="Arial"/>
          <w:bCs/>
          <w:sz w:val="20"/>
          <w:szCs w:val="20"/>
        </w:rPr>
        <w:t>Days to 50% flowering</w:t>
      </w:r>
      <w:r w:rsidRPr="001D5BA0">
        <w:rPr>
          <w:rFonts w:ascii="Arial" w:hAnsi="Arial" w:cs="Arial"/>
          <w:sz w:val="20"/>
          <w:szCs w:val="20"/>
        </w:rPr>
        <w:t xml:space="preserve"> were recorded as the number of days from transplanting until 50% of the plants in each plot initiated flowering. </w:t>
      </w:r>
      <w:r w:rsidRPr="001D5BA0">
        <w:rPr>
          <w:rFonts w:ascii="Arial" w:hAnsi="Arial" w:cs="Arial"/>
          <w:bCs/>
          <w:sz w:val="20"/>
          <w:szCs w:val="20"/>
        </w:rPr>
        <w:t>Physiological maturity</w:t>
      </w:r>
      <w:r w:rsidRPr="001D5BA0">
        <w:rPr>
          <w:rFonts w:ascii="Arial" w:hAnsi="Arial" w:cs="Arial"/>
          <w:sz w:val="20"/>
          <w:szCs w:val="20"/>
        </w:rPr>
        <w:t xml:space="preserve"> was assessed as the number of days from transplanting until 50% of the panicles exhibited golden yellow grains with senescence of lower leaves.</w:t>
      </w:r>
      <w:r w:rsidR="007C243F" w:rsidRPr="001D5BA0">
        <w:rPr>
          <w:rFonts w:ascii="Arial" w:hAnsi="Arial" w:cs="Arial"/>
          <w:sz w:val="20"/>
          <w:szCs w:val="20"/>
        </w:rPr>
        <w:t xml:space="preserve"> </w:t>
      </w:r>
      <w:r w:rsidRPr="001D5BA0">
        <w:rPr>
          <w:rFonts w:ascii="Arial" w:hAnsi="Arial" w:cs="Arial"/>
          <w:sz w:val="20"/>
          <w:szCs w:val="20"/>
        </w:rPr>
        <w:t xml:space="preserve">This study aimed to identify genotypes capable of maintaining growth and development under saline field conditions. By evaluating traits such as plant height, </w:t>
      </w:r>
      <w:proofErr w:type="spellStart"/>
      <w:r w:rsidRPr="001D5BA0">
        <w:rPr>
          <w:rFonts w:ascii="Arial" w:hAnsi="Arial" w:cs="Arial"/>
          <w:sz w:val="20"/>
          <w:szCs w:val="20"/>
        </w:rPr>
        <w:t>tillering</w:t>
      </w:r>
      <w:proofErr w:type="spellEnd"/>
      <w:r w:rsidRPr="001D5BA0">
        <w:rPr>
          <w:rFonts w:ascii="Arial" w:hAnsi="Arial" w:cs="Arial"/>
          <w:sz w:val="20"/>
          <w:szCs w:val="20"/>
        </w:rPr>
        <w:t>, LAI, dry matter accumulation, and phenological development, the experiment sought to pinpoint salt-tolerant genotypes with promising adaptive traits for cultivation in salt-affected areas.</w:t>
      </w:r>
    </w:p>
    <w:p w14:paraId="74F5376A" w14:textId="77777777" w:rsidR="004518CC" w:rsidRPr="001D5BA0" w:rsidRDefault="005605F5" w:rsidP="004518CC">
      <w:pPr>
        <w:pStyle w:val="NormalWeb"/>
        <w:spacing w:line="360" w:lineRule="auto"/>
        <w:jc w:val="both"/>
        <w:rPr>
          <w:rFonts w:ascii="Arial" w:hAnsi="Arial" w:cs="Arial"/>
          <w:b/>
          <w:sz w:val="20"/>
          <w:szCs w:val="20"/>
        </w:rPr>
      </w:pPr>
      <w:r>
        <w:rPr>
          <w:rFonts w:ascii="Arial" w:hAnsi="Arial" w:cs="Arial"/>
          <w:b/>
          <w:sz w:val="20"/>
          <w:szCs w:val="20"/>
        </w:rPr>
        <w:t xml:space="preserve">3. </w:t>
      </w:r>
      <w:r w:rsidR="00E816A8" w:rsidRPr="001D5BA0">
        <w:rPr>
          <w:rFonts w:ascii="Arial" w:hAnsi="Arial" w:cs="Arial"/>
          <w:b/>
          <w:sz w:val="20"/>
          <w:szCs w:val="20"/>
        </w:rPr>
        <w:t>RESULTS AND DISCUSSION</w:t>
      </w:r>
    </w:p>
    <w:p w14:paraId="7E5BE01B" w14:textId="77777777" w:rsidR="007947F8" w:rsidRPr="001D5BA0" w:rsidRDefault="007947F8" w:rsidP="007947F8">
      <w:pPr>
        <w:spacing w:before="240" w:after="240" w:line="360" w:lineRule="auto"/>
        <w:ind w:firstLine="720"/>
        <w:jc w:val="both"/>
        <w:rPr>
          <w:rFonts w:ascii="Arial" w:eastAsia="Roboto-Regular" w:hAnsi="Arial" w:cs="Arial"/>
          <w:b/>
          <w:color w:val="000000"/>
          <w:sz w:val="20"/>
          <w:szCs w:val="20"/>
        </w:rPr>
      </w:pPr>
      <w:r w:rsidRPr="001D5BA0">
        <w:rPr>
          <w:rFonts w:ascii="Arial" w:eastAsia="Roboto-Regular" w:hAnsi="Arial" w:cs="Arial"/>
          <w:color w:val="000000"/>
          <w:sz w:val="20"/>
          <w:szCs w:val="20"/>
        </w:rPr>
        <w:t>Results on morphological parameters such as plant height, number of tillers, leaf area, leaf area index, crop growth rate and total dry matter differed significantly among the genotypes under salinity stress.</w:t>
      </w:r>
    </w:p>
    <w:p w14:paraId="25B15CBA" w14:textId="77777777" w:rsidR="004518CC" w:rsidRPr="001D5BA0" w:rsidRDefault="004518CC" w:rsidP="004518CC">
      <w:pPr>
        <w:autoSpaceDE w:val="0"/>
        <w:autoSpaceDN w:val="0"/>
        <w:adjustRightInd w:val="0"/>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plant height was observed among rice genotypes under salinity stress at 60 DAT, 90 DAT, and at harvest during the 2021 and 2022 </w:t>
      </w:r>
      <w:r w:rsidRPr="001D5BA0">
        <w:rPr>
          <w:rFonts w:ascii="Arial" w:eastAsia="Times New Roman" w:hAnsi="Arial" w:cs="Arial"/>
          <w:i/>
          <w:kern w:val="0"/>
          <w:sz w:val="20"/>
          <w:szCs w:val="20"/>
          <w:lang w:eastAsia="en-IN"/>
          <w14:ligatures w14:val="none"/>
        </w:rPr>
        <w:t xml:space="preserve">Kharif </w:t>
      </w:r>
      <w:r w:rsidRPr="001D5BA0">
        <w:rPr>
          <w:rFonts w:ascii="Arial" w:eastAsia="Times New Roman" w:hAnsi="Arial" w:cs="Arial"/>
          <w:kern w:val="0"/>
          <w:sz w:val="20"/>
          <w:szCs w:val="20"/>
          <w:lang w:eastAsia="en-IN"/>
          <w14:ligatures w14:val="none"/>
        </w:rPr>
        <w:t xml:space="preserve">seasons. </w:t>
      </w:r>
      <w:r w:rsidR="00FF2B90" w:rsidRPr="001D5BA0">
        <w:rPr>
          <w:rFonts w:ascii="Arial" w:eastAsia="Roboto-Regular" w:hAnsi="Arial" w:cs="Arial"/>
          <w:bCs/>
          <w:color w:val="000000"/>
          <w:sz w:val="20"/>
          <w:szCs w:val="20"/>
        </w:rPr>
        <w:t>At 60 DAT, the pooled data showed significantly highest</w:t>
      </w:r>
      <w:r w:rsidRPr="001D5BA0">
        <w:rPr>
          <w:rFonts w:ascii="Arial" w:eastAsia="Times New Roman" w:hAnsi="Arial" w:cs="Arial"/>
          <w:kern w:val="0"/>
          <w:sz w:val="20"/>
          <w:szCs w:val="20"/>
          <w:lang w:eastAsia="en-IN"/>
          <w14:ligatures w14:val="none"/>
        </w:rPr>
        <w:t xml:space="preserve"> </w:t>
      </w:r>
      <w:r w:rsidR="00FF2B90" w:rsidRPr="001D5BA0">
        <w:rPr>
          <w:rFonts w:ascii="Arial" w:eastAsia="Times New Roman" w:hAnsi="Arial" w:cs="Arial"/>
          <w:kern w:val="0"/>
          <w:sz w:val="20"/>
          <w:szCs w:val="20"/>
          <w:lang w:eastAsia="en-IN"/>
          <w14:ligatures w14:val="none"/>
        </w:rPr>
        <w:t>plant height was observed in</w:t>
      </w:r>
      <w:r w:rsidRPr="001D5BA0">
        <w:rPr>
          <w:rFonts w:ascii="Arial" w:eastAsia="Times New Roman" w:hAnsi="Arial" w:cs="Arial"/>
          <w:kern w:val="0"/>
          <w:sz w:val="20"/>
          <w:szCs w:val="20"/>
          <w:lang w:eastAsia="en-IN"/>
          <w14:ligatures w14:val="none"/>
        </w:rPr>
        <w:t xml:space="preserve"> FL478 (95.92 cm), </w:t>
      </w:r>
      <w:r w:rsidR="00FF2B90" w:rsidRPr="001D5BA0">
        <w:rPr>
          <w:rFonts w:ascii="Arial" w:eastAsia="Times New Roman" w:hAnsi="Arial" w:cs="Arial"/>
          <w:kern w:val="0"/>
          <w:sz w:val="20"/>
          <w:szCs w:val="20"/>
          <w:lang w:eastAsia="en-IN"/>
          <w14:ligatures w14:val="none"/>
        </w:rPr>
        <w:t xml:space="preserve">followed by </w:t>
      </w:r>
      <w:r w:rsidRPr="001D5BA0">
        <w:rPr>
          <w:rFonts w:ascii="Arial" w:eastAsia="Times New Roman" w:hAnsi="Arial" w:cs="Arial"/>
          <w:kern w:val="0"/>
          <w:sz w:val="20"/>
          <w:szCs w:val="20"/>
          <w:lang w:eastAsia="en-IN"/>
          <w14:ligatures w14:val="none"/>
        </w:rPr>
        <w:t xml:space="preserve">IET 28608 (95.38 cm), and CSR10 (94.35 cm) exhibiting the tallest plants at 60 DAT, indicating strong early </w:t>
      </w:r>
      <w:proofErr w:type="spellStart"/>
      <w:r w:rsidRPr="001D5BA0">
        <w:rPr>
          <w:rFonts w:ascii="Arial" w:eastAsia="Times New Roman" w:hAnsi="Arial" w:cs="Arial"/>
          <w:kern w:val="0"/>
          <w:sz w:val="20"/>
          <w:szCs w:val="20"/>
          <w:lang w:eastAsia="en-IN"/>
          <w14:ligatures w14:val="none"/>
        </w:rPr>
        <w:t>vigor</w:t>
      </w:r>
      <w:proofErr w:type="spellEnd"/>
      <w:r w:rsidRPr="001D5BA0">
        <w:rPr>
          <w:rFonts w:ascii="Arial" w:eastAsia="Times New Roman" w:hAnsi="Arial" w:cs="Arial"/>
          <w:kern w:val="0"/>
          <w:sz w:val="20"/>
          <w:szCs w:val="20"/>
          <w:lang w:eastAsia="en-IN"/>
          <w14:ligatures w14:val="none"/>
        </w:rPr>
        <w:t>. At 90 DAT</w:t>
      </w:r>
      <w:r w:rsidR="00FF2B90" w:rsidRPr="001D5BA0">
        <w:rPr>
          <w:rFonts w:ascii="Arial" w:eastAsia="Times New Roman" w:hAnsi="Arial" w:cs="Arial"/>
          <w:kern w:val="0"/>
          <w:sz w:val="20"/>
          <w:szCs w:val="20"/>
          <w:lang w:eastAsia="en-IN"/>
          <w14:ligatures w14:val="none"/>
        </w:rPr>
        <w:t xml:space="preserve">, </w:t>
      </w:r>
      <w:r w:rsidR="00FF2B90" w:rsidRPr="001D5BA0">
        <w:rPr>
          <w:rFonts w:ascii="Arial" w:eastAsia="Roboto-Regular" w:hAnsi="Arial" w:cs="Arial"/>
          <w:bCs/>
          <w:color w:val="000000"/>
          <w:sz w:val="20"/>
          <w:szCs w:val="20"/>
        </w:rPr>
        <w:t>pooled data recorded the significantly highest plant height was recorded in</w:t>
      </w:r>
      <w:r w:rsidRPr="001D5BA0">
        <w:rPr>
          <w:rFonts w:ascii="Arial" w:eastAsia="Times New Roman" w:hAnsi="Arial" w:cs="Arial"/>
          <w:kern w:val="0"/>
          <w:sz w:val="20"/>
          <w:szCs w:val="20"/>
          <w:lang w:eastAsia="en-IN"/>
          <w14:ligatures w14:val="none"/>
        </w:rPr>
        <w:t>, IET 28608 (112.21 cm), SIRI 1253 (109.64 cm), and CSR22 (107.23 cm) maintained superior growth, and by harvest,</w:t>
      </w:r>
      <w:r w:rsidR="001D3952" w:rsidRPr="001D5BA0">
        <w:rPr>
          <w:rFonts w:ascii="Arial" w:eastAsia="Times New Roman" w:hAnsi="Arial" w:cs="Arial"/>
          <w:kern w:val="0"/>
          <w:sz w:val="20"/>
          <w:szCs w:val="20"/>
          <w:lang w:eastAsia="en-IN"/>
          <w14:ligatures w14:val="none"/>
        </w:rPr>
        <w:t xml:space="preserve"> </w:t>
      </w:r>
      <w:r w:rsidR="001D3952" w:rsidRPr="001D5BA0">
        <w:rPr>
          <w:rFonts w:ascii="Arial" w:hAnsi="Arial" w:cs="Arial"/>
          <w:color w:val="000000"/>
          <w:sz w:val="20"/>
          <w:szCs w:val="20"/>
        </w:rPr>
        <w:t xml:space="preserve">pooled data indicated that </w:t>
      </w:r>
      <w:r w:rsidR="001D3952" w:rsidRPr="001D5BA0">
        <w:rPr>
          <w:rFonts w:ascii="Arial" w:eastAsia="Roboto-Regular" w:hAnsi="Arial" w:cs="Arial"/>
          <w:bCs/>
          <w:color w:val="000000"/>
          <w:sz w:val="20"/>
          <w:szCs w:val="20"/>
        </w:rPr>
        <w:t>the genotype</w:t>
      </w:r>
      <w:r w:rsidRPr="001D5BA0">
        <w:rPr>
          <w:rFonts w:ascii="Arial" w:eastAsia="Times New Roman" w:hAnsi="Arial" w:cs="Arial"/>
          <w:kern w:val="0"/>
          <w:sz w:val="20"/>
          <w:szCs w:val="20"/>
          <w:lang w:eastAsia="en-IN"/>
          <w14:ligatures w14:val="none"/>
        </w:rPr>
        <w:t xml:space="preserve"> IET 28608 (116.31 cm),</w:t>
      </w:r>
      <w:r w:rsidR="001D3952" w:rsidRPr="001D5BA0">
        <w:rPr>
          <w:rFonts w:ascii="Arial" w:eastAsia="Times New Roman" w:hAnsi="Arial" w:cs="Arial"/>
          <w:kern w:val="0"/>
          <w:sz w:val="20"/>
          <w:szCs w:val="20"/>
          <w:lang w:eastAsia="en-IN"/>
          <w14:ligatures w14:val="none"/>
        </w:rPr>
        <w:t xml:space="preserve"> </w:t>
      </w:r>
      <w:r w:rsidR="001D3952" w:rsidRPr="001D5BA0">
        <w:rPr>
          <w:rFonts w:ascii="Arial" w:eastAsia="Roboto-Regular" w:hAnsi="Arial" w:cs="Arial"/>
          <w:bCs/>
          <w:color w:val="000000"/>
          <w:sz w:val="20"/>
          <w:szCs w:val="20"/>
        </w:rPr>
        <w:t>exhibited the significantly highest plant height, along with</w:t>
      </w:r>
      <w:r w:rsidRPr="001D5BA0">
        <w:rPr>
          <w:rFonts w:ascii="Arial" w:eastAsia="Times New Roman" w:hAnsi="Arial" w:cs="Arial"/>
          <w:kern w:val="0"/>
          <w:sz w:val="20"/>
          <w:szCs w:val="20"/>
          <w:lang w:eastAsia="en-IN"/>
          <w14:ligatures w14:val="none"/>
        </w:rPr>
        <w:t xml:space="preserve"> SIRI 1253 (113.83 cm), and FL478 (110.41 cm) remained the tallest. In contrast, GNV 1810, GNV 1804, and GNV 1802 consistently showed the shortest stature under salinity. Salinity stress reduces plant height primarily due to osmotic stress, ion toxicity, and hormonal imbalances that restrict water uptake and cell elongation while disrupting nutrient absorption (Munns &amp; Tester, 2008; Zhu, 2001). Hormonal shifts, including decreased gibberellin and increased ABA levels, further limit stem elongation (</w:t>
      </w:r>
      <w:proofErr w:type="spellStart"/>
      <w:r w:rsidRPr="001D5BA0">
        <w:rPr>
          <w:rFonts w:ascii="Arial" w:eastAsia="Times New Roman" w:hAnsi="Arial" w:cs="Arial"/>
          <w:kern w:val="0"/>
          <w:sz w:val="20"/>
          <w:szCs w:val="20"/>
          <w:lang w:eastAsia="en-IN"/>
          <w14:ligatures w14:val="none"/>
        </w:rPr>
        <w:t>Quamruzzaman</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2021). Genotypes like FL478, IET 28608, and CSR23 likely possess adaptive mechanisms such as osmotic adjustment and ion exclusion, enabling sustained growth. Conversely, genotypes like MTU1010 and GNV 1804 that promote resource efficiency under stress (Yamaguchi, 2008). Moderate height with robust culms, as observed in CSR10 and CSR23, supports lodging resistance and contributes to yield stability under saline conditions (</w:t>
      </w:r>
      <w:proofErr w:type="spellStart"/>
      <w:r w:rsidRPr="001D5BA0">
        <w:rPr>
          <w:rFonts w:ascii="Arial" w:eastAsia="Times New Roman" w:hAnsi="Arial" w:cs="Arial"/>
          <w:kern w:val="0"/>
          <w:sz w:val="20"/>
          <w:szCs w:val="20"/>
          <w:lang w:eastAsia="en-IN"/>
          <w14:ligatures w14:val="none"/>
        </w:rPr>
        <w:t>Ramezani</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2017; Hafeez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2019).</w:t>
      </w:r>
    </w:p>
    <w:p w14:paraId="203F1B39" w14:textId="77777777" w:rsidR="007947F8" w:rsidRPr="001D5BA0" w:rsidRDefault="007947F8" w:rsidP="009D48D3">
      <w:pPr>
        <w:pStyle w:val="NormalWeb"/>
        <w:spacing w:line="360" w:lineRule="auto"/>
        <w:ind w:firstLine="720"/>
        <w:jc w:val="both"/>
        <w:rPr>
          <w:rFonts w:ascii="Arial" w:hAnsi="Arial" w:cs="Arial"/>
          <w:sz w:val="20"/>
          <w:szCs w:val="20"/>
        </w:rPr>
      </w:pPr>
      <w:r w:rsidRPr="001D5BA0">
        <w:rPr>
          <w:rFonts w:ascii="Arial" w:hAnsi="Arial" w:cs="Arial"/>
          <w:sz w:val="20"/>
          <w:szCs w:val="20"/>
        </w:rPr>
        <w:t>Significant differences in tiller number per hill were observed among rice genotypes across growth stages (60 DAT, 90 DAT, and harvest) under salinity stress. Tiller numbers increased from 60 to 90 DAT and stabilized or slightly declined at harvest. At 60 DAT,</w:t>
      </w:r>
      <w:r w:rsidR="0055242B" w:rsidRPr="001D5BA0">
        <w:rPr>
          <w:rFonts w:ascii="Arial" w:hAnsi="Arial" w:cs="Arial"/>
          <w:sz w:val="20"/>
          <w:szCs w:val="20"/>
        </w:rPr>
        <w:t xml:space="preserve"> </w:t>
      </w:r>
      <w:r w:rsidR="0055242B" w:rsidRPr="001D5BA0">
        <w:rPr>
          <w:rFonts w:ascii="Arial" w:hAnsi="Arial" w:cs="Arial"/>
          <w:color w:val="000000"/>
          <w:sz w:val="20"/>
          <w:szCs w:val="20"/>
        </w:rPr>
        <w:t>pooled data showed significantly the highest tillers number was recorded in</w:t>
      </w:r>
      <w:r w:rsidRPr="001D5BA0">
        <w:rPr>
          <w:rFonts w:ascii="Arial" w:hAnsi="Arial" w:cs="Arial"/>
          <w:sz w:val="20"/>
          <w:szCs w:val="20"/>
        </w:rPr>
        <w:t xml:space="preserve"> IET 28608 (34.24), </w:t>
      </w:r>
      <w:r w:rsidR="0055242B" w:rsidRPr="001D5BA0">
        <w:rPr>
          <w:rFonts w:ascii="Arial" w:hAnsi="Arial" w:cs="Arial"/>
          <w:color w:val="000000"/>
          <w:sz w:val="20"/>
          <w:szCs w:val="20"/>
        </w:rPr>
        <w:t xml:space="preserve">as compared to </w:t>
      </w:r>
      <w:r w:rsidRPr="001D5BA0">
        <w:rPr>
          <w:rFonts w:ascii="Arial" w:hAnsi="Arial" w:cs="Arial"/>
          <w:sz w:val="20"/>
          <w:szCs w:val="20"/>
        </w:rPr>
        <w:t xml:space="preserve">CSR23 (32.84), and GNV 1109 (32.73) recorded the highest tiller numbers. </w:t>
      </w:r>
      <w:r w:rsidR="0055242B" w:rsidRPr="001D5BA0">
        <w:rPr>
          <w:rFonts w:ascii="Arial" w:hAnsi="Arial" w:cs="Arial"/>
          <w:color w:val="000000"/>
          <w:sz w:val="20"/>
          <w:szCs w:val="20"/>
        </w:rPr>
        <w:t xml:space="preserve">At 90 DAT, pooled data indicated that the tiller count </w:t>
      </w:r>
      <w:r w:rsidR="0055242B" w:rsidRPr="001D5BA0">
        <w:rPr>
          <w:rFonts w:ascii="Arial" w:hAnsi="Arial" w:cs="Arial"/>
          <w:color w:val="000000"/>
          <w:sz w:val="20"/>
          <w:szCs w:val="20"/>
        </w:rPr>
        <w:lastRenderedPageBreak/>
        <w:t>increased across genotypes, in which among CSR 36 (44.93) recorded a significantly highest number of tillers per plant, notably genotypes such as GNV 1801 (43.72), GNV 1806 (42.71),</w:t>
      </w:r>
      <w:r w:rsidRPr="001D5BA0">
        <w:rPr>
          <w:rFonts w:ascii="Arial" w:hAnsi="Arial" w:cs="Arial"/>
          <w:sz w:val="20"/>
          <w:szCs w:val="20"/>
        </w:rPr>
        <w:t xml:space="preserve"> At harvest, CSR36 (46.35), GNV 1801 (44.57), and FL478 (43.01) maintained high tiller numbers. In contrast, genotypes such as IET 29354, MTU1010, and IET 28606 consistently recorded the lowest tiller counts, indicating poor performance under salinity.</w:t>
      </w:r>
      <w:r w:rsidR="009D48D3" w:rsidRPr="001D5BA0">
        <w:rPr>
          <w:rFonts w:ascii="Arial" w:hAnsi="Arial" w:cs="Arial"/>
          <w:sz w:val="20"/>
          <w:szCs w:val="20"/>
        </w:rPr>
        <w:t xml:space="preserve"> </w:t>
      </w:r>
      <w:proofErr w:type="spellStart"/>
      <w:r w:rsidRPr="001D5BA0">
        <w:rPr>
          <w:rFonts w:ascii="Arial" w:hAnsi="Arial" w:cs="Arial"/>
          <w:sz w:val="20"/>
          <w:szCs w:val="20"/>
        </w:rPr>
        <w:t>Tillering</w:t>
      </w:r>
      <w:proofErr w:type="spellEnd"/>
      <w:r w:rsidRPr="001D5BA0">
        <w:rPr>
          <w:rFonts w:ascii="Arial" w:hAnsi="Arial" w:cs="Arial"/>
          <w:sz w:val="20"/>
          <w:szCs w:val="20"/>
        </w:rPr>
        <w:t xml:space="preserve"> is a critical physiological trait contributing directly to grain yield. Under salinity stress, osmotic and ionic imbalances limit water and nutrient uptake, negatively affecting growth. However, genotypes like CSR36, FL478, and GNV 1801 demonstrated higher tiller numbers, suggesting superior genetic resilience and efficient stress management mechanisms. This aligns with findings by Patel </w:t>
      </w:r>
      <w:r w:rsidRPr="001D5BA0">
        <w:rPr>
          <w:rFonts w:ascii="Arial" w:hAnsi="Arial" w:cs="Arial"/>
          <w:i/>
          <w:sz w:val="20"/>
          <w:szCs w:val="20"/>
        </w:rPr>
        <w:t>et al</w:t>
      </w:r>
      <w:r w:rsidRPr="001D5BA0">
        <w:rPr>
          <w:rFonts w:ascii="Arial" w:hAnsi="Arial" w:cs="Arial"/>
          <w:sz w:val="20"/>
          <w:szCs w:val="20"/>
        </w:rPr>
        <w:t xml:space="preserve">. (2018) and Sharma </w:t>
      </w:r>
      <w:r w:rsidRPr="001D5BA0">
        <w:rPr>
          <w:rFonts w:ascii="Arial" w:hAnsi="Arial" w:cs="Arial"/>
          <w:i/>
          <w:sz w:val="20"/>
          <w:szCs w:val="20"/>
        </w:rPr>
        <w:t>et al</w:t>
      </w:r>
      <w:r w:rsidRPr="001D5BA0">
        <w:rPr>
          <w:rFonts w:ascii="Arial" w:hAnsi="Arial" w:cs="Arial"/>
          <w:sz w:val="20"/>
          <w:szCs w:val="20"/>
        </w:rPr>
        <w:t>. (2017), who emphasized the importance of tiller production in salinity tolerance.</w:t>
      </w:r>
      <w:r w:rsidR="009D48D3" w:rsidRPr="001D5BA0">
        <w:rPr>
          <w:rFonts w:ascii="Arial" w:hAnsi="Arial" w:cs="Arial"/>
          <w:sz w:val="20"/>
          <w:szCs w:val="20"/>
        </w:rPr>
        <w:t xml:space="preserve"> </w:t>
      </w:r>
      <w:r w:rsidRPr="001D5BA0">
        <w:rPr>
          <w:rFonts w:ascii="Arial" w:hAnsi="Arial" w:cs="Arial"/>
          <w:sz w:val="20"/>
          <w:szCs w:val="20"/>
        </w:rPr>
        <w:t xml:space="preserve">Moderate </w:t>
      </w:r>
      <w:proofErr w:type="spellStart"/>
      <w:r w:rsidRPr="001D5BA0">
        <w:rPr>
          <w:rFonts w:ascii="Arial" w:hAnsi="Arial" w:cs="Arial"/>
          <w:sz w:val="20"/>
          <w:szCs w:val="20"/>
        </w:rPr>
        <w:t>tillering</w:t>
      </w:r>
      <w:proofErr w:type="spellEnd"/>
      <w:r w:rsidRPr="001D5BA0">
        <w:rPr>
          <w:rFonts w:ascii="Arial" w:hAnsi="Arial" w:cs="Arial"/>
          <w:sz w:val="20"/>
          <w:szCs w:val="20"/>
        </w:rPr>
        <w:t xml:space="preserve">, as seen in FL478, supports better resource allocation and stress adaptation, especially in direct-seeded systems (Kumar &amp; </w:t>
      </w:r>
      <w:proofErr w:type="spellStart"/>
      <w:r w:rsidRPr="001D5BA0">
        <w:rPr>
          <w:rFonts w:ascii="Arial" w:hAnsi="Arial" w:cs="Arial"/>
          <w:sz w:val="20"/>
          <w:szCs w:val="20"/>
        </w:rPr>
        <w:t>Sood</w:t>
      </w:r>
      <w:proofErr w:type="spellEnd"/>
      <w:r w:rsidRPr="001D5BA0">
        <w:rPr>
          <w:rFonts w:ascii="Arial" w:hAnsi="Arial" w:cs="Arial"/>
          <w:sz w:val="20"/>
          <w:szCs w:val="20"/>
        </w:rPr>
        <w:t xml:space="preserve">, 2021). Furthermore, higher tiller numbers enhance resource capture and nutrient use efficiency, supporting sustained photosynthesis and yield. Singh </w:t>
      </w:r>
      <w:r w:rsidRPr="001D5BA0">
        <w:rPr>
          <w:rFonts w:ascii="Arial" w:hAnsi="Arial" w:cs="Arial"/>
          <w:i/>
          <w:sz w:val="20"/>
          <w:szCs w:val="20"/>
        </w:rPr>
        <w:t>et al</w:t>
      </w:r>
      <w:r w:rsidRPr="001D5BA0">
        <w:rPr>
          <w:rFonts w:ascii="Arial" w:hAnsi="Arial" w:cs="Arial"/>
          <w:sz w:val="20"/>
          <w:szCs w:val="20"/>
        </w:rPr>
        <w:t>. (2020) also reported a positive correlation between high tiller count and grain yield under salinity, reinforcing its role in maintaining productivity in salt-affected environments.</w:t>
      </w:r>
    </w:p>
    <w:p w14:paraId="30041068" w14:textId="77777777" w:rsidR="007C243F" w:rsidRPr="001D5BA0" w:rsidRDefault="000B0453" w:rsidP="007C243F">
      <w:pPr>
        <w:spacing w:before="240" w:after="240" w:line="360" w:lineRule="auto"/>
        <w:ind w:firstLine="720"/>
        <w:jc w:val="both"/>
        <w:rPr>
          <w:rFonts w:ascii="Arial" w:hAnsi="Arial" w:cs="Arial"/>
          <w:b/>
          <w:color w:val="000000"/>
          <w:sz w:val="20"/>
          <w:szCs w:val="20"/>
        </w:rPr>
      </w:pPr>
      <w:r w:rsidRPr="001D5BA0">
        <w:rPr>
          <w:rFonts w:ascii="Arial" w:hAnsi="Arial" w:cs="Arial"/>
          <w:sz w:val="20"/>
          <w:szCs w:val="20"/>
        </w:rPr>
        <w:t>S</w:t>
      </w:r>
      <w:r w:rsidR="009D48D3" w:rsidRPr="001D5BA0">
        <w:rPr>
          <w:rFonts w:ascii="Arial" w:hAnsi="Arial" w:cs="Arial"/>
          <w:sz w:val="20"/>
          <w:szCs w:val="20"/>
        </w:rPr>
        <w:t xml:space="preserve">ignificant differences in leaf area (m² per hill) among rice genotypes at 60 DAT, 90 DAT, and harvest under salinity stress across two years. Leaf area increased from 60 to 90 DAT, then declined slightly at harvest. At 60 DAT, </w:t>
      </w:r>
      <w:r w:rsidR="002C0290" w:rsidRPr="001D5BA0">
        <w:rPr>
          <w:rFonts w:ascii="Arial" w:hAnsi="Arial" w:cs="Arial"/>
          <w:color w:val="000000"/>
          <w:sz w:val="20"/>
          <w:szCs w:val="20"/>
        </w:rPr>
        <w:t>pooled data revealed that the significantly highest leaf area was observed in SIRI 1253 (0.080) as compared to GNV 1109 (0.074), CSR23 (0.073), CSR 22 (0.072) and FL478 (0.071) their superior leaf expansion capacity under saline conditions</w:t>
      </w:r>
      <w:r w:rsidR="009D48D3" w:rsidRPr="001D5BA0">
        <w:rPr>
          <w:rFonts w:ascii="Arial" w:hAnsi="Arial" w:cs="Arial"/>
          <w:sz w:val="20"/>
          <w:szCs w:val="20"/>
        </w:rPr>
        <w:t>. Conversely, IET 28606 (0.049) and MTU 1010 (0.054) had the lowest values</w:t>
      </w:r>
      <w:r w:rsidR="002C0290" w:rsidRPr="001D5BA0">
        <w:rPr>
          <w:rFonts w:ascii="Arial" w:hAnsi="Arial" w:cs="Arial"/>
          <w:color w:val="000000"/>
          <w:sz w:val="20"/>
          <w:szCs w:val="20"/>
        </w:rPr>
        <w:t xml:space="preserve"> </w:t>
      </w:r>
      <w:proofErr w:type="gramStart"/>
      <w:r w:rsidR="002C0290" w:rsidRPr="001D5BA0">
        <w:rPr>
          <w:rFonts w:ascii="Arial" w:hAnsi="Arial" w:cs="Arial"/>
          <w:color w:val="000000"/>
          <w:sz w:val="20"/>
          <w:szCs w:val="20"/>
        </w:rPr>
        <w:t>By</w:t>
      </w:r>
      <w:proofErr w:type="gramEnd"/>
      <w:r w:rsidR="002C0290" w:rsidRPr="001D5BA0">
        <w:rPr>
          <w:rFonts w:ascii="Arial" w:hAnsi="Arial" w:cs="Arial"/>
          <w:color w:val="000000"/>
          <w:sz w:val="20"/>
          <w:szCs w:val="20"/>
        </w:rPr>
        <w:t xml:space="preserve"> 90 DAT, pooled data on leaf area increased significantly, genotype GNV 1109 (0.098), along with GNV 1806 (0.097), GNV 1801 (0.096) and SIRI 1253 (0.095) exhibiting the highest leaf area.</w:t>
      </w:r>
      <w:r w:rsidR="009D48D3" w:rsidRPr="001D5BA0">
        <w:rPr>
          <w:rFonts w:ascii="Arial" w:hAnsi="Arial" w:cs="Arial"/>
          <w:sz w:val="20"/>
          <w:szCs w:val="20"/>
        </w:rPr>
        <w:t xml:space="preserve"> At harvest, CSR 36 (0.077) and IET 28608 (0.067) retained higher leaf areas, reflecting their adaptability to prolonged stress.</w:t>
      </w:r>
      <w:r w:rsidR="004518CC" w:rsidRPr="001D5BA0">
        <w:rPr>
          <w:rFonts w:ascii="Arial" w:hAnsi="Arial" w:cs="Arial"/>
          <w:sz w:val="20"/>
          <w:szCs w:val="20"/>
        </w:rPr>
        <w:t xml:space="preserve"> </w:t>
      </w:r>
      <w:r w:rsidR="009D48D3" w:rsidRPr="001D5BA0">
        <w:rPr>
          <w:rFonts w:ascii="Arial" w:hAnsi="Arial" w:cs="Arial"/>
          <w:sz w:val="20"/>
          <w:szCs w:val="20"/>
        </w:rPr>
        <w:t>Genotypes like CSR 36, GNV 1109, and SIRI 1253 showed superior leaf area retention, indicating genetic adaptability and efficient resource use. As supported by Sharma</w:t>
      </w:r>
      <w:r w:rsidR="009D48D3" w:rsidRPr="001D5BA0">
        <w:rPr>
          <w:rFonts w:ascii="Arial" w:hAnsi="Arial" w:cs="Arial"/>
          <w:i/>
          <w:sz w:val="20"/>
          <w:szCs w:val="20"/>
        </w:rPr>
        <w:t xml:space="preserve"> et al.</w:t>
      </w:r>
      <w:r w:rsidR="009D48D3" w:rsidRPr="001D5BA0">
        <w:rPr>
          <w:rFonts w:ascii="Arial" w:hAnsi="Arial" w:cs="Arial"/>
          <w:sz w:val="20"/>
          <w:szCs w:val="20"/>
        </w:rPr>
        <w:t xml:space="preserve"> (2019) and Singh </w:t>
      </w:r>
      <w:r w:rsidR="009D48D3" w:rsidRPr="001D5BA0">
        <w:rPr>
          <w:rFonts w:ascii="Arial" w:hAnsi="Arial" w:cs="Arial"/>
          <w:i/>
          <w:sz w:val="20"/>
          <w:szCs w:val="20"/>
        </w:rPr>
        <w:t>et al</w:t>
      </w:r>
      <w:r w:rsidR="009D48D3" w:rsidRPr="001D5BA0">
        <w:rPr>
          <w:rFonts w:ascii="Arial" w:hAnsi="Arial" w:cs="Arial"/>
          <w:sz w:val="20"/>
          <w:szCs w:val="20"/>
        </w:rPr>
        <w:t>. (2020), sustained leaf area under salinity enhances photosynthetic efficiency and yield. These findings emphasize the importance of leaf area retention in identifying salt-tolerant, high-yielding rice genotypes.</w:t>
      </w:r>
    </w:p>
    <w:p w14:paraId="26F63030" w14:textId="77777777" w:rsidR="00173A54" w:rsidRPr="001D5BA0" w:rsidRDefault="00173A54" w:rsidP="003D1BBA">
      <w:pPr>
        <w:spacing w:before="240" w:after="240" w:line="360" w:lineRule="auto"/>
        <w:ind w:firstLine="720"/>
        <w:jc w:val="both"/>
        <w:rPr>
          <w:rFonts w:ascii="Arial" w:hAnsi="Arial" w:cs="Arial"/>
          <w:sz w:val="20"/>
          <w:szCs w:val="20"/>
        </w:rPr>
      </w:pPr>
      <w:r w:rsidRPr="001D5BA0">
        <w:rPr>
          <w:rFonts w:ascii="Arial" w:hAnsi="Arial" w:cs="Arial"/>
          <w:sz w:val="20"/>
          <w:szCs w:val="20"/>
        </w:rPr>
        <w:t>Significant variation in Leaf Area Index (LAI) was observed among rice genotypes at 60 DAT, 90 DAT, and harvest under sal</w:t>
      </w:r>
      <w:r w:rsidR="00EB66E3" w:rsidRPr="001D5BA0">
        <w:rPr>
          <w:rFonts w:ascii="Arial" w:hAnsi="Arial" w:cs="Arial"/>
          <w:sz w:val="20"/>
          <w:szCs w:val="20"/>
        </w:rPr>
        <w:t>inity stress during 2021-</w:t>
      </w:r>
      <w:r w:rsidRPr="001D5BA0">
        <w:rPr>
          <w:rFonts w:ascii="Arial" w:hAnsi="Arial" w:cs="Arial"/>
          <w:sz w:val="20"/>
          <w:szCs w:val="20"/>
        </w:rPr>
        <w:t xml:space="preserve">2022. At 60 DAT, </w:t>
      </w:r>
      <w:r w:rsidR="00D36F16" w:rsidRPr="001D5BA0">
        <w:rPr>
          <w:rFonts w:ascii="Arial" w:hAnsi="Arial" w:cs="Arial"/>
          <w:color w:val="000000"/>
          <w:sz w:val="20"/>
          <w:szCs w:val="20"/>
        </w:rPr>
        <w:t>the pooled data of various rice genotypes showed that the highest LAI was recorded in SIRI 1253 (3.524), and GNV 1109 (3.246)</w:t>
      </w:r>
      <w:r w:rsidRPr="001D5BA0">
        <w:rPr>
          <w:rFonts w:ascii="Arial" w:hAnsi="Arial" w:cs="Arial"/>
          <w:sz w:val="20"/>
          <w:szCs w:val="20"/>
        </w:rPr>
        <w:t xml:space="preserve">. At 90 DAT, </w:t>
      </w:r>
      <w:r w:rsidR="00D36F16" w:rsidRPr="001D5BA0">
        <w:rPr>
          <w:rFonts w:ascii="Arial" w:hAnsi="Arial" w:cs="Arial"/>
          <w:color w:val="000000"/>
          <w:sz w:val="20"/>
          <w:szCs w:val="20"/>
        </w:rPr>
        <w:t>significantly highest values were recorded in</w:t>
      </w:r>
      <w:r w:rsidR="00D36F16" w:rsidRPr="001D5BA0">
        <w:rPr>
          <w:rFonts w:ascii="Arial" w:hAnsi="Arial" w:cs="Arial"/>
          <w:sz w:val="20"/>
          <w:szCs w:val="20"/>
        </w:rPr>
        <w:t xml:space="preserve"> </w:t>
      </w:r>
      <w:r w:rsidRPr="001D5BA0">
        <w:rPr>
          <w:rFonts w:ascii="Arial" w:hAnsi="Arial" w:cs="Arial"/>
          <w:sz w:val="20"/>
          <w:szCs w:val="20"/>
        </w:rPr>
        <w:t>GNV 1109 (4.370) and SIRI 1253 (4.240) maintained superior canopy development. By harvest, LAI declined, but</w:t>
      </w:r>
      <w:r w:rsidR="00D36F16" w:rsidRPr="001D5BA0">
        <w:rPr>
          <w:rFonts w:ascii="Arial" w:hAnsi="Arial" w:cs="Arial"/>
          <w:sz w:val="20"/>
          <w:szCs w:val="20"/>
        </w:rPr>
        <w:t xml:space="preserve"> </w:t>
      </w:r>
      <w:r w:rsidR="00D36F16" w:rsidRPr="001D5BA0">
        <w:rPr>
          <w:rFonts w:ascii="Arial" w:hAnsi="Arial" w:cs="Arial"/>
          <w:color w:val="000000"/>
          <w:sz w:val="20"/>
          <w:szCs w:val="20"/>
        </w:rPr>
        <w:t>significantly highest values were recorded in</w:t>
      </w:r>
      <w:r w:rsidRPr="001D5BA0">
        <w:rPr>
          <w:rFonts w:ascii="Arial" w:hAnsi="Arial" w:cs="Arial"/>
          <w:sz w:val="20"/>
          <w:szCs w:val="20"/>
        </w:rPr>
        <w:t xml:space="preserve"> CSR 36 (3.417), GNV 1109 (2.889), and CSR10 (2.831) retained higher LAI values, indicating sustained </w:t>
      </w:r>
      <w:proofErr w:type="spellStart"/>
      <w:r w:rsidRPr="001D5BA0">
        <w:rPr>
          <w:rFonts w:ascii="Arial" w:hAnsi="Arial" w:cs="Arial"/>
          <w:sz w:val="20"/>
          <w:szCs w:val="20"/>
        </w:rPr>
        <w:t>vigor</w:t>
      </w:r>
      <w:proofErr w:type="spellEnd"/>
      <w:r w:rsidRPr="001D5BA0">
        <w:rPr>
          <w:rFonts w:ascii="Arial" w:hAnsi="Arial" w:cs="Arial"/>
          <w:sz w:val="20"/>
          <w:szCs w:val="20"/>
        </w:rPr>
        <w:t xml:space="preserve"> under salinity. In contrast, genotypes like IET 28606 and MTU 1010 exhibited consistently lower LAI, indicating sensitivity to salt stress.</w:t>
      </w:r>
      <w:r w:rsidR="003D1BBA" w:rsidRPr="001D5BA0">
        <w:rPr>
          <w:rFonts w:ascii="Arial" w:hAnsi="Arial" w:cs="Arial"/>
          <w:sz w:val="20"/>
          <w:szCs w:val="20"/>
        </w:rPr>
        <w:t xml:space="preserve"> </w:t>
      </w:r>
      <w:r w:rsidRPr="001D5BA0">
        <w:rPr>
          <w:rFonts w:ascii="Arial" w:hAnsi="Arial" w:cs="Arial"/>
          <w:sz w:val="20"/>
          <w:szCs w:val="20"/>
        </w:rPr>
        <w:t xml:space="preserve">Salinity impairs LAI by causing osmotic stress and ion toxicity, leading to reduced cell expansion and early senescence (Munns &amp; Tester, 2008; Ganapati </w:t>
      </w:r>
      <w:r w:rsidRPr="001D5BA0">
        <w:rPr>
          <w:rFonts w:ascii="Arial" w:hAnsi="Arial" w:cs="Arial"/>
          <w:i/>
          <w:sz w:val="20"/>
          <w:szCs w:val="20"/>
        </w:rPr>
        <w:t>et al</w:t>
      </w:r>
      <w:r w:rsidRPr="001D5BA0">
        <w:rPr>
          <w:rFonts w:ascii="Arial" w:hAnsi="Arial" w:cs="Arial"/>
          <w:sz w:val="20"/>
          <w:szCs w:val="20"/>
        </w:rPr>
        <w:t xml:space="preserve">., 2022). Tolerant genotypes maintain higher LAI via efficient osmotic adjustment and better water and nutrient uptake (Gupta </w:t>
      </w:r>
      <w:r w:rsidRPr="001D5BA0">
        <w:rPr>
          <w:rFonts w:ascii="Arial" w:hAnsi="Arial" w:cs="Arial"/>
          <w:i/>
          <w:sz w:val="20"/>
          <w:szCs w:val="20"/>
        </w:rPr>
        <w:t>et al</w:t>
      </w:r>
      <w:r w:rsidRPr="001D5BA0">
        <w:rPr>
          <w:rFonts w:ascii="Arial" w:hAnsi="Arial" w:cs="Arial"/>
          <w:sz w:val="20"/>
          <w:szCs w:val="20"/>
        </w:rPr>
        <w:t xml:space="preserve">., 2021; Yadav </w:t>
      </w:r>
      <w:r w:rsidRPr="001D5BA0">
        <w:rPr>
          <w:rFonts w:ascii="Arial" w:hAnsi="Arial" w:cs="Arial"/>
          <w:i/>
          <w:sz w:val="20"/>
          <w:szCs w:val="20"/>
        </w:rPr>
        <w:t>et al</w:t>
      </w:r>
      <w:r w:rsidRPr="001D5BA0">
        <w:rPr>
          <w:rFonts w:ascii="Arial" w:hAnsi="Arial" w:cs="Arial"/>
          <w:sz w:val="20"/>
          <w:szCs w:val="20"/>
        </w:rPr>
        <w:t xml:space="preserve">., 2020). High LAI supports greater </w:t>
      </w:r>
      <w:r w:rsidRPr="001D5BA0">
        <w:rPr>
          <w:rFonts w:ascii="Arial" w:hAnsi="Arial" w:cs="Arial"/>
          <w:sz w:val="20"/>
          <w:szCs w:val="20"/>
        </w:rPr>
        <w:lastRenderedPageBreak/>
        <w:t>photosynthetic capacity, light interception, and yield stability under stress (</w:t>
      </w:r>
      <w:proofErr w:type="spellStart"/>
      <w:r w:rsidRPr="001D5BA0">
        <w:rPr>
          <w:rFonts w:ascii="Arial" w:hAnsi="Arial" w:cs="Arial"/>
          <w:sz w:val="20"/>
          <w:szCs w:val="20"/>
        </w:rPr>
        <w:t>Huanhe</w:t>
      </w:r>
      <w:proofErr w:type="spellEnd"/>
      <w:r w:rsidRPr="001D5BA0">
        <w:rPr>
          <w:rFonts w:ascii="Arial" w:hAnsi="Arial" w:cs="Arial"/>
          <w:sz w:val="20"/>
          <w:szCs w:val="20"/>
        </w:rPr>
        <w:t xml:space="preserve"> </w:t>
      </w:r>
      <w:r w:rsidRPr="001D5BA0">
        <w:rPr>
          <w:rFonts w:ascii="Arial" w:hAnsi="Arial" w:cs="Arial"/>
          <w:i/>
          <w:sz w:val="20"/>
          <w:szCs w:val="20"/>
        </w:rPr>
        <w:t>et al</w:t>
      </w:r>
      <w:r w:rsidRPr="001D5BA0">
        <w:rPr>
          <w:rFonts w:ascii="Arial" w:hAnsi="Arial" w:cs="Arial"/>
          <w:sz w:val="20"/>
          <w:szCs w:val="20"/>
        </w:rPr>
        <w:t xml:space="preserve">., 2024; Chakraborty </w:t>
      </w:r>
      <w:r w:rsidRPr="001D5BA0">
        <w:rPr>
          <w:rFonts w:ascii="Arial" w:hAnsi="Arial" w:cs="Arial"/>
          <w:i/>
          <w:sz w:val="20"/>
          <w:szCs w:val="20"/>
        </w:rPr>
        <w:t>et al</w:t>
      </w:r>
      <w:r w:rsidRPr="001D5BA0">
        <w:rPr>
          <w:rFonts w:ascii="Arial" w:hAnsi="Arial" w:cs="Arial"/>
          <w:sz w:val="20"/>
          <w:szCs w:val="20"/>
        </w:rPr>
        <w:t>., 2018). These findings suggest that genotypes such as GNV 1109, CSR 36, and SIRI 1253 are promising candidates for salinity-prone environments and breeding programs targeting salt tolerance.</w:t>
      </w:r>
    </w:p>
    <w:p w14:paraId="4DA36313" w14:textId="77777777" w:rsidR="003D1BBA" w:rsidRPr="001D5BA0" w:rsidRDefault="003D1BBA" w:rsidP="003D1B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crop growth rate (CGR) was observed among rice genotypes at 60 DAT, 90 DAT, and harvest under salinity stress across 2021 and 2022. At 60 DAT, </w:t>
      </w:r>
      <w:r w:rsidR="00D36F16" w:rsidRPr="001D5BA0">
        <w:rPr>
          <w:rFonts w:ascii="Arial" w:hAnsi="Arial" w:cs="Arial"/>
          <w:color w:val="000000"/>
          <w:sz w:val="20"/>
          <w:szCs w:val="20"/>
        </w:rPr>
        <w:t>significantly highest values were recorded in</w:t>
      </w:r>
      <w:r w:rsidR="00D36F16"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genotypes like GNV 1109 (29.17 g/m²/day), CSR22 (29.10), and IET 28608 (28.96) showed vigorous early growth. At 90 DAT,</w:t>
      </w:r>
      <w:r w:rsidR="00D36F16" w:rsidRPr="001D5BA0">
        <w:rPr>
          <w:rFonts w:ascii="Arial" w:hAnsi="Arial" w:cs="Arial"/>
          <w:color w:val="000000"/>
          <w:sz w:val="20"/>
          <w:szCs w:val="20"/>
        </w:rPr>
        <w:t xml:space="preserve"> significantly highest values were recorded in</w:t>
      </w:r>
      <w:r w:rsidRPr="001D5BA0">
        <w:rPr>
          <w:rFonts w:ascii="Arial" w:eastAsia="Times New Roman" w:hAnsi="Arial" w:cs="Arial"/>
          <w:kern w:val="0"/>
          <w:sz w:val="20"/>
          <w:szCs w:val="20"/>
          <w:lang w:eastAsia="en-IN"/>
          <w14:ligatures w14:val="none"/>
        </w:rPr>
        <w:t xml:space="preserve"> GNV 1109 (59.85), CSR22 (57.08), and SIRI 1253 (56.68) maintained superior CGR. However, genotypes such as MTU 1010 and IET 28606 consistently exhibited poor growth under salinity. By harvest, CGR declined across all genotypes, but</w:t>
      </w:r>
      <w:r w:rsidR="00D36F16" w:rsidRPr="001D5BA0">
        <w:rPr>
          <w:rFonts w:ascii="Arial" w:eastAsia="Times New Roman" w:hAnsi="Arial" w:cs="Arial"/>
          <w:kern w:val="0"/>
          <w:sz w:val="20"/>
          <w:szCs w:val="20"/>
          <w:lang w:eastAsia="en-IN"/>
          <w14:ligatures w14:val="none"/>
        </w:rPr>
        <w:t xml:space="preserve"> </w:t>
      </w:r>
      <w:r w:rsidR="00D36F16" w:rsidRPr="001D5BA0">
        <w:rPr>
          <w:rFonts w:ascii="Arial" w:hAnsi="Arial" w:cs="Arial"/>
          <w:color w:val="000000"/>
          <w:sz w:val="20"/>
          <w:szCs w:val="20"/>
        </w:rPr>
        <w:t>significantly highest values were recorded in</w:t>
      </w:r>
      <w:r w:rsidRPr="001D5BA0">
        <w:rPr>
          <w:rFonts w:ascii="Arial" w:eastAsia="Times New Roman" w:hAnsi="Arial" w:cs="Arial"/>
          <w:kern w:val="0"/>
          <w:sz w:val="20"/>
          <w:szCs w:val="20"/>
          <w:lang w:eastAsia="en-IN"/>
          <w14:ligatures w14:val="none"/>
        </w:rPr>
        <w:t xml:space="preserve"> GNV 653 (2.84), GNV 1806 (2.26), and CSR23 (1.38) sustained moderate growth, reflecting their resilience. Salinity stress impairs crop growth by disrupting ion balance, water uptake, and photosynthesis (Zhang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2018). Tolerant genotypes like GNV 1109 and CSR 36 likely employ mechanisms such as ion compartmentalization and antioxidant activity to maintain growth (Singh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2019; Ali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These mechanisms help sustain biomass production and yield under stress. According to Sharma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consistent CGR across stages is critical for yield stability, while Ahmed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(2022) link higher CGR with improved salt stress escape, suggesting these genotypes are valuable for saline-prone environments.</w:t>
      </w:r>
    </w:p>
    <w:p w14:paraId="101CAE3E" w14:textId="77777777" w:rsidR="003D1BBA" w:rsidRPr="001D5BA0" w:rsidRDefault="003D1BBA" w:rsidP="003D1B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leaf dry matter (g/hill) was observed among rice genotypes at 60 DAT, 90 DAT, and harvest across two years under salinity stress. At 60 DAT, </w:t>
      </w:r>
      <w:r w:rsidR="00D36F16" w:rsidRPr="001D5BA0">
        <w:rPr>
          <w:rFonts w:ascii="Arial" w:hAnsi="Arial" w:cs="Arial"/>
          <w:color w:val="000000"/>
          <w:sz w:val="20"/>
          <w:szCs w:val="20"/>
        </w:rPr>
        <w:t>pooled data on leaf dry matter was significantly highest observed in</w:t>
      </w:r>
      <w:r w:rsidR="00D36F16"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CSR 36 (13.65 g/hill), IET 28608 (12.77), and GNV 1801 (12.76) showed superior early growth. At 90 DAT, </w:t>
      </w:r>
      <w:r w:rsidR="00D36F16" w:rsidRPr="001D5BA0">
        <w:rPr>
          <w:rFonts w:ascii="Arial" w:hAnsi="Arial" w:cs="Arial"/>
          <w:color w:val="000000"/>
          <w:sz w:val="20"/>
          <w:szCs w:val="20"/>
        </w:rPr>
        <w:t xml:space="preserve">pooled data on leaf dry matter was significantly highest observed in </w:t>
      </w:r>
      <w:r w:rsidRPr="001D5BA0">
        <w:rPr>
          <w:rFonts w:ascii="Arial" w:eastAsia="Times New Roman" w:hAnsi="Arial" w:cs="Arial"/>
          <w:kern w:val="0"/>
          <w:sz w:val="20"/>
          <w:szCs w:val="20"/>
          <w:lang w:eastAsia="en-IN"/>
          <w14:ligatures w14:val="none"/>
        </w:rPr>
        <w:t>IET 28608 (27.31), GNV 1109 (27.10), and CSR 23 (26.39) maintained high biomass, while MTU 1010 and PUSA 44 consistently recorded the lowest values. At harvest,</w:t>
      </w:r>
      <w:r w:rsidR="00D36F16" w:rsidRPr="001D5BA0">
        <w:rPr>
          <w:rFonts w:ascii="Arial" w:hAnsi="Arial" w:cs="Arial"/>
          <w:color w:val="000000"/>
          <w:sz w:val="20"/>
          <w:szCs w:val="20"/>
        </w:rPr>
        <w:t xml:space="preserve"> pooled data on leaf dry matter was significantly highest observed in</w:t>
      </w:r>
      <w:r w:rsidRPr="001D5BA0">
        <w:rPr>
          <w:rFonts w:ascii="Arial" w:eastAsia="Times New Roman" w:hAnsi="Arial" w:cs="Arial"/>
          <w:kern w:val="0"/>
          <w:sz w:val="20"/>
          <w:szCs w:val="20"/>
          <w:lang w:eastAsia="en-IN"/>
          <w14:ligatures w14:val="none"/>
        </w:rPr>
        <w:t xml:space="preserve"> IET 28608 (22.55), GNV 1109 (22.49), and CSR 23 (22.27) retained higher leaf biomass, reflecting strong stress resilience.</w:t>
      </w:r>
    </w:p>
    <w:p w14:paraId="375527F0" w14:textId="77777777" w:rsidR="003D1BBA" w:rsidRPr="001D5BA0" w:rsidRDefault="003D1BBA" w:rsidP="003D1B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Salinity impairs biomass accumulation through osmotic imbalance and ionic toxicity, reducing photosynthesis and turgor pressure (Sajid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Khan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2022). Genotypes like IET 28608, CSR 36, and GNV 1109 likely possess adaptive traits such as efficient osmotic adjustment, ion compartmentalization, and sustained photosynthetic activity (Hassan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Ali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2023). These traits support better leaf biomass retention and are linked to improved grain yield (Jha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Shah </w:t>
      </w:r>
      <w:r w:rsidRPr="001D5BA0">
        <w:rPr>
          <w:rFonts w:ascii="Arial" w:eastAsia="Times New Roman" w:hAnsi="Arial" w:cs="Arial"/>
          <w:i/>
          <w:kern w:val="0"/>
          <w:sz w:val="20"/>
          <w:szCs w:val="20"/>
          <w:lang w:eastAsia="en-IN"/>
          <w14:ligatures w14:val="none"/>
        </w:rPr>
        <w:t>et al</w:t>
      </w:r>
      <w:r w:rsidR="00A10593" w:rsidRPr="001D5BA0">
        <w:rPr>
          <w:rFonts w:ascii="Arial" w:eastAsia="Times New Roman" w:hAnsi="Arial" w:cs="Arial"/>
          <w:kern w:val="0"/>
          <w:sz w:val="20"/>
          <w:szCs w:val="20"/>
          <w:lang w:eastAsia="en-IN"/>
          <w14:ligatures w14:val="none"/>
        </w:rPr>
        <w:t>., 2</w:t>
      </w:r>
      <w:r w:rsidR="00FF4488" w:rsidRPr="001D5BA0">
        <w:rPr>
          <w:rFonts w:ascii="Arial" w:eastAsia="Times New Roman" w:hAnsi="Arial" w:cs="Arial"/>
          <w:kern w:val="0"/>
          <w:sz w:val="20"/>
          <w:szCs w:val="20"/>
          <w:lang w:eastAsia="en-IN"/>
          <w14:ligatures w14:val="none"/>
        </w:rPr>
        <w:t>0</w:t>
      </w:r>
      <w:r w:rsidR="00A10593" w:rsidRPr="001D5BA0">
        <w:rPr>
          <w:rFonts w:ascii="Arial" w:eastAsia="Times New Roman" w:hAnsi="Arial" w:cs="Arial"/>
          <w:kern w:val="0"/>
          <w:sz w:val="20"/>
          <w:szCs w:val="20"/>
          <w:lang w:eastAsia="en-IN"/>
          <w14:ligatures w14:val="none"/>
        </w:rPr>
        <w:t>1</w:t>
      </w:r>
      <w:r w:rsidRPr="001D5BA0">
        <w:rPr>
          <w:rFonts w:ascii="Arial" w:eastAsia="Times New Roman" w:hAnsi="Arial" w:cs="Arial"/>
          <w:kern w:val="0"/>
          <w:sz w:val="20"/>
          <w:szCs w:val="20"/>
          <w:lang w:eastAsia="en-IN"/>
          <w14:ligatures w14:val="none"/>
        </w:rPr>
        <w:t xml:space="preserve">9). Thus, leaf dry matter serves as a vital physiological indicator for selecting salt-tolerant, high-yielding rice genotypes in saline environments (Kumar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Jamil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2021).</w:t>
      </w:r>
    </w:p>
    <w:p w14:paraId="58E9EA7E" w14:textId="77777777" w:rsidR="00993D04" w:rsidRPr="001D5BA0" w:rsidRDefault="00993D04" w:rsidP="00993D04">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Significant genotypic variation was observed in stem dry matter (g/hill) across growth stages under saline conditions. At 60 DAT,</w:t>
      </w:r>
      <w:r w:rsidR="00E65BCA" w:rsidRPr="001D5BA0">
        <w:rPr>
          <w:rFonts w:ascii="Arial" w:eastAsia="Times New Roman" w:hAnsi="Arial" w:cs="Arial"/>
          <w:kern w:val="0"/>
          <w:sz w:val="20"/>
          <w:szCs w:val="20"/>
          <w:lang w:eastAsia="en-IN"/>
          <w14:ligatures w14:val="none"/>
        </w:rPr>
        <w:t xml:space="preserve"> </w:t>
      </w:r>
      <w:r w:rsidR="00E65BCA" w:rsidRPr="001D5BA0">
        <w:rPr>
          <w:rFonts w:ascii="Arial" w:hAnsi="Arial" w:cs="Arial"/>
          <w:color w:val="000000"/>
          <w:sz w:val="20"/>
          <w:szCs w:val="20"/>
        </w:rPr>
        <w:t>the pooled data on stem dry matter was significantly highest observed in</w:t>
      </w:r>
      <w:r w:rsidRPr="001D5BA0">
        <w:rPr>
          <w:rFonts w:ascii="Arial" w:eastAsia="Times New Roman" w:hAnsi="Arial" w:cs="Arial"/>
          <w:kern w:val="0"/>
          <w:sz w:val="20"/>
          <w:szCs w:val="20"/>
          <w:lang w:eastAsia="en-IN"/>
          <w14:ligatures w14:val="none"/>
        </w:rPr>
        <w:t xml:space="preserve"> SIRI 1253 (16.51), FL478 (16.38), and CSR 10 (16.37) showed the highest biomass. By 90 DAT</w:t>
      </w:r>
      <w:r w:rsidR="00E65BCA" w:rsidRPr="001D5BA0">
        <w:rPr>
          <w:rFonts w:ascii="Arial" w:eastAsia="Times New Roman" w:hAnsi="Arial" w:cs="Arial"/>
          <w:kern w:val="0"/>
          <w:sz w:val="20"/>
          <w:szCs w:val="20"/>
          <w:lang w:eastAsia="en-IN"/>
          <w14:ligatures w14:val="none"/>
        </w:rPr>
        <w:t>,</w:t>
      </w:r>
      <w:r w:rsidR="00E65BCA" w:rsidRPr="001D5BA0">
        <w:rPr>
          <w:rFonts w:ascii="Arial" w:hAnsi="Arial" w:cs="Arial"/>
          <w:color w:val="000000"/>
          <w:sz w:val="20"/>
          <w:szCs w:val="20"/>
        </w:rPr>
        <w:t xml:space="preserve"> the pooled data on stem dry matter was significantly highest observed in</w:t>
      </w:r>
      <w:r w:rsidRPr="001D5BA0">
        <w:rPr>
          <w:rFonts w:ascii="Arial" w:eastAsia="Times New Roman" w:hAnsi="Arial" w:cs="Arial"/>
          <w:kern w:val="0"/>
          <w:sz w:val="20"/>
          <w:szCs w:val="20"/>
          <w:lang w:eastAsia="en-IN"/>
          <w14:ligatures w14:val="none"/>
        </w:rPr>
        <w:t xml:space="preserve">, CSR 22 (40.86), </w:t>
      </w:r>
      <w:r w:rsidRPr="001D5BA0">
        <w:rPr>
          <w:rFonts w:ascii="Arial" w:eastAsia="Times New Roman" w:hAnsi="Arial" w:cs="Arial"/>
          <w:kern w:val="0"/>
          <w:sz w:val="20"/>
          <w:szCs w:val="20"/>
          <w:lang w:eastAsia="en-IN"/>
          <w14:ligatures w14:val="none"/>
        </w:rPr>
        <w:lastRenderedPageBreak/>
        <w:t xml:space="preserve">FL478 (40.35), and CSR 36 (40.03) exhibited superior accumulation. At harvest, </w:t>
      </w:r>
      <w:r w:rsidR="00E65BCA" w:rsidRPr="001D5BA0">
        <w:rPr>
          <w:rFonts w:ascii="Arial" w:hAnsi="Arial" w:cs="Arial"/>
          <w:color w:val="000000"/>
          <w:sz w:val="20"/>
          <w:szCs w:val="20"/>
        </w:rPr>
        <w:t xml:space="preserve">the pooled data on stem dry matter was significantly highest observed in </w:t>
      </w:r>
      <w:r w:rsidRPr="001D5BA0">
        <w:rPr>
          <w:rFonts w:ascii="Arial" w:eastAsia="Times New Roman" w:hAnsi="Arial" w:cs="Arial"/>
          <w:kern w:val="0"/>
          <w:sz w:val="20"/>
          <w:szCs w:val="20"/>
          <w:lang w:eastAsia="en-IN"/>
          <w14:ligatures w14:val="none"/>
        </w:rPr>
        <w:t xml:space="preserve">CSR 22 (42.95), FL478 (42.78), and SIRI 1253 (41.90) maintained high stem dry matter, while IET 28606 and IET 29354 consistently recorded the lowest values across stages, indicating stress sensitivity. Salinity stress impairs stem biomass by disrupting photosynthesis, reducing nutrient uptake, and causing ionic toxicity (Kumar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Chen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2022). Tolerant genotypes like CSR 22, SIRI 1253, and CSR 10 likely possess mechanisms such as osmotic adjustment, Na</w:t>
      </w:r>
      <w:r w:rsidRPr="001D5BA0">
        <w:rPr>
          <w:rFonts w:ascii="Cambria Math" w:eastAsia="Times New Roman" w:hAnsi="Cambria Math" w:cs="Cambria Math"/>
          <w:kern w:val="0"/>
          <w:sz w:val="20"/>
          <w:szCs w:val="20"/>
          <w:lang w:eastAsia="en-IN"/>
          <w14:ligatures w14:val="none"/>
        </w:rPr>
        <w:t>⁺</w:t>
      </w:r>
      <w:r w:rsidRPr="001D5BA0">
        <w:rPr>
          <w:rFonts w:ascii="Arial" w:eastAsia="Times New Roman" w:hAnsi="Arial" w:cs="Arial"/>
          <w:kern w:val="0"/>
          <w:sz w:val="20"/>
          <w:szCs w:val="20"/>
          <w:lang w:eastAsia="en-IN"/>
          <w14:ligatures w14:val="none"/>
        </w:rPr>
        <w:t xml:space="preserve"> exclusion, and efficient ion homeostasis (Gupta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2023). These adaptations help sustain stem growth, crucial for nutrient translocation and yield maintenance under stress (Patel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Genotypes with higher stem dry matter under salinity, like CSR 22 and FL478, often correlate with greater yield stability (Khan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Sharma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2021), highlighting the importance of selecting such traits in breeding salt-tolerant rice cultivars.</w:t>
      </w:r>
    </w:p>
    <w:p w14:paraId="20D5C87B" w14:textId="77777777" w:rsidR="007A02BC" w:rsidRPr="001D5BA0" w:rsidRDefault="00993D04" w:rsidP="007A02BC">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panicle dry matter (g/hill) was observed among rice genotypes across all growth stages under salinity stress. At 60 DAT, </w:t>
      </w:r>
      <w:r w:rsidR="00E65BCA" w:rsidRPr="001D5BA0">
        <w:rPr>
          <w:rFonts w:ascii="Arial" w:hAnsi="Arial" w:cs="Arial"/>
          <w:color w:val="000000"/>
          <w:sz w:val="20"/>
          <w:szCs w:val="20"/>
        </w:rPr>
        <w:t>pooled data on panicle dry matter was recorded the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CSR23 (9.26) and CSR36 (9.23) recorded the highest values, while IET 28606 (5.87) had the lowest. At 90 DAT, </w:t>
      </w:r>
      <w:r w:rsidR="00E65BCA" w:rsidRPr="001D5BA0">
        <w:rPr>
          <w:rFonts w:ascii="Arial" w:hAnsi="Arial" w:cs="Arial"/>
          <w:color w:val="000000"/>
          <w:sz w:val="20"/>
          <w:szCs w:val="20"/>
        </w:rPr>
        <w:t>pooled data on panicle dry matter was recorded the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CSR23 (10.76) and SIRI 1253 (10.75) outperformed others, whereas IET 28606 (7.89) and GNV1805 (8.43) showed reduced performance. At harvest, </w:t>
      </w:r>
      <w:r w:rsidR="00E65BCA" w:rsidRPr="001D5BA0">
        <w:rPr>
          <w:rFonts w:ascii="Arial" w:hAnsi="Arial" w:cs="Arial"/>
          <w:color w:val="000000"/>
          <w:sz w:val="20"/>
          <w:szCs w:val="20"/>
        </w:rPr>
        <w:t>pooled data on panicle dry matter was recorded the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GNV1109 (13.87), GNV1801 (13.72), and IET 28608 (13.48) maintained high panicle dry matter, while IET 28606 (10.53) and MTU1010 (11.06) showed the lowest accumulation.</w:t>
      </w:r>
      <w:r w:rsidR="004D7354"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Salinity stress limits photosynthesis, nutrient uptake, and water availability, reducing carbon allocation to reproductive organs (Flowers, 2004; Munns &amp; Tester, 2008). Tolerant genotypes such as CSR23, GNV1801, and IET 28608 likely possess enhanced physiological traits like osmotic adjustment and ion homeostasis (Shannon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1998). In contrast, sensitive genotypes like IET 28606 struggle with water and nutrient stress, limiting panicle development (Rajendran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2012).</w:t>
      </w:r>
      <w:r w:rsidR="004D7354"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Efficient dry matter partitioning to panicles is crucial for yield under salinity, and genotypes maintaining higher panicle biomass are more likely to sustain productivity in saline environments (</w:t>
      </w:r>
      <w:proofErr w:type="spellStart"/>
      <w:r w:rsidRPr="001D5BA0">
        <w:rPr>
          <w:rFonts w:ascii="Arial" w:eastAsia="Times New Roman" w:hAnsi="Arial" w:cs="Arial"/>
          <w:kern w:val="0"/>
          <w:sz w:val="20"/>
          <w:szCs w:val="20"/>
          <w:lang w:eastAsia="en-IN"/>
          <w14:ligatures w14:val="none"/>
        </w:rPr>
        <w:t>Ghoulam</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2002</w:t>
      </w:r>
      <w:r w:rsidR="007A02BC" w:rsidRPr="001D5BA0">
        <w:rPr>
          <w:rFonts w:ascii="Arial" w:eastAsia="Times New Roman" w:hAnsi="Arial" w:cs="Arial"/>
          <w:kern w:val="0"/>
          <w:sz w:val="20"/>
          <w:szCs w:val="20"/>
          <w:lang w:eastAsia="en-IN"/>
          <w14:ligatures w14:val="none"/>
        </w:rPr>
        <w:t>).</w:t>
      </w:r>
    </w:p>
    <w:p w14:paraId="4478CEF4" w14:textId="77777777" w:rsidR="007324BA" w:rsidRPr="001D5BA0" w:rsidRDefault="007324BA" w:rsidP="007324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Salinity stress significantly influenced total dry matter (TDM) accumulation in rice genotypes across growth stages, with substantial genotypic variation. At 60 DAT,</w:t>
      </w:r>
      <w:r w:rsidR="00E65BCA" w:rsidRPr="001D5BA0">
        <w:rPr>
          <w:rFonts w:ascii="Arial" w:eastAsia="Times New Roman" w:hAnsi="Arial" w:cs="Arial"/>
          <w:kern w:val="0"/>
          <w:sz w:val="20"/>
          <w:szCs w:val="20"/>
          <w:lang w:eastAsia="en-IN"/>
          <w14:ligatures w14:val="none"/>
        </w:rPr>
        <w:t xml:space="preserve"> </w:t>
      </w:r>
      <w:r w:rsidR="00E65BCA" w:rsidRPr="001D5BA0">
        <w:rPr>
          <w:rFonts w:ascii="Arial" w:hAnsi="Arial" w:cs="Arial"/>
          <w:color w:val="000000"/>
          <w:sz w:val="20"/>
          <w:szCs w:val="20"/>
        </w:rPr>
        <w:t>the pooled data on total dry matter was recorded significantly highest in</w:t>
      </w:r>
      <w:r w:rsidRPr="001D5BA0">
        <w:rPr>
          <w:rFonts w:ascii="Arial" w:eastAsia="Times New Roman" w:hAnsi="Arial" w:cs="Arial"/>
          <w:kern w:val="0"/>
          <w:sz w:val="20"/>
          <w:szCs w:val="20"/>
          <w:lang w:eastAsia="en-IN"/>
          <w14:ligatures w14:val="none"/>
        </w:rPr>
        <w:t xml:space="preserve"> CSR36 (38.63 g/hill) and CSR10 (37.72 g/hill) recorded the highest TDM, while IET 29354 (22.19 g/hill) showed the lowest. By 90 DAT,</w:t>
      </w:r>
      <w:r w:rsidR="00E65BCA" w:rsidRPr="001D5BA0">
        <w:rPr>
          <w:rFonts w:ascii="Arial" w:eastAsia="Times New Roman" w:hAnsi="Arial" w:cs="Arial"/>
          <w:kern w:val="0"/>
          <w:sz w:val="20"/>
          <w:szCs w:val="20"/>
          <w:lang w:eastAsia="en-IN"/>
          <w14:ligatures w14:val="none"/>
        </w:rPr>
        <w:t xml:space="preserve"> </w:t>
      </w:r>
      <w:r w:rsidR="00E65BCA" w:rsidRPr="001D5BA0">
        <w:rPr>
          <w:rFonts w:ascii="Arial" w:hAnsi="Arial" w:cs="Arial"/>
          <w:color w:val="000000"/>
          <w:sz w:val="20"/>
          <w:szCs w:val="20"/>
        </w:rPr>
        <w:t>the pooled data on total dry matter was recorded significantly highest in</w:t>
      </w:r>
      <w:r w:rsidRPr="001D5BA0">
        <w:rPr>
          <w:rFonts w:ascii="Arial" w:eastAsia="Times New Roman" w:hAnsi="Arial" w:cs="Arial"/>
          <w:kern w:val="0"/>
          <w:sz w:val="20"/>
          <w:szCs w:val="20"/>
          <w:lang w:eastAsia="en-IN"/>
          <w14:ligatures w14:val="none"/>
        </w:rPr>
        <w:t xml:space="preserve"> GNV1109 (77.24 g/hill), CSR36, and IET 28608 demonstrated robust biomass accumulation, contrasting sharply with MTU1010 (45.86 g/hill) and IET 28606 (47.10 g/hill). At harvest, </w:t>
      </w:r>
      <w:r w:rsidR="00E65BCA" w:rsidRPr="001D5BA0">
        <w:rPr>
          <w:rFonts w:ascii="Arial" w:hAnsi="Arial" w:cs="Arial"/>
          <w:color w:val="000000"/>
          <w:sz w:val="20"/>
          <w:szCs w:val="20"/>
        </w:rPr>
        <w:t>the pooled data on total dry matter was recorded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GNV1109 (77.00 g/hill), CSR22, and CSR23 maintained high TDM, while PUSA44 (49.74 g/hill) and MTU1010 remained lowest. Salinity hampers water uptake, nutrient absorption, and photosynthesis, leading to reduced growth (Munns, 2002; Hasegawa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2000). Tolerant genotypes like GNV1109 and IET 28608 likely possess superior root systems, ion regulation, and antioxidative </w:t>
      </w:r>
      <w:proofErr w:type="spellStart"/>
      <w:r w:rsidRPr="001D5BA0">
        <w:rPr>
          <w:rFonts w:ascii="Arial" w:eastAsia="Times New Roman" w:hAnsi="Arial" w:cs="Arial"/>
          <w:kern w:val="0"/>
          <w:sz w:val="20"/>
          <w:szCs w:val="20"/>
          <w:lang w:eastAsia="en-IN"/>
          <w14:ligatures w14:val="none"/>
        </w:rPr>
        <w:t>defense</w:t>
      </w:r>
      <w:proofErr w:type="spellEnd"/>
      <w:r w:rsidRPr="001D5BA0">
        <w:rPr>
          <w:rFonts w:ascii="Arial" w:eastAsia="Times New Roman" w:hAnsi="Arial" w:cs="Arial"/>
          <w:kern w:val="0"/>
          <w:sz w:val="20"/>
          <w:szCs w:val="20"/>
          <w:lang w:eastAsia="en-IN"/>
          <w14:ligatures w14:val="none"/>
        </w:rPr>
        <w:t xml:space="preserve">, allowing them to sustain TDM under stress (James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2006; Flowers, 2004). In contrast, susceptible genotypes accumulate toxic ions and fail to maintain metabolic processes (Zhu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2001). TDM is </w:t>
      </w:r>
      <w:r w:rsidRPr="001D5BA0">
        <w:rPr>
          <w:rFonts w:ascii="Arial" w:eastAsia="Times New Roman" w:hAnsi="Arial" w:cs="Arial"/>
          <w:kern w:val="0"/>
          <w:sz w:val="20"/>
          <w:szCs w:val="20"/>
          <w:lang w:eastAsia="en-IN"/>
          <w14:ligatures w14:val="none"/>
        </w:rPr>
        <w:lastRenderedPageBreak/>
        <w:t xml:space="preserve">closely linked to yield potential, serving as a critical indicator of salinity resilience (Blum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2011). Hence, genotypes with consistently higher TDM, such as CSR36 and IET 28608, are strong candidates for cultivation in saline environments (Kader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2017).</w:t>
      </w:r>
    </w:p>
    <w:p w14:paraId="69A8504A" w14:textId="77777777" w:rsidR="007324BA" w:rsidRPr="001D5BA0" w:rsidRDefault="007324BA" w:rsidP="007324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Revealed that salinity had minimal influence on the days to 50% flowering among rice genotypes, with flowering ranging narrowly from 88 to 97 days. Genotypes like IET 28608 and IET 27807 co</w:t>
      </w:r>
      <w:r w:rsidR="004D7354" w:rsidRPr="001D5BA0">
        <w:rPr>
          <w:rFonts w:ascii="Arial" w:eastAsia="Times New Roman" w:hAnsi="Arial" w:cs="Arial"/>
          <w:kern w:val="0"/>
          <w:sz w:val="20"/>
          <w:szCs w:val="20"/>
          <w:lang w:eastAsia="en-IN"/>
          <w14:ligatures w14:val="none"/>
        </w:rPr>
        <w:t>nsistently flowered earlier (90-</w:t>
      </w:r>
      <w:r w:rsidRPr="001D5BA0">
        <w:rPr>
          <w:rFonts w:ascii="Arial" w:eastAsia="Times New Roman" w:hAnsi="Arial" w:cs="Arial"/>
          <w:kern w:val="0"/>
          <w:sz w:val="20"/>
          <w:szCs w:val="20"/>
          <w:lang w:eastAsia="en-IN"/>
          <w14:ligatures w14:val="none"/>
        </w:rPr>
        <w:t>91 days), suggesting inherent tolerance to salinity-induced delays. In contrast, genotypes such as GNV 1804 and FL</w:t>
      </w:r>
      <w:r w:rsidR="004D7354" w:rsidRPr="001D5BA0">
        <w:rPr>
          <w:rFonts w:ascii="Arial" w:eastAsia="Times New Roman" w:hAnsi="Arial" w:cs="Arial"/>
          <w:kern w:val="0"/>
          <w:sz w:val="20"/>
          <w:szCs w:val="20"/>
          <w:lang w:eastAsia="en-IN"/>
          <w14:ligatures w14:val="none"/>
        </w:rPr>
        <w:t>478 flowered slightly later (96-</w:t>
      </w:r>
      <w:r w:rsidRPr="001D5BA0">
        <w:rPr>
          <w:rFonts w:ascii="Arial" w:eastAsia="Times New Roman" w:hAnsi="Arial" w:cs="Arial"/>
          <w:kern w:val="0"/>
          <w:sz w:val="20"/>
          <w:szCs w:val="20"/>
          <w:lang w:eastAsia="en-IN"/>
          <w14:ligatures w14:val="none"/>
        </w:rPr>
        <w:t xml:space="preserve">97 days), but differences were not statistically significant. The overall pooled mean was 92.37 days, indicating phenological stability across genotypes and years. Although salinity can delay flowering by disrupting hormone balance, nutrient uptake, and photosynthesis (Munns &amp; Tester, 2008), the genotypes studied demonstrated resilience. Consistent flowering under saline conditions suggests the presence of adaptive traits like osmotic adjustment, ion regulation, and efficient root systems (Shah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2015; Zhang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2011). These mechanisms enable timely transition to the reproductive stage, critical for yield preservation under stress (Mahajan &amp; </w:t>
      </w:r>
      <w:proofErr w:type="spellStart"/>
      <w:r w:rsidRPr="001D5BA0">
        <w:rPr>
          <w:rFonts w:ascii="Arial" w:eastAsia="Times New Roman" w:hAnsi="Arial" w:cs="Arial"/>
          <w:kern w:val="0"/>
          <w:sz w:val="20"/>
          <w:szCs w:val="20"/>
          <w:lang w:eastAsia="en-IN"/>
          <w14:ligatures w14:val="none"/>
        </w:rPr>
        <w:t>Tuteja</w:t>
      </w:r>
      <w:proofErr w:type="spellEnd"/>
      <w:r w:rsidRPr="001D5BA0">
        <w:rPr>
          <w:rFonts w:ascii="Arial" w:eastAsia="Times New Roman" w:hAnsi="Arial" w:cs="Arial"/>
          <w:kern w:val="0"/>
          <w:sz w:val="20"/>
          <w:szCs w:val="20"/>
          <w:lang w:eastAsia="en-IN"/>
          <w14:ligatures w14:val="none"/>
        </w:rPr>
        <w:t xml:space="preserve">, 2005). Stable flowering time under salinity stress, as seen in IET 28608 and CSR 36, reflects genetic adaptability and is often associated with better grain filling and yield maintenance (Siddiqui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2017). Thus, flowering time serves as a reliable indicator of genotypic tolerance to salinity.</w:t>
      </w:r>
    </w:p>
    <w:p w14:paraId="791D0511" w14:textId="77777777" w:rsidR="00654A69" w:rsidRPr="001D5BA0" w:rsidRDefault="004D7354" w:rsidP="00673184">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days to physiological maturity among rice genotypes under salinity stress, ranging from 97.25 to 116.25 days, with a mean of 110.86 days. Genotypes like IET 28608 (115.00 days) and IET 27823 (115.75 days) exhibited delayed maturity, possibly due to salinity-induced stress prolonging the vegetative phase (Munns, 2005). Such delays may reflect greater resource allocation to vegetative maintenance rather than reproduction, a pattern noted by </w:t>
      </w:r>
      <w:proofErr w:type="spellStart"/>
      <w:r w:rsidRPr="001D5BA0">
        <w:rPr>
          <w:rFonts w:ascii="Arial" w:eastAsia="Times New Roman" w:hAnsi="Arial" w:cs="Arial"/>
          <w:kern w:val="0"/>
          <w:sz w:val="20"/>
          <w:szCs w:val="20"/>
          <w:lang w:eastAsia="en-IN"/>
          <w14:ligatures w14:val="none"/>
        </w:rPr>
        <w:t>Almodares</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(2008). In contrast, CSR 23 matured earliest (97.25 days), likely employing an escape strategy under stress, hastening reproductive transition to minimize salt exposure during critical grain-filling stages (Flowers, 2004</w:t>
      </w:r>
      <w:proofErr w:type="gramStart"/>
      <w:r w:rsidRPr="001D5BA0">
        <w:rPr>
          <w:rFonts w:ascii="Arial" w:eastAsia="Times New Roman" w:hAnsi="Arial" w:cs="Arial"/>
          <w:kern w:val="0"/>
          <w:sz w:val="20"/>
          <w:szCs w:val="20"/>
          <w:lang w:eastAsia="en-IN"/>
          <w14:ligatures w14:val="none"/>
        </w:rPr>
        <w:t>)..</w:t>
      </w:r>
      <w:proofErr w:type="gramEnd"/>
      <w:r w:rsidR="00DB6870"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Salinity stress disrupts nutrient uptake, water balance, and photosynthesis, often delaying plant development (Greenway &amp; Munns, 1980). However, genotypes with traits like osmotic adjustment, ion exclusion, and oxidative stress tolerance can sustain growth and yield despite longer maturity periods (Yeo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1999; Shannon, 1997). Early or stable maturity under salinity, as in CSR 23, is advantageous for maintaining yield under </w:t>
      </w:r>
      <w:r w:rsidR="00673184" w:rsidRPr="001D5BA0">
        <w:rPr>
          <w:rFonts w:ascii="Arial" w:eastAsia="Times New Roman" w:hAnsi="Arial" w:cs="Arial"/>
          <w:kern w:val="0"/>
          <w:sz w:val="20"/>
          <w:szCs w:val="20"/>
          <w:lang w:eastAsia="en-IN"/>
          <w14:ligatures w14:val="none"/>
        </w:rPr>
        <w:t>adverse conditions</w:t>
      </w:r>
    </w:p>
    <w:p w14:paraId="69584360" w14:textId="77777777" w:rsidR="007C243F" w:rsidRPr="001D5BA0" w:rsidRDefault="007C243F" w:rsidP="000433AD">
      <w:pPr>
        <w:spacing w:before="240" w:after="240" w:line="360" w:lineRule="auto"/>
        <w:jc w:val="both"/>
        <w:rPr>
          <w:rFonts w:ascii="Arial" w:hAnsi="Arial" w:cs="Arial"/>
          <w:sz w:val="24"/>
          <w:szCs w:val="24"/>
        </w:rPr>
        <w:sectPr w:rsidR="007C243F" w:rsidRPr="001D5BA0" w:rsidSect="003C4E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A1DB0C8" w14:textId="77777777" w:rsidR="001D5BA0" w:rsidRDefault="001D5BA0" w:rsidP="000433AD">
      <w:pPr>
        <w:spacing w:after="0" w:line="240" w:lineRule="auto"/>
        <w:ind w:left="993" w:right="-733" w:hanging="993"/>
        <w:jc w:val="both"/>
        <w:rPr>
          <w:rFonts w:ascii="Arial" w:hAnsi="Arial" w:cs="Arial"/>
          <w:b/>
          <w:bCs/>
          <w:sz w:val="20"/>
          <w:szCs w:val="20"/>
        </w:rPr>
      </w:pPr>
    </w:p>
    <w:p w14:paraId="6013F2F9" w14:textId="77777777" w:rsidR="007513E6" w:rsidRPr="001D5BA0" w:rsidRDefault="007513E6" w:rsidP="000433AD">
      <w:pPr>
        <w:spacing w:after="0" w:line="240" w:lineRule="auto"/>
        <w:ind w:left="993" w:right="-733" w:hanging="993"/>
        <w:jc w:val="both"/>
        <w:rPr>
          <w:rFonts w:ascii="Arial" w:hAnsi="Arial" w:cs="Arial"/>
          <w:b/>
          <w:bCs/>
          <w:sz w:val="20"/>
          <w:szCs w:val="20"/>
        </w:rPr>
      </w:pPr>
      <w:r w:rsidRPr="001D5BA0">
        <w:rPr>
          <w:rFonts w:ascii="Arial" w:hAnsi="Arial" w:cs="Arial"/>
          <w:b/>
          <w:bCs/>
          <w:sz w:val="20"/>
          <w:szCs w:val="20"/>
        </w:rPr>
        <w:t xml:space="preserve">Table 1. Influence of salinity on </w:t>
      </w:r>
      <w:r w:rsidRPr="001D5BA0">
        <w:rPr>
          <w:rFonts w:ascii="Arial" w:hAnsi="Arial" w:cs="Arial"/>
          <w:b/>
          <w:sz w:val="20"/>
          <w:szCs w:val="20"/>
        </w:rPr>
        <w:t>plant height (cm), Number of tillers (hill</w:t>
      </w:r>
      <w:r w:rsidRPr="001D5BA0">
        <w:rPr>
          <w:rFonts w:ascii="Arial" w:hAnsi="Arial" w:cs="Arial"/>
          <w:b/>
          <w:sz w:val="20"/>
          <w:szCs w:val="20"/>
          <w:vertAlign w:val="superscript"/>
        </w:rPr>
        <w:t>-1</w:t>
      </w:r>
      <w:r w:rsidRPr="001D5BA0">
        <w:rPr>
          <w:rFonts w:ascii="Arial" w:hAnsi="Arial" w:cs="Arial"/>
          <w:b/>
          <w:sz w:val="20"/>
          <w:szCs w:val="20"/>
        </w:rPr>
        <w:t>), Leaf area (m</w:t>
      </w:r>
      <w:r w:rsidRPr="001D5BA0">
        <w:rPr>
          <w:rFonts w:ascii="Arial" w:hAnsi="Arial" w:cs="Arial"/>
          <w:b/>
          <w:sz w:val="20"/>
          <w:szCs w:val="20"/>
          <w:vertAlign w:val="superscript"/>
        </w:rPr>
        <w:t>2</w:t>
      </w:r>
      <w:r w:rsidRPr="001D5BA0">
        <w:rPr>
          <w:rFonts w:ascii="Arial" w:hAnsi="Arial" w:cs="Arial"/>
          <w:b/>
          <w:sz w:val="20"/>
          <w:szCs w:val="20"/>
        </w:rPr>
        <w:t xml:space="preserve">) of different </w:t>
      </w:r>
      <w:r w:rsidRPr="001D5BA0">
        <w:rPr>
          <w:rFonts w:ascii="Arial" w:hAnsi="Arial" w:cs="Arial"/>
          <w:b/>
          <w:bCs/>
          <w:sz w:val="20"/>
          <w:szCs w:val="20"/>
        </w:rPr>
        <w:t>rice genotypes during different growth stages</w:t>
      </w:r>
    </w:p>
    <w:p w14:paraId="785D2048" w14:textId="77777777" w:rsidR="007513E6" w:rsidRPr="001D5BA0" w:rsidRDefault="007513E6" w:rsidP="000433AD">
      <w:pPr>
        <w:spacing w:after="0" w:line="240" w:lineRule="auto"/>
        <w:ind w:left="993" w:right="-733" w:hanging="993"/>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04"/>
        <w:gridCol w:w="2126"/>
        <w:gridCol w:w="599"/>
        <w:gridCol w:w="776"/>
        <w:gridCol w:w="895"/>
        <w:gridCol w:w="622"/>
        <w:gridCol w:w="833"/>
        <w:gridCol w:w="954"/>
        <w:gridCol w:w="690"/>
        <w:gridCol w:w="833"/>
        <w:gridCol w:w="918"/>
      </w:tblGrid>
      <w:tr w:rsidR="007513E6" w:rsidRPr="001D5BA0" w14:paraId="3F6EE526" w14:textId="77777777" w:rsidTr="00031B93">
        <w:trPr>
          <w:trHeight w:val="287"/>
        </w:trPr>
        <w:tc>
          <w:tcPr>
            <w:tcW w:w="258" w:type="pct"/>
            <w:vMerge w:val="restart"/>
            <w:shd w:val="clear" w:color="auto" w:fill="auto"/>
            <w:vAlign w:val="center"/>
          </w:tcPr>
          <w:p w14:paraId="27AC6497"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1B9BC734"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90" w:type="pct"/>
            <w:vMerge w:val="restart"/>
            <w:shd w:val="clear" w:color="auto" w:fill="auto"/>
            <w:vAlign w:val="center"/>
          </w:tcPr>
          <w:p w14:paraId="4235E145"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164" w:type="pct"/>
            <w:gridSpan w:val="3"/>
            <w:shd w:val="clear" w:color="auto" w:fill="auto"/>
            <w:vAlign w:val="center"/>
          </w:tcPr>
          <w:p w14:paraId="280FE39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Plant height (cm)</w:t>
            </w:r>
          </w:p>
        </w:tc>
        <w:tc>
          <w:tcPr>
            <w:tcW w:w="1235" w:type="pct"/>
            <w:gridSpan w:val="3"/>
            <w:shd w:val="clear" w:color="auto" w:fill="auto"/>
            <w:vAlign w:val="center"/>
          </w:tcPr>
          <w:p w14:paraId="049A00C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Number of tillers (hill</w:t>
            </w:r>
            <w:r w:rsidRPr="001D5BA0">
              <w:rPr>
                <w:rFonts w:ascii="Arial" w:hAnsi="Arial" w:cs="Arial"/>
                <w:b/>
                <w:sz w:val="20"/>
                <w:szCs w:val="20"/>
                <w:vertAlign w:val="superscript"/>
              </w:rPr>
              <w:t>-1</w:t>
            </w:r>
            <w:r w:rsidRPr="001D5BA0">
              <w:rPr>
                <w:rFonts w:ascii="Arial" w:hAnsi="Arial" w:cs="Arial"/>
                <w:b/>
                <w:sz w:val="20"/>
                <w:szCs w:val="20"/>
              </w:rPr>
              <w:t>)</w:t>
            </w:r>
          </w:p>
        </w:tc>
        <w:tc>
          <w:tcPr>
            <w:tcW w:w="1252" w:type="pct"/>
            <w:gridSpan w:val="3"/>
            <w:shd w:val="clear" w:color="auto" w:fill="auto"/>
            <w:vAlign w:val="center"/>
          </w:tcPr>
          <w:p w14:paraId="231D8B1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Leaf area (m</w:t>
            </w:r>
            <w:r w:rsidRPr="001D5BA0">
              <w:rPr>
                <w:rFonts w:ascii="Arial" w:hAnsi="Arial" w:cs="Arial"/>
                <w:b/>
                <w:sz w:val="20"/>
                <w:szCs w:val="20"/>
                <w:vertAlign w:val="superscript"/>
              </w:rPr>
              <w:t>2</w:t>
            </w:r>
            <w:r w:rsidRPr="001D5BA0">
              <w:rPr>
                <w:rFonts w:ascii="Arial" w:hAnsi="Arial" w:cs="Arial"/>
                <w:b/>
                <w:sz w:val="20"/>
                <w:szCs w:val="20"/>
              </w:rPr>
              <w:t>)</w:t>
            </w:r>
          </w:p>
        </w:tc>
      </w:tr>
      <w:tr w:rsidR="007513E6" w:rsidRPr="001D5BA0" w14:paraId="3336120D" w14:textId="77777777" w:rsidTr="00031B93">
        <w:trPr>
          <w:trHeight w:val="287"/>
        </w:trPr>
        <w:tc>
          <w:tcPr>
            <w:tcW w:w="258" w:type="pct"/>
            <w:vMerge/>
            <w:shd w:val="clear" w:color="auto" w:fill="auto"/>
            <w:vAlign w:val="center"/>
          </w:tcPr>
          <w:p w14:paraId="1C59C82F"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3B6183B3" w14:textId="77777777" w:rsidR="007513E6" w:rsidRPr="001D5BA0" w:rsidRDefault="007513E6" w:rsidP="005D218D">
            <w:pPr>
              <w:spacing w:after="0" w:line="240" w:lineRule="auto"/>
              <w:jc w:val="center"/>
              <w:rPr>
                <w:rFonts w:ascii="Arial" w:hAnsi="Arial" w:cs="Arial"/>
                <w:b/>
                <w:sz w:val="20"/>
                <w:szCs w:val="20"/>
              </w:rPr>
            </w:pPr>
          </w:p>
        </w:tc>
        <w:tc>
          <w:tcPr>
            <w:tcW w:w="3651" w:type="pct"/>
            <w:gridSpan w:val="9"/>
            <w:shd w:val="clear" w:color="auto" w:fill="auto"/>
            <w:vAlign w:val="center"/>
          </w:tcPr>
          <w:p w14:paraId="27062E97"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34016A75" w14:textId="77777777" w:rsidTr="00031B93">
        <w:trPr>
          <w:trHeight w:val="287"/>
        </w:trPr>
        <w:tc>
          <w:tcPr>
            <w:tcW w:w="258" w:type="pct"/>
            <w:vMerge/>
            <w:shd w:val="clear" w:color="auto" w:fill="auto"/>
            <w:vAlign w:val="center"/>
          </w:tcPr>
          <w:p w14:paraId="3C5F433B"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2DA3055A" w14:textId="77777777" w:rsidR="007513E6" w:rsidRPr="001D5BA0" w:rsidRDefault="007513E6" w:rsidP="005D218D">
            <w:pPr>
              <w:spacing w:after="0" w:line="240" w:lineRule="auto"/>
              <w:jc w:val="center"/>
              <w:rPr>
                <w:rFonts w:ascii="Arial" w:hAnsi="Arial" w:cs="Arial"/>
                <w:b/>
                <w:sz w:val="20"/>
                <w:szCs w:val="20"/>
              </w:rPr>
            </w:pPr>
          </w:p>
        </w:tc>
        <w:tc>
          <w:tcPr>
            <w:tcW w:w="1164" w:type="pct"/>
            <w:gridSpan w:val="3"/>
            <w:shd w:val="clear" w:color="auto" w:fill="auto"/>
            <w:vAlign w:val="center"/>
          </w:tcPr>
          <w:p w14:paraId="62111C2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35" w:type="pct"/>
            <w:gridSpan w:val="3"/>
            <w:shd w:val="clear" w:color="auto" w:fill="auto"/>
            <w:vAlign w:val="center"/>
          </w:tcPr>
          <w:p w14:paraId="4571981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52" w:type="pct"/>
            <w:gridSpan w:val="3"/>
            <w:shd w:val="clear" w:color="auto" w:fill="auto"/>
            <w:vAlign w:val="center"/>
          </w:tcPr>
          <w:p w14:paraId="31E4DD1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1E30AD97" w14:textId="77777777" w:rsidTr="00031B93">
        <w:trPr>
          <w:trHeight w:val="287"/>
        </w:trPr>
        <w:tc>
          <w:tcPr>
            <w:tcW w:w="258" w:type="pct"/>
            <w:vMerge/>
            <w:shd w:val="clear" w:color="auto" w:fill="auto"/>
            <w:vAlign w:val="center"/>
          </w:tcPr>
          <w:p w14:paraId="355DD476"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6BAC710E" w14:textId="77777777" w:rsidR="007513E6" w:rsidRPr="001D5BA0" w:rsidRDefault="007513E6" w:rsidP="005D218D">
            <w:pPr>
              <w:spacing w:after="0" w:line="240" w:lineRule="auto"/>
              <w:jc w:val="center"/>
              <w:rPr>
                <w:rFonts w:ascii="Arial" w:hAnsi="Arial" w:cs="Arial"/>
                <w:b/>
                <w:sz w:val="20"/>
                <w:szCs w:val="20"/>
              </w:rPr>
            </w:pPr>
          </w:p>
        </w:tc>
        <w:tc>
          <w:tcPr>
            <w:tcW w:w="307" w:type="pct"/>
            <w:shd w:val="clear" w:color="auto" w:fill="auto"/>
            <w:vAlign w:val="center"/>
          </w:tcPr>
          <w:p w14:paraId="517A1D2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98" w:type="pct"/>
            <w:shd w:val="clear" w:color="auto" w:fill="auto"/>
            <w:vAlign w:val="center"/>
          </w:tcPr>
          <w:p w14:paraId="54BD066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59" w:type="pct"/>
            <w:shd w:val="clear" w:color="auto" w:fill="auto"/>
            <w:vAlign w:val="center"/>
          </w:tcPr>
          <w:p w14:paraId="72ABA82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19" w:type="pct"/>
            <w:shd w:val="clear" w:color="auto" w:fill="auto"/>
            <w:vAlign w:val="center"/>
          </w:tcPr>
          <w:p w14:paraId="3E5FFC3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035B046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89" w:type="pct"/>
            <w:shd w:val="clear" w:color="auto" w:fill="auto"/>
            <w:vAlign w:val="center"/>
          </w:tcPr>
          <w:p w14:paraId="55C3942A"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54" w:type="pct"/>
            <w:shd w:val="clear" w:color="auto" w:fill="auto"/>
            <w:vAlign w:val="center"/>
          </w:tcPr>
          <w:p w14:paraId="4B17FF6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72AECF3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71" w:type="pct"/>
            <w:shd w:val="clear" w:color="auto" w:fill="auto"/>
            <w:vAlign w:val="center"/>
          </w:tcPr>
          <w:p w14:paraId="375049E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3107C532" w14:textId="77777777" w:rsidTr="00031B93">
        <w:trPr>
          <w:trHeight w:val="287"/>
        </w:trPr>
        <w:tc>
          <w:tcPr>
            <w:tcW w:w="258" w:type="pct"/>
            <w:shd w:val="clear" w:color="auto" w:fill="auto"/>
            <w:vAlign w:val="center"/>
          </w:tcPr>
          <w:p w14:paraId="4C803E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90" w:type="pct"/>
            <w:shd w:val="clear" w:color="auto" w:fill="auto"/>
            <w:vAlign w:val="center"/>
          </w:tcPr>
          <w:p w14:paraId="6EFB692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07" w:type="pct"/>
            <w:shd w:val="clear" w:color="auto" w:fill="auto"/>
            <w:vAlign w:val="center"/>
          </w:tcPr>
          <w:p w14:paraId="3DFE19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95.38</w:t>
            </w:r>
          </w:p>
        </w:tc>
        <w:tc>
          <w:tcPr>
            <w:tcW w:w="398" w:type="pct"/>
            <w:shd w:val="clear" w:color="auto" w:fill="auto"/>
            <w:vAlign w:val="center"/>
          </w:tcPr>
          <w:p w14:paraId="583525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112.21</w:t>
            </w:r>
          </w:p>
        </w:tc>
        <w:tc>
          <w:tcPr>
            <w:tcW w:w="459" w:type="pct"/>
            <w:shd w:val="clear" w:color="auto" w:fill="auto"/>
            <w:vAlign w:val="center"/>
          </w:tcPr>
          <w:p w14:paraId="09FC37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116.31</w:t>
            </w:r>
          </w:p>
        </w:tc>
        <w:tc>
          <w:tcPr>
            <w:tcW w:w="319" w:type="pct"/>
            <w:shd w:val="clear" w:color="auto" w:fill="auto"/>
            <w:vAlign w:val="center"/>
          </w:tcPr>
          <w:p w14:paraId="2BF5C3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34.24</w:t>
            </w:r>
          </w:p>
        </w:tc>
        <w:tc>
          <w:tcPr>
            <w:tcW w:w="427" w:type="pct"/>
            <w:shd w:val="clear" w:color="auto" w:fill="auto"/>
            <w:vAlign w:val="center"/>
          </w:tcPr>
          <w:p w14:paraId="0E61E9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41.33</w:t>
            </w:r>
          </w:p>
        </w:tc>
        <w:tc>
          <w:tcPr>
            <w:tcW w:w="489" w:type="pct"/>
            <w:shd w:val="clear" w:color="auto" w:fill="auto"/>
            <w:vAlign w:val="center"/>
          </w:tcPr>
          <w:p w14:paraId="5D54DD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42.62</w:t>
            </w:r>
          </w:p>
        </w:tc>
        <w:tc>
          <w:tcPr>
            <w:tcW w:w="354" w:type="pct"/>
            <w:shd w:val="clear" w:color="auto" w:fill="auto"/>
            <w:vAlign w:val="center"/>
          </w:tcPr>
          <w:p w14:paraId="1BBAF1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6DCAA2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0.091</w:t>
            </w:r>
          </w:p>
        </w:tc>
        <w:tc>
          <w:tcPr>
            <w:tcW w:w="471" w:type="pct"/>
            <w:shd w:val="clear" w:color="auto" w:fill="auto"/>
            <w:vAlign w:val="center"/>
          </w:tcPr>
          <w:p w14:paraId="11D846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r>
      <w:tr w:rsidR="007513E6" w:rsidRPr="001D5BA0" w14:paraId="698C173F" w14:textId="77777777" w:rsidTr="00031B93">
        <w:trPr>
          <w:trHeight w:val="287"/>
        </w:trPr>
        <w:tc>
          <w:tcPr>
            <w:tcW w:w="258" w:type="pct"/>
            <w:shd w:val="clear" w:color="auto" w:fill="auto"/>
            <w:vAlign w:val="center"/>
          </w:tcPr>
          <w:p w14:paraId="1224DB2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90" w:type="pct"/>
            <w:shd w:val="clear" w:color="auto" w:fill="auto"/>
            <w:vAlign w:val="center"/>
          </w:tcPr>
          <w:p w14:paraId="2AF7D4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07" w:type="pct"/>
            <w:shd w:val="clear" w:color="auto" w:fill="auto"/>
            <w:vAlign w:val="center"/>
          </w:tcPr>
          <w:p w14:paraId="00B1B5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91.43</w:t>
            </w:r>
          </w:p>
        </w:tc>
        <w:tc>
          <w:tcPr>
            <w:tcW w:w="398" w:type="pct"/>
            <w:shd w:val="clear" w:color="auto" w:fill="auto"/>
            <w:vAlign w:val="center"/>
          </w:tcPr>
          <w:p w14:paraId="3C9B9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92.76</w:t>
            </w:r>
          </w:p>
        </w:tc>
        <w:tc>
          <w:tcPr>
            <w:tcW w:w="459" w:type="pct"/>
            <w:shd w:val="clear" w:color="auto" w:fill="auto"/>
            <w:vAlign w:val="center"/>
          </w:tcPr>
          <w:p w14:paraId="389A4C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96.01</w:t>
            </w:r>
          </w:p>
        </w:tc>
        <w:tc>
          <w:tcPr>
            <w:tcW w:w="319" w:type="pct"/>
            <w:shd w:val="clear" w:color="auto" w:fill="auto"/>
            <w:vAlign w:val="center"/>
          </w:tcPr>
          <w:p w14:paraId="126C18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27.08</w:t>
            </w:r>
          </w:p>
        </w:tc>
        <w:tc>
          <w:tcPr>
            <w:tcW w:w="427" w:type="pct"/>
            <w:shd w:val="clear" w:color="auto" w:fill="auto"/>
            <w:vAlign w:val="center"/>
          </w:tcPr>
          <w:p w14:paraId="57FC88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39.99</w:t>
            </w:r>
          </w:p>
        </w:tc>
        <w:tc>
          <w:tcPr>
            <w:tcW w:w="489" w:type="pct"/>
            <w:shd w:val="clear" w:color="auto" w:fill="auto"/>
            <w:vAlign w:val="center"/>
          </w:tcPr>
          <w:p w14:paraId="0E1FEB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41.45</w:t>
            </w:r>
          </w:p>
        </w:tc>
        <w:tc>
          <w:tcPr>
            <w:tcW w:w="354" w:type="pct"/>
            <w:shd w:val="clear" w:color="auto" w:fill="auto"/>
            <w:vAlign w:val="center"/>
          </w:tcPr>
          <w:p w14:paraId="79AD04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c>
          <w:tcPr>
            <w:tcW w:w="427" w:type="pct"/>
            <w:shd w:val="clear" w:color="auto" w:fill="auto"/>
            <w:vAlign w:val="center"/>
          </w:tcPr>
          <w:p w14:paraId="7D91A5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0.075</w:t>
            </w:r>
          </w:p>
        </w:tc>
        <w:tc>
          <w:tcPr>
            <w:tcW w:w="471" w:type="pct"/>
            <w:shd w:val="clear" w:color="auto" w:fill="auto"/>
            <w:vAlign w:val="center"/>
          </w:tcPr>
          <w:p w14:paraId="578D79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r>
      <w:tr w:rsidR="007513E6" w:rsidRPr="001D5BA0" w14:paraId="5D163398" w14:textId="77777777" w:rsidTr="00031B93">
        <w:trPr>
          <w:trHeight w:val="287"/>
        </w:trPr>
        <w:tc>
          <w:tcPr>
            <w:tcW w:w="258" w:type="pct"/>
            <w:shd w:val="clear" w:color="auto" w:fill="auto"/>
            <w:vAlign w:val="center"/>
          </w:tcPr>
          <w:p w14:paraId="3E64C00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90" w:type="pct"/>
            <w:shd w:val="clear" w:color="auto" w:fill="auto"/>
            <w:vAlign w:val="center"/>
          </w:tcPr>
          <w:p w14:paraId="3A2794D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07" w:type="pct"/>
            <w:shd w:val="clear" w:color="auto" w:fill="auto"/>
            <w:vAlign w:val="center"/>
          </w:tcPr>
          <w:p w14:paraId="1B862D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87.30</w:t>
            </w:r>
          </w:p>
        </w:tc>
        <w:tc>
          <w:tcPr>
            <w:tcW w:w="398" w:type="pct"/>
            <w:shd w:val="clear" w:color="auto" w:fill="auto"/>
            <w:vAlign w:val="center"/>
          </w:tcPr>
          <w:p w14:paraId="058DBF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88.68</w:t>
            </w:r>
          </w:p>
        </w:tc>
        <w:tc>
          <w:tcPr>
            <w:tcW w:w="459" w:type="pct"/>
            <w:shd w:val="clear" w:color="auto" w:fill="auto"/>
            <w:vAlign w:val="center"/>
          </w:tcPr>
          <w:p w14:paraId="29F4BC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95.95</w:t>
            </w:r>
          </w:p>
        </w:tc>
        <w:tc>
          <w:tcPr>
            <w:tcW w:w="319" w:type="pct"/>
            <w:shd w:val="clear" w:color="auto" w:fill="auto"/>
            <w:vAlign w:val="center"/>
          </w:tcPr>
          <w:p w14:paraId="2CDFB6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24.93</w:t>
            </w:r>
          </w:p>
        </w:tc>
        <w:tc>
          <w:tcPr>
            <w:tcW w:w="427" w:type="pct"/>
            <w:shd w:val="clear" w:color="auto" w:fill="auto"/>
            <w:vAlign w:val="center"/>
          </w:tcPr>
          <w:p w14:paraId="1D63CD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34.15</w:t>
            </w:r>
          </w:p>
        </w:tc>
        <w:tc>
          <w:tcPr>
            <w:tcW w:w="489" w:type="pct"/>
            <w:shd w:val="clear" w:color="auto" w:fill="auto"/>
            <w:vAlign w:val="center"/>
          </w:tcPr>
          <w:p w14:paraId="18D443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35.16</w:t>
            </w:r>
          </w:p>
        </w:tc>
        <w:tc>
          <w:tcPr>
            <w:tcW w:w="354" w:type="pct"/>
            <w:shd w:val="clear" w:color="auto" w:fill="auto"/>
            <w:vAlign w:val="center"/>
          </w:tcPr>
          <w:p w14:paraId="223501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0.058</w:t>
            </w:r>
          </w:p>
        </w:tc>
        <w:tc>
          <w:tcPr>
            <w:tcW w:w="427" w:type="pct"/>
            <w:shd w:val="clear" w:color="auto" w:fill="auto"/>
            <w:vAlign w:val="center"/>
          </w:tcPr>
          <w:p w14:paraId="66850B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0.086</w:t>
            </w:r>
          </w:p>
        </w:tc>
        <w:tc>
          <w:tcPr>
            <w:tcW w:w="471" w:type="pct"/>
            <w:shd w:val="clear" w:color="auto" w:fill="auto"/>
            <w:vAlign w:val="center"/>
          </w:tcPr>
          <w:p w14:paraId="1911DB4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0.045</w:t>
            </w:r>
          </w:p>
        </w:tc>
      </w:tr>
      <w:tr w:rsidR="007513E6" w:rsidRPr="001D5BA0" w14:paraId="54799C8B" w14:textId="77777777" w:rsidTr="00031B93">
        <w:trPr>
          <w:trHeight w:val="287"/>
        </w:trPr>
        <w:tc>
          <w:tcPr>
            <w:tcW w:w="258" w:type="pct"/>
            <w:shd w:val="clear" w:color="auto" w:fill="auto"/>
            <w:vAlign w:val="center"/>
          </w:tcPr>
          <w:p w14:paraId="37C6314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90" w:type="pct"/>
            <w:shd w:val="clear" w:color="auto" w:fill="auto"/>
            <w:vAlign w:val="center"/>
          </w:tcPr>
          <w:p w14:paraId="495D29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07" w:type="pct"/>
            <w:shd w:val="clear" w:color="auto" w:fill="auto"/>
            <w:vAlign w:val="center"/>
          </w:tcPr>
          <w:p w14:paraId="1602F4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81.86</w:t>
            </w:r>
          </w:p>
        </w:tc>
        <w:tc>
          <w:tcPr>
            <w:tcW w:w="398" w:type="pct"/>
            <w:shd w:val="clear" w:color="auto" w:fill="auto"/>
            <w:vAlign w:val="center"/>
          </w:tcPr>
          <w:p w14:paraId="0A5F44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88.88</w:t>
            </w:r>
          </w:p>
        </w:tc>
        <w:tc>
          <w:tcPr>
            <w:tcW w:w="459" w:type="pct"/>
            <w:shd w:val="clear" w:color="auto" w:fill="auto"/>
            <w:vAlign w:val="center"/>
          </w:tcPr>
          <w:p w14:paraId="03E086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90.40</w:t>
            </w:r>
          </w:p>
        </w:tc>
        <w:tc>
          <w:tcPr>
            <w:tcW w:w="319" w:type="pct"/>
            <w:shd w:val="clear" w:color="auto" w:fill="auto"/>
            <w:vAlign w:val="center"/>
          </w:tcPr>
          <w:p w14:paraId="578E34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28.01</w:t>
            </w:r>
          </w:p>
        </w:tc>
        <w:tc>
          <w:tcPr>
            <w:tcW w:w="427" w:type="pct"/>
            <w:shd w:val="clear" w:color="auto" w:fill="auto"/>
            <w:vAlign w:val="center"/>
          </w:tcPr>
          <w:p w14:paraId="057C74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26.31</w:t>
            </w:r>
          </w:p>
        </w:tc>
        <w:tc>
          <w:tcPr>
            <w:tcW w:w="489" w:type="pct"/>
            <w:shd w:val="clear" w:color="auto" w:fill="auto"/>
            <w:vAlign w:val="center"/>
          </w:tcPr>
          <w:p w14:paraId="12962D2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27.03</w:t>
            </w:r>
          </w:p>
        </w:tc>
        <w:tc>
          <w:tcPr>
            <w:tcW w:w="354" w:type="pct"/>
            <w:shd w:val="clear" w:color="auto" w:fill="auto"/>
            <w:vAlign w:val="center"/>
          </w:tcPr>
          <w:p w14:paraId="265006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c>
          <w:tcPr>
            <w:tcW w:w="427" w:type="pct"/>
            <w:shd w:val="clear" w:color="auto" w:fill="auto"/>
            <w:vAlign w:val="center"/>
          </w:tcPr>
          <w:p w14:paraId="67290A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c>
          <w:tcPr>
            <w:tcW w:w="471" w:type="pct"/>
            <w:shd w:val="clear" w:color="auto" w:fill="auto"/>
            <w:vAlign w:val="center"/>
          </w:tcPr>
          <w:p w14:paraId="2C83B9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0.041</w:t>
            </w:r>
          </w:p>
        </w:tc>
      </w:tr>
      <w:tr w:rsidR="007513E6" w:rsidRPr="001D5BA0" w14:paraId="63199DC5" w14:textId="77777777" w:rsidTr="00031B93">
        <w:trPr>
          <w:trHeight w:val="287"/>
        </w:trPr>
        <w:tc>
          <w:tcPr>
            <w:tcW w:w="258" w:type="pct"/>
            <w:shd w:val="clear" w:color="auto" w:fill="auto"/>
            <w:vAlign w:val="center"/>
          </w:tcPr>
          <w:p w14:paraId="5877574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90" w:type="pct"/>
            <w:shd w:val="clear" w:color="auto" w:fill="auto"/>
            <w:vAlign w:val="center"/>
          </w:tcPr>
          <w:p w14:paraId="755B8C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07" w:type="pct"/>
            <w:shd w:val="clear" w:color="auto" w:fill="auto"/>
            <w:vAlign w:val="center"/>
          </w:tcPr>
          <w:p w14:paraId="541F02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92.96</w:t>
            </w:r>
          </w:p>
        </w:tc>
        <w:tc>
          <w:tcPr>
            <w:tcW w:w="398" w:type="pct"/>
            <w:shd w:val="clear" w:color="auto" w:fill="auto"/>
            <w:vAlign w:val="center"/>
          </w:tcPr>
          <w:p w14:paraId="44BE56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103.09</w:t>
            </w:r>
          </w:p>
        </w:tc>
        <w:tc>
          <w:tcPr>
            <w:tcW w:w="459" w:type="pct"/>
            <w:shd w:val="clear" w:color="auto" w:fill="auto"/>
            <w:vAlign w:val="center"/>
          </w:tcPr>
          <w:p w14:paraId="551B2A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106.15</w:t>
            </w:r>
          </w:p>
        </w:tc>
        <w:tc>
          <w:tcPr>
            <w:tcW w:w="319" w:type="pct"/>
            <w:shd w:val="clear" w:color="auto" w:fill="auto"/>
            <w:vAlign w:val="center"/>
          </w:tcPr>
          <w:p w14:paraId="0E4507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31.52</w:t>
            </w:r>
          </w:p>
        </w:tc>
        <w:tc>
          <w:tcPr>
            <w:tcW w:w="427" w:type="pct"/>
            <w:shd w:val="clear" w:color="auto" w:fill="auto"/>
            <w:vAlign w:val="center"/>
          </w:tcPr>
          <w:p w14:paraId="093BF4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44.93</w:t>
            </w:r>
          </w:p>
        </w:tc>
        <w:tc>
          <w:tcPr>
            <w:tcW w:w="489" w:type="pct"/>
            <w:shd w:val="clear" w:color="auto" w:fill="auto"/>
            <w:vAlign w:val="center"/>
          </w:tcPr>
          <w:p w14:paraId="5C186E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46.35</w:t>
            </w:r>
          </w:p>
        </w:tc>
        <w:tc>
          <w:tcPr>
            <w:tcW w:w="354" w:type="pct"/>
            <w:shd w:val="clear" w:color="auto" w:fill="auto"/>
            <w:vAlign w:val="center"/>
          </w:tcPr>
          <w:p w14:paraId="305856C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c>
          <w:tcPr>
            <w:tcW w:w="427" w:type="pct"/>
            <w:shd w:val="clear" w:color="auto" w:fill="auto"/>
            <w:vAlign w:val="center"/>
          </w:tcPr>
          <w:p w14:paraId="4806C1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0.090</w:t>
            </w:r>
          </w:p>
        </w:tc>
        <w:tc>
          <w:tcPr>
            <w:tcW w:w="471" w:type="pct"/>
            <w:shd w:val="clear" w:color="auto" w:fill="auto"/>
            <w:vAlign w:val="center"/>
          </w:tcPr>
          <w:p w14:paraId="462DB8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r>
      <w:tr w:rsidR="007513E6" w:rsidRPr="001D5BA0" w14:paraId="14CD9AF6" w14:textId="77777777" w:rsidTr="00031B93">
        <w:trPr>
          <w:trHeight w:val="287"/>
        </w:trPr>
        <w:tc>
          <w:tcPr>
            <w:tcW w:w="258" w:type="pct"/>
            <w:shd w:val="clear" w:color="auto" w:fill="auto"/>
            <w:vAlign w:val="center"/>
          </w:tcPr>
          <w:p w14:paraId="68C6843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90" w:type="pct"/>
            <w:shd w:val="clear" w:color="auto" w:fill="auto"/>
            <w:vAlign w:val="center"/>
          </w:tcPr>
          <w:p w14:paraId="22CA9F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07" w:type="pct"/>
            <w:shd w:val="clear" w:color="auto" w:fill="auto"/>
            <w:vAlign w:val="center"/>
          </w:tcPr>
          <w:p w14:paraId="5254C3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84.75</w:t>
            </w:r>
          </w:p>
        </w:tc>
        <w:tc>
          <w:tcPr>
            <w:tcW w:w="398" w:type="pct"/>
            <w:shd w:val="clear" w:color="auto" w:fill="auto"/>
            <w:vAlign w:val="center"/>
          </w:tcPr>
          <w:p w14:paraId="18EEC0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90.83</w:t>
            </w:r>
          </w:p>
        </w:tc>
        <w:tc>
          <w:tcPr>
            <w:tcW w:w="459" w:type="pct"/>
            <w:shd w:val="clear" w:color="auto" w:fill="auto"/>
            <w:vAlign w:val="center"/>
          </w:tcPr>
          <w:p w14:paraId="1A6981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94.34</w:t>
            </w:r>
          </w:p>
        </w:tc>
        <w:tc>
          <w:tcPr>
            <w:tcW w:w="319" w:type="pct"/>
            <w:shd w:val="clear" w:color="auto" w:fill="auto"/>
            <w:vAlign w:val="center"/>
          </w:tcPr>
          <w:p w14:paraId="5C99F3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26.36</w:t>
            </w:r>
          </w:p>
        </w:tc>
        <w:tc>
          <w:tcPr>
            <w:tcW w:w="427" w:type="pct"/>
            <w:shd w:val="clear" w:color="auto" w:fill="auto"/>
            <w:vAlign w:val="center"/>
          </w:tcPr>
          <w:p w14:paraId="192233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27.52</w:t>
            </w:r>
          </w:p>
        </w:tc>
        <w:tc>
          <w:tcPr>
            <w:tcW w:w="489" w:type="pct"/>
            <w:shd w:val="clear" w:color="auto" w:fill="auto"/>
            <w:vAlign w:val="center"/>
          </w:tcPr>
          <w:p w14:paraId="502670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28.29</w:t>
            </w:r>
          </w:p>
        </w:tc>
        <w:tc>
          <w:tcPr>
            <w:tcW w:w="354" w:type="pct"/>
            <w:shd w:val="clear" w:color="auto" w:fill="auto"/>
            <w:vAlign w:val="center"/>
          </w:tcPr>
          <w:p w14:paraId="6DB334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0EFE63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0.076</w:t>
            </w:r>
          </w:p>
        </w:tc>
        <w:tc>
          <w:tcPr>
            <w:tcW w:w="471" w:type="pct"/>
            <w:shd w:val="clear" w:color="auto" w:fill="auto"/>
            <w:vAlign w:val="center"/>
          </w:tcPr>
          <w:p w14:paraId="5048D2D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r>
      <w:tr w:rsidR="007513E6" w:rsidRPr="001D5BA0" w14:paraId="0D9763A8" w14:textId="77777777" w:rsidTr="00031B93">
        <w:trPr>
          <w:trHeight w:val="287"/>
        </w:trPr>
        <w:tc>
          <w:tcPr>
            <w:tcW w:w="258" w:type="pct"/>
            <w:shd w:val="clear" w:color="auto" w:fill="auto"/>
            <w:vAlign w:val="center"/>
          </w:tcPr>
          <w:p w14:paraId="2EBE97D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90" w:type="pct"/>
            <w:shd w:val="clear" w:color="auto" w:fill="auto"/>
            <w:vAlign w:val="center"/>
          </w:tcPr>
          <w:p w14:paraId="60D345E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07" w:type="pct"/>
            <w:shd w:val="clear" w:color="auto" w:fill="auto"/>
            <w:vAlign w:val="center"/>
          </w:tcPr>
          <w:p w14:paraId="242E91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85.07</w:t>
            </w:r>
          </w:p>
        </w:tc>
        <w:tc>
          <w:tcPr>
            <w:tcW w:w="398" w:type="pct"/>
            <w:shd w:val="clear" w:color="auto" w:fill="auto"/>
            <w:vAlign w:val="center"/>
          </w:tcPr>
          <w:p w14:paraId="299E429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92.41</w:t>
            </w:r>
          </w:p>
        </w:tc>
        <w:tc>
          <w:tcPr>
            <w:tcW w:w="459" w:type="pct"/>
            <w:shd w:val="clear" w:color="auto" w:fill="auto"/>
            <w:vAlign w:val="center"/>
          </w:tcPr>
          <w:p w14:paraId="376D98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95.35</w:t>
            </w:r>
          </w:p>
        </w:tc>
        <w:tc>
          <w:tcPr>
            <w:tcW w:w="319" w:type="pct"/>
            <w:shd w:val="clear" w:color="auto" w:fill="auto"/>
            <w:vAlign w:val="center"/>
          </w:tcPr>
          <w:p w14:paraId="027AE4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29.29</w:t>
            </w:r>
          </w:p>
        </w:tc>
        <w:tc>
          <w:tcPr>
            <w:tcW w:w="427" w:type="pct"/>
            <w:shd w:val="clear" w:color="auto" w:fill="auto"/>
            <w:vAlign w:val="center"/>
          </w:tcPr>
          <w:p w14:paraId="3FA77A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32.75</w:t>
            </w:r>
          </w:p>
        </w:tc>
        <w:tc>
          <w:tcPr>
            <w:tcW w:w="489" w:type="pct"/>
            <w:shd w:val="clear" w:color="auto" w:fill="auto"/>
            <w:vAlign w:val="center"/>
          </w:tcPr>
          <w:p w14:paraId="1716B3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33.71</w:t>
            </w:r>
          </w:p>
        </w:tc>
        <w:tc>
          <w:tcPr>
            <w:tcW w:w="354" w:type="pct"/>
            <w:shd w:val="clear" w:color="auto" w:fill="auto"/>
            <w:vAlign w:val="center"/>
          </w:tcPr>
          <w:p w14:paraId="5CF4BC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c>
          <w:tcPr>
            <w:tcW w:w="427" w:type="pct"/>
            <w:shd w:val="clear" w:color="auto" w:fill="auto"/>
            <w:vAlign w:val="center"/>
          </w:tcPr>
          <w:p w14:paraId="33F695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71" w:type="pct"/>
            <w:shd w:val="clear" w:color="auto" w:fill="auto"/>
            <w:vAlign w:val="center"/>
          </w:tcPr>
          <w:p w14:paraId="15D453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r>
      <w:tr w:rsidR="007513E6" w:rsidRPr="001D5BA0" w14:paraId="66AE7546" w14:textId="77777777" w:rsidTr="00031B93">
        <w:trPr>
          <w:trHeight w:val="287"/>
        </w:trPr>
        <w:tc>
          <w:tcPr>
            <w:tcW w:w="258" w:type="pct"/>
            <w:shd w:val="clear" w:color="auto" w:fill="auto"/>
            <w:vAlign w:val="center"/>
          </w:tcPr>
          <w:p w14:paraId="03D6E66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90" w:type="pct"/>
            <w:shd w:val="clear" w:color="auto" w:fill="auto"/>
            <w:vAlign w:val="center"/>
          </w:tcPr>
          <w:p w14:paraId="66526E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07" w:type="pct"/>
            <w:shd w:val="clear" w:color="auto" w:fill="auto"/>
            <w:vAlign w:val="center"/>
          </w:tcPr>
          <w:p w14:paraId="03590C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84.80</w:t>
            </w:r>
          </w:p>
        </w:tc>
        <w:tc>
          <w:tcPr>
            <w:tcW w:w="398" w:type="pct"/>
            <w:shd w:val="clear" w:color="auto" w:fill="auto"/>
            <w:vAlign w:val="center"/>
          </w:tcPr>
          <w:p w14:paraId="0A35597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92.08</w:t>
            </w:r>
          </w:p>
        </w:tc>
        <w:tc>
          <w:tcPr>
            <w:tcW w:w="459" w:type="pct"/>
            <w:shd w:val="clear" w:color="auto" w:fill="auto"/>
            <w:vAlign w:val="center"/>
          </w:tcPr>
          <w:p w14:paraId="3BB6F8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94.82</w:t>
            </w:r>
          </w:p>
        </w:tc>
        <w:tc>
          <w:tcPr>
            <w:tcW w:w="319" w:type="pct"/>
            <w:shd w:val="clear" w:color="auto" w:fill="auto"/>
            <w:vAlign w:val="center"/>
          </w:tcPr>
          <w:p w14:paraId="755EF2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29.91</w:t>
            </w:r>
          </w:p>
        </w:tc>
        <w:tc>
          <w:tcPr>
            <w:tcW w:w="427" w:type="pct"/>
            <w:shd w:val="clear" w:color="auto" w:fill="auto"/>
            <w:vAlign w:val="center"/>
          </w:tcPr>
          <w:p w14:paraId="569312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27.16</w:t>
            </w:r>
          </w:p>
        </w:tc>
        <w:tc>
          <w:tcPr>
            <w:tcW w:w="489" w:type="pct"/>
            <w:shd w:val="clear" w:color="auto" w:fill="auto"/>
            <w:vAlign w:val="center"/>
          </w:tcPr>
          <w:p w14:paraId="634064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27.92</w:t>
            </w:r>
          </w:p>
        </w:tc>
        <w:tc>
          <w:tcPr>
            <w:tcW w:w="354" w:type="pct"/>
            <w:shd w:val="clear" w:color="auto" w:fill="auto"/>
            <w:vAlign w:val="center"/>
          </w:tcPr>
          <w:p w14:paraId="38669E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53ECB1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0.073</w:t>
            </w:r>
          </w:p>
        </w:tc>
        <w:tc>
          <w:tcPr>
            <w:tcW w:w="471" w:type="pct"/>
            <w:shd w:val="clear" w:color="auto" w:fill="auto"/>
            <w:vAlign w:val="center"/>
          </w:tcPr>
          <w:p w14:paraId="3A6C45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0.056</w:t>
            </w:r>
          </w:p>
        </w:tc>
      </w:tr>
      <w:tr w:rsidR="007513E6" w:rsidRPr="001D5BA0" w14:paraId="1DDD8F21" w14:textId="77777777" w:rsidTr="00031B93">
        <w:trPr>
          <w:trHeight w:val="287"/>
        </w:trPr>
        <w:tc>
          <w:tcPr>
            <w:tcW w:w="258" w:type="pct"/>
            <w:shd w:val="clear" w:color="auto" w:fill="auto"/>
            <w:vAlign w:val="center"/>
          </w:tcPr>
          <w:p w14:paraId="4DD5F2D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90" w:type="pct"/>
            <w:shd w:val="clear" w:color="auto" w:fill="auto"/>
            <w:vAlign w:val="center"/>
          </w:tcPr>
          <w:p w14:paraId="23D312D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07" w:type="pct"/>
            <w:shd w:val="clear" w:color="auto" w:fill="auto"/>
            <w:vAlign w:val="center"/>
          </w:tcPr>
          <w:p w14:paraId="738623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93.10</w:t>
            </w:r>
          </w:p>
        </w:tc>
        <w:tc>
          <w:tcPr>
            <w:tcW w:w="398" w:type="pct"/>
            <w:shd w:val="clear" w:color="auto" w:fill="auto"/>
            <w:vAlign w:val="center"/>
          </w:tcPr>
          <w:p w14:paraId="7C0294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104.16</w:t>
            </w:r>
          </w:p>
        </w:tc>
        <w:tc>
          <w:tcPr>
            <w:tcW w:w="459" w:type="pct"/>
            <w:shd w:val="clear" w:color="auto" w:fill="auto"/>
            <w:vAlign w:val="center"/>
          </w:tcPr>
          <w:p w14:paraId="0A184A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107.70</w:t>
            </w:r>
          </w:p>
        </w:tc>
        <w:tc>
          <w:tcPr>
            <w:tcW w:w="319" w:type="pct"/>
            <w:shd w:val="clear" w:color="auto" w:fill="auto"/>
            <w:vAlign w:val="center"/>
          </w:tcPr>
          <w:p w14:paraId="60DF80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32.84</w:t>
            </w:r>
          </w:p>
        </w:tc>
        <w:tc>
          <w:tcPr>
            <w:tcW w:w="427" w:type="pct"/>
            <w:shd w:val="clear" w:color="auto" w:fill="auto"/>
            <w:vAlign w:val="center"/>
          </w:tcPr>
          <w:p w14:paraId="7955F7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37.43</w:t>
            </w:r>
          </w:p>
        </w:tc>
        <w:tc>
          <w:tcPr>
            <w:tcW w:w="489" w:type="pct"/>
            <w:shd w:val="clear" w:color="auto" w:fill="auto"/>
            <w:vAlign w:val="center"/>
          </w:tcPr>
          <w:p w14:paraId="7207BB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38.56</w:t>
            </w:r>
          </w:p>
        </w:tc>
        <w:tc>
          <w:tcPr>
            <w:tcW w:w="354" w:type="pct"/>
            <w:shd w:val="clear" w:color="auto" w:fill="auto"/>
            <w:vAlign w:val="center"/>
          </w:tcPr>
          <w:p w14:paraId="2DBED1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0.073</w:t>
            </w:r>
          </w:p>
        </w:tc>
        <w:tc>
          <w:tcPr>
            <w:tcW w:w="427" w:type="pct"/>
            <w:shd w:val="clear" w:color="auto" w:fill="auto"/>
            <w:vAlign w:val="center"/>
          </w:tcPr>
          <w:p w14:paraId="0C7F6D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0.087</w:t>
            </w:r>
          </w:p>
        </w:tc>
        <w:tc>
          <w:tcPr>
            <w:tcW w:w="471" w:type="pct"/>
            <w:shd w:val="clear" w:color="auto" w:fill="auto"/>
            <w:vAlign w:val="center"/>
          </w:tcPr>
          <w:p w14:paraId="0F9338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3C212BBC" w14:textId="77777777" w:rsidTr="00031B93">
        <w:trPr>
          <w:trHeight w:val="287"/>
        </w:trPr>
        <w:tc>
          <w:tcPr>
            <w:tcW w:w="258" w:type="pct"/>
            <w:shd w:val="clear" w:color="auto" w:fill="auto"/>
            <w:vAlign w:val="center"/>
          </w:tcPr>
          <w:p w14:paraId="57C8947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90" w:type="pct"/>
            <w:shd w:val="clear" w:color="auto" w:fill="auto"/>
            <w:vAlign w:val="center"/>
          </w:tcPr>
          <w:p w14:paraId="44F585C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07" w:type="pct"/>
            <w:shd w:val="clear" w:color="auto" w:fill="auto"/>
            <w:vAlign w:val="center"/>
          </w:tcPr>
          <w:p w14:paraId="1A1931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84.01</w:t>
            </w:r>
          </w:p>
        </w:tc>
        <w:tc>
          <w:tcPr>
            <w:tcW w:w="398" w:type="pct"/>
            <w:shd w:val="clear" w:color="auto" w:fill="auto"/>
            <w:vAlign w:val="center"/>
          </w:tcPr>
          <w:p w14:paraId="537D93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96.58</w:t>
            </w:r>
          </w:p>
        </w:tc>
        <w:tc>
          <w:tcPr>
            <w:tcW w:w="459" w:type="pct"/>
            <w:shd w:val="clear" w:color="auto" w:fill="auto"/>
            <w:vAlign w:val="center"/>
          </w:tcPr>
          <w:p w14:paraId="138412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101.19</w:t>
            </w:r>
          </w:p>
        </w:tc>
        <w:tc>
          <w:tcPr>
            <w:tcW w:w="319" w:type="pct"/>
            <w:shd w:val="clear" w:color="auto" w:fill="auto"/>
            <w:vAlign w:val="center"/>
          </w:tcPr>
          <w:p w14:paraId="4CBEA5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20.74</w:t>
            </w:r>
          </w:p>
        </w:tc>
        <w:tc>
          <w:tcPr>
            <w:tcW w:w="427" w:type="pct"/>
            <w:shd w:val="clear" w:color="auto" w:fill="auto"/>
            <w:vAlign w:val="center"/>
          </w:tcPr>
          <w:p w14:paraId="48D1D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26.55</w:t>
            </w:r>
          </w:p>
        </w:tc>
        <w:tc>
          <w:tcPr>
            <w:tcW w:w="489" w:type="pct"/>
            <w:shd w:val="clear" w:color="auto" w:fill="auto"/>
            <w:vAlign w:val="center"/>
          </w:tcPr>
          <w:p w14:paraId="34B29B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26.93</w:t>
            </w:r>
          </w:p>
        </w:tc>
        <w:tc>
          <w:tcPr>
            <w:tcW w:w="354" w:type="pct"/>
            <w:shd w:val="clear" w:color="auto" w:fill="auto"/>
            <w:vAlign w:val="center"/>
          </w:tcPr>
          <w:p w14:paraId="42FA7B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0.051</w:t>
            </w:r>
          </w:p>
        </w:tc>
        <w:tc>
          <w:tcPr>
            <w:tcW w:w="427" w:type="pct"/>
            <w:shd w:val="clear" w:color="auto" w:fill="auto"/>
            <w:vAlign w:val="center"/>
          </w:tcPr>
          <w:p w14:paraId="1E7319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71" w:type="pct"/>
            <w:shd w:val="clear" w:color="auto" w:fill="auto"/>
            <w:vAlign w:val="center"/>
          </w:tcPr>
          <w:p w14:paraId="40A95B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0.040</w:t>
            </w:r>
          </w:p>
        </w:tc>
      </w:tr>
      <w:tr w:rsidR="007513E6" w:rsidRPr="001D5BA0" w14:paraId="7795BE17" w14:textId="77777777" w:rsidTr="00031B93">
        <w:trPr>
          <w:trHeight w:val="287"/>
        </w:trPr>
        <w:tc>
          <w:tcPr>
            <w:tcW w:w="258" w:type="pct"/>
            <w:shd w:val="clear" w:color="auto" w:fill="auto"/>
            <w:vAlign w:val="center"/>
          </w:tcPr>
          <w:p w14:paraId="5F97A80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90" w:type="pct"/>
            <w:shd w:val="clear" w:color="auto" w:fill="auto"/>
            <w:vAlign w:val="center"/>
          </w:tcPr>
          <w:p w14:paraId="58171C5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07" w:type="pct"/>
            <w:shd w:val="clear" w:color="auto" w:fill="auto"/>
            <w:vAlign w:val="center"/>
          </w:tcPr>
          <w:p w14:paraId="09A72E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88.44</w:t>
            </w:r>
          </w:p>
        </w:tc>
        <w:tc>
          <w:tcPr>
            <w:tcW w:w="398" w:type="pct"/>
            <w:shd w:val="clear" w:color="auto" w:fill="auto"/>
            <w:vAlign w:val="center"/>
          </w:tcPr>
          <w:p w14:paraId="6DA005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96.32</w:t>
            </w:r>
          </w:p>
        </w:tc>
        <w:tc>
          <w:tcPr>
            <w:tcW w:w="459" w:type="pct"/>
            <w:shd w:val="clear" w:color="auto" w:fill="auto"/>
            <w:vAlign w:val="center"/>
          </w:tcPr>
          <w:p w14:paraId="2EF404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98.99</w:t>
            </w:r>
          </w:p>
        </w:tc>
        <w:tc>
          <w:tcPr>
            <w:tcW w:w="319" w:type="pct"/>
            <w:shd w:val="clear" w:color="auto" w:fill="auto"/>
            <w:vAlign w:val="center"/>
          </w:tcPr>
          <w:p w14:paraId="6263BB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24.33</w:t>
            </w:r>
          </w:p>
        </w:tc>
        <w:tc>
          <w:tcPr>
            <w:tcW w:w="427" w:type="pct"/>
            <w:shd w:val="clear" w:color="auto" w:fill="auto"/>
            <w:vAlign w:val="center"/>
          </w:tcPr>
          <w:p w14:paraId="272C9E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37.00</w:t>
            </w:r>
          </w:p>
        </w:tc>
        <w:tc>
          <w:tcPr>
            <w:tcW w:w="489" w:type="pct"/>
            <w:shd w:val="clear" w:color="auto" w:fill="auto"/>
            <w:vAlign w:val="center"/>
          </w:tcPr>
          <w:p w14:paraId="75C6B2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38.12</w:t>
            </w:r>
          </w:p>
        </w:tc>
        <w:tc>
          <w:tcPr>
            <w:tcW w:w="354" w:type="pct"/>
            <w:shd w:val="clear" w:color="auto" w:fill="auto"/>
            <w:vAlign w:val="center"/>
          </w:tcPr>
          <w:p w14:paraId="62A9C9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26B5940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c>
          <w:tcPr>
            <w:tcW w:w="471" w:type="pct"/>
            <w:shd w:val="clear" w:color="auto" w:fill="auto"/>
            <w:vAlign w:val="center"/>
          </w:tcPr>
          <w:p w14:paraId="1EFD543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0.043</w:t>
            </w:r>
          </w:p>
        </w:tc>
      </w:tr>
      <w:tr w:rsidR="007513E6" w:rsidRPr="001D5BA0" w14:paraId="07173FDA" w14:textId="77777777" w:rsidTr="00031B93">
        <w:trPr>
          <w:trHeight w:val="287"/>
        </w:trPr>
        <w:tc>
          <w:tcPr>
            <w:tcW w:w="258" w:type="pct"/>
            <w:shd w:val="clear" w:color="auto" w:fill="auto"/>
            <w:vAlign w:val="center"/>
          </w:tcPr>
          <w:p w14:paraId="46AA63F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90" w:type="pct"/>
            <w:shd w:val="clear" w:color="auto" w:fill="auto"/>
            <w:vAlign w:val="center"/>
          </w:tcPr>
          <w:p w14:paraId="11C95B3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07" w:type="pct"/>
            <w:shd w:val="clear" w:color="auto" w:fill="auto"/>
            <w:vAlign w:val="center"/>
          </w:tcPr>
          <w:p w14:paraId="74BC08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94.35</w:t>
            </w:r>
          </w:p>
        </w:tc>
        <w:tc>
          <w:tcPr>
            <w:tcW w:w="398" w:type="pct"/>
            <w:shd w:val="clear" w:color="auto" w:fill="auto"/>
            <w:vAlign w:val="center"/>
          </w:tcPr>
          <w:p w14:paraId="6C9426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102.49</w:t>
            </w:r>
          </w:p>
        </w:tc>
        <w:tc>
          <w:tcPr>
            <w:tcW w:w="459" w:type="pct"/>
            <w:shd w:val="clear" w:color="auto" w:fill="auto"/>
            <w:vAlign w:val="center"/>
          </w:tcPr>
          <w:p w14:paraId="0A9AEA0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106.50</w:t>
            </w:r>
          </w:p>
        </w:tc>
        <w:tc>
          <w:tcPr>
            <w:tcW w:w="319" w:type="pct"/>
            <w:shd w:val="clear" w:color="auto" w:fill="auto"/>
            <w:vAlign w:val="center"/>
          </w:tcPr>
          <w:p w14:paraId="7411961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31.98</w:t>
            </w:r>
          </w:p>
        </w:tc>
        <w:tc>
          <w:tcPr>
            <w:tcW w:w="427" w:type="pct"/>
            <w:shd w:val="clear" w:color="auto" w:fill="auto"/>
            <w:vAlign w:val="center"/>
          </w:tcPr>
          <w:p w14:paraId="61B6DD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38.33</w:t>
            </w:r>
          </w:p>
        </w:tc>
        <w:tc>
          <w:tcPr>
            <w:tcW w:w="489" w:type="pct"/>
            <w:shd w:val="clear" w:color="auto" w:fill="auto"/>
            <w:vAlign w:val="center"/>
          </w:tcPr>
          <w:p w14:paraId="3F5C2A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39.50</w:t>
            </w:r>
          </w:p>
        </w:tc>
        <w:tc>
          <w:tcPr>
            <w:tcW w:w="354" w:type="pct"/>
            <w:shd w:val="clear" w:color="auto" w:fill="auto"/>
            <w:vAlign w:val="center"/>
          </w:tcPr>
          <w:p w14:paraId="4DD28B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213F8E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0.088</w:t>
            </w:r>
          </w:p>
        </w:tc>
        <w:tc>
          <w:tcPr>
            <w:tcW w:w="471" w:type="pct"/>
            <w:shd w:val="clear" w:color="auto" w:fill="auto"/>
            <w:vAlign w:val="center"/>
          </w:tcPr>
          <w:p w14:paraId="1E38E0D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4BDE5CF5" w14:textId="77777777" w:rsidTr="00031B93">
        <w:trPr>
          <w:trHeight w:val="287"/>
        </w:trPr>
        <w:tc>
          <w:tcPr>
            <w:tcW w:w="258" w:type="pct"/>
            <w:shd w:val="clear" w:color="auto" w:fill="auto"/>
            <w:vAlign w:val="center"/>
          </w:tcPr>
          <w:p w14:paraId="21F93F3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90" w:type="pct"/>
            <w:shd w:val="clear" w:color="auto" w:fill="auto"/>
            <w:vAlign w:val="center"/>
          </w:tcPr>
          <w:p w14:paraId="71FA596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07" w:type="pct"/>
            <w:shd w:val="clear" w:color="auto" w:fill="auto"/>
            <w:vAlign w:val="center"/>
          </w:tcPr>
          <w:p w14:paraId="2C4572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86.61</w:t>
            </w:r>
          </w:p>
        </w:tc>
        <w:tc>
          <w:tcPr>
            <w:tcW w:w="398" w:type="pct"/>
            <w:shd w:val="clear" w:color="auto" w:fill="auto"/>
            <w:vAlign w:val="center"/>
          </w:tcPr>
          <w:p w14:paraId="7F478D4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96.75</w:t>
            </w:r>
          </w:p>
        </w:tc>
        <w:tc>
          <w:tcPr>
            <w:tcW w:w="459" w:type="pct"/>
            <w:shd w:val="clear" w:color="auto" w:fill="auto"/>
            <w:vAlign w:val="center"/>
          </w:tcPr>
          <w:p w14:paraId="77035C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100.60</w:t>
            </w:r>
          </w:p>
        </w:tc>
        <w:tc>
          <w:tcPr>
            <w:tcW w:w="319" w:type="pct"/>
            <w:shd w:val="clear" w:color="auto" w:fill="auto"/>
            <w:vAlign w:val="center"/>
          </w:tcPr>
          <w:p w14:paraId="571171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28.43</w:t>
            </w:r>
          </w:p>
        </w:tc>
        <w:tc>
          <w:tcPr>
            <w:tcW w:w="427" w:type="pct"/>
            <w:shd w:val="clear" w:color="auto" w:fill="auto"/>
            <w:vAlign w:val="center"/>
          </w:tcPr>
          <w:p w14:paraId="533B2C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34.38</w:t>
            </w:r>
          </w:p>
        </w:tc>
        <w:tc>
          <w:tcPr>
            <w:tcW w:w="489" w:type="pct"/>
            <w:shd w:val="clear" w:color="auto" w:fill="auto"/>
            <w:vAlign w:val="center"/>
          </w:tcPr>
          <w:p w14:paraId="20310D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35.40</w:t>
            </w:r>
          </w:p>
        </w:tc>
        <w:tc>
          <w:tcPr>
            <w:tcW w:w="354" w:type="pct"/>
            <w:shd w:val="clear" w:color="auto" w:fill="auto"/>
            <w:vAlign w:val="center"/>
          </w:tcPr>
          <w:p w14:paraId="14E79C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146E28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0.084</w:t>
            </w:r>
          </w:p>
        </w:tc>
        <w:tc>
          <w:tcPr>
            <w:tcW w:w="471" w:type="pct"/>
            <w:shd w:val="clear" w:color="auto" w:fill="auto"/>
            <w:vAlign w:val="center"/>
          </w:tcPr>
          <w:p w14:paraId="612462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0.052</w:t>
            </w:r>
          </w:p>
        </w:tc>
      </w:tr>
      <w:tr w:rsidR="007513E6" w:rsidRPr="001D5BA0" w14:paraId="409F50EB" w14:textId="77777777" w:rsidTr="00031B93">
        <w:trPr>
          <w:trHeight w:val="287"/>
        </w:trPr>
        <w:tc>
          <w:tcPr>
            <w:tcW w:w="258" w:type="pct"/>
            <w:shd w:val="clear" w:color="auto" w:fill="auto"/>
            <w:vAlign w:val="center"/>
          </w:tcPr>
          <w:p w14:paraId="2CA0EE4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90" w:type="pct"/>
            <w:shd w:val="clear" w:color="auto" w:fill="auto"/>
            <w:vAlign w:val="center"/>
          </w:tcPr>
          <w:p w14:paraId="34E3153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07" w:type="pct"/>
            <w:shd w:val="clear" w:color="auto" w:fill="auto"/>
            <w:vAlign w:val="center"/>
          </w:tcPr>
          <w:p w14:paraId="06B24B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88.64</w:t>
            </w:r>
          </w:p>
        </w:tc>
        <w:tc>
          <w:tcPr>
            <w:tcW w:w="398" w:type="pct"/>
            <w:shd w:val="clear" w:color="auto" w:fill="auto"/>
            <w:vAlign w:val="center"/>
          </w:tcPr>
          <w:p w14:paraId="010E24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92.77</w:t>
            </w:r>
          </w:p>
        </w:tc>
        <w:tc>
          <w:tcPr>
            <w:tcW w:w="459" w:type="pct"/>
            <w:shd w:val="clear" w:color="auto" w:fill="auto"/>
            <w:vAlign w:val="center"/>
          </w:tcPr>
          <w:p w14:paraId="169A6D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95.96</w:t>
            </w:r>
          </w:p>
        </w:tc>
        <w:tc>
          <w:tcPr>
            <w:tcW w:w="319" w:type="pct"/>
            <w:shd w:val="clear" w:color="auto" w:fill="auto"/>
            <w:vAlign w:val="center"/>
          </w:tcPr>
          <w:p w14:paraId="3D65F52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30.18</w:t>
            </w:r>
          </w:p>
        </w:tc>
        <w:tc>
          <w:tcPr>
            <w:tcW w:w="427" w:type="pct"/>
            <w:shd w:val="clear" w:color="auto" w:fill="auto"/>
            <w:vAlign w:val="center"/>
          </w:tcPr>
          <w:p w14:paraId="0B79A6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32.43</w:t>
            </w:r>
          </w:p>
        </w:tc>
        <w:tc>
          <w:tcPr>
            <w:tcW w:w="489" w:type="pct"/>
            <w:shd w:val="clear" w:color="auto" w:fill="auto"/>
            <w:vAlign w:val="center"/>
          </w:tcPr>
          <w:p w14:paraId="5503C43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33.38</w:t>
            </w:r>
          </w:p>
        </w:tc>
        <w:tc>
          <w:tcPr>
            <w:tcW w:w="354" w:type="pct"/>
            <w:shd w:val="clear" w:color="auto" w:fill="auto"/>
            <w:vAlign w:val="center"/>
          </w:tcPr>
          <w:p w14:paraId="0C8BD1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c>
          <w:tcPr>
            <w:tcW w:w="427" w:type="pct"/>
            <w:shd w:val="clear" w:color="auto" w:fill="auto"/>
            <w:vAlign w:val="center"/>
          </w:tcPr>
          <w:p w14:paraId="6AF661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0919DF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0.048</w:t>
            </w:r>
          </w:p>
        </w:tc>
      </w:tr>
      <w:tr w:rsidR="007513E6" w:rsidRPr="001D5BA0" w14:paraId="3618445C" w14:textId="77777777" w:rsidTr="00031B93">
        <w:trPr>
          <w:trHeight w:val="287"/>
        </w:trPr>
        <w:tc>
          <w:tcPr>
            <w:tcW w:w="258" w:type="pct"/>
            <w:shd w:val="clear" w:color="auto" w:fill="auto"/>
            <w:vAlign w:val="center"/>
          </w:tcPr>
          <w:p w14:paraId="3AF01C0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90" w:type="pct"/>
            <w:shd w:val="clear" w:color="auto" w:fill="auto"/>
            <w:vAlign w:val="center"/>
          </w:tcPr>
          <w:p w14:paraId="28708F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07" w:type="pct"/>
            <w:shd w:val="clear" w:color="auto" w:fill="auto"/>
            <w:vAlign w:val="center"/>
          </w:tcPr>
          <w:p w14:paraId="0132F3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95.92</w:t>
            </w:r>
          </w:p>
        </w:tc>
        <w:tc>
          <w:tcPr>
            <w:tcW w:w="398" w:type="pct"/>
            <w:shd w:val="clear" w:color="auto" w:fill="auto"/>
            <w:vAlign w:val="center"/>
          </w:tcPr>
          <w:p w14:paraId="1AC073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106.29</w:t>
            </w:r>
          </w:p>
        </w:tc>
        <w:tc>
          <w:tcPr>
            <w:tcW w:w="459" w:type="pct"/>
            <w:shd w:val="clear" w:color="auto" w:fill="auto"/>
            <w:vAlign w:val="center"/>
          </w:tcPr>
          <w:p w14:paraId="642219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110.41</w:t>
            </w:r>
          </w:p>
        </w:tc>
        <w:tc>
          <w:tcPr>
            <w:tcW w:w="319" w:type="pct"/>
            <w:shd w:val="clear" w:color="auto" w:fill="auto"/>
            <w:vAlign w:val="center"/>
          </w:tcPr>
          <w:p w14:paraId="0B325E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31.91</w:t>
            </w:r>
          </w:p>
        </w:tc>
        <w:tc>
          <w:tcPr>
            <w:tcW w:w="427" w:type="pct"/>
            <w:shd w:val="clear" w:color="auto" w:fill="auto"/>
            <w:vAlign w:val="center"/>
          </w:tcPr>
          <w:p w14:paraId="267198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41.71</w:t>
            </w:r>
          </w:p>
        </w:tc>
        <w:tc>
          <w:tcPr>
            <w:tcW w:w="489" w:type="pct"/>
            <w:shd w:val="clear" w:color="auto" w:fill="auto"/>
            <w:vAlign w:val="center"/>
          </w:tcPr>
          <w:p w14:paraId="6EE2E3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43.01</w:t>
            </w:r>
          </w:p>
        </w:tc>
        <w:tc>
          <w:tcPr>
            <w:tcW w:w="354" w:type="pct"/>
            <w:shd w:val="clear" w:color="auto" w:fill="auto"/>
            <w:vAlign w:val="center"/>
          </w:tcPr>
          <w:p w14:paraId="113693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0.071</w:t>
            </w:r>
          </w:p>
        </w:tc>
        <w:tc>
          <w:tcPr>
            <w:tcW w:w="427" w:type="pct"/>
            <w:shd w:val="clear" w:color="auto" w:fill="auto"/>
            <w:vAlign w:val="center"/>
          </w:tcPr>
          <w:p w14:paraId="75C1CA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0.091</w:t>
            </w:r>
          </w:p>
        </w:tc>
        <w:tc>
          <w:tcPr>
            <w:tcW w:w="471" w:type="pct"/>
            <w:shd w:val="clear" w:color="auto" w:fill="auto"/>
            <w:vAlign w:val="center"/>
          </w:tcPr>
          <w:p w14:paraId="268778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r>
      <w:tr w:rsidR="007513E6" w:rsidRPr="001D5BA0" w14:paraId="704CD6CD" w14:textId="77777777" w:rsidTr="00031B93">
        <w:trPr>
          <w:trHeight w:val="287"/>
        </w:trPr>
        <w:tc>
          <w:tcPr>
            <w:tcW w:w="258" w:type="pct"/>
            <w:shd w:val="clear" w:color="auto" w:fill="auto"/>
            <w:vAlign w:val="center"/>
          </w:tcPr>
          <w:p w14:paraId="5C03440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90" w:type="pct"/>
            <w:shd w:val="clear" w:color="auto" w:fill="auto"/>
            <w:vAlign w:val="center"/>
          </w:tcPr>
          <w:p w14:paraId="0454B84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07" w:type="pct"/>
            <w:shd w:val="clear" w:color="auto" w:fill="auto"/>
            <w:vAlign w:val="center"/>
          </w:tcPr>
          <w:p w14:paraId="412D39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87.27</w:t>
            </w:r>
          </w:p>
        </w:tc>
        <w:tc>
          <w:tcPr>
            <w:tcW w:w="398" w:type="pct"/>
            <w:shd w:val="clear" w:color="auto" w:fill="auto"/>
            <w:vAlign w:val="center"/>
          </w:tcPr>
          <w:p w14:paraId="7F06C3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85.07</w:t>
            </w:r>
          </w:p>
        </w:tc>
        <w:tc>
          <w:tcPr>
            <w:tcW w:w="459" w:type="pct"/>
            <w:shd w:val="clear" w:color="auto" w:fill="auto"/>
            <w:vAlign w:val="center"/>
          </w:tcPr>
          <w:p w14:paraId="41924B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88.50</w:t>
            </w:r>
          </w:p>
        </w:tc>
        <w:tc>
          <w:tcPr>
            <w:tcW w:w="319" w:type="pct"/>
            <w:shd w:val="clear" w:color="auto" w:fill="auto"/>
            <w:vAlign w:val="center"/>
          </w:tcPr>
          <w:p w14:paraId="2469C7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23.35</w:t>
            </w:r>
          </w:p>
        </w:tc>
        <w:tc>
          <w:tcPr>
            <w:tcW w:w="427" w:type="pct"/>
            <w:shd w:val="clear" w:color="auto" w:fill="auto"/>
            <w:vAlign w:val="center"/>
          </w:tcPr>
          <w:p w14:paraId="090CD5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27.96</w:t>
            </w:r>
          </w:p>
        </w:tc>
        <w:tc>
          <w:tcPr>
            <w:tcW w:w="489" w:type="pct"/>
            <w:shd w:val="clear" w:color="auto" w:fill="auto"/>
            <w:vAlign w:val="center"/>
          </w:tcPr>
          <w:p w14:paraId="4C743D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28.74</w:t>
            </w:r>
          </w:p>
        </w:tc>
        <w:tc>
          <w:tcPr>
            <w:tcW w:w="354" w:type="pct"/>
            <w:shd w:val="clear" w:color="auto" w:fill="auto"/>
            <w:vAlign w:val="center"/>
          </w:tcPr>
          <w:p w14:paraId="22661B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c>
          <w:tcPr>
            <w:tcW w:w="427" w:type="pct"/>
            <w:shd w:val="clear" w:color="auto" w:fill="auto"/>
            <w:vAlign w:val="center"/>
          </w:tcPr>
          <w:p w14:paraId="424A20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0.068</w:t>
            </w:r>
          </w:p>
        </w:tc>
        <w:tc>
          <w:tcPr>
            <w:tcW w:w="471" w:type="pct"/>
            <w:shd w:val="clear" w:color="auto" w:fill="auto"/>
            <w:vAlign w:val="center"/>
          </w:tcPr>
          <w:p w14:paraId="30DED9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0.040</w:t>
            </w:r>
          </w:p>
        </w:tc>
      </w:tr>
      <w:tr w:rsidR="007513E6" w:rsidRPr="001D5BA0" w14:paraId="365ED92C" w14:textId="77777777" w:rsidTr="00031B93">
        <w:trPr>
          <w:trHeight w:val="287"/>
        </w:trPr>
        <w:tc>
          <w:tcPr>
            <w:tcW w:w="258" w:type="pct"/>
            <w:shd w:val="clear" w:color="auto" w:fill="auto"/>
            <w:vAlign w:val="center"/>
          </w:tcPr>
          <w:p w14:paraId="4ED97BD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90" w:type="pct"/>
            <w:shd w:val="clear" w:color="auto" w:fill="auto"/>
            <w:vAlign w:val="center"/>
          </w:tcPr>
          <w:p w14:paraId="0870F3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07" w:type="pct"/>
            <w:shd w:val="clear" w:color="auto" w:fill="auto"/>
            <w:vAlign w:val="center"/>
          </w:tcPr>
          <w:p w14:paraId="703DFE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84.75</w:t>
            </w:r>
          </w:p>
        </w:tc>
        <w:tc>
          <w:tcPr>
            <w:tcW w:w="398" w:type="pct"/>
            <w:shd w:val="clear" w:color="auto" w:fill="auto"/>
            <w:vAlign w:val="center"/>
          </w:tcPr>
          <w:p w14:paraId="154C52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95.27</w:t>
            </w:r>
          </w:p>
        </w:tc>
        <w:tc>
          <w:tcPr>
            <w:tcW w:w="459" w:type="pct"/>
            <w:shd w:val="clear" w:color="auto" w:fill="auto"/>
            <w:vAlign w:val="center"/>
          </w:tcPr>
          <w:p w14:paraId="2C17D9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98.62</w:t>
            </w:r>
          </w:p>
        </w:tc>
        <w:tc>
          <w:tcPr>
            <w:tcW w:w="319" w:type="pct"/>
            <w:shd w:val="clear" w:color="auto" w:fill="auto"/>
            <w:vAlign w:val="center"/>
          </w:tcPr>
          <w:p w14:paraId="29FEC7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29.12</w:t>
            </w:r>
          </w:p>
        </w:tc>
        <w:tc>
          <w:tcPr>
            <w:tcW w:w="427" w:type="pct"/>
            <w:shd w:val="clear" w:color="auto" w:fill="auto"/>
            <w:vAlign w:val="center"/>
          </w:tcPr>
          <w:p w14:paraId="2E3B63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33.21</w:t>
            </w:r>
          </w:p>
        </w:tc>
        <w:tc>
          <w:tcPr>
            <w:tcW w:w="489" w:type="pct"/>
            <w:shd w:val="clear" w:color="auto" w:fill="auto"/>
            <w:vAlign w:val="center"/>
          </w:tcPr>
          <w:p w14:paraId="376C38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34.19</w:t>
            </w:r>
          </w:p>
        </w:tc>
        <w:tc>
          <w:tcPr>
            <w:tcW w:w="354" w:type="pct"/>
            <w:shd w:val="clear" w:color="auto" w:fill="auto"/>
            <w:vAlign w:val="center"/>
          </w:tcPr>
          <w:p w14:paraId="4DC026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c>
          <w:tcPr>
            <w:tcW w:w="427" w:type="pct"/>
            <w:shd w:val="clear" w:color="auto" w:fill="auto"/>
            <w:vAlign w:val="center"/>
          </w:tcPr>
          <w:p w14:paraId="5F975E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0.079</w:t>
            </w:r>
          </w:p>
        </w:tc>
        <w:tc>
          <w:tcPr>
            <w:tcW w:w="471" w:type="pct"/>
            <w:shd w:val="clear" w:color="auto" w:fill="auto"/>
            <w:vAlign w:val="center"/>
          </w:tcPr>
          <w:p w14:paraId="4D1EEC5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492221C8" w14:textId="77777777" w:rsidTr="00031B93">
        <w:trPr>
          <w:trHeight w:val="287"/>
        </w:trPr>
        <w:tc>
          <w:tcPr>
            <w:tcW w:w="258" w:type="pct"/>
            <w:shd w:val="clear" w:color="auto" w:fill="auto"/>
            <w:vAlign w:val="center"/>
          </w:tcPr>
          <w:p w14:paraId="6FBE2C9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90" w:type="pct"/>
            <w:shd w:val="clear" w:color="auto" w:fill="auto"/>
            <w:vAlign w:val="center"/>
          </w:tcPr>
          <w:p w14:paraId="6DC1CB9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07" w:type="pct"/>
            <w:shd w:val="clear" w:color="auto" w:fill="auto"/>
            <w:vAlign w:val="center"/>
          </w:tcPr>
          <w:p w14:paraId="3EAC29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83.03</w:t>
            </w:r>
          </w:p>
        </w:tc>
        <w:tc>
          <w:tcPr>
            <w:tcW w:w="398" w:type="pct"/>
            <w:shd w:val="clear" w:color="auto" w:fill="auto"/>
            <w:vAlign w:val="center"/>
          </w:tcPr>
          <w:p w14:paraId="6DCCCE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86.11</w:t>
            </w:r>
          </w:p>
        </w:tc>
        <w:tc>
          <w:tcPr>
            <w:tcW w:w="459" w:type="pct"/>
            <w:shd w:val="clear" w:color="auto" w:fill="auto"/>
            <w:vAlign w:val="center"/>
          </w:tcPr>
          <w:p w14:paraId="652772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89.08</w:t>
            </w:r>
          </w:p>
        </w:tc>
        <w:tc>
          <w:tcPr>
            <w:tcW w:w="319" w:type="pct"/>
            <w:shd w:val="clear" w:color="auto" w:fill="auto"/>
            <w:vAlign w:val="center"/>
          </w:tcPr>
          <w:p w14:paraId="35676B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22.10</w:t>
            </w:r>
          </w:p>
        </w:tc>
        <w:tc>
          <w:tcPr>
            <w:tcW w:w="427" w:type="pct"/>
            <w:shd w:val="clear" w:color="auto" w:fill="auto"/>
            <w:vAlign w:val="center"/>
          </w:tcPr>
          <w:p w14:paraId="5B85BC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28.63</w:t>
            </w:r>
          </w:p>
        </w:tc>
        <w:tc>
          <w:tcPr>
            <w:tcW w:w="489" w:type="pct"/>
            <w:shd w:val="clear" w:color="auto" w:fill="auto"/>
            <w:vAlign w:val="center"/>
          </w:tcPr>
          <w:p w14:paraId="34A659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29.07</w:t>
            </w:r>
          </w:p>
        </w:tc>
        <w:tc>
          <w:tcPr>
            <w:tcW w:w="354" w:type="pct"/>
            <w:shd w:val="clear" w:color="auto" w:fill="auto"/>
            <w:vAlign w:val="center"/>
          </w:tcPr>
          <w:p w14:paraId="6CCF0D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5E3A12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71" w:type="pct"/>
            <w:shd w:val="clear" w:color="auto" w:fill="auto"/>
            <w:vAlign w:val="center"/>
          </w:tcPr>
          <w:p w14:paraId="74D923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0.046</w:t>
            </w:r>
          </w:p>
        </w:tc>
      </w:tr>
      <w:tr w:rsidR="007513E6" w:rsidRPr="001D5BA0" w14:paraId="379AA519" w14:textId="77777777" w:rsidTr="00031B93">
        <w:trPr>
          <w:trHeight w:val="287"/>
        </w:trPr>
        <w:tc>
          <w:tcPr>
            <w:tcW w:w="258" w:type="pct"/>
            <w:shd w:val="clear" w:color="auto" w:fill="auto"/>
            <w:vAlign w:val="center"/>
          </w:tcPr>
          <w:p w14:paraId="3D76C5E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90" w:type="pct"/>
            <w:shd w:val="clear" w:color="auto" w:fill="auto"/>
            <w:vAlign w:val="center"/>
          </w:tcPr>
          <w:p w14:paraId="10931D5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07" w:type="pct"/>
            <w:shd w:val="clear" w:color="auto" w:fill="auto"/>
            <w:vAlign w:val="center"/>
          </w:tcPr>
          <w:p w14:paraId="76DA48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84.69</w:t>
            </w:r>
          </w:p>
        </w:tc>
        <w:tc>
          <w:tcPr>
            <w:tcW w:w="398" w:type="pct"/>
            <w:shd w:val="clear" w:color="auto" w:fill="auto"/>
            <w:vAlign w:val="center"/>
          </w:tcPr>
          <w:p w14:paraId="2F1F67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92.17</w:t>
            </w:r>
          </w:p>
        </w:tc>
        <w:tc>
          <w:tcPr>
            <w:tcW w:w="459" w:type="pct"/>
            <w:shd w:val="clear" w:color="auto" w:fill="auto"/>
            <w:vAlign w:val="center"/>
          </w:tcPr>
          <w:p w14:paraId="62C41F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95.53</w:t>
            </w:r>
          </w:p>
        </w:tc>
        <w:tc>
          <w:tcPr>
            <w:tcW w:w="319" w:type="pct"/>
            <w:shd w:val="clear" w:color="auto" w:fill="auto"/>
            <w:vAlign w:val="center"/>
          </w:tcPr>
          <w:p w14:paraId="18EBDD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26.71</w:t>
            </w:r>
          </w:p>
        </w:tc>
        <w:tc>
          <w:tcPr>
            <w:tcW w:w="427" w:type="pct"/>
            <w:shd w:val="clear" w:color="auto" w:fill="auto"/>
            <w:vAlign w:val="center"/>
          </w:tcPr>
          <w:p w14:paraId="2B9F67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31.16</w:t>
            </w:r>
          </w:p>
        </w:tc>
        <w:tc>
          <w:tcPr>
            <w:tcW w:w="489" w:type="pct"/>
            <w:shd w:val="clear" w:color="auto" w:fill="auto"/>
            <w:vAlign w:val="center"/>
          </w:tcPr>
          <w:p w14:paraId="1D60ED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32.07</w:t>
            </w:r>
          </w:p>
        </w:tc>
        <w:tc>
          <w:tcPr>
            <w:tcW w:w="354" w:type="pct"/>
            <w:shd w:val="clear" w:color="auto" w:fill="auto"/>
            <w:vAlign w:val="center"/>
          </w:tcPr>
          <w:p w14:paraId="2A8A85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1F23D0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0.083</w:t>
            </w:r>
          </w:p>
        </w:tc>
        <w:tc>
          <w:tcPr>
            <w:tcW w:w="471" w:type="pct"/>
            <w:shd w:val="clear" w:color="auto" w:fill="auto"/>
            <w:vAlign w:val="center"/>
          </w:tcPr>
          <w:p w14:paraId="3C0F72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0.048</w:t>
            </w:r>
          </w:p>
        </w:tc>
      </w:tr>
      <w:tr w:rsidR="007513E6" w:rsidRPr="001D5BA0" w14:paraId="560E8AEF" w14:textId="77777777" w:rsidTr="00031B93">
        <w:trPr>
          <w:trHeight w:val="287"/>
        </w:trPr>
        <w:tc>
          <w:tcPr>
            <w:tcW w:w="258" w:type="pct"/>
            <w:shd w:val="clear" w:color="auto" w:fill="auto"/>
            <w:vAlign w:val="center"/>
          </w:tcPr>
          <w:p w14:paraId="42BC77A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90" w:type="pct"/>
            <w:shd w:val="clear" w:color="auto" w:fill="auto"/>
            <w:vAlign w:val="center"/>
          </w:tcPr>
          <w:p w14:paraId="534693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07" w:type="pct"/>
            <w:shd w:val="clear" w:color="auto" w:fill="auto"/>
            <w:vAlign w:val="center"/>
          </w:tcPr>
          <w:p w14:paraId="55A725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91.09</w:t>
            </w:r>
          </w:p>
        </w:tc>
        <w:tc>
          <w:tcPr>
            <w:tcW w:w="398" w:type="pct"/>
            <w:shd w:val="clear" w:color="auto" w:fill="auto"/>
            <w:vAlign w:val="center"/>
          </w:tcPr>
          <w:p w14:paraId="0863DB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109.64</w:t>
            </w:r>
          </w:p>
        </w:tc>
        <w:tc>
          <w:tcPr>
            <w:tcW w:w="459" w:type="pct"/>
            <w:shd w:val="clear" w:color="auto" w:fill="auto"/>
            <w:vAlign w:val="center"/>
          </w:tcPr>
          <w:p w14:paraId="79F196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113.83</w:t>
            </w:r>
          </w:p>
        </w:tc>
        <w:tc>
          <w:tcPr>
            <w:tcW w:w="319" w:type="pct"/>
            <w:shd w:val="clear" w:color="auto" w:fill="auto"/>
            <w:vAlign w:val="center"/>
          </w:tcPr>
          <w:p w14:paraId="44212F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31.13</w:t>
            </w:r>
          </w:p>
        </w:tc>
        <w:tc>
          <w:tcPr>
            <w:tcW w:w="427" w:type="pct"/>
            <w:shd w:val="clear" w:color="auto" w:fill="auto"/>
            <w:vAlign w:val="center"/>
          </w:tcPr>
          <w:p w14:paraId="48211A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40.98</w:t>
            </w:r>
          </w:p>
        </w:tc>
        <w:tc>
          <w:tcPr>
            <w:tcW w:w="489" w:type="pct"/>
            <w:shd w:val="clear" w:color="auto" w:fill="auto"/>
            <w:vAlign w:val="center"/>
          </w:tcPr>
          <w:p w14:paraId="390C40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41.76</w:t>
            </w:r>
          </w:p>
        </w:tc>
        <w:tc>
          <w:tcPr>
            <w:tcW w:w="354" w:type="pct"/>
            <w:shd w:val="clear" w:color="auto" w:fill="auto"/>
            <w:vAlign w:val="center"/>
          </w:tcPr>
          <w:p w14:paraId="260A6EF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27" w:type="pct"/>
            <w:shd w:val="clear" w:color="auto" w:fill="auto"/>
            <w:vAlign w:val="center"/>
          </w:tcPr>
          <w:p w14:paraId="794F895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0.095</w:t>
            </w:r>
          </w:p>
        </w:tc>
        <w:tc>
          <w:tcPr>
            <w:tcW w:w="471" w:type="pct"/>
            <w:shd w:val="clear" w:color="auto" w:fill="auto"/>
            <w:vAlign w:val="center"/>
          </w:tcPr>
          <w:p w14:paraId="7B53B9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r>
      <w:tr w:rsidR="007513E6" w:rsidRPr="001D5BA0" w14:paraId="3BD654B7" w14:textId="77777777" w:rsidTr="00031B93">
        <w:trPr>
          <w:trHeight w:val="287"/>
        </w:trPr>
        <w:tc>
          <w:tcPr>
            <w:tcW w:w="258" w:type="pct"/>
            <w:shd w:val="clear" w:color="auto" w:fill="auto"/>
            <w:vAlign w:val="center"/>
          </w:tcPr>
          <w:p w14:paraId="06F4D47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90" w:type="pct"/>
            <w:shd w:val="clear" w:color="auto" w:fill="auto"/>
            <w:vAlign w:val="center"/>
          </w:tcPr>
          <w:p w14:paraId="798759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07" w:type="pct"/>
            <w:shd w:val="clear" w:color="auto" w:fill="auto"/>
            <w:vAlign w:val="center"/>
          </w:tcPr>
          <w:p w14:paraId="5893C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91.18</w:t>
            </w:r>
          </w:p>
        </w:tc>
        <w:tc>
          <w:tcPr>
            <w:tcW w:w="398" w:type="pct"/>
            <w:shd w:val="clear" w:color="auto" w:fill="auto"/>
            <w:vAlign w:val="center"/>
          </w:tcPr>
          <w:p w14:paraId="37F8A0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104.68</w:t>
            </w:r>
          </w:p>
        </w:tc>
        <w:tc>
          <w:tcPr>
            <w:tcW w:w="459" w:type="pct"/>
            <w:shd w:val="clear" w:color="auto" w:fill="auto"/>
            <w:vAlign w:val="center"/>
          </w:tcPr>
          <w:p w14:paraId="582229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112.81</w:t>
            </w:r>
          </w:p>
        </w:tc>
        <w:tc>
          <w:tcPr>
            <w:tcW w:w="319" w:type="pct"/>
            <w:shd w:val="clear" w:color="auto" w:fill="auto"/>
            <w:vAlign w:val="center"/>
          </w:tcPr>
          <w:p w14:paraId="31A7DE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32.39</w:t>
            </w:r>
          </w:p>
        </w:tc>
        <w:tc>
          <w:tcPr>
            <w:tcW w:w="427" w:type="pct"/>
            <w:shd w:val="clear" w:color="auto" w:fill="auto"/>
            <w:vAlign w:val="center"/>
          </w:tcPr>
          <w:p w14:paraId="101185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42.71</w:t>
            </w:r>
          </w:p>
        </w:tc>
        <w:tc>
          <w:tcPr>
            <w:tcW w:w="489" w:type="pct"/>
            <w:shd w:val="clear" w:color="auto" w:fill="auto"/>
            <w:vAlign w:val="center"/>
          </w:tcPr>
          <w:p w14:paraId="0B2C84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43.53</w:t>
            </w:r>
          </w:p>
        </w:tc>
        <w:tc>
          <w:tcPr>
            <w:tcW w:w="354" w:type="pct"/>
            <w:shd w:val="clear" w:color="auto" w:fill="auto"/>
            <w:vAlign w:val="center"/>
          </w:tcPr>
          <w:p w14:paraId="45EC89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1E5905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0.097</w:t>
            </w:r>
          </w:p>
        </w:tc>
        <w:tc>
          <w:tcPr>
            <w:tcW w:w="471" w:type="pct"/>
            <w:shd w:val="clear" w:color="auto" w:fill="auto"/>
            <w:vAlign w:val="center"/>
          </w:tcPr>
          <w:p w14:paraId="582C702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37EB8372" w14:textId="77777777" w:rsidTr="00031B93">
        <w:trPr>
          <w:trHeight w:val="287"/>
        </w:trPr>
        <w:tc>
          <w:tcPr>
            <w:tcW w:w="258" w:type="pct"/>
            <w:shd w:val="clear" w:color="auto" w:fill="auto"/>
            <w:vAlign w:val="center"/>
          </w:tcPr>
          <w:p w14:paraId="287CC93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90" w:type="pct"/>
            <w:shd w:val="clear" w:color="auto" w:fill="auto"/>
            <w:vAlign w:val="center"/>
          </w:tcPr>
          <w:p w14:paraId="563F5F6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07" w:type="pct"/>
            <w:shd w:val="clear" w:color="auto" w:fill="auto"/>
            <w:vAlign w:val="center"/>
          </w:tcPr>
          <w:p w14:paraId="583BBC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80.97</w:t>
            </w:r>
          </w:p>
        </w:tc>
        <w:tc>
          <w:tcPr>
            <w:tcW w:w="398" w:type="pct"/>
            <w:shd w:val="clear" w:color="auto" w:fill="auto"/>
            <w:vAlign w:val="center"/>
          </w:tcPr>
          <w:p w14:paraId="06CA8C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91.44</w:t>
            </w:r>
          </w:p>
        </w:tc>
        <w:tc>
          <w:tcPr>
            <w:tcW w:w="459" w:type="pct"/>
            <w:shd w:val="clear" w:color="auto" w:fill="auto"/>
            <w:vAlign w:val="center"/>
          </w:tcPr>
          <w:p w14:paraId="236FD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96.13</w:t>
            </w:r>
          </w:p>
        </w:tc>
        <w:tc>
          <w:tcPr>
            <w:tcW w:w="319" w:type="pct"/>
            <w:shd w:val="clear" w:color="auto" w:fill="auto"/>
            <w:vAlign w:val="center"/>
          </w:tcPr>
          <w:p w14:paraId="15358F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26.76</w:t>
            </w:r>
          </w:p>
        </w:tc>
        <w:tc>
          <w:tcPr>
            <w:tcW w:w="427" w:type="pct"/>
            <w:shd w:val="clear" w:color="auto" w:fill="auto"/>
            <w:vAlign w:val="center"/>
          </w:tcPr>
          <w:p w14:paraId="42C827F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38.70</w:t>
            </w:r>
          </w:p>
        </w:tc>
        <w:tc>
          <w:tcPr>
            <w:tcW w:w="489" w:type="pct"/>
            <w:shd w:val="clear" w:color="auto" w:fill="auto"/>
            <w:vAlign w:val="center"/>
          </w:tcPr>
          <w:p w14:paraId="13B0F2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39.41</w:t>
            </w:r>
          </w:p>
        </w:tc>
        <w:tc>
          <w:tcPr>
            <w:tcW w:w="354" w:type="pct"/>
            <w:shd w:val="clear" w:color="auto" w:fill="auto"/>
            <w:vAlign w:val="center"/>
          </w:tcPr>
          <w:p w14:paraId="064BBB0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2252D3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0.082</w:t>
            </w:r>
          </w:p>
        </w:tc>
        <w:tc>
          <w:tcPr>
            <w:tcW w:w="471" w:type="pct"/>
            <w:shd w:val="clear" w:color="auto" w:fill="auto"/>
            <w:vAlign w:val="center"/>
          </w:tcPr>
          <w:p w14:paraId="5E8BE5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61A5E37F" w14:textId="77777777" w:rsidTr="00031B93">
        <w:trPr>
          <w:trHeight w:val="287"/>
        </w:trPr>
        <w:tc>
          <w:tcPr>
            <w:tcW w:w="258" w:type="pct"/>
            <w:shd w:val="clear" w:color="auto" w:fill="auto"/>
            <w:vAlign w:val="center"/>
          </w:tcPr>
          <w:p w14:paraId="611E71A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90" w:type="pct"/>
            <w:shd w:val="clear" w:color="auto" w:fill="auto"/>
            <w:vAlign w:val="center"/>
          </w:tcPr>
          <w:p w14:paraId="67FAC0D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07" w:type="pct"/>
            <w:shd w:val="clear" w:color="auto" w:fill="auto"/>
            <w:vAlign w:val="center"/>
          </w:tcPr>
          <w:p w14:paraId="19C532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93.37</w:t>
            </w:r>
          </w:p>
        </w:tc>
        <w:tc>
          <w:tcPr>
            <w:tcW w:w="398" w:type="pct"/>
            <w:shd w:val="clear" w:color="auto" w:fill="auto"/>
            <w:vAlign w:val="center"/>
          </w:tcPr>
          <w:p w14:paraId="3D417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104.61</w:t>
            </w:r>
          </w:p>
        </w:tc>
        <w:tc>
          <w:tcPr>
            <w:tcW w:w="459" w:type="pct"/>
            <w:shd w:val="clear" w:color="auto" w:fill="auto"/>
            <w:vAlign w:val="center"/>
          </w:tcPr>
          <w:p w14:paraId="141CB6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108.17</w:t>
            </w:r>
          </w:p>
        </w:tc>
        <w:tc>
          <w:tcPr>
            <w:tcW w:w="319" w:type="pct"/>
            <w:shd w:val="clear" w:color="auto" w:fill="auto"/>
            <w:vAlign w:val="center"/>
          </w:tcPr>
          <w:p w14:paraId="2C8A1B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31.14</w:t>
            </w:r>
          </w:p>
        </w:tc>
        <w:tc>
          <w:tcPr>
            <w:tcW w:w="427" w:type="pct"/>
            <w:shd w:val="clear" w:color="auto" w:fill="auto"/>
            <w:vAlign w:val="center"/>
          </w:tcPr>
          <w:p w14:paraId="495D8A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43.72</w:t>
            </w:r>
          </w:p>
        </w:tc>
        <w:tc>
          <w:tcPr>
            <w:tcW w:w="489" w:type="pct"/>
            <w:shd w:val="clear" w:color="auto" w:fill="auto"/>
            <w:vAlign w:val="center"/>
          </w:tcPr>
          <w:p w14:paraId="24887D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44.57</w:t>
            </w:r>
          </w:p>
        </w:tc>
        <w:tc>
          <w:tcPr>
            <w:tcW w:w="354" w:type="pct"/>
            <w:shd w:val="clear" w:color="auto" w:fill="auto"/>
            <w:vAlign w:val="center"/>
          </w:tcPr>
          <w:p w14:paraId="235230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232AD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0.096</w:t>
            </w:r>
          </w:p>
        </w:tc>
        <w:tc>
          <w:tcPr>
            <w:tcW w:w="471" w:type="pct"/>
            <w:shd w:val="clear" w:color="auto" w:fill="auto"/>
            <w:vAlign w:val="center"/>
          </w:tcPr>
          <w:p w14:paraId="3D0771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r>
      <w:tr w:rsidR="007513E6" w:rsidRPr="001D5BA0" w14:paraId="6AFB906A" w14:textId="77777777" w:rsidTr="00031B93">
        <w:trPr>
          <w:trHeight w:val="287"/>
        </w:trPr>
        <w:tc>
          <w:tcPr>
            <w:tcW w:w="258" w:type="pct"/>
            <w:shd w:val="clear" w:color="auto" w:fill="auto"/>
            <w:vAlign w:val="center"/>
          </w:tcPr>
          <w:p w14:paraId="34155C0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90" w:type="pct"/>
            <w:shd w:val="clear" w:color="auto" w:fill="auto"/>
            <w:vAlign w:val="center"/>
          </w:tcPr>
          <w:p w14:paraId="32791B3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07" w:type="pct"/>
            <w:shd w:val="clear" w:color="auto" w:fill="auto"/>
            <w:vAlign w:val="center"/>
          </w:tcPr>
          <w:p w14:paraId="6B14F0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84.34</w:t>
            </w:r>
          </w:p>
        </w:tc>
        <w:tc>
          <w:tcPr>
            <w:tcW w:w="398" w:type="pct"/>
            <w:shd w:val="clear" w:color="auto" w:fill="auto"/>
            <w:vAlign w:val="center"/>
          </w:tcPr>
          <w:p w14:paraId="1D6220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89.27</w:t>
            </w:r>
          </w:p>
        </w:tc>
        <w:tc>
          <w:tcPr>
            <w:tcW w:w="459" w:type="pct"/>
            <w:shd w:val="clear" w:color="auto" w:fill="auto"/>
            <w:vAlign w:val="center"/>
          </w:tcPr>
          <w:p w14:paraId="589107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94.48</w:t>
            </w:r>
          </w:p>
        </w:tc>
        <w:tc>
          <w:tcPr>
            <w:tcW w:w="319" w:type="pct"/>
            <w:shd w:val="clear" w:color="auto" w:fill="auto"/>
            <w:vAlign w:val="center"/>
          </w:tcPr>
          <w:p w14:paraId="4EC683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30.17</w:t>
            </w:r>
          </w:p>
        </w:tc>
        <w:tc>
          <w:tcPr>
            <w:tcW w:w="427" w:type="pct"/>
            <w:shd w:val="clear" w:color="auto" w:fill="auto"/>
            <w:vAlign w:val="center"/>
          </w:tcPr>
          <w:p w14:paraId="30AF08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35.74</w:t>
            </w:r>
          </w:p>
        </w:tc>
        <w:tc>
          <w:tcPr>
            <w:tcW w:w="489" w:type="pct"/>
            <w:shd w:val="clear" w:color="auto" w:fill="auto"/>
            <w:vAlign w:val="center"/>
          </w:tcPr>
          <w:p w14:paraId="45F4A1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36.38</w:t>
            </w:r>
          </w:p>
        </w:tc>
        <w:tc>
          <w:tcPr>
            <w:tcW w:w="354" w:type="pct"/>
            <w:shd w:val="clear" w:color="auto" w:fill="auto"/>
            <w:vAlign w:val="center"/>
          </w:tcPr>
          <w:p w14:paraId="54F64E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083739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0.086</w:t>
            </w:r>
          </w:p>
        </w:tc>
        <w:tc>
          <w:tcPr>
            <w:tcW w:w="471" w:type="pct"/>
            <w:shd w:val="clear" w:color="auto" w:fill="auto"/>
            <w:vAlign w:val="center"/>
          </w:tcPr>
          <w:p w14:paraId="499818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0.050</w:t>
            </w:r>
          </w:p>
        </w:tc>
      </w:tr>
      <w:tr w:rsidR="007513E6" w:rsidRPr="001D5BA0" w14:paraId="1F399036" w14:textId="77777777" w:rsidTr="00031B93">
        <w:trPr>
          <w:trHeight w:val="287"/>
        </w:trPr>
        <w:tc>
          <w:tcPr>
            <w:tcW w:w="258" w:type="pct"/>
            <w:shd w:val="clear" w:color="auto" w:fill="auto"/>
            <w:vAlign w:val="center"/>
          </w:tcPr>
          <w:p w14:paraId="4FE011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90" w:type="pct"/>
            <w:shd w:val="clear" w:color="auto" w:fill="auto"/>
            <w:vAlign w:val="center"/>
          </w:tcPr>
          <w:p w14:paraId="620FBB0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07" w:type="pct"/>
            <w:shd w:val="clear" w:color="auto" w:fill="auto"/>
            <w:vAlign w:val="center"/>
          </w:tcPr>
          <w:p w14:paraId="1086C7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80.46</w:t>
            </w:r>
          </w:p>
        </w:tc>
        <w:tc>
          <w:tcPr>
            <w:tcW w:w="398" w:type="pct"/>
            <w:shd w:val="clear" w:color="auto" w:fill="auto"/>
            <w:vAlign w:val="center"/>
          </w:tcPr>
          <w:p w14:paraId="1DB259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93.57</w:t>
            </w:r>
          </w:p>
        </w:tc>
        <w:tc>
          <w:tcPr>
            <w:tcW w:w="459" w:type="pct"/>
            <w:shd w:val="clear" w:color="auto" w:fill="auto"/>
            <w:vAlign w:val="center"/>
          </w:tcPr>
          <w:p w14:paraId="5E1D66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97.41</w:t>
            </w:r>
          </w:p>
        </w:tc>
        <w:tc>
          <w:tcPr>
            <w:tcW w:w="319" w:type="pct"/>
            <w:shd w:val="clear" w:color="auto" w:fill="auto"/>
            <w:vAlign w:val="center"/>
          </w:tcPr>
          <w:p w14:paraId="28EDE2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25.88</w:t>
            </w:r>
          </w:p>
        </w:tc>
        <w:tc>
          <w:tcPr>
            <w:tcW w:w="427" w:type="pct"/>
            <w:shd w:val="clear" w:color="auto" w:fill="auto"/>
            <w:vAlign w:val="center"/>
          </w:tcPr>
          <w:p w14:paraId="490C5AA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34.52</w:t>
            </w:r>
          </w:p>
        </w:tc>
        <w:tc>
          <w:tcPr>
            <w:tcW w:w="489" w:type="pct"/>
            <w:shd w:val="clear" w:color="auto" w:fill="auto"/>
            <w:vAlign w:val="center"/>
          </w:tcPr>
          <w:p w14:paraId="79FEB0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35.13</w:t>
            </w:r>
          </w:p>
        </w:tc>
        <w:tc>
          <w:tcPr>
            <w:tcW w:w="354" w:type="pct"/>
            <w:shd w:val="clear" w:color="auto" w:fill="auto"/>
            <w:vAlign w:val="center"/>
          </w:tcPr>
          <w:p w14:paraId="3AC5232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c>
          <w:tcPr>
            <w:tcW w:w="427" w:type="pct"/>
            <w:shd w:val="clear" w:color="auto" w:fill="auto"/>
            <w:vAlign w:val="center"/>
          </w:tcPr>
          <w:p w14:paraId="37E303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1B04B8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r>
      <w:tr w:rsidR="007513E6" w:rsidRPr="001D5BA0" w14:paraId="45386D65" w14:textId="77777777" w:rsidTr="00031B93">
        <w:trPr>
          <w:trHeight w:val="287"/>
        </w:trPr>
        <w:tc>
          <w:tcPr>
            <w:tcW w:w="258" w:type="pct"/>
            <w:shd w:val="clear" w:color="auto" w:fill="auto"/>
            <w:vAlign w:val="center"/>
          </w:tcPr>
          <w:p w14:paraId="7E5E3A5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90" w:type="pct"/>
            <w:shd w:val="clear" w:color="auto" w:fill="auto"/>
            <w:vAlign w:val="center"/>
          </w:tcPr>
          <w:p w14:paraId="7FF0E37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07" w:type="pct"/>
            <w:shd w:val="clear" w:color="auto" w:fill="auto"/>
            <w:vAlign w:val="center"/>
          </w:tcPr>
          <w:p w14:paraId="575307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80.22</w:t>
            </w:r>
          </w:p>
        </w:tc>
        <w:tc>
          <w:tcPr>
            <w:tcW w:w="398" w:type="pct"/>
            <w:shd w:val="clear" w:color="auto" w:fill="auto"/>
            <w:vAlign w:val="center"/>
          </w:tcPr>
          <w:p w14:paraId="2748079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97.59</w:t>
            </w:r>
          </w:p>
        </w:tc>
        <w:tc>
          <w:tcPr>
            <w:tcW w:w="459" w:type="pct"/>
            <w:shd w:val="clear" w:color="auto" w:fill="auto"/>
            <w:vAlign w:val="center"/>
          </w:tcPr>
          <w:p w14:paraId="11572F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101.89</w:t>
            </w:r>
          </w:p>
        </w:tc>
        <w:tc>
          <w:tcPr>
            <w:tcW w:w="319" w:type="pct"/>
            <w:shd w:val="clear" w:color="auto" w:fill="auto"/>
            <w:vAlign w:val="center"/>
          </w:tcPr>
          <w:p w14:paraId="58D660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28.37</w:t>
            </w:r>
          </w:p>
        </w:tc>
        <w:tc>
          <w:tcPr>
            <w:tcW w:w="427" w:type="pct"/>
            <w:shd w:val="clear" w:color="auto" w:fill="auto"/>
            <w:vAlign w:val="center"/>
          </w:tcPr>
          <w:p w14:paraId="3339559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32.22</w:t>
            </w:r>
          </w:p>
        </w:tc>
        <w:tc>
          <w:tcPr>
            <w:tcW w:w="489" w:type="pct"/>
            <w:shd w:val="clear" w:color="auto" w:fill="auto"/>
            <w:vAlign w:val="center"/>
          </w:tcPr>
          <w:p w14:paraId="399495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32.77</w:t>
            </w:r>
          </w:p>
        </w:tc>
        <w:tc>
          <w:tcPr>
            <w:tcW w:w="354" w:type="pct"/>
            <w:shd w:val="clear" w:color="auto" w:fill="auto"/>
            <w:vAlign w:val="center"/>
          </w:tcPr>
          <w:p w14:paraId="143B63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c>
          <w:tcPr>
            <w:tcW w:w="427" w:type="pct"/>
            <w:shd w:val="clear" w:color="auto" w:fill="auto"/>
            <w:vAlign w:val="center"/>
          </w:tcPr>
          <w:p w14:paraId="455C4EB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71" w:type="pct"/>
            <w:shd w:val="clear" w:color="auto" w:fill="auto"/>
            <w:vAlign w:val="center"/>
          </w:tcPr>
          <w:p w14:paraId="0144BD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r>
      <w:tr w:rsidR="007513E6" w:rsidRPr="001D5BA0" w14:paraId="3ED2455D" w14:textId="77777777" w:rsidTr="00031B93">
        <w:trPr>
          <w:trHeight w:val="287"/>
        </w:trPr>
        <w:tc>
          <w:tcPr>
            <w:tcW w:w="258" w:type="pct"/>
            <w:shd w:val="clear" w:color="auto" w:fill="auto"/>
            <w:vAlign w:val="center"/>
          </w:tcPr>
          <w:p w14:paraId="20C98C2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90" w:type="pct"/>
            <w:shd w:val="clear" w:color="auto" w:fill="auto"/>
            <w:vAlign w:val="center"/>
          </w:tcPr>
          <w:p w14:paraId="6F130FB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07" w:type="pct"/>
            <w:shd w:val="clear" w:color="auto" w:fill="auto"/>
            <w:vAlign w:val="center"/>
          </w:tcPr>
          <w:p w14:paraId="494E74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90.87</w:t>
            </w:r>
          </w:p>
        </w:tc>
        <w:tc>
          <w:tcPr>
            <w:tcW w:w="398" w:type="pct"/>
            <w:shd w:val="clear" w:color="auto" w:fill="auto"/>
            <w:vAlign w:val="center"/>
          </w:tcPr>
          <w:p w14:paraId="61D987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105.05</w:t>
            </w:r>
          </w:p>
        </w:tc>
        <w:tc>
          <w:tcPr>
            <w:tcW w:w="459" w:type="pct"/>
            <w:shd w:val="clear" w:color="auto" w:fill="auto"/>
            <w:vAlign w:val="center"/>
          </w:tcPr>
          <w:p w14:paraId="7126C0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109.11</w:t>
            </w:r>
          </w:p>
        </w:tc>
        <w:tc>
          <w:tcPr>
            <w:tcW w:w="319" w:type="pct"/>
            <w:shd w:val="clear" w:color="auto" w:fill="auto"/>
            <w:vAlign w:val="center"/>
          </w:tcPr>
          <w:p w14:paraId="76B3B9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32.73</w:t>
            </w:r>
          </w:p>
        </w:tc>
        <w:tc>
          <w:tcPr>
            <w:tcW w:w="427" w:type="pct"/>
            <w:shd w:val="clear" w:color="auto" w:fill="auto"/>
            <w:vAlign w:val="center"/>
          </w:tcPr>
          <w:p w14:paraId="67F19C2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41.32</w:t>
            </w:r>
          </w:p>
        </w:tc>
        <w:tc>
          <w:tcPr>
            <w:tcW w:w="489" w:type="pct"/>
            <w:shd w:val="clear" w:color="auto" w:fill="auto"/>
            <w:vAlign w:val="center"/>
          </w:tcPr>
          <w:p w14:paraId="3B0189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42.11</w:t>
            </w:r>
          </w:p>
        </w:tc>
        <w:tc>
          <w:tcPr>
            <w:tcW w:w="354" w:type="pct"/>
            <w:shd w:val="clear" w:color="auto" w:fill="auto"/>
            <w:vAlign w:val="center"/>
          </w:tcPr>
          <w:p w14:paraId="44F640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0.074</w:t>
            </w:r>
          </w:p>
        </w:tc>
        <w:tc>
          <w:tcPr>
            <w:tcW w:w="427" w:type="pct"/>
            <w:shd w:val="clear" w:color="auto" w:fill="auto"/>
            <w:vAlign w:val="center"/>
          </w:tcPr>
          <w:p w14:paraId="360711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0.098</w:t>
            </w:r>
          </w:p>
        </w:tc>
        <w:tc>
          <w:tcPr>
            <w:tcW w:w="471" w:type="pct"/>
            <w:shd w:val="clear" w:color="auto" w:fill="auto"/>
            <w:vAlign w:val="center"/>
          </w:tcPr>
          <w:p w14:paraId="48494B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r>
      <w:tr w:rsidR="007513E6" w:rsidRPr="001D5BA0" w14:paraId="660269F0" w14:textId="77777777" w:rsidTr="00031B93">
        <w:trPr>
          <w:trHeight w:val="287"/>
        </w:trPr>
        <w:tc>
          <w:tcPr>
            <w:tcW w:w="258" w:type="pct"/>
            <w:shd w:val="clear" w:color="auto" w:fill="auto"/>
            <w:vAlign w:val="center"/>
          </w:tcPr>
          <w:p w14:paraId="23BBC75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90" w:type="pct"/>
            <w:shd w:val="clear" w:color="auto" w:fill="auto"/>
            <w:vAlign w:val="center"/>
          </w:tcPr>
          <w:p w14:paraId="75DC3F0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07" w:type="pct"/>
            <w:shd w:val="clear" w:color="auto" w:fill="auto"/>
            <w:vAlign w:val="center"/>
          </w:tcPr>
          <w:p w14:paraId="1D6B06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82.99</w:t>
            </w:r>
          </w:p>
        </w:tc>
        <w:tc>
          <w:tcPr>
            <w:tcW w:w="398" w:type="pct"/>
            <w:shd w:val="clear" w:color="auto" w:fill="auto"/>
            <w:vAlign w:val="center"/>
          </w:tcPr>
          <w:p w14:paraId="2DE8FC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92.85</w:t>
            </w:r>
          </w:p>
        </w:tc>
        <w:tc>
          <w:tcPr>
            <w:tcW w:w="459" w:type="pct"/>
            <w:shd w:val="clear" w:color="auto" w:fill="auto"/>
            <w:vAlign w:val="center"/>
          </w:tcPr>
          <w:p w14:paraId="5E2FF5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96.14</w:t>
            </w:r>
          </w:p>
        </w:tc>
        <w:tc>
          <w:tcPr>
            <w:tcW w:w="319" w:type="pct"/>
            <w:shd w:val="clear" w:color="auto" w:fill="auto"/>
            <w:vAlign w:val="center"/>
          </w:tcPr>
          <w:p w14:paraId="70E9B0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28.12</w:t>
            </w:r>
          </w:p>
        </w:tc>
        <w:tc>
          <w:tcPr>
            <w:tcW w:w="427" w:type="pct"/>
            <w:shd w:val="clear" w:color="auto" w:fill="auto"/>
            <w:vAlign w:val="center"/>
          </w:tcPr>
          <w:p w14:paraId="50187A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28.85</w:t>
            </w:r>
          </w:p>
        </w:tc>
        <w:tc>
          <w:tcPr>
            <w:tcW w:w="489" w:type="pct"/>
            <w:shd w:val="clear" w:color="auto" w:fill="auto"/>
            <w:vAlign w:val="center"/>
          </w:tcPr>
          <w:p w14:paraId="5613E3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29.30</w:t>
            </w:r>
          </w:p>
        </w:tc>
        <w:tc>
          <w:tcPr>
            <w:tcW w:w="354" w:type="pct"/>
            <w:shd w:val="clear" w:color="auto" w:fill="auto"/>
            <w:vAlign w:val="center"/>
          </w:tcPr>
          <w:p w14:paraId="540391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27DECE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0.078</w:t>
            </w:r>
          </w:p>
        </w:tc>
        <w:tc>
          <w:tcPr>
            <w:tcW w:w="471" w:type="pct"/>
            <w:shd w:val="clear" w:color="auto" w:fill="auto"/>
            <w:vAlign w:val="center"/>
          </w:tcPr>
          <w:p w14:paraId="29A97B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0.047</w:t>
            </w:r>
          </w:p>
        </w:tc>
      </w:tr>
      <w:tr w:rsidR="007513E6" w:rsidRPr="001D5BA0" w14:paraId="6BBACAED" w14:textId="77777777" w:rsidTr="00031B93">
        <w:trPr>
          <w:trHeight w:val="287"/>
        </w:trPr>
        <w:tc>
          <w:tcPr>
            <w:tcW w:w="258" w:type="pct"/>
            <w:shd w:val="clear" w:color="auto" w:fill="auto"/>
            <w:vAlign w:val="center"/>
          </w:tcPr>
          <w:p w14:paraId="05A6F80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90" w:type="pct"/>
            <w:shd w:val="clear" w:color="auto" w:fill="auto"/>
            <w:vAlign w:val="center"/>
          </w:tcPr>
          <w:p w14:paraId="7186D8B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07" w:type="pct"/>
            <w:shd w:val="clear" w:color="auto" w:fill="auto"/>
            <w:vAlign w:val="center"/>
          </w:tcPr>
          <w:p w14:paraId="5D350E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77.44</w:t>
            </w:r>
          </w:p>
        </w:tc>
        <w:tc>
          <w:tcPr>
            <w:tcW w:w="398" w:type="pct"/>
            <w:shd w:val="clear" w:color="auto" w:fill="auto"/>
            <w:vAlign w:val="center"/>
          </w:tcPr>
          <w:p w14:paraId="5776F7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93.00</w:t>
            </w:r>
          </w:p>
        </w:tc>
        <w:tc>
          <w:tcPr>
            <w:tcW w:w="459" w:type="pct"/>
            <w:shd w:val="clear" w:color="auto" w:fill="auto"/>
            <w:vAlign w:val="center"/>
          </w:tcPr>
          <w:p w14:paraId="09F6B2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97.33</w:t>
            </w:r>
          </w:p>
        </w:tc>
        <w:tc>
          <w:tcPr>
            <w:tcW w:w="319" w:type="pct"/>
            <w:shd w:val="clear" w:color="auto" w:fill="auto"/>
            <w:vAlign w:val="center"/>
          </w:tcPr>
          <w:p w14:paraId="5825EB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27.68</w:t>
            </w:r>
          </w:p>
        </w:tc>
        <w:tc>
          <w:tcPr>
            <w:tcW w:w="427" w:type="pct"/>
            <w:shd w:val="clear" w:color="auto" w:fill="auto"/>
            <w:vAlign w:val="center"/>
          </w:tcPr>
          <w:p w14:paraId="41DA03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34.28</w:t>
            </w:r>
          </w:p>
        </w:tc>
        <w:tc>
          <w:tcPr>
            <w:tcW w:w="489" w:type="pct"/>
            <w:shd w:val="clear" w:color="auto" w:fill="auto"/>
            <w:vAlign w:val="center"/>
          </w:tcPr>
          <w:p w14:paraId="63B5C1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34.88</w:t>
            </w:r>
          </w:p>
        </w:tc>
        <w:tc>
          <w:tcPr>
            <w:tcW w:w="354" w:type="pct"/>
            <w:shd w:val="clear" w:color="auto" w:fill="auto"/>
            <w:vAlign w:val="center"/>
          </w:tcPr>
          <w:p w14:paraId="4EDCA3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0.056</w:t>
            </w:r>
          </w:p>
        </w:tc>
        <w:tc>
          <w:tcPr>
            <w:tcW w:w="427" w:type="pct"/>
            <w:shd w:val="clear" w:color="auto" w:fill="auto"/>
            <w:vAlign w:val="center"/>
          </w:tcPr>
          <w:p w14:paraId="01742E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c>
          <w:tcPr>
            <w:tcW w:w="471" w:type="pct"/>
            <w:shd w:val="clear" w:color="auto" w:fill="auto"/>
            <w:vAlign w:val="center"/>
          </w:tcPr>
          <w:p w14:paraId="61393B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0.041</w:t>
            </w:r>
          </w:p>
        </w:tc>
      </w:tr>
      <w:tr w:rsidR="007513E6" w:rsidRPr="001D5BA0" w14:paraId="5590CA67" w14:textId="77777777" w:rsidTr="00031B93">
        <w:trPr>
          <w:trHeight w:val="287"/>
        </w:trPr>
        <w:tc>
          <w:tcPr>
            <w:tcW w:w="258" w:type="pct"/>
            <w:shd w:val="clear" w:color="auto" w:fill="auto"/>
            <w:vAlign w:val="center"/>
          </w:tcPr>
          <w:p w14:paraId="7807E77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90" w:type="pct"/>
            <w:shd w:val="clear" w:color="auto" w:fill="auto"/>
            <w:vAlign w:val="center"/>
          </w:tcPr>
          <w:p w14:paraId="6248E7A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07" w:type="pct"/>
            <w:shd w:val="clear" w:color="auto" w:fill="auto"/>
            <w:vAlign w:val="center"/>
          </w:tcPr>
          <w:p w14:paraId="21EBB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81.10</w:t>
            </w:r>
          </w:p>
        </w:tc>
        <w:tc>
          <w:tcPr>
            <w:tcW w:w="398" w:type="pct"/>
            <w:shd w:val="clear" w:color="auto" w:fill="auto"/>
            <w:vAlign w:val="center"/>
          </w:tcPr>
          <w:p w14:paraId="6AC630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101.56</w:t>
            </w:r>
          </w:p>
        </w:tc>
        <w:tc>
          <w:tcPr>
            <w:tcW w:w="459" w:type="pct"/>
            <w:shd w:val="clear" w:color="auto" w:fill="auto"/>
            <w:vAlign w:val="center"/>
          </w:tcPr>
          <w:p w14:paraId="50307E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106.33</w:t>
            </w:r>
          </w:p>
        </w:tc>
        <w:tc>
          <w:tcPr>
            <w:tcW w:w="319" w:type="pct"/>
            <w:shd w:val="clear" w:color="auto" w:fill="auto"/>
            <w:vAlign w:val="center"/>
          </w:tcPr>
          <w:p w14:paraId="6F740C7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28.84</w:t>
            </w:r>
          </w:p>
        </w:tc>
        <w:tc>
          <w:tcPr>
            <w:tcW w:w="427" w:type="pct"/>
            <w:shd w:val="clear" w:color="auto" w:fill="auto"/>
            <w:vAlign w:val="center"/>
          </w:tcPr>
          <w:p w14:paraId="520E12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33.40</w:t>
            </w:r>
          </w:p>
        </w:tc>
        <w:tc>
          <w:tcPr>
            <w:tcW w:w="489" w:type="pct"/>
            <w:shd w:val="clear" w:color="auto" w:fill="auto"/>
            <w:vAlign w:val="center"/>
          </w:tcPr>
          <w:p w14:paraId="00E410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33.98</w:t>
            </w:r>
          </w:p>
        </w:tc>
        <w:tc>
          <w:tcPr>
            <w:tcW w:w="354" w:type="pct"/>
            <w:shd w:val="clear" w:color="auto" w:fill="auto"/>
            <w:vAlign w:val="center"/>
          </w:tcPr>
          <w:p w14:paraId="4857AC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6690B1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0.089</w:t>
            </w:r>
          </w:p>
        </w:tc>
        <w:tc>
          <w:tcPr>
            <w:tcW w:w="471" w:type="pct"/>
            <w:shd w:val="clear" w:color="auto" w:fill="auto"/>
            <w:vAlign w:val="center"/>
          </w:tcPr>
          <w:p w14:paraId="580868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0.052</w:t>
            </w:r>
          </w:p>
        </w:tc>
      </w:tr>
      <w:tr w:rsidR="007513E6" w:rsidRPr="001D5BA0" w14:paraId="7D130F5D" w14:textId="77777777" w:rsidTr="00031B93">
        <w:trPr>
          <w:trHeight w:val="287"/>
        </w:trPr>
        <w:tc>
          <w:tcPr>
            <w:tcW w:w="258" w:type="pct"/>
            <w:shd w:val="clear" w:color="auto" w:fill="auto"/>
            <w:vAlign w:val="center"/>
          </w:tcPr>
          <w:p w14:paraId="2EB1C5A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90" w:type="pct"/>
            <w:shd w:val="clear" w:color="auto" w:fill="auto"/>
            <w:vAlign w:val="center"/>
          </w:tcPr>
          <w:p w14:paraId="74F7A7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07" w:type="pct"/>
            <w:shd w:val="clear" w:color="auto" w:fill="auto"/>
            <w:vAlign w:val="center"/>
          </w:tcPr>
          <w:p w14:paraId="5BD357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75.01</w:t>
            </w:r>
          </w:p>
        </w:tc>
        <w:tc>
          <w:tcPr>
            <w:tcW w:w="398" w:type="pct"/>
            <w:shd w:val="clear" w:color="auto" w:fill="auto"/>
            <w:vAlign w:val="center"/>
          </w:tcPr>
          <w:p w14:paraId="55C56B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93.98</w:t>
            </w:r>
          </w:p>
        </w:tc>
        <w:tc>
          <w:tcPr>
            <w:tcW w:w="459" w:type="pct"/>
            <w:shd w:val="clear" w:color="auto" w:fill="auto"/>
            <w:vAlign w:val="center"/>
          </w:tcPr>
          <w:p w14:paraId="11B3AF5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102.40</w:t>
            </w:r>
          </w:p>
        </w:tc>
        <w:tc>
          <w:tcPr>
            <w:tcW w:w="319" w:type="pct"/>
            <w:shd w:val="clear" w:color="auto" w:fill="auto"/>
            <w:vAlign w:val="center"/>
          </w:tcPr>
          <w:p w14:paraId="355A62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29.80</w:t>
            </w:r>
          </w:p>
        </w:tc>
        <w:tc>
          <w:tcPr>
            <w:tcW w:w="427" w:type="pct"/>
            <w:shd w:val="clear" w:color="auto" w:fill="auto"/>
            <w:vAlign w:val="center"/>
          </w:tcPr>
          <w:p w14:paraId="6770E8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31.41</w:t>
            </w:r>
          </w:p>
        </w:tc>
        <w:tc>
          <w:tcPr>
            <w:tcW w:w="489" w:type="pct"/>
            <w:shd w:val="clear" w:color="auto" w:fill="auto"/>
            <w:vAlign w:val="center"/>
          </w:tcPr>
          <w:p w14:paraId="718B34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31.94</w:t>
            </w:r>
          </w:p>
        </w:tc>
        <w:tc>
          <w:tcPr>
            <w:tcW w:w="354" w:type="pct"/>
            <w:shd w:val="clear" w:color="auto" w:fill="auto"/>
            <w:vAlign w:val="center"/>
          </w:tcPr>
          <w:p w14:paraId="045B64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c>
          <w:tcPr>
            <w:tcW w:w="427" w:type="pct"/>
            <w:shd w:val="clear" w:color="auto" w:fill="auto"/>
            <w:vAlign w:val="center"/>
          </w:tcPr>
          <w:p w14:paraId="41320B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c>
          <w:tcPr>
            <w:tcW w:w="471" w:type="pct"/>
            <w:shd w:val="clear" w:color="auto" w:fill="auto"/>
            <w:vAlign w:val="center"/>
          </w:tcPr>
          <w:p w14:paraId="37EC3D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63506202" w14:textId="77777777" w:rsidTr="00031B93">
        <w:trPr>
          <w:trHeight w:val="287"/>
        </w:trPr>
        <w:tc>
          <w:tcPr>
            <w:tcW w:w="258" w:type="pct"/>
            <w:shd w:val="clear" w:color="auto" w:fill="auto"/>
            <w:vAlign w:val="center"/>
          </w:tcPr>
          <w:p w14:paraId="5F4157A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90" w:type="pct"/>
            <w:shd w:val="clear" w:color="auto" w:fill="auto"/>
            <w:vAlign w:val="center"/>
          </w:tcPr>
          <w:p w14:paraId="68CD491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07" w:type="pct"/>
            <w:shd w:val="clear" w:color="auto" w:fill="auto"/>
            <w:vAlign w:val="center"/>
          </w:tcPr>
          <w:p w14:paraId="267A990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89.23</w:t>
            </w:r>
          </w:p>
        </w:tc>
        <w:tc>
          <w:tcPr>
            <w:tcW w:w="398" w:type="pct"/>
            <w:shd w:val="clear" w:color="auto" w:fill="auto"/>
            <w:vAlign w:val="center"/>
          </w:tcPr>
          <w:p w14:paraId="484D83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97.67</w:t>
            </w:r>
          </w:p>
        </w:tc>
        <w:tc>
          <w:tcPr>
            <w:tcW w:w="459" w:type="pct"/>
            <w:shd w:val="clear" w:color="auto" w:fill="auto"/>
            <w:vAlign w:val="center"/>
          </w:tcPr>
          <w:p w14:paraId="60CAE1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101.48</w:t>
            </w:r>
          </w:p>
        </w:tc>
        <w:tc>
          <w:tcPr>
            <w:tcW w:w="319" w:type="pct"/>
            <w:shd w:val="clear" w:color="auto" w:fill="auto"/>
            <w:vAlign w:val="center"/>
          </w:tcPr>
          <w:p w14:paraId="623AEE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29.64</w:t>
            </w:r>
          </w:p>
        </w:tc>
        <w:tc>
          <w:tcPr>
            <w:tcW w:w="427" w:type="pct"/>
            <w:shd w:val="clear" w:color="auto" w:fill="auto"/>
            <w:vAlign w:val="center"/>
          </w:tcPr>
          <w:p w14:paraId="09D6EB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30.02</w:t>
            </w:r>
          </w:p>
        </w:tc>
        <w:tc>
          <w:tcPr>
            <w:tcW w:w="489" w:type="pct"/>
            <w:shd w:val="clear" w:color="auto" w:fill="auto"/>
            <w:vAlign w:val="center"/>
          </w:tcPr>
          <w:p w14:paraId="151A5F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30.51</w:t>
            </w:r>
          </w:p>
        </w:tc>
        <w:tc>
          <w:tcPr>
            <w:tcW w:w="354" w:type="pct"/>
            <w:shd w:val="clear" w:color="auto" w:fill="auto"/>
            <w:vAlign w:val="center"/>
          </w:tcPr>
          <w:p w14:paraId="2FD8F2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c>
          <w:tcPr>
            <w:tcW w:w="427" w:type="pct"/>
            <w:shd w:val="clear" w:color="auto" w:fill="auto"/>
            <w:vAlign w:val="center"/>
          </w:tcPr>
          <w:p w14:paraId="30CB46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0.087</w:t>
            </w:r>
          </w:p>
        </w:tc>
        <w:tc>
          <w:tcPr>
            <w:tcW w:w="471" w:type="pct"/>
            <w:shd w:val="clear" w:color="auto" w:fill="auto"/>
            <w:vAlign w:val="center"/>
          </w:tcPr>
          <w:p w14:paraId="01598B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r>
      <w:tr w:rsidR="007513E6" w:rsidRPr="001D5BA0" w14:paraId="5F098AFA" w14:textId="77777777" w:rsidTr="00031B93">
        <w:trPr>
          <w:trHeight w:val="287"/>
        </w:trPr>
        <w:tc>
          <w:tcPr>
            <w:tcW w:w="258" w:type="pct"/>
            <w:shd w:val="clear" w:color="auto" w:fill="auto"/>
            <w:vAlign w:val="center"/>
          </w:tcPr>
          <w:p w14:paraId="1DCCD1B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90" w:type="pct"/>
            <w:shd w:val="clear" w:color="auto" w:fill="auto"/>
            <w:vAlign w:val="center"/>
          </w:tcPr>
          <w:p w14:paraId="55969A3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07" w:type="pct"/>
            <w:shd w:val="clear" w:color="auto" w:fill="auto"/>
            <w:vAlign w:val="center"/>
          </w:tcPr>
          <w:p w14:paraId="0DA650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80.32</w:t>
            </w:r>
          </w:p>
        </w:tc>
        <w:tc>
          <w:tcPr>
            <w:tcW w:w="398" w:type="pct"/>
            <w:shd w:val="clear" w:color="auto" w:fill="auto"/>
            <w:vAlign w:val="center"/>
          </w:tcPr>
          <w:p w14:paraId="407A4E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87.09</w:t>
            </w:r>
          </w:p>
        </w:tc>
        <w:tc>
          <w:tcPr>
            <w:tcW w:w="459" w:type="pct"/>
            <w:shd w:val="clear" w:color="auto" w:fill="auto"/>
            <w:vAlign w:val="center"/>
          </w:tcPr>
          <w:p w14:paraId="2F1472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90.98</w:t>
            </w:r>
          </w:p>
        </w:tc>
        <w:tc>
          <w:tcPr>
            <w:tcW w:w="319" w:type="pct"/>
            <w:shd w:val="clear" w:color="auto" w:fill="auto"/>
            <w:vAlign w:val="center"/>
          </w:tcPr>
          <w:p w14:paraId="3E7D48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27.48</w:t>
            </w:r>
          </w:p>
        </w:tc>
        <w:tc>
          <w:tcPr>
            <w:tcW w:w="427" w:type="pct"/>
            <w:shd w:val="clear" w:color="auto" w:fill="auto"/>
            <w:vAlign w:val="center"/>
          </w:tcPr>
          <w:p w14:paraId="674A86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27.70</w:t>
            </w:r>
          </w:p>
        </w:tc>
        <w:tc>
          <w:tcPr>
            <w:tcW w:w="489" w:type="pct"/>
            <w:shd w:val="clear" w:color="auto" w:fill="auto"/>
            <w:vAlign w:val="center"/>
          </w:tcPr>
          <w:p w14:paraId="31153F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28.47</w:t>
            </w:r>
          </w:p>
        </w:tc>
        <w:tc>
          <w:tcPr>
            <w:tcW w:w="354" w:type="pct"/>
            <w:shd w:val="clear" w:color="auto" w:fill="auto"/>
            <w:vAlign w:val="center"/>
          </w:tcPr>
          <w:p w14:paraId="172B20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6C8CB3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0.071</w:t>
            </w:r>
          </w:p>
        </w:tc>
        <w:tc>
          <w:tcPr>
            <w:tcW w:w="471" w:type="pct"/>
            <w:shd w:val="clear" w:color="auto" w:fill="auto"/>
            <w:vAlign w:val="center"/>
          </w:tcPr>
          <w:p w14:paraId="6CCBBC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0.038</w:t>
            </w:r>
          </w:p>
        </w:tc>
      </w:tr>
      <w:tr w:rsidR="007513E6" w:rsidRPr="001D5BA0" w14:paraId="6C6CBDF4" w14:textId="77777777" w:rsidTr="00031B93">
        <w:trPr>
          <w:trHeight w:val="287"/>
        </w:trPr>
        <w:tc>
          <w:tcPr>
            <w:tcW w:w="258" w:type="pct"/>
            <w:shd w:val="clear" w:color="auto" w:fill="auto"/>
            <w:vAlign w:val="center"/>
          </w:tcPr>
          <w:p w14:paraId="0C2574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90" w:type="pct"/>
            <w:shd w:val="clear" w:color="auto" w:fill="auto"/>
            <w:vAlign w:val="center"/>
          </w:tcPr>
          <w:p w14:paraId="13FD0B7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07" w:type="pct"/>
            <w:shd w:val="clear" w:color="auto" w:fill="auto"/>
            <w:vAlign w:val="center"/>
          </w:tcPr>
          <w:p w14:paraId="6DACED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86.22</w:t>
            </w:r>
          </w:p>
        </w:tc>
        <w:tc>
          <w:tcPr>
            <w:tcW w:w="398" w:type="pct"/>
            <w:shd w:val="clear" w:color="auto" w:fill="auto"/>
            <w:vAlign w:val="center"/>
          </w:tcPr>
          <w:p w14:paraId="1E2046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99.74</w:t>
            </w:r>
          </w:p>
        </w:tc>
        <w:tc>
          <w:tcPr>
            <w:tcW w:w="459" w:type="pct"/>
            <w:shd w:val="clear" w:color="auto" w:fill="auto"/>
            <w:vAlign w:val="center"/>
          </w:tcPr>
          <w:p w14:paraId="574078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105.20</w:t>
            </w:r>
          </w:p>
        </w:tc>
        <w:tc>
          <w:tcPr>
            <w:tcW w:w="319" w:type="pct"/>
            <w:shd w:val="clear" w:color="auto" w:fill="auto"/>
            <w:vAlign w:val="center"/>
          </w:tcPr>
          <w:p w14:paraId="5F4888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21.25</w:t>
            </w:r>
          </w:p>
        </w:tc>
        <w:tc>
          <w:tcPr>
            <w:tcW w:w="427" w:type="pct"/>
            <w:shd w:val="clear" w:color="auto" w:fill="auto"/>
            <w:vAlign w:val="center"/>
          </w:tcPr>
          <w:p w14:paraId="7CB68F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40.16</w:t>
            </w:r>
          </w:p>
        </w:tc>
        <w:tc>
          <w:tcPr>
            <w:tcW w:w="489" w:type="pct"/>
            <w:shd w:val="clear" w:color="auto" w:fill="auto"/>
            <w:vAlign w:val="center"/>
          </w:tcPr>
          <w:p w14:paraId="029BA6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41.41</w:t>
            </w:r>
          </w:p>
        </w:tc>
        <w:tc>
          <w:tcPr>
            <w:tcW w:w="354" w:type="pct"/>
            <w:shd w:val="clear" w:color="auto" w:fill="auto"/>
            <w:vAlign w:val="center"/>
          </w:tcPr>
          <w:p w14:paraId="28409B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518906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0.079</w:t>
            </w:r>
          </w:p>
        </w:tc>
        <w:tc>
          <w:tcPr>
            <w:tcW w:w="471" w:type="pct"/>
            <w:shd w:val="clear" w:color="auto" w:fill="auto"/>
            <w:vAlign w:val="center"/>
          </w:tcPr>
          <w:p w14:paraId="10CB90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0.057</w:t>
            </w:r>
          </w:p>
        </w:tc>
      </w:tr>
      <w:tr w:rsidR="007513E6" w:rsidRPr="001D5BA0" w14:paraId="6DAD4B5C" w14:textId="77777777" w:rsidTr="00031B93">
        <w:trPr>
          <w:trHeight w:val="287"/>
        </w:trPr>
        <w:tc>
          <w:tcPr>
            <w:tcW w:w="258" w:type="pct"/>
            <w:shd w:val="clear" w:color="auto" w:fill="auto"/>
            <w:vAlign w:val="center"/>
          </w:tcPr>
          <w:p w14:paraId="22C038D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90" w:type="pct"/>
            <w:shd w:val="clear" w:color="auto" w:fill="auto"/>
            <w:vAlign w:val="center"/>
          </w:tcPr>
          <w:p w14:paraId="435286F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07" w:type="pct"/>
            <w:shd w:val="clear" w:color="auto" w:fill="auto"/>
            <w:vAlign w:val="center"/>
          </w:tcPr>
          <w:p w14:paraId="5010CE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84.95</w:t>
            </w:r>
          </w:p>
        </w:tc>
        <w:tc>
          <w:tcPr>
            <w:tcW w:w="398" w:type="pct"/>
            <w:shd w:val="clear" w:color="auto" w:fill="auto"/>
            <w:vAlign w:val="center"/>
          </w:tcPr>
          <w:p w14:paraId="2FD3DD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94.87</w:t>
            </w:r>
          </w:p>
        </w:tc>
        <w:tc>
          <w:tcPr>
            <w:tcW w:w="459" w:type="pct"/>
            <w:shd w:val="clear" w:color="auto" w:fill="auto"/>
            <w:vAlign w:val="center"/>
          </w:tcPr>
          <w:p w14:paraId="6DF720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100.10</w:t>
            </w:r>
          </w:p>
        </w:tc>
        <w:tc>
          <w:tcPr>
            <w:tcW w:w="319" w:type="pct"/>
            <w:shd w:val="clear" w:color="auto" w:fill="auto"/>
            <w:vAlign w:val="center"/>
          </w:tcPr>
          <w:p w14:paraId="3CAC6AE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26.31</w:t>
            </w:r>
          </w:p>
        </w:tc>
        <w:tc>
          <w:tcPr>
            <w:tcW w:w="427" w:type="pct"/>
            <w:shd w:val="clear" w:color="auto" w:fill="auto"/>
            <w:vAlign w:val="center"/>
          </w:tcPr>
          <w:p w14:paraId="3D8EF2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33.50</w:t>
            </w:r>
          </w:p>
        </w:tc>
        <w:tc>
          <w:tcPr>
            <w:tcW w:w="489" w:type="pct"/>
            <w:shd w:val="clear" w:color="auto" w:fill="auto"/>
            <w:vAlign w:val="center"/>
          </w:tcPr>
          <w:p w14:paraId="2FEF2C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34.08</w:t>
            </w:r>
          </w:p>
        </w:tc>
        <w:tc>
          <w:tcPr>
            <w:tcW w:w="354" w:type="pct"/>
            <w:shd w:val="clear" w:color="auto" w:fill="auto"/>
            <w:vAlign w:val="center"/>
          </w:tcPr>
          <w:p w14:paraId="05837D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c>
          <w:tcPr>
            <w:tcW w:w="427" w:type="pct"/>
            <w:shd w:val="clear" w:color="auto" w:fill="auto"/>
            <w:vAlign w:val="center"/>
          </w:tcPr>
          <w:p w14:paraId="20778C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255FF7A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r>
      <w:tr w:rsidR="007513E6" w:rsidRPr="001D5BA0" w14:paraId="7F64AD57" w14:textId="77777777" w:rsidTr="00031B93">
        <w:trPr>
          <w:trHeight w:val="287"/>
        </w:trPr>
        <w:tc>
          <w:tcPr>
            <w:tcW w:w="258" w:type="pct"/>
            <w:shd w:val="clear" w:color="auto" w:fill="auto"/>
            <w:vAlign w:val="center"/>
          </w:tcPr>
          <w:p w14:paraId="2C310C5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90" w:type="pct"/>
            <w:shd w:val="clear" w:color="auto" w:fill="auto"/>
            <w:vAlign w:val="center"/>
          </w:tcPr>
          <w:p w14:paraId="70B46D6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07" w:type="pct"/>
            <w:shd w:val="clear" w:color="auto" w:fill="auto"/>
            <w:vAlign w:val="center"/>
          </w:tcPr>
          <w:p w14:paraId="54D600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87.98</w:t>
            </w:r>
          </w:p>
        </w:tc>
        <w:tc>
          <w:tcPr>
            <w:tcW w:w="398" w:type="pct"/>
            <w:shd w:val="clear" w:color="auto" w:fill="auto"/>
            <w:vAlign w:val="center"/>
          </w:tcPr>
          <w:p w14:paraId="30ED7A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107.23</w:t>
            </w:r>
          </w:p>
        </w:tc>
        <w:tc>
          <w:tcPr>
            <w:tcW w:w="459" w:type="pct"/>
            <w:shd w:val="clear" w:color="auto" w:fill="auto"/>
            <w:vAlign w:val="center"/>
          </w:tcPr>
          <w:p w14:paraId="218B19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110.94</w:t>
            </w:r>
          </w:p>
        </w:tc>
        <w:tc>
          <w:tcPr>
            <w:tcW w:w="319" w:type="pct"/>
            <w:shd w:val="clear" w:color="auto" w:fill="auto"/>
            <w:vAlign w:val="center"/>
          </w:tcPr>
          <w:p w14:paraId="707059D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28.09</w:t>
            </w:r>
          </w:p>
        </w:tc>
        <w:tc>
          <w:tcPr>
            <w:tcW w:w="427" w:type="pct"/>
            <w:shd w:val="clear" w:color="auto" w:fill="auto"/>
            <w:vAlign w:val="center"/>
          </w:tcPr>
          <w:p w14:paraId="2132AA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34.11</w:t>
            </w:r>
          </w:p>
        </w:tc>
        <w:tc>
          <w:tcPr>
            <w:tcW w:w="489" w:type="pct"/>
            <w:shd w:val="clear" w:color="auto" w:fill="auto"/>
            <w:vAlign w:val="center"/>
          </w:tcPr>
          <w:p w14:paraId="2FC3C8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35.12</w:t>
            </w:r>
          </w:p>
        </w:tc>
        <w:tc>
          <w:tcPr>
            <w:tcW w:w="354" w:type="pct"/>
            <w:shd w:val="clear" w:color="auto" w:fill="auto"/>
            <w:vAlign w:val="center"/>
          </w:tcPr>
          <w:p w14:paraId="04FCBFD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27" w:type="pct"/>
            <w:shd w:val="clear" w:color="auto" w:fill="auto"/>
            <w:vAlign w:val="center"/>
          </w:tcPr>
          <w:p w14:paraId="6F5960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0.090</w:t>
            </w:r>
          </w:p>
        </w:tc>
        <w:tc>
          <w:tcPr>
            <w:tcW w:w="471" w:type="pct"/>
            <w:shd w:val="clear" w:color="auto" w:fill="auto"/>
            <w:vAlign w:val="center"/>
          </w:tcPr>
          <w:p w14:paraId="52D2E3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r>
      <w:tr w:rsidR="007513E6" w:rsidRPr="001D5BA0" w14:paraId="0A8E14C3" w14:textId="77777777" w:rsidTr="00031B93">
        <w:trPr>
          <w:trHeight w:val="287"/>
        </w:trPr>
        <w:tc>
          <w:tcPr>
            <w:tcW w:w="258" w:type="pct"/>
            <w:shd w:val="clear" w:color="auto" w:fill="auto"/>
            <w:vAlign w:val="center"/>
          </w:tcPr>
          <w:p w14:paraId="545AF16B"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90" w:type="pct"/>
            <w:shd w:val="clear" w:color="auto" w:fill="auto"/>
            <w:vAlign w:val="center"/>
          </w:tcPr>
          <w:p w14:paraId="3FEC77C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07" w:type="pct"/>
            <w:shd w:val="clear" w:color="auto" w:fill="auto"/>
            <w:vAlign w:val="center"/>
          </w:tcPr>
          <w:p w14:paraId="6DBCDCD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86.45</w:t>
            </w:r>
          </w:p>
        </w:tc>
        <w:tc>
          <w:tcPr>
            <w:tcW w:w="398" w:type="pct"/>
            <w:shd w:val="clear" w:color="auto" w:fill="auto"/>
            <w:vAlign w:val="center"/>
          </w:tcPr>
          <w:p w14:paraId="01704CF8"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sz w:val="20"/>
                <w:szCs w:val="20"/>
              </w:rPr>
              <w:t>96.63</w:t>
            </w:r>
          </w:p>
        </w:tc>
        <w:tc>
          <w:tcPr>
            <w:tcW w:w="459" w:type="pct"/>
            <w:shd w:val="clear" w:color="auto" w:fill="auto"/>
            <w:vAlign w:val="center"/>
          </w:tcPr>
          <w:p w14:paraId="4C457021"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sz w:val="20"/>
                <w:szCs w:val="20"/>
              </w:rPr>
              <w:t>100.75</w:t>
            </w:r>
          </w:p>
        </w:tc>
        <w:tc>
          <w:tcPr>
            <w:tcW w:w="319" w:type="pct"/>
            <w:shd w:val="clear" w:color="auto" w:fill="auto"/>
            <w:vAlign w:val="center"/>
          </w:tcPr>
          <w:p w14:paraId="1EEB7802"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28.30</w:t>
            </w:r>
          </w:p>
        </w:tc>
        <w:tc>
          <w:tcPr>
            <w:tcW w:w="427" w:type="pct"/>
            <w:shd w:val="clear" w:color="auto" w:fill="auto"/>
            <w:vAlign w:val="center"/>
          </w:tcPr>
          <w:p w14:paraId="4A67B7BF"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34.62</w:t>
            </w:r>
          </w:p>
        </w:tc>
        <w:tc>
          <w:tcPr>
            <w:tcW w:w="489" w:type="pct"/>
            <w:shd w:val="clear" w:color="auto" w:fill="auto"/>
            <w:vAlign w:val="center"/>
          </w:tcPr>
          <w:p w14:paraId="0800FE1F"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35.47</w:t>
            </w:r>
          </w:p>
        </w:tc>
        <w:tc>
          <w:tcPr>
            <w:tcW w:w="354" w:type="pct"/>
            <w:shd w:val="clear" w:color="auto" w:fill="auto"/>
            <w:vAlign w:val="center"/>
          </w:tcPr>
          <w:p w14:paraId="292195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0.062</w:t>
            </w:r>
          </w:p>
        </w:tc>
        <w:tc>
          <w:tcPr>
            <w:tcW w:w="427" w:type="pct"/>
            <w:shd w:val="clear" w:color="auto" w:fill="auto"/>
            <w:vAlign w:val="center"/>
          </w:tcPr>
          <w:p w14:paraId="0877B9F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0.082</w:t>
            </w:r>
          </w:p>
        </w:tc>
        <w:tc>
          <w:tcPr>
            <w:tcW w:w="471" w:type="pct"/>
            <w:shd w:val="clear" w:color="auto" w:fill="auto"/>
            <w:vAlign w:val="center"/>
          </w:tcPr>
          <w:p w14:paraId="7426AB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0.054</w:t>
            </w:r>
          </w:p>
        </w:tc>
      </w:tr>
      <w:tr w:rsidR="007513E6" w:rsidRPr="001D5BA0" w14:paraId="57C0D42D" w14:textId="77777777" w:rsidTr="00031B93">
        <w:trPr>
          <w:trHeight w:val="287"/>
        </w:trPr>
        <w:tc>
          <w:tcPr>
            <w:tcW w:w="258" w:type="pct"/>
            <w:shd w:val="clear" w:color="auto" w:fill="auto"/>
            <w:vAlign w:val="center"/>
          </w:tcPr>
          <w:p w14:paraId="07BF266E" w14:textId="77777777" w:rsidR="007513E6" w:rsidRPr="001D5BA0" w:rsidRDefault="007513E6" w:rsidP="005D218D">
            <w:pPr>
              <w:spacing w:after="0" w:line="240" w:lineRule="auto"/>
              <w:jc w:val="center"/>
              <w:rPr>
                <w:rFonts w:ascii="Arial" w:hAnsi="Arial" w:cs="Arial"/>
                <w:b/>
                <w:sz w:val="20"/>
                <w:szCs w:val="20"/>
              </w:rPr>
            </w:pPr>
          </w:p>
        </w:tc>
        <w:tc>
          <w:tcPr>
            <w:tcW w:w="1090" w:type="pct"/>
            <w:shd w:val="clear" w:color="auto" w:fill="auto"/>
            <w:vAlign w:val="center"/>
          </w:tcPr>
          <w:p w14:paraId="4B31F62B" w14:textId="77777777" w:rsidR="007513E6" w:rsidRPr="001D5BA0" w:rsidRDefault="007513E6" w:rsidP="005D218D">
            <w:pPr>
              <w:spacing w:after="0" w:line="240" w:lineRule="auto"/>
              <w:jc w:val="center"/>
              <w:rPr>
                <w:rFonts w:ascii="Arial" w:hAnsi="Arial" w:cs="Arial"/>
                <w:b/>
                <w:bCs/>
                <w:sz w:val="20"/>
                <w:szCs w:val="20"/>
              </w:rPr>
            </w:pPr>
            <w:proofErr w:type="spellStart"/>
            <w:proofErr w:type="gramStart"/>
            <w:r w:rsidRPr="001D5BA0">
              <w:rPr>
                <w:rFonts w:ascii="Arial" w:hAnsi="Arial" w:cs="Arial"/>
                <w:b/>
                <w:sz w:val="20"/>
                <w:szCs w:val="20"/>
              </w:rPr>
              <w:t>S.Em</w:t>
            </w:r>
            <w:proofErr w:type="spellEnd"/>
            <w:proofErr w:type="gramEnd"/>
            <w:r w:rsidRPr="001D5BA0">
              <w:rPr>
                <w:rFonts w:ascii="Arial" w:hAnsi="Arial" w:cs="Arial"/>
                <w:b/>
                <w:sz w:val="20"/>
                <w:szCs w:val="20"/>
              </w:rPr>
              <w:t xml:space="preserve">  (±)</w:t>
            </w:r>
          </w:p>
        </w:tc>
        <w:tc>
          <w:tcPr>
            <w:tcW w:w="307" w:type="pct"/>
            <w:shd w:val="clear" w:color="auto" w:fill="auto"/>
            <w:vAlign w:val="center"/>
          </w:tcPr>
          <w:p w14:paraId="56BDAFE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3.32</w:t>
            </w:r>
          </w:p>
        </w:tc>
        <w:tc>
          <w:tcPr>
            <w:tcW w:w="398" w:type="pct"/>
            <w:shd w:val="clear" w:color="auto" w:fill="auto"/>
            <w:vAlign w:val="center"/>
          </w:tcPr>
          <w:p w14:paraId="46121A6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4.36</w:t>
            </w:r>
          </w:p>
        </w:tc>
        <w:tc>
          <w:tcPr>
            <w:tcW w:w="459" w:type="pct"/>
            <w:shd w:val="clear" w:color="auto" w:fill="auto"/>
            <w:vAlign w:val="center"/>
          </w:tcPr>
          <w:p w14:paraId="3F8C4B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3.51</w:t>
            </w:r>
          </w:p>
        </w:tc>
        <w:tc>
          <w:tcPr>
            <w:tcW w:w="319" w:type="pct"/>
            <w:shd w:val="clear" w:color="auto" w:fill="auto"/>
            <w:vAlign w:val="center"/>
          </w:tcPr>
          <w:p w14:paraId="042AAC5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0.93</w:t>
            </w:r>
          </w:p>
        </w:tc>
        <w:tc>
          <w:tcPr>
            <w:tcW w:w="427" w:type="pct"/>
            <w:shd w:val="clear" w:color="auto" w:fill="auto"/>
            <w:vAlign w:val="center"/>
          </w:tcPr>
          <w:p w14:paraId="74227BC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1.76</w:t>
            </w:r>
          </w:p>
        </w:tc>
        <w:tc>
          <w:tcPr>
            <w:tcW w:w="489" w:type="pct"/>
            <w:shd w:val="clear" w:color="auto" w:fill="auto"/>
            <w:vAlign w:val="center"/>
          </w:tcPr>
          <w:p w14:paraId="69F2F93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2.07</w:t>
            </w:r>
          </w:p>
        </w:tc>
        <w:tc>
          <w:tcPr>
            <w:tcW w:w="354" w:type="pct"/>
            <w:shd w:val="clear" w:color="auto" w:fill="auto"/>
            <w:vAlign w:val="center"/>
          </w:tcPr>
          <w:p w14:paraId="294F020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0.002</w:t>
            </w:r>
          </w:p>
        </w:tc>
        <w:tc>
          <w:tcPr>
            <w:tcW w:w="427" w:type="pct"/>
            <w:shd w:val="clear" w:color="auto" w:fill="auto"/>
            <w:vAlign w:val="center"/>
          </w:tcPr>
          <w:p w14:paraId="570E957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0.003</w:t>
            </w:r>
          </w:p>
        </w:tc>
        <w:tc>
          <w:tcPr>
            <w:tcW w:w="471" w:type="pct"/>
            <w:shd w:val="clear" w:color="auto" w:fill="auto"/>
            <w:vAlign w:val="center"/>
          </w:tcPr>
          <w:p w14:paraId="65891A3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0.002</w:t>
            </w:r>
          </w:p>
        </w:tc>
      </w:tr>
      <w:tr w:rsidR="007513E6" w:rsidRPr="001D5BA0" w14:paraId="7BA02659" w14:textId="77777777" w:rsidTr="00031B93">
        <w:trPr>
          <w:trHeight w:val="287"/>
        </w:trPr>
        <w:tc>
          <w:tcPr>
            <w:tcW w:w="258" w:type="pct"/>
            <w:shd w:val="clear" w:color="auto" w:fill="auto"/>
            <w:vAlign w:val="center"/>
          </w:tcPr>
          <w:p w14:paraId="1B98B4C4"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90" w:type="pct"/>
            <w:shd w:val="clear" w:color="auto" w:fill="auto"/>
            <w:vAlign w:val="center"/>
          </w:tcPr>
          <w:p w14:paraId="4C5B84B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07" w:type="pct"/>
            <w:shd w:val="clear" w:color="auto" w:fill="auto"/>
            <w:vAlign w:val="center"/>
          </w:tcPr>
          <w:p w14:paraId="6DFE4AB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10.07</w:t>
            </w:r>
          </w:p>
        </w:tc>
        <w:tc>
          <w:tcPr>
            <w:tcW w:w="398" w:type="pct"/>
            <w:shd w:val="clear" w:color="auto" w:fill="auto"/>
            <w:vAlign w:val="center"/>
          </w:tcPr>
          <w:p w14:paraId="4F848B0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13.21</w:t>
            </w:r>
          </w:p>
        </w:tc>
        <w:tc>
          <w:tcPr>
            <w:tcW w:w="459" w:type="pct"/>
            <w:shd w:val="clear" w:color="auto" w:fill="auto"/>
            <w:vAlign w:val="center"/>
          </w:tcPr>
          <w:p w14:paraId="2AD712E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10.64</w:t>
            </w:r>
          </w:p>
        </w:tc>
        <w:tc>
          <w:tcPr>
            <w:tcW w:w="319" w:type="pct"/>
            <w:shd w:val="clear" w:color="auto" w:fill="auto"/>
            <w:vAlign w:val="center"/>
          </w:tcPr>
          <w:p w14:paraId="17FD86C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2.79</w:t>
            </w:r>
          </w:p>
        </w:tc>
        <w:tc>
          <w:tcPr>
            <w:tcW w:w="427" w:type="pct"/>
            <w:shd w:val="clear" w:color="auto" w:fill="auto"/>
            <w:vAlign w:val="center"/>
          </w:tcPr>
          <w:p w14:paraId="74277B9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5.29</w:t>
            </w:r>
          </w:p>
        </w:tc>
        <w:tc>
          <w:tcPr>
            <w:tcW w:w="489" w:type="pct"/>
            <w:shd w:val="clear" w:color="auto" w:fill="auto"/>
            <w:vAlign w:val="center"/>
          </w:tcPr>
          <w:p w14:paraId="29BD5C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6.20</w:t>
            </w:r>
          </w:p>
        </w:tc>
        <w:tc>
          <w:tcPr>
            <w:tcW w:w="354" w:type="pct"/>
            <w:shd w:val="clear" w:color="auto" w:fill="auto"/>
            <w:vAlign w:val="center"/>
          </w:tcPr>
          <w:p w14:paraId="6083EC4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0.007</w:t>
            </w:r>
          </w:p>
        </w:tc>
        <w:tc>
          <w:tcPr>
            <w:tcW w:w="427" w:type="pct"/>
            <w:shd w:val="clear" w:color="auto" w:fill="auto"/>
            <w:vAlign w:val="center"/>
          </w:tcPr>
          <w:p w14:paraId="400D140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0.010</w:t>
            </w:r>
          </w:p>
        </w:tc>
        <w:tc>
          <w:tcPr>
            <w:tcW w:w="471" w:type="pct"/>
            <w:shd w:val="clear" w:color="auto" w:fill="auto"/>
            <w:vAlign w:val="center"/>
          </w:tcPr>
          <w:p w14:paraId="50C6F48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0.007</w:t>
            </w:r>
          </w:p>
        </w:tc>
      </w:tr>
    </w:tbl>
    <w:p w14:paraId="49EC2AD4" w14:textId="77777777" w:rsidR="007513E6" w:rsidRPr="001D5BA0" w:rsidRDefault="007513E6" w:rsidP="00E816A8">
      <w:pPr>
        <w:spacing w:after="0" w:line="240" w:lineRule="auto"/>
        <w:ind w:left="851" w:right="-733" w:hanging="851"/>
        <w:jc w:val="both"/>
        <w:rPr>
          <w:rFonts w:ascii="Arial" w:hAnsi="Arial" w:cs="Arial"/>
          <w:b/>
          <w:bCs/>
          <w:sz w:val="20"/>
          <w:szCs w:val="20"/>
        </w:rPr>
      </w:pPr>
      <w:r w:rsidRPr="001D5BA0">
        <w:rPr>
          <w:rFonts w:ascii="Arial" w:hAnsi="Arial" w:cs="Arial"/>
          <w:b/>
          <w:bCs/>
          <w:sz w:val="20"/>
          <w:szCs w:val="20"/>
        </w:rPr>
        <w:lastRenderedPageBreak/>
        <w:t>Table 2. Influence of salinity on leaf area index</w:t>
      </w:r>
      <w:r w:rsidRPr="001D5BA0">
        <w:rPr>
          <w:rFonts w:ascii="Arial" w:hAnsi="Arial" w:cs="Arial"/>
          <w:b/>
          <w:sz w:val="20"/>
          <w:szCs w:val="20"/>
        </w:rPr>
        <w:t>, crop growth rate (g/m</w:t>
      </w:r>
      <w:r w:rsidRPr="001D5BA0">
        <w:rPr>
          <w:rFonts w:ascii="Arial" w:hAnsi="Arial" w:cs="Arial"/>
          <w:b/>
          <w:sz w:val="20"/>
          <w:szCs w:val="20"/>
          <w:vertAlign w:val="superscript"/>
        </w:rPr>
        <w:t>2</w:t>
      </w:r>
      <w:r w:rsidRPr="001D5BA0">
        <w:rPr>
          <w:rFonts w:ascii="Arial" w:hAnsi="Arial" w:cs="Arial"/>
          <w:b/>
          <w:sz w:val="20"/>
          <w:szCs w:val="20"/>
        </w:rPr>
        <w:t xml:space="preserve">/day), leaf dry matter, (g/hill) of different </w:t>
      </w:r>
      <w:r w:rsidRPr="001D5BA0">
        <w:rPr>
          <w:rFonts w:ascii="Arial" w:hAnsi="Arial" w:cs="Arial"/>
          <w:b/>
          <w:bCs/>
          <w:sz w:val="20"/>
          <w:szCs w:val="20"/>
        </w:rPr>
        <w:t>rice genotypes during different growth stages</w:t>
      </w:r>
    </w:p>
    <w:p w14:paraId="0433E2A8" w14:textId="77777777" w:rsidR="007513E6" w:rsidRPr="001D5BA0" w:rsidRDefault="007513E6" w:rsidP="00E816A8">
      <w:pPr>
        <w:spacing w:after="0" w:line="240" w:lineRule="auto"/>
        <w:ind w:left="851" w:right="-733" w:hanging="851"/>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06"/>
        <w:gridCol w:w="2127"/>
        <w:gridCol w:w="710"/>
        <w:gridCol w:w="661"/>
        <w:gridCol w:w="899"/>
        <w:gridCol w:w="852"/>
        <w:gridCol w:w="708"/>
        <w:gridCol w:w="850"/>
        <w:gridCol w:w="698"/>
        <w:gridCol w:w="821"/>
        <w:gridCol w:w="918"/>
      </w:tblGrid>
      <w:tr w:rsidR="007513E6" w:rsidRPr="001D5BA0" w14:paraId="3E8D6A87" w14:textId="77777777" w:rsidTr="00E816A8">
        <w:trPr>
          <w:trHeight w:val="287"/>
        </w:trPr>
        <w:tc>
          <w:tcPr>
            <w:tcW w:w="259" w:type="pct"/>
            <w:vMerge w:val="restart"/>
            <w:shd w:val="clear" w:color="auto" w:fill="auto"/>
            <w:vAlign w:val="center"/>
          </w:tcPr>
          <w:p w14:paraId="558B0020"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5090B533"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91" w:type="pct"/>
            <w:vMerge w:val="restart"/>
            <w:shd w:val="clear" w:color="auto" w:fill="auto"/>
            <w:vAlign w:val="center"/>
          </w:tcPr>
          <w:p w14:paraId="5A843CBE"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163" w:type="pct"/>
            <w:gridSpan w:val="3"/>
            <w:shd w:val="clear" w:color="auto" w:fill="auto"/>
            <w:vAlign w:val="center"/>
          </w:tcPr>
          <w:p w14:paraId="1E1B2F5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bCs/>
                <w:sz w:val="20"/>
                <w:szCs w:val="20"/>
              </w:rPr>
              <w:t>Leaf Area Index</w:t>
            </w:r>
          </w:p>
        </w:tc>
        <w:tc>
          <w:tcPr>
            <w:tcW w:w="1236" w:type="pct"/>
            <w:gridSpan w:val="3"/>
            <w:shd w:val="clear" w:color="auto" w:fill="auto"/>
            <w:vAlign w:val="center"/>
          </w:tcPr>
          <w:p w14:paraId="13F43982" w14:textId="77777777" w:rsidR="007513E6" w:rsidRPr="001D5BA0" w:rsidRDefault="007513E6" w:rsidP="00370287">
            <w:pPr>
              <w:spacing w:after="0" w:line="240" w:lineRule="auto"/>
              <w:jc w:val="center"/>
              <w:rPr>
                <w:rFonts w:ascii="Arial" w:hAnsi="Arial" w:cs="Arial"/>
                <w:b/>
                <w:sz w:val="20"/>
                <w:szCs w:val="20"/>
              </w:rPr>
            </w:pPr>
            <w:r w:rsidRPr="001D5BA0">
              <w:rPr>
                <w:rFonts w:ascii="Arial" w:hAnsi="Arial" w:cs="Arial"/>
                <w:b/>
                <w:sz w:val="20"/>
                <w:szCs w:val="20"/>
              </w:rPr>
              <w:t>Crop growth rate (g/m</w:t>
            </w:r>
            <w:r w:rsidRPr="001D5BA0">
              <w:rPr>
                <w:rFonts w:ascii="Arial" w:hAnsi="Arial" w:cs="Arial"/>
                <w:b/>
                <w:sz w:val="20"/>
                <w:szCs w:val="20"/>
                <w:vertAlign w:val="superscript"/>
              </w:rPr>
              <w:t>2</w:t>
            </w:r>
            <w:r w:rsidRPr="001D5BA0">
              <w:rPr>
                <w:rFonts w:ascii="Arial" w:hAnsi="Arial" w:cs="Arial"/>
                <w:b/>
                <w:sz w:val="20"/>
                <w:szCs w:val="20"/>
              </w:rPr>
              <w:t>/day</w:t>
            </w:r>
            <w:r w:rsidRPr="001D5BA0">
              <w:rPr>
                <w:rFonts w:ascii="Arial" w:hAnsi="Arial" w:cs="Arial"/>
                <w:b/>
                <w:sz w:val="20"/>
                <w:szCs w:val="20"/>
                <w:vertAlign w:val="superscript"/>
              </w:rPr>
              <w:t>-1</w:t>
            </w:r>
            <w:r w:rsidRPr="001D5BA0">
              <w:rPr>
                <w:rFonts w:ascii="Arial" w:hAnsi="Arial" w:cs="Arial"/>
                <w:b/>
                <w:sz w:val="20"/>
                <w:szCs w:val="20"/>
              </w:rPr>
              <w:t>)</w:t>
            </w:r>
          </w:p>
        </w:tc>
        <w:tc>
          <w:tcPr>
            <w:tcW w:w="1251" w:type="pct"/>
            <w:gridSpan w:val="3"/>
            <w:shd w:val="clear" w:color="auto" w:fill="auto"/>
            <w:vAlign w:val="center"/>
          </w:tcPr>
          <w:p w14:paraId="1B4EF15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Leaf dry matter (g/hill)</w:t>
            </w:r>
          </w:p>
        </w:tc>
      </w:tr>
      <w:tr w:rsidR="007513E6" w:rsidRPr="001D5BA0" w14:paraId="05A883B2" w14:textId="77777777" w:rsidTr="00031B93">
        <w:trPr>
          <w:trHeight w:val="287"/>
        </w:trPr>
        <w:tc>
          <w:tcPr>
            <w:tcW w:w="259" w:type="pct"/>
            <w:vMerge/>
            <w:shd w:val="clear" w:color="auto" w:fill="auto"/>
            <w:vAlign w:val="center"/>
          </w:tcPr>
          <w:p w14:paraId="523C814D"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76395304" w14:textId="77777777" w:rsidR="007513E6" w:rsidRPr="001D5BA0" w:rsidRDefault="007513E6" w:rsidP="005D218D">
            <w:pPr>
              <w:spacing w:after="0" w:line="240" w:lineRule="auto"/>
              <w:jc w:val="center"/>
              <w:rPr>
                <w:rFonts w:ascii="Arial" w:hAnsi="Arial" w:cs="Arial"/>
                <w:b/>
                <w:sz w:val="20"/>
                <w:szCs w:val="20"/>
              </w:rPr>
            </w:pPr>
          </w:p>
        </w:tc>
        <w:tc>
          <w:tcPr>
            <w:tcW w:w="3650" w:type="pct"/>
            <w:gridSpan w:val="9"/>
            <w:shd w:val="clear" w:color="auto" w:fill="auto"/>
            <w:vAlign w:val="center"/>
          </w:tcPr>
          <w:p w14:paraId="1032BDD0"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6A51C822" w14:textId="77777777" w:rsidTr="00E816A8">
        <w:trPr>
          <w:trHeight w:val="287"/>
        </w:trPr>
        <w:tc>
          <w:tcPr>
            <w:tcW w:w="259" w:type="pct"/>
            <w:vMerge/>
            <w:shd w:val="clear" w:color="auto" w:fill="auto"/>
            <w:vAlign w:val="center"/>
          </w:tcPr>
          <w:p w14:paraId="2CD100CF"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6918C111" w14:textId="77777777" w:rsidR="007513E6" w:rsidRPr="001D5BA0" w:rsidRDefault="007513E6" w:rsidP="005D218D">
            <w:pPr>
              <w:spacing w:after="0" w:line="240" w:lineRule="auto"/>
              <w:jc w:val="center"/>
              <w:rPr>
                <w:rFonts w:ascii="Arial" w:hAnsi="Arial" w:cs="Arial"/>
                <w:b/>
                <w:sz w:val="20"/>
                <w:szCs w:val="20"/>
              </w:rPr>
            </w:pPr>
          </w:p>
        </w:tc>
        <w:tc>
          <w:tcPr>
            <w:tcW w:w="1164" w:type="pct"/>
            <w:gridSpan w:val="3"/>
            <w:shd w:val="clear" w:color="auto" w:fill="auto"/>
            <w:vAlign w:val="center"/>
          </w:tcPr>
          <w:p w14:paraId="75B3880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36" w:type="pct"/>
            <w:gridSpan w:val="3"/>
            <w:shd w:val="clear" w:color="auto" w:fill="auto"/>
            <w:vAlign w:val="center"/>
          </w:tcPr>
          <w:p w14:paraId="03769977"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51" w:type="pct"/>
            <w:gridSpan w:val="3"/>
            <w:shd w:val="clear" w:color="auto" w:fill="auto"/>
            <w:vAlign w:val="center"/>
          </w:tcPr>
          <w:p w14:paraId="77EA15C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6640EF8C" w14:textId="77777777" w:rsidTr="00E816A8">
        <w:trPr>
          <w:trHeight w:val="287"/>
        </w:trPr>
        <w:tc>
          <w:tcPr>
            <w:tcW w:w="259" w:type="pct"/>
            <w:vMerge/>
            <w:shd w:val="clear" w:color="auto" w:fill="auto"/>
            <w:vAlign w:val="center"/>
          </w:tcPr>
          <w:p w14:paraId="5E77A893"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2F8B02A5" w14:textId="77777777" w:rsidR="007513E6" w:rsidRPr="001D5BA0" w:rsidRDefault="007513E6" w:rsidP="005D218D">
            <w:pPr>
              <w:spacing w:after="0" w:line="240" w:lineRule="auto"/>
              <w:jc w:val="center"/>
              <w:rPr>
                <w:rFonts w:ascii="Arial" w:hAnsi="Arial" w:cs="Arial"/>
                <w:b/>
                <w:sz w:val="20"/>
                <w:szCs w:val="20"/>
              </w:rPr>
            </w:pPr>
          </w:p>
        </w:tc>
        <w:tc>
          <w:tcPr>
            <w:tcW w:w="364" w:type="pct"/>
            <w:shd w:val="clear" w:color="auto" w:fill="auto"/>
            <w:vAlign w:val="center"/>
          </w:tcPr>
          <w:p w14:paraId="02F1355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39" w:type="pct"/>
            <w:shd w:val="clear" w:color="auto" w:fill="auto"/>
            <w:vAlign w:val="center"/>
          </w:tcPr>
          <w:p w14:paraId="7A98AD7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61" w:type="pct"/>
            <w:shd w:val="clear" w:color="auto" w:fill="auto"/>
            <w:vAlign w:val="center"/>
          </w:tcPr>
          <w:p w14:paraId="4E446E8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437" w:type="pct"/>
            <w:shd w:val="clear" w:color="auto" w:fill="auto"/>
            <w:vAlign w:val="center"/>
          </w:tcPr>
          <w:p w14:paraId="3251F56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63" w:type="pct"/>
            <w:shd w:val="clear" w:color="auto" w:fill="auto"/>
            <w:vAlign w:val="center"/>
          </w:tcPr>
          <w:p w14:paraId="0D407CF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36" w:type="pct"/>
            <w:shd w:val="clear" w:color="auto" w:fill="auto"/>
            <w:vAlign w:val="center"/>
          </w:tcPr>
          <w:p w14:paraId="7E07A017"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58" w:type="pct"/>
            <w:shd w:val="clear" w:color="auto" w:fill="auto"/>
            <w:vAlign w:val="center"/>
          </w:tcPr>
          <w:p w14:paraId="05959CA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1" w:type="pct"/>
            <w:shd w:val="clear" w:color="auto" w:fill="auto"/>
            <w:vAlign w:val="center"/>
          </w:tcPr>
          <w:p w14:paraId="57A8585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72" w:type="pct"/>
            <w:shd w:val="clear" w:color="auto" w:fill="auto"/>
            <w:vAlign w:val="center"/>
          </w:tcPr>
          <w:p w14:paraId="7050C92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1EA6B209" w14:textId="77777777" w:rsidTr="00E816A8">
        <w:trPr>
          <w:trHeight w:val="287"/>
        </w:trPr>
        <w:tc>
          <w:tcPr>
            <w:tcW w:w="259" w:type="pct"/>
            <w:shd w:val="clear" w:color="auto" w:fill="auto"/>
            <w:vAlign w:val="center"/>
          </w:tcPr>
          <w:p w14:paraId="6432B1B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91" w:type="pct"/>
            <w:shd w:val="clear" w:color="auto" w:fill="auto"/>
            <w:vAlign w:val="center"/>
          </w:tcPr>
          <w:p w14:paraId="07D97E6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64" w:type="pct"/>
            <w:shd w:val="clear" w:color="auto" w:fill="auto"/>
            <w:vAlign w:val="center"/>
          </w:tcPr>
          <w:p w14:paraId="3DD1CC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3.112</w:t>
            </w:r>
          </w:p>
        </w:tc>
        <w:tc>
          <w:tcPr>
            <w:tcW w:w="339" w:type="pct"/>
            <w:shd w:val="clear" w:color="auto" w:fill="auto"/>
            <w:vAlign w:val="center"/>
          </w:tcPr>
          <w:p w14:paraId="34A955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4.041</w:t>
            </w:r>
          </w:p>
        </w:tc>
        <w:tc>
          <w:tcPr>
            <w:tcW w:w="461" w:type="pct"/>
            <w:shd w:val="clear" w:color="auto" w:fill="auto"/>
            <w:vAlign w:val="center"/>
          </w:tcPr>
          <w:p w14:paraId="5F38F8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2.992</w:t>
            </w:r>
          </w:p>
        </w:tc>
        <w:tc>
          <w:tcPr>
            <w:tcW w:w="437" w:type="pct"/>
            <w:shd w:val="clear" w:color="auto" w:fill="auto"/>
            <w:vAlign w:val="center"/>
          </w:tcPr>
          <w:p w14:paraId="2799AF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28.96</w:t>
            </w:r>
          </w:p>
        </w:tc>
        <w:tc>
          <w:tcPr>
            <w:tcW w:w="363" w:type="pct"/>
            <w:shd w:val="clear" w:color="auto" w:fill="auto"/>
            <w:vAlign w:val="center"/>
          </w:tcPr>
          <w:p w14:paraId="4DE26D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56.77</w:t>
            </w:r>
          </w:p>
        </w:tc>
        <w:tc>
          <w:tcPr>
            <w:tcW w:w="436" w:type="pct"/>
            <w:shd w:val="clear" w:color="auto" w:fill="auto"/>
            <w:vAlign w:val="center"/>
          </w:tcPr>
          <w:p w14:paraId="028CAFC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0.75</w:t>
            </w:r>
          </w:p>
        </w:tc>
        <w:tc>
          <w:tcPr>
            <w:tcW w:w="358" w:type="pct"/>
            <w:shd w:val="clear" w:color="auto" w:fill="auto"/>
            <w:vAlign w:val="center"/>
          </w:tcPr>
          <w:p w14:paraId="6A408C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12.77</w:t>
            </w:r>
          </w:p>
        </w:tc>
        <w:tc>
          <w:tcPr>
            <w:tcW w:w="421" w:type="pct"/>
            <w:shd w:val="clear" w:color="auto" w:fill="auto"/>
            <w:vAlign w:val="center"/>
          </w:tcPr>
          <w:p w14:paraId="496A86C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27.31</w:t>
            </w:r>
          </w:p>
        </w:tc>
        <w:tc>
          <w:tcPr>
            <w:tcW w:w="472" w:type="pct"/>
            <w:shd w:val="clear" w:color="auto" w:fill="auto"/>
            <w:vAlign w:val="center"/>
          </w:tcPr>
          <w:p w14:paraId="16C1AA1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22.55</w:t>
            </w:r>
          </w:p>
        </w:tc>
      </w:tr>
      <w:tr w:rsidR="007513E6" w:rsidRPr="001D5BA0" w14:paraId="7D7C7531" w14:textId="77777777" w:rsidTr="00E816A8">
        <w:trPr>
          <w:trHeight w:val="287"/>
        </w:trPr>
        <w:tc>
          <w:tcPr>
            <w:tcW w:w="259" w:type="pct"/>
            <w:shd w:val="clear" w:color="auto" w:fill="auto"/>
            <w:vAlign w:val="center"/>
          </w:tcPr>
          <w:p w14:paraId="7C08C4E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91" w:type="pct"/>
            <w:shd w:val="clear" w:color="auto" w:fill="auto"/>
            <w:vAlign w:val="center"/>
          </w:tcPr>
          <w:p w14:paraId="7776D69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64" w:type="pct"/>
            <w:shd w:val="clear" w:color="auto" w:fill="auto"/>
            <w:vAlign w:val="center"/>
          </w:tcPr>
          <w:p w14:paraId="251439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2.989</w:t>
            </w:r>
          </w:p>
        </w:tc>
        <w:tc>
          <w:tcPr>
            <w:tcW w:w="339" w:type="pct"/>
            <w:shd w:val="clear" w:color="auto" w:fill="auto"/>
            <w:vAlign w:val="center"/>
          </w:tcPr>
          <w:p w14:paraId="13E51B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3.347</w:t>
            </w:r>
          </w:p>
        </w:tc>
        <w:tc>
          <w:tcPr>
            <w:tcW w:w="461" w:type="pct"/>
            <w:shd w:val="clear" w:color="auto" w:fill="auto"/>
            <w:vAlign w:val="center"/>
          </w:tcPr>
          <w:p w14:paraId="5760A4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2.678</w:t>
            </w:r>
          </w:p>
        </w:tc>
        <w:tc>
          <w:tcPr>
            <w:tcW w:w="437" w:type="pct"/>
            <w:shd w:val="clear" w:color="auto" w:fill="auto"/>
            <w:vAlign w:val="center"/>
          </w:tcPr>
          <w:p w14:paraId="318587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19.29</w:t>
            </w:r>
          </w:p>
        </w:tc>
        <w:tc>
          <w:tcPr>
            <w:tcW w:w="363" w:type="pct"/>
            <w:shd w:val="clear" w:color="auto" w:fill="auto"/>
            <w:vAlign w:val="center"/>
          </w:tcPr>
          <w:p w14:paraId="6AA215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42.15</w:t>
            </w:r>
          </w:p>
        </w:tc>
        <w:tc>
          <w:tcPr>
            <w:tcW w:w="436" w:type="pct"/>
            <w:shd w:val="clear" w:color="auto" w:fill="auto"/>
            <w:vAlign w:val="center"/>
          </w:tcPr>
          <w:p w14:paraId="6725E0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1.11</w:t>
            </w:r>
          </w:p>
        </w:tc>
        <w:tc>
          <w:tcPr>
            <w:tcW w:w="358" w:type="pct"/>
            <w:shd w:val="clear" w:color="auto" w:fill="auto"/>
            <w:vAlign w:val="center"/>
          </w:tcPr>
          <w:p w14:paraId="332E856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11.33</w:t>
            </w:r>
          </w:p>
        </w:tc>
        <w:tc>
          <w:tcPr>
            <w:tcW w:w="421" w:type="pct"/>
            <w:shd w:val="clear" w:color="auto" w:fill="auto"/>
            <w:vAlign w:val="center"/>
          </w:tcPr>
          <w:p w14:paraId="1AC05A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22.79</w:t>
            </w:r>
          </w:p>
        </w:tc>
        <w:tc>
          <w:tcPr>
            <w:tcW w:w="472" w:type="pct"/>
            <w:shd w:val="clear" w:color="auto" w:fill="auto"/>
            <w:vAlign w:val="center"/>
          </w:tcPr>
          <w:p w14:paraId="606AD50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18.07</w:t>
            </w:r>
          </w:p>
        </w:tc>
      </w:tr>
      <w:tr w:rsidR="007513E6" w:rsidRPr="001D5BA0" w14:paraId="37155D1C" w14:textId="77777777" w:rsidTr="00E816A8">
        <w:trPr>
          <w:trHeight w:val="287"/>
        </w:trPr>
        <w:tc>
          <w:tcPr>
            <w:tcW w:w="259" w:type="pct"/>
            <w:shd w:val="clear" w:color="auto" w:fill="auto"/>
            <w:vAlign w:val="center"/>
          </w:tcPr>
          <w:p w14:paraId="2AA8C35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91" w:type="pct"/>
            <w:shd w:val="clear" w:color="auto" w:fill="auto"/>
            <w:vAlign w:val="center"/>
          </w:tcPr>
          <w:p w14:paraId="275B12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64" w:type="pct"/>
            <w:shd w:val="clear" w:color="auto" w:fill="auto"/>
            <w:vAlign w:val="center"/>
          </w:tcPr>
          <w:p w14:paraId="6BE3E0F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2.587</w:t>
            </w:r>
          </w:p>
        </w:tc>
        <w:tc>
          <w:tcPr>
            <w:tcW w:w="339" w:type="pct"/>
            <w:shd w:val="clear" w:color="auto" w:fill="auto"/>
            <w:vAlign w:val="center"/>
          </w:tcPr>
          <w:p w14:paraId="203B89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3.826</w:t>
            </w:r>
          </w:p>
        </w:tc>
        <w:tc>
          <w:tcPr>
            <w:tcW w:w="461" w:type="pct"/>
            <w:shd w:val="clear" w:color="auto" w:fill="auto"/>
            <w:vAlign w:val="center"/>
          </w:tcPr>
          <w:p w14:paraId="27225E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1.993</w:t>
            </w:r>
          </w:p>
        </w:tc>
        <w:tc>
          <w:tcPr>
            <w:tcW w:w="437" w:type="pct"/>
            <w:shd w:val="clear" w:color="auto" w:fill="auto"/>
            <w:vAlign w:val="center"/>
          </w:tcPr>
          <w:p w14:paraId="6C8A9D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18.06</w:t>
            </w:r>
          </w:p>
        </w:tc>
        <w:tc>
          <w:tcPr>
            <w:tcW w:w="363" w:type="pct"/>
            <w:shd w:val="clear" w:color="auto" w:fill="auto"/>
            <w:vAlign w:val="center"/>
          </w:tcPr>
          <w:p w14:paraId="1CCC0C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38.35</w:t>
            </w:r>
          </w:p>
        </w:tc>
        <w:tc>
          <w:tcPr>
            <w:tcW w:w="436" w:type="pct"/>
            <w:shd w:val="clear" w:color="auto" w:fill="auto"/>
            <w:vAlign w:val="center"/>
          </w:tcPr>
          <w:p w14:paraId="5B04E3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0.90</w:t>
            </w:r>
          </w:p>
        </w:tc>
        <w:tc>
          <w:tcPr>
            <w:tcW w:w="358" w:type="pct"/>
            <w:shd w:val="clear" w:color="auto" w:fill="auto"/>
            <w:vAlign w:val="center"/>
          </w:tcPr>
          <w:p w14:paraId="6590BB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10.12</w:t>
            </w:r>
          </w:p>
        </w:tc>
        <w:tc>
          <w:tcPr>
            <w:tcW w:w="421" w:type="pct"/>
            <w:shd w:val="clear" w:color="auto" w:fill="auto"/>
            <w:vAlign w:val="center"/>
          </w:tcPr>
          <w:p w14:paraId="7C7885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20.58</w:t>
            </w:r>
          </w:p>
        </w:tc>
        <w:tc>
          <w:tcPr>
            <w:tcW w:w="472" w:type="pct"/>
            <w:shd w:val="clear" w:color="auto" w:fill="auto"/>
            <w:vAlign w:val="center"/>
          </w:tcPr>
          <w:p w14:paraId="36996DC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16.51</w:t>
            </w:r>
          </w:p>
        </w:tc>
      </w:tr>
      <w:tr w:rsidR="007513E6" w:rsidRPr="001D5BA0" w14:paraId="0483FA75" w14:textId="77777777" w:rsidTr="00E816A8">
        <w:trPr>
          <w:trHeight w:val="287"/>
        </w:trPr>
        <w:tc>
          <w:tcPr>
            <w:tcW w:w="259" w:type="pct"/>
            <w:shd w:val="clear" w:color="auto" w:fill="auto"/>
            <w:vAlign w:val="center"/>
          </w:tcPr>
          <w:p w14:paraId="49A1D1A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91" w:type="pct"/>
            <w:shd w:val="clear" w:color="auto" w:fill="auto"/>
            <w:vAlign w:val="center"/>
          </w:tcPr>
          <w:p w14:paraId="5FF44B9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64" w:type="pct"/>
            <w:shd w:val="clear" w:color="auto" w:fill="auto"/>
            <w:vAlign w:val="center"/>
          </w:tcPr>
          <w:p w14:paraId="3A0466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2.186</w:t>
            </w:r>
          </w:p>
        </w:tc>
        <w:tc>
          <w:tcPr>
            <w:tcW w:w="339" w:type="pct"/>
            <w:shd w:val="clear" w:color="auto" w:fill="auto"/>
            <w:vAlign w:val="center"/>
          </w:tcPr>
          <w:p w14:paraId="55CFA3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2.790</w:t>
            </w:r>
          </w:p>
        </w:tc>
        <w:tc>
          <w:tcPr>
            <w:tcW w:w="461" w:type="pct"/>
            <w:shd w:val="clear" w:color="auto" w:fill="auto"/>
            <w:vAlign w:val="center"/>
          </w:tcPr>
          <w:p w14:paraId="19C18F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1.843</w:t>
            </w:r>
          </w:p>
        </w:tc>
        <w:tc>
          <w:tcPr>
            <w:tcW w:w="437" w:type="pct"/>
            <w:shd w:val="clear" w:color="auto" w:fill="auto"/>
            <w:vAlign w:val="center"/>
          </w:tcPr>
          <w:p w14:paraId="31AC99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17.70</w:t>
            </w:r>
          </w:p>
        </w:tc>
        <w:tc>
          <w:tcPr>
            <w:tcW w:w="363" w:type="pct"/>
            <w:shd w:val="clear" w:color="auto" w:fill="auto"/>
            <w:vAlign w:val="center"/>
          </w:tcPr>
          <w:p w14:paraId="459C7E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35.50</w:t>
            </w:r>
          </w:p>
        </w:tc>
        <w:tc>
          <w:tcPr>
            <w:tcW w:w="436" w:type="pct"/>
            <w:shd w:val="clear" w:color="auto" w:fill="auto"/>
            <w:vAlign w:val="center"/>
          </w:tcPr>
          <w:p w14:paraId="1FB12E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1.77</w:t>
            </w:r>
          </w:p>
        </w:tc>
        <w:tc>
          <w:tcPr>
            <w:tcW w:w="358" w:type="pct"/>
            <w:shd w:val="clear" w:color="auto" w:fill="auto"/>
            <w:vAlign w:val="center"/>
          </w:tcPr>
          <w:p w14:paraId="6B42DE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8.21</w:t>
            </w:r>
          </w:p>
        </w:tc>
        <w:tc>
          <w:tcPr>
            <w:tcW w:w="421" w:type="pct"/>
            <w:shd w:val="clear" w:color="auto" w:fill="auto"/>
            <w:vAlign w:val="center"/>
          </w:tcPr>
          <w:p w14:paraId="7F5B2D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17.13</w:t>
            </w:r>
          </w:p>
        </w:tc>
        <w:tc>
          <w:tcPr>
            <w:tcW w:w="472" w:type="pct"/>
            <w:shd w:val="clear" w:color="auto" w:fill="auto"/>
            <w:vAlign w:val="center"/>
          </w:tcPr>
          <w:p w14:paraId="67F6DCD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13.24</w:t>
            </w:r>
          </w:p>
        </w:tc>
      </w:tr>
      <w:tr w:rsidR="007513E6" w:rsidRPr="001D5BA0" w14:paraId="087C2905" w14:textId="77777777" w:rsidTr="00E816A8">
        <w:trPr>
          <w:trHeight w:val="287"/>
        </w:trPr>
        <w:tc>
          <w:tcPr>
            <w:tcW w:w="259" w:type="pct"/>
            <w:shd w:val="clear" w:color="auto" w:fill="auto"/>
            <w:vAlign w:val="center"/>
          </w:tcPr>
          <w:p w14:paraId="562C0AC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91" w:type="pct"/>
            <w:shd w:val="clear" w:color="auto" w:fill="auto"/>
            <w:vAlign w:val="center"/>
          </w:tcPr>
          <w:p w14:paraId="72A58D6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64" w:type="pct"/>
            <w:shd w:val="clear" w:color="auto" w:fill="auto"/>
            <w:vAlign w:val="center"/>
          </w:tcPr>
          <w:p w14:paraId="542F0C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2.967</w:t>
            </w:r>
          </w:p>
        </w:tc>
        <w:tc>
          <w:tcPr>
            <w:tcW w:w="339" w:type="pct"/>
            <w:shd w:val="clear" w:color="auto" w:fill="auto"/>
            <w:vAlign w:val="center"/>
          </w:tcPr>
          <w:p w14:paraId="2C0520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3.985</w:t>
            </w:r>
          </w:p>
        </w:tc>
        <w:tc>
          <w:tcPr>
            <w:tcW w:w="461" w:type="pct"/>
            <w:shd w:val="clear" w:color="auto" w:fill="auto"/>
            <w:vAlign w:val="center"/>
          </w:tcPr>
          <w:p w14:paraId="5BCD48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3.417</w:t>
            </w:r>
          </w:p>
        </w:tc>
        <w:tc>
          <w:tcPr>
            <w:tcW w:w="437" w:type="pct"/>
            <w:shd w:val="clear" w:color="auto" w:fill="auto"/>
            <w:vAlign w:val="center"/>
          </w:tcPr>
          <w:p w14:paraId="6D62D1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27.49</w:t>
            </w:r>
          </w:p>
        </w:tc>
        <w:tc>
          <w:tcPr>
            <w:tcW w:w="363" w:type="pct"/>
            <w:shd w:val="clear" w:color="auto" w:fill="auto"/>
            <w:vAlign w:val="center"/>
          </w:tcPr>
          <w:p w14:paraId="02FFAF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55.51</w:t>
            </w:r>
          </w:p>
        </w:tc>
        <w:tc>
          <w:tcPr>
            <w:tcW w:w="436" w:type="pct"/>
            <w:shd w:val="clear" w:color="auto" w:fill="auto"/>
            <w:vAlign w:val="center"/>
          </w:tcPr>
          <w:p w14:paraId="25FD6B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1.42</w:t>
            </w:r>
          </w:p>
        </w:tc>
        <w:tc>
          <w:tcPr>
            <w:tcW w:w="358" w:type="pct"/>
            <w:shd w:val="clear" w:color="auto" w:fill="auto"/>
            <w:vAlign w:val="center"/>
          </w:tcPr>
          <w:p w14:paraId="060043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13.65</w:t>
            </w:r>
          </w:p>
        </w:tc>
        <w:tc>
          <w:tcPr>
            <w:tcW w:w="421" w:type="pct"/>
            <w:shd w:val="clear" w:color="auto" w:fill="auto"/>
            <w:vAlign w:val="center"/>
          </w:tcPr>
          <w:p w14:paraId="53356F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25.48</w:t>
            </w:r>
          </w:p>
        </w:tc>
        <w:tc>
          <w:tcPr>
            <w:tcW w:w="472" w:type="pct"/>
            <w:shd w:val="clear" w:color="auto" w:fill="auto"/>
            <w:vAlign w:val="center"/>
          </w:tcPr>
          <w:p w14:paraId="43F426A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20.66</w:t>
            </w:r>
          </w:p>
        </w:tc>
      </w:tr>
      <w:tr w:rsidR="007513E6" w:rsidRPr="001D5BA0" w14:paraId="118B7BC2" w14:textId="77777777" w:rsidTr="00E816A8">
        <w:trPr>
          <w:trHeight w:val="287"/>
        </w:trPr>
        <w:tc>
          <w:tcPr>
            <w:tcW w:w="259" w:type="pct"/>
            <w:shd w:val="clear" w:color="auto" w:fill="auto"/>
            <w:vAlign w:val="center"/>
          </w:tcPr>
          <w:p w14:paraId="1E3E4F7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91" w:type="pct"/>
            <w:shd w:val="clear" w:color="auto" w:fill="auto"/>
            <w:vAlign w:val="center"/>
          </w:tcPr>
          <w:p w14:paraId="577AD62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64" w:type="pct"/>
            <w:shd w:val="clear" w:color="auto" w:fill="auto"/>
            <w:vAlign w:val="center"/>
          </w:tcPr>
          <w:p w14:paraId="1E776F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2.665</w:t>
            </w:r>
          </w:p>
        </w:tc>
        <w:tc>
          <w:tcPr>
            <w:tcW w:w="339" w:type="pct"/>
            <w:shd w:val="clear" w:color="auto" w:fill="auto"/>
            <w:vAlign w:val="center"/>
          </w:tcPr>
          <w:p w14:paraId="670395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3.391</w:t>
            </w:r>
          </w:p>
        </w:tc>
        <w:tc>
          <w:tcPr>
            <w:tcW w:w="461" w:type="pct"/>
            <w:shd w:val="clear" w:color="auto" w:fill="auto"/>
            <w:vAlign w:val="center"/>
          </w:tcPr>
          <w:p w14:paraId="0F7D4B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2.423</w:t>
            </w:r>
          </w:p>
        </w:tc>
        <w:tc>
          <w:tcPr>
            <w:tcW w:w="437" w:type="pct"/>
            <w:shd w:val="clear" w:color="auto" w:fill="auto"/>
            <w:vAlign w:val="center"/>
          </w:tcPr>
          <w:p w14:paraId="54C1EF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21.55</w:t>
            </w:r>
          </w:p>
        </w:tc>
        <w:tc>
          <w:tcPr>
            <w:tcW w:w="363" w:type="pct"/>
            <w:shd w:val="clear" w:color="auto" w:fill="auto"/>
            <w:vAlign w:val="center"/>
          </w:tcPr>
          <w:p w14:paraId="2F0D05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43.37</w:t>
            </w:r>
          </w:p>
        </w:tc>
        <w:tc>
          <w:tcPr>
            <w:tcW w:w="436" w:type="pct"/>
            <w:shd w:val="clear" w:color="auto" w:fill="auto"/>
            <w:vAlign w:val="center"/>
          </w:tcPr>
          <w:p w14:paraId="2192DB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1.76</w:t>
            </w:r>
          </w:p>
        </w:tc>
        <w:tc>
          <w:tcPr>
            <w:tcW w:w="358" w:type="pct"/>
            <w:shd w:val="clear" w:color="auto" w:fill="auto"/>
            <w:vAlign w:val="center"/>
          </w:tcPr>
          <w:p w14:paraId="1A00A7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9.56</w:t>
            </w:r>
          </w:p>
        </w:tc>
        <w:tc>
          <w:tcPr>
            <w:tcW w:w="421" w:type="pct"/>
            <w:shd w:val="clear" w:color="auto" w:fill="auto"/>
            <w:vAlign w:val="center"/>
          </w:tcPr>
          <w:p w14:paraId="2624B9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21.29</w:t>
            </w:r>
          </w:p>
        </w:tc>
        <w:tc>
          <w:tcPr>
            <w:tcW w:w="472" w:type="pct"/>
            <w:shd w:val="clear" w:color="auto" w:fill="auto"/>
            <w:vAlign w:val="center"/>
          </w:tcPr>
          <w:p w14:paraId="69E1ABD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17.38</w:t>
            </w:r>
          </w:p>
        </w:tc>
      </w:tr>
      <w:tr w:rsidR="007513E6" w:rsidRPr="001D5BA0" w14:paraId="0E7540D6" w14:textId="77777777" w:rsidTr="00E816A8">
        <w:trPr>
          <w:trHeight w:val="287"/>
        </w:trPr>
        <w:tc>
          <w:tcPr>
            <w:tcW w:w="259" w:type="pct"/>
            <w:shd w:val="clear" w:color="auto" w:fill="auto"/>
            <w:vAlign w:val="center"/>
          </w:tcPr>
          <w:p w14:paraId="2F176A9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91" w:type="pct"/>
            <w:shd w:val="clear" w:color="auto" w:fill="auto"/>
            <w:vAlign w:val="center"/>
          </w:tcPr>
          <w:p w14:paraId="3061D8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64" w:type="pct"/>
            <w:shd w:val="clear" w:color="auto" w:fill="auto"/>
            <w:vAlign w:val="center"/>
          </w:tcPr>
          <w:p w14:paraId="34AE6F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2.665</w:t>
            </w:r>
          </w:p>
        </w:tc>
        <w:tc>
          <w:tcPr>
            <w:tcW w:w="339" w:type="pct"/>
            <w:shd w:val="clear" w:color="auto" w:fill="auto"/>
            <w:vAlign w:val="center"/>
          </w:tcPr>
          <w:p w14:paraId="22F9E8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3.559</w:t>
            </w:r>
          </w:p>
        </w:tc>
        <w:tc>
          <w:tcPr>
            <w:tcW w:w="461" w:type="pct"/>
            <w:shd w:val="clear" w:color="auto" w:fill="auto"/>
            <w:vAlign w:val="center"/>
          </w:tcPr>
          <w:p w14:paraId="6854DC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2.630</w:t>
            </w:r>
          </w:p>
        </w:tc>
        <w:tc>
          <w:tcPr>
            <w:tcW w:w="437" w:type="pct"/>
            <w:shd w:val="clear" w:color="auto" w:fill="auto"/>
            <w:vAlign w:val="center"/>
          </w:tcPr>
          <w:p w14:paraId="1AAE59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21.71</w:t>
            </w:r>
          </w:p>
        </w:tc>
        <w:tc>
          <w:tcPr>
            <w:tcW w:w="363" w:type="pct"/>
            <w:shd w:val="clear" w:color="auto" w:fill="auto"/>
            <w:vAlign w:val="center"/>
          </w:tcPr>
          <w:p w14:paraId="2DB81E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45.55</w:t>
            </w:r>
          </w:p>
        </w:tc>
        <w:tc>
          <w:tcPr>
            <w:tcW w:w="436" w:type="pct"/>
            <w:shd w:val="clear" w:color="auto" w:fill="auto"/>
            <w:vAlign w:val="center"/>
          </w:tcPr>
          <w:p w14:paraId="0B80DA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w:t>
            </w:r>
          </w:p>
        </w:tc>
        <w:tc>
          <w:tcPr>
            <w:tcW w:w="358" w:type="pct"/>
            <w:shd w:val="clear" w:color="auto" w:fill="auto"/>
            <w:vAlign w:val="center"/>
          </w:tcPr>
          <w:p w14:paraId="693951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10.66</w:t>
            </w:r>
          </w:p>
        </w:tc>
        <w:tc>
          <w:tcPr>
            <w:tcW w:w="421" w:type="pct"/>
            <w:shd w:val="clear" w:color="auto" w:fill="auto"/>
            <w:vAlign w:val="center"/>
          </w:tcPr>
          <w:p w14:paraId="570316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23.39</w:t>
            </w:r>
          </w:p>
        </w:tc>
        <w:tc>
          <w:tcPr>
            <w:tcW w:w="472" w:type="pct"/>
            <w:shd w:val="clear" w:color="auto" w:fill="auto"/>
            <w:vAlign w:val="center"/>
          </w:tcPr>
          <w:p w14:paraId="2C77E41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19.36</w:t>
            </w:r>
          </w:p>
        </w:tc>
      </w:tr>
      <w:tr w:rsidR="007513E6" w:rsidRPr="001D5BA0" w14:paraId="3CAA31D8" w14:textId="77777777" w:rsidTr="00E816A8">
        <w:trPr>
          <w:trHeight w:val="287"/>
        </w:trPr>
        <w:tc>
          <w:tcPr>
            <w:tcW w:w="259" w:type="pct"/>
            <w:shd w:val="clear" w:color="auto" w:fill="auto"/>
            <w:vAlign w:val="center"/>
          </w:tcPr>
          <w:p w14:paraId="4345115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91" w:type="pct"/>
            <w:shd w:val="clear" w:color="auto" w:fill="auto"/>
            <w:vAlign w:val="center"/>
          </w:tcPr>
          <w:p w14:paraId="4BB7B21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64" w:type="pct"/>
            <w:shd w:val="clear" w:color="auto" w:fill="auto"/>
            <w:vAlign w:val="center"/>
          </w:tcPr>
          <w:p w14:paraId="613700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2.643</w:t>
            </w:r>
          </w:p>
        </w:tc>
        <w:tc>
          <w:tcPr>
            <w:tcW w:w="339" w:type="pct"/>
            <w:shd w:val="clear" w:color="auto" w:fill="auto"/>
            <w:vAlign w:val="center"/>
          </w:tcPr>
          <w:p w14:paraId="160CD6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3.256</w:t>
            </w:r>
          </w:p>
        </w:tc>
        <w:tc>
          <w:tcPr>
            <w:tcW w:w="461" w:type="pct"/>
            <w:shd w:val="clear" w:color="auto" w:fill="auto"/>
            <w:vAlign w:val="center"/>
          </w:tcPr>
          <w:p w14:paraId="058F63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2.499</w:t>
            </w:r>
          </w:p>
        </w:tc>
        <w:tc>
          <w:tcPr>
            <w:tcW w:w="437" w:type="pct"/>
            <w:shd w:val="clear" w:color="auto" w:fill="auto"/>
            <w:vAlign w:val="center"/>
          </w:tcPr>
          <w:p w14:paraId="68DD40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23.96</w:t>
            </w:r>
          </w:p>
        </w:tc>
        <w:tc>
          <w:tcPr>
            <w:tcW w:w="363" w:type="pct"/>
            <w:shd w:val="clear" w:color="auto" w:fill="auto"/>
            <w:vAlign w:val="center"/>
          </w:tcPr>
          <w:p w14:paraId="0B07A3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48.74</w:t>
            </w:r>
          </w:p>
        </w:tc>
        <w:tc>
          <w:tcPr>
            <w:tcW w:w="436" w:type="pct"/>
            <w:shd w:val="clear" w:color="auto" w:fill="auto"/>
            <w:vAlign w:val="center"/>
          </w:tcPr>
          <w:p w14:paraId="3F2150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w:t>
            </w:r>
          </w:p>
        </w:tc>
        <w:tc>
          <w:tcPr>
            <w:tcW w:w="358" w:type="pct"/>
            <w:shd w:val="clear" w:color="auto" w:fill="auto"/>
            <w:vAlign w:val="center"/>
          </w:tcPr>
          <w:p w14:paraId="7C1BB7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9.11</w:t>
            </w:r>
          </w:p>
        </w:tc>
        <w:tc>
          <w:tcPr>
            <w:tcW w:w="421" w:type="pct"/>
            <w:shd w:val="clear" w:color="auto" w:fill="auto"/>
            <w:vAlign w:val="center"/>
          </w:tcPr>
          <w:p w14:paraId="4E6A86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67A4E9C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18.70</w:t>
            </w:r>
          </w:p>
        </w:tc>
      </w:tr>
      <w:tr w:rsidR="007513E6" w:rsidRPr="001D5BA0" w14:paraId="4EE1C665" w14:textId="77777777" w:rsidTr="00E816A8">
        <w:trPr>
          <w:trHeight w:val="287"/>
        </w:trPr>
        <w:tc>
          <w:tcPr>
            <w:tcW w:w="259" w:type="pct"/>
            <w:shd w:val="clear" w:color="auto" w:fill="auto"/>
            <w:vAlign w:val="center"/>
          </w:tcPr>
          <w:p w14:paraId="6846F32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91" w:type="pct"/>
            <w:shd w:val="clear" w:color="auto" w:fill="auto"/>
            <w:vAlign w:val="center"/>
          </w:tcPr>
          <w:p w14:paraId="04EBD8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64" w:type="pct"/>
            <w:shd w:val="clear" w:color="auto" w:fill="auto"/>
            <w:vAlign w:val="center"/>
          </w:tcPr>
          <w:p w14:paraId="66E3F1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3.246</w:t>
            </w:r>
          </w:p>
        </w:tc>
        <w:tc>
          <w:tcPr>
            <w:tcW w:w="339" w:type="pct"/>
            <w:shd w:val="clear" w:color="auto" w:fill="auto"/>
            <w:vAlign w:val="center"/>
          </w:tcPr>
          <w:p w14:paraId="51AF3D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3.861</w:t>
            </w:r>
          </w:p>
        </w:tc>
        <w:tc>
          <w:tcPr>
            <w:tcW w:w="461" w:type="pct"/>
            <w:shd w:val="clear" w:color="auto" w:fill="auto"/>
            <w:vAlign w:val="center"/>
          </w:tcPr>
          <w:p w14:paraId="4AC6D5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2.849</w:t>
            </w:r>
          </w:p>
        </w:tc>
        <w:tc>
          <w:tcPr>
            <w:tcW w:w="437" w:type="pct"/>
            <w:shd w:val="clear" w:color="auto" w:fill="auto"/>
            <w:vAlign w:val="center"/>
          </w:tcPr>
          <w:p w14:paraId="4908A3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28.72</w:t>
            </w:r>
          </w:p>
        </w:tc>
        <w:tc>
          <w:tcPr>
            <w:tcW w:w="363" w:type="pct"/>
            <w:shd w:val="clear" w:color="auto" w:fill="auto"/>
            <w:vAlign w:val="center"/>
          </w:tcPr>
          <w:p w14:paraId="6B8017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56.74</w:t>
            </w:r>
          </w:p>
        </w:tc>
        <w:tc>
          <w:tcPr>
            <w:tcW w:w="436" w:type="pct"/>
            <w:shd w:val="clear" w:color="auto" w:fill="auto"/>
            <w:vAlign w:val="center"/>
          </w:tcPr>
          <w:p w14:paraId="2C1586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1.38</w:t>
            </w:r>
          </w:p>
        </w:tc>
        <w:tc>
          <w:tcPr>
            <w:tcW w:w="358" w:type="pct"/>
            <w:shd w:val="clear" w:color="auto" w:fill="auto"/>
            <w:vAlign w:val="center"/>
          </w:tcPr>
          <w:p w14:paraId="50D588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12.27</w:t>
            </w:r>
          </w:p>
        </w:tc>
        <w:tc>
          <w:tcPr>
            <w:tcW w:w="421" w:type="pct"/>
            <w:shd w:val="clear" w:color="auto" w:fill="auto"/>
            <w:vAlign w:val="center"/>
          </w:tcPr>
          <w:p w14:paraId="2AD648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26.39</w:t>
            </w:r>
          </w:p>
        </w:tc>
        <w:tc>
          <w:tcPr>
            <w:tcW w:w="472" w:type="pct"/>
            <w:shd w:val="clear" w:color="auto" w:fill="auto"/>
            <w:vAlign w:val="center"/>
          </w:tcPr>
          <w:p w14:paraId="79B9258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22.27</w:t>
            </w:r>
          </w:p>
        </w:tc>
      </w:tr>
      <w:tr w:rsidR="007513E6" w:rsidRPr="001D5BA0" w14:paraId="7A004FDC" w14:textId="77777777" w:rsidTr="00E816A8">
        <w:trPr>
          <w:trHeight w:val="287"/>
        </w:trPr>
        <w:tc>
          <w:tcPr>
            <w:tcW w:w="259" w:type="pct"/>
            <w:shd w:val="clear" w:color="auto" w:fill="auto"/>
            <w:vAlign w:val="center"/>
          </w:tcPr>
          <w:p w14:paraId="4684F16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91" w:type="pct"/>
            <w:shd w:val="clear" w:color="auto" w:fill="auto"/>
            <w:vAlign w:val="center"/>
          </w:tcPr>
          <w:p w14:paraId="752EA92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64" w:type="pct"/>
            <w:shd w:val="clear" w:color="auto" w:fill="auto"/>
            <w:vAlign w:val="center"/>
          </w:tcPr>
          <w:p w14:paraId="1A1D27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2.264</w:t>
            </w:r>
          </w:p>
        </w:tc>
        <w:tc>
          <w:tcPr>
            <w:tcW w:w="339" w:type="pct"/>
            <w:shd w:val="clear" w:color="auto" w:fill="auto"/>
            <w:vAlign w:val="center"/>
          </w:tcPr>
          <w:p w14:paraId="6B84E2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3.180</w:t>
            </w:r>
          </w:p>
        </w:tc>
        <w:tc>
          <w:tcPr>
            <w:tcW w:w="461" w:type="pct"/>
            <w:shd w:val="clear" w:color="auto" w:fill="auto"/>
            <w:vAlign w:val="center"/>
          </w:tcPr>
          <w:p w14:paraId="6404C5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1.793</w:t>
            </w:r>
          </w:p>
        </w:tc>
        <w:tc>
          <w:tcPr>
            <w:tcW w:w="437" w:type="pct"/>
            <w:shd w:val="clear" w:color="auto" w:fill="auto"/>
            <w:vAlign w:val="center"/>
          </w:tcPr>
          <w:p w14:paraId="261B6A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19.12</w:t>
            </w:r>
          </w:p>
        </w:tc>
        <w:tc>
          <w:tcPr>
            <w:tcW w:w="363" w:type="pct"/>
            <w:shd w:val="clear" w:color="auto" w:fill="auto"/>
            <w:vAlign w:val="center"/>
          </w:tcPr>
          <w:p w14:paraId="04C5CD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40.17</w:t>
            </w:r>
          </w:p>
        </w:tc>
        <w:tc>
          <w:tcPr>
            <w:tcW w:w="436" w:type="pct"/>
            <w:shd w:val="clear" w:color="auto" w:fill="auto"/>
            <w:vAlign w:val="center"/>
          </w:tcPr>
          <w:p w14:paraId="337A5E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2.36</w:t>
            </w:r>
          </w:p>
        </w:tc>
        <w:tc>
          <w:tcPr>
            <w:tcW w:w="358" w:type="pct"/>
            <w:shd w:val="clear" w:color="auto" w:fill="auto"/>
            <w:vAlign w:val="center"/>
          </w:tcPr>
          <w:p w14:paraId="7895DC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6.95</w:t>
            </w:r>
          </w:p>
        </w:tc>
        <w:tc>
          <w:tcPr>
            <w:tcW w:w="421" w:type="pct"/>
            <w:shd w:val="clear" w:color="auto" w:fill="auto"/>
            <w:vAlign w:val="center"/>
          </w:tcPr>
          <w:p w14:paraId="282FD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16.44</w:t>
            </w:r>
          </w:p>
        </w:tc>
        <w:tc>
          <w:tcPr>
            <w:tcW w:w="472" w:type="pct"/>
            <w:shd w:val="clear" w:color="auto" w:fill="auto"/>
            <w:vAlign w:val="center"/>
          </w:tcPr>
          <w:p w14:paraId="4E0A3E2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13.23</w:t>
            </w:r>
          </w:p>
        </w:tc>
      </w:tr>
      <w:tr w:rsidR="007513E6" w:rsidRPr="001D5BA0" w14:paraId="67F2EF3F" w14:textId="77777777" w:rsidTr="00E816A8">
        <w:trPr>
          <w:trHeight w:val="287"/>
        </w:trPr>
        <w:tc>
          <w:tcPr>
            <w:tcW w:w="259" w:type="pct"/>
            <w:shd w:val="clear" w:color="auto" w:fill="auto"/>
            <w:vAlign w:val="center"/>
          </w:tcPr>
          <w:p w14:paraId="7904B35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91" w:type="pct"/>
            <w:shd w:val="clear" w:color="auto" w:fill="auto"/>
            <w:vAlign w:val="center"/>
          </w:tcPr>
          <w:p w14:paraId="4461EE2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64" w:type="pct"/>
            <w:shd w:val="clear" w:color="auto" w:fill="auto"/>
            <w:vAlign w:val="center"/>
          </w:tcPr>
          <w:p w14:paraId="7BF9E8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2.398</w:t>
            </w:r>
          </w:p>
        </w:tc>
        <w:tc>
          <w:tcPr>
            <w:tcW w:w="339" w:type="pct"/>
            <w:shd w:val="clear" w:color="auto" w:fill="auto"/>
            <w:vAlign w:val="center"/>
          </w:tcPr>
          <w:p w14:paraId="3D6953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3.407</w:t>
            </w:r>
          </w:p>
        </w:tc>
        <w:tc>
          <w:tcPr>
            <w:tcW w:w="461" w:type="pct"/>
            <w:shd w:val="clear" w:color="auto" w:fill="auto"/>
            <w:vAlign w:val="center"/>
          </w:tcPr>
          <w:p w14:paraId="0CAD28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1.893</w:t>
            </w:r>
          </w:p>
        </w:tc>
        <w:tc>
          <w:tcPr>
            <w:tcW w:w="437" w:type="pct"/>
            <w:shd w:val="clear" w:color="auto" w:fill="auto"/>
            <w:vAlign w:val="center"/>
          </w:tcPr>
          <w:p w14:paraId="69F7C8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25.59</w:t>
            </w:r>
          </w:p>
        </w:tc>
        <w:tc>
          <w:tcPr>
            <w:tcW w:w="363" w:type="pct"/>
            <w:shd w:val="clear" w:color="auto" w:fill="auto"/>
            <w:vAlign w:val="center"/>
          </w:tcPr>
          <w:p w14:paraId="61E369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50.47</w:t>
            </w:r>
          </w:p>
        </w:tc>
        <w:tc>
          <w:tcPr>
            <w:tcW w:w="436" w:type="pct"/>
            <w:shd w:val="clear" w:color="auto" w:fill="auto"/>
            <w:vAlign w:val="center"/>
          </w:tcPr>
          <w:p w14:paraId="6C5867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0.89</w:t>
            </w:r>
          </w:p>
        </w:tc>
        <w:tc>
          <w:tcPr>
            <w:tcW w:w="358" w:type="pct"/>
            <w:shd w:val="clear" w:color="auto" w:fill="auto"/>
            <w:vAlign w:val="center"/>
          </w:tcPr>
          <w:p w14:paraId="168C8E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9.91</w:t>
            </w:r>
          </w:p>
        </w:tc>
        <w:tc>
          <w:tcPr>
            <w:tcW w:w="421" w:type="pct"/>
            <w:shd w:val="clear" w:color="auto" w:fill="auto"/>
            <w:vAlign w:val="center"/>
          </w:tcPr>
          <w:p w14:paraId="293F52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7D48ABC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18.57</w:t>
            </w:r>
          </w:p>
        </w:tc>
      </w:tr>
      <w:tr w:rsidR="007513E6" w:rsidRPr="001D5BA0" w14:paraId="37FA1270" w14:textId="77777777" w:rsidTr="00E816A8">
        <w:trPr>
          <w:trHeight w:val="287"/>
        </w:trPr>
        <w:tc>
          <w:tcPr>
            <w:tcW w:w="259" w:type="pct"/>
            <w:shd w:val="clear" w:color="auto" w:fill="auto"/>
            <w:vAlign w:val="center"/>
          </w:tcPr>
          <w:p w14:paraId="6DD12A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91" w:type="pct"/>
            <w:shd w:val="clear" w:color="auto" w:fill="auto"/>
            <w:vAlign w:val="center"/>
          </w:tcPr>
          <w:p w14:paraId="0C6263B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64" w:type="pct"/>
            <w:shd w:val="clear" w:color="auto" w:fill="auto"/>
            <w:vAlign w:val="center"/>
          </w:tcPr>
          <w:p w14:paraId="35992E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3.134</w:t>
            </w:r>
          </w:p>
        </w:tc>
        <w:tc>
          <w:tcPr>
            <w:tcW w:w="339" w:type="pct"/>
            <w:shd w:val="clear" w:color="auto" w:fill="auto"/>
            <w:vAlign w:val="center"/>
          </w:tcPr>
          <w:p w14:paraId="50A8A3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3.905</w:t>
            </w:r>
          </w:p>
        </w:tc>
        <w:tc>
          <w:tcPr>
            <w:tcW w:w="461" w:type="pct"/>
            <w:shd w:val="clear" w:color="auto" w:fill="auto"/>
            <w:vAlign w:val="center"/>
          </w:tcPr>
          <w:p w14:paraId="7095CB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2.831</w:t>
            </w:r>
          </w:p>
        </w:tc>
        <w:tc>
          <w:tcPr>
            <w:tcW w:w="437" w:type="pct"/>
            <w:shd w:val="clear" w:color="auto" w:fill="auto"/>
            <w:vAlign w:val="center"/>
          </w:tcPr>
          <w:p w14:paraId="3DB68B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28.04</w:t>
            </w:r>
          </w:p>
        </w:tc>
        <w:tc>
          <w:tcPr>
            <w:tcW w:w="363" w:type="pct"/>
            <w:shd w:val="clear" w:color="auto" w:fill="auto"/>
            <w:vAlign w:val="center"/>
          </w:tcPr>
          <w:p w14:paraId="1F22AA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55.10</w:t>
            </w:r>
          </w:p>
        </w:tc>
        <w:tc>
          <w:tcPr>
            <w:tcW w:w="436" w:type="pct"/>
            <w:shd w:val="clear" w:color="auto" w:fill="auto"/>
            <w:vAlign w:val="center"/>
          </w:tcPr>
          <w:p w14:paraId="0FEB8C4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0.87</w:t>
            </w:r>
          </w:p>
        </w:tc>
        <w:tc>
          <w:tcPr>
            <w:tcW w:w="358" w:type="pct"/>
            <w:shd w:val="clear" w:color="auto" w:fill="auto"/>
            <w:vAlign w:val="center"/>
          </w:tcPr>
          <w:p w14:paraId="5A7197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12.83</w:t>
            </w:r>
          </w:p>
        </w:tc>
        <w:tc>
          <w:tcPr>
            <w:tcW w:w="421" w:type="pct"/>
            <w:shd w:val="clear" w:color="auto" w:fill="auto"/>
            <w:vAlign w:val="center"/>
          </w:tcPr>
          <w:p w14:paraId="52C343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25.98</w:t>
            </w:r>
          </w:p>
        </w:tc>
        <w:tc>
          <w:tcPr>
            <w:tcW w:w="472" w:type="pct"/>
            <w:shd w:val="clear" w:color="auto" w:fill="auto"/>
            <w:vAlign w:val="center"/>
          </w:tcPr>
          <w:p w14:paraId="27F6893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21.15</w:t>
            </w:r>
          </w:p>
        </w:tc>
      </w:tr>
      <w:tr w:rsidR="007513E6" w:rsidRPr="001D5BA0" w14:paraId="184D793B" w14:textId="77777777" w:rsidTr="00E816A8">
        <w:trPr>
          <w:trHeight w:val="287"/>
        </w:trPr>
        <w:tc>
          <w:tcPr>
            <w:tcW w:w="259" w:type="pct"/>
            <w:shd w:val="clear" w:color="auto" w:fill="auto"/>
            <w:vAlign w:val="center"/>
          </w:tcPr>
          <w:p w14:paraId="0FA2334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91" w:type="pct"/>
            <w:shd w:val="clear" w:color="auto" w:fill="auto"/>
            <w:vAlign w:val="center"/>
          </w:tcPr>
          <w:p w14:paraId="5C95BD1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64" w:type="pct"/>
            <w:shd w:val="clear" w:color="auto" w:fill="auto"/>
            <w:vAlign w:val="center"/>
          </w:tcPr>
          <w:p w14:paraId="778368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2.766</w:t>
            </w:r>
          </w:p>
        </w:tc>
        <w:tc>
          <w:tcPr>
            <w:tcW w:w="339" w:type="pct"/>
            <w:shd w:val="clear" w:color="auto" w:fill="auto"/>
            <w:vAlign w:val="center"/>
          </w:tcPr>
          <w:p w14:paraId="073AC4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3.746</w:t>
            </w:r>
          </w:p>
        </w:tc>
        <w:tc>
          <w:tcPr>
            <w:tcW w:w="461" w:type="pct"/>
            <w:shd w:val="clear" w:color="auto" w:fill="auto"/>
            <w:vAlign w:val="center"/>
          </w:tcPr>
          <w:p w14:paraId="7490B1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2.291</w:t>
            </w:r>
          </w:p>
        </w:tc>
        <w:tc>
          <w:tcPr>
            <w:tcW w:w="437" w:type="pct"/>
            <w:shd w:val="clear" w:color="auto" w:fill="auto"/>
            <w:vAlign w:val="center"/>
          </w:tcPr>
          <w:p w14:paraId="6DED97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20.61</w:t>
            </w:r>
          </w:p>
        </w:tc>
        <w:tc>
          <w:tcPr>
            <w:tcW w:w="363" w:type="pct"/>
            <w:shd w:val="clear" w:color="auto" w:fill="auto"/>
            <w:vAlign w:val="center"/>
          </w:tcPr>
          <w:p w14:paraId="4ED273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43.74</w:t>
            </w:r>
          </w:p>
        </w:tc>
        <w:tc>
          <w:tcPr>
            <w:tcW w:w="436" w:type="pct"/>
            <w:shd w:val="clear" w:color="auto" w:fill="auto"/>
            <w:vAlign w:val="center"/>
          </w:tcPr>
          <w:p w14:paraId="7A9CA8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0.99</w:t>
            </w:r>
          </w:p>
        </w:tc>
        <w:tc>
          <w:tcPr>
            <w:tcW w:w="358" w:type="pct"/>
            <w:shd w:val="clear" w:color="auto" w:fill="auto"/>
            <w:vAlign w:val="center"/>
          </w:tcPr>
          <w:p w14:paraId="6703D9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10.96</w:t>
            </w:r>
          </w:p>
        </w:tc>
        <w:tc>
          <w:tcPr>
            <w:tcW w:w="421" w:type="pct"/>
            <w:shd w:val="clear" w:color="auto" w:fill="auto"/>
            <w:vAlign w:val="center"/>
          </w:tcPr>
          <w:p w14:paraId="19BCAD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765E3CC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18.20</w:t>
            </w:r>
          </w:p>
        </w:tc>
      </w:tr>
      <w:tr w:rsidR="007513E6" w:rsidRPr="001D5BA0" w14:paraId="241D9BA7" w14:textId="77777777" w:rsidTr="00E816A8">
        <w:trPr>
          <w:trHeight w:val="287"/>
        </w:trPr>
        <w:tc>
          <w:tcPr>
            <w:tcW w:w="259" w:type="pct"/>
            <w:shd w:val="clear" w:color="auto" w:fill="auto"/>
            <w:vAlign w:val="center"/>
          </w:tcPr>
          <w:p w14:paraId="6F307A1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91" w:type="pct"/>
            <w:shd w:val="clear" w:color="auto" w:fill="auto"/>
            <w:vAlign w:val="center"/>
          </w:tcPr>
          <w:p w14:paraId="31C7A96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64" w:type="pct"/>
            <w:shd w:val="clear" w:color="auto" w:fill="auto"/>
            <w:vAlign w:val="center"/>
          </w:tcPr>
          <w:p w14:paraId="53BABC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2.688</w:t>
            </w:r>
          </w:p>
        </w:tc>
        <w:tc>
          <w:tcPr>
            <w:tcW w:w="339" w:type="pct"/>
            <w:shd w:val="clear" w:color="auto" w:fill="auto"/>
            <w:vAlign w:val="center"/>
          </w:tcPr>
          <w:p w14:paraId="3DD853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3.758</w:t>
            </w:r>
          </w:p>
        </w:tc>
        <w:tc>
          <w:tcPr>
            <w:tcW w:w="461" w:type="pct"/>
            <w:shd w:val="clear" w:color="auto" w:fill="auto"/>
            <w:vAlign w:val="center"/>
          </w:tcPr>
          <w:p w14:paraId="2F01DC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2.142</w:t>
            </w:r>
          </w:p>
        </w:tc>
        <w:tc>
          <w:tcPr>
            <w:tcW w:w="437" w:type="pct"/>
            <w:shd w:val="clear" w:color="auto" w:fill="auto"/>
            <w:vAlign w:val="center"/>
          </w:tcPr>
          <w:p w14:paraId="756719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23.53</w:t>
            </w:r>
          </w:p>
        </w:tc>
        <w:tc>
          <w:tcPr>
            <w:tcW w:w="363" w:type="pct"/>
            <w:shd w:val="clear" w:color="auto" w:fill="auto"/>
            <w:vAlign w:val="center"/>
          </w:tcPr>
          <w:p w14:paraId="0F3749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46.46</w:t>
            </w:r>
          </w:p>
        </w:tc>
        <w:tc>
          <w:tcPr>
            <w:tcW w:w="436" w:type="pct"/>
            <w:shd w:val="clear" w:color="auto" w:fill="auto"/>
            <w:vAlign w:val="center"/>
          </w:tcPr>
          <w:p w14:paraId="571CE2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0.67</w:t>
            </w:r>
          </w:p>
        </w:tc>
        <w:tc>
          <w:tcPr>
            <w:tcW w:w="358" w:type="pct"/>
            <w:shd w:val="clear" w:color="auto" w:fill="auto"/>
            <w:vAlign w:val="center"/>
          </w:tcPr>
          <w:p w14:paraId="0A2DA9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w:t>
            </w:r>
          </w:p>
        </w:tc>
        <w:tc>
          <w:tcPr>
            <w:tcW w:w="421" w:type="pct"/>
            <w:shd w:val="clear" w:color="auto" w:fill="auto"/>
            <w:vAlign w:val="center"/>
          </w:tcPr>
          <w:p w14:paraId="14D03E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21.56</w:t>
            </w:r>
          </w:p>
        </w:tc>
        <w:tc>
          <w:tcPr>
            <w:tcW w:w="472" w:type="pct"/>
            <w:shd w:val="clear" w:color="auto" w:fill="auto"/>
            <w:vAlign w:val="center"/>
          </w:tcPr>
          <w:p w14:paraId="13F11E2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17.44</w:t>
            </w:r>
          </w:p>
        </w:tc>
      </w:tr>
      <w:tr w:rsidR="007513E6" w:rsidRPr="001D5BA0" w14:paraId="14938030" w14:textId="77777777" w:rsidTr="00E816A8">
        <w:trPr>
          <w:trHeight w:val="287"/>
        </w:trPr>
        <w:tc>
          <w:tcPr>
            <w:tcW w:w="259" w:type="pct"/>
            <w:shd w:val="clear" w:color="auto" w:fill="auto"/>
            <w:vAlign w:val="center"/>
          </w:tcPr>
          <w:p w14:paraId="1EE909F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91" w:type="pct"/>
            <w:shd w:val="clear" w:color="auto" w:fill="auto"/>
            <w:vAlign w:val="center"/>
          </w:tcPr>
          <w:p w14:paraId="6D3040B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64" w:type="pct"/>
            <w:shd w:val="clear" w:color="auto" w:fill="auto"/>
            <w:vAlign w:val="center"/>
          </w:tcPr>
          <w:p w14:paraId="6F2E98B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3.156</w:t>
            </w:r>
          </w:p>
        </w:tc>
        <w:tc>
          <w:tcPr>
            <w:tcW w:w="339" w:type="pct"/>
            <w:shd w:val="clear" w:color="auto" w:fill="auto"/>
            <w:vAlign w:val="center"/>
          </w:tcPr>
          <w:p w14:paraId="69A5C3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4.065</w:t>
            </w:r>
          </w:p>
        </w:tc>
        <w:tc>
          <w:tcPr>
            <w:tcW w:w="461" w:type="pct"/>
            <w:shd w:val="clear" w:color="auto" w:fill="auto"/>
            <w:vAlign w:val="center"/>
          </w:tcPr>
          <w:p w14:paraId="174BEA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2.690</w:t>
            </w:r>
          </w:p>
        </w:tc>
        <w:tc>
          <w:tcPr>
            <w:tcW w:w="437" w:type="pct"/>
            <w:shd w:val="clear" w:color="auto" w:fill="auto"/>
            <w:vAlign w:val="center"/>
          </w:tcPr>
          <w:p w14:paraId="565E581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27.82</w:t>
            </w:r>
          </w:p>
        </w:tc>
        <w:tc>
          <w:tcPr>
            <w:tcW w:w="363" w:type="pct"/>
            <w:shd w:val="clear" w:color="auto" w:fill="auto"/>
            <w:vAlign w:val="center"/>
          </w:tcPr>
          <w:p w14:paraId="7C66A8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53.68</w:t>
            </w:r>
          </w:p>
        </w:tc>
        <w:tc>
          <w:tcPr>
            <w:tcW w:w="436" w:type="pct"/>
            <w:shd w:val="clear" w:color="auto" w:fill="auto"/>
            <w:vAlign w:val="center"/>
          </w:tcPr>
          <w:p w14:paraId="095916C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1.37</w:t>
            </w:r>
          </w:p>
        </w:tc>
        <w:tc>
          <w:tcPr>
            <w:tcW w:w="358" w:type="pct"/>
            <w:shd w:val="clear" w:color="auto" w:fill="auto"/>
            <w:vAlign w:val="center"/>
          </w:tcPr>
          <w:p w14:paraId="39CC73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11.96</w:t>
            </w:r>
          </w:p>
        </w:tc>
        <w:tc>
          <w:tcPr>
            <w:tcW w:w="421" w:type="pct"/>
            <w:shd w:val="clear" w:color="auto" w:fill="auto"/>
            <w:vAlign w:val="center"/>
          </w:tcPr>
          <w:p w14:paraId="7384CFE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4927BD3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18.55</w:t>
            </w:r>
          </w:p>
        </w:tc>
      </w:tr>
      <w:tr w:rsidR="007513E6" w:rsidRPr="001D5BA0" w14:paraId="350D7FB6" w14:textId="77777777" w:rsidTr="00E816A8">
        <w:trPr>
          <w:trHeight w:val="287"/>
        </w:trPr>
        <w:tc>
          <w:tcPr>
            <w:tcW w:w="259" w:type="pct"/>
            <w:shd w:val="clear" w:color="auto" w:fill="auto"/>
            <w:vAlign w:val="center"/>
          </w:tcPr>
          <w:p w14:paraId="79A97FA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91" w:type="pct"/>
            <w:shd w:val="clear" w:color="auto" w:fill="auto"/>
            <w:vAlign w:val="center"/>
          </w:tcPr>
          <w:p w14:paraId="7693688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64" w:type="pct"/>
            <w:shd w:val="clear" w:color="auto" w:fill="auto"/>
            <w:vAlign w:val="center"/>
          </w:tcPr>
          <w:p w14:paraId="101D35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2.465</w:t>
            </w:r>
          </w:p>
        </w:tc>
        <w:tc>
          <w:tcPr>
            <w:tcW w:w="339" w:type="pct"/>
            <w:shd w:val="clear" w:color="auto" w:fill="auto"/>
            <w:vAlign w:val="center"/>
          </w:tcPr>
          <w:p w14:paraId="4B9FBC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3.029</w:t>
            </w:r>
          </w:p>
        </w:tc>
        <w:tc>
          <w:tcPr>
            <w:tcW w:w="461" w:type="pct"/>
            <w:shd w:val="clear" w:color="auto" w:fill="auto"/>
            <w:vAlign w:val="center"/>
          </w:tcPr>
          <w:p w14:paraId="4A0F78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1.793</w:t>
            </w:r>
          </w:p>
        </w:tc>
        <w:tc>
          <w:tcPr>
            <w:tcW w:w="437" w:type="pct"/>
            <w:shd w:val="clear" w:color="auto" w:fill="auto"/>
            <w:vAlign w:val="center"/>
          </w:tcPr>
          <w:p w14:paraId="4E8441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21.44</w:t>
            </w:r>
          </w:p>
        </w:tc>
        <w:tc>
          <w:tcPr>
            <w:tcW w:w="363" w:type="pct"/>
            <w:shd w:val="clear" w:color="auto" w:fill="auto"/>
            <w:vAlign w:val="center"/>
          </w:tcPr>
          <w:p w14:paraId="42CB21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40.92</w:t>
            </w:r>
          </w:p>
        </w:tc>
        <w:tc>
          <w:tcPr>
            <w:tcW w:w="436" w:type="pct"/>
            <w:shd w:val="clear" w:color="auto" w:fill="auto"/>
            <w:vAlign w:val="center"/>
          </w:tcPr>
          <w:p w14:paraId="05DCEA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2.05</w:t>
            </w:r>
          </w:p>
        </w:tc>
        <w:tc>
          <w:tcPr>
            <w:tcW w:w="358" w:type="pct"/>
            <w:shd w:val="clear" w:color="auto" w:fill="auto"/>
            <w:vAlign w:val="center"/>
          </w:tcPr>
          <w:p w14:paraId="071A24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7.45</w:t>
            </w:r>
          </w:p>
        </w:tc>
        <w:tc>
          <w:tcPr>
            <w:tcW w:w="421" w:type="pct"/>
            <w:shd w:val="clear" w:color="auto" w:fill="auto"/>
            <w:vAlign w:val="center"/>
          </w:tcPr>
          <w:p w14:paraId="10F61D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16.40</w:t>
            </w:r>
          </w:p>
        </w:tc>
        <w:tc>
          <w:tcPr>
            <w:tcW w:w="472" w:type="pct"/>
            <w:shd w:val="clear" w:color="auto" w:fill="auto"/>
            <w:vAlign w:val="center"/>
          </w:tcPr>
          <w:p w14:paraId="4CDF7EB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13.30</w:t>
            </w:r>
          </w:p>
        </w:tc>
      </w:tr>
      <w:tr w:rsidR="007513E6" w:rsidRPr="001D5BA0" w14:paraId="30FB8812" w14:textId="77777777" w:rsidTr="00E816A8">
        <w:trPr>
          <w:trHeight w:val="287"/>
        </w:trPr>
        <w:tc>
          <w:tcPr>
            <w:tcW w:w="259" w:type="pct"/>
            <w:shd w:val="clear" w:color="auto" w:fill="auto"/>
            <w:vAlign w:val="center"/>
          </w:tcPr>
          <w:p w14:paraId="61E9304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91" w:type="pct"/>
            <w:shd w:val="clear" w:color="auto" w:fill="auto"/>
            <w:vAlign w:val="center"/>
          </w:tcPr>
          <w:p w14:paraId="49EEC2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64" w:type="pct"/>
            <w:shd w:val="clear" w:color="auto" w:fill="auto"/>
            <w:vAlign w:val="center"/>
          </w:tcPr>
          <w:p w14:paraId="67B701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2.900</w:t>
            </w:r>
          </w:p>
        </w:tc>
        <w:tc>
          <w:tcPr>
            <w:tcW w:w="339" w:type="pct"/>
            <w:shd w:val="clear" w:color="auto" w:fill="auto"/>
            <w:vAlign w:val="center"/>
          </w:tcPr>
          <w:p w14:paraId="72BFEF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3.515</w:t>
            </w:r>
          </w:p>
        </w:tc>
        <w:tc>
          <w:tcPr>
            <w:tcW w:w="461" w:type="pct"/>
            <w:shd w:val="clear" w:color="auto" w:fill="auto"/>
            <w:vAlign w:val="center"/>
          </w:tcPr>
          <w:p w14:paraId="486310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1B89CA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20.21</w:t>
            </w:r>
          </w:p>
        </w:tc>
        <w:tc>
          <w:tcPr>
            <w:tcW w:w="363" w:type="pct"/>
            <w:shd w:val="clear" w:color="auto" w:fill="auto"/>
            <w:vAlign w:val="center"/>
          </w:tcPr>
          <w:p w14:paraId="10217B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43.42</w:t>
            </w:r>
          </w:p>
        </w:tc>
        <w:tc>
          <w:tcPr>
            <w:tcW w:w="436" w:type="pct"/>
            <w:shd w:val="clear" w:color="auto" w:fill="auto"/>
            <w:vAlign w:val="center"/>
          </w:tcPr>
          <w:p w14:paraId="6F89E8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0.58</w:t>
            </w:r>
          </w:p>
        </w:tc>
        <w:tc>
          <w:tcPr>
            <w:tcW w:w="358" w:type="pct"/>
            <w:shd w:val="clear" w:color="auto" w:fill="auto"/>
            <w:vAlign w:val="center"/>
          </w:tcPr>
          <w:p w14:paraId="18A6B5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10.56</w:t>
            </w:r>
          </w:p>
        </w:tc>
        <w:tc>
          <w:tcPr>
            <w:tcW w:w="421" w:type="pct"/>
            <w:shd w:val="clear" w:color="auto" w:fill="auto"/>
            <w:vAlign w:val="center"/>
          </w:tcPr>
          <w:p w14:paraId="4E844A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22.39</w:t>
            </w:r>
          </w:p>
        </w:tc>
        <w:tc>
          <w:tcPr>
            <w:tcW w:w="472" w:type="pct"/>
            <w:shd w:val="clear" w:color="auto" w:fill="auto"/>
            <w:vAlign w:val="center"/>
          </w:tcPr>
          <w:p w14:paraId="4431439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18.23</w:t>
            </w:r>
          </w:p>
        </w:tc>
      </w:tr>
      <w:tr w:rsidR="007513E6" w:rsidRPr="001D5BA0" w14:paraId="6A7101FD" w14:textId="77777777" w:rsidTr="00E816A8">
        <w:trPr>
          <w:trHeight w:val="287"/>
        </w:trPr>
        <w:tc>
          <w:tcPr>
            <w:tcW w:w="259" w:type="pct"/>
            <w:shd w:val="clear" w:color="auto" w:fill="auto"/>
            <w:vAlign w:val="center"/>
          </w:tcPr>
          <w:p w14:paraId="3C9FF08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91" w:type="pct"/>
            <w:shd w:val="clear" w:color="auto" w:fill="auto"/>
            <w:vAlign w:val="center"/>
          </w:tcPr>
          <w:p w14:paraId="5EDC658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64" w:type="pct"/>
            <w:shd w:val="clear" w:color="auto" w:fill="auto"/>
            <w:vAlign w:val="center"/>
          </w:tcPr>
          <w:p w14:paraId="482EF1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2.365</w:t>
            </w:r>
          </w:p>
        </w:tc>
        <w:tc>
          <w:tcPr>
            <w:tcW w:w="339" w:type="pct"/>
            <w:shd w:val="clear" w:color="auto" w:fill="auto"/>
            <w:vAlign w:val="center"/>
          </w:tcPr>
          <w:p w14:paraId="4BF7CF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3.188</w:t>
            </w:r>
          </w:p>
        </w:tc>
        <w:tc>
          <w:tcPr>
            <w:tcW w:w="461" w:type="pct"/>
            <w:shd w:val="clear" w:color="auto" w:fill="auto"/>
            <w:vAlign w:val="center"/>
          </w:tcPr>
          <w:p w14:paraId="7CD2F1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2.042</w:t>
            </w:r>
          </w:p>
        </w:tc>
        <w:tc>
          <w:tcPr>
            <w:tcW w:w="437" w:type="pct"/>
            <w:shd w:val="clear" w:color="auto" w:fill="auto"/>
            <w:vAlign w:val="center"/>
          </w:tcPr>
          <w:p w14:paraId="43771A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17.02</w:t>
            </w:r>
          </w:p>
        </w:tc>
        <w:tc>
          <w:tcPr>
            <w:tcW w:w="363" w:type="pct"/>
            <w:shd w:val="clear" w:color="auto" w:fill="auto"/>
            <w:vAlign w:val="center"/>
          </w:tcPr>
          <w:p w14:paraId="4B436D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34.00</w:t>
            </w:r>
          </w:p>
        </w:tc>
        <w:tc>
          <w:tcPr>
            <w:tcW w:w="436" w:type="pct"/>
            <w:shd w:val="clear" w:color="auto" w:fill="auto"/>
            <w:vAlign w:val="center"/>
          </w:tcPr>
          <w:p w14:paraId="74DC95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4.04</w:t>
            </w:r>
          </w:p>
        </w:tc>
        <w:tc>
          <w:tcPr>
            <w:tcW w:w="358" w:type="pct"/>
            <w:shd w:val="clear" w:color="auto" w:fill="auto"/>
            <w:vAlign w:val="center"/>
          </w:tcPr>
          <w:p w14:paraId="4D52EF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7.42</w:t>
            </w:r>
          </w:p>
        </w:tc>
        <w:tc>
          <w:tcPr>
            <w:tcW w:w="421" w:type="pct"/>
            <w:shd w:val="clear" w:color="auto" w:fill="auto"/>
            <w:vAlign w:val="center"/>
          </w:tcPr>
          <w:p w14:paraId="01BFD4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14.36</w:t>
            </w:r>
          </w:p>
        </w:tc>
        <w:tc>
          <w:tcPr>
            <w:tcW w:w="472" w:type="pct"/>
            <w:shd w:val="clear" w:color="auto" w:fill="auto"/>
            <w:vAlign w:val="center"/>
          </w:tcPr>
          <w:p w14:paraId="3737958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11.45</w:t>
            </w:r>
          </w:p>
        </w:tc>
      </w:tr>
      <w:tr w:rsidR="007513E6" w:rsidRPr="001D5BA0" w14:paraId="3C953BEF" w14:textId="77777777" w:rsidTr="00E816A8">
        <w:trPr>
          <w:trHeight w:val="287"/>
        </w:trPr>
        <w:tc>
          <w:tcPr>
            <w:tcW w:w="259" w:type="pct"/>
            <w:shd w:val="clear" w:color="auto" w:fill="auto"/>
            <w:vAlign w:val="center"/>
          </w:tcPr>
          <w:p w14:paraId="0C66277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91" w:type="pct"/>
            <w:shd w:val="clear" w:color="auto" w:fill="auto"/>
            <w:vAlign w:val="center"/>
          </w:tcPr>
          <w:p w14:paraId="4605EBC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64" w:type="pct"/>
            <w:shd w:val="clear" w:color="auto" w:fill="auto"/>
            <w:vAlign w:val="center"/>
          </w:tcPr>
          <w:p w14:paraId="6C333D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2.621</w:t>
            </w:r>
          </w:p>
        </w:tc>
        <w:tc>
          <w:tcPr>
            <w:tcW w:w="339" w:type="pct"/>
            <w:shd w:val="clear" w:color="auto" w:fill="auto"/>
            <w:vAlign w:val="center"/>
          </w:tcPr>
          <w:p w14:paraId="04D611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3.684</w:t>
            </w:r>
          </w:p>
        </w:tc>
        <w:tc>
          <w:tcPr>
            <w:tcW w:w="461" w:type="pct"/>
            <w:shd w:val="clear" w:color="auto" w:fill="auto"/>
            <w:vAlign w:val="center"/>
          </w:tcPr>
          <w:p w14:paraId="236E02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2.142</w:t>
            </w:r>
          </w:p>
        </w:tc>
        <w:tc>
          <w:tcPr>
            <w:tcW w:w="437" w:type="pct"/>
            <w:shd w:val="clear" w:color="auto" w:fill="auto"/>
            <w:vAlign w:val="center"/>
          </w:tcPr>
          <w:p w14:paraId="4E6E8C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24.60</w:t>
            </w:r>
          </w:p>
        </w:tc>
        <w:tc>
          <w:tcPr>
            <w:tcW w:w="363" w:type="pct"/>
            <w:shd w:val="clear" w:color="auto" w:fill="auto"/>
            <w:vAlign w:val="center"/>
          </w:tcPr>
          <w:p w14:paraId="02009C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46.61</w:t>
            </w:r>
          </w:p>
        </w:tc>
        <w:tc>
          <w:tcPr>
            <w:tcW w:w="436" w:type="pct"/>
            <w:shd w:val="clear" w:color="auto" w:fill="auto"/>
            <w:vAlign w:val="center"/>
          </w:tcPr>
          <w:p w14:paraId="6C878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1.29</w:t>
            </w:r>
          </w:p>
        </w:tc>
        <w:tc>
          <w:tcPr>
            <w:tcW w:w="358" w:type="pct"/>
            <w:shd w:val="clear" w:color="auto" w:fill="auto"/>
            <w:vAlign w:val="center"/>
          </w:tcPr>
          <w:p w14:paraId="2691D5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9.93</w:t>
            </w:r>
          </w:p>
        </w:tc>
        <w:tc>
          <w:tcPr>
            <w:tcW w:w="421" w:type="pct"/>
            <w:shd w:val="clear" w:color="auto" w:fill="auto"/>
            <w:vAlign w:val="center"/>
          </w:tcPr>
          <w:p w14:paraId="43C0D2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20.43</w:t>
            </w:r>
          </w:p>
        </w:tc>
        <w:tc>
          <w:tcPr>
            <w:tcW w:w="472" w:type="pct"/>
            <w:shd w:val="clear" w:color="auto" w:fill="auto"/>
            <w:vAlign w:val="center"/>
          </w:tcPr>
          <w:p w14:paraId="57463C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16.78</w:t>
            </w:r>
          </w:p>
        </w:tc>
      </w:tr>
      <w:tr w:rsidR="007513E6" w:rsidRPr="001D5BA0" w14:paraId="65107907" w14:textId="77777777" w:rsidTr="00E816A8">
        <w:trPr>
          <w:trHeight w:val="287"/>
        </w:trPr>
        <w:tc>
          <w:tcPr>
            <w:tcW w:w="259" w:type="pct"/>
            <w:shd w:val="clear" w:color="auto" w:fill="auto"/>
            <w:vAlign w:val="center"/>
          </w:tcPr>
          <w:p w14:paraId="442923C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91" w:type="pct"/>
            <w:shd w:val="clear" w:color="auto" w:fill="auto"/>
            <w:vAlign w:val="center"/>
          </w:tcPr>
          <w:p w14:paraId="794E6EF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64" w:type="pct"/>
            <w:shd w:val="clear" w:color="auto" w:fill="auto"/>
            <w:vAlign w:val="center"/>
          </w:tcPr>
          <w:p w14:paraId="51040C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3.524</w:t>
            </w:r>
          </w:p>
        </w:tc>
        <w:tc>
          <w:tcPr>
            <w:tcW w:w="339" w:type="pct"/>
            <w:shd w:val="clear" w:color="auto" w:fill="auto"/>
            <w:vAlign w:val="center"/>
          </w:tcPr>
          <w:p w14:paraId="2363D7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4.240</w:t>
            </w:r>
          </w:p>
        </w:tc>
        <w:tc>
          <w:tcPr>
            <w:tcW w:w="461" w:type="pct"/>
            <w:shd w:val="clear" w:color="auto" w:fill="auto"/>
            <w:vAlign w:val="center"/>
          </w:tcPr>
          <w:p w14:paraId="48473B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2.690</w:t>
            </w:r>
          </w:p>
        </w:tc>
        <w:tc>
          <w:tcPr>
            <w:tcW w:w="437" w:type="pct"/>
            <w:shd w:val="clear" w:color="auto" w:fill="auto"/>
            <w:vAlign w:val="center"/>
          </w:tcPr>
          <w:p w14:paraId="6FBAD7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27.03</w:t>
            </w:r>
          </w:p>
        </w:tc>
        <w:tc>
          <w:tcPr>
            <w:tcW w:w="363" w:type="pct"/>
            <w:shd w:val="clear" w:color="auto" w:fill="auto"/>
            <w:vAlign w:val="center"/>
          </w:tcPr>
          <w:p w14:paraId="6DF3FE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56.68</w:t>
            </w:r>
          </w:p>
        </w:tc>
        <w:tc>
          <w:tcPr>
            <w:tcW w:w="436" w:type="pct"/>
            <w:shd w:val="clear" w:color="auto" w:fill="auto"/>
            <w:vAlign w:val="center"/>
          </w:tcPr>
          <w:p w14:paraId="447EEE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0.65</w:t>
            </w:r>
          </w:p>
        </w:tc>
        <w:tc>
          <w:tcPr>
            <w:tcW w:w="358" w:type="pct"/>
            <w:shd w:val="clear" w:color="auto" w:fill="auto"/>
            <w:vAlign w:val="center"/>
          </w:tcPr>
          <w:p w14:paraId="54A287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11.04</w:t>
            </w:r>
          </w:p>
        </w:tc>
        <w:tc>
          <w:tcPr>
            <w:tcW w:w="421" w:type="pct"/>
            <w:shd w:val="clear" w:color="auto" w:fill="auto"/>
            <w:vAlign w:val="center"/>
          </w:tcPr>
          <w:p w14:paraId="7A2680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24.30</w:t>
            </w:r>
          </w:p>
        </w:tc>
        <w:tc>
          <w:tcPr>
            <w:tcW w:w="472" w:type="pct"/>
            <w:shd w:val="clear" w:color="auto" w:fill="auto"/>
            <w:vAlign w:val="center"/>
          </w:tcPr>
          <w:p w14:paraId="3225894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20.05</w:t>
            </w:r>
          </w:p>
        </w:tc>
      </w:tr>
      <w:tr w:rsidR="007513E6" w:rsidRPr="001D5BA0" w14:paraId="28D7FA70" w14:textId="77777777" w:rsidTr="00E816A8">
        <w:trPr>
          <w:trHeight w:val="287"/>
        </w:trPr>
        <w:tc>
          <w:tcPr>
            <w:tcW w:w="259" w:type="pct"/>
            <w:shd w:val="clear" w:color="auto" w:fill="auto"/>
            <w:vAlign w:val="center"/>
          </w:tcPr>
          <w:p w14:paraId="43FFF4A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91" w:type="pct"/>
            <w:shd w:val="clear" w:color="auto" w:fill="auto"/>
            <w:vAlign w:val="center"/>
          </w:tcPr>
          <w:p w14:paraId="4D58C4B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64" w:type="pct"/>
            <w:shd w:val="clear" w:color="auto" w:fill="auto"/>
            <w:vAlign w:val="center"/>
          </w:tcPr>
          <w:p w14:paraId="617E8B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3.145</w:t>
            </w:r>
          </w:p>
        </w:tc>
        <w:tc>
          <w:tcPr>
            <w:tcW w:w="339" w:type="pct"/>
            <w:shd w:val="clear" w:color="auto" w:fill="auto"/>
            <w:vAlign w:val="center"/>
          </w:tcPr>
          <w:p w14:paraId="4ECCA8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4.316</w:t>
            </w:r>
          </w:p>
        </w:tc>
        <w:tc>
          <w:tcPr>
            <w:tcW w:w="461" w:type="pct"/>
            <w:shd w:val="clear" w:color="auto" w:fill="auto"/>
            <w:vAlign w:val="center"/>
          </w:tcPr>
          <w:p w14:paraId="1C765B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2.839</w:t>
            </w:r>
          </w:p>
        </w:tc>
        <w:tc>
          <w:tcPr>
            <w:tcW w:w="437" w:type="pct"/>
            <w:shd w:val="clear" w:color="auto" w:fill="auto"/>
            <w:vAlign w:val="center"/>
          </w:tcPr>
          <w:p w14:paraId="03901A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27.92</w:t>
            </w:r>
          </w:p>
        </w:tc>
        <w:tc>
          <w:tcPr>
            <w:tcW w:w="363" w:type="pct"/>
            <w:shd w:val="clear" w:color="auto" w:fill="auto"/>
            <w:vAlign w:val="center"/>
          </w:tcPr>
          <w:p w14:paraId="4A4A08D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53.93</w:t>
            </w:r>
          </w:p>
        </w:tc>
        <w:tc>
          <w:tcPr>
            <w:tcW w:w="436" w:type="pct"/>
            <w:shd w:val="clear" w:color="auto" w:fill="auto"/>
            <w:vAlign w:val="center"/>
          </w:tcPr>
          <w:p w14:paraId="15430D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2.26</w:t>
            </w:r>
          </w:p>
        </w:tc>
        <w:tc>
          <w:tcPr>
            <w:tcW w:w="358" w:type="pct"/>
            <w:shd w:val="clear" w:color="auto" w:fill="auto"/>
            <w:vAlign w:val="center"/>
          </w:tcPr>
          <w:p w14:paraId="486AEE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12.65</w:t>
            </w:r>
          </w:p>
        </w:tc>
        <w:tc>
          <w:tcPr>
            <w:tcW w:w="421" w:type="pct"/>
            <w:shd w:val="clear" w:color="auto" w:fill="auto"/>
            <w:vAlign w:val="center"/>
          </w:tcPr>
          <w:p w14:paraId="495CCF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24.07</w:t>
            </w:r>
          </w:p>
        </w:tc>
        <w:tc>
          <w:tcPr>
            <w:tcW w:w="472" w:type="pct"/>
            <w:shd w:val="clear" w:color="auto" w:fill="auto"/>
            <w:vAlign w:val="center"/>
          </w:tcPr>
          <w:p w14:paraId="089A771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20.23</w:t>
            </w:r>
          </w:p>
        </w:tc>
      </w:tr>
      <w:tr w:rsidR="007513E6" w:rsidRPr="001D5BA0" w14:paraId="2CFBF034" w14:textId="77777777" w:rsidTr="00E816A8">
        <w:trPr>
          <w:trHeight w:val="287"/>
        </w:trPr>
        <w:tc>
          <w:tcPr>
            <w:tcW w:w="259" w:type="pct"/>
            <w:shd w:val="clear" w:color="auto" w:fill="auto"/>
            <w:vAlign w:val="center"/>
          </w:tcPr>
          <w:p w14:paraId="00AF53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91" w:type="pct"/>
            <w:shd w:val="clear" w:color="auto" w:fill="auto"/>
            <w:vAlign w:val="center"/>
          </w:tcPr>
          <w:p w14:paraId="6133C8F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64" w:type="pct"/>
            <w:shd w:val="clear" w:color="auto" w:fill="auto"/>
            <w:vAlign w:val="center"/>
          </w:tcPr>
          <w:p w14:paraId="1AB1C76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2.744</w:t>
            </w:r>
          </w:p>
        </w:tc>
        <w:tc>
          <w:tcPr>
            <w:tcW w:w="339" w:type="pct"/>
            <w:shd w:val="clear" w:color="auto" w:fill="auto"/>
            <w:vAlign w:val="center"/>
          </w:tcPr>
          <w:p w14:paraId="313CBD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3.666</w:t>
            </w:r>
          </w:p>
        </w:tc>
        <w:tc>
          <w:tcPr>
            <w:tcW w:w="461" w:type="pct"/>
            <w:shd w:val="clear" w:color="auto" w:fill="auto"/>
            <w:vAlign w:val="center"/>
          </w:tcPr>
          <w:p w14:paraId="023E98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367192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22.47</w:t>
            </w:r>
          </w:p>
        </w:tc>
        <w:tc>
          <w:tcPr>
            <w:tcW w:w="363" w:type="pct"/>
            <w:shd w:val="clear" w:color="auto" w:fill="auto"/>
            <w:vAlign w:val="center"/>
          </w:tcPr>
          <w:p w14:paraId="3E1F854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48.03</w:t>
            </w:r>
          </w:p>
        </w:tc>
        <w:tc>
          <w:tcPr>
            <w:tcW w:w="436" w:type="pct"/>
            <w:shd w:val="clear" w:color="auto" w:fill="auto"/>
            <w:vAlign w:val="center"/>
          </w:tcPr>
          <w:p w14:paraId="5A485E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0.28</w:t>
            </w:r>
          </w:p>
        </w:tc>
        <w:tc>
          <w:tcPr>
            <w:tcW w:w="358" w:type="pct"/>
            <w:shd w:val="clear" w:color="auto" w:fill="auto"/>
            <w:vAlign w:val="center"/>
          </w:tcPr>
          <w:p w14:paraId="2559F0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10.42</w:t>
            </w:r>
          </w:p>
        </w:tc>
        <w:tc>
          <w:tcPr>
            <w:tcW w:w="421" w:type="pct"/>
            <w:shd w:val="clear" w:color="auto" w:fill="auto"/>
            <w:vAlign w:val="center"/>
          </w:tcPr>
          <w:p w14:paraId="0662C3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24.46</w:t>
            </w:r>
          </w:p>
        </w:tc>
        <w:tc>
          <w:tcPr>
            <w:tcW w:w="472" w:type="pct"/>
            <w:shd w:val="clear" w:color="auto" w:fill="auto"/>
            <w:vAlign w:val="center"/>
          </w:tcPr>
          <w:p w14:paraId="1600850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20.46</w:t>
            </w:r>
          </w:p>
        </w:tc>
      </w:tr>
      <w:tr w:rsidR="007513E6" w:rsidRPr="001D5BA0" w14:paraId="12A08B0F" w14:textId="77777777" w:rsidTr="00E816A8">
        <w:trPr>
          <w:trHeight w:val="287"/>
        </w:trPr>
        <w:tc>
          <w:tcPr>
            <w:tcW w:w="259" w:type="pct"/>
            <w:shd w:val="clear" w:color="auto" w:fill="auto"/>
            <w:vAlign w:val="center"/>
          </w:tcPr>
          <w:p w14:paraId="583AB72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91" w:type="pct"/>
            <w:shd w:val="clear" w:color="auto" w:fill="auto"/>
            <w:vAlign w:val="center"/>
          </w:tcPr>
          <w:p w14:paraId="5F906EB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64" w:type="pct"/>
            <w:shd w:val="clear" w:color="auto" w:fill="auto"/>
            <w:vAlign w:val="center"/>
          </w:tcPr>
          <w:p w14:paraId="42F33F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3.112</w:t>
            </w:r>
          </w:p>
        </w:tc>
        <w:tc>
          <w:tcPr>
            <w:tcW w:w="339" w:type="pct"/>
            <w:shd w:val="clear" w:color="auto" w:fill="auto"/>
            <w:vAlign w:val="center"/>
          </w:tcPr>
          <w:p w14:paraId="08E6BB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4.248</w:t>
            </w:r>
          </w:p>
        </w:tc>
        <w:tc>
          <w:tcPr>
            <w:tcW w:w="461" w:type="pct"/>
            <w:shd w:val="clear" w:color="auto" w:fill="auto"/>
            <w:vAlign w:val="center"/>
          </w:tcPr>
          <w:p w14:paraId="16A6E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2.790</w:t>
            </w:r>
          </w:p>
        </w:tc>
        <w:tc>
          <w:tcPr>
            <w:tcW w:w="437" w:type="pct"/>
            <w:shd w:val="clear" w:color="auto" w:fill="auto"/>
            <w:vAlign w:val="center"/>
          </w:tcPr>
          <w:p w14:paraId="1C5CFE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28.12</w:t>
            </w:r>
          </w:p>
        </w:tc>
        <w:tc>
          <w:tcPr>
            <w:tcW w:w="363" w:type="pct"/>
            <w:shd w:val="clear" w:color="auto" w:fill="auto"/>
            <w:vAlign w:val="center"/>
          </w:tcPr>
          <w:p w14:paraId="368C41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56.86</w:t>
            </w:r>
          </w:p>
        </w:tc>
        <w:tc>
          <w:tcPr>
            <w:tcW w:w="436" w:type="pct"/>
            <w:shd w:val="clear" w:color="auto" w:fill="auto"/>
            <w:vAlign w:val="center"/>
          </w:tcPr>
          <w:p w14:paraId="3DB985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0.04</w:t>
            </w:r>
          </w:p>
        </w:tc>
        <w:tc>
          <w:tcPr>
            <w:tcW w:w="358" w:type="pct"/>
            <w:shd w:val="clear" w:color="auto" w:fill="auto"/>
            <w:vAlign w:val="center"/>
          </w:tcPr>
          <w:p w14:paraId="1134C3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12.76</w:t>
            </w:r>
          </w:p>
        </w:tc>
        <w:tc>
          <w:tcPr>
            <w:tcW w:w="421" w:type="pct"/>
            <w:shd w:val="clear" w:color="auto" w:fill="auto"/>
            <w:vAlign w:val="center"/>
          </w:tcPr>
          <w:p w14:paraId="304BBC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26.46</w:t>
            </w:r>
          </w:p>
        </w:tc>
        <w:tc>
          <w:tcPr>
            <w:tcW w:w="472" w:type="pct"/>
            <w:shd w:val="clear" w:color="auto" w:fill="auto"/>
            <w:vAlign w:val="center"/>
          </w:tcPr>
          <w:p w14:paraId="647FB7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21.67</w:t>
            </w:r>
          </w:p>
        </w:tc>
      </w:tr>
      <w:tr w:rsidR="007513E6" w:rsidRPr="001D5BA0" w14:paraId="57143385" w14:textId="77777777" w:rsidTr="00E816A8">
        <w:trPr>
          <w:trHeight w:val="287"/>
        </w:trPr>
        <w:tc>
          <w:tcPr>
            <w:tcW w:w="259" w:type="pct"/>
            <w:shd w:val="clear" w:color="auto" w:fill="auto"/>
            <w:vAlign w:val="center"/>
          </w:tcPr>
          <w:p w14:paraId="340388C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91" w:type="pct"/>
            <w:shd w:val="clear" w:color="auto" w:fill="auto"/>
            <w:vAlign w:val="center"/>
          </w:tcPr>
          <w:p w14:paraId="06A31B5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64" w:type="pct"/>
            <w:shd w:val="clear" w:color="auto" w:fill="auto"/>
            <w:vAlign w:val="center"/>
          </w:tcPr>
          <w:p w14:paraId="3A5C21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2.632</w:t>
            </w:r>
          </w:p>
        </w:tc>
        <w:tc>
          <w:tcPr>
            <w:tcW w:w="339" w:type="pct"/>
            <w:shd w:val="clear" w:color="auto" w:fill="auto"/>
            <w:vAlign w:val="center"/>
          </w:tcPr>
          <w:p w14:paraId="7B822B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3.808</w:t>
            </w:r>
          </w:p>
        </w:tc>
        <w:tc>
          <w:tcPr>
            <w:tcW w:w="461" w:type="pct"/>
            <w:shd w:val="clear" w:color="auto" w:fill="auto"/>
            <w:vAlign w:val="center"/>
          </w:tcPr>
          <w:p w14:paraId="4BBB43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2.242</w:t>
            </w:r>
          </w:p>
        </w:tc>
        <w:tc>
          <w:tcPr>
            <w:tcW w:w="437" w:type="pct"/>
            <w:shd w:val="clear" w:color="auto" w:fill="auto"/>
            <w:vAlign w:val="center"/>
          </w:tcPr>
          <w:p w14:paraId="6A222F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23.15</w:t>
            </w:r>
          </w:p>
        </w:tc>
        <w:tc>
          <w:tcPr>
            <w:tcW w:w="363" w:type="pct"/>
            <w:shd w:val="clear" w:color="auto" w:fill="auto"/>
            <w:vAlign w:val="center"/>
          </w:tcPr>
          <w:p w14:paraId="3C93A7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49.19</w:t>
            </w:r>
          </w:p>
        </w:tc>
        <w:tc>
          <w:tcPr>
            <w:tcW w:w="436" w:type="pct"/>
            <w:shd w:val="clear" w:color="auto" w:fill="auto"/>
            <w:vAlign w:val="center"/>
          </w:tcPr>
          <w:p w14:paraId="078DAE6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0.38</w:t>
            </w:r>
          </w:p>
        </w:tc>
        <w:tc>
          <w:tcPr>
            <w:tcW w:w="358" w:type="pct"/>
            <w:shd w:val="clear" w:color="auto" w:fill="auto"/>
            <w:vAlign w:val="center"/>
          </w:tcPr>
          <w:p w14:paraId="61682A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9.07</w:t>
            </w:r>
          </w:p>
        </w:tc>
        <w:tc>
          <w:tcPr>
            <w:tcW w:w="421" w:type="pct"/>
            <w:shd w:val="clear" w:color="auto" w:fill="auto"/>
            <w:vAlign w:val="center"/>
          </w:tcPr>
          <w:p w14:paraId="743F4A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22.76</w:t>
            </w:r>
          </w:p>
        </w:tc>
        <w:tc>
          <w:tcPr>
            <w:tcW w:w="472" w:type="pct"/>
            <w:shd w:val="clear" w:color="auto" w:fill="auto"/>
            <w:vAlign w:val="center"/>
          </w:tcPr>
          <w:p w14:paraId="3B1606E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18.30</w:t>
            </w:r>
          </w:p>
        </w:tc>
      </w:tr>
      <w:tr w:rsidR="007513E6" w:rsidRPr="001D5BA0" w14:paraId="052F60B8" w14:textId="77777777" w:rsidTr="00E816A8">
        <w:trPr>
          <w:trHeight w:val="287"/>
        </w:trPr>
        <w:tc>
          <w:tcPr>
            <w:tcW w:w="259" w:type="pct"/>
            <w:shd w:val="clear" w:color="auto" w:fill="auto"/>
            <w:vAlign w:val="center"/>
          </w:tcPr>
          <w:p w14:paraId="3D0960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91" w:type="pct"/>
            <w:shd w:val="clear" w:color="auto" w:fill="auto"/>
            <w:vAlign w:val="center"/>
          </w:tcPr>
          <w:p w14:paraId="2BC6855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64" w:type="pct"/>
            <w:shd w:val="clear" w:color="auto" w:fill="auto"/>
            <w:vAlign w:val="center"/>
          </w:tcPr>
          <w:p w14:paraId="79F5C8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2.710</w:t>
            </w:r>
          </w:p>
        </w:tc>
        <w:tc>
          <w:tcPr>
            <w:tcW w:w="339" w:type="pct"/>
            <w:shd w:val="clear" w:color="auto" w:fill="auto"/>
            <w:vAlign w:val="center"/>
          </w:tcPr>
          <w:p w14:paraId="650766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3.766</w:t>
            </w:r>
          </w:p>
        </w:tc>
        <w:tc>
          <w:tcPr>
            <w:tcW w:w="461" w:type="pct"/>
            <w:shd w:val="clear" w:color="auto" w:fill="auto"/>
            <w:vAlign w:val="center"/>
          </w:tcPr>
          <w:p w14:paraId="67E95C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2.391</w:t>
            </w:r>
          </w:p>
        </w:tc>
        <w:tc>
          <w:tcPr>
            <w:tcW w:w="437" w:type="pct"/>
            <w:shd w:val="clear" w:color="auto" w:fill="auto"/>
            <w:vAlign w:val="center"/>
          </w:tcPr>
          <w:p w14:paraId="7E94DC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23.95</w:t>
            </w:r>
          </w:p>
        </w:tc>
        <w:tc>
          <w:tcPr>
            <w:tcW w:w="363" w:type="pct"/>
            <w:shd w:val="clear" w:color="auto" w:fill="auto"/>
            <w:vAlign w:val="center"/>
          </w:tcPr>
          <w:p w14:paraId="2FD410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51.00</w:t>
            </w:r>
          </w:p>
        </w:tc>
        <w:tc>
          <w:tcPr>
            <w:tcW w:w="436" w:type="pct"/>
            <w:shd w:val="clear" w:color="auto" w:fill="auto"/>
            <w:vAlign w:val="center"/>
          </w:tcPr>
          <w:p w14:paraId="75925D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0.49</w:t>
            </w:r>
          </w:p>
        </w:tc>
        <w:tc>
          <w:tcPr>
            <w:tcW w:w="358" w:type="pct"/>
            <w:shd w:val="clear" w:color="auto" w:fill="auto"/>
            <w:vAlign w:val="center"/>
          </w:tcPr>
          <w:p w14:paraId="0B0E5F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9.67</w:t>
            </w:r>
          </w:p>
        </w:tc>
        <w:tc>
          <w:tcPr>
            <w:tcW w:w="421" w:type="pct"/>
            <w:shd w:val="clear" w:color="auto" w:fill="auto"/>
            <w:vAlign w:val="center"/>
          </w:tcPr>
          <w:p w14:paraId="4163E9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24.97</w:t>
            </w:r>
          </w:p>
        </w:tc>
        <w:tc>
          <w:tcPr>
            <w:tcW w:w="472" w:type="pct"/>
            <w:shd w:val="clear" w:color="auto" w:fill="auto"/>
            <w:vAlign w:val="center"/>
          </w:tcPr>
          <w:p w14:paraId="310E1B0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20.83</w:t>
            </w:r>
          </w:p>
        </w:tc>
      </w:tr>
      <w:tr w:rsidR="007513E6" w:rsidRPr="001D5BA0" w14:paraId="5534571D" w14:textId="77777777" w:rsidTr="00E816A8">
        <w:trPr>
          <w:trHeight w:val="287"/>
        </w:trPr>
        <w:tc>
          <w:tcPr>
            <w:tcW w:w="259" w:type="pct"/>
            <w:shd w:val="clear" w:color="auto" w:fill="auto"/>
            <w:vAlign w:val="center"/>
          </w:tcPr>
          <w:p w14:paraId="059E146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91" w:type="pct"/>
            <w:shd w:val="clear" w:color="auto" w:fill="auto"/>
            <w:vAlign w:val="center"/>
          </w:tcPr>
          <w:p w14:paraId="1C81E85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64" w:type="pct"/>
            <w:shd w:val="clear" w:color="auto" w:fill="auto"/>
            <w:vAlign w:val="center"/>
          </w:tcPr>
          <w:p w14:paraId="3EBC51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2.866</w:t>
            </w:r>
          </w:p>
        </w:tc>
        <w:tc>
          <w:tcPr>
            <w:tcW w:w="339" w:type="pct"/>
            <w:shd w:val="clear" w:color="auto" w:fill="auto"/>
            <w:vAlign w:val="center"/>
          </w:tcPr>
          <w:p w14:paraId="598B2A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3.539</w:t>
            </w:r>
          </w:p>
        </w:tc>
        <w:tc>
          <w:tcPr>
            <w:tcW w:w="461" w:type="pct"/>
            <w:shd w:val="clear" w:color="auto" w:fill="auto"/>
            <w:vAlign w:val="center"/>
          </w:tcPr>
          <w:p w14:paraId="4AF3847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2.192</w:t>
            </w:r>
          </w:p>
        </w:tc>
        <w:tc>
          <w:tcPr>
            <w:tcW w:w="437" w:type="pct"/>
            <w:shd w:val="clear" w:color="auto" w:fill="auto"/>
            <w:vAlign w:val="center"/>
          </w:tcPr>
          <w:p w14:paraId="7B2D30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24.65</w:t>
            </w:r>
          </w:p>
        </w:tc>
        <w:tc>
          <w:tcPr>
            <w:tcW w:w="363" w:type="pct"/>
            <w:shd w:val="clear" w:color="auto" w:fill="auto"/>
            <w:vAlign w:val="center"/>
          </w:tcPr>
          <w:p w14:paraId="0FA2015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49.91</w:t>
            </w:r>
          </w:p>
        </w:tc>
        <w:tc>
          <w:tcPr>
            <w:tcW w:w="436" w:type="pct"/>
            <w:shd w:val="clear" w:color="auto" w:fill="auto"/>
            <w:vAlign w:val="center"/>
          </w:tcPr>
          <w:p w14:paraId="551A2F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0.24</w:t>
            </w:r>
          </w:p>
        </w:tc>
        <w:tc>
          <w:tcPr>
            <w:tcW w:w="358" w:type="pct"/>
            <w:shd w:val="clear" w:color="auto" w:fill="auto"/>
            <w:vAlign w:val="center"/>
          </w:tcPr>
          <w:p w14:paraId="68A344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9.29</w:t>
            </w:r>
          </w:p>
        </w:tc>
        <w:tc>
          <w:tcPr>
            <w:tcW w:w="421" w:type="pct"/>
            <w:shd w:val="clear" w:color="auto" w:fill="auto"/>
            <w:vAlign w:val="center"/>
          </w:tcPr>
          <w:p w14:paraId="5A76A8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20.73</w:t>
            </w:r>
          </w:p>
        </w:tc>
        <w:tc>
          <w:tcPr>
            <w:tcW w:w="472" w:type="pct"/>
            <w:shd w:val="clear" w:color="auto" w:fill="auto"/>
            <w:vAlign w:val="center"/>
          </w:tcPr>
          <w:p w14:paraId="153960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16.27</w:t>
            </w:r>
          </w:p>
        </w:tc>
      </w:tr>
      <w:tr w:rsidR="007513E6" w:rsidRPr="001D5BA0" w14:paraId="47A99E66" w14:textId="77777777" w:rsidTr="00E816A8">
        <w:trPr>
          <w:trHeight w:val="287"/>
        </w:trPr>
        <w:tc>
          <w:tcPr>
            <w:tcW w:w="259" w:type="pct"/>
            <w:shd w:val="clear" w:color="auto" w:fill="auto"/>
            <w:vAlign w:val="center"/>
          </w:tcPr>
          <w:p w14:paraId="53FECB8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91" w:type="pct"/>
            <w:shd w:val="clear" w:color="auto" w:fill="auto"/>
            <w:vAlign w:val="center"/>
          </w:tcPr>
          <w:p w14:paraId="70D1D0C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64" w:type="pct"/>
            <w:shd w:val="clear" w:color="auto" w:fill="auto"/>
            <w:vAlign w:val="center"/>
          </w:tcPr>
          <w:p w14:paraId="3C4355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3.246</w:t>
            </w:r>
          </w:p>
        </w:tc>
        <w:tc>
          <w:tcPr>
            <w:tcW w:w="339" w:type="pct"/>
            <w:shd w:val="clear" w:color="auto" w:fill="auto"/>
            <w:vAlign w:val="center"/>
          </w:tcPr>
          <w:p w14:paraId="7E4669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4.370</w:t>
            </w:r>
          </w:p>
        </w:tc>
        <w:tc>
          <w:tcPr>
            <w:tcW w:w="461" w:type="pct"/>
            <w:shd w:val="clear" w:color="auto" w:fill="auto"/>
            <w:vAlign w:val="center"/>
          </w:tcPr>
          <w:p w14:paraId="6E4691D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2.889</w:t>
            </w:r>
          </w:p>
        </w:tc>
        <w:tc>
          <w:tcPr>
            <w:tcW w:w="437" w:type="pct"/>
            <w:shd w:val="clear" w:color="auto" w:fill="auto"/>
            <w:vAlign w:val="center"/>
          </w:tcPr>
          <w:p w14:paraId="24560E5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29.17</w:t>
            </w:r>
          </w:p>
        </w:tc>
        <w:tc>
          <w:tcPr>
            <w:tcW w:w="363" w:type="pct"/>
            <w:shd w:val="clear" w:color="auto" w:fill="auto"/>
            <w:vAlign w:val="center"/>
          </w:tcPr>
          <w:p w14:paraId="147212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59.85</w:t>
            </w:r>
          </w:p>
        </w:tc>
        <w:tc>
          <w:tcPr>
            <w:tcW w:w="436" w:type="pct"/>
            <w:shd w:val="clear" w:color="auto" w:fill="auto"/>
            <w:vAlign w:val="center"/>
          </w:tcPr>
          <w:p w14:paraId="773F76D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0.36</w:t>
            </w:r>
          </w:p>
        </w:tc>
        <w:tc>
          <w:tcPr>
            <w:tcW w:w="358" w:type="pct"/>
            <w:shd w:val="clear" w:color="auto" w:fill="auto"/>
            <w:vAlign w:val="center"/>
          </w:tcPr>
          <w:p w14:paraId="58BF87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12.13</w:t>
            </w:r>
          </w:p>
        </w:tc>
        <w:tc>
          <w:tcPr>
            <w:tcW w:w="421" w:type="pct"/>
            <w:shd w:val="clear" w:color="auto" w:fill="auto"/>
            <w:vAlign w:val="center"/>
          </w:tcPr>
          <w:p w14:paraId="46B0A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27.10</w:t>
            </w:r>
          </w:p>
        </w:tc>
        <w:tc>
          <w:tcPr>
            <w:tcW w:w="472" w:type="pct"/>
            <w:shd w:val="clear" w:color="auto" w:fill="auto"/>
            <w:vAlign w:val="center"/>
          </w:tcPr>
          <w:p w14:paraId="0184331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22.49</w:t>
            </w:r>
          </w:p>
        </w:tc>
      </w:tr>
      <w:tr w:rsidR="007513E6" w:rsidRPr="001D5BA0" w14:paraId="456BB8DE" w14:textId="77777777" w:rsidTr="00E816A8">
        <w:trPr>
          <w:trHeight w:val="287"/>
        </w:trPr>
        <w:tc>
          <w:tcPr>
            <w:tcW w:w="259" w:type="pct"/>
            <w:shd w:val="clear" w:color="auto" w:fill="auto"/>
            <w:vAlign w:val="center"/>
          </w:tcPr>
          <w:p w14:paraId="512E981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91" w:type="pct"/>
            <w:shd w:val="clear" w:color="auto" w:fill="auto"/>
            <w:vAlign w:val="center"/>
          </w:tcPr>
          <w:p w14:paraId="038E1C1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64" w:type="pct"/>
            <w:shd w:val="clear" w:color="auto" w:fill="auto"/>
            <w:vAlign w:val="center"/>
          </w:tcPr>
          <w:p w14:paraId="7DD7DDB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2.744</w:t>
            </w:r>
          </w:p>
        </w:tc>
        <w:tc>
          <w:tcPr>
            <w:tcW w:w="339" w:type="pct"/>
            <w:shd w:val="clear" w:color="auto" w:fill="auto"/>
            <w:vAlign w:val="center"/>
          </w:tcPr>
          <w:p w14:paraId="5D60B2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3.487</w:t>
            </w:r>
          </w:p>
        </w:tc>
        <w:tc>
          <w:tcPr>
            <w:tcW w:w="461" w:type="pct"/>
            <w:shd w:val="clear" w:color="auto" w:fill="auto"/>
            <w:vAlign w:val="center"/>
          </w:tcPr>
          <w:p w14:paraId="61ACEB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2.092</w:t>
            </w:r>
          </w:p>
        </w:tc>
        <w:tc>
          <w:tcPr>
            <w:tcW w:w="437" w:type="pct"/>
            <w:shd w:val="clear" w:color="auto" w:fill="auto"/>
            <w:vAlign w:val="center"/>
          </w:tcPr>
          <w:p w14:paraId="41D6A2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21.09</w:t>
            </w:r>
          </w:p>
        </w:tc>
        <w:tc>
          <w:tcPr>
            <w:tcW w:w="363" w:type="pct"/>
            <w:shd w:val="clear" w:color="auto" w:fill="auto"/>
            <w:vAlign w:val="center"/>
          </w:tcPr>
          <w:p w14:paraId="6223D2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44.93</w:t>
            </w:r>
          </w:p>
        </w:tc>
        <w:tc>
          <w:tcPr>
            <w:tcW w:w="436" w:type="pct"/>
            <w:shd w:val="clear" w:color="auto" w:fill="auto"/>
            <w:vAlign w:val="center"/>
          </w:tcPr>
          <w:p w14:paraId="13550A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0.25</w:t>
            </w:r>
          </w:p>
        </w:tc>
        <w:tc>
          <w:tcPr>
            <w:tcW w:w="358" w:type="pct"/>
            <w:shd w:val="clear" w:color="auto" w:fill="auto"/>
            <w:vAlign w:val="center"/>
          </w:tcPr>
          <w:p w14:paraId="4075A6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w:t>
            </w:r>
          </w:p>
        </w:tc>
        <w:tc>
          <w:tcPr>
            <w:tcW w:w="421" w:type="pct"/>
            <w:shd w:val="clear" w:color="auto" w:fill="auto"/>
            <w:vAlign w:val="center"/>
          </w:tcPr>
          <w:p w14:paraId="7C86A0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20.73</w:t>
            </w:r>
          </w:p>
        </w:tc>
        <w:tc>
          <w:tcPr>
            <w:tcW w:w="472" w:type="pct"/>
            <w:shd w:val="clear" w:color="auto" w:fill="auto"/>
            <w:vAlign w:val="center"/>
          </w:tcPr>
          <w:p w14:paraId="53B798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16.36</w:t>
            </w:r>
          </w:p>
        </w:tc>
      </w:tr>
      <w:tr w:rsidR="007513E6" w:rsidRPr="001D5BA0" w14:paraId="64E3BB93" w14:textId="77777777" w:rsidTr="00E816A8">
        <w:trPr>
          <w:trHeight w:val="287"/>
        </w:trPr>
        <w:tc>
          <w:tcPr>
            <w:tcW w:w="259" w:type="pct"/>
            <w:shd w:val="clear" w:color="auto" w:fill="auto"/>
            <w:vAlign w:val="center"/>
          </w:tcPr>
          <w:p w14:paraId="50A0028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91" w:type="pct"/>
            <w:shd w:val="clear" w:color="auto" w:fill="auto"/>
            <w:vAlign w:val="center"/>
          </w:tcPr>
          <w:p w14:paraId="258EB64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64" w:type="pct"/>
            <w:shd w:val="clear" w:color="auto" w:fill="auto"/>
            <w:vAlign w:val="center"/>
          </w:tcPr>
          <w:p w14:paraId="6EF2F66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2.476</w:t>
            </w:r>
          </w:p>
        </w:tc>
        <w:tc>
          <w:tcPr>
            <w:tcW w:w="339" w:type="pct"/>
            <w:shd w:val="clear" w:color="auto" w:fill="auto"/>
            <w:vAlign w:val="center"/>
          </w:tcPr>
          <w:p w14:paraId="79E424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2.869</w:t>
            </w:r>
          </w:p>
        </w:tc>
        <w:tc>
          <w:tcPr>
            <w:tcW w:w="461" w:type="pct"/>
            <w:shd w:val="clear" w:color="auto" w:fill="auto"/>
            <w:vAlign w:val="center"/>
          </w:tcPr>
          <w:p w14:paraId="406048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1.843</w:t>
            </w:r>
          </w:p>
        </w:tc>
        <w:tc>
          <w:tcPr>
            <w:tcW w:w="437" w:type="pct"/>
            <w:shd w:val="clear" w:color="auto" w:fill="auto"/>
            <w:vAlign w:val="center"/>
          </w:tcPr>
          <w:p w14:paraId="48BFE6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18.24</w:t>
            </w:r>
          </w:p>
        </w:tc>
        <w:tc>
          <w:tcPr>
            <w:tcW w:w="363" w:type="pct"/>
            <w:shd w:val="clear" w:color="auto" w:fill="auto"/>
            <w:vAlign w:val="center"/>
          </w:tcPr>
          <w:p w14:paraId="04FECD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38.32</w:t>
            </w:r>
          </w:p>
        </w:tc>
        <w:tc>
          <w:tcPr>
            <w:tcW w:w="436" w:type="pct"/>
            <w:shd w:val="clear" w:color="auto" w:fill="auto"/>
            <w:vAlign w:val="center"/>
          </w:tcPr>
          <w:p w14:paraId="3E0E73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2.04</w:t>
            </w:r>
          </w:p>
        </w:tc>
        <w:tc>
          <w:tcPr>
            <w:tcW w:w="358" w:type="pct"/>
            <w:shd w:val="clear" w:color="auto" w:fill="auto"/>
            <w:vAlign w:val="center"/>
          </w:tcPr>
          <w:p w14:paraId="4B6CEE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7.45</w:t>
            </w:r>
          </w:p>
        </w:tc>
        <w:tc>
          <w:tcPr>
            <w:tcW w:w="421" w:type="pct"/>
            <w:shd w:val="clear" w:color="auto" w:fill="auto"/>
            <w:vAlign w:val="center"/>
          </w:tcPr>
          <w:p w14:paraId="2CF59A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16.44</w:t>
            </w:r>
          </w:p>
        </w:tc>
        <w:tc>
          <w:tcPr>
            <w:tcW w:w="472" w:type="pct"/>
            <w:shd w:val="clear" w:color="auto" w:fill="auto"/>
            <w:vAlign w:val="center"/>
          </w:tcPr>
          <w:p w14:paraId="6536082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13.10</w:t>
            </w:r>
          </w:p>
        </w:tc>
      </w:tr>
      <w:tr w:rsidR="007513E6" w:rsidRPr="001D5BA0" w14:paraId="4663FA69" w14:textId="77777777" w:rsidTr="00E816A8">
        <w:trPr>
          <w:trHeight w:val="287"/>
        </w:trPr>
        <w:tc>
          <w:tcPr>
            <w:tcW w:w="259" w:type="pct"/>
            <w:shd w:val="clear" w:color="auto" w:fill="auto"/>
            <w:vAlign w:val="center"/>
          </w:tcPr>
          <w:p w14:paraId="0F9FD6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91" w:type="pct"/>
            <w:shd w:val="clear" w:color="auto" w:fill="auto"/>
            <w:vAlign w:val="center"/>
          </w:tcPr>
          <w:p w14:paraId="01F3417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64" w:type="pct"/>
            <w:shd w:val="clear" w:color="auto" w:fill="auto"/>
            <w:vAlign w:val="center"/>
          </w:tcPr>
          <w:p w14:paraId="6C2328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2.777</w:t>
            </w:r>
          </w:p>
        </w:tc>
        <w:tc>
          <w:tcPr>
            <w:tcW w:w="339" w:type="pct"/>
            <w:shd w:val="clear" w:color="auto" w:fill="auto"/>
            <w:vAlign w:val="center"/>
          </w:tcPr>
          <w:p w14:paraId="1BD4BD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3.937</w:t>
            </w:r>
          </w:p>
        </w:tc>
        <w:tc>
          <w:tcPr>
            <w:tcW w:w="461" w:type="pct"/>
            <w:shd w:val="clear" w:color="auto" w:fill="auto"/>
            <w:vAlign w:val="center"/>
          </w:tcPr>
          <w:p w14:paraId="4B7C2D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2.291</w:t>
            </w:r>
          </w:p>
        </w:tc>
        <w:tc>
          <w:tcPr>
            <w:tcW w:w="437" w:type="pct"/>
            <w:shd w:val="clear" w:color="auto" w:fill="auto"/>
            <w:vAlign w:val="center"/>
          </w:tcPr>
          <w:p w14:paraId="75FB6F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22.69</w:t>
            </w:r>
          </w:p>
        </w:tc>
        <w:tc>
          <w:tcPr>
            <w:tcW w:w="363" w:type="pct"/>
            <w:shd w:val="clear" w:color="auto" w:fill="auto"/>
            <w:vAlign w:val="center"/>
          </w:tcPr>
          <w:p w14:paraId="4A0207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49.62</w:t>
            </w:r>
          </w:p>
        </w:tc>
        <w:tc>
          <w:tcPr>
            <w:tcW w:w="436" w:type="pct"/>
            <w:shd w:val="clear" w:color="auto" w:fill="auto"/>
            <w:vAlign w:val="center"/>
          </w:tcPr>
          <w:p w14:paraId="4AE8A36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0.80</w:t>
            </w:r>
          </w:p>
        </w:tc>
        <w:tc>
          <w:tcPr>
            <w:tcW w:w="358" w:type="pct"/>
            <w:shd w:val="clear" w:color="auto" w:fill="auto"/>
            <w:vAlign w:val="center"/>
          </w:tcPr>
          <w:p w14:paraId="59D2B2C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9.00</w:t>
            </w:r>
          </w:p>
        </w:tc>
        <w:tc>
          <w:tcPr>
            <w:tcW w:w="421" w:type="pct"/>
            <w:shd w:val="clear" w:color="auto" w:fill="auto"/>
            <w:vAlign w:val="center"/>
          </w:tcPr>
          <w:p w14:paraId="0321C4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22.85</w:t>
            </w:r>
          </w:p>
        </w:tc>
        <w:tc>
          <w:tcPr>
            <w:tcW w:w="472" w:type="pct"/>
            <w:shd w:val="clear" w:color="auto" w:fill="auto"/>
            <w:vAlign w:val="center"/>
          </w:tcPr>
          <w:p w14:paraId="417F296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18.53</w:t>
            </w:r>
          </w:p>
        </w:tc>
      </w:tr>
      <w:tr w:rsidR="007513E6" w:rsidRPr="001D5BA0" w14:paraId="200B28F2" w14:textId="77777777" w:rsidTr="00E816A8">
        <w:trPr>
          <w:trHeight w:val="287"/>
        </w:trPr>
        <w:tc>
          <w:tcPr>
            <w:tcW w:w="259" w:type="pct"/>
            <w:shd w:val="clear" w:color="auto" w:fill="auto"/>
            <w:vAlign w:val="center"/>
          </w:tcPr>
          <w:p w14:paraId="048A5C2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91" w:type="pct"/>
            <w:shd w:val="clear" w:color="auto" w:fill="auto"/>
            <w:vAlign w:val="center"/>
          </w:tcPr>
          <w:p w14:paraId="4AFDD4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64" w:type="pct"/>
            <w:shd w:val="clear" w:color="auto" w:fill="auto"/>
            <w:vAlign w:val="center"/>
          </w:tcPr>
          <w:p w14:paraId="06D3E3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2.811</w:t>
            </w:r>
          </w:p>
        </w:tc>
        <w:tc>
          <w:tcPr>
            <w:tcW w:w="339" w:type="pct"/>
            <w:shd w:val="clear" w:color="auto" w:fill="auto"/>
            <w:vAlign w:val="center"/>
          </w:tcPr>
          <w:p w14:paraId="09B8A3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3.431</w:t>
            </w:r>
          </w:p>
        </w:tc>
        <w:tc>
          <w:tcPr>
            <w:tcW w:w="461" w:type="pct"/>
            <w:shd w:val="clear" w:color="auto" w:fill="auto"/>
            <w:vAlign w:val="center"/>
          </w:tcPr>
          <w:p w14:paraId="0B64AB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3005FE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22.15</w:t>
            </w:r>
          </w:p>
        </w:tc>
        <w:tc>
          <w:tcPr>
            <w:tcW w:w="363" w:type="pct"/>
            <w:shd w:val="clear" w:color="auto" w:fill="auto"/>
            <w:vAlign w:val="center"/>
          </w:tcPr>
          <w:p w14:paraId="70F157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45.15</w:t>
            </w:r>
          </w:p>
        </w:tc>
        <w:tc>
          <w:tcPr>
            <w:tcW w:w="436" w:type="pct"/>
            <w:shd w:val="clear" w:color="auto" w:fill="auto"/>
            <w:vAlign w:val="center"/>
          </w:tcPr>
          <w:p w14:paraId="75B4BF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2.18</w:t>
            </w:r>
          </w:p>
        </w:tc>
        <w:tc>
          <w:tcPr>
            <w:tcW w:w="358" w:type="pct"/>
            <w:shd w:val="clear" w:color="auto" w:fill="auto"/>
            <w:vAlign w:val="center"/>
          </w:tcPr>
          <w:p w14:paraId="3218F6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9.13</w:t>
            </w:r>
          </w:p>
        </w:tc>
        <w:tc>
          <w:tcPr>
            <w:tcW w:w="421" w:type="pct"/>
            <w:shd w:val="clear" w:color="auto" w:fill="auto"/>
            <w:vAlign w:val="center"/>
          </w:tcPr>
          <w:p w14:paraId="02A247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18.82</w:t>
            </w:r>
          </w:p>
        </w:tc>
        <w:tc>
          <w:tcPr>
            <w:tcW w:w="472" w:type="pct"/>
            <w:shd w:val="clear" w:color="auto" w:fill="auto"/>
            <w:vAlign w:val="center"/>
          </w:tcPr>
          <w:p w14:paraId="269AE9E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15.41</w:t>
            </w:r>
          </w:p>
        </w:tc>
      </w:tr>
      <w:tr w:rsidR="007513E6" w:rsidRPr="001D5BA0" w14:paraId="773F5AA3" w14:textId="77777777" w:rsidTr="00E816A8">
        <w:trPr>
          <w:trHeight w:val="287"/>
        </w:trPr>
        <w:tc>
          <w:tcPr>
            <w:tcW w:w="259" w:type="pct"/>
            <w:shd w:val="clear" w:color="auto" w:fill="auto"/>
            <w:vAlign w:val="center"/>
          </w:tcPr>
          <w:p w14:paraId="672E8BF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91" w:type="pct"/>
            <w:shd w:val="clear" w:color="auto" w:fill="auto"/>
            <w:vAlign w:val="center"/>
          </w:tcPr>
          <w:p w14:paraId="7FBCDB4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64" w:type="pct"/>
            <w:shd w:val="clear" w:color="auto" w:fill="auto"/>
            <w:vAlign w:val="center"/>
          </w:tcPr>
          <w:p w14:paraId="0B34E4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2.732</w:t>
            </w:r>
          </w:p>
        </w:tc>
        <w:tc>
          <w:tcPr>
            <w:tcW w:w="339" w:type="pct"/>
            <w:shd w:val="clear" w:color="auto" w:fill="auto"/>
            <w:vAlign w:val="center"/>
          </w:tcPr>
          <w:p w14:paraId="071C7A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3.885</w:t>
            </w:r>
          </w:p>
        </w:tc>
        <w:tc>
          <w:tcPr>
            <w:tcW w:w="461" w:type="pct"/>
            <w:shd w:val="clear" w:color="auto" w:fill="auto"/>
            <w:vAlign w:val="center"/>
          </w:tcPr>
          <w:p w14:paraId="6A9BC1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2.441</w:t>
            </w:r>
          </w:p>
        </w:tc>
        <w:tc>
          <w:tcPr>
            <w:tcW w:w="437" w:type="pct"/>
            <w:shd w:val="clear" w:color="auto" w:fill="auto"/>
            <w:vAlign w:val="center"/>
          </w:tcPr>
          <w:p w14:paraId="744FA6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23.33</w:t>
            </w:r>
          </w:p>
        </w:tc>
        <w:tc>
          <w:tcPr>
            <w:tcW w:w="363" w:type="pct"/>
            <w:shd w:val="clear" w:color="auto" w:fill="auto"/>
            <w:vAlign w:val="center"/>
          </w:tcPr>
          <w:p w14:paraId="2EBD23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47.81</w:t>
            </w:r>
          </w:p>
        </w:tc>
        <w:tc>
          <w:tcPr>
            <w:tcW w:w="436" w:type="pct"/>
            <w:shd w:val="clear" w:color="auto" w:fill="auto"/>
            <w:vAlign w:val="center"/>
          </w:tcPr>
          <w:p w14:paraId="28FACF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w:t>
            </w:r>
          </w:p>
        </w:tc>
        <w:tc>
          <w:tcPr>
            <w:tcW w:w="358" w:type="pct"/>
            <w:shd w:val="clear" w:color="auto" w:fill="auto"/>
            <w:vAlign w:val="center"/>
          </w:tcPr>
          <w:p w14:paraId="38EC13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10.34</w:t>
            </w:r>
          </w:p>
        </w:tc>
        <w:tc>
          <w:tcPr>
            <w:tcW w:w="421" w:type="pct"/>
            <w:shd w:val="clear" w:color="auto" w:fill="auto"/>
            <w:vAlign w:val="center"/>
          </w:tcPr>
          <w:p w14:paraId="53A1AC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24.07</w:t>
            </w:r>
          </w:p>
        </w:tc>
        <w:tc>
          <w:tcPr>
            <w:tcW w:w="472" w:type="pct"/>
            <w:shd w:val="clear" w:color="auto" w:fill="auto"/>
            <w:vAlign w:val="center"/>
          </w:tcPr>
          <w:p w14:paraId="7C5C2D3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20.88</w:t>
            </w:r>
          </w:p>
        </w:tc>
      </w:tr>
      <w:tr w:rsidR="007513E6" w:rsidRPr="001D5BA0" w14:paraId="4212C7A1" w14:textId="77777777" w:rsidTr="00E816A8">
        <w:trPr>
          <w:trHeight w:val="287"/>
        </w:trPr>
        <w:tc>
          <w:tcPr>
            <w:tcW w:w="259" w:type="pct"/>
            <w:shd w:val="clear" w:color="auto" w:fill="auto"/>
            <w:vAlign w:val="center"/>
          </w:tcPr>
          <w:p w14:paraId="5485205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91" w:type="pct"/>
            <w:shd w:val="clear" w:color="auto" w:fill="auto"/>
            <w:vAlign w:val="center"/>
          </w:tcPr>
          <w:p w14:paraId="12359C1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64" w:type="pct"/>
            <w:shd w:val="clear" w:color="auto" w:fill="auto"/>
            <w:vAlign w:val="center"/>
          </w:tcPr>
          <w:p w14:paraId="2DB10D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2.442</w:t>
            </w:r>
          </w:p>
        </w:tc>
        <w:tc>
          <w:tcPr>
            <w:tcW w:w="339" w:type="pct"/>
            <w:shd w:val="clear" w:color="auto" w:fill="auto"/>
            <w:vAlign w:val="center"/>
          </w:tcPr>
          <w:p w14:paraId="7C5D9D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3.138</w:t>
            </w:r>
          </w:p>
        </w:tc>
        <w:tc>
          <w:tcPr>
            <w:tcW w:w="461" w:type="pct"/>
            <w:shd w:val="clear" w:color="auto" w:fill="auto"/>
            <w:vAlign w:val="center"/>
          </w:tcPr>
          <w:p w14:paraId="2E5D6A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1.694</w:t>
            </w:r>
          </w:p>
        </w:tc>
        <w:tc>
          <w:tcPr>
            <w:tcW w:w="437" w:type="pct"/>
            <w:shd w:val="clear" w:color="auto" w:fill="auto"/>
            <w:vAlign w:val="center"/>
          </w:tcPr>
          <w:p w14:paraId="50D299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15.87</w:t>
            </w:r>
          </w:p>
        </w:tc>
        <w:tc>
          <w:tcPr>
            <w:tcW w:w="363" w:type="pct"/>
            <w:shd w:val="clear" w:color="auto" w:fill="auto"/>
            <w:vAlign w:val="center"/>
          </w:tcPr>
          <w:p w14:paraId="3A504E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31.79</w:t>
            </w:r>
          </w:p>
        </w:tc>
        <w:tc>
          <w:tcPr>
            <w:tcW w:w="436" w:type="pct"/>
            <w:shd w:val="clear" w:color="auto" w:fill="auto"/>
            <w:vAlign w:val="center"/>
          </w:tcPr>
          <w:p w14:paraId="35DEA16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2.38</w:t>
            </w:r>
          </w:p>
        </w:tc>
        <w:tc>
          <w:tcPr>
            <w:tcW w:w="358" w:type="pct"/>
            <w:shd w:val="clear" w:color="auto" w:fill="auto"/>
            <w:vAlign w:val="center"/>
          </w:tcPr>
          <w:p w14:paraId="38E341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7.43</w:t>
            </w:r>
          </w:p>
        </w:tc>
        <w:tc>
          <w:tcPr>
            <w:tcW w:w="421" w:type="pct"/>
            <w:shd w:val="clear" w:color="auto" w:fill="auto"/>
            <w:vAlign w:val="center"/>
          </w:tcPr>
          <w:p w14:paraId="0149AF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13.76</w:t>
            </w:r>
          </w:p>
        </w:tc>
        <w:tc>
          <w:tcPr>
            <w:tcW w:w="472" w:type="pct"/>
            <w:shd w:val="clear" w:color="auto" w:fill="auto"/>
            <w:vAlign w:val="center"/>
          </w:tcPr>
          <w:p w14:paraId="02DBB7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10.86</w:t>
            </w:r>
          </w:p>
        </w:tc>
      </w:tr>
      <w:tr w:rsidR="007513E6" w:rsidRPr="001D5BA0" w14:paraId="44A9B25C" w14:textId="77777777" w:rsidTr="00E816A8">
        <w:trPr>
          <w:trHeight w:val="287"/>
        </w:trPr>
        <w:tc>
          <w:tcPr>
            <w:tcW w:w="259" w:type="pct"/>
            <w:shd w:val="clear" w:color="auto" w:fill="auto"/>
            <w:vAlign w:val="center"/>
          </w:tcPr>
          <w:p w14:paraId="6581509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91" w:type="pct"/>
            <w:shd w:val="clear" w:color="auto" w:fill="auto"/>
            <w:vAlign w:val="center"/>
          </w:tcPr>
          <w:p w14:paraId="2CFDFEC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64" w:type="pct"/>
            <w:shd w:val="clear" w:color="auto" w:fill="auto"/>
            <w:vAlign w:val="center"/>
          </w:tcPr>
          <w:p w14:paraId="272338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2.755</w:t>
            </w:r>
          </w:p>
        </w:tc>
        <w:tc>
          <w:tcPr>
            <w:tcW w:w="339" w:type="pct"/>
            <w:shd w:val="clear" w:color="auto" w:fill="auto"/>
            <w:vAlign w:val="center"/>
          </w:tcPr>
          <w:p w14:paraId="0D2895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3.507</w:t>
            </w:r>
          </w:p>
        </w:tc>
        <w:tc>
          <w:tcPr>
            <w:tcW w:w="461" w:type="pct"/>
            <w:shd w:val="clear" w:color="auto" w:fill="auto"/>
            <w:vAlign w:val="center"/>
          </w:tcPr>
          <w:p w14:paraId="68F34B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2.540</w:t>
            </w:r>
          </w:p>
        </w:tc>
        <w:tc>
          <w:tcPr>
            <w:tcW w:w="437" w:type="pct"/>
            <w:shd w:val="clear" w:color="auto" w:fill="auto"/>
            <w:vAlign w:val="center"/>
          </w:tcPr>
          <w:p w14:paraId="58974E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24.04</w:t>
            </w:r>
          </w:p>
        </w:tc>
        <w:tc>
          <w:tcPr>
            <w:tcW w:w="363" w:type="pct"/>
            <w:shd w:val="clear" w:color="auto" w:fill="auto"/>
            <w:vAlign w:val="center"/>
          </w:tcPr>
          <w:p w14:paraId="3FAEE9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48.44</w:t>
            </w:r>
          </w:p>
        </w:tc>
        <w:tc>
          <w:tcPr>
            <w:tcW w:w="436" w:type="pct"/>
            <w:shd w:val="clear" w:color="auto" w:fill="auto"/>
            <w:vAlign w:val="center"/>
          </w:tcPr>
          <w:p w14:paraId="344EE2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1.43</w:t>
            </w:r>
          </w:p>
        </w:tc>
        <w:tc>
          <w:tcPr>
            <w:tcW w:w="358" w:type="pct"/>
            <w:shd w:val="clear" w:color="auto" w:fill="auto"/>
            <w:vAlign w:val="center"/>
          </w:tcPr>
          <w:p w14:paraId="5162CD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10.27</w:t>
            </w:r>
          </w:p>
        </w:tc>
        <w:tc>
          <w:tcPr>
            <w:tcW w:w="421" w:type="pct"/>
            <w:shd w:val="clear" w:color="auto" w:fill="auto"/>
            <w:vAlign w:val="center"/>
          </w:tcPr>
          <w:p w14:paraId="5681A3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23.50</w:t>
            </w:r>
          </w:p>
        </w:tc>
        <w:tc>
          <w:tcPr>
            <w:tcW w:w="472" w:type="pct"/>
            <w:shd w:val="clear" w:color="auto" w:fill="auto"/>
            <w:vAlign w:val="center"/>
          </w:tcPr>
          <w:p w14:paraId="465EFA0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19.79</w:t>
            </w:r>
          </w:p>
        </w:tc>
      </w:tr>
      <w:tr w:rsidR="007513E6" w:rsidRPr="001D5BA0" w14:paraId="189E9269" w14:textId="77777777" w:rsidTr="00E816A8">
        <w:trPr>
          <w:trHeight w:val="287"/>
        </w:trPr>
        <w:tc>
          <w:tcPr>
            <w:tcW w:w="259" w:type="pct"/>
            <w:shd w:val="clear" w:color="auto" w:fill="auto"/>
            <w:vAlign w:val="center"/>
          </w:tcPr>
          <w:p w14:paraId="3D2C3D8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91" w:type="pct"/>
            <w:shd w:val="clear" w:color="auto" w:fill="auto"/>
            <w:vAlign w:val="center"/>
          </w:tcPr>
          <w:p w14:paraId="6541302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64" w:type="pct"/>
            <w:shd w:val="clear" w:color="auto" w:fill="auto"/>
            <w:vAlign w:val="center"/>
          </w:tcPr>
          <w:p w14:paraId="10E1D0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2.376</w:t>
            </w:r>
          </w:p>
        </w:tc>
        <w:tc>
          <w:tcPr>
            <w:tcW w:w="339" w:type="pct"/>
            <w:shd w:val="clear" w:color="auto" w:fill="auto"/>
            <w:vAlign w:val="center"/>
          </w:tcPr>
          <w:p w14:paraId="42064B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3.758</w:t>
            </w:r>
          </w:p>
        </w:tc>
        <w:tc>
          <w:tcPr>
            <w:tcW w:w="461" w:type="pct"/>
            <w:shd w:val="clear" w:color="auto" w:fill="auto"/>
            <w:vAlign w:val="center"/>
          </w:tcPr>
          <w:p w14:paraId="0684AB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2.192</w:t>
            </w:r>
          </w:p>
        </w:tc>
        <w:tc>
          <w:tcPr>
            <w:tcW w:w="437" w:type="pct"/>
            <w:shd w:val="clear" w:color="auto" w:fill="auto"/>
            <w:vAlign w:val="center"/>
          </w:tcPr>
          <w:p w14:paraId="2AC3CD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25.60</w:t>
            </w:r>
          </w:p>
        </w:tc>
        <w:tc>
          <w:tcPr>
            <w:tcW w:w="363" w:type="pct"/>
            <w:shd w:val="clear" w:color="auto" w:fill="auto"/>
            <w:vAlign w:val="center"/>
          </w:tcPr>
          <w:p w14:paraId="34B663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47.42</w:t>
            </w:r>
          </w:p>
        </w:tc>
        <w:tc>
          <w:tcPr>
            <w:tcW w:w="436" w:type="pct"/>
            <w:shd w:val="clear" w:color="auto" w:fill="auto"/>
            <w:vAlign w:val="center"/>
          </w:tcPr>
          <w:p w14:paraId="540E57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1.17</w:t>
            </w:r>
          </w:p>
        </w:tc>
        <w:tc>
          <w:tcPr>
            <w:tcW w:w="358" w:type="pct"/>
            <w:shd w:val="clear" w:color="auto" w:fill="auto"/>
            <w:vAlign w:val="center"/>
          </w:tcPr>
          <w:p w14:paraId="452E620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9.68</w:t>
            </w:r>
          </w:p>
        </w:tc>
        <w:tc>
          <w:tcPr>
            <w:tcW w:w="421" w:type="pct"/>
            <w:shd w:val="clear" w:color="auto" w:fill="auto"/>
            <w:vAlign w:val="center"/>
          </w:tcPr>
          <w:p w14:paraId="1F731A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21.62</w:t>
            </w:r>
          </w:p>
        </w:tc>
        <w:tc>
          <w:tcPr>
            <w:tcW w:w="472" w:type="pct"/>
            <w:shd w:val="clear" w:color="auto" w:fill="auto"/>
            <w:vAlign w:val="center"/>
          </w:tcPr>
          <w:p w14:paraId="1DCE910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17.36</w:t>
            </w:r>
          </w:p>
        </w:tc>
      </w:tr>
      <w:tr w:rsidR="007513E6" w:rsidRPr="001D5BA0" w14:paraId="2C717EDB" w14:textId="77777777" w:rsidTr="00E816A8">
        <w:trPr>
          <w:trHeight w:val="287"/>
        </w:trPr>
        <w:tc>
          <w:tcPr>
            <w:tcW w:w="259" w:type="pct"/>
            <w:shd w:val="clear" w:color="auto" w:fill="auto"/>
            <w:vAlign w:val="center"/>
          </w:tcPr>
          <w:p w14:paraId="166389F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91" w:type="pct"/>
            <w:shd w:val="clear" w:color="auto" w:fill="auto"/>
            <w:vAlign w:val="center"/>
          </w:tcPr>
          <w:p w14:paraId="03B03E3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64" w:type="pct"/>
            <w:shd w:val="clear" w:color="auto" w:fill="auto"/>
            <w:vAlign w:val="center"/>
          </w:tcPr>
          <w:p w14:paraId="1B5099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3.201</w:t>
            </w:r>
          </w:p>
        </w:tc>
        <w:tc>
          <w:tcPr>
            <w:tcW w:w="339" w:type="pct"/>
            <w:shd w:val="clear" w:color="auto" w:fill="auto"/>
            <w:vAlign w:val="center"/>
          </w:tcPr>
          <w:p w14:paraId="7E2C1F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4.013</w:t>
            </w:r>
          </w:p>
        </w:tc>
        <w:tc>
          <w:tcPr>
            <w:tcW w:w="461" w:type="pct"/>
            <w:shd w:val="clear" w:color="auto" w:fill="auto"/>
            <w:vAlign w:val="center"/>
          </w:tcPr>
          <w:p w14:paraId="7DD0F8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2.740</w:t>
            </w:r>
          </w:p>
        </w:tc>
        <w:tc>
          <w:tcPr>
            <w:tcW w:w="437" w:type="pct"/>
            <w:shd w:val="clear" w:color="auto" w:fill="auto"/>
            <w:vAlign w:val="center"/>
          </w:tcPr>
          <w:p w14:paraId="54EB4A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29.10</w:t>
            </w:r>
          </w:p>
        </w:tc>
        <w:tc>
          <w:tcPr>
            <w:tcW w:w="363" w:type="pct"/>
            <w:shd w:val="clear" w:color="auto" w:fill="auto"/>
            <w:vAlign w:val="center"/>
          </w:tcPr>
          <w:p w14:paraId="61A49A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57.08</w:t>
            </w:r>
          </w:p>
        </w:tc>
        <w:tc>
          <w:tcPr>
            <w:tcW w:w="436" w:type="pct"/>
            <w:shd w:val="clear" w:color="auto" w:fill="auto"/>
            <w:vAlign w:val="center"/>
          </w:tcPr>
          <w:p w14:paraId="02C3C3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1.50</w:t>
            </w:r>
          </w:p>
        </w:tc>
        <w:tc>
          <w:tcPr>
            <w:tcW w:w="358" w:type="pct"/>
            <w:shd w:val="clear" w:color="auto" w:fill="auto"/>
            <w:vAlign w:val="center"/>
          </w:tcPr>
          <w:p w14:paraId="2B2DD3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12.57</w:t>
            </w:r>
          </w:p>
        </w:tc>
        <w:tc>
          <w:tcPr>
            <w:tcW w:w="421" w:type="pct"/>
            <w:shd w:val="clear" w:color="auto" w:fill="auto"/>
            <w:vAlign w:val="center"/>
          </w:tcPr>
          <w:p w14:paraId="18156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24.39</w:t>
            </w:r>
          </w:p>
        </w:tc>
        <w:tc>
          <w:tcPr>
            <w:tcW w:w="472" w:type="pct"/>
            <w:shd w:val="clear" w:color="auto" w:fill="auto"/>
            <w:vAlign w:val="center"/>
          </w:tcPr>
          <w:p w14:paraId="080B16A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20.68</w:t>
            </w:r>
          </w:p>
        </w:tc>
      </w:tr>
      <w:tr w:rsidR="007513E6" w:rsidRPr="001D5BA0" w14:paraId="7E8CF3A1" w14:textId="77777777" w:rsidTr="00E816A8">
        <w:trPr>
          <w:trHeight w:val="287"/>
        </w:trPr>
        <w:tc>
          <w:tcPr>
            <w:tcW w:w="259" w:type="pct"/>
            <w:shd w:val="clear" w:color="auto" w:fill="auto"/>
            <w:vAlign w:val="center"/>
          </w:tcPr>
          <w:p w14:paraId="191C5E25"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91" w:type="pct"/>
            <w:shd w:val="clear" w:color="auto" w:fill="auto"/>
            <w:vAlign w:val="center"/>
          </w:tcPr>
          <w:p w14:paraId="705468F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64" w:type="pct"/>
            <w:shd w:val="clear" w:color="auto" w:fill="auto"/>
            <w:vAlign w:val="center"/>
          </w:tcPr>
          <w:p w14:paraId="714B960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2.781</w:t>
            </w:r>
          </w:p>
        </w:tc>
        <w:tc>
          <w:tcPr>
            <w:tcW w:w="339" w:type="pct"/>
            <w:shd w:val="clear" w:color="auto" w:fill="auto"/>
            <w:vAlign w:val="center"/>
          </w:tcPr>
          <w:p w14:paraId="7BC89E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3.653</w:t>
            </w:r>
          </w:p>
        </w:tc>
        <w:tc>
          <w:tcPr>
            <w:tcW w:w="461" w:type="pct"/>
            <w:shd w:val="clear" w:color="auto" w:fill="auto"/>
            <w:vAlign w:val="center"/>
          </w:tcPr>
          <w:p w14:paraId="5A74B7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2.384</w:t>
            </w:r>
          </w:p>
        </w:tc>
        <w:tc>
          <w:tcPr>
            <w:tcW w:w="437" w:type="pct"/>
            <w:shd w:val="clear" w:color="auto" w:fill="auto"/>
            <w:vAlign w:val="center"/>
          </w:tcPr>
          <w:p w14:paraId="4AA58D6D"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23.44</w:t>
            </w:r>
          </w:p>
        </w:tc>
        <w:tc>
          <w:tcPr>
            <w:tcW w:w="363" w:type="pct"/>
            <w:shd w:val="clear" w:color="auto" w:fill="auto"/>
            <w:vAlign w:val="center"/>
          </w:tcPr>
          <w:p w14:paraId="4C2F5D46"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47.59</w:t>
            </w:r>
          </w:p>
        </w:tc>
        <w:tc>
          <w:tcPr>
            <w:tcW w:w="436" w:type="pct"/>
            <w:shd w:val="clear" w:color="auto" w:fill="auto"/>
            <w:vAlign w:val="center"/>
          </w:tcPr>
          <w:p w14:paraId="501A15A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1.21</w:t>
            </w:r>
          </w:p>
        </w:tc>
        <w:tc>
          <w:tcPr>
            <w:tcW w:w="358" w:type="pct"/>
            <w:shd w:val="clear" w:color="auto" w:fill="auto"/>
            <w:vAlign w:val="center"/>
          </w:tcPr>
          <w:p w14:paraId="13BC9B1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10.20</w:t>
            </w:r>
          </w:p>
        </w:tc>
        <w:tc>
          <w:tcPr>
            <w:tcW w:w="421" w:type="pct"/>
            <w:shd w:val="clear" w:color="auto" w:fill="auto"/>
            <w:vAlign w:val="center"/>
          </w:tcPr>
          <w:p w14:paraId="45971793"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22.05</w:t>
            </w:r>
          </w:p>
        </w:tc>
        <w:tc>
          <w:tcPr>
            <w:tcW w:w="472" w:type="pct"/>
            <w:shd w:val="clear" w:color="auto" w:fill="auto"/>
            <w:vAlign w:val="center"/>
          </w:tcPr>
          <w:p w14:paraId="50704827"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18.02</w:t>
            </w:r>
          </w:p>
        </w:tc>
      </w:tr>
      <w:tr w:rsidR="007513E6" w:rsidRPr="001D5BA0" w14:paraId="41C59EFC" w14:textId="77777777" w:rsidTr="00E816A8">
        <w:trPr>
          <w:trHeight w:val="287"/>
        </w:trPr>
        <w:tc>
          <w:tcPr>
            <w:tcW w:w="259" w:type="pct"/>
            <w:shd w:val="clear" w:color="auto" w:fill="auto"/>
            <w:vAlign w:val="center"/>
          </w:tcPr>
          <w:p w14:paraId="006B642C" w14:textId="77777777" w:rsidR="007513E6" w:rsidRPr="001D5BA0" w:rsidRDefault="007513E6" w:rsidP="005D218D">
            <w:pPr>
              <w:spacing w:after="0" w:line="240" w:lineRule="auto"/>
              <w:jc w:val="center"/>
              <w:rPr>
                <w:rFonts w:ascii="Arial" w:hAnsi="Arial" w:cs="Arial"/>
                <w:b/>
                <w:sz w:val="20"/>
                <w:szCs w:val="20"/>
              </w:rPr>
            </w:pPr>
          </w:p>
        </w:tc>
        <w:tc>
          <w:tcPr>
            <w:tcW w:w="1091" w:type="pct"/>
            <w:shd w:val="clear" w:color="auto" w:fill="auto"/>
            <w:vAlign w:val="center"/>
          </w:tcPr>
          <w:p w14:paraId="32EEA90D" w14:textId="77777777" w:rsidR="007513E6" w:rsidRPr="001D5BA0" w:rsidRDefault="007513E6" w:rsidP="005D218D">
            <w:pPr>
              <w:spacing w:after="0" w:line="240" w:lineRule="auto"/>
              <w:jc w:val="center"/>
              <w:rPr>
                <w:rFonts w:ascii="Arial" w:hAnsi="Arial" w:cs="Arial"/>
                <w:b/>
                <w:bCs/>
                <w:sz w:val="20"/>
                <w:szCs w:val="20"/>
              </w:rPr>
            </w:pPr>
            <w:proofErr w:type="spellStart"/>
            <w:proofErr w:type="gramStart"/>
            <w:r w:rsidRPr="001D5BA0">
              <w:rPr>
                <w:rFonts w:ascii="Arial" w:hAnsi="Arial" w:cs="Arial"/>
                <w:b/>
                <w:sz w:val="20"/>
                <w:szCs w:val="20"/>
              </w:rPr>
              <w:t>S.Em</w:t>
            </w:r>
            <w:proofErr w:type="spellEnd"/>
            <w:proofErr w:type="gramEnd"/>
            <w:r w:rsidRPr="001D5BA0">
              <w:rPr>
                <w:rFonts w:ascii="Arial" w:hAnsi="Arial" w:cs="Arial"/>
                <w:b/>
                <w:sz w:val="20"/>
                <w:szCs w:val="20"/>
              </w:rPr>
              <w:t xml:space="preserve">  (±)</w:t>
            </w:r>
          </w:p>
        </w:tc>
        <w:tc>
          <w:tcPr>
            <w:tcW w:w="364" w:type="pct"/>
            <w:shd w:val="clear" w:color="auto" w:fill="auto"/>
            <w:vAlign w:val="center"/>
          </w:tcPr>
          <w:p w14:paraId="08D832F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0.122</w:t>
            </w:r>
          </w:p>
        </w:tc>
        <w:tc>
          <w:tcPr>
            <w:tcW w:w="339" w:type="pct"/>
            <w:shd w:val="clear" w:color="auto" w:fill="auto"/>
            <w:vAlign w:val="center"/>
          </w:tcPr>
          <w:p w14:paraId="6928DC0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0.128</w:t>
            </w:r>
          </w:p>
        </w:tc>
        <w:tc>
          <w:tcPr>
            <w:tcW w:w="461" w:type="pct"/>
            <w:shd w:val="clear" w:color="auto" w:fill="auto"/>
            <w:vAlign w:val="center"/>
          </w:tcPr>
          <w:p w14:paraId="5F8DDF0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0.104</w:t>
            </w:r>
          </w:p>
        </w:tc>
        <w:tc>
          <w:tcPr>
            <w:tcW w:w="437" w:type="pct"/>
            <w:shd w:val="clear" w:color="auto" w:fill="auto"/>
            <w:vAlign w:val="center"/>
          </w:tcPr>
          <w:p w14:paraId="60B1257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0.73</w:t>
            </w:r>
          </w:p>
        </w:tc>
        <w:tc>
          <w:tcPr>
            <w:tcW w:w="363" w:type="pct"/>
            <w:shd w:val="clear" w:color="auto" w:fill="auto"/>
            <w:vAlign w:val="center"/>
          </w:tcPr>
          <w:p w14:paraId="06F6587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1.66</w:t>
            </w:r>
          </w:p>
        </w:tc>
        <w:tc>
          <w:tcPr>
            <w:tcW w:w="436" w:type="pct"/>
            <w:shd w:val="clear" w:color="auto" w:fill="auto"/>
            <w:vAlign w:val="center"/>
          </w:tcPr>
          <w:p w14:paraId="33AC7CB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0.09</w:t>
            </w:r>
          </w:p>
        </w:tc>
        <w:tc>
          <w:tcPr>
            <w:tcW w:w="358" w:type="pct"/>
            <w:shd w:val="clear" w:color="auto" w:fill="auto"/>
            <w:vAlign w:val="center"/>
          </w:tcPr>
          <w:p w14:paraId="7B3A184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0.36</w:t>
            </w:r>
          </w:p>
        </w:tc>
        <w:tc>
          <w:tcPr>
            <w:tcW w:w="421" w:type="pct"/>
            <w:shd w:val="clear" w:color="auto" w:fill="auto"/>
            <w:vAlign w:val="center"/>
          </w:tcPr>
          <w:p w14:paraId="7EC24FC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0.87</w:t>
            </w:r>
          </w:p>
        </w:tc>
        <w:tc>
          <w:tcPr>
            <w:tcW w:w="472" w:type="pct"/>
            <w:shd w:val="clear" w:color="auto" w:fill="auto"/>
            <w:vAlign w:val="center"/>
          </w:tcPr>
          <w:p w14:paraId="7F7B8C6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0.53</w:t>
            </w:r>
          </w:p>
        </w:tc>
      </w:tr>
      <w:tr w:rsidR="007513E6" w:rsidRPr="001D5BA0" w14:paraId="41256290" w14:textId="77777777" w:rsidTr="00E816A8">
        <w:trPr>
          <w:trHeight w:val="287"/>
        </w:trPr>
        <w:tc>
          <w:tcPr>
            <w:tcW w:w="259" w:type="pct"/>
            <w:shd w:val="clear" w:color="auto" w:fill="auto"/>
            <w:vAlign w:val="center"/>
          </w:tcPr>
          <w:p w14:paraId="55710E79"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91" w:type="pct"/>
            <w:shd w:val="clear" w:color="auto" w:fill="auto"/>
            <w:vAlign w:val="center"/>
          </w:tcPr>
          <w:p w14:paraId="6D452B7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64" w:type="pct"/>
            <w:shd w:val="clear" w:color="auto" w:fill="auto"/>
            <w:vAlign w:val="center"/>
          </w:tcPr>
          <w:p w14:paraId="11A2846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0.371</w:t>
            </w:r>
          </w:p>
        </w:tc>
        <w:tc>
          <w:tcPr>
            <w:tcW w:w="339" w:type="pct"/>
            <w:shd w:val="clear" w:color="auto" w:fill="auto"/>
            <w:vAlign w:val="center"/>
          </w:tcPr>
          <w:p w14:paraId="22BF029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0.389</w:t>
            </w:r>
          </w:p>
        </w:tc>
        <w:tc>
          <w:tcPr>
            <w:tcW w:w="461" w:type="pct"/>
            <w:shd w:val="clear" w:color="auto" w:fill="auto"/>
            <w:vAlign w:val="center"/>
          </w:tcPr>
          <w:p w14:paraId="14D44A0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0.316</w:t>
            </w:r>
          </w:p>
        </w:tc>
        <w:tc>
          <w:tcPr>
            <w:tcW w:w="437" w:type="pct"/>
            <w:shd w:val="clear" w:color="auto" w:fill="auto"/>
            <w:vAlign w:val="center"/>
          </w:tcPr>
          <w:p w14:paraId="2F27E3B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2.19</w:t>
            </w:r>
          </w:p>
        </w:tc>
        <w:tc>
          <w:tcPr>
            <w:tcW w:w="363" w:type="pct"/>
            <w:shd w:val="clear" w:color="auto" w:fill="auto"/>
            <w:vAlign w:val="center"/>
          </w:tcPr>
          <w:p w14:paraId="285733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4.99</w:t>
            </w:r>
          </w:p>
        </w:tc>
        <w:tc>
          <w:tcPr>
            <w:tcW w:w="436" w:type="pct"/>
            <w:shd w:val="clear" w:color="auto" w:fill="auto"/>
            <w:vAlign w:val="center"/>
          </w:tcPr>
          <w:p w14:paraId="3471D18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0.29</w:t>
            </w:r>
          </w:p>
        </w:tc>
        <w:tc>
          <w:tcPr>
            <w:tcW w:w="358" w:type="pct"/>
            <w:shd w:val="clear" w:color="auto" w:fill="auto"/>
            <w:vAlign w:val="center"/>
          </w:tcPr>
          <w:p w14:paraId="0D7F8AA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1.07</w:t>
            </w:r>
          </w:p>
        </w:tc>
        <w:tc>
          <w:tcPr>
            <w:tcW w:w="421" w:type="pct"/>
            <w:shd w:val="clear" w:color="auto" w:fill="auto"/>
            <w:vAlign w:val="center"/>
          </w:tcPr>
          <w:p w14:paraId="70F7BA8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2.59</w:t>
            </w:r>
          </w:p>
        </w:tc>
        <w:tc>
          <w:tcPr>
            <w:tcW w:w="472" w:type="pct"/>
            <w:shd w:val="clear" w:color="auto" w:fill="auto"/>
            <w:vAlign w:val="center"/>
          </w:tcPr>
          <w:p w14:paraId="6ABBC94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1.59</w:t>
            </w:r>
          </w:p>
        </w:tc>
      </w:tr>
    </w:tbl>
    <w:p w14:paraId="524309E0" w14:textId="77777777" w:rsidR="001D5BA0" w:rsidRDefault="001D5BA0" w:rsidP="000433AD">
      <w:pPr>
        <w:spacing w:after="0" w:line="240" w:lineRule="auto"/>
        <w:ind w:left="993" w:right="-733" w:hanging="993"/>
        <w:jc w:val="both"/>
        <w:rPr>
          <w:rFonts w:ascii="Arial" w:hAnsi="Arial" w:cs="Arial"/>
          <w:b/>
          <w:bCs/>
          <w:sz w:val="20"/>
          <w:szCs w:val="20"/>
        </w:rPr>
      </w:pPr>
    </w:p>
    <w:p w14:paraId="70DEAEDD" w14:textId="77777777" w:rsidR="00031B93" w:rsidRDefault="00031B93" w:rsidP="000433AD">
      <w:pPr>
        <w:spacing w:after="0" w:line="240" w:lineRule="auto"/>
        <w:ind w:left="993" w:right="-733" w:hanging="993"/>
        <w:jc w:val="both"/>
        <w:rPr>
          <w:rFonts w:ascii="Arial" w:hAnsi="Arial" w:cs="Arial"/>
          <w:b/>
          <w:bCs/>
          <w:sz w:val="20"/>
          <w:szCs w:val="20"/>
        </w:rPr>
      </w:pPr>
    </w:p>
    <w:p w14:paraId="29E741FB" w14:textId="77777777" w:rsidR="007513E6" w:rsidRPr="001D5BA0" w:rsidRDefault="007513E6" w:rsidP="000433AD">
      <w:pPr>
        <w:spacing w:after="0" w:line="240" w:lineRule="auto"/>
        <w:ind w:left="993" w:right="-733" w:hanging="993"/>
        <w:jc w:val="both"/>
        <w:rPr>
          <w:rFonts w:ascii="Arial" w:hAnsi="Arial" w:cs="Arial"/>
          <w:b/>
          <w:bCs/>
          <w:sz w:val="20"/>
          <w:szCs w:val="20"/>
        </w:rPr>
      </w:pPr>
      <w:r w:rsidRPr="001D5BA0">
        <w:rPr>
          <w:rFonts w:ascii="Arial" w:hAnsi="Arial" w:cs="Arial"/>
          <w:b/>
          <w:bCs/>
          <w:sz w:val="20"/>
          <w:szCs w:val="20"/>
        </w:rPr>
        <w:t xml:space="preserve">Table 3. Influence of salinity on </w:t>
      </w:r>
      <w:r w:rsidRPr="001D5BA0">
        <w:rPr>
          <w:rFonts w:ascii="Arial" w:hAnsi="Arial" w:cs="Arial"/>
          <w:b/>
          <w:sz w:val="20"/>
          <w:szCs w:val="20"/>
        </w:rPr>
        <w:t xml:space="preserve">stem dry matter (g/hill), panicles dry matter (g/hill), </w:t>
      </w:r>
      <w:r w:rsidRPr="001D5BA0">
        <w:rPr>
          <w:rFonts w:ascii="Arial" w:hAnsi="Arial" w:cs="Arial"/>
          <w:b/>
          <w:bCs/>
          <w:sz w:val="20"/>
          <w:szCs w:val="20"/>
        </w:rPr>
        <w:t xml:space="preserve">total </w:t>
      </w:r>
      <w:r w:rsidRPr="001D5BA0">
        <w:rPr>
          <w:rFonts w:ascii="Arial" w:hAnsi="Arial" w:cs="Arial"/>
          <w:b/>
          <w:sz w:val="20"/>
          <w:szCs w:val="20"/>
        </w:rPr>
        <w:t xml:space="preserve">dry matter (g/hill) of different </w:t>
      </w:r>
      <w:r w:rsidRPr="001D5BA0">
        <w:rPr>
          <w:rFonts w:ascii="Arial" w:hAnsi="Arial" w:cs="Arial"/>
          <w:b/>
          <w:bCs/>
          <w:sz w:val="20"/>
          <w:szCs w:val="20"/>
        </w:rPr>
        <w:t>rice genotypes during different growth stages</w:t>
      </w:r>
    </w:p>
    <w:p w14:paraId="27DB1107" w14:textId="77777777" w:rsidR="007513E6" w:rsidRPr="001D5BA0" w:rsidRDefault="007513E6" w:rsidP="000433AD">
      <w:pPr>
        <w:spacing w:after="0" w:line="240" w:lineRule="auto"/>
        <w:ind w:left="993" w:right="-733" w:hanging="993"/>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96"/>
        <w:gridCol w:w="2036"/>
        <w:gridCol w:w="710"/>
        <w:gridCol w:w="708"/>
        <w:gridCol w:w="995"/>
        <w:gridCol w:w="567"/>
        <w:gridCol w:w="749"/>
        <w:gridCol w:w="879"/>
        <w:gridCol w:w="764"/>
        <w:gridCol w:w="833"/>
        <w:gridCol w:w="913"/>
      </w:tblGrid>
      <w:tr w:rsidR="007513E6" w:rsidRPr="001D5BA0" w14:paraId="78A3A70C" w14:textId="77777777" w:rsidTr="00031B93">
        <w:trPr>
          <w:trHeight w:val="287"/>
        </w:trPr>
        <w:tc>
          <w:tcPr>
            <w:tcW w:w="306" w:type="pct"/>
            <w:vMerge w:val="restart"/>
            <w:shd w:val="clear" w:color="auto" w:fill="auto"/>
            <w:vAlign w:val="center"/>
          </w:tcPr>
          <w:p w14:paraId="1A290107"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321927F6"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44" w:type="pct"/>
            <w:vMerge w:val="restart"/>
            <w:shd w:val="clear" w:color="auto" w:fill="auto"/>
            <w:vAlign w:val="center"/>
          </w:tcPr>
          <w:p w14:paraId="0A1EC79C"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236" w:type="pct"/>
            <w:gridSpan w:val="3"/>
            <w:shd w:val="clear" w:color="auto" w:fill="auto"/>
            <w:vAlign w:val="center"/>
          </w:tcPr>
          <w:p w14:paraId="59DC6AD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Stem dry matter (g/hill)</w:t>
            </w:r>
          </w:p>
        </w:tc>
        <w:tc>
          <w:tcPr>
            <w:tcW w:w="1126" w:type="pct"/>
            <w:gridSpan w:val="3"/>
            <w:shd w:val="clear" w:color="auto" w:fill="auto"/>
            <w:vAlign w:val="center"/>
          </w:tcPr>
          <w:p w14:paraId="77FB724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Panicles dry matter (g/hill)</w:t>
            </w:r>
          </w:p>
        </w:tc>
        <w:tc>
          <w:tcPr>
            <w:tcW w:w="1288" w:type="pct"/>
            <w:gridSpan w:val="3"/>
            <w:shd w:val="clear" w:color="auto" w:fill="auto"/>
            <w:vAlign w:val="center"/>
          </w:tcPr>
          <w:p w14:paraId="045CD6A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bCs/>
                <w:sz w:val="20"/>
                <w:szCs w:val="20"/>
              </w:rPr>
              <w:t xml:space="preserve">Total </w:t>
            </w:r>
            <w:r w:rsidRPr="001D5BA0">
              <w:rPr>
                <w:rFonts w:ascii="Arial" w:hAnsi="Arial" w:cs="Arial"/>
                <w:b/>
                <w:sz w:val="20"/>
                <w:szCs w:val="20"/>
              </w:rPr>
              <w:t>dry matter (g/hill)</w:t>
            </w:r>
          </w:p>
        </w:tc>
      </w:tr>
      <w:tr w:rsidR="007513E6" w:rsidRPr="001D5BA0" w14:paraId="278EECE6" w14:textId="77777777" w:rsidTr="00031B93">
        <w:trPr>
          <w:trHeight w:val="287"/>
        </w:trPr>
        <w:tc>
          <w:tcPr>
            <w:tcW w:w="306" w:type="pct"/>
            <w:vMerge/>
            <w:shd w:val="clear" w:color="auto" w:fill="auto"/>
            <w:vAlign w:val="center"/>
          </w:tcPr>
          <w:p w14:paraId="394C6428"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42AB227B" w14:textId="77777777" w:rsidR="007513E6" w:rsidRPr="001D5BA0" w:rsidRDefault="007513E6" w:rsidP="005D218D">
            <w:pPr>
              <w:spacing w:after="0" w:line="240" w:lineRule="auto"/>
              <w:jc w:val="center"/>
              <w:rPr>
                <w:rFonts w:ascii="Arial" w:hAnsi="Arial" w:cs="Arial"/>
                <w:b/>
                <w:sz w:val="20"/>
                <w:szCs w:val="20"/>
              </w:rPr>
            </w:pPr>
          </w:p>
        </w:tc>
        <w:tc>
          <w:tcPr>
            <w:tcW w:w="3650" w:type="pct"/>
            <w:gridSpan w:val="9"/>
            <w:shd w:val="clear" w:color="auto" w:fill="auto"/>
            <w:vAlign w:val="center"/>
          </w:tcPr>
          <w:p w14:paraId="3A569B41"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274256DC" w14:textId="77777777" w:rsidTr="00031B93">
        <w:trPr>
          <w:trHeight w:val="287"/>
        </w:trPr>
        <w:tc>
          <w:tcPr>
            <w:tcW w:w="306" w:type="pct"/>
            <w:vMerge/>
            <w:shd w:val="clear" w:color="auto" w:fill="auto"/>
            <w:vAlign w:val="center"/>
          </w:tcPr>
          <w:p w14:paraId="3122F6B1"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255EB48D" w14:textId="77777777" w:rsidR="007513E6" w:rsidRPr="001D5BA0" w:rsidRDefault="007513E6" w:rsidP="005D218D">
            <w:pPr>
              <w:spacing w:after="0" w:line="240" w:lineRule="auto"/>
              <w:jc w:val="center"/>
              <w:rPr>
                <w:rFonts w:ascii="Arial" w:hAnsi="Arial" w:cs="Arial"/>
                <w:b/>
                <w:sz w:val="20"/>
                <w:szCs w:val="20"/>
              </w:rPr>
            </w:pPr>
          </w:p>
        </w:tc>
        <w:tc>
          <w:tcPr>
            <w:tcW w:w="1236" w:type="pct"/>
            <w:gridSpan w:val="3"/>
            <w:shd w:val="clear" w:color="auto" w:fill="auto"/>
            <w:vAlign w:val="center"/>
          </w:tcPr>
          <w:p w14:paraId="3D414D4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126" w:type="pct"/>
            <w:gridSpan w:val="3"/>
            <w:shd w:val="clear" w:color="auto" w:fill="auto"/>
            <w:vAlign w:val="center"/>
          </w:tcPr>
          <w:p w14:paraId="0D3F792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88" w:type="pct"/>
            <w:gridSpan w:val="3"/>
            <w:shd w:val="clear" w:color="auto" w:fill="auto"/>
            <w:vAlign w:val="center"/>
          </w:tcPr>
          <w:p w14:paraId="5716F85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7D026439" w14:textId="77777777" w:rsidTr="00031B93">
        <w:trPr>
          <w:trHeight w:val="287"/>
        </w:trPr>
        <w:tc>
          <w:tcPr>
            <w:tcW w:w="306" w:type="pct"/>
            <w:vMerge/>
            <w:shd w:val="clear" w:color="auto" w:fill="auto"/>
            <w:vAlign w:val="center"/>
          </w:tcPr>
          <w:p w14:paraId="370AF84F"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3AE4C5FE" w14:textId="77777777" w:rsidR="007513E6" w:rsidRPr="001D5BA0" w:rsidRDefault="007513E6" w:rsidP="005D218D">
            <w:pPr>
              <w:spacing w:after="0" w:line="240" w:lineRule="auto"/>
              <w:jc w:val="center"/>
              <w:rPr>
                <w:rFonts w:ascii="Arial" w:hAnsi="Arial" w:cs="Arial"/>
                <w:b/>
                <w:sz w:val="20"/>
                <w:szCs w:val="20"/>
              </w:rPr>
            </w:pPr>
          </w:p>
        </w:tc>
        <w:tc>
          <w:tcPr>
            <w:tcW w:w="364" w:type="pct"/>
            <w:shd w:val="clear" w:color="auto" w:fill="auto"/>
            <w:vAlign w:val="center"/>
          </w:tcPr>
          <w:p w14:paraId="758C6C3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63" w:type="pct"/>
            <w:shd w:val="clear" w:color="auto" w:fill="auto"/>
            <w:vAlign w:val="center"/>
          </w:tcPr>
          <w:p w14:paraId="271FD2F2"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510" w:type="pct"/>
            <w:shd w:val="clear" w:color="auto" w:fill="auto"/>
            <w:vAlign w:val="center"/>
          </w:tcPr>
          <w:p w14:paraId="0AEC4F7B"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291" w:type="pct"/>
            <w:shd w:val="clear" w:color="auto" w:fill="auto"/>
            <w:vAlign w:val="center"/>
          </w:tcPr>
          <w:p w14:paraId="26B1D2B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84" w:type="pct"/>
            <w:shd w:val="clear" w:color="auto" w:fill="auto"/>
            <w:vAlign w:val="center"/>
          </w:tcPr>
          <w:p w14:paraId="0EEC7BD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51" w:type="pct"/>
            <w:shd w:val="clear" w:color="auto" w:fill="auto"/>
            <w:vAlign w:val="center"/>
          </w:tcPr>
          <w:p w14:paraId="215788A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92" w:type="pct"/>
            <w:shd w:val="clear" w:color="auto" w:fill="auto"/>
            <w:vAlign w:val="center"/>
          </w:tcPr>
          <w:p w14:paraId="362316B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7B2B10F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69" w:type="pct"/>
            <w:shd w:val="clear" w:color="auto" w:fill="auto"/>
            <w:vAlign w:val="center"/>
          </w:tcPr>
          <w:p w14:paraId="3E37C80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3F84D5CD" w14:textId="77777777" w:rsidTr="00031B93">
        <w:trPr>
          <w:trHeight w:val="287"/>
        </w:trPr>
        <w:tc>
          <w:tcPr>
            <w:tcW w:w="306" w:type="pct"/>
            <w:shd w:val="clear" w:color="auto" w:fill="auto"/>
            <w:vAlign w:val="center"/>
          </w:tcPr>
          <w:p w14:paraId="5FCBE62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44" w:type="pct"/>
            <w:shd w:val="clear" w:color="auto" w:fill="auto"/>
            <w:vAlign w:val="center"/>
          </w:tcPr>
          <w:p w14:paraId="2C4A35C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64" w:type="pct"/>
            <w:shd w:val="clear" w:color="auto" w:fill="auto"/>
            <w:vAlign w:val="center"/>
          </w:tcPr>
          <w:p w14:paraId="35FDB6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15.49</w:t>
            </w:r>
          </w:p>
        </w:tc>
        <w:tc>
          <w:tcPr>
            <w:tcW w:w="363" w:type="pct"/>
            <w:shd w:val="clear" w:color="auto" w:fill="auto"/>
            <w:vAlign w:val="center"/>
          </w:tcPr>
          <w:p w14:paraId="614401D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38.07</w:t>
            </w:r>
          </w:p>
        </w:tc>
        <w:tc>
          <w:tcPr>
            <w:tcW w:w="510" w:type="pct"/>
            <w:shd w:val="clear" w:color="auto" w:fill="auto"/>
            <w:vAlign w:val="center"/>
          </w:tcPr>
          <w:p w14:paraId="0906A4B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40.20</w:t>
            </w:r>
          </w:p>
        </w:tc>
        <w:tc>
          <w:tcPr>
            <w:tcW w:w="291" w:type="pct"/>
            <w:shd w:val="clear" w:color="auto" w:fill="auto"/>
            <w:vAlign w:val="center"/>
          </w:tcPr>
          <w:p w14:paraId="5EE9C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9.14</w:t>
            </w:r>
          </w:p>
        </w:tc>
        <w:tc>
          <w:tcPr>
            <w:tcW w:w="384" w:type="pct"/>
            <w:shd w:val="clear" w:color="auto" w:fill="auto"/>
            <w:vAlign w:val="center"/>
          </w:tcPr>
          <w:p w14:paraId="49C2EB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10.34</w:t>
            </w:r>
          </w:p>
        </w:tc>
        <w:tc>
          <w:tcPr>
            <w:tcW w:w="451" w:type="pct"/>
            <w:shd w:val="clear" w:color="auto" w:fill="auto"/>
            <w:vAlign w:val="center"/>
          </w:tcPr>
          <w:p w14:paraId="55E3E30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13.48</w:t>
            </w:r>
          </w:p>
        </w:tc>
        <w:tc>
          <w:tcPr>
            <w:tcW w:w="392" w:type="pct"/>
            <w:shd w:val="clear" w:color="auto" w:fill="auto"/>
            <w:vAlign w:val="center"/>
          </w:tcPr>
          <w:p w14:paraId="228A9F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37.40</w:t>
            </w:r>
          </w:p>
        </w:tc>
        <w:tc>
          <w:tcPr>
            <w:tcW w:w="427" w:type="pct"/>
            <w:shd w:val="clear" w:color="auto" w:fill="auto"/>
            <w:vAlign w:val="center"/>
          </w:tcPr>
          <w:p w14:paraId="3B0FFE9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75.72</w:t>
            </w:r>
          </w:p>
        </w:tc>
        <w:tc>
          <w:tcPr>
            <w:tcW w:w="469" w:type="pct"/>
            <w:shd w:val="clear" w:color="auto" w:fill="auto"/>
            <w:vAlign w:val="center"/>
          </w:tcPr>
          <w:p w14:paraId="6FA59CF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76.23</w:t>
            </w:r>
          </w:p>
        </w:tc>
      </w:tr>
      <w:tr w:rsidR="007513E6" w:rsidRPr="001D5BA0" w14:paraId="06E549D1" w14:textId="77777777" w:rsidTr="00031B93">
        <w:trPr>
          <w:trHeight w:val="287"/>
        </w:trPr>
        <w:tc>
          <w:tcPr>
            <w:tcW w:w="306" w:type="pct"/>
            <w:shd w:val="clear" w:color="auto" w:fill="auto"/>
            <w:vAlign w:val="center"/>
          </w:tcPr>
          <w:p w14:paraId="660AFA5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44" w:type="pct"/>
            <w:shd w:val="clear" w:color="auto" w:fill="auto"/>
            <w:vAlign w:val="center"/>
          </w:tcPr>
          <w:p w14:paraId="4E33499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64" w:type="pct"/>
            <w:shd w:val="clear" w:color="auto" w:fill="auto"/>
            <w:vAlign w:val="center"/>
          </w:tcPr>
          <w:p w14:paraId="209A88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13.20</w:t>
            </w:r>
          </w:p>
        </w:tc>
        <w:tc>
          <w:tcPr>
            <w:tcW w:w="363" w:type="pct"/>
            <w:shd w:val="clear" w:color="auto" w:fill="auto"/>
            <w:vAlign w:val="center"/>
          </w:tcPr>
          <w:p w14:paraId="636FEF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29.39</w:t>
            </w:r>
          </w:p>
        </w:tc>
        <w:tc>
          <w:tcPr>
            <w:tcW w:w="510" w:type="pct"/>
            <w:shd w:val="clear" w:color="auto" w:fill="auto"/>
            <w:vAlign w:val="center"/>
          </w:tcPr>
          <w:p w14:paraId="583937B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31.22</w:t>
            </w:r>
          </w:p>
        </w:tc>
        <w:tc>
          <w:tcPr>
            <w:tcW w:w="291" w:type="pct"/>
            <w:shd w:val="clear" w:color="auto" w:fill="auto"/>
            <w:vAlign w:val="center"/>
          </w:tcPr>
          <w:p w14:paraId="261A87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8.12</w:t>
            </w:r>
          </w:p>
        </w:tc>
        <w:tc>
          <w:tcPr>
            <w:tcW w:w="384" w:type="pct"/>
            <w:shd w:val="clear" w:color="auto" w:fill="auto"/>
            <w:vAlign w:val="center"/>
          </w:tcPr>
          <w:p w14:paraId="62C459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451" w:type="pct"/>
            <w:shd w:val="clear" w:color="auto" w:fill="auto"/>
            <w:vAlign w:val="center"/>
          </w:tcPr>
          <w:p w14:paraId="21AD51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12.56</w:t>
            </w:r>
          </w:p>
        </w:tc>
        <w:tc>
          <w:tcPr>
            <w:tcW w:w="392" w:type="pct"/>
            <w:shd w:val="clear" w:color="auto" w:fill="auto"/>
            <w:vAlign w:val="center"/>
          </w:tcPr>
          <w:p w14:paraId="1125AA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32.65</w:t>
            </w:r>
          </w:p>
        </w:tc>
        <w:tc>
          <w:tcPr>
            <w:tcW w:w="427" w:type="pct"/>
            <w:shd w:val="clear" w:color="auto" w:fill="auto"/>
            <w:vAlign w:val="center"/>
          </w:tcPr>
          <w:p w14:paraId="6D13B76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61.10</w:t>
            </w:r>
          </w:p>
        </w:tc>
        <w:tc>
          <w:tcPr>
            <w:tcW w:w="469" w:type="pct"/>
            <w:shd w:val="clear" w:color="auto" w:fill="auto"/>
            <w:vAlign w:val="center"/>
          </w:tcPr>
          <w:p w14:paraId="2870B53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61.85</w:t>
            </w:r>
          </w:p>
        </w:tc>
      </w:tr>
      <w:tr w:rsidR="007513E6" w:rsidRPr="001D5BA0" w14:paraId="59E7729A" w14:textId="77777777" w:rsidTr="00031B93">
        <w:trPr>
          <w:trHeight w:val="287"/>
        </w:trPr>
        <w:tc>
          <w:tcPr>
            <w:tcW w:w="306" w:type="pct"/>
            <w:shd w:val="clear" w:color="auto" w:fill="auto"/>
            <w:vAlign w:val="center"/>
          </w:tcPr>
          <w:p w14:paraId="254D7E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44" w:type="pct"/>
            <w:shd w:val="clear" w:color="auto" w:fill="auto"/>
            <w:vAlign w:val="center"/>
          </w:tcPr>
          <w:p w14:paraId="290B96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64" w:type="pct"/>
            <w:shd w:val="clear" w:color="auto" w:fill="auto"/>
            <w:vAlign w:val="center"/>
          </w:tcPr>
          <w:p w14:paraId="3CA7F9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11.51</w:t>
            </w:r>
          </w:p>
        </w:tc>
        <w:tc>
          <w:tcPr>
            <w:tcW w:w="363" w:type="pct"/>
            <w:shd w:val="clear" w:color="auto" w:fill="auto"/>
            <w:vAlign w:val="center"/>
          </w:tcPr>
          <w:p w14:paraId="131A78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25.38</w:t>
            </w:r>
          </w:p>
        </w:tc>
        <w:tc>
          <w:tcPr>
            <w:tcW w:w="510" w:type="pct"/>
            <w:shd w:val="clear" w:color="auto" w:fill="auto"/>
            <w:vAlign w:val="center"/>
          </w:tcPr>
          <w:p w14:paraId="7991065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27.41</w:t>
            </w:r>
          </w:p>
        </w:tc>
        <w:tc>
          <w:tcPr>
            <w:tcW w:w="291" w:type="pct"/>
            <w:shd w:val="clear" w:color="auto" w:fill="auto"/>
            <w:vAlign w:val="center"/>
          </w:tcPr>
          <w:p w14:paraId="4BACBD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7.80</w:t>
            </w:r>
          </w:p>
        </w:tc>
        <w:tc>
          <w:tcPr>
            <w:tcW w:w="384" w:type="pct"/>
            <w:shd w:val="clear" w:color="auto" w:fill="auto"/>
            <w:vAlign w:val="center"/>
          </w:tcPr>
          <w:p w14:paraId="3CF564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9.37</w:t>
            </w:r>
          </w:p>
        </w:tc>
        <w:tc>
          <w:tcPr>
            <w:tcW w:w="451" w:type="pct"/>
            <w:shd w:val="clear" w:color="auto" w:fill="auto"/>
            <w:vAlign w:val="center"/>
          </w:tcPr>
          <w:p w14:paraId="2D26D77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12.01</w:t>
            </w:r>
          </w:p>
        </w:tc>
        <w:tc>
          <w:tcPr>
            <w:tcW w:w="392" w:type="pct"/>
            <w:shd w:val="clear" w:color="auto" w:fill="auto"/>
            <w:vAlign w:val="center"/>
          </w:tcPr>
          <w:p w14:paraId="4625CA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29.43</w:t>
            </w:r>
          </w:p>
        </w:tc>
        <w:tc>
          <w:tcPr>
            <w:tcW w:w="427" w:type="pct"/>
            <w:shd w:val="clear" w:color="auto" w:fill="auto"/>
            <w:vAlign w:val="center"/>
          </w:tcPr>
          <w:p w14:paraId="32C42C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55.33</w:t>
            </w:r>
          </w:p>
        </w:tc>
        <w:tc>
          <w:tcPr>
            <w:tcW w:w="469" w:type="pct"/>
            <w:shd w:val="clear" w:color="auto" w:fill="auto"/>
            <w:vAlign w:val="center"/>
          </w:tcPr>
          <w:p w14:paraId="2AE9798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55.93</w:t>
            </w:r>
          </w:p>
        </w:tc>
      </w:tr>
      <w:tr w:rsidR="007513E6" w:rsidRPr="001D5BA0" w14:paraId="2F0A12DF" w14:textId="77777777" w:rsidTr="00031B93">
        <w:trPr>
          <w:trHeight w:val="287"/>
        </w:trPr>
        <w:tc>
          <w:tcPr>
            <w:tcW w:w="306" w:type="pct"/>
            <w:shd w:val="clear" w:color="auto" w:fill="auto"/>
            <w:vAlign w:val="center"/>
          </w:tcPr>
          <w:p w14:paraId="1F2459E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44" w:type="pct"/>
            <w:shd w:val="clear" w:color="auto" w:fill="auto"/>
            <w:vAlign w:val="center"/>
          </w:tcPr>
          <w:p w14:paraId="5099081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64" w:type="pct"/>
            <w:shd w:val="clear" w:color="auto" w:fill="auto"/>
            <w:vAlign w:val="center"/>
          </w:tcPr>
          <w:p w14:paraId="19D773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9.06</w:t>
            </w:r>
          </w:p>
        </w:tc>
        <w:tc>
          <w:tcPr>
            <w:tcW w:w="363" w:type="pct"/>
            <w:shd w:val="clear" w:color="auto" w:fill="auto"/>
            <w:vAlign w:val="center"/>
          </w:tcPr>
          <w:p w14:paraId="797BC0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22.08</w:t>
            </w:r>
          </w:p>
        </w:tc>
        <w:tc>
          <w:tcPr>
            <w:tcW w:w="510" w:type="pct"/>
            <w:shd w:val="clear" w:color="auto" w:fill="auto"/>
            <w:vAlign w:val="center"/>
          </w:tcPr>
          <w:p w14:paraId="1B89672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24.53</w:t>
            </w:r>
          </w:p>
        </w:tc>
        <w:tc>
          <w:tcPr>
            <w:tcW w:w="291" w:type="pct"/>
            <w:shd w:val="clear" w:color="auto" w:fill="auto"/>
            <w:vAlign w:val="center"/>
          </w:tcPr>
          <w:p w14:paraId="014627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5.87</w:t>
            </w:r>
          </w:p>
        </w:tc>
        <w:tc>
          <w:tcPr>
            <w:tcW w:w="384" w:type="pct"/>
            <w:shd w:val="clear" w:color="auto" w:fill="auto"/>
            <w:vAlign w:val="center"/>
          </w:tcPr>
          <w:p w14:paraId="7B67CF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7.89</w:t>
            </w:r>
          </w:p>
        </w:tc>
        <w:tc>
          <w:tcPr>
            <w:tcW w:w="451" w:type="pct"/>
            <w:shd w:val="clear" w:color="auto" w:fill="auto"/>
            <w:vAlign w:val="center"/>
          </w:tcPr>
          <w:p w14:paraId="587FBBA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10.53</w:t>
            </w:r>
          </w:p>
        </w:tc>
        <w:tc>
          <w:tcPr>
            <w:tcW w:w="392" w:type="pct"/>
            <w:shd w:val="clear" w:color="auto" w:fill="auto"/>
            <w:vAlign w:val="center"/>
          </w:tcPr>
          <w:p w14:paraId="374E0F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23.14</w:t>
            </w:r>
          </w:p>
        </w:tc>
        <w:tc>
          <w:tcPr>
            <w:tcW w:w="427" w:type="pct"/>
            <w:shd w:val="clear" w:color="auto" w:fill="auto"/>
            <w:vAlign w:val="center"/>
          </w:tcPr>
          <w:p w14:paraId="48C84A7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47.10</w:t>
            </w:r>
          </w:p>
        </w:tc>
        <w:tc>
          <w:tcPr>
            <w:tcW w:w="469" w:type="pct"/>
            <w:shd w:val="clear" w:color="auto" w:fill="auto"/>
            <w:vAlign w:val="center"/>
          </w:tcPr>
          <w:p w14:paraId="46DD33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48.30</w:t>
            </w:r>
          </w:p>
        </w:tc>
      </w:tr>
      <w:tr w:rsidR="007513E6" w:rsidRPr="001D5BA0" w14:paraId="5B96AEEF" w14:textId="77777777" w:rsidTr="00031B93">
        <w:trPr>
          <w:trHeight w:val="287"/>
        </w:trPr>
        <w:tc>
          <w:tcPr>
            <w:tcW w:w="306" w:type="pct"/>
            <w:shd w:val="clear" w:color="auto" w:fill="auto"/>
            <w:vAlign w:val="center"/>
          </w:tcPr>
          <w:p w14:paraId="3082B2A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44" w:type="pct"/>
            <w:shd w:val="clear" w:color="auto" w:fill="auto"/>
            <w:vAlign w:val="center"/>
          </w:tcPr>
          <w:p w14:paraId="210D83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64" w:type="pct"/>
            <w:shd w:val="clear" w:color="auto" w:fill="auto"/>
            <w:vAlign w:val="center"/>
          </w:tcPr>
          <w:p w14:paraId="1E7A61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15.75</w:t>
            </w:r>
          </w:p>
        </w:tc>
        <w:tc>
          <w:tcPr>
            <w:tcW w:w="363" w:type="pct"/>
            <w:shd w:val="clear" w:color="auto" w:fill="auto"/>
            <w:vAlign w:val="center"/>
          </w:tcPr>
          <w:p w14:paraId="57EDC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40.03</w:t>
            </w:r>
          </w:p>
        </w:tc>
        <w:tc>
          <w:tcPr>
            <w:tcW w:w="510" w:type="pct"/>
            <w:shd w:val="clear" w:color="auto" w:fill="auto"/>
            <w:vAlign w:val="center"/>
          </w:tcPr>
          <w:p w14:paraId="585C91E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42.31</w:t>
            </w:r>
          </w:p>
        </w:tc>
        <w:tc>
          <w:tcPr>
            <w:tcW w:w="291" w:type="pct"/>
            <w:shd w:val="clear" w:color="auto" w:fill="auto"/>
            <w:vAlign w:val="center"/>
          </w:tcPr>
          <w:p w14:paraId="725748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384" w:type="pct"/>
            <w:shd w:val="clear" w:color="auto" w:fill="auto"/>
            <w:vAlign w:val="center"/>
          </w:tcPr>
          <w:p w14:paraId="197221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10.60</w:t>
            </w:r>
          </w:p>
        </w:tc>
        <w:tc>
          <w:tcPr>
            <w:tcW w:w="451" w:type="pct"/>
            <w:shd w:val="clear" w:color="auto" w:fill="auto"/>
            <w:vAlign w:val="center"/>
          </w:tcPr>
          <w:p w14:paraId="4A7A70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13.24</w:t>
            </w:r>
          </w:p>
        </w:tc>
        <w:tc>
          <w:tcPr>
            <w:tcW w:w="392" w:type="pct"/>
            <w:shd w:val="clear" w:color="auto" w:fill="auto"/>
            <w:vAlign w:val="center"/>
          </w:tcPr>
          <w:p w14:paraId="563227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38.63</w:t>
            </w:r>
          </w:p>
        </w:tc>
        <w:tc>
          <w:tcPr>
            <w:tcW w:w="427" w:type="pct"/>
            <w:shd w:val="clear" w:color="auto" w:fill="auto"/>
            <w:vAlign w:val="center"/>
          </w:tcPr>
          <w:p w14:paraId="5D1EDC4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76.11</w:t>
            </w:r>
          </w:p>
        </w:tc>
        <w:tc>
          <w:tcPr>
            <w:tcW w:w="469" w:type="pct"/>
            <w:shd w:val="clear" w:color="auto" w:fill="auto"/>
            <w:vAlign w:val="center"/>
          </w:tcPr>
          <w:p w14:paraId="03F4A62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76.21</w:t>
            </w:r>
          </w:p>
        </w:tc>
      </w:tr>
      <w:tr w:rsidR="007513E6" w:rsidRPr="001D5BA0" w14:paraId="14FF63B9" w14:textId="77777777" w:rsidTr="00031B93">
        <w:trPr>
          <w:trHeight w:val="287"/>
        </w:trPr>
        <w:tc>
          <w:tcPr>
            <w:tcW w:w="306" w:type="pct"/>
            <w:shd w:val="clear" w:color="auto" w:fill="auto"/>
            <w:vAlign w:val="center"/>
          </w:tcPr>
          <w:p w14:paraId="3EC1EA5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44" w:type="pct"/>
            <w:shd w:val="clear" w:color="auto" w:fill="auto"/>
            <w:vAlign w:val="center"/>
          </w:tcPr>
          <w:p w14:paraId="30477AB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64" w:type="pct"/>
            <w:shd w:val="clear" w:color="auto" w:fill="auto"/>
            <w:vAlign w:val="center"/>
          </w:tcPr>
          <w:p w14:paraId="413CD03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12.20</w:t>
            </w:r>
          </w:p>
        </w:tc>
        <w:tc>
          <w:tcPr>
            <w:tcW w:w="363" w:type="pct"/>
            <w:shd w:val="clear" w:color="auto" w:fill="auto"/>
            <w:vAlign w:val="center"/>
          </w:tcPr>
          <w:p w14:paraId="550DD91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28.46</w:t>
            </w:r>
          </w:p>
        </w:tc>
        <w:tc>
          <w:tcPr>
            <w:tcW w:w="510" w:type="pct"/>
            <w:shd w:val="clear" w:color="auto" w:fill="auto"/>
            <w:vAlign w:val="center"/>
          </w:tcPr>
          <w:p w14:paraId="0F4DA61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30.92</w:t>
            </w:r>
          </w:p>
        </w:tc>
        <w:tc>
          <w:tcPr>
            <w:tcW w:w="291" w:type="pct"/>
            <w:shd w:val="clear" w:color="auto" w:fill="auto"/>
            <w:vAlign w:val="center"/>
          </w:tcPr>
          <w:p w14:paraId="30E981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7.12</w:t>
            </w:r>
          </w:p>
        </w:tc>
        <w:tc>
          <w:tcPr>
            <w:tcW w:w="384" w:type="pct"/>
            <w:shd w:val="clear" w:color="auto" w:fill="auto"/>
            <w:vAlign w:val="center"/>
          </w:tcPr>
          <w:p w14:paraId="0912EC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8.40</w:t>
            </w:r>
          </w:p>
        </w:tc>
        <w:tc>
          <w:tcPr>
            <w:tcW w:w="451" w:type="pct"/>
            <w:shd w:val="clear" w:color="auto" w:fill="auto"/>
            <w:vAlign w:val="center"/>
          </w:tcPr>
          <w:p w14:paraId="361234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11.04</w:t>
            </w:r>
          </w:p>
        </w:tc>
        <w:tc>
          <w:tcPr>
            <w:tcW w:w="392" w:type="pct"/>
            <w:shd w:val="clear" w:color="auto" w:fill="auto"/>
            <w:vAlign w:val="center"/>
          </w:tcPr>
          <w:p w14:paraId="73724B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28.88</w:t>
            </w:r>
          </w:p>
        </w:tc>
        <w:tc>
          <w:tcPr>
            <w:tcW w:w="427" w:type="pct"/>
            <w:shd w:val="clear" w:color="auto" w:fill="auto"/>
            <w:vAlign w:val="center"/>
          </w:tcPr>
          <w:p w14:paraId="02BE010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58.15</w:t>
            </w:r>
          </w:p>
        </w:tc>
        <w:tc>
          <w:tcPr>
            <w:tcW w:w="469" w:type="pct"/>
            <w:shd w:val="clear" w:color="auto" w:fill="auto"/>
            <w:vAlign w:val="center"/>
          </w:tcPr>
          <w:p w14:paraId="4E39A86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59.34</w:t>
            </w:r>
          </w:p>
        </w:tc>
      </w:tr>
      <w:tr w:rsidR="007513E6" w:rsidRPr="001D5BA0" w14:paraId="4601F640" w14:textId="77777777" w:rsidTr="00031B93">
        <w:trPr>
          <w:trHeight w:val="287"/>
        </w:trPr>
        <w:tc>
          <w:tcPr>
            <w:tcW w:w="306" w:type="pct"/>
            <w:shd w:val="clear" w:color="auto" w:fill="auto"/>
            <w:vAlign w:val="center"/>
          </w:tcPr>
          <w:p w14:paraId="24A17FE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44" w:type="pct"/>
            <w:shd w:val="clear" w:color="auto" w:fill="auto"/>
            <w:vAlign w:val="center"/>
          </w:tcPr>
          <w:p w14:paraId="62B5B17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64" w:type="pct"/>
            <w:shd w:val="clear" w:color="auto" w:fill="auto"/>
            <w:vAlign w:val="center"/>
          </w:tcPr>
          <w:p w14:paraId="6F66F5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13.05</w:t>
            </w:r>
          </w:p>
        </w:tc>
        <w:tc>
          <w:tcPr>
            <w:tcW w:w="363" w:type="pct"/>
            <w:shd w:val="clear" w:color="auto" w:fill="auto"/>
            <w:vAlign w:val="center"/>
          </w:tcPr>
          <w:p w14:paraId="5BD402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29.56</w:t>
            </w:r>
          </w:p>
        </w:tc>
        <w:tc>
          <w:tcPr>
            <w:tcW w:w="510" w:type="pct"/>
            <w:shd w:val="clear" w:color="auto" w:fill="auto"/>
            <w:vAlign w:val="center"/>
          </w:tcPr>
          <w:p w14:paraId="6F6F43C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31.65</w:t>
            </w:r>
          </w:p>
        </w:tc>
        <w:tc>
          <w:tcPr>
            <w:tcW w:w="291" w:type="pct"/>
            <w:shd w:val="clear" w:color="auto" w:fill="auto"/>
            <w:vAlign w:val="center"/>
          </w:tcPr>
          <w:p w14:paraId="1A872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8.64</w:t>
            </w:r>
          </w:p>
        </w:tc>
        <w:tc>
          <w:tcPr>
            <w:tcW w:w="384" w:type="pct"/>
            <w:shd w:val="clear" w:color="auto" w:fill="auto"/>
            <w:vAlign w:val="center"/>
          </w:tcPr>
          <w:p w14:paraId="4E5458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10.25</w:t>
            </w:r>
          </w:p>
        </w:tc>
        <w:tc>
          <w:tcPr>
            <w:tcW w:w="451" w:type="pct"/>
            <w:shd w:val="clear" w:color="auto" w:fill="auto"/>
            <w:vAlign w:val="center"/>
          </w:tcPr>
          <w:p w14:paraId="14D253F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12.89</w:t>
            </w:r>
          </w:p>
        </w:tc>
        <w:tc>
          <w:tcPr>
            <w:tcW w:w="392" w:type="pct"/>
            <w:shd w:val="clear" w:color="auto" w:fill="auto"/>
            <w:vAlign w:val="center"/>
          </w:tcPr>
          <w:p w14:paraId="63EC5E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32.97</w:t>
            </w:r>
          </w:p>
        </w:tc>
        <w:tc>
          <w:tcPr>
            <w:tcW w:w="427" w:type="pct"/>
            <w:shd w:val="clear" w:color="auto" w:fill="auto"/>
            <w:vAlign w:val="center"/>
          </w:tcPr>
          <w:p w14:paraId="7DF74B4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63.71</w:t>
            </w:r>
          </w:p>
        </w:tc>
        <w:tc>
          <w:tcPr>
            <w:tcW w:w="469" w:type="pct"/>
            <w:shd w:val="clear" w:color="auto" w:fill="auto"/>
            <w:vAlign w:val="center"/>
          </w:tcPr>
          <w:p w14:paraId="130F1E1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64.41</w:t>
            </w:r>
          </w:p>
        </w:tc>
      </w:tr>
      <w:tr w:rsidR="007513E6" w:rsidRPr="001D5BA0" w14:paraId="4287330C" w14:textId="77777777" w:rsidTr="00031B93">
        <w:trPr>
          <w:trHeight w:val="287"/>
        </w:trPr>
        <w:tc>
          <w:tcPr>
            <w:tcW w:w="306" w:type="pct"/>
            <w:shd w:val="clear" w:color="auto" w:fill="auto"/>
            <w:vAlign w:val="center"/>
          </w:tcPr>
          <w:p w14:paraId="5450E14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44" w:type="pct"/>
            <w:shd w:val="clear" w:color="auto" w:fill="auto"/>
            <w:vAlign w:val="center"/>
          </w:tcPr>
          <w:p w14:paraId="3DDFF7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64" w:type="pct"/>
            <w:shd w:val="clear" w:color="auto" w:fill="auto"/>
            <w:vAlign w:val="center"/>
          </w:tcPr>
          <w:p w14:paraId="542AA4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11.22</w:t>
            </w:r>
          </w:p>
        </w:tc>
        <w:tc>
          <w:tcPr>
            <w:tcW w:w="363" w:type="pct"/>
            <w:shd w:val="clear" w:color="auto" w:fill="auto"/>
            <w:vAlign w:val="center"/>
          </w:tcPr>
          <w:p w14:paraId="02F060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29.08</w:t>
            </w:r>
          </w:p>
        </w:tc>
        <w:tc>
          <w:tcPr>
            <w:tcW w:w="510" w:type="pct"/>
            <w:shd w:val="clear" w:color="auto" w:fill="auto"/>
            <w:vAlign w:val="center"/>
          </w:tcPr>
          <w:p w14:paraId="5AAC10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31.26</w:t>
            </w:r>
          </w:p>
        </w:tc>
        <w:tc>
          <w:tcPr>
            <w:tcW w:w="291" w:type="pct"/>
            <w:shd w:val="clear" w:color="auto" w:fill="auto"/>
            <w:vAlign w:val="center"/>
          </w:tcPr>
          <w:p w14:paraId="15F413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8.17</w:t>
            </w:r>
          </w:p>
        </w:tc>
        <w:tc>
          <w:tcPr>
            <w:tcW w:w="384" w:type="pct"/>
            <w:shd w:val="clear" w:color="auto" w:fill="auto"/>
            <w:vAlign w:val="center"/>
          </w:tcPr>
          <w:p w14:paraId="4F9F6E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9.62</w:t>
            </w:r>
          </w:p>
        </w:tc>
        <w:tc>
          <w:tcPr>
            <w:tcW w:w="451" w:type="pct"/>
            <w:shd w:val="clear" w:color="auto" w:fill="auto"/>
            <w:vAlign w:val="center"/>
          </w:tcPr>
          <w:p w14:paraId="324CDFE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12.26</w:t>
            </w:r>
          </w:p>
        </w:tc>
        <w:tc>
          <w:tcPr>
            <w:tcW w:w="392" w:type="pct"/>
            <w:shd w:val="clear" w:color="auto" w:fill="auto"/>
            <w:vAlign w:val="center"/>
          </w:tcPr>
          <w:p w14:paraId="4A3687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28.50</w:t>
            </w:r>
          </w:p>
        </w:tc>
        <w:tc>
          <w:tcPr>
            <w:tcW w:w="427" w:type="pct"/>
            <w:shd w:val="clear" w:color="auto" w:fill="auto"/>
            <w:vAlign w:val="center"/>
          </w:tcPr>
          <w:p w14:paraId="28ED60A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61.40</w:t>
            </w:r>
          </w:p>
        </w:tc>
        <w:tc>
          <w:tcPr>
            <w:tcW w:w="469" w:type="pct"/>
            <w:shd w:val="clear" w:color="auto" w:fill="auto"/>
            <w:vAlign w:val="center"/>
          </w:tcPr>
          <w:p w14:paraId="35A2D30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62.22</w:t>
            </w:r>
          </w:p>
        </w:tc>
      </w:tr>
      <w:tr w:rsidR="007513E6" w:rsidRPr="001D5BA0" w14:paraId="75623F4A" w14:textId="77777777" w:rsidTr="00031B93">
        <w:trPr>
          <w:trHeight w:val="287"/>
        </w:trPr>
        <w:tc>
          <w:tcPr>
            <w:tcW w:w="306" w:type="pct"/>
            <w:shd w:val="clear" w:color="auto" w:fill="auto"/>
            <w:vAlign w:val="center"/>
          </w:tcPr>
          <w:p w14:paraId="57BE3C5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44" w:type="pct"/>
            <w:shd w:val="clear" w:color="auto" w:fill="auto"/>
            <w:vAlign w:val="center"/>
          </w:tcPr>
          <w:p w14:paraId="381D751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64" w:type="pct"/>
            <w:shd w:val="clear" w:color="auto" w:fill="auto"/>
            <w:vAlign w:val="center"/>
          </w:tcPr>
          <w:p w14:paraId="5D213E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16.37</w:t>
            </w:r>
          </w:p>
        </w:tc>
        <w:tc>
          <w:tcPr>
            <w:tcW w:w="363" w:type="pct"/>
            <w:shd w:val="clear" w:color="auto" w:fill="auto"/>
            <w:vAlign w:val="center"/>
          </w:tcPr>
          <w:p w14:paraId="5F743E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38.94</w:t>
            </w:r>
          </w:p>
        </w:tc>
        <w:tc>
          <w:tcPr>
            <w:tcW w:w="510" w:type="pct"/>
            <w:shd w:val="clear" w:color="auto" w:fill="auto"/>
            <w:vAlign w:val="center"/>
          </w:tcPr>
          <w:p w14:paraId="0990AAE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41.35</w:t>
            </w:r>
          </w:p>
        </w:tc>
        <w:tc>
          <w:tcPr>
            <w:tcW w:w="291" w:type="pct"/>
            <w:shd w:val="clear" w:color="auto" w:fill="auto"/>
            <w:vAlign w:val="center"/>
          </w:tcPr>
          <w:p w14:paraId="0DF80C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9.26</w:t>
            </w:r>
          </w:p>
        </w:tc>
        <w:tc>
          <w:tcPr>
            <w:tcW w:w="384" w:type="pct"/>
            <w:shd w:val="clear" w:color="auto" w:fill="auto"/>
            <w:vAlign w:val="center"/>
          </w:tcPr>
          <w:p w14:paraId="7FFD81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10.76</w:t>
            </w:r>
          </w:p>
        </w:tc>
        <w:tc>
          <w:tcPr>
            <w:tcW w:w="451" w:type="pct"/>
            <w:shd w:val="clear" w:color="auto" w:fill="auto"/>
            <w:vAlign w:val="center"/>
          </w:tcPr>
          <w:p w14:paraId="3B5B120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13.40</w:t>
            </w:r>
          </w:p>
        </w:tc>
        <w:tc>
          <w:tcPr>
            <w:tcW w:w="392" w:type="pct"/>
            <w:shd w:val="clear" w:color="auto" w:fill="auto"/>
            <w:vAlign w:val="center"/>
          </w:tcPr>
          <w:p w14:paraId="2FD08C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37.28</w:t>
            </w:r>
          </w:p>
        </w:tc>
        <w:tc>
          <w:tcPr>
            <w:tcW w:w="427" w:type="pct"/>
            <w:shd w:val="clear" w:color="auto" w:fill="auto"/>
            <w:vAlign w:val="center"/>
          </w:tcPr>
          <w:p w14:paraId="6EB6C65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75.58</w:t>
            </w:r>
          </w:p>
        </w:tc>
        <w:tc>
          <w:tcPr>
            <w:tcW w:w="469" w:type="pct"/>
            <w:shd w:val="clear" w:color="auto" w:fill="auto"/>
            <w:vAlign w:val="center"/>
          </w:tcPr>
          <w:p w14:paraId="74E44CC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76.51</w:t>
            </w:r>
          </w:p>
        </w:tc>
      </w:tr>
      <w:tr w:rsidR="007513E6" w:rsidRPr="001D5BA0" w14:paraId="40EEDACD" w14:textId="77777777" w:rsidTr="00031B93">
        <w:trPr>
          <w:trHeight w:val="287"/>
        </w:trPr>
        <w:tc>
          <w:tcPr>
            <w:tcW w:w="306" w:type="pct"/>
            <w:shd w:val="clear" w:color="auto" w:fill="auto"/>
            <w:vAlign w:val="center"/>
          </w:tcPr>
          <w:p w14:paraId="5522E15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44" w:type="pct"/>
            <w:shd w:val="clear" w:color="auto" w:fill="auto"/>
            <w:vAlign w:val="center"/>
          </w:tcPr>
          <w:p w14:paraId="362C5A6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64" w:type="pct"/>
            <w:shd w:val="clear" w:color="auto" w:fill="auto"/>
            <w:vAlign w:val="center"/>
          </w:tcPr>
          <w:p w14:paraId="5E95861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8.52</w:t>
            </w:r>
          </w:p>
        </w:tc>
        <w:tc>
          <w:tcPr>
            <w:tcW w:w="363" w:type="pct"/>
            <w:shd w:val="clear" w:color="auto" w:fill="auto"/>
            <w:vAlign w:val="center"/>
          </w:tcPr>
          <w:p w14:paraId="294655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24.18</w:t>
            </w:r>
          </w:p>
        </w:tc>
        <w:tc>
          <w:tcPr>
            <w:tcW w:w="510" w:type="pct"/>
            <w:shd w:val="clear" w:color="auto" w:fill="auto"/>
            <w:vAlign w:val="center"/>
          </w:tcPr>
          <w:p w14:paraId="0A38051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26.35</w:t>
            </w:r>
          </w:p>
        </w:tc>
        <w:tc>
          <w:tcPr>
            <w:tcW w:w="291" w:type="pct"/>
            <w:shd w:val="clear" w:color="auto" w:fill="auto"/>
            <w:vAlign w:val="center"/>
          </w:tcPr>
          <w:p w14:paraId="22283B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6.72</w:t>
            </w:r>
          </w:p>
        </w:tc>
        <w:tc>
          <w:tcPr>
            <w:tcW w:w="384" w:type="pct"/>
            <w:shd w:val="clear" w:color="auto" w:fill="auto"/>
            <w:vAlign w:val="center"/>
          </w:tcPr>
          <w:p w14:paraId="7C83E4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8.69</w:t>
            </w:r>
          </w:p>
        </w:tc>
        <w:tc>
          <w:tcPr>
            <w:tcW w:w="451" w:type="pct"/>
            <w:shd w:val="clear" w:color="auto" w:fill="auto"/>
            <w:vAlign w:val="center"/>
          </w:tcPr>
          <w:p w14:paraId="6ADB52B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11.33</w:t>
            </w:r>
          </w:p>
        </w:tc>
        <w:tc>
          <w:tcPr>
            <w:tcW w:w="392" w:type="pct"/>
            <w:shd w:val="clear" w:color="auto" w:fill="auto"/>
            <w:vAlign w:val="center"/>
          </w:tcPr>
          <w:p w14:paraId="7B020F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22.19</w:t>
            </w:r>
          </w:p>
        </w:tc>
        <w:tc>
          <w:tcPr>
            <w:tcW w:w="427" w:type="pct"/>
            <w:shd w:val="clear" w:color="auto" w:fill="auto"/>
            <w:vAlign w:val="center"/>
          </w:tcPr>
          <w:p w14:paraId="192BB2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49.31</w:t>
            </w:r>
          </w:p>
        </w:tc>
        <w:tc>
          <w:tcPr>
            <w:tcW w:w="469" w:type="pct"/>
            <w:shd w:val="clear" w:color="auto" w:fill="auto"/>
            <w:vAlign w:val="center"/>
          </w:tcPr>
          <w:p w14:paraId="3C631A2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50.91</w:t>
            </w:r>
          </w:p>
        </w:tc>
      </w:tr>
      <w:tr w:rsidR="007513E6" w:rsidRPr="001D5BA0" w14:paraId="1E894361" w14:textId="77777777" w:rsidTr="00031B93">
        <w:trPr>
          <w:trHeight w:val="287"/>
        </w:trPr>
        <w:tc>
          <w:tcPr>
            <w:tcW w:w="306" w:type="pct"/>
            <w:shd w:val="clear" w:color="auto" w:fill="auto"/>
            <w:vAlign w:val="center"/>
          </w:tcPr>
          <w:p w14:paraId="264CD0C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44" w:type="pct"/>
            <w:shd w:val="clear" w:color="auto" w:fill="auto"/>
            <w:vAlign w:val="center"/>
          </w:tcPr>
          <w:p w14:paraId="6BF12D4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64" w:type="pct"/>
            <w:shd w:val="clear" w:color="auto" w:fill="auto"/>
            <w:vAlign w:val="center"/>
          </w:tcPr>
          <w:p w14:paraId="1E6269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11.55</w:t>
            </w:r>
          </w:p>
        </w:tc>
        <w:tc>
          <w:tcPr>
            <w:tcW w:w="363" w:type="pct"/>
            <w:shd w:val="clear" w:color="auto" w:fill="auto"/>
            <w:vAlign w:val="center"/>
          </w:tcPr>
          <w:p w14:paraId="407792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31.08</w:t>
            </w:r>
          </w:p>
        </w:tc>
        <w:tc>
          <w:tcPr>
            <w:tcW w:w="510" w:type="pct"/>
            <w:shd w:val="clear" w:color="auto" w:fill="auto"/>
            <w:vAlign w:val="center"/>
          </w:tcPr>
          <w:p w14:paraId="464B4B2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33.16</w:t>
            </w:r>
          </w:p>
        </w:tc>
        <w:tc>
          <w:tcPr>
            <w:tcW w:w="291" w:type="pct"/>
            <w:shd w:val="clear" w:color="auto" w:fill="auto"/>
            <w:vAlign w:val="center"/>
          </w:tcPr>
          <w:p w14:paraId="518E3F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7.47</w:t>
            </w:r>
          </w:p>
        </w:tc>
        <w:tc>
          <w:tcPr>
            <w:tcW w:w="384" w:type="pct"/>
            <w:shd w:val="clear" w:color="auto" w:fill="auto"/>
            <w:vAlign w:val="center"/>
          </w:tcPr>
          <w:p w14:paraId="59241D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451" w:type="pct"/>
            <w:shd w:val="clear" w:color="auto" w:fill="auto"/>
            <w:vAlign w:val="center"/>
          </w:tcPr>
          <w:p w14:paraId="599BF09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11.87</w:t>
            </w:r>
          </w:p>
        </w:tc>
        <w:tc>
          <w:tcPr>
            <w:tcW w:w="392" w:type="pct"/>
            <w:shd w:val="clear" w:color="auto" w:fill="auto"/>
            <w:vAlign w:val="center"/>
          </w:tcPr>
          <w:p w14:paraId="4E6900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28.93</w:t>
            </w:r>
          </w:p>
        </w:tc>
        <w:tc>
          <w:tcPr>
            <w:tcW w:w="427" w:type="pct"/>
            <w:shd w:val="clear" w:color="auto" w:fill="auto"/>
            <w:vAlign w:val="center"/>
          </w:tcPr>
          <w:p w14:paraId="2D3506D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63.01</w:t>
            </w:r>
          </w:p>
        </w:tc>
        <w:tc>
          <w:tcPr>
            <w:tcW w:w="469" w:type="pct"/>
            <w:shd w:val="clear" w:color="auto" w:fill="auto"/>
            <w:vAlign w:val="center"/>
          </w:tcPr>
          <w:p w14:paraId="665323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63.60</w:t>
            </w:r>
          </w:p>
        </w:tc>
      </w:tr>
      <w:tr w:rsidR="007513E6" w:rsidRPr="001D5BA0" w14:paraId="6B5C2801" w14:textId="77777777" w:rsidTr="00031B93">
        <w:trPr>
          <w:trHeight w:val="287"/>
        </w:trPr>
        <w:tc>
          <w:tcPr>
            <w:tcW w:w="306" w:type="pct"/>
            <w:shd w:val="clear" w:color="auto" w:fill="auto"/>
            <w:vAlign w:val="center"/>
          </w:tcPr>
          <w:p w14:paraId="12EAACD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44" w:type="pct"/>
            <w:shd w:val="clear" w:color="auto" w:fill="auto"/>
            <w:vAlign w:val="center"/>
          </w:tcPr>
          <w:p w14:paraId="4FF499D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64" w:type="pct"/>
            <w:shd w:val="clear" w:color="auto" w:fill="auto"/>
            <w:vAlign w:val="center"/>
          </w:tcPr>
          <w:p w14:paraId="75BE33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16.37</w:t>
            </w:r>
          </w:p>
        </w:tc>
        <w:tc>
          <w:tcPr>
            <w:tcW w:w="363" w:type="pct"/>
            <w:shd w:val="clear" w:color="auto" w:fill="auto"/>
            <w:vAlign w:val="center"/>
          </w:tcPr>
          <w:p w14:paraId="1CDB0A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39.33</w:t>
            </w:r>
          </w:p>
        </w:tc>
        <w:tc>
          <w:tcPr>
            <w:tcW w:w="510" w:type="pct"/>
            <w:shd w:val="clear" w:color="auto" w:fill="auto"/>
            <w:vAlign w:val="center"/>
          </w:tcPr>
          <w:p w14:paraId="1A1F5CC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41.10</w:t>
            </w:r>
          </w:p>
        </w:tc>
        <w:tc>
          <w:tcPr>
            <w:tcW w:w="291" w:type="pct"/>
            <w:shd w:val="clear" w:color="auto" w:fill="auto"/>
            <w:vAlign w:val="center"/>
          </w:tcPr>
          <w:p w14:paraId="403786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8.52</w:t>
            </w:r>
          </w:p>
        </w:tc>
        <w:tc>
          <w:tcPr>
            <w:tcW w:w="384" w:type="pct"/>
            <w:shd w:val="clear" w:color="auto" w:fill="auto"/>
            <w:vAlign w:val="center"/>
          </w:tcPr>
          <w:p w14:paraId="2D4102C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w:t>
            </w:r>
          </w:p>
        </w:tc>
        <w:tc>
          <w:tcPr>
            <w:tcW w:w="451" w:type="pct"/>
            <w:shd w:val="clear" w:color="auto" w:fill="auto"/>
            <w:vAlign w:val="center"/>
          </w:tcPr>
          <w:p w14:paraId="32135DD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13.25</w:t>
            </w:r>
          </w:p>
        </w:tc>
        <w:tc>
          <w:tcPr>
            <w:tcW w:w="392" w:type="pct"/>
            <w:shd w:val="clear" w:color="auto" w:fill="auto"/>
            <w:vAlign w:val="center"/>
          </w:tcPr>
          <w:p w14:paraId="2C04A02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37.72</w:t>
            </w:r>
          </w:p>
        </w:tc>
        <w:tc>
          <w:tcPr>
            <w:tcW w:w="427" w:type="pct"/>
            <w:shd w:val="clear" w:color="auto" w:fill="auto"/>
            <w:vAlign w:val="center"/>
          </w:tcPr>
          <w:p w14:paraId="4880F33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74.92</w:t>
            </w:r>
          </w:p>
        </w:tc>
        <w:tc>
          <w:tcPr>
            <w:tcW w:w="469" w:type="pct"/>
            <w:shd w:val="clear" w:color="auto" w:fill="auto"/>
            <w:vAlign w:val="center"/>
          </w:tcPr>
          <w:p w14:paraId="15FECF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75.50</w:t>
            </w:r>
          </w:p>
        </w:tc>
      </w:tr>
      <w:tr w:rsidR="007513E6" w:rsidRPr="001D5BA0" w14:paraId="2D3AEA1F" w14:textId="77777777" w:rsidTr="00031B93">
        <w:trPr>
          <w:trHeight w:val="287"/>
        </w:trPr>
        <w:tc>
          <w:tcPr>
            <w:tcW w:w="306" w:type="pct"/>
            <w:shd w:val="clear" w:color="auto" w:fill="auto"/>
            <w:vAlign w:val="center"/>
          </w:tcPr>
          <w:p w14:paraId="4977AF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44" w:type="pct"/>
            <w:shd w:val="clear" w:color="auto" w:fill="auto"/>
            <w:vAlign w:val="center"/>
          </w:tcPr>
          <w:p w14:paraId="0F9340E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64" w:type="pct"/>
            <w:shd w:val="clear" w:color="auto" w:fill="auto"/>
            <w:vAlign w:val="center"/>
          </w:tcPr>
          <w:p w14:paraId="1F2C80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13.13</w:t>
            </w:r>
          </w:p>
        </w:tc>
        <w:tc>
          <w:tcPr>
            <w:tcW w:w="363" w:type="pct"/>
            <w:shd w:val="clear" w:color="auto" w:fill="auto"/>
            <w:vAlign w:val="center"/>
          </w:tcPr>
          <w:p w14:paraId="094218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29.21</w:t>
            </w:r>
          </w:p>
        </w:tc>
        <w:tc>
          <w:tcPr>
            <w:tcW w:w="510" w:type="pct"/>
            <w:shd w:val="clear" w:color="auto" w:fill="auto"/>
            <w:vAlign w:val="center"/>
          </w:tcPr>
          <w:p w14:paraId="47BC92B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31.73</w:t>
            </w:r>
          </w:p>
        </w:tc>
        <w:tc>
          <w:tcPr>
            <w:tcW w:w="291" w:type="pct"/>
            <w:shd w:val="clear" w:color="auto" w:fill="auto"/>
            <w:vAlign w:val="center"/>
          </w:tcPr>
          <w:p w14:paraId="2855077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7.55</w:t>
            </w:r>
          </w:p>
        </w:tc>
        <w:tc>
          <w:tcPr>
            <w:tcW w:w="384" w:type="pct"/>
            <w:shd w:val="clear" w:color="auto" w:fill="auto"/>
            <w:vAlign w:val="center"/>
          </w:tcPr>
          <w:p w14:paraId="610D29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9.26</w:t>
            </w:r>
          </w:p>
        </w:tc>
        <w:tc>
          <w:tcPr>
            <w:tcW w:w="451" w:type="pct"/>
            <w:shd w:val="clear" w:color="auto" w:fill="auto"/>
            <w:vAlign w:val="center"/>
          </w:tcPr>
          <w:p w14:paraId="50F1198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11.90</w:t>
            </w:r>
          </w:p>
        </w:tc>
        <w:tc>
          <w:tcPr>
            <w:tcW w:w="392" w:type="pct"/>
            <w:shd w:val="clear" w:color="auto" w:fill="auto"/>
            <w:vAlign w:val="center"/>
          </w:tcPr>
          <w:p w14:paraId="4C6D58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31.64</w:t>
            </w:r>
          </w:p>
        </w:tc>
        <w:tc>
          <w:tcPr>
            <w:tcW w:w="427" w:type="pct"/>
            <w:shd w:val="clear" w:color="auto" w:fill="auto"/>
            <w:vAlign w:val="center"/>
          </w:tcPr>
          <w:p w14:paraId="19DA24F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61.17</w:t>
            </w:r>
          </w:p>
        </w:tc>
        <w:tc>
          <w:tcPr>
            <w:tcW w:w="469" w:type="pct"/>
            <w:shd w:val="clear" w:color="auto" w:fill="auto"/>
            <w:vAlign w:val="center"/>
          </w:tcPr>
          <w:p w14:paraId="60C97F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61.83</w:t>
            </w:r>
          </w:p>
        </w:tc>
      </w:tr>
      <w:tr w:rsidR="007513E6" w:rsidRPr="001D5BA0" w14:paraId="16101629" w14:textId="77777777" w:rsidTr="00031B93">
        <w:trPr>
          <w:trHeight w:val="287"/>
        </w:trPr>
        <w:tc>
          <w:tcPr>
            <w:tcW w:w="306" w:type="pct"/>
            <w:shd w:val="clear" w:color="auto" w:fill="auto"/>
            <w:vAlign w:val="center"/>
          </w:tcPr>
          <w:p w14:paraId="483480E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44" w:type="pct"/>
            <w:shd w:val="clear" w:color="auto" w:fill="auto"/>
            <w:vAlign w:val="center"/>
          </w:tcPr>
          <w:p w14:paraId="2140F48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64" w:type="pct"/>
            <w:shd w:val="clear" w:color="auto" w:fill="auto"/>
            <w:vAlign w:val="center"/>
          </w:tcPr>
          <w:p w14:paraId="53F0DE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12.43</w:t>
            </w:r>
          </w:p>
        </w:tc>
        <w:tc>
          <w:tcPr>
            <w:tcW w:w="363" w:type="pct"/>
            <w:shd w:val="clear" w:color="auto" w:fill="auto"/>
            <w:vAlign w:val="center"/>
          </w:tcPr>
          <w:p w14:paraId="5A9920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30.26</w:t>
            </w:r>
          </w:p>
        </w:tc>
        <w:tc>
          <w:tcPr>
            <w:tcW w:w="510" w:type="pct"/>
            <w:shd w:val="clear" w:color="auto" w:fill="auto"/>
            <w:vAlign w:val="center"/>
          </w:tcPr>
          <w:p w14:paraId="3F80A4D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32.19</w:t>
            </w:r>
          </w:p>
        </w:tc>
        <w:tc>
          <w:tcPr>
            <w:tcW w:w="291" w:type="pct"/>
            <w:shd w:val="clear" w:color="auto" w:fill="auto"/>
            <w:vAlign w:val="center"/>
          </w:tcPr>
          <w:p w14:paraId="453FC9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8.34</w:t>
            </w:r>
          </w:p>
        </w:tc>
        <w:tc>
          <w:tcPr>
            <w:tcW w:w="384" w:type="pct"/>
            <w:shd w:val="clear" w:color="auto" w:fill="auto"/>
            <w:vAlign w:val="center"/>
          </w:tcPr>
          <w:p w14:paraId="3B1C83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9.40</w:t>
            </w:r>
          </w:p>
        </w:tc>
        <w:tc>
          <w:tcPr>
            <w:tcW w:w="451" w:type="pct"/>
            <w:shd w:val="clear" w:color="auto" w:fill="auto"/>
            <w:vAlign w:val="center"/>
          </w:tcPr>
          <w:p w14:paraId="4FE6C3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12.04</w:t>
            </w:r>
          </w:p>
        </w:tc>
        <w:tc>
          <w:tcPr>
            <w:tcW w:w="392" w:type="pct"/>
            <w:shd w:val="clear" w:color="auto" w:fill="auto"/>
            <w:vAlign w:val="center"/>
          </w:tcPr>
          <w:p w14:paraId="62F134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29.86</w:t>
            </w:r>
          </w:p>
        </w:tc>
        <w:tc>
          <w:tcPr>
            <w:tcW w:w="427" w:type="pct"/>
            <w:shd w:val="clear" w:color="auto" w:fill="auto"/>
            <w:vAlign w:val="center"/>
          </w:tcPr>
          <w:p w14:paraId="5A7368F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61.22</w:t>
            </w:r>
          </w:p>
        </w:tc>
        <w:tc>
          <w:tcPr>
            <w:tcW w:w="469" w:type="pct"/>
            <w:shd w:val="clear" w:color="auto" w:fill="auto"/>
            <w:vAlign w:val="center"/>
          </w:tcPr>
          <w:p w14:paraId="188DE17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61.67</w:t>
            </w:r>
          </w:p>
        </w:tc>
      </w:tr>
      <w:tr w:rsidR="007513E6" w:rsidRPr="001D5BA0" w14:paraId="302EB278" w14:textId="77777777" w:rsidTr="00031B93">
        <w:trPr>
          <w:trHeight w:val="287"/>
        </w:trPr>
        <w:tc>
          <w:tcPr>
            <w:tcW w:w="306" w:type="pct"/>
            <w:shd w:val="clear" w:color="auto" w:fill="auto"/>
            <w:vAlign w:val="center"/>
          </w:tcPr>
          <w:p w14:paraId="022EDAA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44" w:type="pct"/>
            <w:shd w:val="clear" w:color="auto" w:fill="auto"/>
            <w:vAlign w:val="center"/>
          </w:tcPr>
          <w:p w14:paraId="5A86A4D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64" w:type="pct"/>
            <w:shd w:val="clear" w:color="auto" w:fill="auto"/>
            <w:vAlign w:val="center"/>
          </w:tcPr>
          <w:p w14:paraId="7A6D94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16.38</w:t>
            </w:r>
          </w:p>
        </w:tc>
        <w:tc>
          <w:tcPr>
            <w:tcW w:w="363" w:type="pct"/>
            <w:shd w:val="clear" w:color="auto" w:fill="auto"/>
            <w:vAlign w:val="center"/>
          </w:tcPr>
          <w:p w14:paraId="58DC960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40.35</w:t>
            </w:r>
          </w:p>
        </w:tc>
        <w:tc>
          <w:tcPr>
            <w:tcW w:w="510" w:type="pct"/>
            <w:shd w:val="clear" w:color="auto" w:fill="auto"/>
            <w:vAlign w:val="center"/>
          </w:tcPr>
          <w:p w14:paraId="2173F7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42.78</w:t>
            </w:r>
          </w:p>
        </w:tc>
        <w:tc>
          <w:tcPr>
            <w:tcW w:w="291" w:type="pct"/>
            <w:shd w:val="clear" w:color="auto" w:fill="auto"/>
            <w:vAlign w:val="center"/>
          </w:tcPr>
          <w:p w14:paraId="78EE11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384" w:type="pct"/>
            <w:shd w:val="clear" w:color="auto" w:fill="auto"/>
            <w:vAlign w:val="center"/>
          </w:tcPr>
          <w:p w14:paraId="60111E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10.45</w:t>
            </w:r>
          </w:p>
        </w:tc>
        <w:tc>
          <w:tcPr>
            <w:tcW w:w="451" w:type="pct"/>
            <w:shd w:val="clear" w:color="auto" w:fill="auto"/>
            <w:vAlign w:val="center"/>
          </w:tcPr>
          <w:p w14:paraId="0BCEDB2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13.09</w:t>
            </w:r>
          </w:p>
        </w:tc>
        <w:tc>
          <w:tcPr>
            <w:tcW w:w="392" w:type="pct"/>
            <w:shd w:val="clear" w:color="auto" w:fill="auto"/>
            <w:vAlign w:val="center"/>
          </w:tcPr>
          <w:p w14:paraId="19BB04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37.26</w:t>
            </w:r>
          </w:p>
        </w:tc>
        <w:tc>
          <w:tcPr>
            <w:tcW w:w="427" w:type="pct"/>
            <w:shd w:val="clear" w:color="auto" w:fill="auto"/>
            <w:vAlign w:val="center"/>
          </w:tcPr>
          <w:p w14:paraId="36B3C97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73.50</w:t>
            </w:r>
          </w:p>
        </w:tc>
        <w:tc>
          <w:tcPr>
            <w:tcW w:w="469" w:type="pct"/>
            <w:shd w:val="clear" w:color="auto" w:fill="auto"/>
            <w:vAlign w:val="center"/>
          </w:tcPr>
          <w:p w14:paraId="2A44E5C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74.42</w:t>
            </w:r>
          </w:p>
        </w:tc>
      </w:tr>
      <w:tr w:rsidR="007513E6" w:rsidRPr="001D5BA0" w14:paraId="32DFFEA4" w14:textId="77777777" w:rsidTr="00031B93">
        <w:trPr>
          <w:trHeight w:val="287"/>
        </w:trPr>
        <w:tc>
          <w:tcPr>
            <w:tcW w:w="306" w:type="pct"/>
            <w:shd w:val="clear" w:color="auto" w:fill="auto"/>
            <w:vAlign w:val="center"/>
          </w:tcPr>
          <w:p w14:paraId="0A81768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44" w:type="pct"/>
            <w:shd w:val="clear" w:color="auto" w:fill="auto"/>
            <w:vAlign w:val="center"/>
          </w:tcPr>
          <w:p w14:paraId="23AC866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64" w:type="pct"/>
            <w:shd w:val="clear" w:color="auto" w:fill="auto"/>
            <w:vAlign w:val="center"/>
          </w:tcPr>
          <w:p w14:paraId="2CAC55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9.21</w:t>
            </w:r>
          </w:p>
        </w:tc>
        <w:tc>
          <w:tcPr>
            <w:tcW w:w="363" w:type="pct"/>
            <w:shd w:val="clear" w:color="auto" w:fill="auto"/>
            <w:vAlign w:val="center"/>
          </w:tcPr>
          <w:p w14:paraId="6A472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26.20</w:t>
            </w:r>
          </w:p>
        </w:tc>
        <w:tc>
          <w:tcPr>
            <w:tcW w:w="510" w:type="pct"/>
            <w:shd w:val="clear" w:color="auto" w:fill="auto"/>
            <w:vAlign w:val="center"/>
          </w:tcPr>
          <w:p w14:paraId="46EEE4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28.05</w:t>
            </w:r>
          </w:p>
        </w:tc>
        <w:tc>
          <w:tcPr>
            <w:tcW w:w="291" w:type="pct"/>
            <w:shd w:val="clear" w:color="auto" w:fill="auto"/>
            <w:vAlign w:val="center"/>
          </w:tcPr>
          <w:p w14:paraId="55BD58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6.60</w:t>
            </w:r>
          </w:p>
        </w:tc>
        <w:tc>
          <w:tcPr>
            <w:tcW w:w="384" w:type="pct"/>
            <w:shd w:val="clear" w:color="auto" w:fill="auto"/>
            <w:vAlign w:val="center"/>
          </w:tcPr>
          <w:p w14:paraId="5C0857B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8.29</w:t>
            </w:r>
          </w:p>
        </w:tc>
        <w:tc>
          <w:tcPr>
            <w:tcW w:w="451" w:type="pct"/>
            <w:shd w:val="clear" w:color="auto" w:fill="auto"/>
            <w:vAlign w:val="center"/>
          </w:tcPr>
          <w:p w14:paraId="471980A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10.93</w:t>
            </w:r>
          </w:p>
        </w:tc>
        <w:tc>
          <w:tcPr>
            <w:tcW w:w="392" w:type="pct"/>
            <w:shd w:val="clear" w:color="auto" w:fill="auto"/>
            <w:vAlign w:val="center"/>
          </w:tcPr>
          <w:p w14:paraId="3869BF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23.26</w:t>
            </w:r>
          </w:p>
        </w:tc>
        <w:tc>
          <w:tcPr>
            <w:tcW w:w="427" w:type="pct"/>
            <w:shd w:val="clear" w:color="auto" w:fill="auto"/>
            <w:vAlign w:val="center"/>
          </w:tcPr>
          <w:p w14:paraId="4BDC694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50.89</w:t>
            </w:r>
          </w:p>
        </w:tc>
        <w:tc>
          <w:tcPr>
            <w:tcW w:w="469" w:type="pct"/>
            <w:shd w:val="clear" w:color="auto" w:fill="auto"/>
            <w:vAlign w:val="center"/>
          </w:tcPr>
          <w:p w14:paraId="61C08CA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52.28</w:t>
            </w:r>
          </w:p>
        </w:tc>
      </w:tr>
      <w:tr w:rsidR="007513E6" w:rsidRPr="001D5BA0" w14:paraId="4742F2A9" w14:textId="77777777" w:rsidTr="00031B93">
        <w:trPr>
          <w:trHeight w:val="287"/>
        </w:trPr>
        <w:tc>
          <w:tcPr>
            <w:tcW w:w="306" w:type="pct"/>
            <w:shd w:val="clear" w:color="auto" w:fill="auto"/>
            <w:vAlign w:val="center"/>
          </w:tcPr>
          <w:p w14:paraId="5638A09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44" w:type="pct"/>
            <w:shd w:val="clear" w:color="auto" w:fill="auto"/>
            <w:vAlign w:val="center"/>
          </w:tcPr>
          <w:p w14:paraId="5576620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64" w:type="pct"/>
            <w:shd w:val="clear" w:color="auto" w:fill="auto"/>
            <w:vAlign w:val="center"/>
          </w:tcPr>
          <w:p w14:paraId="399A98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13.23</w:t>
            </w:r>
          </w:p>
        </w:tc>
        <w:tc>
          <w:tcPr>
            <w:tcW w:w="363" w:type="pct"/>
            <w:shd w:val="clear" w:color="auto" w:fill="auto"/>
            <w:vAlign w:val="center"/>
          </w:tcPr>
          <w:p w14:paraId="7AD2B1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29.37</w:t>
            </w:r>
          </w:p>
        </w:tc>
        <w:tc>
          <w:tcPr>
            <w:tcW w:w="510" w:type="pct"/>
            <w:shd w:val="clear" w:color="auto" w:fill="auto"/>
            <w:vAlign w:val="center"/>
          </w:tcPr>
          <w:p w14:paraId="7FFBAC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31.29</w:t>
            </w:r>
          </w:p>
        </w:tc>
        <w:tc>
          <w:tcPr>
            <w:tcW w:w="291" w:type="pct"/>
            <w:shd w:val="clear" w:color="auto" w:fill="auto"/>
            <w:vAlign w:val="center"/>
          </w:tcPr>
          <w:p w14:paraId="751309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8.11</w:t>
            </w:r>
          </w:p>
        </w:tc>
        <w:tc>
          <w:tcPr>
            <w:tcW w:w="384" w:type="pct"/>
            <w:shd w:val="clear" w:color="auto" w:fill="auto"/>
            <w:vAlign w:val="center"/>
          </w:tcPr>
          <w:p w14:paraId="766216F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9.44</w:t>
            </w:r>
          </w:p>
        </w:tc>
        <w:tc>
          <w:tcPr>
            <w:tcW w:w="451" w:type="pct"/>
            <w:shd w:val="clear" w:color="auto" w:fill="auto"/>
            <w:vAlign w:val="center"/>
          </w:tcPr>
          <w:p w14:paraId="2C193E6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12.08</w:t>
            </w:r>
          </w:p>
        </w:tc>
        <w:tc>
          <w:tcPr>
            <w:tcW w:w="392" w:type="pct"/>
            <w:shd w:val="clear" w:color="auto" w:fill="auto"/>
            <w:vAlign w:val="center"/>
          </w:tcPr>
          <w:p w14:paraId="5F7CDD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31.90</w:t>
            </w:r>
          </w:p>
        </w:tc>
        <w:tc>
          <w:tcPr>
            <w:tcW w:w="427" w:type="pct"/>
            <w:shd w:val="clear" w:color="auto" w:fill="auto"/>
            <w:vAlign w:val="center"/>
          </w:tcPr>
          <w:p w14:paraId="5442968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61.20</w:t>
            </w:r>
          </w:p>
        </w:tc>
        <w:tc>
          <w:tcPr>
            <w:tcW w:w="469" w:type="pct"/>
            <w:shd w:val="clear" w:color="auto" w:fill="auto"/>
            <w:vAlign w:val="center"/>
          </w:tcPr>
          <w:p w14:paraId="1996BFA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61.60</w:t>
            </w:r>
          </w:p>
        </w:tc>
      </w:tr>
      <w:tr w:rsidR="007513E6" w:rsidRPr="001D5BA0" w14:paraId="3DA472FA" w14:textId="77777777" w:rsidTr="00031B93">
        <w:trPr>
          <w:trHeight w:val="287"/>
        </w:trPr>
        <w:tc>
          <w:tcPr>
            <w:tcW w:w="306" w:type="pct"/>
            <w:shd w:val="clear" w:color="auto" w:fill="auto"/>
            <w:vAlign w:val="center"/>
          </w:tcPr>
          <w:p w14:paraId="6E640F7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44" w:type="pct"/>
            <w:shd w:val="clear" w:color="auto" w:fill="auto"/>
            <w:vAlign w:val="center"/>
          </w:tcPr>
          <w:p w14:paraId="0FB137E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64" w:type="pct"/>
            <w:shd w:val="clear" w:color="auto" w:fill="auto"/>
            <w:vAlign w:val="center"/>
          </w:tcPr>
          <w:p w14:paraId="1CBB12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9.10</w:t>
            </w:r>
          </w:p>
        </w:tc>
        <w:tc>
          <w:tcPr>
            <w:tcW w:w="363" w:type="pct"/>
            <w:shd w:val="clear" w:color="auto" w:fill="auto"/>
            <w:vAlign w:val="center"/>
          </w:tcPr>
          <w:p w14:paraId="4FC1BA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23.76</w:t>
            </w:r>
          </w:p>
        </w:tc>
        <w:tc>
          <w:tcPr>
            <w:tcW w:w="510" w:type="pct"/>
            <w:shd w:val="clear" w:color="auto" w:fill="auto"/>
            <w:vAlign w:val="center"/>
          </w:tcPr>
          <w:p w14:paraId="5619C01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26.76</w:t>
            </w:r>
          </w:p>
        </w:tc>
        <w:tc>
          <w:tcPr>
            <w:tcW w:w="291" w:type="pct"/>
            <w:shd w:val="clear" w:color="auto" w:fill="auto"/>
            <w:vAlign w:val="center"/>
          </w:tcPr>
          <w:p w14:paraId="34EAF9B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7.54</w:t>
            </w:r>
          </w:p>
        </w:tc>
        <w:tc>
          <w:tcPr>
            <w:tcW w:w="384" w:type="pct"/>
            <w:shd w:val="clear" w:color="auto" w:fill="auto"/>
            <w:vAlign w:val="center"/>
          </w:tcPr>
          <w:p w14:paraId="3579AB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8.89</w:t>
            </w:r>
          </w:p>
        </w:tc>
        <w:tc>
          <w:tcPr>
            <w:tcW w:w="451" w:type="pct"/>
            <w:shd w:val="clear" w:color="auto" w:fill="auto"/>
            <w:vAlign w:val="center"/>
          </w:tcPr>
          <w:p w14:paraId="17BFDF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11.53</w:t>
            </w:r>
          </w:p>
        </w:tc>
        <w:tc>
          <w:tcPr>
            <w:tcW w:w="392" w:type="pct"/>
            <w:shd w:val="clear" w:color="auto" w:fill="auto"/>
            <w:vAlign w:val="center"/>
          </w:tcPr>
          <w:p w14:paraId="36E026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24.06</w:t>
            </w:r>
          </w:p>
        </w:tc>
        <w:tc>
          <w:tcPr>
            <w:tcW w:w="427" w:type="pct"/>
            <w:shd w:val="clear" w:color="auto" w:fill="auto"/>
            <w:vAlign w:val="center"/>
          </w:tcPr>
          <w:p w14:paraId="5031956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47.01</w:t>
            </w:r>
          </w:p>
        </w:tc>
        <w:tc>
          <w:tcPr>
            <w:tcW w:w="469" w:type="pct"/>
            <w:shd w:val="clear" w:color="auto" w:fill="auto"/>
            <w:vAlign w:val="center"/>
          </w:tcPr>
          <w:p w14:paraId="193C696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49.74</w:t>
            </w:r>
          </w:p>
        </w:tc>
      </w:tr>
      <w:tr w:rsidR="007513E6" w:rsidRPr="001D5BA0" w14:paraId="2EB09B96" w14:textId="77777777" w:rsidTr="00031B93">
        <w:trPr>
          <w:trHeight w:val="287"/>
        </w:trPr>
        <w:tc>
          <w:tcPr>
            <w:tcW w:w="306" w:type="pct"/>
            <w:shd w:val="clear" w:color="auto" w:fill="auto"/>
            <w:vAlign w:val="center"/>
          </w:tcPr>
          <w:p w14:paraId="68DBC38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44" w:type="pct"/>
            <w:shd w:val="clear" w:color="auto" w:fill="auto"/>
            <w:vAlign w:val="center"/>
          </w:tcPr>
          <w:p w14:paraId="51E7E7C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64" w:type="pct"/>
            <w:shd w:val="clear" w:color="auto" w:fill="auto"/>
            <w:vAlign w:val="center"/>
          </w:tcPr>
          <w:p w14:paraId="48B4AF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12.16</w:t>
            </w:r>
          </w:p>
        </w:tc>
        <w:tc>
          <w:tcPr>
            <w:tcW w:w="363" w:type="pct"/>
            <w:shd w:val="clear" w:color="auto" w:fill="auto"/>
            <w:vAlign w:val="center"/>
          </w:tcPr>
          <w:p w14:paraId="56C3E0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32.07</w:t>
            </w:r>
          </w:p>
        </w:tc>
        <w:tc>
          <w:tcPr>
            <w:tcW w:w="510" w:type="pct"/>
            <w:shd w:val="clear" w:color="auto" w:fill="auto"/>
            <w:vAlign w:val="center"/>
          </w:tcPr>
          <w:p w14:paraId="3394F73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33.95</w:t>
            </w:r>
          </w:p>
        </w:tc>
        <w:tc>
          <w:tcPr>
            <w:tcW w:w="291" w:type="pct"/>
            <w:shd w:val="clear" w:color="auto" w:fill="auto"/>
            <w:vAlign w:val="center"/>
          </w:tcPr>
          <w:p w14:paraId="74DCB6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7.43</w:t>
            </w:r>
          </w:p>
        </w:tc>
        <w:tc>
          <w:tcPr>
            <w:tcW w:w="384" w:type="pct"/>
            <w:shd w:val="clear" w:color="auto" w:fill="auto"/>
            <w:vAlign w:val="center"/>
          </w:tcPr>
          <w:p w14:paraId="524F2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8.48</w:t>
            </w:r>
          </w:p>
        </w:tc>
        <w:tc>
          <w:tcPr>
            <w:tcW w:w="451" w:type="pct"/>
            <w:shd w:val="clear" w:color="auto" w:fill="auto"/>
            <w:vAlign w:val="center"/>
          </w:tcPr>
          <w:p w14:paraId="414A594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11.12</w:t>
            </w:r>
          </w:p>
        </w:tc>
        <w:tc>
          <w:tcPr>
            <w:tcW w:w="392" w:type="pct"/>
            <w:shd w:val="clear" w:color="auto" w:fill="auto"/>
            <w:vAlign w:val="center"/>
          </w:tcPr>
          <w:p w14:paraId="5C4F8C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29.52</w:t>
            </w:r>
          </w:p>
        </w:tc>
        <w:tc>
          <w:tcPr>
            <w:tcW w:w="427" w:type="pct"/>
            <w:shd w:val="clear" w:color="auto" w:fill="auto"/>
            <w:vAlign w:val="center"/>
          </w:tcPr>
          <w:p w14:paraId="72D67B2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60.98</w:t>
            </w:r>
          </w:p>
        </w:tc>
        <w:tc>
          <w:tcPr>
            <w:tcW w:w="469" w:type="pct"/>
            <w:shd w:val="clear" w:color="auto" w:fill="auto"/>
            <w:vAlign w:val="center"/>
          </w:tcPr>
          <w:p w14:paraId="29409C1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61.85</w:t>
            </w:r>
          </w:p>
        </w:tc>
      </w:tr>
      <w:tr w:rsidR="007513E6" w:rsidRPr="001D5BA0" w14:paraId="3A68A47D" w14:textId="77777777" w:rsidTr="00031B93">
        <w:trPr>
          <w:trHeight w:val="287"/>
        </w:trPr>
        <w:tc>
          <w:tcPr>
            <w:tcW w:w="306" w:type="pct"/>
            <w:shd w:val="clear" w:color="auto" w:fill="auto"/>
            <w:vAlign w:val="center"/>
          </w:tcPr>
          <w:p w14:paraId="484D87A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44" w:type="pct"/>
            <w:shd w:val="clear" w:color="auto" w:fill="auto"/>
            <w:vAlign w:val="center"/>
          </w:tcPr>
          <w:p w14:paraId="615B154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64" w:type="pct"/>
            <w:shd w:val="clear" w:color="auto" w:fill="auto"/>
            <w:vAlign w:val="center"/>
          </w:tcPr>
          <w:p w14:paraId="7E4BE9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16.51</w:t>
            </w:r>
          </w:p>
        </w:tc>
        <w:tc>
          <w:tcPr>
            <w:tcW w:w="363" w:type="pct"/>
            <w:shd w:val="clear" w:color="auto" w:fill="auto"/>
            <w:vAlign w:val="center"/>
          </w:tcPr>
          <w:p w14:paraId="415B39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39.85</w:t>
            </w:r>
          </w:p>
        </w:tc>
        <w:tc>
          <w:tcPr>
            <w:tcW w:w="510" w:type="pct"/>
            <w:shd w:val="clear" w:color="auto" w:fill="auto"/>
            <w:vAlign w:val="center"/>
          </w:tcPr>
          <w:p w14:paraId="63B76B0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41.90</w:t>
            </w:r>
          </w:p>
        </w:tc>
        <w:tc>
          <w:tcPr>
            <w:tcW w:w="291" w:type="pct"/>
            <w:shd w:val="clear" w:color="auto" w:fill="auto"/>
            <w:vAlign w:val="center"/>
          </w:tcPr>
          <w:p w14:paraId="0E9106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w:t>
            </w:r>
          </w:p>
        </w:tc>
        <w:tc>
          <w:tcPr>
            <w:tcW w:w="384" w:type="pct"/>
            <w:shd w:val="clear" w:color="auto" w:fill="auto"/>
            <w:vAlign w:val="center"/>
          </w:tcPr>
          <w:p w14:paraId="6CA37C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10.75</w:t>
            </w:r>
          </w:p>
        </w:tc>
        <w:tc>
          <w:tcPr>
            <w:tcW w:w="451" w:type="pct"/>
            <w:shd w:val="clear" w:color="auto" w:fill="auto"/>
            <w:vAlign w:val="center"/>
          </w:tcPr>
          <w:p w14:paraId="56E9DDF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13.39</w:t>
            </w:r>
          </w:p>
        </w:tc>
        <w:tc>
          <w:tcPr>
            <w:tcW w:w="392" w:type="pct"/>
            <w:shd w:val="clear" w:color="auto" w:fill="auto"/>
            <w:vAlign w:val="center"/>
          </w:tcPr>
          <w:p w14:paraId="64F4D0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36.64</w:t>
            </w:r>
          </w:p>
        </w:tc>
        <w:tc>
          <w:tcPr>
            <w:tcW w:w="427" w:type="pct"/>
            <w:shd w:val="clear" w:color="auto" w:fill="auto"/>
            <w:vAlign w:val="center"/>
          </w:tcPr>
          <w:p w14:paraId="1EFD14A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74.90</w:t>
            </w:r>
          </w:p>
        </w:tc>
        <w:tc>
          <w:tcPr>
            <w:tcW w:w="469" w:type="pct"/>
            <w:shd w:val="clear" w:color="auto" w:fill="auto"/>
            <w:vAlign w:val="center"/>
          </w:tcPr>
          <w:p w14:paraId="6E0E6C9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75.34</w:t>
            </w:r>
          </w:p>
        </w:tc>
      </w:tr>
      <w:tr w:rsidR="007513E6" w:rsidRPr="001D5BA0" w14:paraId="0B8C4C33" w14:textId="77777777" w:rsidTr="00031B93">
        <w:trPr>
          <w:trHeight w:val="287"/>
        </w:trPr>
        <w:tc>
          <w:tcPr>
            <w:tcW w:w="306" w:type="pct"/>
            <w:shd w:val="clear" w:color="auto" w:fill="auto"/>
            <w:vAlign w:val="center"/>
          </w:tcPr>
          <w:p w14:paraId="5B7B1B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44" w:type="pct"/>
            <w:shd w:val="clear" w:color="auto" w:fill="auto"/>
            <w:vAlign w:val="center"/>
          </w:tcPr>
          <w:p w14:paraId="1CE4E53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64" w:type="pct"/>
            <w:shd w:val="clear" w:color="auto" w:fill="auto"/>
            <w:vAlign w:val="center"/>
          </w:tcPr>
          <w:p w14:paraId="1439BB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15.89</w:t>
            </w:r>
          </w:p>
        </w:tc>
        <w:tc>
          <w:tcPr>
            <w:tcW w:w="363" w:type="pct"/>
            <w:shd w:val="clear" w:color="auto" w:fill="auto"/>
            <w:vAlign w:val="center"/>
          </w:tcPr>
          <w:p w14:paraId="05E6A5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39.47</w:t>
            </w:r>
          </w:p>
        </w:tc>
        <w:tc>
          <w:tcPr>
            <w:tcW w:w="510" w:type="pct"/>
            <w:shd w:val="clear" w:color="auto" w:fill="auto"/>
            <w:vAlign w:val="center"/>
          </w:tcPr>
          <w:p w14:paraId="7C624D8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42.19</w:t>
            </w:r>
          </w:p>
        </w:tc>
        <w:tc>
          <w:tcPr>
            <w:tcW w:w="291" w:type="pct"/>
            <w:shd w:val="clear" w:color="auto" w:fill="auto"/>
            <w:vAlign w:val="center"/>
          </w:tcPr>
          <w:p w14:paraId="62451A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9.17</w:t>
            </w:r>
          </w:p>
        </w:tc>
        <w:tc>
          <w:tcPr>
            <w:tcW w:w="384" w:type="pct"/>
            <w:shd w:val="clear" w:color="auto" w:fill="auto"/>
            <w:vAlign w:val="center"/>
          </w:tcPr>
          <w:p w14:paraId="1006F3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10.57</w:t>
            </w:r>
          </w:p>
        </w:tc>
        <w:tc>
          <w:tcPr>
            <w:tcW w:w="451" w:type="pct"/>
            <w:shd w:val="clear" w:color="auto" w:fill="auto"/>
            <w:vAlign w:val="center"/>
          </w:tcPr>
          <w:p w14:paraId="75C5793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13.21</w:t>
            </w:r>
          </w:p>
        </w:tc>
        <w:tc>
          <w:tcPr>
            <w:tcW w:w="392" w:type="pct"/>
            <w:shd w:val="clear" w:color="auto" w:fill="auto"/>
            <w:vAlign w:val="center"/>
          </w:tcPr>
          <w:p w14:paraId="33C8F5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37.71</w:t>
            </w:r>
          </w:p>
        </w:tc>
        <w:tc>
          <w:tcPr>
            <w:tcW w:w="427" w:type="pct"/>
            <w:shd w:val="clear" w:color="auto" w:fill="auto"/>
            <w:vAlign w:val="center"/>
          </w:tcPr>
          <w:p w14:paraId="3F8C53D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74.11</w:t>
            </w:r>
          </w:p>
        </w:tc>
        <w:tc>
          <w:tcPr>
            <w:tcW w:w="469" w:type="pct"/>
            <w:shd w:val="clear" w:color="auto" w:fill="auto"/>
            <w:vAlign w:val="center"/>
          </w:tcPr>
          <w:p w14:paraId="0578EF9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75.63</w:t>
            </w:r>
          </w:p>
        </w:tc>
      </w:tr>
      <w:tr w:rsidR="007513E6" w:rsidRPr="001D5BA0" w14:paraId="26F6F536" w14:textId="77777777" w:rsidTr="00031B93">
        <w:trPr>
          <w:trHeight w:val="287"/>
        </w:trPr>
        <w:tc>
          <w:tcPr>
            <w:tcW w:w="306" w:type="pct"/>
            <w:shd w:val="clear" w:color="auto" w:fill="auto"/>
            <w:vAlign w:val="center"/>
          </w:tcPr>
          <w:p w14:paraId="2053F9E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44" w:type="pct"/>
            <w:shd w:val="clear" w:color="auto" w:fill="auto"/>
            <w:vAlign w:val="center"/>
          </w:tcPr>
          <w:p w14:paraId="50A7B1D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64" w:type="pct"/>
            <w:shd w:val="clear" w:color="auto" w:fill="auto"/>
            <w:vAlign w:val="center"/>
          </w:tcPr>
          <w:p w14:paraId="4C5D8C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13.07</w:t>
            </w:r>
          </w:p>
        </w:tc>
        <w:tc>
          <w:tcPr>
            <w:tcW w:w="363" w:type="pct"/>
            <w:shd w:val="clear" w:color="auto" w:fill="auto"/>
            <w:vAlign w:val="center"/>
          </w:tcPr>
          <w:p w14:paraId="3BD187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30.10</w:t>
            </w:r>
          </w:p>
        </w:tc>
        <w:tc>
          <w:tcPr>
            <w:tcW w:w="510" w:type="pct"/>
            <w:shd w:val="clear" w:color="auto" w:fill="auto"/>
            <w:vAlign w:val="center"/>
          </w:tcPr>
          <w:p w14:paraId="704D60A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31.64</w:t>
            </w:r>
          </w:p>
        </w:tc>
        <w:tc>
          <w:tcPr>
            <w:tcW w:w="291" w:type="pct"/>
            <w:shd w:val="clear" w:color="auto" w:fill="auto"/>
            <w:vAlign w:val="center"/>
          </w:tcPr>
          <w:p w14:paraId="63823B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8.89</w:t>
            </w:r>
          </w:p>
        </w:tc>
        <w:tc>
          <w:tcPr>
            <w:tcW w:w="384" w:type="pct"/>
            <w:shd w:val="clear" w:color="auto" w:fill="auto"/>
            <w:vAlign w:val="center"/>
          </w:tcPr>
          <w:p w14:paraId="1632F8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10.25</w:t>
            </w:r>
          </w:p>
        </w:tc>
        <w:tc>
          <w:tcPr>
            <w:tcW w:w="451" w:type="pct"/>
            <w:shd w:val="clear" w:color="auto" w:fill="auto"/>
            <w:vAlign w:val="center"/>
          </w:tcPr>
          <w:p w14:paraId="3C78BD4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12.89</w:t>
            </w:r>
          </w:p>
        </w:tc>
        <w:tc>
          <w:tcPr>
            <w:tcW w:w="392" w:type="pct"/>
            <w:shd w:val="clear" w:color="auto" w:fill="auto"/>
            <w:vAlign w:val="center"/>
          </w:tcPr>
          <w:p w14:paraId="7F0264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32.38</w:t>
            </w:r>
          </w:p>
        </w:tc>
        <w:tc>
          <w:tcPr>
            <w:tcW w:w="427" w:type="pct"/>
            <w:shd w:val="clear" w:color="auto" w:fill="auto"/>
            <w:vAlign w:val="center"/>
          </w:tcPr>
          <w:p w14:paraId="19E87AE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64.81</w:t>
            </w:r>
          </w:p>
        </w:tc>
        <w:tc>
          <w:tcPr>
            <w:tcW w:w="469" w:type="pct"/>
            <w:shd w:val="clear" w:color="auto" w:fill="auto"/>
            <w:vAlign w:val="center"/>
          </w:tcPr>
          <w:p w14:paraId="06C0A14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64.99</w:t>
            </w:r>
          </w:p>
        </w:tc>
      </w:tr>
      <w:tr w:rsidR="007513E6" w:rsidRPr="001D5BA0" w14:paraId="6DA417CC" w14:textId="77777777" w:rsidTr="00031B93">
        <w:trPr>
          <w:trHeight w:val="287"/>
        </w:trPr>
        <w:tc>
          <w:tcPr>
            <w:tcW w:w="306" w:type="pct"/>
            <w:shd w:val="clear" w:color="auto" w:fill="auto"/>
            <w:vAlign w:val="center"/>
          </w:tcPr>
          <w:p w14:paraId="6B29CDB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44" w:type="pct"/>
            <w:shd w:val="clear" w:color="auto" w:fill="auto"/>
            <w:vAlign w:val="center"/>
          </w:tcPr>
          <w:p w14:paraId="3DC6C3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64" w:type="pct"/>
            <w:shd w:val="clear" w:color="auto" w:fill="auto"/>
            <w:vAlign w:val="center"/>
          </w:tcPr>
          <w:p w14:paraId="0D489D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15.48</w:t>
            </w:r>
          </w:p>
        </w:tc>
        <w:tc>
          <w:tcPr>
            <w:tcW w:w="363" w:type="pct"/>
            <w:shd w:val="clear" w:color="auto" w:fill="auto"/>
            <w:vAlign w:val="center"/>
          </w:tcPr>
          <w:p w14:paraId="35C7DC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38.62</w:t>
            </w:r>
          </w:p>
        </w:tc>
        <w:tc>
          <w:tcPr>
            <w:tcW w:w="510" w:type="pct"/>
            <w:shd w:val="clear" w:color="auto" w:fill="auto"/>
            <w:vAlign w:val="center"/>
          </w:tcPr>
          <w:p w14:paraId="4F6418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40.38</w:t>
            </w:r>
          </w:p>
        </w:tc>
        <w:tc>
          <w:tcPr>
            <w:tcW w:w="291" w:type="pct"/>
            <w:shd w:val="clear" w:color="auto" w:fill="auto"/>
            <w:vAlign w:val="center"/>
          </w:tcPr>
          <w:p w14:paraId="4E0947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9.18</w:t>
            </w:r>
          </w:p>
        </w:tc>
        <w:tc>
          <w:tcPr>
            <w:tcW w:w="384" w:type="pct"/>
            <w:shd w:val="clear" w:color="auto" w:fill="auto"/>
            <w:vAlign w:val="center"/>
          </w:tcPr>
          <w:p w14:paraId="54FBF9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10.72</w:t>
            </w:r>
          </w:p>
        </w:tc>
        <w:tc>
          <w:tcPr>
            <w:tcW w:w="451" w:type="pct"/>
            <w:shd w:val="clear" w:color="auto" w:fill="auto"/>
            <w:vAlign w:val="center"/>
          </w:tcPr>
          <w:p w14:paraId="61B22FA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13.72</w:t>
            </w:r>
          </w:p>
        </w:tc>
        <w:tc>
          <w:tcPr>
            <w:tcW w:w="392" w:type="pct"/>
            <w:shd w:val="clear" w:color="auto" w:fill="auto"/>
            <w:vAlign w:val="center"/>
          </w:tcPr>
          <w:p w14:paraId="0BDC1F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37.42</w:t>
            </w:r>
          </w:p>
        </w:tc>
        <w:tc>
          <w:tcPr>
            <w:tcW w:w="427" w:type="pct"/>
            <w:shd w:val="clear" w:color="auto" w:fill="auto"/>
            <w:vAlign w:val="center"/>
          </w:tcPr>
          <w:p w14:paraId="16A0CE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75.80</w:t>
            </w:r>
          </w:p>
        </w:tc>
        <w:tc>
          <w:tcPr>
            <w:tcW w:w="469" w:type="pct"/>
            <w:shd w:val="clear" w:color="auto" w:fill="auto"/>
            <w:vAlign w:val="center"/>
          </w:tcPr>
          <w:p w14:paraId="322C6ED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75.77</w:t>
            </w:r>
          </w:p>
        </w:tc>
      </w:tr>
      <w:tr w:rsidR="007513E6" w:rsidRPr="001D5BA0" w14:paraId="29BDFE22" w14:textId="77777777" w:rsidTr="00031B93">
        <w:trPr>
          <w:trHeight w:val="287"/>
        </w:trPr>
        <w:tc>
          <w:tcPr>
            <w:tcW w:w="306" w:type="pct"/>
            <w:shd w:val="clear" w:color="auto" w:fill="auto"/>
            <w:vAlign w:val="center"/>
          </w:tcPr>
          <w:p w14:paraId="4B31DF1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44" w:type="pct"/>
            <w:shd w:val="clear" w:color="auto" w:fill="auto"/>
            <w:vAlign w:val="center"/>
          </w:tcPr>
          <w:p w14:paraId="5347C06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64" w:type="pct"/>
            <w:shd w:val="clear" w:color="auto" w:fill="auto"/>
            <w:vAlign w:val="center"/>
          </w:tcPr>
          <w:p w14:paraId="02AC39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11.91</w:t>
            </w:r>
          </w:p>
        </w:tc>
        <w:tc>
          <w:tcPr>
            <w:tcW w:w="363" w:type="pct"/>
            <w:shd w:val="clear" w:color="auto" w:fill="auto"/>
            <w:vAlign w:val="center"/>
          </w:tcPr>
          <w:p w14:paraId="242041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29.97</w:t>
            </w:r>
          </w:p>
        </w:tc>
        <w:tc>
          <w:tcPr>
            <w:tcW w:w="510" w:type="pct"/>
            <w:shd w:val="clear" w:color="auto" w:fill="auto"/>
            <w:vAlign w:val="center"/>
          </w:tcPr>
          <w:p w14:paraId="047EB5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32.04</w:t>
            </w:r>
          </w:p>
        </w:tc>
        <w:tc>
          <w:tcPr>
            <w:tcW w:w="291" w:type="pct"/>
            <w:shd w:val="clear" w:color="auto" w:fill="auto"/>
            <w:vAlign w:val="center"/>
          </w:tcPr>
          <w:p w14:paraId="0BF6AE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7.84</w:t>
            </w:r>
          </w:p>
        </w:tc>
        <w:tc>
          <w:tcPr>
            <w:tcW w:w="384" w:type="pct"/>
            <w:shd w:val="clear" w:color="auto" w:fill="auto"/>
            <w:vAlign w:val="center"/>
          </w:tcPr>
          <w:p w14:paraId="118652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9.31</w:t>
            </w:r>
          </w:p>
        </w:tc>
        <w:tc>
          <w:tcPr>
            <w:tcW w:w="451" w:type="pct"/>
            <w:shd w:val="clear" w:color="auto" w:fill="auto"/>
            <w:vAlign w:val="center"/>
          </w:tcPr>
          <w:p w14:paraId="6927BA2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11.95</w:t>
            </w:r>
          </w:p>
        </w:tc>
        <w:tc>
          <w:tcPr>
            <w:tcW w:w="392" w:type="pct"/>
            <w:shd w:val="clear" w:color="auto" w:fill="auto"/>
            <w:vAlign w:val="center"/>
          </w:tcPr>
          <w:p w14:paraId="341DD1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28.82</w:t>
            </w:r>
          </w:p>
        </w:tc>
        <w:tc>
          <w:tcPr>
            <w:tcW w:w="427" w:type="pct"/>
            <w:shd w:val="clear" w:color="auto" w:fill="auto"/>
            <w:vAlign w:val="center"/>
          </w:tcPr>
          <w:p w14:paraId="76F41E7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62.04</w:t>
            </w:r>
          </w:p>
        </w:tc>
        <w:tc>
          <w:tcPr>
            <w:tcW w:w="469" w:type="pct"/>
            <w:shd w:val="clear" w:color="auto" w:fill="auto"/>
            <w:vAlign w:val="center"/>
          </w:tcPr>
          <w:p w14:paraId="0E428A3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62.29</w:t>
            </w:r>
          </w:p>
        </w:tc>
      </w:tr>
      <w:tr w:rsidR="007513E6" w:rsidRPr="001D5BA0" w14:paraId="6374DB0E" w14:textId="77777777" w:rsidTr="00031B93">
        <w:trPr>
          <w:trHeight w:val="287"/>
        </w:trPr>
        <w:tc>
          <w:tcPr>
            <w:tcW w:w="306" w:type="pct"/>
            <w:shd w:val="clear" w:color="auto" w:fill="auto"/>
            <w:vAlign w:val="center"/>
          </w:tcPr>
          <w:p w14:paraId="78CB2C2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44" w:type="pct"/>
            <w:shd w:val="clear" w:color="auto" w:fill="auto"/>
            <w:vAlign w:val="center"/>
          </w:tcPr>
          <w:p w14:paraId="2568B64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64" w:type="pct"/>
            <w:shd w:val="clear" w:color="auto" w:fill="auto"/>
            <w:vAlign w:val="center"/>
          </w:tcPr>
          <w:p w14:paraId="3D2640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12.13</w:t>
            </w:r>
          </w:p>
        </w:tc>
        <w:tc>
          <w:tcPr>
            <w:tcW w:w="363" w:type="pct"/>
            <w:shd w:val="clear" w:color="auto" w:fill="auto"/>
            <w:vAlign w:val="center"/>
          </w:tcPr>
          <w:p w14:paraId="7F730B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29.50</w:t>
            </w:r>
          </w:p>
        </w:tc>
        <w:tc>
          <w:tcPr>
            <w:tcW w:w="510" w:type="pct"/>
            <w:shd w:val="clear" w:color="auto" w:fill="auto"/>
            <w:vAlign w:val="center"/>
          </w:tcPr>
          <w:p w14:paraId="7B97DD2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31.33</w:t>
            </w:r>
          </w:p>
        </w:tc>
        <w:tc>
          <w:tcPr>
            <w:tcW w:w="291" w:type="pct"/>
            <w:shd w:val="clear" w:color="auto" w:fill="auto"/>
            <w:vAlign w:val="center"/>
          </w:tcPr>
          <w:p w14:paraId="0C0D32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7.57</w:t>
            </w:r>
          </w:p>
        </w:tc>
        <w:tc>
          <w:tcPr>
            <w:tcW w:w="384" w:type="pct"/>
            <w:shd w:val="clear" w:color="auto" w:fill="auto"/>
            <w:vAlign w:val="center"/>
          </w:tcPr>
          <w:p w14:paraId="715F33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9.33</w:t>
            </w:r>
          </w:p>
        </w:tc>
        <w:tc>
          <w:tcPr>
            <w:tcW w:w="451" w:type="pct"/>
            <w:shd w:val="clear" w:color="auto" w:fill="auto"/>
            <w:vAlign w:val="center"/>
          </w:tcPr>
          <w:p w14:paraId="6C46B47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11.97</w:t>
            </w:r>
          </w:p>
        </w:tc>
        <w:tc>
          <w:tcPr>
            <w:tcW w:w="392" w:type="pct"/>
            <w:shd w:val="clear" w:color="auto" w:fill="auto"/>
            <w:vAlign w:val="center"/>
          </w:tcPr>
          <w:p w14:paraId="6F8668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29.37</w:t>
            </w:r>
          </w:p>
        </w:tc>
        <w:tc>
          <w:tcPr>
            <w:tcW w:w="427" w:type="pct"/>
            <w:shd w:val="clear" w:color="auto" w:fill="auto"/>
            <w:vAlign w:val="center"/>
          </w:tcPr>
          <w:p w14:paraId="1257D86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63.80</w:t>
            </w:r>
          </w:p>
        </w:tc>
        <w:tc>
          <w:tcPr>
            <w:tcW w:w="469" w:type="pct"/>
            <w:shd w:val="clear" w:color="auto" w:fill="auto"/>
            <w:vAlign w:val="center"/>
          </w:tcPr>
          <w:p w14:paraId="4F1493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64.13</w:t>
            </w:r>
          </w:p>
        </w:tc>
      </w:tr>
      <w:tr w:rsidR="007513E6" w:rsidRPr="001D5BA0" w14:paraId="05AE6900" w14:textId="77777777" w:rsidTr="00031B93">
        <w:trPr>
          <w:trHeight w:val="287"/>
        </w:trPr>
        <w:tc>
          <w:tcPr>
            <w:tcW w:w="306" w:type="pct"/>
            <w:shd w:val="clear" w:color="auto" w:fill="auto"/>
            <w:vAlign w:val="center"/>
          </w:tcPr>
          <w:p w14:paraId="15048BA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44" w:type="pct"/>
            <w:shd w:val="clear" w:color="auto" w:fill="auto"/>
            <w:vAlign w:val="center"/>
          </w:tcPr>
          <w:p w14:paraId="6A6EE1F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64" w:type="pct"/>
            <w:shd w:val="clear" w:color="auto" w:fill="auto"/>
            <w:vAlign w:val="center"/>
          </w:tcPr>
          <w:p w14:paraId="3ADF4E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11.92</w:t>
            </w:r>
          </w:p>
        </w:tc>
        <w:tc>
          <w:tcPr>
            <w:tcW w:w="363" w:type="pct"/>
            <w:shd w:val="clear" w:color="auto" w:fill="auto"/>
            <w:vAlign w:val="center"/>
          </w:tcPr>
          <w:p w14:paraId="23DCA7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32.72</w:t>
            </w:r>
          </w:p>
        </w:tc>
        <w:tc>
          <w:tcPr>
            <w:tcW w:w="510" w:type="pct"/>
            <w:shd w:val="clear" w:color="auto" w:fill="auto"/>
            <w:vAlign w:val="center"/>
          </w:tcPr>
          <w:p w14:paraId="63161A2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34.70</w:t>
            </w:r>
          </w:p>
        </w:tc>
        <w:tc>
          <w:tcPr>
            <w:tcW w:w="291" w:type="pct"/>
            <w:shd w:val="clear" w:color="auto" w:fill="auto"/>
            <w:vAlign w:val="center"/>
          </w:tcPr>
          <w:p w14:paraId="61F643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8.58</w:t>
            </w:r>
          </w:p>
        </w:tc>
        <w:tc>
          <w:tcPr>
            <w:tcW w:w="384" w:type="pct"/>
            <w:shd w:val="clear" w:color="auto" w:fill="auto"/>
            <w:vAlign w:val="center"/>
          </w:tcPr>
          <w:p w14:paraId="3F7EDC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10.03</w:t>
            </w:r>
          </w:p>
        </w:tc>
        <w:tc>
          <w:tcPr>
            <w:tcW w:w="451" w:type="pct"/>
            <w:shd w:val="clear" w:color="auto" w:fill="auto"/>
            <w:vAlign w:val="center"/>
          </w:tcPr>
          <w:p w14:paraId="00DCC8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12.67</w:t>
            </w:r>
          </w:p>
        </w:tc>
        <w:tc>
          <w:tcPr>
            <w:tcW w:w="392" w:type="pct"/>
            <w:shd w:val="clear" w:color="auto" w:fill="auto"/>
            <w:vAlign w:val="center"/>
          </w:tcPr>
          <w:p w14:paraId="311224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29.79</w:t>
            </w:r>
          </w:p>
        </w:tc>
        <w:tc>
          <w:tcPr>
            <w:tcW w:w="427" w:type="pct"/>
            <w:shd w:val="clear" w:color="auto" w:fill="auto"/>
            <w:vAlign w:val="center"/>
          </w:tcPr>
          <w:p w14:paraId="2003533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63.48</w:t>
            </w:r>
          </w:p>
        </w:tc>
        <w:tc>
          <w:tcPr>
            <w:tcW w:w="469" w:type="pct"/>
            <w:shd w:val="clear" w:color="auto" w:fill="auto"/>
            <w:vAlign w:val="center"/>
          </w:tcPr>
          <w:p w14:paraId="3A9BCA5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63.64</w:t>
            </w:r>
          </w:p>
        </w:tc>
      </w:tr>
      <w:tr w:rsidR="007513E6" w:rsidRPr="001D5BA0" w14:paraId="0316EC07" w14:textId="77777777" w:rsidTr="00031B93">
        <w:trPr>
          <w:trHeight w:val="287"/>
        </w:trPr>
        <w:tc>
          <w:tcPr>
            <w:tcW w:w="306" w:type="pct"/>
            <w:shd w:val="clear" w:color="auto" w:fill="auto"/>
            <w:vAlign w:val="center"/>
          </w:tcPr>
          <w:p w14:paraId="0EFEEAB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44" w:type="pct"/>
            <w:shd w:val="clear" w:color="auto" w:fill="auto"/>
            <w:vAlign w:val="center"/>
          </w:tcPr>
          <w:p w14:paraId="647E12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64" w:type="pct"/>
            <w:shd w:val="clear" w:color="auto" w:fill="auto"/>
            <w:vAlign w:val="center"/>
          </w:tcPr>
          <w:p w14:paraId="539B1A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15.74</w:t>
            </w:r>
          </w:p>
        </w:tc>
        <w:tc>
          <w:tcPr>
            <w:tcW w:w="363" w:type="pct"/>
            <w:shd w:val="clear" w:color="auto" w:fill="auto"/>
            <w:vAlign w:val="center"/>
          </w:tcPr>
          <w:p w14:paraId="0044E7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39.55</w:t>
            </w:r>
          </w:p>
        </w:tc>
        <w:tc>
          <w:tcPr>
            <w:tcW w:w="510" w:type="pct"/>
            <w:shd w:val="clear" w:color="auto" w:fill="auto"/>
            <w:vAlign w:val="center"/>
          </w:tcPr>
          <w:p w14:paraId="6E688EF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40.64</w:t>
            </w:r>
          </w:p>
        </w:tc>
        <w:tc>
          <w:tcPr>
            <w:tcW w:w="291" w:type="pct"/>
            <w:shd w:val="clear" w:color="auto" w:fill="auto"/>
            <w:vAlign w:val="center"/>
          </w:tcPr>
          <w:p w14:paraId="3C4178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8.98</w:t>
            </w:r>
          </w:p>
        </w:tc>
        <w:tc>
          <w:tcPr>
            <w:tcW w:w="384" w:type="pct"/>
            <w:shd w:val="clear" w:color="auto" w:fill="auto"/>
            <w:vAlign w:val="center"/>
          </w:tcPr>
          <w:p w14:paraId="36ADC02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10.59</w:t>
            </w:r>
          </w:p>
        </w:tc>
        <w:tc>
          <w:tcPr>
            <w:tcW w:w="451" w:type="pct"/>
            <w:shd w:val="clear" w:color="auto" w:fill="auto"/>
            <w:vAlign w:val="center"/>
          </w:tcPr>
          <w:p w14:paraId="42B180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13.87</w:t>
            </w:r>
          </w:p>
        </w:tc>
        <w:tc>
          <w:tcPr>
            <w:tcW w:w="392" w:type="pct"/>
            <w:shd w:val="clear" w:color="auto" w:fill="auto"/>
            <w:vAlign w:val="center"/>
          </w:tcPr>
          <w:p w14:paraId="2EA5CE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36.85</w:t>
            </w:r>
          </w:p>
        </w:tc>
        <w:tc>
          <w:tcPr>
            <w:tcW w:w="427" w:type="pct"/>
            <w:shd w:val="clear" w:color="auto" w:fill="auto"/>
            <w:vAlign w:val="center"/>
          </w:tcPr>
          <w:p w14:paraId="2A0006E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77.24</w:t>
            </w:r>
          </w:p>
        </w:tc>
        <w:tc>
          <w:tcPr>
            <w:tcW w:w="469" w:type="pct"/>
            <w:shd w:val="clear" w:color="auto" w:fill="auto"/>
            <w:vAlign w:val="center"/>
          </w:tcPr>
          <w:p w14:paraId="5E15BD9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77.00</w:t>
            </w:r>
          </w:p>
        </w:tc>
      </w:tr>
      <w:tr w:rsidR="007513E6" w:rsidRPr="001D5BA0" w14:paraId="3AA0E4E3" w14:textId="77777777" w:rsidTr="00031B93">
        <w:trPr>
          <w:trHeight w:val="287"/>
        </w:trPr>
        <w:tc>
          <w:tcPr>
            <w:tcW w:w="306" w:type="pct"/>
            <w:shd w:val="clear" w:color="auto" w:fill="auto"/>
            <w:vAlign w:val="center"/>
          </w:tcPr>
          <w:p w14:paraId="2169756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44" w:type="pct"/>
            <w:shd w:val="clear" w:color="auto" w:fill="auto"/>
            <w:vAlign w:val="center"/>
          </w:tcPr>
          <w:p w14:paraId="65CAA8D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64" w:type="pct"/>
            <w:shd w:val="clear" w:color="auto" w:fill="auto"/>
            <w:vAlign w:val="center"/>
          </w:tcPr>
          <w:p w14:paraId="2ABD4E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11.83</w:t>
            </w:r>
          </w:p>
        </w:tc>
        <w:tc>
          <w:tcPr>
            <w:tcW w:w="363" w:type="pct"/>
            <w:shd w:val="clear" w:color="auto" w:fill="auto"/>
            <w:vAlign w:val="center"/>
          </w:tcPr>
          <w:p w14:paraId="3B7676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29.49</w:t>
            </w:r>
          </w:p>
        </w:tc>
        <w:tc>
          <w:tcPr>
            <w:tcW w:w="510" w:type="pct"/>
            <w:shd w:val="clear" w:color="auto" w:fill="auto"/>
            <w:vAlign w:val="center"/>
          </w:tcPr>
          <w:p w14:paraId="4A9F85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31.39</w:t>
            </w:r>
          </w:p>
        </w:tc>
        <w:tc>
          <w:tcPr>
            <w:tcW w:w="291" w:type="pct"/>
            <w:shd w:val="clear" w:color="auto" w:fill="auto"/>
            <w:vAlign w:val="center"/>
          </w:tcPr>
          <w:p w14:paraId="64DAA0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6.88</w:t>
            </w:r>
          </w:p>
        </w:tc>
        <w:tc>
          <w:tcPr>
            <w:tcW w:w="384" w:type="pct"/>
            <w:shd w:val="clear" w:color="auto" w:fill="auto"/>
            <w:vAlign w:val="center"/>
          </w:tcPr>
          <w:p w14:paraId="323D6D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8.43</w:t>
            </w:r>
          </w:p>
        </w:tc>
        <w:tc>
          <w:tcPr>
            <w:tcW w:w="451" w:type="pct"/>
            <w:shd w:val="clear" w:color="auto" w:fill="auto"/>
            <w:vAlign w:val="center"/>
          </w:tcPr>
          <w:p w14:paraId="799BAF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11.07</w:t>
            </w:r>
          </w:p>
        </w:tc>
        <w:tc>
          <w:tcPr>
            <w:tcW w:w="392" w:type="pct"/>
            <w:shd w:val="clear" w:color="auto" w:fill="auto"/>
            <w:vAlign w:val="center"/>
          </w:tcPr>
          <w:p w14:paraId="64B66C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28.32</w:t>
            </w:r>
          </w:p>
        </w:tc>
        <w:tc>
          <w:tcPr>
            <w:tcW w:w="427" w:type="pct"/>
            <w:shd w:val="clear" w:color="auto" w:fill="auto"/>
            <w:vAlign w:val="center"/>
          </w:tcPr>
          <w:p w14:paraId="4577F0D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58.65</w:t>
            </w:r>
          </w:p>
        </w:tc>
        <w:tc>
          <w:tcPr>
            <w:tcW w:w="469" w:type="pct"/>
            <w:shd w:val="clear" w:color="auto" w:fill="auto"/>
            <w:vAlign w:val="center"/>
          </w:tcPr>
          <w:p w14:paraId="255EA30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58.82</w:t>
            </w:r>
          </w:p>
        </w:tc>
      </w:tr>
      <w:tr w:rsidR="007513E6" w:rsidRPr="001D5BA0" w14:paraId="5527DB55" w14:textId="77777777" w:rsidTr="00031B93">
        <w:trPr>
          <w:trHeight w:val="287"/>
        </w:trPr>
        <w:tc>
          <w:tcPr>
            <w:tcW w:w="306" w:type="pct"/>
            <w:shd w:val="clear" w:color="auto" w:fill="auto"/>
            <w:vAlign w:val="center"/>
          </w:tcPr>
          <w:p w14:paraId="4979ABC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44" w:type="pct"/>
            <w:shd w:val="clear" w:color="auto" w:fill="auto"/>
            <w:vAlign w:val="center"/>
          </w:tcPr>
          <w:p w14:paraId="5BC0174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64" w:type="pct"/>
            <w:shd w:val="clear" w:color="auto" w:fill="auto"/>
            <w:vAlign w:val="center"/>
          </w:tcPr>
          <w:p w14:paraId="734925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9.18</w:t>
            </w:r>
          </w:p>
        </w:tc>
        <w:tc>
          <w:tcPr>
            <w:tcW w:w="363" w:type="pct"/>
            <w:shd w:val="clear" w:color="auto" w:fill="auto"/>
            <w:vAlign w:val="center"/>
          </w:tcPr>
          <w:p w14:paraId="5835657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24.27</w:t>
            </w:r>
          </w:p>
        </w:tc>
        <w:tc>
          <w:tcPr>
            <w:tcW w:w="510" w:type="pct"/>
            <w:shd w:val="clear" w:color="auto" w:fill="auto"/>
            <w:vAlign w:val="center"/>
          </w:tcPr>
          <w:p w14:paraId="1383115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26.35</w:t>
            </w:r>
          </w:p>
        </w:tc>
        <w:tc>
          <w:tcPr>
            <w:tcW w:w="291" w:type="pct"/>
            <w:shd w:val="clear" w:color="auto" w:fill="auto"/>
            <w:vAlign w:val="center"/>
          </w:tcPr>
          <w:p w14:paraId="263D723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6.69</w:t>
            </w:r>
          </w:p>
        </w:tc>
        <w:tc>
          <w:tcPr>
            <w:tcW w:w="384" w:type="pct"/>
            <w:shd w:val="clear" w:color="auto" w:fill="auto"/>
            <w:vAlign w:val="center"/>
          </w:tcPr>
          <w:p w14:paraId="1E53EE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8.49</w:t>
            </w:r>
          </w:p>
        </w:tc>
        <w:tc>
          <w:tcPr>
            <w:tcW w:w="451" w:type="pct"/>
            <w:shd w:val="clear" w:color="auto" w:fill="auto"/>
            <w:vAlign w:val="center"/>
          </w:tcPr>
          <w:p w14:paraId="14EA6BB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11.13</w:t>
            </w:r>
          </w:p>
        </w:tc>
        <w:tc>
          <w:tcPr>
            <w:tcW w:w="392" w:type="pct"/>
            <w:shd w:val="clear" w:color="auto" w:fill="auto"/>
            <w:vAlign w:val="center"/>
          </w:tcPr>
          <w:p w14:paraId="003276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23.32</w:t>
            </w:r>
          </w:p>
        </w:tc>
        <w:tc>
          <w:tcPr>
            <w:tcW w:w="427" w:type="pct"/>
            <w:shd w:val="clear" w:color="auto" w:fill="auto"/>
            <w:vAlign w:val="center"/>
          </w:tcPr>
          <w:p w14:paraId="2AF67A4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49.20</w:t>
            </w:r>
          </w:p>
        </w:tc>
        <w:tc>
          <w:tcPr>
            <w:tcW w:w="469" w:type="pct"/>
            <w:shd w:val="clear" w:color="auto" w:fill="auto"/>
            <w:vAlign w:val="center"/>
          </w:tcPr>
          <w:p w14:paraId="4CBEF77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50.58</w:t>
            </w:r>
          </w:p>
        </w:tc>
      </w:tr>
      <w:tr w:rsidR="007513E6" w:rsidRPr="001D5BA0" w14:paraId="0ED5140A" w14:textId="77777777" w:rsidTr="00031B93">
        <w:trPr>
          <w:trHeight w:val="287"/>
        </w:trPr>
        <w:tc>
          <w:tcPr>
            <w:tcW w:w="306" w:type="pct"/>
            <w:shd w:val="clear" w:color="auto" w:fill="auto"/>
            <w:vAlign w:val="center"/>
          </w:tcPr>
          <w:p w14:paraId="75161C9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44" w:type="pct"/>
            <w:shd w:val="clear" w:color="auto" w:fill="auto"/>
            <w:vAlign w:val="center"/>
          </w:tcPr>
          <w:p w14:paraId="6C53254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64" w:type="pct"/>
            <w:shd w:val="clear" w:color="auto" w:fill="auto"/>
            <w:vAlign w:val="center"/>
          </w:tcPr>
          <w:p w14:paraId="4CCA8B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12.16</w:t>
            </w:r>
          </w:p>
        </w:tc>
        <w:tc>
          <w:tcPr>
            <w:tcW w:w="363" w:type="pct"/>
            <w:shd w:val="clear" w:color="auto" w:fill="auto"/>
            <w:vAlign w:val="center"/>
          </w:tcPr>
          <w:p w14:paraId="115D7F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29.80</w:t>
            </w:r>
          </w:p>
        </w:tc>
        <w:tc>
          <w:tcPr>
            <w:tcW w:w="510" w:type="pct"/>
            <w:shd w:val="clear" w:color="auto" w:fill="auto"/>
            <w:vAlign w:val="center"/>
          </w:tcPr>
          <w:p w14:paraId="4AF25E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32.01</w:t>
            </w:r>
          </w:p>
        </w:tc>
        <w:tc>
          <w:tcPr>
            <w:tcW w:w="291" w:type="pct"/>
            <w:shd w:val="clear" w:color="auto" w:fill="auto"/>
            <w:vAlign w:val="center"/>
          </w:tcPr>
          <w:p w14:paraId="4F2A87A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7.40</w:t>
            </w:r>
          </w:p>
        </w:tc>
        <w:tc>
          <w:tcPr>
            <w:tcW w:w="384" w:type="pct"/>
            <w:shd w:val="clear" w:color="auto" w:fill="auto"/>
            <w:vAlign w:val="center"/>
          </w:tcPr>
          <w:p w14:paraId="2DA2F4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9.41</w:t>
            </w:r>
          </w:p>
        </w:tc>
        <w:tc>
          <w:tcPr>
            <w:tcW w:w="451" w:type="pct"/>
            <w:shd w:val="clear" w:color="auto" w:fill="auto"/>
            <w:vAlign w:val="center"/>
          </w:tcPr>
          <w:p w14:paraId="5F8D7C4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12.05</w:t>
            </w:r>
          </w:p>
        </w:tc>
        <w:tc>
          <w:tcPr>
            <w:tcW w:w="392" w:type="pct"/>
            <w:shd w:val="clear" w:color="auto" w:fill="auto"/>
            <w:vAlign w:val="center"/>
          </w:tcPr>
          <w:p w14:paraId="51E47CB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28.56</w:t>
            </w:r>
          </w:p>
        </w:tc>
        <w:tc>
          <w:tcPr>
            <w:tcW w:w="427" w:type="pct"/>
            <w:shd w:val="clear" w:color="auto" w:fill="auto"/>
            <w:vAlign w:val="center"/>
          </w:tcPr>
          <w:p w14:paraId="45914DA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62.06</w:t>
            </w:r>
          </w:p>
        </w:tc>
        <w:tc>
          <w:tcPr>
            <w:tcW w:w="469" w:type="pct"/>
            <w:shd w:val="clear" w:color="auto" w:fill="auto"/>
            <w:vAlign w:val="center"/>
          </w:tcPr>
          <w:p w14:paraId="725DAD7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62.59</w:t>
            </w:r>
          </w:p>
        </w:tc>
      </w:tr>
      <w:tr w:rsidR="007513E6" w:rsidRPr="001D5BA0" w14:paraId="5137836D" w14:textId="77777777" w:rsidTr="00031B93">
        <w:trPr>
          <w:trHeight w:val="287"/>
        </w:trPr>
        <w:tc>
          <w:tcPr>
            <w:tcW w:w="306" w:type="pct"/>
            <w:shd w:val="clear" w:color="auto" w:fill="auto"/>
            <w:vAlign w:val="center"/>
          </w:tcPr>
          <w:p w14:paraId="1F6E7AB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44" w:type="pct"/>
            <w:shd w:val="clear" w:color="auto" w:fill="auto"/>
            <w:vAlign w:val="center"/>
          </w:tcPr>
          <w:p w14:paraId="6C6638A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64" w:type="pct"/>
            <w:shd w:val="clear" w:color="auto" w:fill="auto"/>
            <w:vAlign w:val="center"/>
          </w:tcPr>
          <w:p w14:paraId="289798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11.60</w:t>
            </w:r>
          </w:p>
        </w:tc>
        <w:tc>
          <w:tcPr>
            <w:tcW w:w="363" w:type="pct"/>
            <w:shd w:val="clear" w:color="auto" w:fill="auto"/>
            <w:vAlign w:val="center"/>
          </w:tcPr>
          <w:p w14:paraId="5AC678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30.72</w:t>
            </w:r>
          </w:p>
        </w:tc>
        <w:tc>
          <w:tcPr>
            <w:tcW w:w="510" w:type="pct"/>
            <w:shd w:val="clear" w:color="auto" w:fill="auto"/>
            <w:vAlign w:val="center"/>
          </w:tcPr>
          <w:p w14:paraId="0B1B122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32.96</w:t>
            </w:r>
          </w:p>
        </w:tc>
        <w:tc>
          <w:tcPr>
            <w:tcW w:w="291" w:type="pct"/>
            <w:shd w:val="clear" w:color="auto" w:fill="auto"/>
            <w:vAlign w:val="center"/>
          </w:tcPr>
          <w:p w14:paraId="2893BF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7.55</w:t>
            </w:r>
          </w:p>
        </w:tc>
        <w:tc>
          <w:tcPr>
            <w:tcW w:w="384" w:type="pct"/>
            <w:shd w:val="clear" w:color="auto" w:fill="auto"/>
            <w:vAlign w:val="center"/>
          </w:tcPr>
          <w:p w14:paraId="471FC1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451" w:type="pct"/>
            <w:shd w:val="clear" w:color="auto" w:fill="auto"/>
            <w:vAlign w:val="center"/>
          </w:tcPr>
          <w:p w14:paraId="2852DA6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11.87</w:t>
            </w:r>
          </w:p>
        </w:tc>
        <w:tc>
          <w:tcPr>
            <w:tcW w:w="392" w:type="pct"/>
            <w:shd w:val="clear" w:color="auto" w:fill="auto"/>
            <w:vAlign w:val="center"/>
          </w:tcPr>
          <w:p w14:paraId="0D90A6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28.28</w:t>
            </w:r>
          </w:p>
        </w:tc>
        <w:tc>
          <w:tcPr>
            <w:tcW w:w="427" w:type="pct"/>
            <w:shd w:val="clear" w:color="auto" w:fill="auto"/>
            <w:vAlign w:val="center"/>
          </w:tcPr>
          <w:p w14:paraId="0146345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58.77</w:t>
            </w:r>
          </w:p>
        </w:tc>
        <w:tc>
          <w:tcPr>
            <w:tcW w:w="469" w:type="pct"/>
            <w:shd w:val="clear" w:color="auto" w:fill="auto"/>
            <w:vAlign w:val="center"/>
          </w:tcPr>
          <w:p w14:paraId="7D52168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60.24</w:t>
            </w:r>
          </w:p>
        </w:tc>
      </w:tr>
      <w:tr w:rsidR="007513E6" w:rsidRPr="001D5BA0" w14:paraId="366F9DC2" w14:textId="77777777" w:rsidTr="00031B93">
        <w:trPr>
          <w:trHeight w:val="287"/>
        </w:trPr>
        <w:tc>
          <w:tcPr>
            <w:tcW w:w="306" w:type="pct"/>
            <w:shd w:val="clear" w:color="auto" w:fill="auto"/>
            <w:vAlign w:val="center"/>
          </w:tcPr>
          <w:p w14:paraId="59B9C32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44" w:type="pct"/>
            <w:shd w:val="clear" w:color="auto" w:fill="auto"/>
            <w:vAlign w:val="center"/>
          </w:tcPr>
          <w:p w14:paraId="46800E0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64" w:type="pct"/>
            <w:shd w:val="clear" w:color="auto" w:fill="auto"/>
            <w:vAlign w:val="center"/>
          </w:tcPr>
          <w:p w14:paraId="39A7D7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13.21</w:t>
            </w:r>
          </w:p>
        </w:tc>
        <w:tc>
          <w:tcPr>
            <w:tcW w:w="363" w:type="pct"/>
            <w:shd w:val="clear" w:color="auto" w:fill="auto"/>
            <w:vAlign w:val="center"/>
          </w:tcPr>
          <w:p w14:paraId="7707D2D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29.94</w:t>
            </w:r>
          </w:p>
        </w:tc>
        <w:tc>
          <w:tcPr>
            <w:tcW w:w="510" w:type="pct"/>
            <w:shd w:val="clear" w:color="auto" w:fill="auto"/>
            <w:vAlign w:val="center"/>
          </w:tcPr>
          <w:p w14:paraId="02315BE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32.40</w:t>
            </w:r>
          </w:p>
        </w:tc>
        <w:tc>
          <w:tcPr>
            <w:tcW w:w="291" w:type="pct"/>
            <w:shd w:val="clear" w:color="auto" w:fill="auto"/>
            <w:vAlign w:val="center"/>
          </w:tcPr>
          <w:p w14:paraId="3A9F6A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8.34</w:t>
            </w:r>
          </w:p>
        </w:tc>
        <w:tc>
          <w:tcPr>
            <w:tcW w:w="384" w:type="pct"/>
            <w:shd w:val="clear" w:color="auto" w:fill="auto"/>
            <w:vAlign w:val="center"/>
          </w:tcPr>
          <w:p w14:paraId="10D442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10.16</w:t>
            </w:r>
          </w:p>
        </w:tc>
        <w:tc>
          <w:tcPr>
            <w:tcW w:w="451" w:type="pct"/>
            <w:shd w:val="clear" w:color="auto" w:fill="auto"/>
            <w:vAlign w:val="center"/>
          </w:tcPr>
          <w:p w14:paraId="39FECCD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12.80</w:t>
            </w:r>
          </w:p>
        </w:tc>
        <w:tc>
          <w:tcPr>
            <w:tcW w:w="392" w:type="pct"/>
            <w:shd w:val="clear" w:color="auto" w:fill="auto"/>
            <w:vAlign w:val="center"/>
          </w:tcPr>
          <w:p w14:paraId="7F065A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31.89</w:t>
            </w:r>
          </w:p>
        </w:tc>
        <w:tc>
          <w:tcPr>
            <w:tcW w:w="427" w:type="pct"/>
            <w:shd w:val="clear" w:color="auto" w:fill="auto"/>
            <w:vAlign w:val="center"/>
          </w:tcPr>
          <w:p w14:paraId="31C1684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64.17</w:t>
            </w:r>
          </w:p>
        </w:tc>
        <w:tc>
          <w:tcPr>
            <w:tcW w:w="469" w:type="pct"/>
            <w:shd w:val="clear" w:color="auto" w:fill="auto"/>
            <w:vAlign w:val="center"/>
          </w:tcPr>
          <w:p w14:paraId="63C923C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66.08</w:t>
            </w:r>
          </w:p>
        </w:tc>
      </w:tr>
      <w:tr w:rsidR="007513E6" w:rsidRPr="001D5BA0" w14:paraId="04528CE0" w14:textId="77777777" w:rsidTr="00031B93">
        <w:trPr>
          <w:trHeight w:val="287"/>
        </w:trPr>
        <w:tc>
          <w:tcPr>
            <w:tcW w:w="306" w:type="pct"/>
            <w:shd w:val="clear" w:color="auto" w:fill="auto"/>
            <w:vAlign w:val="center"/>
          </w:tcPr>
          <w:p w14:paraId="7303E1F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44" w:type="pct"/>
            <w:shd w:val="clear" w:color="auto" w:fill="auto"/>
            <w:vAlign w:val="center"/>
          </w:tcPr>
          <w:p w14:paraId="7701577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64" w:type="pct"/>
            <w:shd w:val="clear" w:color="auto" w:fill="auto"/>
            <w:vAlign w:val="center"/>
          </w:tcPr>
          <w:p w14:paraId="09853E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10.18</w:t>
            </w:r>
          </w:p>
        </w:tc>
        <w:tc>
          <w:tcPr>
            <w:tcW w:w="363" w:type="pct"/>
            <w:shd w:val="clear" w:color="auto" w:fill="auto"/>
            <w:vAlign w:val="center"/>
          </w:tcPr>
          <w:p w14:paraId="57C279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23.68</w:t>
            </w:r>
          </w:p>
        </w:tc>
        <w:tc>
          <w:tcPr>
            <w:tcW w:w="510" w:type="pct"/>
            <w:shd w:val="clear" w:color="auto" w:fill="auto"/>
            <w:vAlign w:val="center"/>
          </w:tcPr>
          <w:p w14:paraId="5ACCFF7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25.55</w:t>
            </w:r>
          </w:p>
        </w:tc>
        <w:tc>
          <w:tcPr>
            <w:tcW w:w="291" w:type="pct"/>
            <w:shd w:val="clear" w:color="auto" w:fill="auto"/>
            <w:vAlign w:val="center"/>
          </w:tcPr>
          <w:p w14:paraId="057289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6.78</w:t>
            </w:r>
          </w:p>
        </w:tc>
        <w:tc>
          <w:tcPr>
            <w:tcW w:w="384" w:type="pct"/>
            <w:shd w:val="clear" w:color="auto" w:fill="auto"/>
            <w:vAlign w:val="center"/>
          </w:tcPr>
          <w:p w14:paraId="15FF75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8.42</w:t>
            </w:r>
          </w:p>
        </w:tc>
        <w:tc>
          <w:tcPr>
            <w:tcW w:w="451" w:type="pct"/>
            <w:shd w:val="clear" w:color="auto" w:fill="auto"/>
            <w:vAlign w:val="center"/>
          </w:tcPr>
          <w:p w14:paraId="044BDD4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11.06</w:t>
            </w:r>
          </w:p>
        </w:tc>
        <w:tc>
          <w:tcPr>
            <w:tcW w:w="392" w:type="pct"/>
            <w:shd w:val="clear" w:color="auto" w:fill="auto"/>
            <w:vAlign w:val="center"/>
          </w:tcPr>
          <w:p w14:paraId="6D740F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24.39</w:t>
            </w:r>
          </w:p>
        </w:tc>
        <w:tc>
          <w:tcPr>
            <w:tcW w:w="427" w:type="pct"/>
            <w:shd w:val="clear" w:color="auto" w:fill="auto"/>
            <w:vAlign w:val="center"/>
          </w:tcPr>
          <w:p w14:paraId="1880E2B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45.86</w:t>
            </w:r>
          </w:p>
        </w:tc>
        <w:tc>
          <w:tcPr>
            <w:tcW w:w="469" w:type="pct"/>
            <w:shd w:val="clear" w:color="auto" w:fill="auto"/>
            <w:vAlign w:val="center"/>
          </w:tcPr>
          <w:p w14:paraId="2386C57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47.47</w:t>
            </w:r>
          </w:p>
        </w:tc>
      </w:tr>
      <w:tr w:rsidR="007513E6" w:rsidRPr="001D5BA0" w14:paraId="6A73A4BB" w14:textId="77777777" w:rsidTr="00031B93">
        <w:trPr>
          <w:trHeight w:val="287"/>
        </w:trPr>
        <w:tc>
          <w:tcPr>
            <w:tcW w:w="306" w:type="pct"/>
            <w:shd w:val="clear" w:color="auto" w:fill="auto"/>
            <w:vAlign w:val="center"/>
          </w:tcPr>
          <w:p w14:paraId="6DF31FA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44" w:type="pct"/>
            <w:shd w:val="clear" w:color="auto" w:fill="auto"/>
            <w:vAlign w:val="center"/>
          </w:tcPr>
          <w:p w14:paraId="23121EF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64" w:type="pct"/>
            <w:shd w:val="clear" w:color="auto" w:fill="auto"/>
            <w:vAlign w:val="center"/>
          </w:tcPr>
          <w:p w14:paraId="0939AB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13.62</w:t>
            </w:r>
          </w:p>
        </w:tc>
        <w:tc>
          <w:tcPr>
            <w:tcW w:w="363" w:type="pct"/>
            <w:shd w:val="clear" w:color="auto" w:fill="auto"/>
            <w:vAlign w:val="center"/>
          </w:tcPr>
          <w:p w14:paraId="0485EC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31.50</w:t>
            </w:r>
          </w:p>
        </w:tc>
        <w:tc>
          <w:tcPr>
            <w:tcW w:w="510" w:type="pct"/>
            <w:shd w:val="clear" w:color="auto" w:fill="auto"/>
            <w:vAlign w:val="center"/>
          </w:tcPr>
          <w:p w14:paraId="20C9348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33.54</w:t>
            </w:r>
          </w:p>
        </w:tc>
        <w:tc>
          <w:tcPr>
            <w:tcW w:w="291" w:type="pct"/>
            <w:shd w:val="clear" w:color="auto" w:fill="auto"/>
            <w:vAlign w:val="center"/>
          </w:tcPr>
          <w:p w14:paraId="61F1E8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8.44</w:t>
            </w:r>
          </w:p>
        </w:tc>
        <w:tc>
          <w:tcPr>
            <w:tcW w:w="384" w:type="pct"/>
            <w:shd w:val="clear" w:color="auto" w:fill="auto"/>
            <w:vAlign w:val="center"/>
          </w:tcPr>
          <w:p w14:paraId="187A09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10.03</w:t>
            </w:r>
          </w:p>
        </w:tc>
        <w:tc>
          <w:tcPr>
            <w:tcW w:w="451" w:type="pct"/>
            <w:shd w:val="clear" w:color="auto" w:fill="auto"/>
            <w:vAlign w:val="center"/>
          </w:tcPr>
          <w:p w14:paraId="1CD6DC5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12.67</w:t>
            </w:r>
          </w:p>
        </w:tc>
        <w:tc>
          <w:tcPr>
            <w:tcW w:w="392" w:type="pct"/>
            <w:shd w:val="clear" w:color="auto" w:fill="auto"/>
            <w:vAlign w:val="center"/>
          </w:tcPr>
          <w:p w14:paraId="79CF81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32.33</w:t>
            </w:r>
          </w:p>
        </w:tc>
        <w:tc>
          <w:tcPr>
            <w:tcW w:w="427" w:type="pct"/>
            <w:shd w:val="clear" w:color="auto" w:fill="auto"/>
            <w:vAlign w:val="center"/>
          </w:tcPr>
          <w:p w14:paraId="2897615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65.03</w:t>
            </w:r>
          </w:p>
        </w:tc>
        <w:tc>
          <w:tcPr>
            <w:tcW w:w="469" w:type="pct"/>
            <w:shd w:val="clear" w:color="auto" w:fill="auto"/>
            <w:vAlign w:val="center"/>
          </w:tcPr>
          <w:p w14:paraId="527EED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66.00</w:t>
            </w:r>
          </w:p>
        </w:tc>
      </w:tr>
      <w:tr w:rsidR="007513E6" w:rsidRPr="001D5BA0" w14:paraId="7E9578EF" w14:textId="77777777" w:rsidTr="00031B93">
        <w:trPr>
          <w:trHeight w:val="287"/>
        </w:trPr>
        <w:tc>
          <w:tcPr>
            <w:tcW w:w="306" w:type="pct"/>
            <w:shd w:val="clear" w:color="auto" w:fill="auto"/>
            <w:vAlign w:val="center"/>
          </w:tcPr>
          <w:p w14:paraId="71838CC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44" w:type="pct"/>
            <w:shd w:val="clear" w:color="auto" w:fill="auto"/>
            <w:vAlign w:val="center"/>
          </w:tcPr>
          <w:p w14:paraId="5EBD596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64" w:type="pct"/>
            <w:shd w:val="clear" w:color="auto" w:fill="auto"/>
            <w:vAlign w:val="center"/>
          </w:tcPr>
          <w:p w14:paraId="211BC8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12.53</w:t>
            </w:r>
          </w:p>
        </w:tc>
        <w:tc>
          <w:tcPr>
            <w:tcW w:w="363" w:type="pct"/>
            <w:shd w:val="clear" w:color="auto" w:fill="auto"/>
            <w:vAlign w:val="center"/>
          </w:tcPr>
          <w:p w14:paraId="41F3D2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31.07</w:t>
            </w:r>
          </w:p>
        </w:tc>
        <w:tc>
          <w:tcPr>
            <w:tcW w:w="510" w:type="pct"/>
            <w:shd w:val="clear" w:color="auto" w:fill="auto"/>
            <w:vAlign w:val="center"/>
          </w:tcPr>
          <w:p w14:paraId="41D37A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33.48</w:t>
            </w:r>
          </w:p>
        </w:tc>
        <w:tc>
          <w:tcPr>
            <w:tcW w:w="291" w:type="pct"/>
            <w:shd w:val="clear" w:color="auto" w:fill="auto"/>
            <w:vAlign w:val="center"/>
          </w:tcPr>
          <w:p w14:paraId="6912D6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7.37</w:t>
            </w:r>
          </w:p>
        </w:tc>
        <w:tc>
          <w:tcPr>
            <w:tcW w:w="384" w:type="pct"/>
            <w:shd w:val="clear" w:color="auto" w:fill="auto"/>
            <w:vAlign w:val="center"/>
          </w:tcPr>
          <w:p w14:paraId="12AAEA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8.90</w:t>
            </w:r>
          </w:p>
        </w:tc>
        <w:tc>
          <w:tcPr>
            <w:tcW w:w="451" w:type="pct"/>
            <w:shd w:val="clear" w:color="auto" w:fill="auto"/>
            <w:vAlign w:val="center"/>
          </w:tcPr>
          <w:p w14:paraId="41E662F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11.54</w:t>
            </w:r>
          </w:p>
        </w:tc>
        <w:tc>
          <w:tcPr>
            <w:tcW w:w="392" w:type="pct"/>
            <w:shd w:val="clear" w:color="auto" w:fill="auto"/>
            <w:vAlign w:val="center"/>
          </w:tcPr>
          <w:p w14:paraId="3E6F74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29.58</w:t>
            </w:r>
          </w:p>
        </w:tc>
        <w:tc>
          <w:tcPr>
            <w:tcW w:w="427" w:type="pct"/>
            <w:shd w:val="clear" w:color="auto" w:fill="auto"/>
            <w:vAlign w:val="center"/>
          </w:tcPr>
          <w:p w14:paraId="54D233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61.59</w:t>
            </w:r>
          </w:p>
        </w:tc>
        <w:tc>
          <w:tcPr>
            <w:tcW w:w="469" w:type="pct"/>
            <w:shd w:val="clear" w:color="auto" w:fill="auto"/>
            <w:vAlign w:val="center"/>
          </w:tcPr>
          <w:p w14:paraId="1F00D91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62.38</w:t>
            </w:r>
          </w:p>
        </w:tc>
      </w:tr>
      <w:tr w:rsidR="007513E6" w:rsidRPr="001D5BA0" w14:paraId="1CAF9D02" w14:textId="77777777" w:rsidTr="00031B93">
        <w:trPr>
          <w:trHeight w:val="287"/>
        </w:trPr>
        <w:tc>
          <w:tcPr>
            <w:tcW w:w="306" w:type="pct"/>
            <w:shd w:val="clear" w:color="auto" w:fill="auto"/>
            <w:vAlign w:val="center"/>
          </w:tcPr>
          <w:p w14:paraId="474D556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44" w:type="pct"/>
            <w:shd w:val="clear" w:color="auto" w:fill="auto"/>
            <w:vAlign w:val="center"/>
          </w:tcPr>
          <w:p w14:paraId="7CD1E52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64" w:type="pct"/>
            <w:shd w:val="clear" w:color="auto" w:fill="auto"/>
            <w:vAlign w:val="center"/>
          </w:tcPr>
          <w:p w14:paraId="1B51AE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15.88</w:t>
            </w:r>
          </w:p>
        </w:tc>
        <w:tc>
          <w:tcPr>
            <w:tcW w:w="363" w:type="pct"/>
            <w:shd w:val="clear" w:color="auto" w:fill="auto"/>
            <w:vAlign w:val="center"/>
          </w:tcPr>
          <w:p w14:paraId="27AF15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40.86</w:t>
            </w:r>
          </w:p>
        </w:tc>
        <w:tc>
          <w:tcPr>
            <w:tcW w:w="510" w:type="pct"/>
            <w:shd w:val="clear" w:color="auto" w:fill="auto"/>
            <w:vAlign w:val="center"/>
          </w:tcPr>
          <w:p w14:paraId="02D8C3F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42.95</w:t>
            </w:r>
          </w:p>
        </w:tc>
        <w:tc>
          <w:tcPr>
            <w:tcW w:w="291" w:type="pct"/>
            <w:shd w:val="clear" w:color="auto" w:fill="auto"/>
            <w:vAlign w:val="center"/>
          </w:tcPr>
          <w:p w14:paraId="50E1B2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384" w:type="pct"/>
            <w:shd w:val="clear" w:color="auto" w:fill="auto"/>
            <w:vAlign w:val="center"/>
          </w:tcPr>
          <w:p w14:paraId="7D8494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10.65</w:t>
            </w:r>
          </w:p>
        </w:tc>
        <w:tc>
          <w:tcPr>
            <w:tcW w:w="451" w:type="pct"/>
            <w:shd w:val="clear" w:color="auto" w:fill="auto"/>
            <w:vAlign w:val="center"/>
          </w:tcPr>
          <w:p w14:paraId="623CD14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13.29</w:t>
            </w:r>
          </w:p>
        </w:tc>
        <w:tc>
          <w:tcPr>
            <w:tcW w:w="392" w:type="pct"/>
            <w:shd w:val="clear" w:color="auto" w:fill="auto"/>
            <w:vAlign w:val="center"/>
          </w:tcPr>
          <w:p w14:paraId="5235B0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37.37</w:t>
            </w:r>
          </w:p>
        </w:tc>
        <w:tc>
          <w:tcPr>
            <w:tcW w:w="427" w:type="pct"/>
            <w:shd w:val="clear" w:color="auto" w:fill="auto"/>
            <w:vAlign w:val="center"/>
          </w:tcPr>
          <w:p w14:paraId="70B4228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75.90</w:t>
            </w:r>
          </w:p>
        </w:tc>
        <w:tc>
          <w:tcPr>
            <w:tcW w:w="469" w:type="pct"/>
            <w:shd w:val="clear" w:color="auto" w:fill="auto"/>
            <w:vAlign w:val="center"/>
          </w:tcPr>
          <w:p w14:paraId="499CBA9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76.92</w:t>
            </w:r>
          </w:p>
        </w:tc>
      </w:tr>
      <w:tr w:rsidR="007513E6" w:rsidRPr="001D5BA0" w14:paraId="38E2A782" w14:textId="77777777" w:rsidTr="00031B93">
        <w:trPr>
          <w:trHeight w:val="287"/>
        </w:trPr>
        <w:tc>
          <w:tcPr>
            <w:tcW w:w="306" w:type="pct"/>
            <w:shd w:val="clear" w:color="auto" w:fill="auto"/>
            <w:vAlign w:val="center"/>
          </w:tcPr>
          <w:p w14:paraId="18272142"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44" w:type="pct"/>
            <w:shd w:val="clear" w:color="auto" w:fill="auto"/>
            <w:vAlign w:val="center"/>
          </w:tcPr>
          <w:p w14:paraId="3033980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64" w:type="pct"/>
            <w:shd w:val="clear" w:color="auto" w:fill="auto"/>
            <w:vAlign w:val="center"/>
          </w:tcPr>
          <w:p w14:paraId="465CF19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12.85</w:t>
            </w:r>
          </w:p>
        </w:tc>
        <w:tc>
          <w:tcPr>
            <w:tcW w:w="363" w:type="pct"/>
            <w:shd w:val="clear" w:color="auto" w:fill="auto"/>
            <w:vAlign w:val="center"/>
          </w:tcPr>
          <w:p w14:paraId="76AD9AB3"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31.61</w:t>
            </w:r>
          </w:p>
        </w:tc>
        <w:tc>
          <w:tcPr>
            <w:tcW w:w="510" w:type="pct"/>
            <w:shd w:val="clear" w:color="auto" w:fill="auto"/>
            <w:vAlign w:val="center"/>
          </w:tcPr>
          <w:p w14:paraId="7D14CB98"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33.71</w:t>
            </w:r>
          </w:p>
        </w:tc>
        <w:tc>
          <w:tcPr>
            <w:tcW w:w="291" w:type="pct"/>
            <w:shd w:val="clear" w:color="auto" w:fill="auto"/>
            <w:vAlign w:val="center"/>
          </w:tcPr>
          <w:p w14:paraId="21D38F1D"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8.00</w:t>
            </w:r>
          </w:p>
        </w:tc>
        <w:tc>
          <w:tcPr>
            <w:tcW w:w="384" w:type="pct"/>
            <w:shd w:val="clear" w:color="auto" w:fill="auto"/>
            <w:vAlign w:val="center"/>
          </w:tcPr>
          <w:p w14:paraId="4C261FF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9.53</w:t>
            </w:r>
          </w:p>
        </w:tc>
        <w:tc>
          <w:tcPr>
            <w:tcW w:w="451" w:type="pct"/>
            <w:shd w:val="clear" w:color="auto" w:fill="auto"/>
            <w:vAlign w:val="center"/>
          </w:tcPr>
          <w:p w14:paraId="6DA5AED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12.27</w:t>
            </w:r>
          </w:p>
        </w:tc>
        <w:tc>
          <w:tcPr>
            <w:tcW w:w="392" w:type="pct"/>
            <w:shd w:val="clear" w:color="auto" w:fill="auto"/>
            <w:vAlign w:val="center"/>
          </w:tcPr>
          <w:p w14:paraId="0831FD20"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31.06</w:t>
            </w:r>
          </w:p>
        </w:tc>
        <w:tc>
          <w:tcPr>
            <w:tcW w:w="427" w:type="pct"/>
            <w:shd w:val="clear" w:color="auto" w:fill="auto"/>
            <w:vAlign w:val="center"/>
          </w:tcPr>
          <w:p w14:paraId="00C867F4"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63.19</w:t>
            </w:r>
          </w:p>
        </w:tc>
        <w:tc>
          <w:tcPr>
            <w:tcW w:w="469" w:type="pct"/>
            <w:shd w:val="clear" w:color="auto" w:fill="auto"/>
            <w:vAlign w:val="center"/>
          </w:tcPr>
          <w:p w14:paraId="2348BF61"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64.01</w:t>
            </w:r>
          </w:p>
        </w:tc>
      </w:tr>
      <w:tr w:rsidR="007513E6" w:rsidRPr="001D5BA0" w14:paraId="47C5E917" w14:textId="77777777" w:rsidTr="00031B93">
        <w:trPr>
          <w:trHeight w:val="287"/>
        </w:trPr>
        <w:tc>
          <w:tcPr>
            <w:tcW w:w="306" w:type="pct"/>
            <w:shd w:val="clear" w:color="auto" w:fill="auto"/>
            <w:vAlign w:val="center"/>
          </w:tcPr>
          <w:p w14:paraId="6A40FF34" w14:textId="77777777" w:rsidR="007513E6" w:rsidRPr="001D5BA0" w:rsidRDefault="007513E6" w:rsidP="005D218D">
            <w:pPr>
              <w:spacing w:after="0" w:line="240" w:lineRule="auto"/>
              <w:jc w:val="center"/>
              <w:rPr>
                <w:rFonts w:ascii="Arial" w:hAnsi="Arial" w:cs="Arial"/>
                <w:b/>
                <w:sz w:val="20"/>
                <w:szCs w:val="20"/>
              </w:rPr>
            </w:pPr>
          </w:p>
        </w:tc>
        <w:tc>
          <w:tcPr>
            <w:tcW w:w="1044" w:type="pct"/>
            <w:shd w:val="clear" w:color="auto" w:fill="auto"/>
            <w:vAlign w:val="center"/>
          </w:tcPr>
          <w:p w14:paraId="5A8B4F4C" w14:textId="77777777" w:rsidR="007513E6" w:rsidRPr="001D5BA0" w:rsidRDefault="007513E6" w:rsidP="005D218D">
            <w:pPr>
              <w:spacing w:after="0" w:line="240" w:lineRule="auto"/>
              <w:jc w:val="center"/>
              <w:rPr>
                <w:rFonts w:ascii="Arial" w:hAnsi="Arial" w:cs="Arial"/>
                <w:b/>
                <w:bCs/>
                <w:sz w:val="20"/>
                <w:szCs w:val="20"/>
              </w:rPr>
            </w:pPr>
            <w:proofErr w:type="spellStart"/>
            <w:proofErr w:type="gramStart"/>
            <w:r w:rsidRPr="001D5BA0">
              <w:rPr>
                <w:rFonts w:ascii="Arial" w:hAnsi="Arial" w:cs="Arial"/>
                <w:b/>
                <w:sz w:val="20"/>
                <w:szCs w:val="20"/>
              </w:rPr>
              <w:t>S.Em</w:t>
            </w:r>
            <w:proofErr w:type="spellEnd"/>
            <w:proofErr w:type="gramEnd"/>
            <w:r w:rsidRPr="001D5BA0">
              <w:rPr>
                <w:rFonts w:ascii="Arial" w:hAnsi="Arial" w:cs="Arial"/>
                <w:b/>
                <w:sz w:val="20"/>
                <w:szCs w:val="20"/>
              </w:rPr>
              <w:t xml:space="preserve">  (±)</w:t>
            </w:r>
          </w:p>
        </w:tc>
        <w:tc>
          <w:tcPr>
            <w:tcW w:w="364" w:type="pct"/>
            <w:shd w:val="clear" w:color="auto" w:fill="auto"/>
            <w:vAlign w:val="center"/>
          </w:tcPr>
          <w:p w14:paraId="2D6DF5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0.52</w:t>
            </w:r>
          </w:p>
        </w:tc>
        <w:tc>
          <w:tcPr>
            <w:tcW w:w="363" w:type="pct"/>
            <w:shd w:val="clear" w:color="auto" w:fill="auto"/>
            <w:vAlign w:val="center"/>
          </w:tcPr>
          <w:p w14:paraId="6E71B4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0.92</w:t>
            </w:r>
          </w:p>
        </w:tc>
        <w:tc>
          <w:tcPr>
            <w:tcW w:w="510" w:type="pct"/>
            <w:shd w:val="clear" w:color="auto" w:fill="auto"/>
            <w:vAlign w:val="center"/>
          </w:tcPr>
          <w:p w14:paraId="1B2C5EB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1.02</w:t>
            </w:r>
          </w:p>
        </w:tc>
        <w:tc>
          <w:tcPr>
            <w:tcW w:w="291" w:type="pct"/>
            <w:shd w:val="clear" w:color="auto" w:fill="auto"/>
            <w:vAlign w:val="center"/>
          </w:tcPr>
          <w:p w14:paraId="103B13B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0.27</w:t>
            </w:r>
          </w:p>
        </w:tc>
        <w:tc>
          <w:tcPr>
            <w:tcW w:w="384" w:type="pct"/>
            <w:shd w:val="clear" w:color="auto" w:fill="auto"/>
            <w:vAlign w:val="center"/>
          </w:tcPr>
          <w:p w14:paraId="456FF6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0.26</w:t>
            </w:r>
          </w:p>
        </w:tc>
        <w:tc>
          <w:tcPr>
            <w:tcW w:w="451" w:type="pct"/>
            <w:shd w:val="clear" w:color="auto" w:fill="auto"/>
            <w:vAlign w:val="center"/>
          </w:tcPr>
          <w:p w14:paraId="735232F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0.42</w:t>
            </w:r>
          </w:p>
        </w:tc>
        <w:tc>
          <w:tcPr>
            <w:tcW w:w="392" w:type="pct"/>
            <w:shd w:val="clear" w:color="auto" w:fill="auto"/>
            <w:vAlign w:val="center"/>
          </w:tcPr>
          <w:p w14:paraId="337B4E2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1.30</w:t>
            </w:r>
          </w:p>
        </w:tc>
        <w:tc>
          <w:tcPr>
            <w:tcW w:w="427" w:type="pct"/>
            <w:shd w:val="clear" w:color="auto" w:fill="auto"/>
            <w:vAlign w:val="center"/>
          </w:tcPr>
          <w:p w14:paraId="1C732A2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2.35</w:t>
            </w:r>
          </w:p>
        </w:tc>
        <w:tc>
          <w:tcPr>
            <w:tcW w:w="469" w:type="pct"/>
            <w:shd w:val="clear" w:color="auto" w:fill="auto"/>
            <w:vAlign w:val="center"/>
          </w:tcPr>
          <w:p w14:paraId="092411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2.09</w:t>
            </w:r>
          </w:p>
        </w:tc>
      </w:tr>
      <w:tr w:rsidR="007513E6" w:rsidRPr="001D5BA0" w14:paraId="1ABC1D5F" w14:textId="77777777" w:rsidTr="00031B93">
        <w:trPr>
          <w:trHeight w:val="287"/>
        </w:trPr>
        <w:tc>
          <w:tcPr>
            <w:tcW w:w="306" w:type="pct"/>
            <w:shd w:val="clear" w:color="auto" w:fill="auto"/>
            <w:vAlign w:val="center"/>
          </w:tcPr>
          <w:p w14:paraId="0E8C04C1"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44" w:type="pct"/>
            <w:shd w:val="clear" w:color="auto" w:fill="auto"/>
            <w:vAlign w:val="center"/>
          </w:tcPr>
          <w:p w14:paraId="2C9F1B1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64" w:type="pct"/>
            <w:shd w:val="clear" w:color="auto" w:fill="auto"/>
            <w:vAlign w:val="center"/>
          </w:tcPr>
          <w:p w14:paraId="6EDECC9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1.55</w:t>
            </w:r>
          </w:p>
        </w:tc>
        <w:tc>
          <w:tcPr>
            <w:tcW w:w="363" w:type="pct"/>
            <w:shd w:val="clear" w:color="auto" w:fill="auto"/>
            <w:vAlign w:val="center"/>
          </w:tcPr>
          <w:p w14:paraId="745BC6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2.74</w:t>
            </w:r>
          </w:p>
        </w:tc>
        <w:tc>
          <w:tcPr>
            <w:tcW w:w="510" w:type="pct"/>
            <w:shd w:val="clear" w:color="auto" w:fill="auto"/>
            <w:vAlign w:val="center"/>
          </w:tcPr>
          <w:p w14:paraId="7FDAE9E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3.07</w:t>
            </w:r>
          </w:p>
        </w:tc>
        <w:tc>
          <w:tcPr>
            <w:tcW w:w="291" w:type="pct"/>
            <w:shd w:val="clear" w:color="auto" w:fill="auto"/>
            <w:vAlign w:val="center"/>
          </w:tcPr>
          <w:p w14:paraId="0C4C0ED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0.80</w:t>
            </w:r>
          </w:p>
        </w:tc>
        <w:tc>
          <w:tcPr>
            <w:tcW w:w="384" w:type="pct"/>
            <w:shd w:val="clear" w:color="auto" w:fill="auto"/>
            <w:vAlign w:val="center"/>
          </w:tcPr>
          <w:p w14:paraId="5CE1684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0.78</w:t>
            </w:r>
          </w:p>
        </w:tc>
        <w:tc>
          <w:tcPr>
            <w:tcW w:w="451" w:type="pct"/>
            <w:shd w:val="clear" w:color="auto" w:fill="auto"/>
            <w:vAlign w:val="center"/>
          </w:tcPr>
          <w:p w14:paraId="4E6A4B6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1.26</w:t>
            </w:r>
          </w:p>
        </w:tc>
        <w:tc>
          <w:tcPr>
            <w:tcW w:w="392" w:type="pct"/>
            <w:shd w:val="clear" w:color="auto" w:fill="auto"/>
            <w:vAlign w:val="center"/>
          </w:tcPr>
          <w:p w14:paraId="5EDB7F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3.90</w:t>
            </w:r>
          </w:p>
        </w:tc>
        <w:tc>
          <w:tcPr>
            <w:tcW w:w="427" w:type="pct"/>
            <w:shd w:val="clear" w:color="auto" w:fill="auto"/>
            <w:vAlign w:val="center"/>
          </w:tcPr>
          <w:p w14:paraId="25B9AC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7.04</w:t>
            </w:r>
          </w:p>
        </w:tc>
        <w:tc>
          <w:tcPr>
            <w:tcW w:w="469" w:type="pct"/>
            <w:shd w:val="clear" w:color="auto" w:fill="auto"/>
            <w:vAlign w:val="center"/>
          </w:tcPr>
          <w:p w14:paraId="5F21476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6.28</w:t>
            </w:r>
          </w:p>
        </w:tc>
      </w:tr>
    </w:tbl>
    <w:p w14:paraId="3DBF83C7" w14:textId="77777777" w:rsidR="001D5BA0" w:rsidRDefault="001D5BA0" w:rsidP="000433AD">
      <w:pPr>
        <w:spacing w:after="120" w:line="240" w:lineRule="auto"/>
        <w:ind w:left="993" w:hanging="993"/>
        <w:jc w:val="both"/>
        <w:rPr>
          <w:rFonts w:ascii="Arial" w:hAnsi="Arial" w:cs="Arial"/>
          <w:b/>
          <w:bCs/>
          <w:sz w:val="24"/>
          <w:szCs w:val="24"/>
        </w:rPr>
      </w:pPr>
    </w:p>
    <w:p w14:paraId="772F40F5" w14:textId="77777777" w:rsidR="007513E6" w:rsidRPr="001D5BA0" w:rsidRDefault="007513E6" w:rsidP="000433AD">
      <w:pPr>
        <w:spacing w:after="120" w:line="240" w:lineRule="auto"/>
        <w:ind w:left="993" w:hanging="993"/>
        <w:jc w:val="both"/>
        <w:rPr>
          <w:rFonts w:ascii="Arial" w:hAnsi="Arial" w:cs="Arial"/>
          <w:b/>
          <w:bCs/>
          <w:sz w:val="20"/>
          <w:szCs w:val="20"/>
        </w:rPr>
      </w:pPr>
      <w:r w:rsidRPr="001D5BA0">
        <w:rPr>
          <w:rFonts w:ascii="Arial" w:hAnsi="Arial" w:cs="Arial"/>
          <w:b/>
          <w:bCs/>
          <w:sz w:val="20"/>
          <w:szCs w:val="20"/>
        </w:rPr>
        <w:t>Table 4. Influence of salinity on days to 50 % flowering and days to physiological maturity of different rice genotypes</w:t>
      </w:r>
    </w:p>
    <w:tbl>
      <w:tblPr>
        <w:tblW w:w="5398" w:type="pct"/>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80"/>
        <w:gridCol w:w="2420"/>
        <w:gridCol w:w="1106"/>
        <w:gridCol w:w="1106"/>
        <w:gridCol w:w="1106"/>
        <w:gridCol w:w="1106"/>
        <w:gridCol w:w="1106"/>
        <w:gridCol w:w="1104"/>
      </w:tblGrid>
      <w:tr w:rsidR="007513E6" w:rsidRPr="001D5BA0" w14:paraId="473999A9" w14:textId="77777777" w:rsidTr="00370287">
        <w:trPr>
          <w:trHeight w:val="282"/>
        </w:trPr>
        <w:tc>
          <w:tcPr>
            <w:tcW w:w="349" w:type="pct"/>
            <w:vMerge w:val="restart"/>
            <w:shd w:val="clear" w:color="auto" w:fill="auto"/>
            <w:vAlign w:val="center"/>
          </w:tcPr>
          <w:p w14:paraId="6ADBE4C6"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10E45DD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No.</w:t>
            </w:r>
          </w:p>
        </w:tc>
        <w:tc>
          <w:tcPr>
            <w:tcW w:w="1243" w:type="pct"/>
            <w:vMerge w:val="restart"/>
            <w:shd w:val="clear" w:color="auto" w:fill="auto"/>
            <w:vAlign w:val="center"/>
          </w:tcPr>
          <w:p w14:paraId="23EFE55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Genotypes</w:t>
            </w:r>
          </w:p>
        </w:tc>
        <w:tc>
          <w:tcPr>
            <w:tcW w:w="1704" w:type="pct"/>
            <w:gridSpan w:val="3"/>
            <w:shd w:val="clear" w:color="auto" w:fill="auto"/>
            <w:vAlign w:val="center"/>
          </w:tcPr>
          <w:p w14:paraId="453DAF8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Days to 50 % flowering</w:t>
            </w:r>
          </w:p>
        </w:tc>
        <w:tc>
          <w:tcPr>
            <w:tcW w:w="1703" w:type="pct"/>
            <w:gridSpan w:val="3"/>
            <w:shd w:val="clear" w:color="auto" w:fill="auto"/>
            <w:vAlign w:val="center"/>
          </w:tcPr>
          <w:p w14:paraId="6A83394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Days to physiological maturity</w:t>
            </w:r>
          </w:p>
        </w:tc>
      </w:tr>
      <w:tr w:rsidR="007513E6" w:rsidRPr="001D5BA0" w14:paraId="4A632E34" w14:textId="77777777" w:rsidTr="00370287">
        <w:trPr>
          <w:trHeight w:val="282"/>
        </w:trPr>
        <w:tc>
          <w:tcPr>
            <w:tcW w:w="349" w:type="pct"/>
            <w:vMerge/>
            <w:shd w:val="clear" w:color="auto" w:fill="auto"/>
            <w:vAlign w:val="center"/>
          </w:tcPr>
          <w:p w14:paraId="07C8B0B4" w14:textId="77777777" w:rsidR="007513E6" w:rsidRPr="001D5BA0" w:rsidRDefault="007513E6" w:rsidP="005D218D">
            <w:pPr>
              <w:spacing w:after="0" w:line="240" w:lineRule="auto"/>
              <w:jc w:val="center"/>
              <w:rPr>
                <w:rFonts w:ascii="Arial" w:hAnsi="Arial" w:cs="Arial"/>
                <w:b/>
                <w:sz w:val="20"/>
                <w:szCs w:val="20"/>
              </w:rPr>
            </w:pPr>
          </w:p>
        </w:tc>
        <w:tc>
          <w:tcPr>
            <w:tcW w:w="1243" w:type="pct"/>
            <w:vMerge/>
            <w:shd w:val="clear" w:color="auto" w:fill="auto"/>
            <w:vAlign w:val="center"/>
          </w:tcPr>
          <w:p w14:paraId="392FA7BB" w14:textId="77777777" w:rsidR="007513E6" w:rsidRPr="001D5BA0" w:rsidRDefault="007513E6" w:rsidP="005D218D">
            <w:pPr>
              <w:spacing w:after="0" w:line="240" w:lineRule="auto"/>
              <w:jc w:val="center"/>
              <w:rPr>
                <w:rFonts w:ascii="Arial" w:hAnsi="Arial" w:cs="Arial"/>
                <w:b/>
                <w:sz w:val="20"/>
                <w:szCs w:val="20"/>
              </w:rPr>
            </w:pPr>
          </w:p>
        </w:tc>
        <w:tc>
          <w:tcPr>
            <w:tcW w:w="568" w:type="pct"/>
            <w:shd w:val="clear" w:color="auto" w:fill="auto"/>
            <w:vAlign w:val="center"/>
          </w:tcPr>
          <w:p w14:paraId="74428F9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2021</w:t>
            </w:r>
          </w:p>
        </w:tc>
        <w:tc>
          <w:tcPr>
            <w:tcW w:w="568" w:type="pct"/>
            <w:shd w:val="clear" w:color="auto" w:fill="auto"/>
            <w:vAlign w:val="center"/>
          </w:tcPr>
          <w:p w14:paraId="388A975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2022</w:t>
            </w:r>
          </w:p>
        </w:tc>
        <w:tc>
          <w:tcPr>
            <w:tcW w:w="568" w:type="pct"/>
            <w:shd w:val="clear" w:color="auto" w:fill="auto"/>
            <w:vAlign w:val="center"/>
          </w:tcPr>
          <w:p w14:paraId="37DC297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568" w:type="pct"/>
            <w:shd w:val="clear" w:color="auto" w:fill="auto"/>
            <w:vAlign w:val="center"/>
          </w:tcPr>
          <w:p w14:paraId="14306E3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2021</w:t>
            </w:r>
          </w:p>
        </w:tc>
        <w:tc>
          <w:tcPr>
            <w:tcW w:w="568" w:type="pct"/>
            <w:shd w:val="clear" w:color="auto" w:fill="auto"/>
            <w:vAlign w:val="center"/>
          </w:tcPr>
          <w:p w14:paraId="20FFEFB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2022</w:t>
            </w:r>
          </w:p>
        </w:tc>
        <w:tc>
          <w:tcPr>
            <w:tcW w:w="567" w:type="pct"/>
            <w:shd w:val="clear" w:color="auto" w:fill="auto"/>
            <w:vAlign w:val="center"/>
          </w:tcPr>
          <w:p w14:paraId="159D30BB"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7D9F4D21" w14:textId="77777777" w:rsidTr="00370287">
        <w:trPr>
          <w:trHeight w:val="282"/>
        </w:trPr>
        <w:tc>
          <w:tcPr>
            <w:tcW w:w="349" w:type="pct"/>
            <w:shd w:val="clear" w:color="auto" w:fill="auto"/>
            <w:vAlign w:val="center"/>
          </w:tcPr>
          <w:p w14:paraId="59F06A8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243" w:type="pct"/>
            <w:shd w:val="clear" w:color="auto" w:fill="auto"/>
            <w:vAlign w:val="center"/>
          </w:tcPr>
          <w:p w14:paraId="77340E5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568" w:type="pct"/>
            <w:shd w:val="clear" w:color="auto" w:fill="auto"/>
            <w:vAlign w:val="center"/>
          </w:tcPr>
          <w:p w14:paraId="23161F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96.50</w:t>
            </w:r>
          </w:p>
        </w:tc>
        <w:tc>
          <w:tcPr>
            <w:tcW w:w="568" w:type="pct"/>
            <w:shd w:val="clear" w:color="auto" w:fill="auto"/>
            <w:vAlign w:val="center"/>
          </w:tcPr>
          <w:p w14:paraId="22C834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58121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75E46D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116.50</w:t>
            </w:r>
          </w:p>
        </w:tc>
        <w:tc>
          <w:tcPr>
            <w:tcW w:w="568" w:type="pct"/>
            <w:shd w:val="clear" w:color="auto" w:fill="auto"/>
            <w:vAlign w:val="center"/>
          </w:tcPr>
          <w:p w14:paraId="574535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1515BA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r>
      <w:tr w:rsidR="007513E6" w:rsidRPr="001D5BA0" w14:paraId="755B79D1" w14:textId="77777777" w:rsidTr="00370287">
        <w:trPr>
          <w:trHeight w:val="282"/>
        </w:trPr>
        <w:tc>
          <w:tcPr>
            <w:tcW w:w="349" w:type="pct"/>
            <w:shd w:val="clear" w:color="auto" w:fill="auto"/>
            <w:vAlign w:val="center"/>
          </w:tcPr>
          <w:p w14:paraId="635EEC6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243" w:type="pct"/>
            <w:shd w:val="clear" w:color="auto" w:fill="auto"/>
            <w:vAlign w:val="center"/>
          </w:tcPr>
          <w:p w14:paraId="4B9F86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568" w:type="pct"/>
            <w:shd w:val="clear" w:color="auto" w:fill="auto"/>
            <w:vAlign w:val="center"/>
          </w:tcPr>
          <w:p w14:paraId="41F6E1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73488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756CCE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90.75</w:t>
            </w:r>
          </w:p>
        </w:tc>
        <w:tc>
          <w:tcPr>
            <w:tcW w:w="568" w:type="pct"/>
            <w:shd w:val="clear" w:color="auto" w:fill="auto"/>
            <w:vAlign w:val="center"/>
          </w:tcPr>
          <w:p w14:paraId="6A46B3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115.50</w:t>
            </w:r>
          </w:p>
        </w:tc>
        <w:tc>
          <w:tcPr>
            <w:tcW w:w="568" w:type="pct"/>
            <w:shd w:val="clear" w:color="auto" w:fill="auto"/>
            <w:vAlign w:val="center"/>
          </w:tcPr>
          <w:p w14:paraId="355715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68E006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110.75</w:t>
            </w:r>
          </w:p>
        </w:tc>
      </w:tr>
      <w:tr w:rsidR="007513E6" w:rsidRPr="001D5BA0" w14:paraId="7BF375CE" w14:textId="77777777" w:rsidTr="00370287">
        <w:trPr>
          <w:trHeight w:val="282"/>
        </w:trPr>
        <w:tc>
          <w:tcPr>
            <w:tcW w:w="349" w:type="pct"/>
            <w:shd w:val="clear" w:color="auto" w:fill="auto"/>
            <w:vAlign w:val="center"/>
          </w:tcPr>
          <w:p w14:paraId="515D413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243" w:type="pct"/>
            <w:shd w:val="clear" w:color="auto" w:fill="auto"/>
            <w:vAlign w:val="center"/>
          </w:tcPr>
          <w:p w14:paraId="019B78E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568" w:type="pct"/>
            <w:shd w:val="clear" w:color="auto" w:fill="auto"/>
            <w:vAlign w:val="center"/>
          </w:tcPr>
          <w:p w14:paraId="447915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7437A7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16173C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148A31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48FA7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118.00</w:t>
            </w:r>
          </w:p>
        </w:tc>
        <w:tc>
          <w:tcPr>
            <w:tcW w:w="567" w:type="pct"/>
            <w:shd w:val="clear" w:color="auto" w:fill="auto"/>
            <w:vAlign w:val="center"/>
          </w:tcPr>
          <w:p w14:paraId="66162E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115.75</w:t>
            </w:r>
          </w:p>
        </w:tc>
      </w:tr>
      <w:tr w:rsidR="007513E6" w:rsidRPr="001D5BA0" w14:paraId="49973592" w14:textId="77777777" w:rsidTr="00370287">
        <w:trPr>
          <w:trHeight w:val="282"/>
        </w:trPr>
        <w:tc>
          <w:tcPr>
            <w:tcW w:w="349" w:type="pct"/>
            <w:shd w:val="clear" w:color="auto" w:fill="auto"/>
            <w:vAlign w:val="center"/>
          </w:tcPr>
          <w:p w14:paraId="45FB624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243" w:type="pct"/>
            <w:shd w:val="clear" w:color="auto" w:fill="auto"/>
            <w:vAlign w:val="center"/>
          </w:tcPr>
          <w:p w14:paraId="57F66D8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568" w:type="pct"/>
            <w:shd w:val="clear" w:color="auto" w:fill="auto"/>
            <w:vAlign w:val="center"/>
          </w:tcPr>
          <w:p w14:paraId="23D39F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893BB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26974A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91.25</w:t>
            </w:r>
          </w:p>
        </w:tc>
        <w:tc>
          <w:tcPr>
            <w:tcW w:w="568" w:type="pct"/>
            <w:shd w:val="clear" w:color="auto" w:fill="auto"/>
            <w:vAlign w:val="center"/>
          </w:tcPr>
          <w:p w14:paraId="1503E4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516E50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101D281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20459685" w14:textId="77777777" w:rsidTr="00370287">
        <w:trPr>
          <w:trHeight w:val="282"/>
        </w:trPr>
        <w:tc>
          <w:tcPr>
            <w:tcW w:w="349" w:type="pct"/>
            <w:shd w:val="clear" w:color="auto" w:fill="auto"/>
            <w:vAlign w:val="center"/>
          </w:tcPr>
          <w:p w14:paraId="48EF059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5</w:t>
            </w:r>
          </w:p>
        </w:tc>
        <w:tc>
          <w:tcPr>
            <w:tcW w:w="1243" w:type="pct"/>
            <w:shd w:val="clear" w:color="auto" w:fill="auto"/>
            <w:vAlign w:val="center"/>
          </w:tcPr>
          <w:p w14:paraId="14B767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568" w:type="pct"/>
            <w:shd w:val="clear" w:color="auto" w:fill="auto"/>
            <w:vAlign w:val="center"/>
          </w:tcPr>
          <w:p w14:paraId="5B0E33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4AD3A9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3514D6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90.75</w:t>
            </w:r>
          </w:p>
        </w:tc>
        <w:tc>
          <w:tcPr>
            <w:tcW w:w="568" w:type="pct"/>
            <w:shd w:val="clear" w:color="auto" w:fill="auto"/>
            <w:vAlign w:val="center"/>
          </w:tcPr>
          <w:p w14:paraId="7B705A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203F05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c>
          <w:tcPr>
            <w:tcW w:w="567" w:type="pct"/>
            <w:shd w:val="clear" w:color="auto" w:fill="auto"/>
            <w:vAlign w:val="center"/>
          </w:tcPr>
          <w:p w14:paraId="2CBB15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109.75</w:t>
            </w:r>
          </w:p>
        </w:tc>
      </w:tr>
      <w:tr w:rsidR="007513E6" w:rsidRPr="001D5BA0" w14:paraId="2C6908EF" w14:textId="77777777" w:rsidTr="00370287">
        <w:trPr>
          <w:trHeight w:val="282"/>
        </w:trPr>
        <w:tc>
          <w:tcPr>
            <w:tcW w:w="349" w:type="pct"/>
            <w:shd w:val="clear" w:color="auto" w:fill="auto"/>
            <w:vAlign w:val="center"/>
          </w:tcPr>
          <w:p w14:paraId="28AC293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243" w:type="pct"/>
            <w:shd w:val="clear" w:color="auto" w:fill="auto"/>
            <w:vAlign w:val="center"/>
          </w:tcPr>
          <w:p w14:paraId="6FB6B0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568" w:type="pct"/>
            <w:shd w:val="clear" w:color="auto" w:fill="auto"/>
            <w:vAlign w:val="center"/>
          </w:tcPr>
          <w:p w14:paraId="4E8F80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7240EC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3FB1D0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94.50</w:t>
            </w:r>
          </w:p>
        </w:tc>
        <w:tc>
          <w:tcPr>
            <w:tcW w:w="568" w:type="pct"/>
            <w:shd w:val="clear" w:color="auto" w:fill="auto"/>
            <w:vAlign w:val="center"/>
          </w:tcPr>
          <w:p w14:paraId="23A3D0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5E76B6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0B4335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r>
      <w:tr w:rsidR="007513E6" w:rsidRPr="001D5BA0" w14:paraId="79FC27C8" w14:textId="77777777" w:rsidTr="00370287">
        <w:trPr>
          <w:trHeight w:val="282"/>
        </w:trPr>
        <w:tc>
          <w:tcPr>
            <w:tcW w:w="349" w:type="pct"/>
            <w:shd w:val="clear" w:color="auto" w:fill="auto"/>
            <w:vAlign w:val="center"/>
          </w:tcPr>
          <w:p w14:paraId="548875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243" w:type="pct"/>
            <w:shd w:val="clear" w:color="auto" w:fill="auto"/>
            <w:vAlign w:val="center"/>
          </w:tcPr>
          <w:p w14:paraId="1214079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568" w:type="pct"/>
            <w:shd w:val="clear" w:color="auto" w:fill="auto"/>
            <w:vAlign w:val="center"/>
          </w:tcPr>
          <w:p w14:paraId="2574B8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09E15A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255006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0A0F2C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03323E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107.00</w:t>
            </w:r>
          </w:p>
        </w:tc>
        <w:tc>
          <w:tcPr>
            <w:tcW w:w="567" w:type="pct"/>
            <w:shd w:val="clear" w:color="auto" w:fill="auto"/>
            <w:vAlign w:val="center"/>
          </w:tcPr>
          <w:p w14:paraId="39A495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110.25</w:t>
            </w:r>
          </w:p>
        </w:tc>
      </w:tr>
      <w:tr w:rsidR="007513E6" w:rsidRPr="001D5BA0" w14:paraId="7ECA6FBF" w14:textId="77777777" w:rsidTr="00370287">
        <w:trPr>
          <w:trHeight w:val="282"/>
        </w:trPr>
        <w:tc>
          <w:tcPr>
            <w:tcW w:w="349" w:type="pct"/>
            <w:shd w:val="clear" w:color="auto" w:fill="auto"/>
            <w:vAlign w:val="center"/>
          </w:tcPr>
          <w:p w14:paraId="598F103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243" w:type="pct"/>
            <w:shd w:val="clear" w:color="auto" w:fill="auto"/>
            <w:vAlign w:val="center"/>
          </w:tcPr>
          <w:p w14:paraId="606E628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568" w:type="pct"/>
            <w:shd w:val="clear" w:color="auto" w:fill="auto"/>
            <w:vAlign w:val="center"/>
          </w:tcPr>
          <w:p w14:paraId="05C7A1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567D23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19CDFE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0EB6159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7A65E3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31C8C8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5041EFE2" w14:textId="77777777" w:rsidTr="00370287">
        <w:trPr>
          <w:trHeight w:val="282"/>
        </w:trPr>
        <w:tc>
          <w:tcPr>
            <w:tcW w:w="349" w:type="pct"/>
            <w:shd w:val="clear" w:color="auto" w:fill="auto"/>
            <w:vAlign w:val="center"/>
          </w:tcPr>
          <w:p w14:paraId="372DF83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243" w:type="pct"/>
            <w:shd w:val="clear" w:color="auto" w:fill="auto"/>
            <w:vAlign w:val="center"/>
          </w:tcPr>
          <w:p w14:paraId="7997F2F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568" w:type="pct"/>
            <w:shd w:val="clear" w:color="auto" w:fill="auto"/>
            <w:vAlign w:val="center"/>
          </w:tcPr>
          <w:p w14:paraId="555145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29F643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678F95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0A728B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88.50</w:t>
            </w:r>
          </w:p>
        </w:tc>
        <w:tc>
          <w:tcPr>
            <w:tcW w:w="568" w:type="pct"/>
            <w:shd w:val="clear" w:color="auto" w:fill="auto"/>
            <w:vAlign w:val="center"/>
          </w:tcPr>
          <w:p w14:paraId="6756DA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0A1485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97.25</w:t>
            </w:r>
          </w:p>
        </w:tc>
      </w:tr>
      <w:tr w:rsidR="007513E6" w:rsidRPr="001D5BA0" w14:paraId="74FB9BD1" w14:textId="77777777" w:rsidTr="00370287">
        <w:trPr>
          <w:trHeight w:val="282"/>
        </w:trPr>
        <w:tc>
          <w:tcPr>
            <w:tcW w:w="349" w:type="pct"/>
            <w:shd w:val="clear" w:color="auto" w:fill="auto"/>
            <w:vAlign w:val="center"/>
          </w:tcPr>
          <w:p w14:paraId="0C9CA3F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243" w:type="pct"/>
            <w:shd w:val="clear" w:color="auto" w:fill="auto"/>
            <w:vAlign w:val="center"/>
          </w:tcPr>
          <w:p w14:paraId="704B260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568" w:type="pct"/>
            <w:shd w:val="clear" w:color="auto" w:fill="auto"/>
            <w:vAlign w:val="center"/>
          </w:tcPr>
          <w:p w14:paraId="0DFEB8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88.00</w:t>
            </w:r>
          </w:p>
        </w:tc>
        <w:tc>
          <w:tcPr>
            <w:tcW w:w="568" w:type="pct"/>
            <w:shd w:val="clear" w:color="auto" w:fill="auto"/>
            <w:vAlign w:val="center"/>
          </w:tcPr>
          <w:p w14:paraId="7FFBDE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C84919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89.00</w:t>
            </w:r>
          </w:p>
        </w:tc>
        <w:tc>
          <w:tcPr>
            <w:tcW w:w="568" w:type="pct"/>
            <w:shd w:val="clear" w:color="auto" w:fill="auto"/>
            <w:vAlign w:val="center"/>
          </w:tcPr>
          <w:p w14:paraId="04D146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6B9A2D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14CC198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0BA4ACA7" w14:textId="77777777" w:rsidTr="00370287">
        <w:trPr>
          <w:trHeight w:val="282"/>
        </w:trPr>
        <w:tc>
          <w:tcPr>
            <w:tcW w:w="349" w:type="pct"/>
            <w:shd w:val="clear" w:color="auto" w:fill="auto"/>
            <w:vAlign w:val="center"/>
          </w:tcPr>
          <w:p w14:paraId="739589F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243" w:type="pct"/>
            <w:shd w:val="clear" w:color="auto" w:fill="auto"/>
            <w:vAlign w:val="center"/>
          </w:tcPr>
          <w:p w14:paraId="4ADB08C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568" w:type="pct"/>
            <w:shd w:val="clear" w:color="auto" w:fill="auto"/>
            <w:vAlign w:val="center"/>
          </w:tcPr>
          <w:p w14:paraId="4FEC5C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9A10E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72AC36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90.25</w:t>
            </w:r>
          </w:p>
        </w:tc>
        <w:tc>
          <w:tcPr>
            <w:tcW w:w="568" w:type="pct"/>
            <w:shd w:val="clear" w:color="auto" w:fill="auto"/>
            <w:vAlign w:val="center"/>
          </w:tcPr>
          <w:p w14:paraId="53C399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112.50</w:t>
            </w:r>
          </w:p>
        </w:tc>
        <w:tc>
          <w:tcPr>
            <w:tcW w:w="568" w:type="pct"/>
            <w:shd w:val="clear" w:color="auto" w:fill="auto"/>
            <w:vAlign w:val="center"/>
          </w:tcPr>
          <w:p w14:paraId="11E101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117.00</w:t>
            </w:r>
          </w:p>
        </w:tc>
        <w:tc>
          <w:tcPr>
            <w:tcW w:w="567" w:type="pct"/>
            <w:shd w:val="clear" w:color="auto" w:fill="auto"/>
            <w:vAlign w:val="center"/>
          </w:tcPr>
          <w:p w14:paraId="00139E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6DB67949" w14:textId="77777777" w:rsidTr="00370287">
        <w:trPr>
          <w:trHeight w:val="282"/>
        </w:trPr>
        <w:tc>
          <w:tcPr>
            <w:tcW w:w="349" w:type="pct"/>
            <w:shd w:val="clear" w:color="auto" w:fill="auto"/>
            <w:vAlign w:val="center"/>
          </w:tcPr>
          <w:p w14:paraId="4780436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243" w:type="pct"/>
            <w:shd w:val="clear" w:color="auto" w:fill="auto"/>
            <w:vAlign w:val="center"/>
          </w:tcPr>
          <w:p w14:paraId="1EA6D1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568" w:type="pct"/>
            <w:shd w:val="clear" w:color="auto" w:fill="auto"/>
            <w:vAlign w:val="center"/>
          </w:tcPr>
          <w:p w14:paraId="00CE77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BDDD0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7A0CCB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91.25</w:t>
            </w:r>
          </w:p>
        </w:tc>
        <w:tc>
          <w:tcPr>
            <w:tcW w:w="568" w:type="pct"/>
            <w:shd w:val="clear" w:color="auto" w:fill="auto"/>
            <w:vAlign w:val="center"/>
          </w:tcPr>
          <w:p w14:paraId="4ED9CE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88.50</w:t>
            </w:r>
          </w:p>
        </w:tc>
        <w:tc>
          <w:tcPr>
            <w:tcW w:w="568" w:type="pct"/>
            <w:shd w:val="clear" w:color="auto" w:fill="auto"/>
            <w:vAlign w:val="center"/>
          </w:tcPr>
          <w:p w14:paraId="14C6652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7" w:type="pct"/>
            <w:shd w:val="clear" w:color="auto" w:fill="auto"/>
            <w:vAlign w:val="center"/>
          </w:tcPr>
          <w:p w14:paraId="1A23E2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99.00</w:t>
            </w:r>
          </w:p>
        </w:tc>
      </w:tr>
      <w:tr w:rsidR="007513E6" w:rsidRPr="001D5BA0" w14:paraId="4DC33A08" w14:textId="77777777" w:rsidTr="00370287">
        <w:trPr>
          <w:trHeight w:val="282"/>
        </w:trPr>
        <w:tc>
          <w:tcPr>
            <w:tcW w:w="349" w:type="pct"/>
            <w:shd w:val="clear" w:color="auto" w:fill="auto"/>
            <w:vAlign w:val="center"/>
          </w:tcPr>
          <w:p w14:paraId="0C57C55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243" w:type="pct"/>
            <w:shd w:val="clear" w:color="auto" w:fill="auto"/>
            <w:vAlign w:val="center"/>
          </w:tcPr>
          <w:p w14:paraId="1E3AF3D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568" w:type="pct"/>
            <w:shd w:val="clear" w:color="auto" w:fill="auto"/>
            <w:vAlign w:val="center"/>
          </w:tcPr>
          <w:p w14:paraId="56A8AF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205752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51052A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4E3D6D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258DC7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4B2B0D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113.25</w:t>
            </w:r>
          </w:p>
        </w:tc>
      </w:tr>
      <w:tr w:rsidR="007513E6" w:rsidRPr="001D5BA0" w14:paraId="7AD65DBC" w14:textId="77777777" w:rsidTr="00370287">
        <w:trPr>
          <w:trHeight w:val="282"/>
        </w:trPr>
        <w:tc>
          <w:tcPr>
            <w:tcW w:w="349" w:type="pct"/>
            <w:shd w:val="clear" w:color="auto" w:fill="auto"/>
            <w:vAlign w:val="center"/>
          </w:tcPr>
          <w:p w14:paraId="5596306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243" w:type="pct"/>
            <w:shd w:val="clear" w:color="auto" w:fill="auto"/>
            <w:vAlign w:val="center"/>
          </w:tcPr>
          <w:p w14:paraId="7DCCB88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568" w:type="pct"/>
            <w:shd w:val="clear" w:color="auto" w:fill="auto"/>
            <w:vAlign w:val="center"/>
          </w:tcPr>
          <w:p w14:paraId="31D052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1FE7FD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21EBAC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6948C7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281FAD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7" w:type="pct"/>
            <w:shd w:val="clear" w:color="auto" w:fill="auto"/>
            <w:vAlign w:val="center"/>
          </w:tcPr>
          <w:p w14:paraId="6251E5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108.75</w:t>
            </w:r>
          </w:p>
        </w:tc>
      </w:tr>
      <w:tr w:rsidR="007513E6" w:rsidRPr="001D5BA0" w14:paraId="393019BC" w14:textId="77777777" w:rsidTr="00370287">
        <w:trPr>
          <w:trHeight w:val="282"/>
        </w:trPr>
        <w:tc>
          <w:tcPr>
            <w:tcW w:w="349" w:type="pct"/>
            <w:shd w:val="clear" w:color="auto" w:fill="auto"/>
            <w:vAlign w:val="center"/>
          </w:tcPr>
          <w:p w14:paraId="0CD7004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243" w:type="pct"/>
            <w:shd w:val="clear" w:color="auto" w:fill="auto"/>
            <w:vAlign w:val="center"/>
          </w:tcPr>
          <w:p w14:paraId="2F32EEA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568" w:type="pct"/>
            <w:shd w:val="clear" w:color="auto" w:fill="auto"/>
            <w:vAlign w:val="center"/>
          </w:tcPr>
          <w:p w14:paraId="4FF93E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27DF8E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465EB1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94.25</w:t>
            </w:r>
          </w:p>
        </w:tc>
        <w:tc>
          <w:tcPr>
            <w:tcW w:w="568" w:type="pct"/>
            <w:shd w:val="clear" w:color="auto" w:fill="auto"/>
            <w:vAlign w:val="center"/>
          </w:tcPr>
          <w:p w14:paraId="39CDB6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23DB5A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313AD5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7D7BDC89" w14:textId="77777777" w:rsidTr="00370287">
        <w:trPr>
          <w:trHeight w:val="282"/>
        </w:trPr>
        <w:tc>
          <w:tcPr>
            <w:tcW w:w="349" w:type="pct"/>
            <w:shd w:val="clear" w:color="auto" w:fill="auto"/>
            <w:vAlign w:val="center"/>
          </w:tcPr>
          <w:p w14:paraId="05581E7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243" w:type="pct"/>
            <w:shd w:val="clear" w:color="auto" w:fill="auto"/>
            <w:vAlign w:val="center"/>
          </w:tcPr>
          <w:p w14:paraId="209459B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568" w:type="pct"/>
            <w:shd w:val="clear" w:color="auto" w:fill="auto"/>
            <w:vAlign w:val="center"/>
          </w:tcPr>
          <w:p w14:paraId="7641E5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90FE43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51B28F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4A3848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117.00</w:t>
            </w:r>
          </w:p>
        </w:tc>
        <w:tc>
          <w:tcPr>
            <w:tcW w:w="568" w:type="pct"/>
            <w:shd w:val="clear" w:color="auto" w:fill="auto"/>
            <w:vAlign w:val="center"/>
          </w:tcPr>
          <w:p w14:paraId="6C3A25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7" w:type="pct"/>
            <w:shd w:val="clear" w:color="auto" w:fill="auto"/>
            <w:vAlign w:val="center"/>
          </w:tcPr>
          <w:p w14:paraId="0DBBEC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116.00</w:t>
            </w:r>
          </w:p>
        </w:tc>
      </w:tr>
      <w:tr w:rsidR="007513E6" w:rsidRPr="001D5BA0" w14:paraId="7A0E6ADE" w14:textId="77777777" w:rsidTr="00370287">
        <w:trPr>
          <w:trHeight w:val="282"/>
        </w:trPr>
        <w:tc>
          <w:tcPr>
            <w:tcW w:w="349" w:type="pct"/>
            <w:shd w:val="clear" w:color="auto" w:fill="auto"/>
            <w:vAlign w:val="center"/>
          </w:tcPr>
          <w:p w14:paraId="13C881B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243" w:type="pct"/>
            <w:shd w:val="clear" w:color="auto" w:fill="auto"/>
            <w:vAlign w:val="center"/>
          </w:tcPr>
          <w:p w14:paraId="0E23F19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568" w:type="pct"/>
            <w:shd w:val="clear" w:color="auto" w:fill="auto"/>
            <w:vAlign w:val="center"/>
          </w:tcPr>
          <w:p w14:paraId="13F8E2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4E0730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04D6C0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94.75</w:t>
            </w:r>
          </w:p>
        </w:tc>
        <w:tc>
          <w:tcPr>
            <w:tcW w:w="568" w:type="pct"/>
            <w:shd w:val="clear" w:color="auto" w:fill="auto"/>
            <w:vAlign w:val="center"/>
          </w:tcPr>
          <w:p w14:paraId="3DB3B1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319F8D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5109A5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109.75</w:t>
            </w:r>
          </w:p>
        </w:tc>
      </w:tr>
      <w:tr w:rsidR="007513E6" w:rsidRPr="001D5BA0" w14:paraId="1BFE00D6" w14:textId="77777777" w:rsidTr="00370287">
        <w:trPr>
          <w:trHeight w:val="282"/>
        </w:trPr>
        <w:tc>
          <w:tcPr>
            <w:tcW w:w="349" w:type="pct"/>
            <w:shd w:val="clear" w:color="auto" w:fill="auto"/>
            <w:vAlign w:val="center"/>
          </w:tcPr>
          <w:p w14:paraId="1626C3D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243" w:type="pct"/>
            <w:shd w:val="clear" w:color="auto" w:fill="auto"/>
            <w:vAlign w:val="center"/>
          </w:tcPr>
          <w:p w14:paraId="6834701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568" w:type="pct"/>
            <w:shd w:val="clear" w:color="auto" w:fill="auto"/>
            <w:vAlign w:val="center"/>
          </w:tcPr>
          <w:p w14:paraId="3EBDF4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18514F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026906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121C87F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6B97D0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121.50</w:t>
            </w:r>
          </w:p>
        </w:tc>
        <w:tc>
          <w:tcPr>
            <w:tcW w:w="567" w:type="pct"/>
            <w:shd w:val="clear" w:color="auto" w:fill="auto"/>
            <w:vAlign w:val="center"/>
          </w:tcPr>
          <w:p w14:paraId="3A1D95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24A61398" w14:textId="77777777" w:rsidTr="00370287">
        <w:trPr>
          <w:trHeight w:val="282"/>
        </w:trPr>
        <w:tc>
          <w:tcPr>
            <w:tcW w:w="349" w:type="pct"/>
            <w:shd w:val="clear" w:color="auto" w:fill="auto"/>
            <w:vAlign w:val="center"/>
          </w:tcPr>
          <w:p w14:paraId="7A72CC5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243" w:type="pct"/>
            <w:shd w:val="clear" w:color="auto" w:fill="auto"/>
            <w:vAlign w:val="center"/>
          </w:tcPr>
          <w:p w14:paraId="2115DA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568" w:type="pct"/>
            <w:shd w:val="clear" w:color="auto" w:fill="auto"/>
            <w:vAlign w:val="center"/>
          </w:tcPr>
          <w:p w14:paraId="5E7509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4AFB78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2C572F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27C0CE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8" w:type="pct"/>
            <w:shd w:val="clear" w:color="auto" w:fill="auto"/>
            <w:vAlign w:val="center"/>
          </w:tcPr>
          <w:p w14:paraId="2AB1F0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7" w:type="pct"/>
            <w:shd w:val="clear" w:color="auto" w:fill="auto"/>
            <w:vAlign w:val="center"/>
          </w:tcPr>
          <w:p w14:paraId="076E119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111.00</w:t>
            </w:r>
          </w:p>
        </w:tc>
      </w:tr>
      <w:tr w:rsidR="007513E6" w:rsidRPr="001D5BA0" w14:paraId="45AFB396" w14:textId="77777777" w:rsidTr="00370287">
        <w:trPr>
          <w:trHeight w:val="282"/>
        </w:trPr>
        <w:tc>
          <w:tcPr>
            <w:tcW w:w="349" w:type="pct"/>
            <w:shd w:val="clear" w:color="auto" w:fill="auto"/>
            <w:vAlign w:val="center"/>
          </w:tcPr>
          <w:p w14:paraId="124A6F1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243" w:type="pct"/>
            <w:shd w:val="clear" w:color="auto" w:fill="auto"/>
            <w:vAlign w:val="center"/>
          </w:tcPr>
          <w:p w14:paraId="4C95443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568" w:type="pct"/>
            <w:shd w:val="clear" w:color="auto" w:fill="auto"/>
            <w:vAlign w:val="center"/>
          </w:tcPr>
          <w:p w14:paraId="1565B61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7A0648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5E1346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2473E7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8" w:type="pct"/>
            <w:shd w:val="clear" w:color="auto" w:fill="auto"/>
            <w:vAlign w:val="center"/>
          </w:tcPr>
          <w:p w14:paraId="0D794E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104.50</w:t>
            </w:r>
          </w:p>
        </w:tc>
        <w:tc>
          <w:tcPr>
            <w:tcW w:w="567" w:type="pct"/>
            <w:shd w:val="clear" w:color="auto" w:fill="auto"/>
            <w:vAlign w:val="center"/>
          </w:tcPr>
          <w:p w14:paraId="01B2DC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108.25</w:t>
            </w:r>
          </w:p>
        </w:tc>
      </w:tr>
      <w:tr w:rsidR="007513E6" w:rsidRPr="001D5BA0" w14:paraId="1E24E06D" w14:textId="77777777" w:rsidTr="00370287">
        <w:trPr>
          <w:trHeight w:val="282"/>
        </w:trPr>
        <w:tc>
          <w:tcPr>
            <w:tcW w:w="349" w:type="pct"/>
            <w:shd w:val="clear" w:color="auto" w:fill="auto"/>
            <w:vAlign w:val="center"/>
          </w:tcPr>
          <w:p w14:paraId="0089606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243" w:type="pct"/>
            <w:shd w:val="clear" w:color="auto" w:fill="auto"/>
            <w:vAlign w:val="center"/>
          </w:tcPr>
          <w:p w14:paraId="31452BC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568" w:type="pct"/>
            <w:shd w:val="clear" w:color="auto" w:fill="auto"/>
            <w:vAlign w:val="center"/>
          </w:tcPr>
          <w:p w14:paraId="45AC9C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09FBC1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1A4DB1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95.25</w:t>
            </w:r>
          </w:p>
        </w:tc>
        <w:tc>
          <w:tcPr>
            <w:tcW w:w="568" w:type="pct"/>
            <w:shd w:val="clear" w:color="auto" w:fill="auto"/>
            <w:vAlign w:val="center"/>
          </w:tcPr>
          <w:p w14:paraId="31A3E8C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8" w:type="pct"/>
            <w:shd w:val="clear" w:color="auto" w:fill="auto"/>
            <w:vAlign w:val="center"/>
          </w:tcPr>
          <w:p w14:paraId="782596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55078F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6F962ED6" w14:textId="77777777" w:rsidTr="00370287">
        <w:trPr>
          <w:trHeight w:val="282"/>
        </w:trPr>
        <w:tc>
          <w:tcPr>
            <w:tcW w:w="349" w:type="pct"/>
            <w:shd w:val="clear" w:color="auto" w:fill="auto"/>
            <w:vAlign w:val="center"/>
          </w:tcPr>
          <w:p w14:paraId="07C2827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243" w:type="pct"/>
            <w:shd w:val="clear" w:color="auto" w:fill="auto"/>
            <w:vAlign w:val="center"/>
          </w:tcPr>
          <w:p w14:paraId="4C1443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568" w:type="pct"/>
            <w:shd w:val="clear" w:color="auto" w:fill="auto"/>
            <w:vAlign w:val="center"/>
          </w:tcPr>
          <w:p w14:paraId="40774C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3BC755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92FEE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94.50</w:t>
            </w:r>
          </w:p>
        </w:tc>
        <w:tc>
          <w:tcPr>
            <w:tcW w:w="568" w:type="pct"/>
            <w:shd w:val="clear" w:color="auto" w:fill="auto"/>
            <w:vAlign w:val="center"/>
          </w:tcPr>
          <w:p w14:paraId="6ED5C8E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107.00</w:t>
            </w:r>
          </w:p>
        </w:tc>
        <w:tc>
          <w:tcPr>
            <w:tcW w:w="568" w:type="pct"/>
            <w:shd w:val="clear" w:color="auto" w:fill="auto"/>
            <w:vAlign w:val="center"/>
          </w:tcPr>
          <w:p w14:paraId="1A882F7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7" w:type="pct"/>
            <w:shd w:val="clear" w:color="auto" w:fill="auto"/>
            <w:vAlign w:val="center"/>
          </w:tcPr>
          <w:p w14:paraId="7591A5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108.25</w:t>
            </w:r>
          </w:p>
        </w:tc>
      </w:tr>
      <w:tr w:rsidR="007513E6" w:rsidRPr="001D5BA0" w14:paraId="23732562" w14:textId="77777777" w:rsidTr="00370287">
        <w:trPr>
          <w:trHeight w:val="282"/>
        </w:trPr>
        <w:tc>
          <w:tcPr>
            <w:tcW w:w="349" w:type="pct"/>
            <w:shd w:val="clear" w:color="auto" w:fill="auto"/>
            <w:vAlign w:val="center"/>
          </w:tcPr>
          <w:p w14:paraId="6F8FB04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243" w:type="pct"/>
            <w:shd w:val="clear" w:color="auto" w:fill="auto"/>
            <w:vAlign w:val="center"/>
          </w:tcPr>
          <w:p w14:paraId="766A098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568" w:type="pct"/>
            <w:shd w:val="clear" w:color="auto" w:fill="auto"/>
            <w:vAlign w:val="center"/>
          </w:tcPr>
          <w:p w14:paraId="5CFC5E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58BD7D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7874AA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2EC2C3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8" w:type="pct"/>
            <w:shd w:val="clear" w:color="auto" w:fill="auto"/>
            <w:vAlign w:val="center"/>
          </w:tcPr>
          <w:p w14:paraId="00C268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3D3488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r>
      <w:tr w:rsidR="007513E6" w:rsidRPr="001D5BA0" w14:paraId="5EB0A98D" w14:textId="77777777" w:rsidTr="00370287">
        <w:trPr>
          <w:trHeight w:val="282"/>
        </w:trPr>
        <w:tc>
          <w:tcPr>
            <w:tcW w:w="349" w:type="pct"/>
            <w:shd w:val="clear" w:color="auto" w:fill="auto"/>
            <w:vAlign w:val="center"/>
          </w:tcPr>
          <w:p w14:paraId="136DEE2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243" w:type="pct"/>
            <w:shd w:val="clear" w:color="auto" w:fill="auto"/>
            <w:vAlign w:val="center"/>
          </w:tcPr>
          <w:p w14:paraId="7B5627E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568" w:type="pct"/>
            <w:shd w:val="clear" w:color="auto" w:fill="auto"/>
            <w:vAlign w:val="center"/>
          </w:tcPr>
          <w:p w14:paraId="3346C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D3B06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1C7A23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14A958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3FC284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105.50</w:t>
            </w:r>
          </w:p>
        </w:tc>
        <w:tc>
          <w:tcPr>
            <w:tcW w:w="567" w:type="pct"/>
            <w:shd w:val="clear" w:color="auto" w:fill="auto"/>
            <w:vAlign w:val="center"/>
          </w:tcPr>
          <w:p w14:paraId="2454A7A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105.75</w:t>
            </w:r>
          </w:p>
        </w:tc>
      </w:tr>
      <w:tr w:rsidR="007513E6" w:rsidRPr="001D5BA0" w14:paraId="7A88EDCA" w14:textId="77777777" w:rsidTr="00370287">
        <w:trPr>
          <w:trHeight w:val="282"/>
        </w:trPr>
        <w:tc>
          <w:tcPr>
            <w:tcW w:w="349" w:type="pct"/>
            <w:shd w:val="clear" w:color="auto" w:fill="auto"/>
            <w:vAlign w:val="center"/>
          </w:tcPr>
          <w:p w14:paraId="3A65780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243" w:type="pct"/>
            <w:shd w:val="clear" w:color="auto" w:fill="auto"/>
            <w:vAlign w:val="center"/>
          </w:tcPr>
          <w:p w14:paraId="61BAEE1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568" w:type="pct"/>
            <w:shd w:val="clear" w:color="auto" w:fill="auto"/>
            <w:vAlign w:val="center"/>
          </w:tcPr>
          <w:p w14:paraId="5B4D26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39C8DC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69CB61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3A7545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8" w:type="pct"/>
            <w:shd w:val="clear" w:color="auto" w:fill="auto"/>
            <w:vAlign w:val="center"/>
          </w:tcPr>
          <w:p w14:paraId="40069B3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117.50</w:t>
            </w:r>
          </w:p>
        </w:tc>
        <w:tc>
          <w:tcPr>
            <w:tcW w:w="567" w:type="pct"/>
            <w:shd w:val="clear" w:color="auto" w:fill="auto"/>
            <w:vAlign w:val="center"/>
          </w:tcPr>
          <w:p w14:paraId="587E26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116.25</w:t>
            </w:r>
          </w:p>
        </w:tc>
      </w:tr>
      <w:tr w:rsidR="007513E6" w:rsidRPr="001D5BA0" w14:paraId="5EEED7DA" w14:textId="77777777" w:rsidTr="00370287">
        <w:trPr>
          <w:trHeight w:val="282"/>
        </w:trPr>
        <w:tc>
          <w:tcPr>
            <w:tcW w:w="349" w:type="pct"/>
            <w:shd w:val="clear" w:color="auto" w:fill="auto"/>
            <w:vAlign w:val="center"/>
          </w:tcPr>
          <w:p w14:paraId="7217549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243" w:type="pct"/>
            <w:shd w:val="clear" w:color="auto" w:fill="auto"/>
            <w:vAlign w:val="center"/>
          </w:tcPr>
          <w:p w14:paraId="0416238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568" w:type="pct"/>
            <w:shd w:val="clear" w:color="auto" w:fill="auto"/>
            <w:vAlign w:val="center"/>
          </w:tcPr>
          <w:p w14:paraId="605D4B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76134D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5D8607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90.25</w:t>
            </w:r>
          </w:p>
        </w:tc>
        <w:tc>
          <w:tcPr>
            <w:tcW w:w="568" w:type="pct"/>
            <w:shd w:val="clear" w:color="auto" w:fill="auto"/>
            <w:vAlign w:val="center"/>
          </w:tcPr>
          <w:p w14:paraId="79D5EA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E8B8D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116.00</w:t>
            </w:r>
          </w:p>
        </w:tc>
        <w:tc>
          <w:tcPr>
            <w:tcW w:w="567" w:type="pct"/>
            <w:shd w:val="clear" w:color="auto" w:fill="auto"/>
            <w:vAlign w:val="center"/>
          </w:tcPr>
          <w:p w14:paraId="6ABC90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44889FBD" w14:textId="77777777" w:rsidTr="00370287">
        <w:trPr>
          <w:trHeight w:val="282"/>
        </w:trPr>
        <w:tc>
          <w:tcPr>
            <w:tcW w:w="349" w:type="pct"/>
            <w:shd w:val="clear" w:color="auto" w:fill="auto"/>
            <w:vAlign w:val="center"/>
          </w:tcPr>
          <w:p w14:paraId="0BDBA89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243" w:type="pct"/>
            <w:shd w:val="clear" w:color="auto" w:fill="auto"/>
            <w:vAlign w:val="center"/>
          </w:tcPr>
          <w:p w14:paraId="04DEFC3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568" w:type="pct"/>
            <w:shd w:val="clear" w:color="auto" w:fill="auto"/>
            <w:vAlign w:val="center"/>
          </w:tcPr>
          <w:p w14:paraId="797E00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71E51A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7D457D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93.75</w:t>
            </w:r>
          </w:p>
        </w:tc>
        <w:tc>
          <w:tcPr>
            <w:tcW w:w="568" w:type="pct"/>
            <w:shd w:val="clear" w:color="auto" w:fill="auto"/>
            <w:vAlign w:val="center"/>
          </w:tcPr>
          <w:p w14:paraId="6DE344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42C73E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99.50</w:t>
            </w:r>
          </w:p>
        </w:tc>
        <w:tc>
          <w:tcPr>
            <w:tcW w:w="567" w:type="pct"/>
            <w:shd w:val="clear" w:color="auto" w:fill="auto"/>
            <w:vAlign w:val="center"/>
          </w:tcPr>
          <w:p w14:paraId="70B400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104.50</w:t>
            </w:r>
          </w:p>
        </w:tc>
      </w:tr>
      <w:tr w:rsidR="007513E6" w:rsidRPr="001D5BA0" w14:paraId="05F27064" w14:textId="77777777" w:rsidTr="00370287">
        <w:trPr>
          <w:trHeight w:val="282"/>
        </w:trPr>
        <w:tc>
          <w:tcPr>
            <w:tcW w:w="349" w:type="pct"/>
            <w:shd w:val="clear" w:color="auto" w:fill="auto"/>
            <w:vAlign w:val="center"/>
          </w:tcPr>
          <w:p w14:paraId="4864F6B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243" w:type="pct"/>
            <w:shd w:val="clear" w:color="auto" w:fill="auto"/>
            <w:vAlign w:val="center"/>
          </w:tcPr>
          <w:p w14:paraId="6458C6C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568" w:type="pct"/>
            <w:shd w:val="clear" w:color="auto" w:fill="auto"/>
            <w:vAlign w:val="center"/>
          </w:tcPr>
          <w:p w14:paraId="3CCDCD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3E5FFC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36919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7208C5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8" w:type="pct"/>
            <w:shd w:val="clear" w:color="auto" w:fill="auto"/>
            <w:vAlign w:val="center"/>
          </w:tcPr>
          <w:p w14:paraId="558E7A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116.50</w:t>
            </w:r>
          </w:p>
        </w:tc>
        <w:tc>
          <w:tcPr>
            <w:tcW w:w="567" w:type="pct"/>
            <w:shd w:val="clear" w:color="auto" w:fill="auto"/>
            <w:vAlign w:val="center"/>
          </w:tcPr>
          <w:p w14:paraId="56012B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67229282" w14:textId="77777777" w:rsidTr="00370287">
        <w:trPr>
          <w:trHeight w:val="282"/>
        </w:trPr>
        <w:tc>
          <w:tcPr>
            <w:tcW w:w="349" w:type="pct"/>
            <w:shd w:val="clear" w:color="auto" w:fill="auto"/>
            <w:vAlign w:val="center"/>
          </w:tcPr>
          <w:p w14:paraId="40CE5DB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243" w:type="pct"/>
            <w:shd w:val="clear" w:color="auto" w:fill="auto"/>
            <w:vAlign w:val="center"/>
          </w:tcPr>
          <w:p w14:paraId="47EDB72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568" w:type="pct"/>
            <w:shd w:val="clear" w:color="auto" w:fill="auto"/>
            <w:vAlign w:val="center"/>
          </w:tcPr>
          <w:p w14:paraId="059746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177F44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0884D9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6B9A9D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2592BF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99.50</w:t>
            </w:r>
          </w:p>
        </w:tc>
        <w:tc>
          <w:tcPr>
            <w:tcW w:w="567" w:type="pct"/>
            <w:shd w:val="clear" w:color="auto" w:fill="auto"/>
            <w:vAlign w:val="center"/>
          </w:tcPr>
          <w:p w14:paraId="09B7B1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103.75</w:t>
            </w:r>
          </w:p>
        </w:tc>
      </w:tr>
      <w:tr w:rsidR="007513E6" w:rsidRPr="001D5BA0" w14:paraId="4C75B091" w14:textId="77777777" w:rsidTr="00370287">
        <w:trPr>
          <w:trHeight w:val="282"/>
        </w:trPr>
        <w:tc>
          <w:tcPr>
            <w:tcW w:w="349" w:type="pct"/>
            <w:shd w:val="clear" w:color="auto" w:fill="auto"/>
            <w:vAlign w:val="center"/>
          </w:tcPr>
          <w:p w14:paraId="345B78D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243" w:type="pct"/>
            <w:shd w:val="clear" w:color="auto" w:fill="auto"/>
            <w:vAlign w:val="center"/>
          </w:tcPr>
          <w:p w14:paraId="3437B45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568" w:type="pct"/>
            <w:shd w:val="clear" w:color="auto" w:fill="auto"/>
            <w:vAlign w:val="center"/>
          </w:tcPr>
          <w:p w14:paraId="580F08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3CA24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0CEE298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27BB5B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8" w:type="pct"/>
            <w:shd w:val="clear" w:color="auto" w:fill="auto"/>
            <w:vAlign w:val="center"/>
          </w:tcPr>
          <w:p w14:paraId="59B456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765596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r>
      <w:tr w:rsidR="007513E6" w:rsidRPr="001D5BA0" w14:paraId="5FBBD51D" w14:textId="77777777" w:rsidTr="00370287">
        <w:trPr>
          <w:trHeight w:val="282"/>
        </w:trPr>
        <w:tc>
          <w:tcPr>
            <w:tcW w:w="349" w:type="pct"/>
            <w:shd w:val="clear" w:color="auto" w:fill="auto"/>
            <w:vAlign w:val="center"/>
          </w:tcPr>
          <w:p w14:paraId="5A039B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243" w:type="pct"/>
            <w:shd w:val="clear" w:color="auto" w:fill="auto"/>
            <w:vAlign w:val="center"/>
          </w:tcPr>
          <w:p w14:paraId="5774E5C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568" w:type="pct"/>
            <w:shd w:val="clear" w:color="auto" w:fill="auto"/>
            <w:vAlign w:val="center"/>
          </w:tcPr>
          <w:p w14:paraId="3AA072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89.00</w:t>
            </w:r>
          </w:p>
        </w:tc>
        <w:tc>
          <w:tcPr>
            <w:tcW w:w="568" w:type="pct"/>
            <w:shd w:val="clear" w:color="auto" w:fill="auto"/>
            <w:vAlign w:val="center"/>
          </w:tcPr>
          <w:p w14:paraId="386270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387B8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89.50</w:t>
            </w:r>
          </w:p>
        </w:tc>
        <w:tc>
          <w:tcPr>
            <w:tcW w:w="568" w:type="pct"/>
            <w:shd w:val="clear" w:color="auto" w:fill="auto"/>
            <w:vAlign w:val="center"/>
          </w:tcPr>
          <w:p w14:paraId="78AF12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8" w:type="pct"/>
            <w:shd w:val="clear" w:color="auto" w:fill="auto"/>
            <w:vAlign w:val="center"/>
          </w:tcPr>
          <w:p w14:paraId="6F6168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06FAD4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r>
      <w:tr w:rsidR="007513E6" w:rsidRPr="001D5BA0" w14:paraId="20BF12A7" w14:textId="77777777" w:rsidTr="00370287">
        <w:trPr>
          <w:trHeight w:val="282"/>
        </w:trPr>
        <w:tc>
          <w:tcPr>
            <w:tcW w:w="349" w:type="pct"/>
            <w:shd w:val="clear" w:color="auto" w:fill="auto"/>
            <w:vAlign w:val="center"/>
          </w:tcPr>
          <w:p w14:paraId="43EBB55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243" w:type="pct"/>
            <w:shd w:val="clear" w:color="auto" w:fill="auto"/>
            <w:vAlign w:val="center"/>
          </w:tcPr>
          <w:p w14:paraId="4497C0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568" w:type="pct"/>
            <w:shd w:val="clear" w:color="auto" w:fill="auto"/>
            <w:vAlign w:val="center"/>
          </w:tcPr>
          <w:p w14:paraId="0CD283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031408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2905A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66E249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22A89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112.50</w:t>
            </w:r>
          </w:p>
        </w:tc>
        <w:tc>
          <w:tcPr>
            <w:tcW w:w="567" w:type="pct"/>
            <w:shd w:val="clear" w:color="auto" w:fill="auto"/>
            <w:vAlign w:val="center"/>
          </w:tcPr>
          <w:p w14:paraId="04ED5A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7321BB6D" w14:textId="77777777" w:rsidTr="00370287">
        <w:trPr>
          <w:trHeight w:val="282"/>
        </w:trPr>
        <w:tc>
          <w:tcPr>
            <w:tcW w:w="349" w:type="pct"/>
            <w:shd w:val="clear" w:color="auto" w:fill="auto"/>
            <w:vAlign w:val="center"/>
          </w:tcPr>
          <w:p w14:paraId="5D3B4C2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243" w:type="pct"/>
            <w:shd w:val="clear" w:color="auto" w:fill="auto"/>
            <w:vAlign w:val="center"/>
          </w:tcPr>
          <w:p w14:paraId="46E5A34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568" w:type="pct"/>
            <w:shd w:val="clear" w:color="auto" w:fill="auto"/>
            <w:vAlign w:val="center"/>
          </w:tcPr>
          <w:p w14:paraId="72B5A1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3CF6FE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A7BD8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2C2C0E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111.00</w:t>
            </w:r>
          </w:p>
        </w:tc>
        <w:tc>
          <w:tcPr>
            <w:tcW w:w="568" w:type="pct"/>
            <w:shd w:val="clear" w:color="auto" w:fill="auto"/>
            <w:vAlign w:val="center"/>
          </w:tcPr>
          <w:p w14:paraId="31267A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7" w:type="pct"/>
            <w:shd w:val="clear" w:color="auto" w:fill="auto"/>
            <w:vAlign w:val="center"/>
          </w:tcPr>
          <w:p w14:paraId="2C2DC6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493C9087" w14:textId="77777777" w:rsidTr="00370287">
        <w:trPr>
          <w:trHeight w:val="282"/>
        </w:trPr>
        <w:tc>
          <w:tcPr>
            <w:tcW w:w="349" w:type="pct"/>
            <w:shd w:val="clear" w:color="auto" w:fill="auto"/>
            <w:vAlign w:val="center"/>
          </w:tcPr>
          <w:p w14:paraId="70204C8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243" w:type="pct"/>
            <w:shd w:val="clear" w:color="auto" w:fill="auto"/>
            <w:vAlign w:val="center"/>
          </w:tcPr>
          <w:p w14:paraId="222450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568" w:type="pct"/>
            <w:shd w:val="clear" w:color="auto" w:fill="auto"/>
            <w:vAlign w:val="center"/>
          </w:tcPr>
          <w:p w14:paraId="664345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3DC9B4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E10A6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5FCB1D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c>
          <w:tcPr>
            <w:tcW w:w="568" w:type="pct"/>
            <w:shd w:val="clear" w:color="auto" w:fill="auto"/>
            <w:vAlign w:val="center"/>
          </w:tcPr>
          <w:p w14:paraId="0E27FD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2F2F6B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111.50</w:t>
            </w:r>
          </w:p>
        </w:tc>
      </w:tr>
      <w:tr w:rsidR="007513E6" w:rsidRPr="001D5BA0" w14:paraId="1B687BA3" w14:textId="77777777" w:rsidTr="00370287">
        <w:trPr>
          <w:trHeight w:val="282"/>
        </w:trPr>
        <w:tc>
          <w:tcPr>
            <w:tcW w:w="349" w:type="pct"/>
            <w:shd w:val="clear" w:color="auto" w:fill="auto"/>
            <w:vAlign w:val="center"/>
          </w:tcPr>
          <w:p w14:paraId="3381624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243" w:type="pct"/>
            <w:shd w:val="clear" w:color="auto" w:fill="auto"/>
            <w:vAlign w:val="center"/>
          </w:tcPr>
          <w:p w14:paraId="05A3684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568" w:type="pct"/>
            <w:shd w:val="clear" w:color="auto" w:fill="auto"/>
            <w:vAlign w:val="center"/>
          </w:tcPr>
          <w:p w14:paraId="68E522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95BCC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11D127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1FDD2C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03013C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618A8D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112.75</w:t>
            </w:r>
          </w:p>
        </w:tc>
      </w:tr>
      <w:tr w:rsidR="007513E6" w:rsidRPr="001D5BA0" w14:paraId="39069F79" w14:textId="77777777" w:rsidTr="00370287">
        <w:trPr>
          <w:trHeight w:val="282"/>
        </w:trPr>
        <w:tc>
          <w:tcPr>
            <w:tcW w:w="349" w:type="pct"/>
            <w:shd w:val="clear" w:color="auto" w:fill="auto"/>
            <w:vAlign w:val="center"/>
          </w:tcPr>
          <w:p w14:paraId="125BE96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243" w:type="pct"/>
            <w:shd w:val="clear" w:color="auto" w:fill="auto"/>
            <w:vAlign w:val="center"/>
          </w:tcPr>
          <w:p w14:paraId="6B157E9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568" w:type="pct"/>
            <w:shd w:val="clear" w:color="auto" w:fill="auto"/>
            <w:vAlign w:val="center"/>
          </w:tcPr>
          <w:p w14:paraId="32A72C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525D079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55F9A4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532DC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118.00</w:t>
            </w:r>
          </w:p>
        </w:tc>
        <w:tc>
          <w:tcPr>
            <w:tcW w:w="568" w:type="pct"/>
            <w:shd w:val="clear" w:color="auto" w:fill="auto"/>
            <w:vAlign w:val="center"/>
          </w:tcPr>
          <w:p w14:paraId="6B4C95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741086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r>
      <w:tr w:rsidR="007513E6" w:rsidRPr="001D5BA0" w14:paraId="44E9EA4E" w14:textId="77777777" w:rsidTr="00370287">
        <w:trPr>
          <w:trHeight w:val="282"/>
        </w:trPr>
        <w:tc>
          <w:tcPr>
            <w:tcW w:w="349" w:type="pct"/>
            <w:shd w:val="clear" w:color="auto" w:fill="auto"/>
            <w:vAlign w:val="center"/>
          </w:tcPr>
          <w:p w14:paraId="4E20AD1D"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243" w:type="pct"/>
            <w:shd w:val="clear" w:color="auto" w:fill="auto"/>
            <w:vAlign w:val="center"/>
          </w:tcPr>
          <w:p w14:paraId="569E084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568" w:type="pct"/>
            <w:shd w:val="clear" w:color="auto" w:fill="auto"/>
            <w:vAlign w:val="center"/>
          </w:tcPr>
          <w:p w14:paraId="07B158D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92.47</w:t>
            </w:r>
          </w:p>
        </w:tc>
        <w:tc>
          <w:tcPr>
            <w:tcW w:w="568" w:type="pct"/>
            <w:shd w:val="clear" w:color="auto" w:fill="auto"/>
            <w:vAlign w:val="center"/>
          </w:tcPr>
          <w:p w14:paraId="39AA65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92.26</w:t>
            </w:r>
          </w:p>
        </w:tc>
        <w:tc>
          <w:tcPr>
            <w:tcW w:w="568" w:type="pct"/>
            <w:shd w:val="clear" w:color="auto" w:fill="auto"/>
            <w:vAlign w:val="center"/>
          </w:tcPr>
          <w:p w14:paraId="590D9C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92.37</w:t>
            </w:r>
          </w:p>
        </w:tc>
        <w:tc>
          <w:tcPr>
            <w:tcW w:w="568" w:type="pct"/>
            <w:shd w:val="clear" w:color="auto" w:fill="auto"/>
            <w:vAlign w:val="center"/>
          </w:tcPr>
          <w:p w14:paraId="7A2CB9F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110.26</w:t>
            </w:r>
          </w:p>
        </w:tc>
        <w:tc>
          <w:tcPr>
            <w:tcW w:w="568" w:type="pct"/>
            <w:shd w:val="clear" w:color="auto" w:fill="auto"/>
            <w:vAlign w:val="center"/>
          </w:tcPr>
          <w:p w14:paraId="20E645B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111.46</w:t>
            </w:r>
          </w:p>
        </w:tc>
        <w:tc>
          <w:tcPr>
            <w:tcW w:w="567" w:type="pct"/>
            <w:shd w:val="clear" w:color="auto" w:fill="auto"/>
            <w:vAlign w:val="center"/>
          </w:tcPr>
          <w:p w14:paraId="3D0D5E5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110.86</w:t>
            </w:r>
          </w:p>
        </w:tc>
      </w:tr>
      <w:tr w:rsidR="007513E6" w:rsidRPr="001D5BA0" w14:paraId="34EFE2F4" w14:textId="77777777" w:rsidTr="00370287">
        <w:trPr>
          <w:trHeight w:val="282"/>
        </w:trPr>
        <w:tc>
          <w:tcPr>
            <w:tcW w:w="349" w:type="pct"/>
            <w:shd w:val="clear" w:color="auto" w:fill="auto"/>
            <w:vAlign w:val="center"/>
          </w:tcPr>
          <w:p w14:paraId="5CCE87FA" w14:textId="77777777" w:rsidR="007513E6" w:rsidRPr="001D5BA0" w:rsidRDefault="007513E6" w:rsidP="005D218D">
            <w:pPr>
              <w:spacing w:after="0" w:line="240" w:lineRule="auto"/>
              <w:jc w:val="center"/>
              <w:rPr>
                <w:rFonts w:ascii="Arial" w:hAnsi="Arial" w:cs="Arial"/>
                <w:b/>
                <w:sz w:val="20"/>
                <w:szCs w:val="20"/>
              </w:rPr>
            </w:pPr>
          </w:p>
        </w:tc>
        <w:tc>
          <w:tcPr>
            <w:tcW w:w="1243" w:type="pct"/>
            <w:shd w:val="clear" w:color="auto" w:fill="auto"/>
            <w:vAlign w:val="center"/>
          </w:tcPr>
          <w:p w14:paraId="7A437342" w14:textId="77777777" w:rsidR="007513E6" w:rsidRPr="001D5BA0" w:rsidRDefault="007513E6" w:rsidP="005D218D">
            <w:pPr>
              <w:spacing w:after="0" w:line="240" w:lineRule="auto"/>
              <w:jc w:val="center"/>
              <w:rPr>
                <w:rFonts w:ascii="Arial" w:hAnsi="Arial" w:cs="Arial"/>
                <w:b/>
                <w:bCs/>
                <w:sz w:val="20"/>
                <w:szCs w:val="20"/>
              </w:rPr>
            </w:pPr>
            <w:proofErr w:type="spellStart"/>
            <w:proofErr w:type="gramStart"/>
            <w:r w:rsidRPr="001D5BA0">
              <w:rPr>
                <w:rFonts w:ascii="Arial" w:hAnsi="Arial" w:cs="Arial"/>
                <w:b/>
                <w:sz w:val="20"/>
                <w:szCs w:val="20"/>
              </w:rPr>
              <w:t>S.Em</w:t>
            </w:r>
            <w:proofErr w:type="spellEnd"/>
            <w:proofErr w:type="gramEnd"/>
            <w:r w:rsidRPr="001D5BA0">
              <w:rPr>
                <w:rFonts w:ascii="Arial" w:hAnsi="Arial" w:cs="Arial"/>
                <w:b/>
                <w:sz w:val="20"/>
                <w:szCs w:val="20"/>
              </w:rPr>
              <w:t xml:space="preserve">  (±)</w:t>
            </w:r>
          </w:p>
        </w:tc>
        <w:tc>
          <w:tcPr>
            <w:tcW w:w="568" w:type="pct"/>
            <w:shd w:val="clear" w:color="auto" w:fill="auto"/>
            <w:vAlign w:val="center"/>
          </w:tcPr>
          <w:p w14:paraId="08A9AB5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3.62</w:t>
            </w:r>
          </w:p>
        </w:tc>
        <w:tc>
          <w:tcPr>
            <w:tcW w:w="568" w:type="pct"/>
            <w:shd w:val="clear" w:color="auto" w:fill="auto"/>
            <w:vAlign w:val="center"/>
          </w:tcPr>
          <w:p w14:paraId="701E953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2.74</w:t>
            </w:r>
          </w:p>
        </w:tc>
        <w:tc>
          <w:tcPr>
            <w:tcW w:w="568" w:type="pct"/>
            <w:shd w:val="clear" w:color="auto" w:fill="auto"/>
            <w:vAlign w:val="center"/>
          </w:tcPr>
          <w:p w14:paraId="604E9DA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2.23</w:t>
            </w:r>
          </w:p>
        </w:tc>
        <w:tc>
          <w:tcPr>
            <w:tcW w:w="568" w:type="pct"/>
            <w:shd w:val="clear" w:color="auto" w:fill="auto"/>
            <w:vAlign w:val="center"/>
          </w:tcPr>
          <w:p w14:paraId="43028DC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4.81</w:t>
            </w:r>
          </w:p>
        </w:tc>
        <w:tc>
          <w:tcPr>
            <w:tcW w:w="568" w:type="pct"/>
            <w:shd w:val="clear" w:color="auto" w:fill="auto"/>
            <w:vAlign w:val="center"/>
          </w:tcPr>
          <w:p w14:paraId="5406903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5.65</w:t>
            </w:r>
          </w:p>
        </w:tc>
        <w:tc>
          <w:tcPr>
            <w:tcW w:w="567" w:type="pct"/>
            <w:shd w:val="clear" w:color="auto" w:fill="auto"/>
            <w:vAlign w:val="center"/>
          </w:tcPr>
          <w:p w14:paraId="1AD693C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4.27</w:t>
            </w:r>
          </w:p>
        </w:tc>
      </w:tr>
      <w:tr w:rsidR="007513E6" w:rsidRPr="001D5BA0" w14:paraId="2A44F526" w14:textId="77777777" w:rsidTr="00370287">
        <w:trPr>
          <w:trHeight w:val="282"/>
        </w:trPr>
        <w:tc>
          <w:tcPr>
            <w:tcW w:w="349" w:type="pct"/>
            <w:shd w:val="clear" w:color="auto" w:fill="auto"/>
            <w:vAlign w:val="center"/>
          </w:tcPr>
          <w:p w14:paraId="71E2842D" w14:textId="77777777" w:rsidR="007513E6" w:rsidRPr="001D5BA0" w:rsidRDefault="007513E6" w:rsidP="005D218D">
            <w:pPr>
              <w:spacing w:after="0" w:line="240" w:lineRule="auto"/>
              <w:jc w:val="center"/>
              <w:rPr>
                <w:rFonts w:ascii="Arial" w:hAnsi="Arial" w:cs="Arial"/>
                <w:b/>
                <w:bCs/>
                <w:color w:val="000000"/>
                <w:sz w:val="20"/>
                <w:szCs w:val="20"/>
              </w:rPr>
            </w:pPr>
          </w:p>
        </w:tc>
        <w:tc>
          <w:tcPr>
            <w:tcW w:w="1243" w:type="pct"/>
            <w:shd w:val="clear" w:color="auto" w:fill="auto"/>
            <w:vAlign w:val="center"/>
          </w:tcPr>
          <w:p w14:paraId="19F5B4E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568" w:type="pct"/>
            <w:shd w:val="clear" w:color="auto" w:fill="auto"/>
            <w:vAlign w:val="center"/>
          </w:tcPr>
          <w:p w14:paraId="0228B90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6F4F68E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54796A6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50F49AA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14.59</w:t>
            </w:r>
          </w:p>
        </w:tc>
        <w:tc>
          <w:tcPr>
            <w:tcW w:w="568" w:type="pct"/>
            <w:shd w:val="clear" w:color="auto" w:fill="auto"/>
            <w:vAlign w:val="center"/>
          </w:tcPr>
          <w:p w14:paraId="52DE0E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17.15</w:t>
            </w:r>
          </w:p>
        </w:tc>
        <w:tc>
          <w:tcPr>
            <w:tcW w:w="567" w:type="pct"/>
            <w:shd w:val="clear" w:color="auto" w:fill="auto"/>
            <w:vAlign w:val="center"/>
          </w:tcPr>
          <w:p w14:paraId="2BE5CF0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12.95</w:t>
            </w:r>
          </w:p>
        </w:tc>
      </w:tr>
    </w:tbl>
    <w:p w14:paraId="327D7AF6" w14:textId="77777777" w:rsidR="001D5BA0" w:rsidRDefault="001D5BA0" w:rsidP="00344B04">
      <w:pPr>
        <w:autoSpaceDE w:val="0"/>
        <w:autoSpaceDN w:val="0"/>
        <w:adjustRightInd w:val="0"/>
        <w:spacing w:before="240" w:after="240" w:line="360" w:lineRule="auto"/>
        <w:jc w:val="both"/>
        <w:rPr>
          <w:rFonts w:ascii="Arial" w:hAnsi="Arial" w:cs="Arial"/>
          <w:b/>
          <w:color w:val="000000"/>
          <w:sz w:val="24"/>
          <w:szCs w:val="24"/>
        </w:rPr>
      </w:pPr>
    </w:p>
    <w:p w14:paraId="12E30623" w14:textId="77777777" w:rsidR="00344B04" w:rsidRPr="005605F5" w:rsidRDefault="005605F5" w:rsidP="00344B04">
      <w:pPr>
        <w:autoSpaceDE w:val="0"/>
        <w:autoSpaceDN w:val="0"/>
        <w:adjustRightInd w:val="0"/>
        <w:spacing w:before="240" w:after="240" w:line="360" w:lineRule="auto"/>
        <w:jc w:val="both"/>
        <w:rPr>
          <w:rFonts w:ascii="Arial" w:hAnsi="Arial" w:cs="Arial"/>
          <w:b/>
          <w:color w:val="000000"/>
          <w:szCs w:val="20"/>
        </w:rPr>
      </w:pPr>
      <w:r>
        <w:rPr>
          <w:rFonts w:ascii="Arial" w:hAnsi="Arial" w:cs="Arial"/>
          <w:b/>
          <w:color w:val="000000"/>
          <w:szCs w:val="20"/>
        </w:rPr>
        <w:t xml:space="preserve">4. </w:t>
      </w:r>
      <w:r w:rsidR="00E816A8">
        <w:rPr>
          <w:rFonts w:ascii="Arial" w:hAnsi="Arial" w:cs="Arial"/>
          <w:b/>
          <w:color w:val="000000"/>
          <w:szCs w:val="20"/>
        </w:rPr>
        <w:t>CONCLUSIONS</w:t>
      </w:r>
    </w:p>
    <w:p w14:paraId="2A6F2D3B"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lastRenderedPageBreak/>
        <w:t xml:space="preserve">This study demonstrated significant physiological variation among 36 rice genotypes grown under high salinity stress during the </w:t>
      </w:r>
      <w:r w:rsidRPr="001D5BA0">
        <w:rPr>
          <w:rFonts w:ascii="Arial" w:hAnsi="Arial" w:cs="Arial"/>
          <w:i/>
          <w:sz w:val="20"/>
          <w:szCs w:val="20"/>
        </w:rPr>
        <w:t>Kharif</w:t>
      </w:r>
      <w:r w:rsidRPr="001D5BA0">
        <w:rPr>
          <w:rFonts w:ascii="Arial" w:hAnsi="Arial" w:cs="Arial"/>
          <w:sz w:val="20"/>
          <w:szCs w:val="20"/>
        </w:rPr>
        <w:t xml:space="preserve"> seasons of 2021 and 2022. Key physiological parameters- including plant height, </w:t>
      </w:r>
      <w:proofErr w:type="spellStart"/>
      <w:r w:rsidRPr="001D5BA0">
        <w:rPr>
          <w:rFonts w:ascii="Arial" w:hAnsi="Arial" w:cs="Arial"/>
          <w:sz w:val="20"/>
          <w:szCs w:val="20"/>
        </w:rPr>
        <w:t>tillering</w:t>
      </w:r>
      <w:proofErr w:type="spellEnd"/>
      <w:r w:rsidRPr="001D5BA0">
        <w:rPr>
          <w:rFonts w:ascii="Arial" w:hAnsi="Arial" w:cs="Arial"/>
          <w:sz w:val="20"/>
          <w:szCs w:val="20"/>
        </w:rPr>
        <w:t xml:space="preserve"> ability, leaf area, leaf area index (LAI), dry matter partitioning, crop growth rate (CGR), and phenological traits revealed clear distinctions between salt-tolerant and salt-sensitive genotypes.</w:t>
      </w:r>
    </w:p>
    <w:p w14:paraId="0626F2F9"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Genotypes such as IET 28608, CSR 23, FL478, GNV 1801, GNV 1109, CSR 22, CSR 10, SIRI 1253, and GNV 1806 consistently maintained superior physiological function under salinity stress. These genotypes exhibited higher LAI and leaf area, facilitating sustained photosynthetic activity. Greater tiller production and plant height in these genotypes also suggest enhanced carbon assimilation and efficient light interception. High CGR and total dry matter (TDM) accumulation in genotypes like GNV 1109, CSR 22, and CSR 36 indicated better metabolic efficiency, water-use optimization, and ionic homeostasis.</w:t>
      </w:r>
    </w:p>
    <w:p w14:paraId="1F43F953"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In contrast, sensitive genotypes such as MTU 1010 and IET 28606 exhibited reduced photosynthetic area, impaired biomass accumulation, and lower CGR-likely due to osmotic stress, ion toxicity, and inhibited nutrient uptake. Salinity-induced stress in these genotypes may have disrupted stomatal function and enzymatic activity, reducing growth and dry matter allocation, particularly in reproductive structures like panicles.</w:t>
      </w:r>
    </w:p>
    <w:p w14:paraId="0DC0A7D8"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Phenological stability was evident in salt-tolerant genotypes, which maintained relatively consistent days to 50% flowering and physiological maturity, ensuring proper grain filling and reproductive success. Early-maturing genotypes like CSR 23 possibly employed a salt-escape mechanism, minimizing exposure to prolonged stress.</w:t>
      </w:r>
    </w:p>
    <w:p w14:paraId="32F3AFE8"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These findings suggest that genotypes exhibiting sustained photosynthesis, efficient biomass allocation, and stable phenological responses possess adaptive physiological traits crucial for salinity tolerance.</w:t>
      </w:r>
    </w:p>
    <w:p w14:paraId="1624790C" w14:textId="77777777" w:rsidR="00654A69" w:rsidRPr="001D5BA0" w:rsidRDefault="00E816A8" w:rsidP="003532FD">
      <w:pPr>
        <w:spacing w:before="240" w:after="240" w:line="240" w:lineRule="auto"/>
        <w:jc w:val="both"/>
        <w:rPr>
          <w:rFonts w:ascii="Arial" w:hAnsi="Arial" w:cs="Arial"/>
          <w:sz w:val="20"/>
          <w:szCs w:val="20"/>
        </w:rPr>
      </w:pPr>
      <w:r>
        <w:rPr>
          <w:rFonts w:ascii="Arial" w:hAnsi="Arial" w:cs="Arial"/>
          <w:b/>
          <w:sz w:val="20"/>
          <w:szCs w:val="20"/>
        </w:rPr>
        <w:t>REFERENCES</w:t>
      </w:r>
    </w:p>
    <w:p w14:paraId="10448C11" w14:textId="77777777" w:rsidR="00A71C5D" w:rsidRPr="00446AEE" w:rsidRDefault="00A71C5D"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Ahmed, M., Khan, M. S., and Hossain, A., Salinity tolerance mechanisms in rice: Growth, yield, and physiological responses. </w:t>
      </w:r>
      <w:r w:rsidRPr="00446AEE">
        <w:rPr>
          <w:rFonts w:ascii="Arial" w:hAnsi="Arial" w:cs="Arial"/>
          <w:iCs/>
          <w:sz w:val="20"/>
          <w:szCs w:val="20"/>
        </w:rPr>
        <w:t>Field Crops Res.</w:t>
      </w:r>
      <w:r w:rsidRPr="00446AEE">
        <w:rPr>
          <w:rFonts w:ascii="Arial" w:hAnsi="Arial" w:cs="Arial"/>
          <w:sz w:val="20"/>
          <w:szCs w:val="20"/>
        </w:rPr>
        <w:t>,</w:t>
      </w:r>
      <w:r w:rsidR="003532FD" w:rsidRPr="003532FD">
        <w:rPr>
          <w:rFonts w:ascii="Arial" w:hAnsi="Arial" w:cs="Arial"/>
          <w:sz w:val="20"/>
          <w:szCs w:val="20"/>
        </w:rPr>
        <w:t xml:space="preserve"> </w:t>
      </w:r>
      <w:r w:rsidR="003532FD">
        <w:rPr>
          <w:rFonts w:ascii="Arial" w:hAnsi="Arial" w:cs="Arial"/>
          <w:sz w:val="20"/>
          <w:szCs w:val="20"/>
        </w:rPr>
        <w:t>2022; (</w:t>
      </w:r>
      <w:r w:rsidRPr="00446AEE">
        <w:rPr>
          <w:rFonts w:ascii="Arial" w:hAnsi="Arial" w:cs="Arial"/>
          <w:sz w:val="20"/>
          <w:szCs w:val="20"/>
        </w:rPr>
        <w:t>235</w:t>
      </w:r>
      <w:r w:rsidR="003532FD">
        <w:rPr>
          <w:rFonts w:ascii="Arial" w:hAnsi="Arial" w:cs="Arial"/>
          <w:sz w:val="20"/>
          <w:szCs w:val="20"/>
        </w:rPr>
        <w:t>)</w:t>
      </w:r>
      <w:r w:rsidRPr="00446AEE">
        <w:rPr>
          <w:rFonts w:ascii="Arial" w:hAnsi="Arial" w:cs="Arial"/>
          <w:sz w:val="20"/>
          <w:szCs w:val="20"/>
        </w:rPr>
        <w:t>: 60-71.</w:t>
      </w:r>
    </w:p>
    <w:p w14:paraId="30BE1F53" w14:textId="77777777" w:rsidR="00A71C5D"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Ali, A., Riaz, M., and Rahman, Z.</w:t>
      </w:r>
      <w:r w:rsidR="003532FD" w:rsidRPr="00446AEE">
        <w:rPr>
          <w:rFonts w:ascii="Arial" w:hAnsi="Arial" w:cs="Arial"/>
          <w:sz w:val="20"/>
          <w:szCs w:val="20"/>
        </w:rPr>
        <w:t>, Physiological</w:t>
      </w:r>
      <w:r w:rsidRPr="00446AEE">
        <w:rPr>
          <w:rFonts w:ascii="Arial" w:hAnsi="Arial" w:cs="Arial"/>
          <w:sz w:val="20"/>
          <w:szCs w:val="20"/>
        </w:rPr>
        <w:t xml:space="preserve"> and biochemical responses of salt-tolerant rice varieties to salinity stress. </w:t>
      </w:r>
      <w:r w:rsidRPr="00446AEE">
        <w:rPr>
          <w:rFonts w:ascii="Arial" w:hAnsi="Arial" w:cs="Arial"/>
          <w:iCs/>
          <w:sz w:val="20"/>
          <w:szCs w:val="20"/>
        </w:rPr>
        <w:t xml:space="preserve">J. Plant Growth </w:t>
      </w:r>
      <w:proofErr w:type="spellStart"/>
      <w:r w:rsidRPr="00446AEE">
        <w:rPr>
          <w:rFonts w:ascii="Arial" w:hAnsi="Arial" w:cs="Arial"/>
          <w:iCs/>
          <w:sz w:val="20"/>
          <w:szCs w:val="20"/>
        </w:rPr>
        <w:t>Regul</w:t>
      </w:r>
      <w:proofErr w:type="spellEnd"/>
      <w:r w:rsidRPr="00446AEE">
        <w:rPr>
          <w:rFonts w:ascii="Arial" w:hAnsi="Arial" w:cs="Arial"/>
          <w:iCs/>
          <w:sz w:val="20"/>
          <w:szCs w:val="20"/>
        </w:rPr>
        <w:t>.</w:t>
      </w:r>
      <w:r w:rsidRPr="00446AEE">
        <w:rPr>
          <w:rFonts w:ascii="Arial" w:hAnsi="Arial" w:cs="Arial"/>
          <w:sz w:val="20"/>
          <w:szCs w:val="20"/>
        </w:rPr>
        <w:t xml:space="preserve">, </w:t>
      </w:r>
      <w:r w:rsidR="003532FD" w:rsidRPr="00446AEE">
        <w:rPr>
          <w:rFonts w:ascii="Arial" w:hAnsi="Arial" w:cs="Arial"/>
          <w:sz w:val="20"/>
          <w:szCs w:val="20"/>
        </w:rPr>
        <w:t>2020</w:t>
      </w:r>
      <w:r w:rsidR="003532FD">
        <w:rPr>
          <w:rFonts w:ascii="Arial" w:hAnsi="Arial" w:cs="Arial"/>
          <w:sz w:val="20"/>
          <w:szCs w:val="20"/>
        </w:rPr>
        <w:t xml:space="preserve">; </w:t>
      </w:r>
      <w:r w:rsidRPr="00446AEE">
        <w:rPr>
          <w:rFonts w:ascii="Arial" w:hAnsi="Arial" w:cs="Arial"/>
          <w:sz w:val="20"/>
          <w:szCs w:val="20"/>
        </w:rPr>
        <w:t>39(4): 1374-1387.</w:t>
      </w:r>
    </w:p>
    <w:p w14:paraId="08C48102"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Ali, </w:t>
      </w:r>
      <w:r w:rsidR="003532FD">
        <w:rPr>
          <w:rFonts w:ascii="Arial" w:hAnsi="Arial" w:cs="Arial"/>
          <w:sz w:val="20"/>
          <w:szCs w:val="20"/>
        </w:rPr>
        <w:t>M. S., Sadiq, M. and Zafar, I.,</w:t>
      </w:r>
      <w:r w:rsidRPr="00446AEE">
        <w:rPr>
          <w:rFonts w:ascii="Arial" w:hAnsi="Arial" w:cs="Arial"/>
          <w:sz w:val="20"/>
          <w:szCs w:val="20"/>
        </w:rPr>
        <w:t xml:space="preserve"> Mechanisms of salinity tolerance in rice: Ion uptake and leaf dry matter accumulation. </w:t>
      </w:r>
      <w:r w:rsidRPr="00446AEE">
        <w:rPr>
          <w:rFonts w:ascii="Arial" w:hAnsi="Arial" w:cs="Arial"/>
          <w:iCs/>
          <w:sz w:val="20"/>
          <w:szCs w:val="20"/>
        </w:rPr>
        <w:t>J. Plant Stress Biol.</w:t>
      </w:r>
      <w:r w:rsidRPr="00446AEE">
        <w:rPr>
          <w:rFonts w:ascii="Arial" w:hAnsi="Arial" w:cs="Arial"/>
          <w:sz w:val="20"/>
          <w:szCs w:val="20"/>
        </w:rPr>
        <w:t>,</w:t>
      </w:r>
      <w:r w:rsidR="003532FD" w:rsidRPr="003532FD">
        <w:rPr>
          <w:rFonts w:ascii="Arial" w:hAnsi="Arial" w:cs="Arial"/>
          <w:sz w:val="20"/>
          <w:szCs w:val="20"/>
        </w:rPr>
        <w:t xml:space="preserve"> </w:t>
      </w:r>
      <w:r w:rsidR="003532FD" w:rsidRPr="00446AEE">
        <w:rPr>
          <w:rFonts w:ascii="Arial" w:hAnsi="Arial" w:cs="Arial"/>
          <w:sz w:val="20"/>
          <w:szCs w:val="20"/>
        </w:rPr>
        <w:t>2023;</w:t>
      </w:r>
      <w:r w:rsidR="003532FD">
        <w:rPr>
          <w:rFonts w:ascii="Arial" w:hAnsi="Arial" w:cs="Arial"/>
          <w:sz w:val="20"/>
          <w:szCs w:val="20"/>
        </w:rPr>
        <w:t xml:space="preserve"> </w:t>
      </w:r>
      <w:r w:rsidRPr="00446AEE">
        <w:rPr>
          <w:rFonts w:ascii="Arial" w:hAnsi="Arial" w:cs="Arial"/>
          <w:sz w:val="20"/>
          <w:szCs w:val="20"/>
        </w:rPr>
        <w:t>15(3): 107-118.</w:t>
      </w:r>
    </w:p>
    <w:p w14:paraId="7595D2A2"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sz w:val="20"/>
          <w:szCs w:val="20"/>
        </w:rPr>
        <w:t>Almodares</w:t>
      </w:r>
      <w:proofErr w:type="spellEnd"/>
      <w:r w:rsidRPr="00446AEE">
        <w:rPr>
          <w:rFonts w:ascii="Arial" w:hAnsi="Arial" w:cs="Arial"/>
          <w:sz w:val="20"/>
          <w:szCs w:val="20"/>
        </w:rPr>
        <w:t xml:space="preserve">, A., </w:t>
      </w:r>
      <w:proofErr w:type="spellStart"/>
      <w:r w:rsidRPr="00446AEE">
        <w:rPr>
          <w:rFonts w:ascii="Arial" w:hAnsi="Arial" w:cs="Arial"/>
          <w:sz w:val="20"/>
          <w:szCs w:val="20"/>
        </w:rPr>
        <w:t>Hadi</w:t>
      </w:r>
      <w:proofErr w:type="spellEnd"/>
      <w:r w:rsidRPr="00446AEE">
        <w:rPr>
          <w:rFonts w:ascii="Arial" w:hAnsi="Arial" w:cs="Arial"/>
          <w:sz w:val="20"/>
          <w:szCs w:val="20"/>
        </w:rPr>
        <w:t xml:space="preserve">, M. R., and </w:t>
      </w:r>
      <w:proofErr w:type="spellStart"/>
      <w:r w:rsidRPr="00446AEE">
        <w:rPr>
          <w:rFonts w:ascii="Arial" w:hAnsi="Arial" w:cs="Arial"/>
          <w:sz w:val="20"/>
          <w:szCs w:val="20"/>
        </w:rPr>
        <w:t>Lorestani</w:t>
      </w:r>
      <w:proofErr w:type="spellEnd"/>
      <w:r w:rsidRPr="00446AEE">
        <w:rPr>
          <w:rFonts w:ascii="Arial" w:hAnsi="Arial" w:cs="Arial"/>
          <w:sz w:val="20"/>
          <w:szCs w:val="20"/>
        </w:rPr>
        <w:t xml:space="preserve">, B., Physiological and morphological responses of rice to salinity stress. </w:t>
      </w:r>
      <w:r w:rsidRPr="00446AEE">
        <w:rPr>
          <w:rFonts w:ascii="Arial" w:hAnsi="Arial" w:cs="Arial"/>
          <w:iCs/>
          <w:sz w:val="20"/>
          <w:szCs w:val="20"/>
        </w:rPr>
        <w:t>Field Crops Res.</w:t>
      </w:r>
      <w:r w:rsidRPr="00446AEE">
        <w:rPr>
          <w:rFonts w:ascii="Arial" w:hAnsi="Arial" w:cs="Arial"/>
          <w:sz w:val="20"/>
          <w:szCs w:val="20"/>
        </w:rPr>
        <w:t xml:space="preserve">, </w:t>
      </w:r>
      <w:r w:rsidR="00A45435">
        <w:rPr>
          <w:rFonts w:ascii="Arial" w:hAnsi="Arial" w:cs="Arial"/>
          <w:sz w:val="20"/>
          <w:szCs w:val="20"/>
        </w:rPr>
        <w:t>2008;</w:t>
      </w:r>
      <w:r w:rsidRPr="00446AEE">
        <w:rPr>
          <w:rFonts w:ascii="Arial" w:hAnsi="Arial" w:cs="Arial"/>
          <w:sz w:val="20"/>
          <w:szCs w:val="20"/>
        </w:rPr>
        <w:t>108(2): 205-213.</w:t>
      </w:r>
    </w:p>
    <w:p w14:paraId="0FBE97CD"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Blum, A., </w:t>
      </w:r>
      <w:r w:rsidRPr="00446AEE">
        <w:rPr>
          <w:rFonts w:ascii="Arial" w:hAnsi="Arial" w:cs="Arial"/>
          <w:iCs/>
          <w:sz w:val="20"/>
          <w:szCs w:val="20"/>
        </w:rPr>
        <w:t>Plant breeding for water-limited environments</w:t>
      </w:r>
      <w:r w:rsidRPr="00446AEE">
        <w:rPr>
          <w:rFonts w:ascii="Arial" w:hAnsi="Arial" w:cs="Arial"/>
          <w:sz w:val="20"/>
          <w:szCs w:val="20"/>
        </w:rPr>
        <w:t xml:space="preserve">. </w:t>
      </w:r>
      <w:r w:rsidR="00A45435">
        <w:rPr>
          <w:rFonts w:ascii="Arial" w:hAnsi="Arial" w:cs="Arial"/>
          <w:sz w:val="20"/>
          <w:szCs w:val="20"/>
        </w:rPr>
        <w:t>Springer, 2011.</w:t>
      </w:r>
    </w:p>
    <w:p w14:paraId="1DD24C32"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Chakraborty, K., Kumar, D., and Patel, M., The role of leaf area index in determining rice yield under abiotic stress conditions. </w:t>
      </w:r>
      <w:r w:rsidRPr="00446AEE">
        <w:rPr>
          <w:rFonts w:ascii="Arial" w:hAnsi="Arial" w:cs="Arial"/>
          <w:iCs/>
          <w:sz w:val="20"/>
          <w:szCs w:val="20"/>
        </w:rPr>
        <w:t>Plant Physiol. J.</w:t>
      </w:r>
      <w:r w:rsidRPr="00446AEE">
        <w:rPr>
          <w:rFonts w:ascii="Arial" w:hAnsi="Arial" w:cs="Arial"/>
          <w:sz w:val="20"/>
          <w:szCs w:val="20"/>
        </w:rPr>
        <w:t xml:space="preserve">, </w:t>
      </w:r>
      <w:r w:rsidR="00A45435">
        <w:rPr>
          <w:rFonts w:ascii="Arial" w:hAnsi="Arial" w:cs="Arial"/>
          <w:sz w:val="20"/>
          <w:szCs w:val="20"/>
        </w:rPr>
        <w:t>2018;</w:t>
      </w:r>
      <w:r w:rsidRPr="00446AEE">
        <w:rPr>
          <w:rFonts w:ascii="Arial" w:hAnsi="Arial" w:cs="Arial"/>
          <w:sz w:val="20"/>
          <w:szCs w:val="20"/>
        </w:rPr>
        <w:t>35(3): 321-332.</w:t>
      </w:r>
    </w:p>
    <w:p w14:paraId="27C1E0E6"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lastRenderedPageBreak/>
        <w:t xml:space="preserve">Chen, Z., Li, Q., and Zhao, X., Physiological and molecular mechanisms of salt tolerance in rice. </w:t>
      </w:r>
      <w:r w:rsidRPr="00446AEE">
        <w:rPr>
          <w:rFonts w:ascii="Arial" w:hAnsi="Arial" w:cs="Arial"/>
          <w:iCs/>
          <w:sz w:val="20"/>
          <w:szCs w:val="20"/>
        </w:rPr>
        <w:t>Front. Plant Sci.</w:t>
      </w:r>
      <w:r w:rsidRPr="00446AEE">
        <w:rPr>
          <w:rFonts w:ascii="Arial" w:hAnsi="Arial" w:cs="Arial"/>
          <w:sz w:val="20"/>
          <w:szCs w:val="20"/>
        </w:rPr>
        <w:t>,</w:t>
      </w:r>
      <w:r w:rsidR="00A45435">
        <w:rPr>
          <w:rFonts w:ascii="Arial" w:hAnsi="Arial" w:cs="Arial"/>
          <w:sz w:val="20"/>
          <w:szCs w:val="20"/>
        </w:rPr>
        <w:t xml:space="preserve"> 2022;</w:t>
      </w:r>
      <w:r w:rsidRPr="00446AEE">
        <w:rPr>
          <w:rFonts w:ascii="Arial" w:hAnsi="Arial" w:cs="Arial"/>
          <w:sz w:val="20"/>
          <w:szCs w:val="20"/>
        </w:rPr>
        <w:t>13: 1-13.</w:t>
      </w:r>
    </w:p>
    <w:p w14:paraId="53DD9D03"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Flowers, T. J., Improving crop salt tolerance. </w:t>
      </w:r>
      <w:r w:rsidRPr="00446AEE">
        <w:rPr>
          <w:rFonts w:ascii="Arial" w:hAnsi="Arial" w:cs="Arial"/>
          <w:iCs/>
          <w:sz w:val="20"/>
          <w:szCs w:val="20"/>
        </w:rPr>
        <w:t>J. Exp. Bot.</w:t>
      </w:r>
      <w:r w:rsidRPr="00446AEE">
        <w:rPr>
          <w:rFonts w:ascii="Arial" w:hAnsi="Arial" w:cs="Arial"/>
          <w:sz w:val="20"/>
          <w:szCs w:val="20"/>
        </w:rPr>
        <w:t>,</w:t>
      </w:r>
      <w:r w:rsidR="00A45435" w:rsidRPr="00A45435">
        <w:rPr>
          <w:rFonts w:ascii="Arial" w:hAnsi="Arial" w:cs="Arial"/>
          <w:sz w:val="20"/>
          <w:szCs w:val="20"/>
        </w:rPr>
        <w:t xml:space="preserve"> </w:t>
      </w:r>
      <w:r w:rsidR="00A45435">
        <w:rPr>
          <w:rFonts w:ascii="Arial" w:hAnsi="Arial" w:cs="Arial"/>
          <w:sz w:val="20"/>
          <w:szCs w:val="20"/>
        </w:rPr>
        <w:t>2004;</w:t>
      </w:r>
      <w:r w:rsidRPr="00446AEE">
        <w:rPr>
          <w:rFonts w:ascii="Arial" w:hAnsi="Arial" w:cs="Arial"/>
          <w:sz w:val="20"/>
          <w:szCs w:val="20"/>
        </w:rPr>
        <w:t xml:space="preserve"> 55(395): 307-319.</w:t>
      </w:r>
    </w:p>
    <w:p w14:paraId="77DD6489"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Flowers, T. J., Mechanisms of salinity tolerance in plants. </w:t>
      </w:r>
      <w:r w:rsidRPr="00446AEE">
        <w:rPr>
          <w:rFonts w:ascii="Arial" w:hAnsi="Arial" w:cs="Arial"/>
          <w:iCs/>
          <w:sz w:val="20"/>
          <w:szCs w:val="20"/>
        </w:rPr>
        <w:t>Environ. Exp. Bot.</w:t>
      </w:r>
      <w:r w:rsidRPr="00446AEE">
        <w:rPr>
          <w:rFonts w:ascii="Arial" w:hAnsi="Arial" w:cs="Arial"/>
          <w:sz w:val="20"/>
          <w:szCs w:val="20"/>
        </w:rPr>
        <w:t xml:space="preserve">, </w:t>
      </w:r>
      <w:r w:rsidR="00A45435">
        <w:rPr>
          <w:rFonts w:ascii="Arial" w:hAnsi="Arial" w:cs="Arial"/>
          <w:sz w:val="20"/>
          <w:szCs w:val="20"/>
        </w:rPr>
        <w:t>2004;</w:t>
      </w:r>
      <w:r w:rsidRPr="00446AEE">
        <w:rPr>
          <w:rFonts w:ascii="Arial" w:hAnsi="Arial" w:cs="Arial"/>
          <w:sz w:val="20"/>
          <w:szCs w:val="20"/>
        </w:rPr>
        <w:t>52(1): 23-28.</w:t>
      </w:r>
    </w:p>
    <w:p w14:paraId="0366E3EB"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shd w:val="clear" w:color="auto" w:fill="FFFFFF"/>
        </w:rPr>
        <w:t>Ganapati, R.K., Naveed, S.A., Zafar, S., Wang, W. and Xu, J., Saline-alkali tolerance in rice: Physiological response, molecular mechanism, and QTL identification and application to breeding. </w:t>
      </w:r>
      <w:r w:rsidRPr="00446AEE">
        <w:rPr>
          <w:rFonts w:ascii="Arial" w:hAnsi="Arial" w:cs="Arial"/>
          <w:iCs/>
          <w:sz w:val="20"/>
          <w:szCs w:val="20"/>
          <w:shd w:val="clear" w:color="auto" w:fill="FFFFFF"/>
        </w:rPr>
        <w:t>Rice Science</w:t>
      </w:r>
      <w:r w:rsidRPr="00446AEE">
        <w:rPr>
          <w:rFonts w:ascii="Arial" w:hAnsi="Arial" w:cs="Arial"/>
          <w:sz w:val="20"/>
          <w:szCs w:val="20"/>
          <w:shd w:val="clear" w:color="auto" w:fill="FFFFFF"/>
        </w:rPr>
        <w:t>, </w:t>
      </w:r>
      <w:r w:rsidR="00A45435">
        <w:rPr>
          <w:rFonts w:ascii="Arial" w:hAnsi="Arial" w:cs="Arial"/>
          <w:sz w:val="20"/>
          <w:szCs w:val="20"/>
          <w:shd w:val="clear" w:color="auto" w:fill="FFFFFF"/>
        </w:rPr>
        <w:t>2022;</w:t>
      </w:r>
      <w:r w:rsidRPr="00446AEE">
        <w:rPr>
          <w:rFonts w:ascii="Arial" w:hAnsi="Arial" w:cs="Arial"/>
          <w:iCs/>
          <w:sz w:val="20"/>
          <w:szCs w:val="20"/>
          <w:shd w:val="clear" w:color="auto" w:fill="FFFFFF"/>
        </w:rPr>
        <w:t>29</w:t>
      </w:r>
      <w:r w:rsidRPr="00446AEE">
        <w:rPr>
          <w:rFonts w:ascii="Arial" w:hAnsi="Arial" w:cs="Arial"/>
          <w:sz w:val="20"/>
          <w:szCs w:val="20"/>
          <w:shd w:val="clear" w:color="auto" w:fill="FFFFFF"/>
        </w:rPr>
        <w:t>(5), pp.412-434.</w:t>
      </w:r>
    </w:p>
    <w:p w14:paraId="1D42637F"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sz w:val="20"/>
          <w:szCs w:val="20"/>
        </w:rPr>
        <w:t>Ghoulam</w:t>
      </w:r>
      <w:proofErr w:type="spellEnd"/>
      <w:r w:rsidRPr="00446AEE">
        <w:rPr>
          <w:rFonts w:ascii="Arial" w:hAnsi="Arial" w:cs="Arial"/>
          <w:sz w:val="20"/>
          <w:szCs w:val="20"/>
        </w:rPr>
        <w:t xml:space="preserve">, C., Fares, K., and </w:t>
      </w:r>
      <w:proofErr w:type="spellStart"/>
      <w:r w:rsidRPr="00446AEE">
        <w:rPr>
          <w:rFonts w:ascii="Arial" w:hAnsi="Arial" w:cs="Arial"/>
          <w:sz w:val="20"/>
          <w:szCs w:val="20"/>
        </w:rPr>
        <w:t>Lachaâl</w:t>
      </w:r>
      <w:proofErr w:type="spellEnd"/>
      <w:r w:rsidRPr="00446AEE">
        <w:rPr>
          <w:rFonts w:ascii="Arial" w:hAnsi="Arial" w:cs="Arial"/>
          <w:sz w:val="20"/>
          <w:szCs w:val="20"/>
        </w:rPr>
        <w:t>, M., Effect of salinity on seed germination and early seedling growth of sugar beet (</w:t>
      </w:r>
      <w:r w:rsidRPr="00A45435">
        <w:rPr>
          <w:rFonts w:ascii="Arial" w:hAnsi="Arial" w:cs="Arial"/>
          <w:i/>
          <w:iCs/>
          <w:sz w:val="20"/>
          <w:szCs w:val="20"/>
        </w:rPr>
        <w:t>Beta vulgaris</w:t>
      </w:r>
      <w:r w:rsidRPr="00446AEE">
        <w:rPr>
          <w:rFonts w:ascii="Arial" w:hAnsi="Arial" w:cs="Arial"/>
          <w:sz w:val="20"/>
          <w:szCs w:val="20"/>
        </w:rPr>
        <w:t xml:space="preserve"> L.). </w:t>
      </w:r>
      <w:r w:rsidRPr="00446AEE">
        <w:rPr>
          <w:rFonts w:ascii="Arial" w:hAnsi="Arial" w:cs="Arial"/>
          <w:iCs/>
          <w:sz w:val="20"/>
          <w:szCs w:val="20"/>
        </w:rPr>
        <w:t xml:space="preserve">Sci. </w:t>
      </w:r>
      <w:proofErr w:type="spellStart"/>
      <w:r w:rsidRPr="00446AEE">
        <w:rPr>
          <w:rFonts w:ascii="Arial" w:hAnsi="Arial" w:cs="Arial"/>
          <w:iCs/>
          <w:sz w:val="20"/>
          <w:szCs w:val="20"/>
        </w:rPr>
        <w:t>Hortic</w:t>
      </w:r>
      <w:proofErr w:type="spellEnd"/>
      <w:r w:rsidRPr="00446AEE">
        <w:rPr>
          <w:rFonts w:ascii="Arial" w:hAnsi="Arial" w:cs="Arial"/>
          <w:iCs/>
          <w:sz w:val="20"/>
          <w:szCs w:val="20"/>
        </w:rPr>
        <w:t>.</w:t>
      </w:r>
      <w:r w:rsidRPr="00446AEE">
        <w:rPr>
          <w:rFonts w:ascii="Arial" w:hAnsi="Arial" w:cs="Arial"/>
          <w:sz w:val="20"/>
          <w:szCs w:val="20"/>
        </w:rPr>
        <w:t>,</w:t>
      </w:r>
      <w:r w:rsidR="00A45435" w:rsidRPr="00A45435">
        <w:rPr>
          <w:rFonts w:ascii="Arial" w:hAnsi="Arial" w:cs="Arial"/>
          <w:sz w:val="20"/>
          <w:szCs w:val="20"/>
        </w:rPr>
        <w:t xml:space="preserve"> </w:t>
      </w:r>
      <w:r w:rsidR="00A45435">
        <w:rPr>
          <w:rFonts w:ascii="Arial" w:hAnsi="Arial" w:cs="Arial"/>
          <w:sz w:val="20"/>
          <w:szCs w:val="20"/>
        </w:rPr>
        <w:t>2002;</w:t>
      </w:r>
      <w:r w:rsidRPr="00446AEE">
        <w:rPr>
          <w:rFonts w:ascii="Arial" w:hAnsi="Arial" w:cs="Arial"/>
          <w:sz w:val="20"/>
          <w:szCs w:val="20"/>
        </w:rPr>
        <w:t xml:space="preserve"> 95(3-4): 327-334.</w:t>
      </w:r>
    </w:p>
    <w:p w14:paraId="16EFD0A9" w14:textId="77777777" w:rsidR="002B7C38" w:rsidRPr="00446AEE" w:rsidRDefault="00A45435" w:rsidP="003532FD">
      <w:pPr>
        <w:pStyle w:val="Default"/>
        <w:numPr>
          <w:ilvl w:val="0"/>
          <w:numId w:val="7"/>
        </w:numPr>
        <w:spacing w:before="240" w:after="240"/>
        <w:jc w:val="both"/>
        <w:rPr>
          <w:rFonts w:ascii="Arial" w:hAnsi="Arial" w:cs="Arial"/>
          <w:sz w:val="20"/>
          <w:szCs w:val="20"/>
        </w:rPr>
      </w:pPr>
      <w:r>
        <w:rPr>
          <w:rFonts w:ascii="Arial" w:hAnsi="Arial" w:cs="Arial"/>
          <w:sz w:val="20"/>
          <w:szCs w:val="20"/>
        </w:rPr>
        <w:t>Greenway, H., and Munns, R.,</w:t>
      </w:r>
      <w:r w:rsidR="002B7C38" w:rsidRPr="00446AEE">
        <w:rPr>
          <w:rFonts w:ascii="Arial" w:hAnsi="Arial" w:cs="Arial"/>
          <w:sz w:val="20"/>
          <w:szCs w:val="20"/>
        </w:rPr>
        <w:t xml:space="preserve"> Mechanisms of salt tolerance in </w:t>
      </w:r>
      <w:proofErr w:type="spellStart"/>
      <w:r w:rsidR="002B7C38" w:rsidRPr="00446AEE">
        <w:rPr>
          <w:rFonts w:ascii="Arial" w:hAnsi="Arial" w:cs="Arial"/>
          <w:sz w:val="20"/>
          <w:szCs w:val="20"/>
        </w:rPr>
        <w:t>nonhalophytes</w:t>
      </w:r>
      <w:proofErr w:type="spellEnd"/>
      <w:r w:rsidR="002B7C38" w:rsidRPr="00446AEE">
        <w:rPr>
          <w:rFonts w:ascii="Arial" w:hAnsi="Arial" w:cs="Arial"/>
          <w:sz w:val="20"/>
          <w:szCs w:val="20"/>
        </w:rPr>
        <w:t xml:space="preserve">. </w:t>
      </w:r>
      <w:proofErr w:type="spellStart"/>
      <w:r w:rsidR="002B7C38" w:rsidRPr="00446AEE">
        <w:rPr>
          <w:rFonts w:ascii="Arial" w:hAnsi="Arial" w:cs="Arial"/>
          <w:iCs/>
          <w:sz w:val="20"/>
          <w:szCs w:val="20"/>
        </w:rPr>
        <w:t>Annu</w:t>
      </w:r>
      <w:proofErr w:type="spellEnd"/>
      <w:r w:rsidR="002B7C38" w:rsidRPr="00446AEE">
        <w:rPr>
          <w:rFonts w:ascii="Arial" w:hAnsi="Arial" w:cs="Arial"/>
          <w:iCs/>
          <w:sz w:val="20"/>
          <w:szCs w:val="20"/>
        </w:rPr>
        <w:t>. Rev. Plant Physiol.</w:t>
      </w:r>
      <w:r w:rsidR="002B7C38" w:rsidRPr="00446AEE">
        <w:rPr>
          <w:rFonts w:ascii="Arial" w:hAnsi="Arial" w:cs="Arial"/>
          <w:sz w:val="20"/>
          <w:szCs w:val="20"/>
        </w:rPr>
        <w:t>,</w:t>
      </w:r>
      <w:r w:rsidRPr="00A45435">
        <w:rPr>
          <w:rFonts w:ascii="Arial" w:hAnsi="Arial" w:cs="Arial"/>
          <w:sz w:val="20"/>
          <w:szCs w:val="20"/>
        </w:rPr>
        <w:t xml:space="preserve"> </w:t>
      </w:r>
      <w:r w:rsidRPr="00446AEE">
        <w:rPr>
          <w:rFonts w:ascii="Arial" w:hAnsi="Arial" w:cs="Arial"/>
          <w:sz w:val="20"/>
          <w:szCs w:val="20"/>
        </w:rPr>
        <w:t>1980</w:t>
      </w:r>
      <w:r>
        <w:rPr>
          <w:rFonts w:ascii="Arial" w:hAnsi="Arial" w:cs="Arial"/>
          <w:sz w:val="20"/>
          <w:szCs w:val="20"/>
        </w:rPr>
        <w:t>;</w:t>
      </w:r>
      <w:r w:rsidR="002B7C38" w:rsidRPr="00446AEE">
        <w:rPr>
          <w:rFonts w:ascii="Arial" w:hAnsi="Arial" w:cs="Arial"/>
          <w:sz w:val="20"/>
          <w:szCs w:val="20"/>
        </w:rPr>
        <w:t xml:space="preserve"> 31: 149-190.</w:t>
      </w:r>
    </w:p>
    <w:p w14:paraId="0924AED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Gupta, R., Choudhary, S., and Kumar, A., Genotypic variation in rice under salt stress: Implications for breeding. </w:t>
      </w:r>
      <w:r w:rsidRPr="00446AEE">
        <w:rPr>
          <w:rFonts w:ascii="Arial" w:hAnsi="Arial" w:cs="Arial"/>
          <w:iCs/>
          <w:sz w:val="20"/>
          <w:szCs w:val="20"/>
        </w:rPr>
        <w:t>Rice Res. J.</w:t>
      </w:r>
      <w:r w:rsidRPr="00446AEE">
        <w:rPr>
          <w:rFonts w:ascii="Arial" w:hAnsi="Arial" w:cs="Arial"/>
          <w:sz w:val="20"/>
          <w:szCs w:val="20"/>
        </w:rPr>
        <w:t>,</w:t>
      </w:r>
      <w:r w:rsidR="00A45435" w:rsidRPr="00A45435">
        <w:rPr>
          <w:rFonts w:ascii="Arial" w:hAnsi="Arial" w:cs="Arial"/>
          <w:sz w:val="20"/>
          <w:szCs w:val="20"/>
        </w:rPr>
        <w:t xml:space="preserve"> </w:t>
      </w:r>
      <w:r w:rsidR="00A45435" w:rsidRPr="00446AEE">
        <w:rPr>
          <w:rFonts w:ascii="Arial" w:hAnsi="Arial" w:cs="Arial"/>
          <w:sz w:val="20"/>
          <w:szCs w:val="20"/>
        </w:rPr>
        <w:t>2023</w:t>
      </w:r>
      <w:r w:rsidR="00A45435">
        <w:rPr>
          <w:rFonts w:ascii="Arial" w:hAnsi="Arial" w:cs="Arial"/>
          <w:sz w:val="20"/>
          <w:szCs w:val="20"/>
        </w:rPr>
        <w:t>;</w:t>
      </w:r>
      <w:r w:rsidRPr="00446AEE">
        <w:rPr>
          <w:rFonts w:ascii="Arial" w:hAnsi="Arial" w:cs="Arial"/>
          <w:sz w:val="20"/>
          <w:szCs w:val="20"/>
        </w:rPr>
        <w:t>25(2): 103-111.</w:t>
      </w:r>
    </w:p>
    <w:p w14:paraId="5F54914C"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Gupta</w:t>
      </w:r>
      <w:r w:rsidR="00A45435">
        <w:rPr>
          <w:rFonts w:ascii="Arial" w:hAnsi="Arial" w:cs="Arial"/>
          <w:sz w:val="20"/>
          <w:szCs w:val="20"/>
        </w:rPr>
        <w:t xml:space="preserve">, S., </w:t>
      </w:r>
      <w:proofErr w:type="spellStart"/>
      <w:r w:rsidR="00A45435">
        <w:rPr>
          <w:rFonts w:ascii="Arial" w:hAnsi="Arial" w:cs="Arial"/>
          <w:sz w:val="20"/>
          <w:szCs w:val="20"/>
        </w:rPr>
        <w:t>Rathi</w:t>
      </w:r>
      <w:proofErr w:type="spellEnd"/>
      <w:r w:rsidR="00A45435">
        <w:rPr>
          <w:rFonts w:ascii="Arial" w:hAnsi="Arial" w:cs="Arial"/>
          <w:sz w:val="20"/>
          <w:szCs w:val="20"/>
        </w:rPr>
        <w:t>, R., and Mehta, P.,</w:t>
      </w:r>
      <w:r w:rsidRPr="00446AEE">
        <w:rPr>
          <w:rFonts w:ascii="Arial" w:hAnsi="Arial" w:cs="Arial"/>
          <w:sz w:val="20"/>
          <w:szCs w:val="20"/>
        </w:rPr>
        <w:t xml:space="preserve"> Physiological responses of rice genotypes to salinity stress: Role of osmotic regulation and water uptake. </w:t>
      </w:r>
      <w:r w:rsidRPr="00446AEE">
        <w:rPr>
          <w:rFonts w:ascii="Arial" w:hAnsi="Arial" w:cs="Arial"/>
          <w:iCs/>
          <w:sz w:val="20"/>
          <w:szCs w:val="20"/>
        </w:rPr>
        <w:t>Environ. Stress J.</w:t>
      </w:r>
      <w:r w:rsidRPr="00446AEE">
        <w:rPr>
          <w:rFonts w:ascii="Arial" w:hAnsi="Arial" w:cs="Arial"/>
          <w:sz w:val="20"/>
          <w:szCs w:val="20"/>
        </w:rPr>
        <w:t xml:space="preserve">, </w:t>
      </w:r>
      <w:r w:rsidR="00A45435" w:rsidRPr="00446AEE">
        <w:rPr>
          <w:rFonts w:ascii="Arial" w:hAnsi="Arial" w:cs="Arial"/>
          <w:sz w:val="20"/>
          <w:szCs w:val="20"/>
        </w:rPr>
        <w:t>2021</w:t>
      </w:r>
      <w:r w:rsidR="00A45435">
        <w:rPr>
          <w:rFonts w:ascii="Arial" w:hAnsi="Arial" w:cs="Arial"/>
          <w:sz w:val="20"/>
          <w:szCs w:val="20"/>
        </w:rPr>
        <w:t>;</w:t>
      </w:r>
      <w:r w:rsidRPr="00446AEE">
        <w:rPr>
          <w:rFonts w:ascii="Arial" w:hAnsi="Arial" w:cs="Arial"/>
          <w:sz w:val="20"/>
          <w:szCs w:val="20"/>
        </w:rPr>
        <w:t>40(4): 248-259.</w:t>
      </w:r>
    </w:p>
    <w:p w14:paraId="4A5701F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Hafeez, M., Khan, M., and Saleem, M., Impact of moderate plant height on resource mobilization and yield under salinity stress. </w:t>
      </w:r>
      <w:r w:rsidRPr="00446AEE">
        <w:rPr>
          <w:rFonts w:ascii="Arial" w:hAnsi="Arial" w:cs="Arial"/>
          <w:iCs/>
          <w:sz w:val="20"/>
          <w:szCs w:val="20"/>
        </w:rPr>
        <w:t>Field Crops Res.</w:t>
      </w:r>
      <w:r w:rsidRPr="00446AEE">
        <w:rPr>
          <w:rFonts w:ascii="Arial" w:hAnsi="Arial" w:cs="Arial"/>
          <w:sz w:val="20"/>
          <w:szCs w:val="20"/>
        </w:rPr>
        <w:t>,</w:t>
      </w:r>
      <w:r w:rsidR="00A45435" w:rsidRPr="00A45435">
        <w:rPr>
          <w:rFonts w:ascii="Arial" w:hAnsi="Arial" w:cs="Arial"/>
          <w:sz w:val="20"/>
          <w:szCs w:val="20"/>
        </w:rPr>
        <w:t xml:space="preserve"> </w:t>
      </w:r>
      <w:r w:rsidR="00A45435">
        <w:rPr>
          <w:rFonts w:ascii="Arial" w:hAnsi="Arial" w:cs="Arial"/>
          <w:sz w:val="20"/>
          <w:szCs w:val="20"/>
        </w:rPr>
        <w:t>2019;</w:t>
      </w:r>
      <w:r w:rsidRPr="00446AEE">
        <w:rPr>
          <w:rFonts w:ascii="Arial" w:hAnsi="Arial" w:cs="Arial"/>
          <w:sz w:val="20"/>
          <w:szCs w:val="20"/>
        </w:rPr>
        <w:t xml:space="preserve"> 236: 1–11.</w:t>
      </w:r>
    </w:p>
    <w:p w14:paraId="06F3A6D8"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Hasegawa, P. M., </w:t>
      </w:r>
      <w:proofErr w:type="spellStart"/>
      <w:r w:rsidRPr="00446AEE">
        <w:rPr>
          <w:rFonts w:ascii="Arial" w:hAnsi="Arial" w:cs="Arial"/>
          <w:sz w:val="20"/>
          <w:szCs w:val="20"/>
        </w:rPr>
        <w:t>Bressan</w:t>
      </w:r>
      <w:proofErr w:type="spellEnd"/>
      <w:r w:rsidRPr="00446AEE">
        <w:rPr>
          <w:rFonts w:ascii="Arial" w:hAnsi="Arial" w:cs="Arial"/>
          <w:sz w:val="20"/>
          <w:szCs w:val="20"/>
        </w:rPr>
        <w:t xml:space="preserve">, R. A., Zhu, J. K. and </w:t>
      </w:r>
      <w:proofErr w:type="spellStart"/>
      <w:r w:rsidRPr="00446AEE">
        <w:rPr>
          <w:rFonts w:ascii="Arial" w:hAnsi="Arial" w:cs="Arial"/>
          <w:sz w:val="20"/>
          <w:szCs w:val="20"/>
        </w:rPr>
        <w:t>Bohnert</w:t>
      </w:r>
      <w:proofErr w:type="spellEnd"/>
      <w:r w:rsidRPr="00446AEE">
        <w:rPr>
          <w:rFonts w:ascii="Arial" w:hAnsi="Arial" w:cs="Arial"/>
          <w:sz w:val="20"/>
          <w:szCs w:val="20"/>
        </w:rPr>
        <w:t xml:space="preserve">, H. J., Plant cellular and molecular responses to high salinity. </w:t>
      </w:r>
      <w:proofErr w:type="spellStart"/>
      <w:r w:rsidRPr="00446AEE">
        <w:rPr>
          <w:rFonts w:ascii="Arial" w:hAnsi="Arial" w:cs="Arial"/>
          <w:sz w:val="20"/>
          <w:szCs w:val="20"/>
        </w:rPr>
        <w:t>Annu</w:t>
      </w:r>
      <w:proofErr w:type="spellEnd"/>
      <w:r w:rsidRPr="00446AEE">
        <w:rPr>
          <w:rFonts w:ascii="Arial" w:hAnsi="Arial" w:cs="Arial"/>
          <w:sz w:val="20"/>
          <w:szCs w:val="20"/>
        </w:rPr>
        <w:t xml:space="preserve">. Rev. Plant Physiol. Plant Mol. Biol., </w:t>
      </w:r>
      <w:r w:rsidR="007C4F71">
        <w:rPr>
          <w:rFonts w:ascii="Arial" w:hAnsi="Arial" w:cs="Arial"/>
          <w:sz w:val="20"/>
          <w:szCs w:val="20"/>
        </w:rPr>
        <w:t>2000;</w:t>
      </w:r>
      <w:r w:rsidRPr="00446AEE">
        <w:rPr>
          <w:rFonts w:ascii="Arial" w:hAnsi="Arial" w:cs="Arial"/>
          <w:sz w:val="20"/>
          <w:szCs w:val="20"/>
        </w:rPr>
        <w:t>51: 463-499.</w:t>
      </w:r>
    </w:p>
    <w:p w14:paraId="4C5469D6"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Hassan, S. R. and Ali, R., Physiological responses of rice genotypes to salinity stress: Leaf dry matter accumulation and yield potential. </w:t>
      </w:r>
      <w:r w:rsidRPr="00446AEE">
        <w:rPr>
          <w:rFonts w:ascii="Arial" w:hAnsi="Arial" w:cs="Arial"/>
          <w:iCs/>
          <w:sz w:val="20"/>
          <w:szCs w:val="20"/>
        </w:rPr>
        <w:t xml:space="preserve">Int. J. </w:t>
      </w:r>
      <w:proofErr w:type="spellStart"/>
      <w:r w:rsidRPr="00446AEE">
        <w:rPr>
          <w:rFonts w:ascii="Arial" w:hAnsi="Arial" w:cs="Arial"/>
          <w:iCs/>
          <w:sz w:val="20"/>
          <w:szCs w:val="20"/>
        </w:rPr>
        <w:t>Agron</w:t>
      </w:r>
      <w:proofErr w:type="spellEnd"/>
      <w:r w:rsidRPr="00446AEE">
        <w:rPr>
          <w:rFonts w:ascii="Arial" w:hAnsi="Arial" w:cs="Arial"/>
          <w:iCs/>
          <w:sz w:val="20"/>
          <w:szCs w:val="20"/>
        </w:rPr>
        <w:t>.</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12(2): 98-106.</w:t>
      </w:r>
    </w:p>
    <w:p w14:paraId="5D6D0783"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color w:val="222222"/>
          <w:sz w:val="20"/>
          <w:szCs w:val="20"/>
          <w:shd w:val="clear" w:color="auto" w:fill="FFFFFF"/>
        </w:rPr>
        <w:t>Huanhe</w:t>
      </w:r>
      <w:proofErr w:type="spellEnd"/>
      <w:r w:rsidRPr="00446AEE">
        <w:rPr>
          <w:rFonts w:ascii="Arial" w:hAnsi="Arial" w:cs="Arial"/>
          <w:color w:val="222222"/>
          <w:sz w:val="20"/>
          <w:szCs w:val="20"/>
          <w:shd w:val="clear" w:color="auto" w:fill="FFFFFF"/>
        </w:rPr>
        <w:t xml:space="preserve">, </w:t>
      </w:r>
      <w:r w:rsidRPr="00446AEE">
        <w:rPr>
          <w:rFonts w:ascii="Arial" w:hAnsi="Arial" w:cs="Arial"/>
          <w:sz w:val="20"/>
          <w:szCs w:val="20"/>
          <w:shd w:val="clear" w:color="auto" w:fill="FFFFFF"/>
        </w:rPr>
        <w:t xml:space="preserve">W., </w:t>
      </w:r>
      <w:proofErr w:type="spellStart"/>
      <w:r w:rsidRPr="00446AEE">
        <w:rPr>
          <w:rFonts w:ascii="Arial" w:hAnsi="Arial" w:cs="Arial"/>
          <w:sz w:val="20"/>
          <w:szCs w:val="20"/>
          <w:shd w:val="clear" w:color="auto" w:fill="FFFFFF"/>
        </w:rPr>
        <w:t>Xiaoyu</w:t>
      </w:r>
      <w:proofErr w:type="spellEnd"/>
      <w:r w:rsidRPr="00446AEE">
        <w:rPr>
          <w:rFonts w:ascii="Arial" w:hAnsi="Arial" w:cs="Arial"/>
          <w:sz w:val="20"/>
          <w:szCs w:val="20"/>
          <w:shd w:val="clear" w:color="auto" w:fill="FFFFFF"/>
        </w:rPr>
        <w:t xml:space="preserve">, G., Xiang, Z., Wang, Z., </w:t>
      </w:r>
      <w:proofErr w:type="spellStart"/>
      <w:r w:rsidRPr="00446AEE">
        <w:rPr>
          <w:rFonts w:ascii="Arial" w:hAnsi="Arial" w:cs="Arial"/>
          <w:sz w:val="20"/>
          <w:szCs w:val="20"/>
          <w:shd w:val="clear" w:color="auto" w:fill="FFFFFF"/>
        </w:rPr>
        <w:t>Xubin</w:t>
      </w:r>
      <w:proofErr w:type="spellEnd"/>
      <w:r w:rsidRPr="00446AEE">
        <w:rPr>
          <w:rFonts w:ascii="Arial" w:hAnsi="Arial" w:cs="Arial"/>
          <w:sz w:val="20"/>
          <w:szCs w:val="20"/>
          <w:shd w:val="clear" w:color="auto" w:fill="FFFFFF"/>
        </w:rPr>
        <w:t xml:space="preserve">, Z., </w:t>
      </w:r>
      <w:proofErr w:type="spellStart"/>
      <w:r w:rsidRPr="00446AEE">
        <w:rPr>
          <w:rFonts w:ascii="Arial" w:hAnsi="Arial" w:cs="Arial"/>
          <w:sz w:val="20"/>
          <w:szCs w:val="20"/>
          <w:shd w:val="clear" w:color="auto" w:fill="FFFFFF"/>
        </w:rPr>
        <w:t>Yinglong</w:t>
      </w:r>
      <w:proofErr w:type="spellEnd"/>
      <w:r w:rsidRPr="00446AEE">
        <w:rPr>
          <w:rFonts w:ascii="Arial" w:hAnsi="Arial" w:cs="Arial"/>
          <w:sz w:val="20"/>
          <w:szCs w:val="20"/>
          <w:shd w:val="clear" w:color="auto" w:fill="FFFFFF"/>
        </w:rPr>
        <w:t xml:space="preserve">, C., </w:t>
      </w:r>
      <w:proofErr w:type="spellStart"/>
      <w:r w:rsidRPr="00446AEE">
        <w:rPr>
          <w:rFonts w:ascii="Arial" w:hAnsi="Arial" w:cs="Arial"/>
          <w:sz w:val="20"/>
          <w:szCs w:val="20"/>
          <w:shd w:val="clear" w:color="auto" w:fill="FFFFFF"/>
        </w:rPr>
        <w:t>Zhongyang</w:t>
      </w:r>
      <w:proofErr w:type="spellEnd"/>
      <w:r w:rsidRPr="00446AEE">
        <w:rPr>
          <w:rFonts w:ascii="Arial" w:hAnsi="Arial" w:cs="Arial"/>
          <w:sz w:val="20"/>
          <w:szCs w:val="20"/>
          <w:shd w:val="clear" w:color="auto" w:fill="FFFFFF"/>
        </w:rPr>
        <w:t xml:space="preserve">, H., </w:t>
      </w:r>
      <w:proofErr w:type="spellStart"/>
      <w:r w:rsidRPr="00446AEE">
        <w:rPr>
          <w:rFonts w:ascii="Arial" w:hAnsi="Arial" w:cs="Arial"/>
          <w:sz w:val="20"/>
          <w:szCs w:val="20"/>
          <w:shd w:val="clear" w:color="auto" w:fill="FFFFFF"/>
        </w:rPr>
        <w:t>Guisheng</w:t>
      </w:r>
      <w:proofErr w:type="spellEnd"/>
      <w:r w:rsidRPr="00446AEE">
        <w:rPr>
          <w:rFonts w:ascii="Arial" w:hAnsi="Arial" w:cs="Arial"/>
          <w:sz w:val="20"/>
          <w:szCs w:val="20"/>
          <w:shd w:val="clear" w:color="auto" w:fill="FFFFFF"/>
        </w:rPr>
        <w:t xml:space="preserve">, Z., </w:t>
      </w:r>
      <w:proofErr w:type="spellStart"/>
      <w:r w:rsidRPr="00446AEE">
        <w:rPr>
          <w:rFonts w:ascii="Arial" w:hAnsi="Arial" w:cs="Arial"/>
          <w:sz w:val="20"/>
          <w:szCs w:val="20"/>
          <w:shd w:val="clear" w:color="auto" w:fill="FFFFFF"/>
        </w:rPr>
        <w:t>Tianyao</w:t>
      </w:r>
      <w:proofErr w:type="spellEnd"/>
      <w:r w:rsidRPr="00446AEE">
        <w:rPr>
          <w:rFonts w:ascii="Arial" w:hAnsi="Arial" w:cs="Arial"/>
          <w:sz w:val="20"/>
          <w:szCs w:val="20"/>
          <w:shd w:val="clear" w:color="auto" w:fill="FFFFFF"/>
        </w:rPr>
        <w:t xml:space="preserve">, M. and </w:t>
      </w:r>
      <w:proofErr w:type="spellStart"/>
      <w:r w:rsidRPr="00446AEE">
        <w:rPr>
          <w:rFonts w:ascii="Arial" w:hAnsi="Arial" w:cs="Arial"/>
          <w:sz w:val="20"/>
          <w:szCs w:val="20"/>
          <w:shd w:val="clear" w:color="auto" w:fill="FFFFFF"/>
        </w:rPr>
        <w:t>Qigen</w:t>
      </w:r>
      <w:proofErr w:type="spellEnd"/>
      <w:r w:rsidRPr="00446AEE">
        <w:rPr>
          <w:rFonts w:ascii="Arial" w:hAnsi="Arial" w:cs="Arial"/>
          <w:sz w:val="20"/>
          <w:szCs w:val="20"/>
          <w:shd w:val="clear" w:color="auto" w:fill="FFFFFF"/>
        </w:rPr>
        <w:t>, D., Grain yield, biomass accumulation, and leaf photosynthetic characteristics of rice under combined salinity-drought stress. </w:t>
      </w:r>
      <w:r w:rsidRPr="00446AEE">
        <w:rPr>
          <w:rFonts w:ascii="Arial" w:hAnsi="Arial" w:cs="Arial"/>
          <w:iCs/>
          <w:sz w:val="20"/>
          <w:szCs w:val="20"/>
          <w:shd w:val="clear" w:color="auto" w:fill="FFFFFF"/>
        </w:rPr>
        <w:t>Rice Science</w:t>
      </w:r>
      <w:r w:rsidRPr="00446AEE">
        <w:rPr>
          <w:rFonts w:ascii="Arial" w:hAnsi="Arial" w:cs="Arial"/>
          <w:sz w:val="20"/>
          <w:szCs w:val="20"/>
          <w:shd w:val="clear" w:color="auto" w:fill="FFFFFF"/>
        </w:rPr>
        <w:t>,</w:t>
      </w:r>
      <w:r w:rsidR="007C4F71" w:rsidRPr="007C4F71">
        <w:rPr>
          <w:rFonts w:ascii="Arial" w:hAnsi="Arial" w:cs="Arial"/>
          <w:sz w:val="20"/>
          <w:szCs w:val="20"/>
          <w:shd w:val="clear" w:color="auto" w:fill="FFFFFF"/>
        </w:rPr>
        <w:t xml:space="preserve"> </w:t>
      </w:r>
      <w:r w:rsidR="007C4F71">
        <w:rPr>
          <w:rFonts w:ascii="Arial" w:hAnsi="Arial" w:cs="Arial"/>
          <w:sz w:val="20"/>
          <w:szCs w:val="20"/>
          <w:shd w:val="clear" w:color="auto" w:fill="FFFFFF"/>
        </w:rPr>
        <w:t>2024;</w:t>
      </w:r>
      <w:r w:rsidRPr="00446AEE">
        <w:rPr>
          <w:rFonts w:ascii="Arial" w:hAnsi="Arial" w:cs="Arial"/>
          <w:iCs/>
          <w:sz w:val="20"/>
          <w:szCs w:val="20"/>
          <w:shd w:val="clear" w:color="auto" w:fill="FFFFFF"/>
        </w:rPr>
        <w:t>31</w:t>
      </w:r>
      <w:r w:rsidRPr="00446AEE">
        <w:rPr>
          <w:rFonts w:ascii="Arial" w:hAnsi="Arial" w:cs="Arial"/>
          <w:sz w:val="20"/>
          <w:szCs w:val="20"/>
          <w:shd w:val="clear" w:color="auto" w:fill="FFFFFF"/>
        </w:rPr>
        <w:t>(1), pp.118-128.</w:t>
      </w:r>
    </w:p>
    <w:p w14:paraId="3AC62573"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James, R. A., Blake, C., and </w:t>
      </w:r>
      <w:proofErr w:type="spellStart"/>
      <w:r w:rsidRPr="00446AEE">
        <w:rPr>
          <w:rFonts w:ascii="Arial" w:hAnsi="Arial" w:cs="Arial"/>
          <w:sz w:val="20"/>
          <w:szCs w:val="20"/>
        </w:rPr>
        <w:t>Henzell</w:t>
      </w:r>
      <w:proofErr w:type="spellEnd"/>
      <w:r w:rsidRPr="00446AEE">
        <w:rPr>
          <w:rFonts w:ascii="Arial" w:hAnsi="Arial" w:cs="Arial"/>
          <w:sz w:val="20"/>
          <w:szCs w:val="20"/>
        </w:rPr>
        <w:t xml:space="preserve">, R. G., Salt tolerance in wheat varieties of the Australian dryland farming zone. </w:t>
      </w:r>
      <w:r w:rsidRPr="00446AEE">
        <w:rPr>
          <w:rFonts w:ascii="Arial" w:hAnsi="Arial" w:cs="Arial"/>
          <w:iCs/>
          <w:sz w:val="20"/>
          <w:szCs w:val="20"/>
        </w:rPr>
        <w:t>Field Crops Res.</w:t>
      </w:r>
      <w:r w:rsidRPr="00446AEE">
        <w:rPr>
          <w:rFonts w:ascii="Arial" w:hAnsi="Arial" w:cs="Arial"/>
          <w:sz w:val="20"/>
          <w:szCs w:val="20"/>
        </w:rPr>
        <w:t xml:space="preserve">, </w:t>
      </w:r>
      <w:r w:rsidR="007C4F71">
        <w:rPr>
          <w:rFonts w:ascii="Arial" w:hAnsi="Arial" w:cs="Arial"/>
          <w:sz w:val="20"/>
          <w:szCs w:val="20"/>
        </w:rPr>
        <w:t>2006;</w:t>
      </w:r>
      <w:r w:rsidRPr="00446AEE">
        <w:rPr>
          <w:rFonts w:ascii="Arial" w:hAnsi="Arial" w:cs="Arial"/>
          <w:sz w:val="20"/>
          <w:szCs w:val="20"/>
        </w:rPr>
        <w:t>96(2-3): 247-258.</w:t>
      </w:r>
    </w:p>
    <w:p w14:paraId="5E978617"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Jamil, M., Wang, L. and Zeng, J., Genetic improvements in rice yield under salinity stress: A focus on dry matter and reproductive success. </w:t>
      </w:r>
      <w:r w:rsidRPr="00446AEE">
        <w:rPr>
          <w:rFonts w:ascii="Arial" w:hAnsi="Arial" w:cs="Arial"/>
          <w:iCs/>
          <w:sz w:val="20"/>
          <w:szCs w:val="20"/>
        </w:rPr>
        <w:t>Environ. Exp. Bot.</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182: 104317.</w:t>
      </w:r>
    </w:p>
    <w:p w14:paraId="76000DF9"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Jha, A., </w:t>
      </w:r>
      <w:proofErr w:type="spellStart"/>
      <w:r w:rsidRPr="00446AEE">
        <w:rPr>
          <w:rFonts w:ascii="Arial" w:hAnsi="Arial" w:cs="Arial"/>
          <w:sz w:val="20"/>
          <w:szCs w:val="20"/>
        </w:rPr>
        <w:t>Sadhukhan</w:t>
      </w:r>
      <w:proofErr w:type="spellEnd"/>
      <w:r w:rsidRPr="00446AEE">
        <w:rPr>
          <w:rFonts w:ascii="Arial" w:hAnsi="Arial" w:cs="Arial"/>
          <w:sz w:val="20"/>
          <w:szCs w:val="20"/>
        </w:rPr>
        <w:t xml:space="preserve">, S. and Ranjan, M., Photosynthesis and dry matter partitioning in rice under salinity stress. </w:t>
      </w:r>
      <w:r w:rsidRPr="00446AEE">
        <w:rPr>
          <w:rFonts w:ascii="Arial" w:hAnsi="Arial" w:cs="Arial"/>
          <w:iCs/>
          <w:sz w:val="20"/>
          <w:szCs w:val="20"/>
        </w:rPr>
        <w:t xml:space="preserve">Plant Growth </w:t>
      </w:r>
      <w:proofErr w:type="spellStart"/>
      <w:r w:rsidRPr="00446AEE">
        <w:rPr>
          <w:rFonts w:ascii="Arial" w:hAnsi="Arial" w:cs="Arial"/>
          <w:iCs/>
          <w:sz w:val="20"/>
          <w:szCs w:val="20"/>
        </w:rPr>
        <w:t>Regul</w:t>
      </w:r>
      <w:proofErr w:type="spellEnd"/>
      <w:r w:rsidRPr="00446AEE">
        <w:rPr>
          <w:rFonts w:ascii="Arial" w:hAnsi="Arial" w:cs="Arial"/>
          <w:iCs/>
          <w:sz w:val="20"/>
          <w:szCs w:val="20"/>
        </w:rPr>
        <w:t>.</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95(1): 55-65.</w:t>
      </w:r>
    </w:p>
    <w:p w14:paraId="7B24FFB1"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Kader, M. A., and Ali, M. A., Physiological and biochemical mechanisms of salinity tolerance in rice: a review. </w:t>
      </w:r>
      <w:r w:rsidRPr="00446AEE">
        <w:rPr>
          <w:rFonts w:ascii="Arial" w:hAnsi="Arial" w:cs="Arial"/>
          <w:iCs/>
          <w:sz w:val="20"/>
          <w:szCs w:val="20"/>
        </w:rPr>
        <w:t>Agronomy</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2017;</w:t>
      </w:r>
      <w:r w:rsidRPr="00446AEE">
        <w:rPr>
          <w:rFonts w:ascii="Arial" w:hAnsi="Arial" w:cs="Arial"/>
          <w:sz w:val="20"/>
          <w:szCs w:val="20"/>
        </w:rPr>
        <w:t>7(3): 31.</w:t>
      </w:r>
    </w:p>
    <w:p w14:paraId="55721B6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Khan, F., Singh, S. and Singh, R., Physiological adaptations in rice to salinity stress: Role of dry matter and root growth. </w:t>
      </w:r>
      <w:r w:rsidRPr="00446AEE">
        <w:rPr>
          <w:rFonts w:ascii="Arial" w:hAnsi="Arial" w:cs="Arial"/>
          <w:iCs/>
          <w:sz w:val="20"/>
          <w:szCs w:val="20"/>
        </w:rPr>
        <w:t xml:space="preserve">Plant Stress </w:t>
      </w:r>
      <w:proofErr w:type="spellStart"/>
      <w:r w:rsidRPr="00446AEE">
        <w:rPr>
          <w:rFonts w:ascii="Arial" w:hAnsi="Arial" w:cs="Arial"/>
          <w:iCs/>
          <w:sz w:val="20"/>
          <w:szCs w:val="20"/>
        </w:rPr>
        <w:t>Manag</w:t>
      </w:r>
      <w:proofErr w:type="spellEnd"/>
      <w:r w:rsidRPr="00446AEE">
        <w:rPr>
          <w:rFonts w:ascii="Arial" w:hAnsi="Arial" w:cs="Arial"/>
          <w:iCs/>
          <w:sz w:val="20"/>
          <w:szCs w:val="20"/>
        </w:rPr>
        <w:t>. J.</w:t>
      </w:r>
      <w:r w:rsidRPr="00446AEE">
        <w:rPr>
          <w:rFonts w:ascii="Arial" w:hAnsi="Arial" w:cs="Arial"/>
          <w:sz w:val="20"/>
          <w:szCs w:val="20"/>
        </w:rPr>
        <w:t xml:space="preserve">, </w:t>
      </w:r>
      <w:r w:rsidR="007C4F71">
        <w:rPr>
          <w:rFonts w:ascii="Arial" w:hAnsi="Arial" w:cs="Arial"/>
          <w:sz w:val="20"/>
          <w:szCs w:val="20"/>
        </w:rPr>
        <w:t>2022;</w:t>
      </w:r>
      <w:r w:rsidRPr="00446AEE">
        <w:rPr>
          <w:rFonts w:ascii="Arial" w:hAnsi="Arial" w:cs="Arial"/>
          <w:sz w:val="20"/>
          <w:szCs w:val="20"/>
        </w:rPr>
        <w:t>7(1): 14-21.</w:t>
      </w:r>
    </w:p>
    <w:p w14:paraId="1592A3ED"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Khan, M., Iqbal, Z., and Sharif, M., Impact of leaf area on yield performance of rice under saline stress conditions. </w:t>
      </w:r>
      <w:r w:rsidRPr="00446AEE">
        <w:rPr>
          <w:rFonts w:ascii="Arial" w:hAnsi="Arial" w:cs="Arial"/>
          <w:iCs/>
          <w:sz w:val="20"/>
          <w:szCs w:val="20"/>
        </w:rPr>
        <w:t>Salinity Stress Physiol.</w:t>
      </w:r>
      <w:r w:rsidRPr="00446AEE">
        <w:rPr>
          <w:rFonts w:ascii="Arial" w:hAnsi="Arial" w:cs="Arial"/>
          <w:sz w:val="20"/>
          <w:szCs w:val="20"/>
        </w:rPr>
        <w:t>,</w:t>
      </w:r>
      <w:r w:rsidR="007C4F71">
        <w:rPr>
          <w:rFonts w:ascii="Arial" w:hAnsi="Arial" w:cs="Arial"/>
          <w:sz w:val="20"/>
          <w:szCs w:val="20"/>
        </w:rPr>
        <w:t xml:space="preserve"> </w:t>
      </w:r>
      <w:r w:rsidR="007C4F71" w:rsidRPr="00446AEE">
        <w:rPr>
          <w:rFonts w:ascii="Arial" w:hAnsi="Arial" w:cs="Arial"/>
          <w:sz w:val="20"/>
          <w:szCs w:val="20"/>
        </w:rPr>
        <w:t>2021</w:t>
      </w:r>
      <w:r w:rsidR="007C4F71">
        <w:rPr>
          <w:rFonts w:ascii="Arial" w:hAnsi="Arial" w:cs="Arial"/>
          <w:sz w:val="20"/>
          <w:szCs w:val="20"/>
        </w:rPr>
        <w:t>;</w:t>
      </w:r>
      <w:r w:rsidRPr="00446AEE">
        <w:rPr>
          <w:rFonts w:ascii="Arial" w:hAnsi="Arial" w:cs="Arial"/>
          <w:sz w:val="20"/>
          <w:szCs w:val="20"/>
        </w:rPr>
        <w:t>9(1): 29-41.</w:t>
      </w:r>
    </w:p>
    <w:p w14:paraId="35A77C96"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Kumar, R., Singh, M., and Yadav, P., Effect of salinity stress on rice growth and development. </w:t>
      </w:r>
      <w:r w:rsidRPr="00446AEE">
        <w:rPr>
          <w:rFonts w:ascii="Arial" w:hAnsi="Arial" w:cs="Arial"/>
          <w:iCs/>
          <w:sz w:val="20"/>
          <w:szCs w:val="20"/>
        </w:rPr>
        <w:t>Int. J. Agric. Res.</w:t>
      </w:r>
      <w:r w:rsidRPr="00446AEE">
        <w:rPr>
          <w:rFonts w:ascii="Arial" w:hAnsi="Arial" w:cs="Arial"/>
          <w:sz w:val="20"/>
          <w:szCs w:val="20"/>
        </w:rPr>
        <w:t xml:space="preserve">, </w:t>
      </w:r>
      <w:r w:rsidR="007C4F71">
        <w:rPr>
          <w:rFonts w:ascii="Arial" w:hAnsi="Arial" w:cs="Arial"/>
          <w:sz w:val="20"/>
          <w:szCs w:val="20"/>
        </w:rPr>
        <w:t>2020;</w:t>
      </w:r>
      <w:r w:rsidRPr="00446AEE">
        <w:rPr>
          <w:rFonts w:ascii="Arial" w:hAnsi="Arial" w:cs="Arial"/>
          <w:sz w:val="20"/>
          <w:szCs w:val="20"/>
        </w:rPr>
        <w:t>15(1): 15-22.</w:t>
      </w:r>
    </w:p>
    <w:p w14:paraId="756356E3"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lastRenderedPageBreak/>
        <w:t xml:space="preserve">Kumar, S., and </w:t>
      </w:r>
      <w:proofErr w:type="spellStart"/>
      <w:r w:rsidRPr="00446AEE">
        <w:rPr>
          <w:rFonts w:ascii="Arial" w:hAnsi="Arial" w:cs="Arial"/>
          <w:sz w:val="20"/>
          <w:szCs w:val="20"/>
        </w:rPr>
        <w:t>Sood</w:t>
      </w:r>
      <w:proofErr w:type="spellEnd"/>
      <w:r w:rsidRPr="00446AEE">
        <w:rPr>
          <w:rFonts w:ascii="Arial" w:hAnsi="Arial" w:cs="Arial"/>
          <w:sz w:val="20"/>
          <w:szCs w:val="20"/>
        </w:rPr>
        <w:t xml:space="preserve">, S., Optimizing rice yield under salinity stress: Role of tiller dynamics in direct-seeded systems. </w:t>
      </w:r>
      <w:r w:rsidRPr="00446AEE">
        <w:rPr>
          <w:rFonts w:ascii="Arial" w:hAnsi="Arial" w:cs="Arial"/>
          <w:iCs/>
          <w:sz w:val="20"/>
          <w:szCs w:val="20"/>
        </w:rPr>
        <w:t>J. Crop Sci. Technol.</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15(3): 211-220.</w:t>
      </w:r>
    </w:p>
    <w:p w14:paraId="7F093ED8"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Mahajan, S., and </w:t>
      </w:r>
      <w:proofErr w:type="spellStart"/>
      <w:r w:rsidRPr="00446AEE">
        <w:rPr>
          <w:rFonts w:ascii="Arial" w:hAnsi="Arial" w:cs="Arial"/>
          <w:sz w:val="20"/>
          <w:szCs w:val="20"/>
        </w:rPr>
        <w:t>Tuteja</w:t>
      </w:r>
      <w:proofErr w:type="spellEnd"/>
      <w:r w:rsidRPr="00446AEE">
        <w:rPr>
          <w:rFonts w:ascii="Arial" w:hAnsi="Arial" w:cs="Arial"/>
          <w:sz w:val="20"/>
          <w:szCs w:val="20"/>
        </w:rPr>
        <w:t xml:space="preserve">, N., Cold, salinity and drought stresses: An overview. </w:t>
      </w:r>
      <w:r w:rsidRPr="00446AEE">
        <w:rPr>
          <w:rFonts w:ascii="Arial" w:hAnsi="Arial" w:cs="Arial"/>
          <w:iCs/>
          <w:sz w:val="20"/>
          <w:szCs w:val="20"/>
        </w:rPr>
        <w:t xml:space="preserve">Arch. </w:t>
      </w:r>
      <w:proofErr w:type="spellStart"/>
      <w:r w:rsidRPr="00446AEE">
        <w:rPr>
          <w:rFonts w:ascii="Arial" w:hAnsi="Arial" w:cs="Arial"/>
          <w:iCs/>
          <w:sz w:val="20"/>
          <w:szCs w:val="20"/>
        </w:rPr>
        <w:t>Biochem</w:t>
      </w:r>
      <w:proofErr w:type="spellEnd"/>
      <w:r w:rsidRPr="00446AEE">
        <w:rPr>
          <w:rFonts w:ascii="Arial" w:hAnsi="Arial" w:cs="Arial"/>
          <w:iCs/>
          <w:sz w:val="20"/>
          <w:szCs w:val="20"/>
        </w:rPr>
        <w:t xml:space="preserve">. </w:t>
      </w:r>
      <w:proofErr w:type="spellStart"/>
      <w:r w:rsidRPr="00446AEE">
        <w:rPr>
          <w:rFonts w:ascii="Arial" w:hAnsi="Arial" w:cs="Arial"/>
          <w:iCs/>
          <w:sz w:val="20"/>
          <w:szCs w:val="20"/>
        </w:rPr>
        <w:t>Biophys</w:t>
      </w:r>
      <w:proofErr w:type="spellEnd"/>
      <w:r w:rsidRPr="00446AEE">
        <w:rPr>
          <w:rFonts w:ascii="Arial" w:hAnsi="Arial" w:cs="Arial"/>
          <w:iCs/>
          <w:sz w:val="20"/>
          <w:szCs w:val="20"/>
        </w:rPr>
        <w:t>.</w:t>
      </w:r>
      <w:r w:rsidRPr="00446AEE">
        <w:rPr>
          <w:rFonts w:ascii="Arial" w:hAnsi="Arial" w:cs="Arial"/>
          <w:sz w:val="20"/>
          <w:szCs w:val="20"/>
        </w:rPr>
        <w:t xml:space="preserve">, </w:t>
      </w:r>
      <w:r w:rsidR="007C4F71">
        <w:rPr>
          <w:rFonts w:ascii="Arial" w:hAnsi="Arial" w:cs="Arial"/>
          <w:sz w:val="20"/>
          <w:szCs w:val="20"/>
        </w:rPr>
        <w:t>2005;</w:t>
      </w:r>
      <w:r w:rsidRPr="00446AEE">
        <w:rPr>
          <w:rFonts w:ascii="Arial" w:hAnsi="Arial" w:cs="Arial"/>
          <w:sz w:val="20"/>
          <w:szCs w:val="20"/>
        </w:rPr>
        <w:t>444(2): 139-158.</w:t>
      </w:r>
    </w:p>
    <w:p w14:paraId="20BCD264" w14:textId="77777777" w:rsidR="002B7C38" w:rsidRPr="00446AEE" w:rsidRDefault="002B7C38" w:rsidP="003532FD">
      <w:pPr>
        <w:pStyle w:val="ListParagraph"/>
        <w:numPr>
          <w:ilvl w:val="0"/>
          <w:numId w:val="7"/>
        </w:numPr>
        <w:autoSpaceDE w:val="0"/>
        <w:autoSpaceDN w:val="0"/>
        <w:adjustRightInd w:val="0"/>
        <w:spacing w:before="240" w:after="240" w:line="240" w:lineRule="auto"/>
        <w:jc w:val="both"/>
        <w:rPr>
          <w:rFonts w:ascii="Arial" w:hAnsi="Arial" w:cs="Arial"/>
          <w:sz w:val="20"/>
          <w:szCs w:val="20"/>
        </w:rPr>
      </w:pPr>
      <w:r w:rsidRPr="00446AEE">
        <w:rPr>
          <w:rFonts w:ascii="Arial" w:hAnsi="Arial" w:cs="Arial"/>
          <w:sz w:val="20"/>
          <w:szCs w:val="20"/>
        </w:rPr>
        <w:t xml:space="preserve">Munns, R and Tester, </w:t>
      </w:r>
      <w:r w:rsidR="007C4F71" w:rsidRPr="00446AEE">
        <w:rPr>
          <w:rFonts w:ascii="Arial" w:hAnsi="Arial" w:cs="Arial"/>
          <w:sz w:val="20"/>
          <w:szCs w:val="20"/>
        </w:rPr>
        <w:t>M Mechanisms</w:t>
      </w:r>
      <w:r w:rsidRPr="00446AEE">
        <w:rPr>
          <w:rFonts w:ascii="Arial" w:hAnsi="Arial" w:cs="Arial"/>
          <w:sz w:val="20"/>
          <w:szCs w:val="20"/>
        </w:rPr>
        <w:t xml:space="preserve"> of salinity tolerance. </w:t>
      </w:r>
      <w:proofErr w:type="spellStart"/>
      <w:r w:rsidRPr="00446AEE">
        <w:rPr>
          <w:rFonts w:ascii="Arial" w:hAnsi="Arial" w:cs="Arial"/>
          <w:sz w:val="20"/>
          <w:szCs w:val="20"/>
        </w:rPr>
        <w:t>Annu</w:t>
      </w:r>
      <w:proofErr w:type="spellEnd"/>
      <w:r w:rsidRPr="00446AEE">
        <w:rPr>
          <w:rFonts w:ascii="Arial" w:hAnsi="Arial" w:cs="Arial"/>
          <w:sz w:val="20"/>
          <w:szCs w:val="20"/>
        </w:rPr>
        <w:t xml:space="preserve"> Rev Plant Biol., </w:t>
      </w:r>
      <w:r w:rsidR="007C4F71">
        <w:rPr>
          <w:rFonts w:ascii="Arial" w:hAnsi="Arial" w:cs="Arial"/>
          <w:sz w:val="20"/>
          <w:szCs w:val="20"/>
        </w:rPr>
        <w:t>2008;</w:t>
      </w:r>
      <w:r w:rsidRPr="00446AEE">
        <w:rPr>
          <w:rFonts w:ascii="Arial" w:hAnsi="Arial" w:cs="Arial"/>
          <w:sz w:val="20"/>
          <w:szCs w:val="20"/>
        </w:rPr>
        <w:t>59: 651-681.</w:t>
      </w:r>
    </w:p>
    <w:p w14:paraId="06E00BCA" w14:textId="77777777" w:rsidR="002B7C38" w:rsidRPr="00446AEE" w:rsidRDefault="002B7C38" w:rsidP="003532FD">
      <w:pPr>
        <w:pStyle w:val="ListParagraph"/>
        <w:numPr>
          <w:ilvl w:val="0"/>
          <w:numId w:val="7"/>
        </w:numPr>
        <w:autoSpaceDE w:val="0"/>
        <w:autoSpaceDN w:val="0"/>
        <w:adjustRightInd w:val="0"/>
        <w:spacing w:before="240" w:after="240" w:line="240" w:lineRule="auto"/>
        <w:jc w:val="both"/>
        <w:rPr>
          <w:rFonts w:ascii="Arial" w:hAnsi="Arial" w:cs="Arial"/>
          <w:sz w:val="20"/>
          <w:szCs w:val="20"/>
        </w:rPr>
      </w:pPr>
      <w:r w:rsidRPr="00446AEE">
        <w:rPr>
          <w:rFonts w:ascii="Arial" w:hAnsi="Arial" w:cs="Arial"/>
          <w:sz w:val="20"/>
          <w:szCs w:val="20"/>
        </w:rPr>
        <w:t xml:space="preserve">Munns, R. Genes and salt tolerance: bringing them together. New phytol., </w:t>
      </w:r>
      <w:r w:rsidR="007C4F71">
        <w:rPr>
          <w:rFonts w:ascii="Arial" w:hAnsi="Arial" w:cs="Arial"/>
          <w:sz w:val="20"/>
          <w:szCs w:val="20"/>
        </w:rPr>
        <w:t>2005;</w:t>
      </w:r>
      <w:r w:rsidRPr="00446AEE">
        <w:rPr>
          <w:rFonts w:ascii="Arial" w:hAnsi="Arial" w:cs="Arial"/>
          <w:sz w:val="20"/>
          <w:szCs w:val="20"/>
        </w:rPr>
        <w:t>167(3): 645-663.</w:t>
      </w:r>
    </w:p>
    <w:p w14:paraId="5C310678"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Munns, R., Comparative physiology of salt and water stress. </w:t>
      </w:r>
      <w:r w:rsidRPr="00446AEE">
        <w:rPr>
          <w:rFonts w:ascii="Arial" w:hAnsi="Arial" w:cs="Arial"/>
          <w:iCs/>
          <w:sz w:val="20"/>
          <w:szCs w:val="20"/>
        </w:rPr>
        <w:t>Plant Cell Environ.</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2002;</w:t>
      </w:r>
      <w:r w:rsidRPr="00446AEE">
        <w:rPr>
          <w:rFonts w:ascii="Arial" w:hAnsi="Arial" w:cs="Arial"/>
          <w:sz w:val="20"/>
          <w:szCs w:val="20"/>
        </w:rPr>
        <w:t>25(2): 239–250.</w:t>
      </w:r>
    </w:p>
    <w:p w14:paraId="5FD20B60"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Patel, A., Reddy, R., and Singh, P., Contribution of stem dry matter to the yield stability of rice under saline conditions. </w:t>
      </w:r>
      <w:r w:rsidRPr="00446AEE">
        <w:rPr>
          <w:rFonts w:ascii="Arial" w:hAnsi="Arial" w:cs="Arial"/>
          <w:iCs/>
          <w:sz w:val="20"/>
          <w:szCs w:val="20"/>
        </w:rPr>
        <w:t xml:space="preserve">J. </w:t>
      </w:r>
      <w:proofErr w:type="spellStart"/>
      <w:r w:rsidRPr="00446AEE">
        <w:rPr>
          <w:rFonts w:ascii="Arial" w:hAnsi="Arial" w:cs="Arial"/>
          <w:iCs/>
          <w:sz w:val="20"/>
          <w:szCs w:val="20"/>
        </w:rPr>
        <w:t>Agron</w:t>
      </w:r>
      <w:proofErr w:type="spellEnd"/>
      <w:r w:rsidRPr="00446AEE">
        <w:rPr>
          <w:rFonts w:ascii="Arial" w:hAnsi="Arial" w:cs="Arial"/>
          <w:iCs/>
          <w:sz w:val="20"/>
          <w:szCs w:val="20"/>
        </w:rPr>
        <w:t>. Crop Sci.</w:t>
      </w:r>
      <w:r w:rsidRPr="00446AEE">
        <w:rPr>
          <w:rFonts w:ascii="Arial" w:hAnsi="Arial" w:cs="Arial"/>
          <w:sz w:val="20"/>
          <w:szCs w:val="20"/>
        </w:rPr>
        <w:t>,</w:t>
      </w:r>
      <w:r w:rsidR="007C4F71">
        <w:rPr>
          <w:rFonts w:ascii="Arial" w:hAnsi="Arial" w:cs="Arial"/>
          <w:sz w:val="20"/>
          <w:szCs w:val="20"/>
        </w:rPr>
        <w:t xml:space="preserve"> 2020;</w:t>
      </w:r>
      <w:r w:rsidRPr="00446AEE">
        <w:rPr>
          <w:rFonts w:ascii="Arial" w:hAnsi="Arial" w:cs="Arial"/>
          <w:sz w:val="20"/>
          <w:szCs w:val="20"/>
        </w:rPr>
        <w:t>46(1): 24-30.</w:t>
      </w:r>
    </w:p>
    <w:p w14:paraId="180B3D4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Patel, M. P., Bansal, A. and Sharma, S., Genetic analysis of salt tolerance in rice under saline conditions. </w:t>
      </w:r>
      <w:proofErr w:type="spellStart"/>
      <w:r w:rsidRPr="00446AEE">
        <w:rPr>
          <w:rFonts w:ascii="Arial" w:hAnsi="Arial" w:cs="Arial"/>
          <w:iCs/>
          <w:sz w:val="20"/>
          <w:szCs w:val="20"/>
        </w:rPr>
        <w:t>Euphytica</w:t>
      </w:r>
      <w:proofErr w:type="spellEnd"/>
      <w:r w:rsidRPr="00446AEE">
        <w:rPr>
          <w:rFonts w:ascii="Arial" w:hAnsi="Arial" w:cs="Arial"/>
          <w:sz w:val="20"/>
          <w:szCs w:val="20"/>
        </w:rPr>
        <w:t xml:space="preserve">, </w:t>
      </w:r>
      <w:r w:rsidR="007C4F71">
        <w:rPr>
          <w:rFonts w:ascii="Arial" w:hAnsi="Arial" w:cs="Arial"/>
          <w:sz w:val="20"/>
          <w:szCs w:val="20"/>
        </w:rPr>
        <w:t>2018;</w:t>
      </w:r>
      <w:r w:rsidRPr="00446AEE">
        <w:rPr>
          <w:rFonts w:ascii="Arial" w:hAnsi="Arial" w:cs="Arial"/>
          <w:sz w:val="20"/>
          <w:szCs w:val="20"/>
        </w:rPr>
        <w:t>214(5): 99.</w:t>
      </w:r>
    </w:p>
    <w:p w14:paraId="023B0A71"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color w:val="222222"/>
          <w:sz w:val="20"/>
          <w:szCs w:val="20"/>
          <w:shd w:val="clear" w:color="auto" w:fill="FFFFFF"/>
        </w:rPr>
        <w:t>Quamruzzaman</w:t>
      </w:r>
      <w:proofErr w:type="spellEnd"/>
      <w:r w:rsidRPr="00446AEE">
        <w:rPr>
          <w:rFonts w:ascii="Arial" w:hAnsi="Arial" w:cs="Arial"/>
          <w:color w:val="222222"/>
          <w:sz w:val="20"/>
          <w:szCs w:val="20"/>
          <w:shd w:val="clear" w:color="auto" w:fill="FFFFFF"/>
        </w:rPr>
        <w:t xml:space="preserve">, M., </w:t>
      </w:r>
      <w:proofErr w:type="spellStart"/>
      <w:r w:rsidRPr="00446AEE">
        <w:rPr>
          <w:rFonts w:ascii="Arial" w:hAnsi="Arial" w:cs="Arial"/>
          <w:color w:val="222222"/>
          <w:sz w:val="20"/>
          <w:szCs w:val="20"/>
          <w:shd w:val="clear" w:color="auto" w:fill="FFFFFF"/>
        </w:rPr>
        <w:t>Manik</w:t>
      </w:r>
      <w:proofErr w:type="spellEnd"/>
      <w:r w:rsidRPr="00446AEE">
        <w:rPr>
          <w:rFonts w:ascii="Arial" w:hAnsi="Arial" w:cs="Arial"/>
          <w:color w:val="222222"/>
          <w:sz w:val="20"/>
          <w:szCs w:val="20"/>
          <w:shd w:val="clear" w:color="auto" w:fill="FFFFFF"/>
        </w:rPr>
        <w:t xml:space="preserve">, S.N., </w:t>
      </w:r>
      <w:proofErr w:type="spellStart"/>
      <w:r w:rsidRPr="00446AEE">
        <w:rPr>
          <w:rFonts w:ascii="Arial" w:hAnsi="Arial" w:cs="Arial"/>
          <w:color w:val="222222"/>
          <w:sz w:val="20"/>
          <w:szCs w:val="20"/>
          <w:shd w:val="clear" w:color="auto" w:fill="FFFFFF"/>
        </w:rPr>
        <w:t>Shabala</w:t>
      </w:r>
      <w:proofErr w:type="spellEnd"/>
      <w:r w:rsidRPr="00446AEE">
        <w:rPr>
          <w:rFonts w:ascii="Arial" w:hAnsi="Arial" w:cs="Arial"/>
          <w:color w:val="222222"/>
          <w:sz w:val="20"/>
          <w:szCs w:val="20"/>
          <w:shd w:val="clear" w:color="auto" w:fill="FFFFFF"/>
        </w:rPr>
        <w:t>, S. and Zhou, M., Improving performance of salt-grown crops by exogenous application of plant growth regulators. </w:t>
      </w:r>
      <w:r w:rsidRPr="00446AEE">
        <w:rPr>
          <w:rFonts w:ascii="Arial" w:hAnsi="Arial" w:cs="Arial"/>
          <w:iCs/>
          <w:color w:val="222222"/>
          <w:sz w:val="20"/>
          <w:szCs w:val="20"/>
          <w:shd w:val="clear" w:color="auto" w:fill="FFFFFF"/>
        </w:rPr>
        <w:t>Biomolecules.</w:t>
      </w:r>
      <w:r w:rsidRPr="00446AEE">
        <w:rPr>
          <w:rFonts w:ascii="Arial" w:hAnsi="Arial" w:cs="Arial"/>
          <w:color w:val="222222"/>
          <w:sz w:val="20"/>
          <w:szCs w:val="20"/>
          <w:shd w:val="clear" w:color="auto" w:fill="FFFFFF"/>
        </w:rPr>
        <w:t>, </w:t>
      </w:r>
      <w:r w:rsidR="007C4F71">
        <w:rPr>
          <w:rFonts w:ascii="Arial" w:hAnsi="Arial" w:cs="Arial"/>
          <w:color w:val="222222"/>
          <w:sz w:val="20"/>
          <w:szCs w:val="20"/>
          <w:shd w:val="clear" w:color="auto" w:fill="FFFFFF"/>
        </w:rPr>
        <w:t>2021;</w:t>
      </w:r>
      <w:r w:rsidRPr="00446AEE">
        <w:rPr>
          <w:rFonts w:ascii="Arial" w:hAnsi="Arial" w:cs="Arial"/>
          <w:iCs/>
          <w:color w:val="222222"/>
          <w:sz w:val="20"/>
          <w:szCs w:val="20"/>
          <w:shd w:val="clear" w:color="auto" w:fill="FFFFFF"/>
        </w:rPr>
        <w:t>11</w:t>
      </w:r>
      <w:r w:rsidRPr="00446AEE">
        <w:rPr>
          <w:rFonts w:ascii="Arial" w:hAnsi="Arial" w:cs="Arial"/>
          <w:color w:val="222222"/>
          <w:sz w:val="20"/>
          <w:szCs w:val="20"/>
          <w:shd w:val="clear" w:color="auto" w:fill="FFFFFF"/>
        </w:rPr>
        <w:t>(6), p.788.</w:t>
      </w:r>
    </w:p>
    <w:p w14:paraId="2E0C3A43"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Rajendran, K., Raman, G., and </w:t>
      </w:r>
      <w:proofErr w:type="spellStart"/>
      <w:r w:rsidRPr="00446AEE">
        <w:rPr>
          <w:rFonts w:ascii="Arial" w:hAnsi="Arial" w:cs="Arial"/>
          <w:sz w:val="20"/>
          <w:szCs w:val="20"/>
        </w:rPr>
        <w:t>Sheeba</w:t>
      </w:r>
      <w:proofErr w:type="spellEnd"/>
      <w:r w:rsidRPr="00446AEE">
        <w:rPr>
          <w:rFonts w:ascii="Arial" w:hAnsi="Arial" w:cs="Arial"/>
          <w:sz w:val="20"/>
          <w:szCs w:val="20"/>
        </w:rPr>
        <w:t xml:space="preserve">, J. A., Salinity tolerance in rice genotypes: Physiological and molecular aspects. In </w:t>
      </w:r>
      <w:r w:rsidRPr="00446AEE">
        <w:rPr>
          <w:rFonts w:ascii="Arial" w:hAnsi="Arial" w:cs="Arial"/>
          <w:iCs/>
          <w:sz w:val="20"/>
          <w:szCs w:val="20"/>
        </w:rPr>
        <w:t>Progress in Salinity Tolerance of Rice.</w:t>
      </w:r>
      <w:r w:rsidRPr="00446AEE">
        <w:rPr>
          <w:rFonts w:ascii="Arial" w:hAnsi="Arial" w:cs="Arial"/>
          <w:sz w:val="20"/>
          <w:szCs w:val="20"/>
        </w:rPr>
        <w:t xml:space="preserve"> </w:t>
      </w:r>
      <w:r w:rsidR="007C4F71">
        <w:rPr>
          <w:rFonts w:ascii="Arial" w:hAnsi="Arial" w:cs="Arial"/>
          <w:sz w:val="20"/>
          <w:szCs w:val="20"/>
        </w:rPr>
        <w:t>2012;</w:t>
      </w:r>
      <w:r w:rsidRPr="00446AEE">
        <w:rPr>
          <w:rFonts w:ascii="Arial" w:hAnsi="Arial" w:cs="Arial"/>
          <w:sz w:val="20"/>
          <w:szCs w:val="20"/>
        </w:rPr>
        <w:t>(pp. 83-92). Springer.</w:t>
      </w:r>
    </w:p>
    <w:p w14:paraId="2623F270"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sz w:val="20"/>
          <w:szCs w:val="20"/>
        </w:rPr>
        <w:t>Ramezani</w:t>
      </w:r>
      <w:proofErr w:type="spellEnd"/>
      <w:r w:rsidRPr="00446AEE">
        <w:rPr>
          <w:rFonts w:ascii="Arial" w:hAnsi="Arial" w:cs="Arial"/>
          <w:sz w:val="20"/>
          <w:szCs w:val="20"/>
        </w:rPr>
        <w:t xml:space="preserve">, S., and Sharifi, R. S., The effect of plant architecture and resource allocation on stress tolerance in cereals. </w:t>
      </w:r>
      <w:proofErr w:type="spellStart"/>
      <w:r w:rsidRPr="00446AEE">
        <w:rPr>
          <w:rFonts w:ascii="Arial" w:hAnsi="Arial" w:cs="Arial"/>
          <w:iCs/>
          <w:sz w:val="20"/>
          <w:szCs w:val="20"/>
        </w:rPr>
        <w:t>Agron</w:t>
      </w:r>
      <w:proofErr w:type="spellEnd"/>
      <w:r w:rsidRPr="00446AEE">
        <w:rPr>
          <w:rFonts w:ascii="Arial" w:hAnsi="Arial" w:cs="Arial"/>
          <w:iCs/>
          <w:sz w:val="20"/>
          <w:szCs w:val="20"/>
        </w:rPr>
        <w:t>. J.</w:t>
      </w:r>
      <w:r w:rsidRPr="00446AEE">
        <w:rPr>
          <w:rFonts w:ascii="Arial" w:hAnsi="Arial" w:cs="Arial"/>
          <w:sz w:val="20"/>
          <w:szCs w:val="20"/>
        </w:rPr>
        <w:t xml:space="preserve">, </w:t>
      </w:r>
      <w:r w:rsidR="007C4F71">
        <w:rPr>
          <w:rFonts w:ascii="Arial" w:hAnsi="Arial" w:cs="Arial"/>
          <w:sz w:val="20"/>
          <w:szCs w:val="20"/>
        </w:rPr>
        <w:t>2017;</w:t>
      </w:r>
      <w:r w:rsidRPr="00446AEE">
        <w:rPr>
          <w:rFonts w:ascii="Arial" w:hAnsi="Arial" w:cs="Arial"/>
          <w:sz w:val="20"/>
          <w:szCs w:val="20"/>
        </w:rPr>
        <w:t>109(4): 1679–1687.</w:t>
      </w:r>
    </w:p>
    <w:p w14:paraId="4C1871D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Sajid, M., Shaukat, M. and Ibrahim, M., Salinity stress in rice: Mechanisms of growth, biomass, and dry matter accumulation. </w:t>
      </w:r>
      <w:r w:rsidRPr="00446AEE">
        <w:rPr>
          <w:rFonts w:ascii="Arial" w:hAnsi="Arial" w:cs="Arial"/>
          <w:iCs/>
          <w:sz w:val="20"/>
          <w:szCs w:val="20"/>
        </w:rPr>
        <w:t>Crop Sci. Tech.</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2020;</w:t>
      </w:r>
      <w:r w:rsidRPr="00446AEE">
        <w:rPr>
          <w:rFonts w:ascii="Arial" w:hAnsi="Arial" w:cs="Arial"/>
          <w:sz w:val="20"/>
          <w:szCs w:val="20"/>
        </w:rPr>
        <w:t>16(5): 197-205.</w:t>
      </w:r>
    </w:p>
    <w:p w14:paraId="60D496C1"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Shah, M., Parveen, R. and Khan, J., Impact of salinity stress on yield and dry matter accumulation in rice. </w:t>
      </w:r>
      <w:r w:rsidRPr="00446AEE">
        <w:rPr>
          <w:rFonts w:ascii="Arial" w:hAnsi="Arial" w:cs="Arial"/>
          <w:iCs/>
          <w:sz w:val="20"/>
          <w:szCs w:val="20"/>
        </w:rPr>
        <w:t>Int. J. Soil Sci.</w:t>
      </w:r>
      <w:r w:rsidRPr="00446AEE">
        <w:rPr>
          <w:rFonts w:ascii="Arial" w:hAnsi="Arial" w:cs="Arial"/>
          <w:sz w:val="20"/>
          <w:szCs w:val="20"/>
        </w:rPr>
        <w:t xml:space="preserve">, </w:t>
      </w:r>
      <w:r w:rsidR="007C4F71">
        <w:rPr>
          <w:rFonts w:ascii="Arial" w:hAnsi="Arial" w:cs="Arial"/>
          <w:sz w:val="20"/>
          <w:szCs w:val="20"/>
        </w:rPr>
        <w:t>2019;</w:t>
      </w:r>
      <w:r w:rsidRPr="00446AEE">
        <w:rPr>
          <w:rFonts w:ascii="Arial" w:hAnsi="Arial" w:cs="Arial"/>
          <w:sz w:val="20"/>
          <w:szCs w:val="20"/>
        </w:rPr>
        <w:t>10(6): 45-57.</w:t>
      </w:r>
    </w:p>
    <w:p w14:paraId="56A84CCB"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Shah, S. A., Iqbal, N., and Mahmood, T., Mechanisms of salinity tolerance in plants: A focus on rice. </w:t>
      </w:r>
      <w:r w:rsidRPr="00446AEE">
        <w:rPr>
          <w:rFonts w:ascii="Arial" w:hAnsi="Arial" w:cs="Arial"/>
          <w:iCs/>
          <w:sz w:val="20"/>
          <w:szCs w:val="20"/>
        </w:rPr>
        <w:t>Agric. Agric. Sci. Procedia</w:t>
      </w:r>
      <w:r w:rsidRPr="00446AEE">
        <w:rPr>
          <w:rFonts w:ascii="Arial" w:hAnsi="Arial" w:cs="Arial"/>
          <w:sz w:val="20"/>
          <w:szCs w:val="20"/>
        </w:rPr>
        <w:t xml:space="preserve">, </w:t>
      </w:r>
      <w:r w:rsidR="007C4F71" w:rsidRPr="00446AEE">
        <w:rPr>
          <w:rFonts w:ascii="Arial" w:hAnsi="Arial" w:cs="Arial"/>
          <w:sz w:val="20"/>
          <w:szCs w:val="20"/>
        </w:rPr>
        <w:t>2015</w:t>
      </w:r>
      <w:r w:rsidR="007C4F71">
        <w:rPr>
          <w:rFonts w:ascii="Arial" w:hAnsi="Arial" w:cs="Arial"/>
          <w:sz w:val="20"/>
          <w:szCs w:val="20"/>
        </w:rPr>
        <w:t>;</w:t>
      </w:r>
      <w:r w:rsidRPr="00446AEE">
        <w:rPr>
          <w:rFonts w:ascii="Arial" w:hAnsi="Arial" w:cs="Arial"/>
          <w:sz w:val="20"/>
          <w:szCs w:val="20"/>
        </w:rPr>
        <w:t>7: 96-102.</w:t>
      </w:r>
    </w:p>
    <w:p w14:paraId="1196EA0E"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Shannon, M. C., Adaptation of plants to salinity. </w:t>
      </w:r>
      <w:r w:rsidRPr="00446AEE">
        <w:rPr>
          <w:rFonts w:ascii="Arial" w:hAnsi="Arial" w:cs="Arial"/>
          <w:iCs/>
          <w:sz w:val="20"/>
          <w:szCs w:val="20"/>
        </w:rPr>
        <w:t xml:space="preserve">Adv. </w:t>
      </w:r>
      <w:proofErr w:type="spellStart"/>
      <w:r w:rsidRPr="00446AEE">
        <w:rPr>
          <w:rFonts w:ascii="Arial" w:hAnsi="Arial" w:cs="Arial"/>
          <w:iCs/>
          <w:sz w:val="20"/>
          <w:szCs w:val="20"/>
        </w:rPr>
        <w:t>Agron</w:t>
      </w:r>
      <w:proofErr w:type="spellEnd"/>
      <w:r w:rsidRPr="00446AEE">
        <w:rPr>
          <w:rFonts w:ascii="Arial" w:hAnsi="Arial" w:cs="Arial"/>
          <w:iCs/>
          <w:sz w:val="20"/>
          <w:szCs w:val="20"/>
        </w:rPr>
        <w:t>.</w:t>
      </w:r>
      <w:r w:rsidRPr="00446AEE">
        <w:rPr>
          <w:rFonts w:ascii="Arial" w:hAnsi="Arial" w:cs="Arial"/>
          <w:sz w:val="20"/>
          <w:szCs w:val="20"/>
        </w:rPr>
        <w:t xml:space="preserve">, </w:t>
      </w:r>
      <w:r w:rsidR="007C4F71">
        <w:rPr>
          <w:rFonts w:ascii="Arial" w:hAnsi="Arial" w:cs="Arial"/>
          <w:sz w:val="20"/>
          <w:szCs w:val="20"/>
        </w:rPr>
        <w:t>1997;</w:t>
      </w:r>
      <w:r w:rsidRPr="00446AEE">
        <w:rPr>
          <w:rFonts w:ascii="Arial" w:hAnsi="Arial" w:cs="Arial"/>
          <w:sz w:val="20"/>
          <w:szCs w:val="20"/>
        </w:rPr>
        <w:t>60: 75-120.</w:t>
      </w:r>
    </w:p>
    <w:p w14:paraId="659DDA8C"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Shannon, M. C., Grieve, C. M., and </w:t>
      </w:r>
      <w:proofErr w:type="spellStart"/>
      <w:r w:rsidRPr="00446AEE">
        <w:rPr>
          <w:rFonts w:ascii="Arial" w:hAnsi="Arial" w:cs="Arial"/>
          <w:sz w:val="20"/>
          <w:szCs w:val="20"/>
        </w:rPr>
        <w:t>Lesch</w:t>
      </w:r>
      <w:proofErr w:type="spellEnd"/>
      <w:r w:rsidRPr="00446AEE">
        <w:rPr>
          <w:rFonts w:ascii="Arial" w:hAnsi="Arial" w:cs="Arial"/>
          <w:sz w:val="20"/>
          <w:szCs w:val="20"/>
        </w:rPr>
        <w:t xml:space="preserve">, S. M., Field studies of salt tolerance in rice. In: </w:t>
      </w:r>
      <w:r w:rsidRPr="00446AEE">
        <w:rPr>
          <w:rFonts w:ascii="Arial" w:hAnsi="Arial" w:cs="Arial"/>
          <w:iCs/>
          <w:sz w:val="20"/>
          <w:szCs w:val="20"/>
        </w:rPr>
        <w:t xml:space="preserve">Rice Research and Development in the 1990. </w:t>
      </w:r>
      <w:r w:rsidRPr="00446AEE">
        <w:rPr>
          <w:rFonts w:ascii="Arial" w:hAnsi="Arial" w:cs="Arial"/>
          <w:sz w:val="20"/>
          <w:szCs w:val="20"/>
        </w:rPr>
        <w:t xml:space="preserve">Int. Rice Res. Inst., </w:t>
      </w:r>
      <w:r w:rsidR="007C4F71">
        <w:rPr>
          <w:rFonts w:ascii="Arial" w:hAnsi="Arial" w:cs="Arial"/>
          <w:sz w:val="20"/>
          <w:szCs w:val="20"/>
        </w:rPr>
        <w:t>1998;</w:t>
      </w:r>
      <w:r w:rsidRPr="00446AEE">
        <w:rPr>
          <w:rFonts w:ascii="Arial" w:hAnsi="Arial" w:cs="Arial"/>
          <w:sz w:val="20"/>
          <w:szCs w:val="20"/>
        </w:rPr>
        <w:t>123-131.</w:t>
      </w:r>
    </w:p>
    <w:p w14:paraId="73D6274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Shar</w:t>
      </w:r>
      <w:r w:rsidR="007C4F71">
        <w:rPr>
          <w:rFonts w:ascii="Arial" w:hAnsi="Arial" w:cs="Arial"/>
          <w:sz w:val="20"/>
          <w:szCs w:val="20"/>
        </w:rPr>
        <w:t>ma, P., Reddy, A. and Nair, S., Hydroponic</w:t>
      </w:r>
      <w:r w:rsidRPr="00446AEE">
        <w:rPr>
          <w:rFonts w:ascii="Arial" w:hAnsi="Arial" w:cs="Arial"/>
          <w:sz w:val="20"/>
          <w:szCs w:val="20"/>
        </w:rPr>
        <w:t xml:space="preserve"> assessment of plant growth under saline conditions: Physiological mechanisms and growth inhibition. J. Plant </w:t>
      </w:r>
      <w:proofErr w:type="spellStart"/>
      <w:r w:rsidRPr="00446AEE">
        <w:rPr>
          <w:rFonts w:ascii="Arial" w:hAnsi="Arial" w:cs="Arial"/>
          <w:sz w:val="20"/>
          <w:szCs w:val="20"/>
        </w:rPr>
        <w:t>Nutr</w:t>
      </w:r>
      <w:proofErr w:type="spellEnd"/>
      <w:r w:rsidRPr="00446AEE">
        <w:rPr>
          <w:rFonts w:ascii="Arial" w:hAnsi="Arial" w:cs="Arial"/>
          <w:sz w:val="20"/>
          <w:szCs w:val="20"/>
        </w:rPr>
        <w:t xml:space="preserve">. Soil Sci., </w:t>
      </w:r>
      <w:r w:rsidR="007C4F71">
        <w:rPr>
          <w:rFonts w:ascii="Arial" w:hAnsi="Arial" w:cs="Arial"/>
          <w:sz w:val="20"/>
          <w:szCs w:val="20"/>
        </w:rPr>
        <w:t>2021;</w:t>
      </w:r>
      <w:r w:rsidRPr="00446AEE">
        <w:rPr>
          <w:rFonts w:ascii="Arial" w:hAnsi="Arial" w:cs="Arial"/>
          <w:sz w:val="20"/>
          <w:szCs w:val="20"/>
        </w:rPr>
        <w:t>184(4): 468-475.</w:t>
      </w:r>
    </w:p>
    <w:p w14:paraId="79AE3A70"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Sharma, R., Kumar, S., and Das, S., Impact of salinity on rice grain development and quality traits. </w:t>
      </w:r>
      <w:r w:rsidRPr="00446AEE">
        <w:rPr>
          <w:rFonts w:ascii="Arial" w:hAnsi="Arial" w:cs="Arial"/>
          <w:iCs/>
          <w:sz w:val="20"/>
          <w:szCs w:val="20"/>
        </w:rPr>
        <w:t xml:space="preserve">J. </w:t>
      </w:r>
      <w:proofErr w:type="spellStart"/>
      <w:r w:rsidRPr="00446AEE">
        <w:rPr>
          <w:rFonts w:ascii="Arial" w:hAnsi="Arial" w:cs="Arial"/>
          <w:iCs/>
          <w:sz w:val="20"/>
          <w:szCs w:val="20"/>
        </w:rPr>
        <w:t>Agron</w:t>
      </w:r>
      <w:proofErr w:type="spellEnd"/>
      <w:r w:rsidRPr="00446AEE">
        <w:rPr>
          <w:rFonts w:ascii="Arial" w:hAnsi="Arial" w:cs="Arial"/>
          <w:iCs/>
          <w:sz w:val="20"/>
          <w:szCs w:val="20"/>
        </w:rPr>
        <w:t>. Crop Sci.</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207(2): 76-85.</w:t>
      </w:r>
    </w:p>
    <w:p w14:paraId="2C04E4EF"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Sharma, S., Kumar, R., and Singh, V., Physiological mechanisms for salt tolerance in rice varieties. </w:t>
      </w:r>
      <w:r w:rsidRPr="00446AEE">
        <w:rPr>
          <w:rFonts w:ascii="Arial" w:hAnsi="Arial" w:cs="Arial"/>
          <w:iCs/>
          <w:sz w:val="20"/>
          <w:szCs w:val="20"/>
        </w:rPr>
        <w:t>J. Plant Sci.</w:t>
      </w:r>
      <w:r w:rsidRPr="00446AEE">
        <w:rPr>
          <w:rFonts w:ascii="Arial" w:hAnsi="Arial" w:cs="Arial"/>
          <w:sz w:val="20"/>
          <w:szCs w:val="20"/>
        </w:rPr>
        <w:t xml:space="preserve">, </w:t>
      </w:r>
      <w:r w:rsidR="007C4F71">
        <w:rPr>
          <w:rFonts w:ascii="Arial" w:hAnsi="Arial" w:cs="Arial"/>
          <w:sz w:val="20"/>
          <w:szCs w:val="20"/>
        </w:rPr>
        <w:t>2019;</w:t>
      </w:r>
      <w:r w:rsidRPr="00446AEE">
        <w:rPr>
          <w:rFonts w:ascii="Arial" w:hAnsi="Arial" w:cs="Arial"/>
          <w:sz w:val="20"/>
          <w:szCs w:val="20"/>
        </w:rPr>
        <w:t>54(5): 234-245.</w:t>
      </w:r>
    </w:p>
    <w:p w14:paraId="52CF5D3F"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Sharma, S., </w:t>
      </w:r>
      <w:proofErr w:type="spellStart"/>
      <w:r w:rsidRPr="00446AEE">
        <w:rPr>
          <w:rFonts w:ascii="Arial" w:hAnsi="Arial" w:cs="Arial"/>
          <w:sz w:val="20"/>
          <w:szCs w:val="20"/>
        </w:rPr>
        <w:t>Rathi</w:t>
      </w:r>
      <w:proofErr w:type="spellEnd"/>
      <w:r w:rsidRPr="00446AEE">
        <w:rPr>
          <w:rFonts w:ascii="Arial" w:hAnsi="Arial" w:cs="Arial"/>
          <w:sz w:val="20"/>
          <w:szCs w:val="20"/>
        </w:rPr>
        <w:t xml:space="preserve">, M., and Jain, A., Physiological basis of salinity tolerance in rice genotypes. </w:t>
      </w:r>
      <w:r w:rsidRPr="00446AEE">
        <w:rPr>
          <w:rFonts w:ascii="Arial" w:hAnsi="Arial" w:cs="Arial"/>
          <w:iCs/>
          <w:sz w:val="20"/>
          <w:szCs w:val="20"/>
        </w:rPr>
        <w:t>Rice Res.: Open Access</w:t>
      </w:r>
      <w:r w:rsidRPr="00446AEE">
        <w:rPr>
          <w:rFonts w:ascii="Arial" w:hAnsi="Arial" w:cs="Arial"/>
          <w:sz w:val="20"/>
          <w:szCs w:val="20"/>
        </w:rPr>
        <w:t xml:space="preserve">, </w:t>
      </w:r>
      <w:r w:rsidR="007C4F71">
        <w:rPr>
          <w:rFonts w:ascii="Arial" w:hAnsi="Arial" w:cs="Arial"/>
          <w:sz w:val="20"/>
          <w:szCs w:val="20"/>
        </w:rPr>
        <w:t>2017;</w:t>
      </w:r>
      <w:r w:rsidRPr="00446AEE">
        <w:rPr>
          <w:rFonts w:ascii="Arial" w:hAnsi="Arial" w:cs="Arial"/>
          <w:sz w:val="20"/>
          <w:szCs w:val="20"/>
        </w:rPr>
        <w:t>5(1): 34-45.</w:t>
      </w:r>
    </w:p>
    <w:p w14:paraId="78390B1B"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Siddiqui, M. H., Al-</w:t>
      </w:r>
      <w:proofErr w:type="spellStart"/>
      <w:r w:rsidRPr="00446AEE">
        <w:rPr>
          <w:rFonts w:ascii="Arial" w:hAnsi="Arial" w:cs="Arial"/>
          <w:sz w:val="20"/>
          <w:szCs w:val="20"/>
        </w:rPr>
        <w:t>Whaibi</w:t>
      </w:r>
      <w:proofErr w:type="spellEnd"/>
      <w:r w:rsidRPr="00446AEE">
        <w:rPr>
          <w:rFonts w:ascii="Arial" w:hAnsi="Arial" w:cs="Arial"/>
          <w:sz w:val="20"/>
          <w:szCs w:val="20"/>
        </w:rPr>
        <w:t xml:space="preserve">, M. H., and </w:t>
      </w:r>
      <w:proofErr w:type="spellStart"/>
      <w:r w:rsidRPr="00446AEE">
        <w:rPr>
          <w:rFonts w:ascii="Arial" w:hAnsi="Arial" w:cs="Arial"/>
          <w:sz w:val="20"/>
          <w:szCs w:val="20"/>
        </w:rPr>
        <w:t>Basalah</w:t>
      </w:r>
      <w:proofErr w:type="spellEnd"/>
      <w:r w:rsidRPr="00446AEE">
        <w:rPr>
          <w:rFonts w:ascii="Arial" w:hAnsi="Arial" w:cs="Arial"/>
          <w:sz w:val="20"/>
          <w:szCs w:val="20"/>
        </w:rPr>
        <w:t xml:space="preserve">, M. O., Impact of salinity stress on plant growth and development. In Salinity and Water Stress: Improving Crop Efficiency, </w:t>
      </w:r>
      <w:r w:rsidR="007C4F71">
        <w:rPr>
          <w:rFonts w:ascii="Arial" w:hAnsi="Arial" w:cs="Arial"/>
          <w:sz w:val="20"/>
          <w:szCs w:val="20"/>
        </w:rPr>
        <w:t>2017;</w:t>
      </w:r>
      <w:r w:rsidRPr="00446AEE">
        <w:rPr>
          <w:rFonts w:ascii="Arial" w:hAnsi="Arial" w:cs="Arial"/>
          <w:sz w:val="20"/>
          <w:szCs w:val="20"/>
        </w:rPr>
        <w:t>125-137.</w:t>
      </w:r>
    </w:p>
    <w:p w14:paraId="3F6C071D"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lastRenderedPageBreak/>
        <w:t xml:space="preserve">Singh, G., and Meena, R., Effects of salinity on leaf area index and growth of rice genotypes. </w:t>
      </w:r>
      <w:r w:rsidRPr="00446AEE">
        <w:rPr>
          <w:rFonts w:ascii="Arial" w:hAnsi="Arial" w:cs="Arial"/>
          <w:iCs/>
          <w:sz w:val="20"/>
          <w:szCs w:val="20"/>
        </w:rPr>
        <w:t>Soil Water Sci.</w:t>
      </w:r>
      <w:r w:rsidRPr="00446AEE">
        <w:rPr>
          <w:rFonts w:ascii="Arial" w:hAnsi="Arial" w:cs="Arial"/>
          <w:sz w:val="20"/>
          <w:szCs w:val="20"/>
        </w:rPr>
        <w:t xml:space="preserve">, </w:t>
      </w:r>
      <w:r w:rsidR="00975403">
        <w:rPr>
          <w:rFonts w:ascii="Arial" w:hAnsi="Arial" w:cs="Arial"/>
          <w:sz w:val="20"/>
          <w:szCs w:val="20"/>
        </w:rPr>
        <w:t>2019;</w:t>
      </w:r>
      <w:r w:rsidRPr="00446AEE">
        <w:rPr>
          <w:rFonts w:ascii="Arial" w:hAnsi="Arial" w:cs="Arial"/>
          <w:sz w:val="20"/>
          <w:szCs w:val="20"/>
        </w:rPr>
        <w:t>47(1): 85-98.</w:t>
      </w:r>
    </w:p>
    <w:p w14:paraId="2E59CA90"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Singh, R., Yadav, A., and Kumar, S., Leaf area and its role in yield maintenance of rice under salinity stress. </w:t>
      </w:r>
      <w:r w:rsidRPr="00446AEE">
        <w:rPr>
          <w:rFonts w:ascii="Arial" w:hAnsi="Arial" w:cs="Arial"/>
          <w:iCs/>
          <w:sz w:val="20"/>
          <w:szCs w:val="20"/>
        </w:rPr>
        <w:t>Int. J. Agric. Res.</w:t>
      </w:r>
      <w:r w:rsidRPr="00446AEE">
        <w:rPr>
          <w:rFonts w:ascii="Arial" w:hAnsi="Arial" w:cs="Arial"/>
          <w:sz w:val="20"/>
          <w:szCs w:val="20"/>
        </w:rPr>
        <w:t xml:space="preserve">, </w:t>
      </w:r>
      <w:r w:rsidR="00975403">
        <w:rPr>
          <w:rFonts w:ascii="Arial" w:hAnsi="Arial" w:cs="Arial"/>
          <w:sz w:val="20"/>
          <w:szCs w:val="20"/>
        </w:rPr>
        <w:t>2020;</w:t>
      </w:r>
      <w:r w:rsidRPr="00446AEE">
        <w:rPr>
          <w:rFonts w:ascii="Arial" w:hAnsi="Arial" w:cs="Arial"/>
          <w:sz w:val="20"/>
          <w:szCs w:val="20"/>
        </w:rPr>
        <w:t>15(2): 98-109.</w:t>
      </w:r>
    </w:p>
    <w:p w14:paraId="45BCC6C9" w14:textId="77777777" w:rsidR="0045666F" w:rsidRPr="00446AEE" w:rsidRDefault="0045666F"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Swaminathan MS. Genetic resources and plant breeding. Indian J Genet, 1984</w:t>
      </w:r>
    </w:p>
    <w:p w14:paraId="7622EA01" w14:textId="77777777" w:rsidR="0045666F" w:rsidRPr="00446AEE" w:rsidRDefault="0045666F"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USDA. World agricultural supply and demand estimates report. Washington, DC: United States Department of Agriculture, 2024.</w:t>
      </w:r>
    </w:p>
    <w:p w14:paraId="3478122A"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Yadav, S., Kumar, S., and Meena, D., Root system plasticity under saline stress in rice genotypes and its impact on leaf area index and yield. </w:t>
      </w:r>
      <w:r w:rsidRPr="00446AEE">
        <w:rPr>
          <w:rFonts w:ascii="Arial" w:hAnsi="Arial" w:cs="Arial"/>
          <w:iCs/>
          <w:sz w:val="20"/>
          <w:szCs w:val="20"/>
        </w:rPr>
        <w:t xml:space="preserve">Plant Growth </w:t>
      </w:r>
      <w:proofErr w:type="spellStart"/>
      <w:r w:rsidRPr="00446AEE">
        <w:rPr>
          <w:rFonts w:ascii="Arial" w:hAnsi="Arial" w:cs="Arial"/>
          <w:iCs/>
          <w:sz w:val="20"/>
          <w:szCs w:val="20"/>
        </w:rPr>
        <w:t>Regul</w:t>
      </w:r>
      <w:proofErr w:type="spellEnd"/>
      <w:r w:rsidRPr="00446AEE">
        <w:rPr>
          <w:rFonts w:ascii="Arial" w:hAnsi="Arial" w:cs="Arial"/>
          <w:iCs/>
          <w:sz w:val="20"/>
          <w:szCs w:val="20"/>
        </w:rPr>
        <w:t>.</w:t>
      </w:r>
      <w:r w:rsidRPr="00446AEE">
        <w:rPr>
          <w:rFonts w:ascii="Arial" w:hAnsi="Arial" w:cs="Arial"/>
          <w:sz w:val="20"/>
          <w:szCs w:val="20"/>
        </w:rPr>
        <w:t>,</w:t>
      </w:r>
      <w:r w:rsidR="00975403" w:rsidRPr="00975403">
        <w:rPr>
          <w:rFonts w:ascii="Arial" w:hAnsi="Arial" w:cs="Arial"/>
          <w:sz w:val="20"/>
          <w:szCs w:val="20"/>
        </w:rPr>
        <w:t xml:space="preserve"> </w:t>
      </w:r>
      <w:r w:rsidR="00975403">
        <w:rPr>
          <w:rFonts w:ascii="Arial" w:hAnsi="Arial" w:cs="Arial"/>
          <w:sz w:val="20"/>
          <w:szCs w:val="20"/>
        </w:rPr>
        <w:t>2020;</w:t>
      </w:r>
      <w:r w:rsidRPr="00446AEE">
        <w:rPr>
          <w:rFonts w:ascii="Arial" w:hAnsi="Arial" w:cs="Arial"/>
          <w:sz w:val="20"/>
          <w:szCs w:val="20"/>
        </w:rPr>
        <w:t xml:space="preserve"> 88(3): 315-328.</w:t>
      </w:r>
    </w:p>
    <w:p w14:paraId="7D5D9B03" w14:textId="77777777" w:rsidR="006C3D0D"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Yamaguchi, T., Dwarfing genes and their impact on crop productivity. </w:t>
      </w:r>
      <w:r w:rsidRPr="00446AEE">
        <w:rPr>
          <w:rFonts w:ascii="Arial" w:hAnsi="Arial" w:cs="Arial"/>
          <w:iCs/>
          <w:sz w:val="20"/>
          <w:szCs w:val="20"/>
        </w:rPr>
        <w:t>Rice Sci.</w:t>
      </w:r>
      <w:r w:rsidRPr="00446AEE">
        <w:rPr>
          <w:rFonts w:ascii="Arial" w:hAnsi="Arial" w:cs="Arial"/>
          <w:sz w:val="20"/>
          <w:szCs w:val="20"/>
        </w:rPr>
        <w:t xml:space="preserve">, </w:t>
      </w:r>
      <w:r w:rsidR="00975403" w:rsidRPr="00446AEE">
        <w:rPr>
          <w:rFonts w:ascii="Arial" w:hAnsi="Arial" w:cs="Arial"/>
          <w:sz w:val="20"/>
          <w:szCs w:val="20"/>
        </w:rPr>
        <w:t>2008</w:t>
      </w:r>
      <w:r w:rsidR="00975403">
        <w:rPr>
          <w:rFonts w:ascii="Arial" w:hAnsi="Arial" w:cs="Arial"/>
          <w:sz w:val="20"/>
          <w:szCs w:val="20"/>
        </w:rPr>
        <w:t>;</w:t>
      </w:r>
      <w:r w:rsidRPr="00446AEE">
        <w:rPr>
          <w:rFonts w:ascii="Arial" w:hAnsi="Arial" w:cs="Arial"/>
          <w:sz w:val="20"/>
          <w:szCs w:val="20"/>
        </w:rPr>
        <w:t>15(2): 117-123.</w:t>
      </w:r>
    </w:p>
    <w:p w14:paraId="0B10C66B"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Yeo, A. R., Flowers, T. J., and Yeo, M. E.</w:t>
      </w:r>
      <w:r w:rsidR="00975403" w:rsidRPr="00446AEE">
        <w:rPr>
          <w:rFonts w:ascii="Arial" w:hAnsi="Arial" w:cs="Arial"/>
          <w:sz w:val="20"/>
          <w:szCs w:val="20"/>
        </w:rPr>
        <w:t>, Response</w:t>
      </w:r>
      <w:r w:rsidRPr="00446AEE">
        <w:rPr>
          <w:rFonts w:ascii="Arial" w:hAnsi="Arial" w:cs="Arial"/>
          <w:sz w:val="20"/>
          <w:szCs w:val="20"/>
        </w:rPr>
        <w:t xml:space="preserve"> of rice (Oryza sativa. L) genotypes to salinity, A field study. </w:t>
      </w:r>
      <w:r w:rsidRPr="00446AEE">
        <w:rPr>
          <w:rFonts w:ascii="Arial" w:hAnsi="Arial" w:cs="Arial"/>
          <w:iCs/>
          <w:sz w:val="20"/>
          <w:szCs w:val="20"/>
        </w:rPr>
        <w:t>Field Crops Res.</w:t>
      </w:r>
      <w:r w:rsidRPr="00446AEE">
        <w:rPr>
          <w:rFonts w:ascii="Arial" w:hAnsi="Arial" w:cs="Arial"/>
          <w:sz w:val="20"/>
          <w:szCs w:val="20"/>
        </w:rPr>
        <w:t xml:space="preserve">, </w:t>
      </w:r>
      <w:r w:rsidR="00975403" w:rsidRPr="00446AEE">
        <w:rPr>
          <w:rFonts w:ascii="Arial" w:hAnsi="Arial" w:cs="Arial"/>
          <w:sz w:val="20"/>
          <w:szCs w:val="20"/>
        </w:rPr>
        <w:t>1999</w:t>
      </w:r>
      <w:r w:rsidR="00975403">
        <w:rPr>
          <w:rFonts w:ascii="Arial" w:hAnsi="Arial" w:cs="Arial"/>
          <w:sz w:val="20"/>
          <w:szCs w:val="20"/>
        </w:rPr>
        <w:t>;</w:t>
      </w:r>
      <w:r w:rsidRPr="00446AEE">
        <w:rPr>
          <w:rFonts w:ascii="Arial" w:hAnsi="Arial" w:cs="Arial"/>
          <w:sz w:val="20"/>
          <w:szCs w:val="20"/>
        </w:rPr>
        <w:t>62(2): 203-214.</w:t>
      </w:r>
    </w:p>
    <w:p w14:paraId="1D98A1F5"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Zhang, H., Huang, B., and </w:t>
      </w:r>
      <w:proofErr w:type="spellStart"/>
      <w:r w:rsidRPr="00446AEE">
        <w:rPr>
          <w:rFonts w:ascii="Arial" w:hAnsi="Arial" w:cs="Arial"/>
          <w:sz w:val="20"/>
          <w:szCs w:val="20"/>
        </w:rPr>
        <w:t>Xie</w:t>
      </w:r>
      <w:proofErr w:type="spellEnd"/>
      <w:r w:rsidRPr="00446AEE">
        <w:rPr>
          <w:rFonts w:ascii="Arial" w:hAnsi="Arial" w:cs="Arial"/>
          <w:sz w:val="20"/>
          <w:szCs w:val="20"/>
        </w:rPr>
        <w:t xml:space="preserve">, Y., Salinity-induced inhibition of rice flowering: Genetic variability in response to salt stress. </w:t>
      </w:r>
      <w:r w:rsidRPr="00446AEE">
        <w:rPr>
          <w:rFonts w:ascii="Arial" w:hAnsi="Arial" w:cs="Arial"/>
          <w:iCs/>
          <w:sz w:val="20"/>
          <w:szCs w:val="20"/>
        </w:rPr>
        <w:t>Plant Sci.</w:t>
      </w:r>
      <w:r w:rsidRPr="00446AEE">
        <w:rPr>
          <w:rFonts w:ascii="Arial" w:hAnsi="Arial" w:cs="Arial"/>
          <w:sz w:val="20"/>
          <w:szCs w:val="20"/>
        </w:rPr>
        <w:t xml:space="preserve">, </w:t>
      </w:r>
      <w:r w:rsidR="00975403">
        <w:rPr>
          <w:rFonts w:ascii="Arial" w:hAnsi="Arial" w:cs="Arial"/>
          <w:sz w:val="20"/>
          <w:szCs w:val="20"/>
        </w:rPr>
        <w:t>2011;</w:t>
      </w:r>
      <w:r w:rsidRPr="00446AEE">
        <w:rPr>
          <w:rFonts w:ascii="Arial" w:hAnsi="Arial" w:cs="Arial"/>
          <w:sz w:val="20"/>
          <w:szCs w:val="20"/>
        </w:rPr>
        <w:t>180(5): 907-912.</w:t>
      </w:r>
    </w:p>
    <w:p w14:paraId="0389F87E"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Zhang, Y., Li, X., and Yang, J., Effects of salinity stress on rice: Growth and physiological responses. </w:t>
      </w:r>
      <w:r w:rsidRPr="00446AEE">
        <w:rPr>
          <w:rFonts w:ascii="Arial" w:hAnsi="Arial" w:cs="Arial"/>
          <w:iCs/>
          <w:sz w:val="20"/>
          <w:szCs w:val="20"/>
        </w:rPr>
        <w:t>Rice Sci.</w:t>
      </w:r>
      <w:r w:rsidRPr="00446AEE">
        <w:rPr>
          <w:rFonts w:ascii="Arial" w:hAnsi="Arial" w:cs="Arial"/>
          <w:sz w:val="20"/>
          <w:szCs w:val="20"/>
        </w:rPr>
        <w:t>,</w:t>
      </w:r>
      <w:r w:rsidR="00975403" w:rsidRPr="00975403">
        <w:rPr>
          <w:rFonts w:ascii="Arial" w:hAnsi="Arial" w:cs="Arial"/>
          <w:sz w:val="20"/>
          <w:szCs w:val="20"/>
        </w:rPr>
        <w:t xml:space="preserve"> </w:t>
      </w:r>
      <w:r w:rsidR="00975403">
        <w:rPr>
          <w:rFonts w:ascii="Arial" w:hAnsi="Arial" w:cs="Arial"/>
          <w:sz w:val="20"/>
          <w:szCs w:val="20"/>
        </w:rPr>
        <w:t>2018;</w:t>
      </w:r>
      <w:r w:rsidRPr="00446AEE">
        <w:rPr>
          <w:rFonts w:ascii="Arial" w:hAnsi="Arial" w:cs="Arial"/>
          <w:sz w:val="20"/>
          <w:szCs w:val="20"/>
        </w:rPr>
        <w:t>25(2): 91-98.</w:t>
      </w:r>
    </w:p>
    <w:p w14:paraId="5F0EADFF" w14:textId="77777777" w:rsidR="00F90A22" w:rsidRPr="00BC49D7" w:rsidRDefault="002B7C38" w:rsidP="00F90A22">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Zhu, J. K., Plant salt tolerance. </w:t>
      </w:r>
      <w:r w:rsidRPr="00446AEE">
        <w:rPr>
          <w:rFonts w:ascii="Arial" w:hAnsi="Arial" w:cs="Arial"/>
          <w:iCs/>
          <w:sz w:val="20"/>
          <w:szCs w:val="20"/>
        </w:rPr>
        <w:t>Trends Plant Sci.</w:t>
      </w:r>
      <w:r w:rsidRPr="00446AEE">
        <w:rPr>
          <w:rFonts w:ascii="Arial" w:hAnsi="Arial" w:cs="Arial"/>
          <w:sz w:val="20"/>
          <w:szCs w:val="20"/>
        </w:rPr>
        <w:t xml:space="preserve">, </w:t>
      </w:r>
      <w:r w:rsidR="00975403">
        <w:rPr>
          <w:rFonts w:ascii="Arial" w:hAnsi="Arial" w:cs="Arial"/>
          <w:sz w:val="20"/>
          <w:szCs w:val="20"/>
        </w:rPr>
        <w:t>2001;</w:t>
      </w:r>
      <w:r w:rsidR="00F90A22">
        <w:rPr>
          <w:rFonts w:ascii="Arial" w:hAnsi="Arial" w:cs="Arial"/>
          <w:sz w:val="20"/>
          <w:szCs w:val="20"/>
        </w:rPr>
        <w:t>6(2): 66-71</w:t>
      </w:r>
    </w:p>
    <w:sectPr w:rsidR="00F90A22" w:rsidRPr="00BC49D7" w:rsidSect="003C4E3B">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59826" w14:textId="77777777" w:rsidR="00D04910" w:rsidRDefault="00D04910" w:rsidP="007C243F">
      <w:pPr>
        <w:spacing w:after="0" w:line="240" w:lineRule="auto"/>
      </w:pPr>
      <w:r>
        <w:separator/>
      </w:r>
    </w:p>
  </w:endnote>
  <w:endnote w:type="continuationSeparator" w:id="0">
    <w:p w14:paraId="5A96225A" w14:textId="77777777" w:rsidR="00D04910" w:rsidRDefault="00D04910" w:rsidP="007C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Regular">
    <w:altName w:val="Nanum Brush Script"/>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E5CE" w14:textId="77777777" w:rsidR="00C97580" w:rsidRDefault="00C9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BECF" w14:textId="77777777" w:rsidR="008C2251" w:rsidRDefault="008C2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028B" w14:textId="77777777" w:rsidR="00C97580" w:rsidRDefault="00C9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4282B" w14:textId="77777777" w:rsidR="00D04910" w:rsidRDefault="00D04910" w:rsidP="007C243F">
      <w:pPr>
        <w:spacing w:after="0" w:line="240" w:lineRule="auto"/>
      </w:pPr>
      <w:r>
        <w:separator/>
      </w:r>
    </w:p>
  </w:footnote>
  <w:footnote w:type="continuationSeparator" w:id="0">
    <w:p w14:paraId="5C2C9D99" w14:textId="77777777" w:rsidR="00D04910" w:rsidRDefault="00D04910" w:rsidP="007C2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915C" w14:textId="4621CCF2" w:rsidR="00C97580" w:rsidRDefault="00C97580">
    <w:pPr>
      <w:pStyle w:val="Header"/>
    </w:pPr>
    <w:r>
      <w:rPr>
        <w:noProof/>
      </w:rPr>
      <w:pict w14:anchorId="6426F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A417" w14:textId="3EB24E24" w:rsidR="00F90A22" w:rsidRDefault="00C97580">
    <w:pPr>
      <w:pStyle w:val="Header"/>
    </w:pPr>
    <w:r>
      <w:rPr>
        <w:noProof/>
      </w:rPr>
      <w:pict w14:anchorId="109BA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2F6F5EC" w14:textId="77777777" w:rsidR="00F90A22" w:rsidRDefault="00F9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2EA4" w14:textId="00B4A671" w:rsidR="00C97580" w:rsidRDefault="00C97580">
    <w:pPr>
      <w:pStyle w:val="Header"/>
    </w:pPr>
    <w:r>
      <w:rPr>
        <w:noProof/>
      </w:rPr>
      <w:pict w14:anchorId="0A01C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7096B"/>
    <w:multiLevelType w:val="hybridMultilevel"/>
    <w:tmpl w:val="B6404E54"/>
    <w:lvl w:ilvl="0" w:tplc="4C0A7F8C">
      <w:start w:val="1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93007E"/>
    <w:multiLevelType w:val="hybridMultilevel"/>
    <w:tmpl w:val="34063BD6"/>
    <w:lvl w:ilvl="0" w:tplc="E57C4336">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CF323E"/>
    <w:multiLevelType w:val="hybridMultilevel"/>
    <w:tmpl w:val="CAFCD460"/>
    <w:lvl w:ilvl="0" w:tplc="E39468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44015"/>
    <w:multiLevelType w:val="hybridMultilevel"/>
    <w:tmpl w:val="2BD88BC0"/>
    <w:lvl w:ilvl="0" w:tplc="04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223EEB"/>
    <w:multiLevelType w:val="hybridMultilevel"/>
    <w:tmpl w:val="2174D6C4"/>
    <w:lvl w:ilvl="0" w:tplc="04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8E324D"/>
    <w:multiLevelType w:val="hybridMultilevel"/>
    <w:tmpl w:val="06E27A86"/>
    <w:lvl w:ilvl="0" w:tplc="E3548C8A">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95B3087"/>
    <w:multiLevelType w:val="hybridMultilevel"/>
    <w:tmpl w:val="A72E01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FE"/>
    <w:rsid w:val="00031B93"/>
    <w:rsid w:val="0003565F"/>
    <w:rsid w:val="000433AD"/>
    <w:rsid w:val="000538E8"/>
    <w:rsid w:val="00085A8F"/>
    <w:rsid w:val="000A514A"/>
    <w:rsid w:val="000B0453"/>
    <w:rsid w:val="00101A25"/>
    <w:rsid w:val="00112958"/>
    <w:rsid w:val="0014752C"/>
    <w:rsid w:val="00173A54"/>
    <w:rsid w:val="001D2B52"/>
    <w:rsid w:val="001D3952"/>
    <w:rsid w:val="001D5BA0"/>
    <w:rsid w:val="001E3471"/>
    <w:rsid w:val="00203A6F"/>
    <w:rsid w:val="00244865"/>
    <w:rsid w:val="002B07D4"/>
    <w:rsid w:val="002B7C38"/>
    <w:rsid w:val="002C0290"/>
    <w:rsid w:val="002C3731"/>
    <w:rsid w:val="002F2972"/>
    <w:rsid w:val="003075C3"/>
    <w:rsid w:val="0033607B"/>
    <w:rsid w:val="00344B04"/>
    <w:rsid w:val="00345684"/>
    <w:rsid w:val="003532FD"/>
    <w:rsid w:val="003617C7"/>
    <w:rsid w:val="00370287"/>
    <w:rsid w:val="00382F37"/>
    <w:rsid w:val="00390D60"/>
    <w:rsid w:val="003C4E3B"/>
    <w:rsid w:val="003D1BBA"/>
    <w:rsid w:val="00436EBA"/>
    <w:rsid w:val="00446AEE"/>
    <w:rsid w:val="004518CC"/>
    <w:rsid w:val="0045666F"/>
    <w:rsid w:val="004944FE"/>
    <w:rsid w:val="004A35A8"/>
    <w:rsid w:val="004D7354"/>
    <w:rsid w:val="00503F26"/>
    <w:rsid w:val="005235B3"/>
    <w:rsid w:val="0055242B"/>
    <w:rsid w:val="005605F5"/>
    <w:rsid w:val="005B2A3A"/>
    <w:rsid w:val="005D08E7"/>
    <w:rsid w:val="005D218D"/>
    <w:rsid w:val="006361D4"/>
    <w:rsid w:val="00654A69"/>
    <w:rsid w:val="00673184"/>
    <w:rsid w:val="00690E5F"/>
    <w:rsid w:val="006941AC"/>
    <w:rsid w:val="006C3D0D"/>
    <w:rsid w:val="00727CB7"/>
    <w:rsid w:val="007324BA"/>
    <w:rsid w:val="007513E6"/>
    <w:rsid w:val="00752364"/>
    <w:rsid w:val="00773475"/>
    <w:rsid w:val="007947F8"/>
    <w:rsid w:val="007A02BC"/>
    <w:rsid w:val="007C243F"/>
    <w:rsid w:val="007C4F71"/>
    <w:rsid w:val="007F60C0"/>
    <w:rsid w:val="0080611E"/>
    <w:rsid w:val="00892CB9"/>
    <w:rsid w:val="008C2251"/>
    <w:rsid w:val="008D069A"/>
    <w:rsid w:val="008D140C"/>
    <w:rsid w:val="00975403"/>
    <w:rsid w:val="00993D04"/>
    <w:rsid w:val="009B3519"/>
    <w:rsid w:val="009D48D3"/>
    <w:rsid w:val="00A10593"/>
    <w:rsid w:val="00A45435"/>
    <w:rsid w:val="00A706DF"/>
    <w:rsid w:val="00A710F4"/>
    <w:rsid w:val="00A71C5D"/>
    <w:rsid w:val="00A7779D"/>
    <w:rsid w:val="00AC04ED"/>
    <w:rsid w:val="00B02DDF"/>
    <w:rsid w:val="00BC49D7"/>
    <w:rsid w:val="00C219CB"/>
    <w:rsid w:val="00C40B7C"/>
    <w:rsid w:val="00C5330C"/>
    <w:rsid w:val="00C97580"/>
    <w:rsid w:val="00D04910"/>
    <w:rsid w:val="00D26468"/>
    <w:rsid w:val="00D31FF4"/>
    <w:rsid w:val="00D36F16"/>
    <w:rsid w:val="00D60398"/>
    <w:rsid w:val="00D9366F"/>
    <w:rsid w:val="00DB13DD"/>
    <w:rsid w:val="00DB4D32"/>
    <w:rsid w:val="00DB6870"/>
    <w:rsid w:val="00E00988"/>
    <w:rsid w:val="00E432E4"/>
    <w:rsid w:val="00E65BCA"/>
    <w:rsid w:val="00E80BE7"/>
    <w:rsid w:val="00E816A8"/>
    <w:rsid w:val="00EB2C0A"/>
    <w:rsid w:val="00EB66E3"/>
    <w:rsid w:val="00EB6BA4"/>
    <w:rsid w:val="00EC5EB0"/>
    <w:rsid w:val="00EE040D"/>
    <w:rsid w:val="00EF7EF0"/>
    <w:rsid w:val="00F6510A"/>
    <w:rsid w:val="00F83208"/>
    <w:rsid w:val="00F90A22"/>
    <w:rsid w:val="00FE12A8"/>
    <w:rsid w:val="00FF2B90"/>
    <w:rsid w:val="00FF44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1319BC"/>
  <w15:chartTrackingRefBased/>
  <w15:docId w15:val="{A3BA543D-958E-4EE8-82FA-5474440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CB9"/>
  </w:style>
  <w:style w:type="paragraph" w:styleId="Heading3">
    <w:name w:val="heading 3"/>
    <w:basedOn w:val="Normal"/>
    <w:link w:val="Heading3Char"/>
    <w:uiPriority w:val="9"/>
    <w:qFormat/>
    <w:rsid w:val="00A706D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A706D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F0"/>
    <w:rPr>
      <w:color w:val="0563C1" w:themeColor="hyperlink"/>
      <w:u w:val="single"/>
    </w:rPr>
  </w:style>
  <w:style w:type="paragraph" w:styleId="ListParagraph">
    <w:name w:val="List Paragraph"/>
    <w:basedOn w:val="Normal"/>
    <w:uiPriority w:val="34"/>
    <w:qFormat/>
    <w:rsid w:val="00E432E4"/>
    <w:pPr>
      <w:spacing w:after="200" w:line="276" w:lineRule="auto"/>
      <w:ind w:left="720"/>
      <w:contextualSpacing/>
    </w:pPr>
    <w:rPr>
      <w:rFonts w:ascii="Calibri" w:eastAsia="Times New Roman" w:hAnsi="Calibri" w:cs="Times New Roman"/>
      <w:kern w:val="0"/>
      <w:lang w:val="en-US"/>
      <w14:ligatures w14:val="none"/>
    </w:rPr>
  </w:style>
  <w:style w:type="paragraph" w:styleId="NormalWeb">
    <w:name w:val="Normal (Web)"/>
    <w:basedOn w:val="Normal"/>
    <w:uiPriority w:val="99"/>
    <w:unhideWhenUsed/>
    <w:rsid w:val="001E34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E3471"/>
    <w:rPr>
      <w:b/>
      <w:bCs/>
    </w:rPr>
  </w:style>
  <w:style w:type="character" w:styleId="Emphasis">
    <w:name w:val="Emphasis"/>
    <w:basedOn w:val="DefaultParagraphFont"/>
    <w:uiPriority w:val="20"/>
    <w:qFormat/>
    <w:rsid w:val="007947F8"/>
    <w:rPr>
      <w:i/>
      <w:iCs/>
    </w:rPr>
  </w:style>
  <w:style w:type="paragraph" w:styleId="BodyText">
    <w:name w:val="Body Text"/>
    <w:basedOn w:val="Normal"/>
    <w:link w:val="BodyTextChar"/>
    <w:uiPriority w:val="1"/>
    <w:qFormat/>
    <w:rsid w:val="0003565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3565F"/>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7C2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43F"/>
  </w:style>
  <w:style w:type="paragraph" w:styleId="Footer">
    <w:name w:val="footer"/>
    <w:basedOn w:val="Normal"/>
    <w:link w:val="FooterChar"/>
    <w:uiPriority w:val="99"/>
    <w:unhideWhenUsed/>
    <w:rsid w:val="007C2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43F"/>
  </w:style>
  <w:style w:type="paragraph" w:customStyle="1" w:styleId="TableParagraph">
    <w:name w:val="Table Paragraph"/>
    <w:basedOn w:val="Normal"/>
    <w:uiPriority w:val="1"/>
    <w:qFormat/>
    <w:rsid w:val="007C243F"/>
    <w:pPr>
      <w:widowControl w:val="0"/>
      <w:autoSpaceDE w:val="0"/>
      <w:autoSpaceDN w:val="0"/>
      <w:spacing w:after="0" w:line="256" w:lineRule="exact"/>
      <w:jc w:val="center"/>
    </w:pPr>
    <w:rPr>
      <w:rFonts w:ascii="Times New Roman" w:eastAsia="Times New Roman" w:hAnsi="Times New Roman" w:cs="Times New Roman"/>
      <w:kern w:val="0"/>
      <w:lang w:val="en-US"/>
      <w14:ligatures w14:val="none"/>
    </w:rPr>
  </w:style>
  <w:style w:type="paragraph" w:customStyle="1" w:styleId="Default">
    <w:name w:val="Default"/>
    <w:rsid w:val="002B7C38"/>
    <w:pPr>
      <w:autoSpaceDE w:val="0"/>
      <w:autoSpaceDN w:val="0"/>
      <w:adjustRightInd w:val="0"/>
      <w:spacing w:after="0" w:line="240" w:lineRule="auto"/>
    </w:pPr>
    <w:rPr>
      <w:rFonts w:ascii="Algerian" w:eastAsia="Times New Roman" w:hAnsi="Algerian" w:cs="Algerian"/>
      <w:color w:val="000000"/>
      <w:kern w:val="0"/>
      <w:sz w:val="24"/>
      <w:szCs w:val="24"/>
      <w14:ligatures w14:val="none"/>
    </w:rPr>
  </w:style>
  <w:style w:type="table" w:styleId="TableGrid">
    <w:name w:val="Table Grid"/>
    <w:basedOn w:val="TableNormal"/>
    <w:uiPriority w:val="39"/>
    <w:rsid w:val="009B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3184"/>
  </w:style>
  <w:style w:type="character" w:customStyle="1" w:styleId="Heading3Char">
    <w:name w:val="Heading 3 Char"/>
    <w:basedOn w:val="DefaultParagraphFont"/>
    <w:link w:val="Heading3"/>
    <w:uiPriority w:val="9"/>
    <w:rsid w:val="00A706DF"/>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A706DF"/>
    <w:rPr>
      <w:rFonts w:ascii="Times New Roman" w:eastAsia="Times New Roman" w:hAnsi="Times New Roman" w:cs="Times New Roman"/>
      <w:b/>
      <w:bCs/>
      <w:kern w:val="0"/>
      <w:sz w:val="24"/>
      <w:szCs w:val="24"/>
      <w:lang w:eastAsia="en-IN"/>
      <w14:ligatures w14:val="none"/>
    </w:rPr>
  </w:style>
  <w:style w:type="character" w:styleId="UnresolvedMention">
    <w:name w:val="Unresolved Mention"/>
    <w:basedOn w:val="DefaultParagraphFont"/>
    <w:uiPriority w:val="99"/>
    <w:semiHidden/>
    <w:unhideWhenUsed/>
    <w:rsid w:val="0069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564">
      <w:bodyDiv w:val="1"/>
      <w:marLeft w:val="0"/>
      <w:marRight w:val="0"/>
      <w:marTop w:val="0"/>
      <w:marBottom w:val="0"/>
      <w:divBdr>
        <w:top w:val="none" w:sz="0" w:space="0" w:color="auto"/>
        <w:left w:val="none" w:sz="0" w:space="0" w:color="auto"/>
        <w:bottom w:val="none" w:sz="0" w:space="0" w:color="auto"/>
        <w:right w:val="none" w:sz="0" w:space="0" w:color="auto"/>
      </w:divBdr>
    </w:div>
    <w:div w:id="194849464">
      <w:bodyDiv w:val="1"/>
      <w:marLeft w:val="0"/>
      <w:marRight w:val="0"/>
      <w:marTop w:val="0"/>
      <w:marBottom w:val="0"/>
      <w:divBdr>
        <w:top w:val="none" w:sz="0" w:space="0" w:color="auto"/>
        <w:left w:val="none" w:sz="0" w:space="0" w:color="auto"/>
        <w:bottom w:val="none" w:sz="0" w:space="0" w:color="auto"/>
        <w:right w:val="none" w:sz="0" w:space="0" w:color="auto"/>
      </w:divBdr>
    </w:div>
    <w:div w:id="207568818">
      <w:bodyDiv w:val="1"/>
      <w:marLeft w:val="0"/>
      <w:marRight w:val="0"/>
      <w:marTop w:val="0"/>
      <w:marBottom w:val="0"/>
      <w:divBdr>
        <w:top w:val="none" w:sz="0" w:space="0" w:color="auto"/>
        <w:left w:val="none" w:sz="0" w:space="0" w:color="auto"/>
        <w:bottom w:val="none" w:sz="0" w:space="0" w:color="auto"/>
        <w:right w:val="none" w:sz="0" w:space="0" w:color="auto"/>
      </w:divBdr>
    </w:div>
    <w:div w:id="265886782">
      <w:bodyDiv w:val="1"/>
      <w:marLeft w:val="0"/>
      <w:marRight w:val="0"/>
      <w:marTop w:val="0"/>
      <w:marBottom w:val="0"/>
      <w:divBdr>
        <w:top w:val="none" w:sz="0" w:space="0" w:color="auto"/>
        <w:left w:val="none" w:sz="0" w:space="0" w:color="auto"/>
        <w:bottom w:val="none" w:sz="0" w:space="0" w:color="auto"/>
        <w:right w:val="none" w:sz="0" w:space="0" w:color="auto"/>
      </w:divBdr>
    </w:div>
    <w:div w:id="289557779">
      <w:bodyDiv w:val="1"/>
      <w:marLeft w:val="0"/>
      <w:marRight w:val="0"/>
      <w:marTop w:val="0"/>
      <w:marBottom w:val="0"/>
      <w:divBdr>
        <w:top w:val="none" w:sz="0" w:space="0" w:color="auto"/>
        <w:left w:val="none" w:sz="0" w:space="0" w:color="auto"/>
        <w:bottom w:val="none" w:sz="0" w:space="0" w:color="auto"/>
        <w:right w:val="none" w:sz="0" w:space="0" w:color="auto"/>
      </w:divBdr>
    </w:div>
    <w:div w:id="382338325">
      <w:bodyDiv w:val="1"/>
      <w:marLeft w:val="0"/>
      <w:marRight w:val="0"/>
      <w:marTop w:val="0"/>
      <w:marBottom w:val="0"/>
      <w:divBdr>
        <w:top w:val="none" w:sz="0" w:space="0" w:color="auto"/>
        <w:left w:val="none" w:sz="0" w:space="0" w:color="auto"/>
        <w:bottom w:val="none" w:sz="0" w:space="0" w:color="auto"/>
        <w:right w:val="none" w:sz="0" w:space="0" w:color="auto"/>
      </w:divBdr>
    </w:div>
    <w:div w:id="421221399">
      <w:bodyDiv w:val="1"/>
      <w:marLeft w:val="0"/>
      <w:marRight w:val="0"/>
      <w:marTop w:val="0"/>
      <w:marBottom w:val="0"/>
      <w:divBdr>
        <w:top w:val="none" w:sz="0" w:space="0" w:color="auto"/>
        <w:left w:val="none" w:sz="0" w:space="0" w:color="auto"/>
        <w:bottom w:val="none" w:sz="0" w:space="0" w:color="auto"/>
        <w:right w:val="none" w:sz="0" w:space="0" w:color="auto"/>
      </w:divBdr>
    </w:div>
    <w:div w:id="429010228">
      <w:bodyDiv w:val="1"/>
      <w:marLeft w:val="0"/>
      <w:marRight w:val="0"/>
      <w:marTop w:val="0"/>
      <w:marBottom w:val="0"/>
      <w:divBdr>
        <w:top w:val="none" w:sz="0" w:space="0" w:color="auto"/>
        <w:left w:val="none" w:sz="0" w:space="0" w:color="auto"/>
        <w:bottom w:val="none" w:sz="0" w:space="0" w:color="auto"/>
        <w:right w:val="none" w:sz="0" w:space="0" w:color="auto"/>
      </w:divBdr>
    </w:div>
    <w:div w:id="448741899">
      <w:bodyDiv w:val="1"/>
      <w:marLeft w:val="0"/>
      <w:marRight w:val="0"/>
      <w:marTop w:val="0"/>
      <w:marBottom w:val="0"/>
      <w:divBdr>
        <w:top w:val="none" w:sz="0" w:space="0" w:color="auto"/>
        <w:left w:val="none" w:sz="0" w:space="0" w:color="auto"/>
        <w:bottom w:val="none" w:sz="0" w:space="0" w:color="auto"/>
        <w:right w:val="none" w:sz="0" w:space="0" w:color="auto"/>
      </w:divBdr>
    </w:div>
    <w:div w:id="557743238">
      <w:bodyDiv w:val="1"/>
      <w:marLeft w:val="0"/>
      <w:marRight w:val="0"/>
      <w:marTop w:val="0"/>
      <w:marBottom w:val="0"/>
      <w:divBdr>
        <w:top w:val="none" w:sz="0" w:space="0" w:color="auto"/>
        <w:left w:val="none" w:sz="0" w:space="0" w:color="auto"/>
        <w:bottom w:val="none" w:sz="0" w:space="0" w:color="auto"/>
        <w:right w:val="none" w:sz="0" w:space="0" w:color="auto"/>
      </w:divBdr>
      <w:divsChild>
        <w:div w:id="2131972780">
          <w:marLeft w:val="0"/>
          <w:marRight w:val="0"/>
          <w:marTop w:val="0"/>
          <w:marBottom w:val="0"/>
          <w:divBdr>
            <w:top w:val="none" w:sz="0" w:space="0" w:color="auto"/>
            <w:left w:val="none" w:sz="0" w:space="0" w:color="auto"/>
            <w:bottom w:val="none" w:sz="0" w:space="0" w:color="auto"/>
            <w:right w:val="none" w:sz="0" w:space="0" w:color="auto"/>
          </w:divBdr>
          <w:divsChild>
            <w:div w:id="1445538589">
              <w:marLeft w:val="0"/>
              <w:marRight w:val="0"/>
              <w:marTop w:val="0"/>
              <w:marBottom w:val="450"/>
              <w:divBdr>
                <w:top w:val="none" w:sz="0" w:space="0" w:color="auto"/>
                <w:left w:val="none" w:sz="0" w:space="0" w:color="auto"/>
                <w:bottom w:val="none" w:sz="0" w:space="0" w:color="auto"/>
                <w:right w:val="none" w:sz="0" w:space="0" w:color="auto"/>
              </w:divBdr>
              <w:divsChild>
                <w:div w:id="1316109568">
                  <w:marLeft w:val="0"/>
                  <w:marRight w:val="0"/>
                  <w:marTop w:val="0"/>
                  <w:marBottom w:val="0"/>
                  <w:divBdr>
                    <w:top w:val="none" w:sz="0" w:space="0" w:color="auto"/>
                    <w:left w:val="none" w:sz="0" w:space="0" w:color="auto"/>
                    <w:bottom w:val="none" w:sz="0" w:space="0" w:color="auto"/>
                    <w:right w:val="none" w:sz="0" w:space="0" w:color="auto"/>
                  </w:divBdr>
                  <w:divsChild>
                    <w:div w:id="912859274">
                      <w:marLeft w:val="0"/>
                      <w:marRight w:val="0"/>
                      <w:marTop w:val="0"/>
                      <w:marBottom w:val="0"/>
                      <w:divBdr>
                        <w:top w:val="none" w:sz="0" w:space="0" w:color="auto"/>
                        <w:left w:val="none" w:sz="0" w:space="0" w:color="auto"/>
                        <w:bottom w:val="none" w:sz="0" w:space="0" w:color="auto"/>
                        <w:right w:val="none" w:sz="0" w:space="0" w:color="auto"/>
                      </w:divBdr>
                      <w:divsChild>
                        <w:div w:id="9450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821">
      <w:bodyDiv w:val="1"/>
      <w:marLeft w:val="0"/>
      <w:marRight w:val="0"/>
      <w:marTop w:val="0"/>
      <w:marBottom w:val="0"/>
      <w:divBdr>
        <w:top w:val="none" w:sz="0" w:space="0" w:color="auto"/>
        <w:left w:val="none" w:sz="0" w:space="0" w:color="auto"/>
        <w:bottom w:val="none" w:sz="0" w:space="0" w:color="auto"/>
        <w:right w:val="none" w:sz="0" w:space="0" w:color="auto"/>
      </w:divBdr>
    </w:div>
    <w:div w:id="780147020">
      <w:bodyDiv w:val="1"/>
      <w:marLeft w:val="0"/>
      <w:marRight w:val="0"/>
      <w:marTop w:val="0"/>
      <w:marBottom w:val="0"/>
      <w:divBdr>
        <w:top w:val="none" w:sz="0" w:space="0" w:color="auto"/>
        <w:left w:val="none" w:sz="0" w:space="0" w:color="auto"/>
        <w:bottom w:val="none" w:sz="0" w:space="0" w:color="auto"/>
        <w:right w:val="none" w:sz="0" w:space="0" w:color="auto"/>
      </w:divBdr>
    </w:div>
    <w:div w:id="907350951">
      <w:bodyDiv w:val="1"/>
      <w:marLeft w:val="0"/>
      <w:marRight w:val="0"/>
      <w:marTop w:val="0"/>
      <w:marBottom w:val="0"/>
      <w:divBdr>
        <w:top w:val="none" w:sz="0" w:space="0" w:color="auto"/>
        <w:left w:val="none" w:sz="0" w:space="0" w:color="auto"/>
        <w:bottom w:val="none" w:sz="0" w:space="0" w:color="auto"/>
        <w:right w:val="none" w:sz="0" w:space="0" w:color="auto"/>
      </w:divBdr>
    </w:div>
    <w:div w:id="1032345307">
      <w:bodyDiv w:val="1"/>
      <w:marLeft w:val="0"/>
      <w:marRight w:val="0"/>
      <w:marTop w:val="0"/>
      <w:marBottom w:val="0"/>
      <w:divBdr>
        <w:top w:val="none" w:sz="0" w:space="0" w:color="auto"/>
        <w:left w:val="none" w:sz="0" w:space="0" w:color="auto"/>
        <w:bottom w:val="none" w:sz="0" w:space="0" w:color="auto"/>
        <w:right w:val="none" w:sz="0" w:space="0" w:color="auto"/>
      </w:divBdr>
    </w:div>
    <w:div w:id="1059329035">
      <w:bodyDiv w:val="1"/>
      <w:marLeft w:val="0"/>
      <w:marRight w:val="0"/>
      <w:marTop w:val="0"/>
      <w:marBottom w:val="0"/>
      <w:divBdr>
        <w:top w:val="none" w:sz="0" w:space="0" w:color="auto"/>
        <w:left w:val="none" w:sz="0" w:space="0" w:color="auto"/>
        <w:bottom w:val="none" w:sz="0" w:space="0" w:color="auto"/>
        <w:right w:val="none" w:sz="0" w:space="0" w:color="auto"/>
      </w:divBdr>
    </w:div>
    <w:div w:id="1227960497">
      <w:bodyDiv w:val="1"/>
      <w:marLeft w:val="0"/>
      <w:marRight w:val="0"/>
      <w:marTop w:val="0"/>
      <w:marBottom w:val="0"/>
      <w:divBdr>
        <w:top w:val="none" w:sz="0" w:space="0" w:color="auto"/>
        <w:left w:val="none" w:sz="0" w:space="0" w:color="auto"/>
        <w:bottom w:val="none" w:sz="0" w:space="0" w:color="auto"/>
        <w:right w:val="none" w:sz="0" w:space="0" w:color="auto"/>
      </w:divBdr>
    </w:div>
    <w:div w:id="1376390649">
      <w:bodyDiv w:val="1"/>
      <w:marLeft w:val="0"/>
      <w:marRight w:val="0"/>
      <w:marTop w:val="0"/>
      <w:marBottom w:val="0"/>
      <w:divBdr>
        <w:top w:val="none" w:sz="0" w:space="0" w:color="auto"/>
        <w:left w:val="none" w:sz="0" w:space="0" w:color="auto"/>
        <w:bottom w:val="none" w:sz="0" w:space="0" w:color="auto"/>
        <w:right w:val="none" w:sz="0" w:space="0" w:color="auto"/>
      </w:divBdr>
    </w:div>
    <w:div w:id="1406217694">
      <w:bodyDiv w:val="1"/>
      <w:marLeft w:val="0"/>
      <w:marRight w:val="0"/>
      <w:marTop w:val="0"/>
      <w:marBottom w:val="0"/>
      <w:divBdr>
        <w:top w:val="none" w:sz="0" w:space="0" w:color="auto"/>
        <w:left w:val="none" w:sz="0" w:space="0" w:color="auto"/>
        <w:bottom w:val="none" w:sz="0" w:space="0" w:color="auto"/>
        <w:right w:val="none" w:sz="0" w:space="0" w:color="auto"/>
      </w:divBdr>
    </w:div>
    <w:div w:id="1509783835">
      <w:bodyDiv w:val="1"/>
      <w:marLeft w:val="0"/>
      <w:marRight w:val="0"/>
      <w:marTop w:val="0"/>
      <w:marBottom w:val="0"/>
      <w:divBdr>
        <w:top w:val="none" w:sz="0" w:space="0" w:color="auto"/>
        <w:left w:val="none" w:sz="0" w:space="0" w:color="auto"/>
        <w:bottom w:val="none" w:sz="0" w:space="0" w:color="auto"/>
        <w:right w:val="none" w:sz="0" w:space="0" w:color="auto"/>
      </w:divBdr>
    </w:div>
    <w:div w:id="1661499781">
      <w:bodyDiv w:val="1"/>
      <w:marLeft w:val="0"/>
      <w:marRight w:val="0"/>
      <w:marTop w:val="0"/>
      <w:marBottom w:val="0"/>
      <w:divBdr>
        <w:top w:val="none" w:sz="0" w:space="0" w:color="auto"/>
        <w:left w:val="none" w:sz="0" w:space="0" w:color="auto"/>
        <w:bottom w:val="none" w:sz="0" w:space="0" w:color="auto"/>
        <w:right w:val="none" w:sz="0" w:space="0" w:color="auto"/>
      </w:divBdr>
    </w:div>
    <w:div w:id="1841197668">
      <w:bodyDiv w:val="1"/>
      <w:marLeft w:val="0"/>
      <w:marRight w:val="0"/>
      <w:marTop w:val="0"/>
      <w:marBottom w:val="0"/>
      <w:divBdr>
        <w:top w:val="none" w:sz="0" w:space="0" w:color="auto"/>
        <w:left w:val="none" w:sz="0" w:space="0" w:color="auto"/>
        <w:bottom w:val="none" w:sz="0" w:space="0" w:color="auto"/>
        <w:right w:val="none" w:sz="0" w:space="0" w:color="auto"/>
      </w:divBdr>
    </w:div>
    <w:div w:id="1865248867">
      <w:bodyDiv w:val="1"/>
      <w:marLeft w:val="0"/>
      <w:marRight w:val="0"/>
      <w:marTop w:val="0"/>
      <w:marBottom w:val="0"/>
      <w:divBdr>
        <w:top w:val="none" w:sz="0" w:space="0" w:color="auto"/>
        <w:left w:val="none" w:sz="0" w:space="0" w:color="auto"/>
        <w:bottom w:val="none" w:sz="0" w:space="0" w:color="auto"/>
        <w:right w:val="none" w:sz="0" w:space="0" w:color="auto"/>
      </w:divBdr>
    </w:div>
    <w:div w:id="1899435190">
      <w:bodyDiv w:val="1"/>
      <w:marLeft w:val="0"/>
      <w:marRight w:val="0"/>
      <w:marTop w:val="0"/>
      <w:marBottom w:val="0"/>
      <w:divBdr>
        <w:top w:val="none" w:sz="0" w:space="0" w:color="auto"/>
        <w:left w:val="none" w:sz="0" w:space="0" w:color="auto"/>
        <w:bottom w:val="none" w:sz="0" w:space="0" w:color="auto"/>
        <w:right w:val="none" w:sz="0" w:space="0" w:color="auto"/>
      </w:divBdr>
    </w:div>
    <w:div w:id="1901480834">
      <w:bodyDiv w:val="1"/>
      <w:marLeft w:val="0"/>
      <w:marRight w:val="0"/>
      <w:marTop w:val="0"/>
      <w:marBottom w:val="0"/>
      <w:divBdr>
        <w:top w:val="none" w:sz="0" w:space="0" w:color="auto"/>
        <w:left w:val="none" w:sz="0" w:space="0" w:color="auto"/>
        <w:bottom w:val="none" w:sz="0" w:space="0" w:color="auto"/>
        <w:right w:val="none" w:sz="0" w:space="0" w:color="auto"/>
      </w:divBdr>
    </w:div>
    <w:div w:id="2059083977">
      <w:bodyDiv w:val="1"/>
      <w:marLeft w:val="0"/>
      <w:marRight w:val="0"/>
      <w:marTop w:val="0"/>
      <w:marBottom w:val="0"/>
      <w:divBdr>
        <w:top w:val="none" w:sz="0" w:space="0" w:color="auto"/>
        <w:left w:val="none" w:sz="0" w:space="0" w:color="auto"/>
        <w:bottom w:val="none" w:sz="0" w:space="0" w:color="auto"/>
        <w:right w:val="none" w:sz="0" w:space="0" w:color="auto"/>
      </w:divBdr>
    </w:div>
    <w:div w:id="2062289674">
      <w:bodyDiv w:val="1"/>
      <w:marLeft w:val="0"/>
      <w:marRight w:val="0"/>
      <w:marTop w:val="0"/>
      <w:marBottom w:val="0"/>
      <w:divBdr>
        <w:top w:val="none" w:sz="0" w:space="0" w:color="auto"/>
        <w:left w:val="none" w:sz="0" w:space="0" w:color="auto"/>
        <w:bottom w:val="none" w:sz="0" w:space="0" w:color="auto"/>
        <w:right w:val="none" w:sz="0" w:space="0" w:color="auto"/>
      </w:divBdr>
    </w:div>
    <w:div w:id="21448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5261</TotalTime>
  <Pages>15</Pages>
  <Words>6563</Words>
  <Characters>37414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84</cp:revision>
  <dcterms:created xsi:type="dcterms:W3CDTF">2025-06-15T16:40:00Z</dcterms:created>
  <dcterms:modified xsi:type="dcterms:W3CDTF">2025-07-09T09:43:00Z</dcterms:modified>
</cp:coreProperties>
</file>