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119A0" w14:textId="77777777" w:rsidR="00782A24" w:rsidRDefault="00782A24" w:rsidP="00112AF1">
      <w:pPr>
        <w:rPr>
          <w:rFonts w:ascii="Times New Roman" w:hAnsi="Times New Roman" w:cs="Times New Roman"/>
          <w:b/>
          <w:sz w:val="28"/>
          <w:szCs w:val="28"/>
          <w:lang w:val="en-US"/>
        </w:rPr>
      </w:pPr>
      <w:r w:rsidRPr="00782A24">
        <w:rPr>
          <w:rFonts w:ascii="Times New Roman" w:hAnsi="Times New Roman" w:cs="Times New Roman"/>
          <w:b/>
          <w:sz w:val="28"/>
          <w:szCs w:val="28"/>
          <w:lang w:val="en-US"/>
        </w:rPr>
        <w:t>Case Report</w:t>
      </w:r>
    </w:p>
    <w:p w14:paraId="4BE55027" w14:textId="77777777" w:rsidR="00782A24" w:rsidRDefault="00782A24" w:rsidP="00112AF1">
      <w:pPr>
        <w:rPr>
          <w:rFonts w:ascii="Times New Roman" w:hAnsi="Times New Roman" w:cs="Times New Roman"/>
          <w:b/>
          <w:sz w:val="28"/>
          <w:szCs w:val="28"/>
          <w:lang w:val="en-US"/>
        </w:rPr>
      </w:pPr>
    </w:p>
    <w:p w14:paraId="041E91D9" w14:textId="34D0DE1A" w:rsidR="00112AF1" w:rsidRDefault="00112AF1" w:rsidP="00112AF1">
      <w:pPr>
        <w:rPr>
          <w:rFonts w:ascii="Times New Roman" w:hAnsi="Times New Roman" w:cs="Times New Roman"/>
          <w:b/>
          <w:sz w:val="28"/>
          <w:szCs w:val="28"/>
          <w:lang w:val="en-US"/>
        </w:rPr>
      </w:pPr>
      <w:r w:rsidRPr="00F73776">
        <w:rPr>
          <w:rFonts w:ascii="Times New Roman" w:hAnsi="Times New Roman" w:cs="Times New Roman"/>
          <w:b/>
          <w:sz w:val="28"/>
          <w:szCs w:val="28"/>
          <w:lang w:val="en-US"/>
        </w:rPr>
        <w:t>Challenges in critical unfolding of diagnosis-A case report</w:t>
      </w:r>
    </w:p>
    <w:p w14:paraId="14E8557C" w14:textId="77777777" w:rsidR="00C94C14" w:rsidRDefault="00C94C14" w:rsidP="00112AF1">
      <w:pPr>
        <w:rPr>
          <w:rFonts w:ascii="Times New Roman" w:hAnsi="Times New Roman" w:cs="Times New Roman"/>
          <w:b/>
          <w:sz w:val="28"/>
          <w:szCs w:val="28"/>
          <w:lang w:val="en-US"/>
        </w:rPr>
      </w:pPr>
    </w:p>
    <w:p w14:paraId="23CDD1C1" w14:textId="77777777" w:rsidR="0030770A" w:rsidRPr="00053C45" w:rsidRDefault="0030770A">
      <w:pPr>
        <w:rPr>
          <w:rFonts w:ascii="Times New Roman" w:hAnsi="Times New Roman" w:cs="Times New Roman"/>
          <w:bCs/>
          <w:sz w:val="24"/>
          <w:szCs w:val="24"/>
          <w:lang w:val="en-US"/>
        </w:rPr>
      </w:pPr>
      <w:bookmarkStart w:id="0" w:name="_GoBack"/>
      <w:bookmarkEnd w:id="0"/>
    </w:p>
    <w:p w14:paraId="29F49B20" w14:textId="77777777" w:rsidR="0030770A" w:rsidRDefault="006318A9">
      <w:pPr>
        <w:rPr>
          <w:rFonts w:ascii="Times New Roman" w:hAnsi="Times New Roman" w:cs="Times New Roman"/>
          <w:b/>
          <w:sz w:val="24"/>
          <w:szCs w:val="24"/>
          <w:lang w:val="en-US"/>
        </w:rPr>
      </w:pPr>
      <w:r>
        <w:rPr>
          <w:rFonts w:ascii="Times New Roman" w:hAnsi="Times New Roman" w:cs="Times New Roman"/>
          <w:b/>
          <w:sz w:val="24"/>
          <w:szCs w:val="24"/>
          <w:lang w:val="en-US"/>
        </w:rPr>
        <w:t>Abs</w:t>
      </w:r>
      <w:r w:rsidR="00004CD6">
        <w:rPr>
          <w:rFonts w:ascii="Times New Roman" w:hAnsi="Times New Roman" w:cs="Times New Roman"/>
          <w:b/>
          <w:sz w:val="24"/>
          <w:szCs w:val="24"/>
          <w:lang w:val="en-US"/>
        </w:rPr>
        <w:t>t</w:t>
      </w:r>
      <w:r>
        <w:rPr>
          <w:rFonts w:ascii="Times New Roman" w:hAnsi="Times New Roman" w:cs="Times New Roman"/>
          <w:b/>
          <w:sz w:val="24"/>
          <w:szCs w:val="24"/>
          <w:lang w:val="en-US"/>
        </w:rPr>
        <w:t>ract</w:t>
      </w:r>
    </w:p>
    <w:p w14:paraId="27EFF571" w14:textId="77777777" w:rsidR="00B23998" w:rsidRPr="00112AF1" w:rsidRDefault="00112AF1" w:rsidP="00112AF1">
      <w:pPr>
        <w:spacing w:line="360" w:lineRule="auto"/>
        <w:jc w:val="both"/>
        <w:rPr>
          <w:rFonts w:ascii="Times New Roman" w:hAnsi="Times New Roman" w:cs="Times New Roman"/>
          <w:sz w:val="24"/>
          <w:szCs w:val="24"/>
        </w:rPr>
      </w:pPr>
      <w:r w:rsidRPr="00112AF1">
        <w:rPr>
          <w:rFonts w:ascii="Times New Roman" w:hAnsi="Times New Roman" w:cs="Times New Roman"/>
          <w:sz w:val="24"/>
          <w:szCs w:val="24"/>
        </w:rPr>
        <w:t xml:space="preserve">A whole range of benign and malignant bone tumours are commonly seen in the maxillofacial region. Thorough Knowledge of the clinical features and how these tumours appear in radiographic imaging is essential for diagnosis. </w:t>
      </w:r>
      <w:proofErr w:type="gramStart"/>
      <w:r w:rsidRPr="00112AF1">
        <w:rPr>
          <w:rFonts w:ascii="Times New Roman" w:hAnsi="Times New Roman" w:cs="Times New Roman"/>
          <w:sz w:val="24"/>
          <w:szCs w:val="24"/>
        </w:rPr>
        <w:t>Thus</w:t>
      </w:r>
      <w:proofErr w:type="gramEnd"/>
      <w:r w:rsidRPr="00112AF1">
        <w:rPr>
          <w:rFonts w:ascii="Times New Roman" w:hAnsi="Times New Roman" w:cs="Times New Roman"/>
          <w:sz w:val="24"/>
          <w:szCs w:val="24"/>
        </w:rPr>
        <w:t xml:space="preserve"> familiarity with the imaging appearance of bone tumours of the maxillofacial region facilitates and helps radiologists to narrow the list of differential diagnoses. </w:t>
      </w:r>
      <w:r w:rsidR="006318A9" w:rsidRPr="00004CD6">
        <w:rPr>
          <w:rFonts w:ascii="Times New Roman" w:hAnsi="Times New Roman" w:cs="Times New Roman"/>
          <w:sz w:val="24"/>
          <w:szCs w:val="24"/>
          <w:lang w:val="en-US"/>
        </w:rPr>
        <w:t xml:space="preserve">We present a case </w:t>
      </w:r>
      <w:r w:rsidR="00636908">
        <w:rPr>
          <w:rFonts w:ascii="Times New Roman" w:hAnsi="Times New Roman" w:cs="Times New Roman"/>
          <w:sz w:val="24"/>
          <w:szCs w:val="24"/>
          <w:lang w:val="en-US"/>
        </w:rPr>
        <w:t xml:space="preserve">of </w:t>
      </w:r>
      <w:r w:rsidR="00636908" w:rsidRPr="00004CD6">
        <w:rPr>
          <w:rFonts w:ascii="Times New Roman" w:hAnsi="Times New Roman" w:cs="Times New Roman"/>
          <w:sz w:val="24"/>
          <w:szCs w:val="24"/>
          <w:lang w:val="en-US"/>
        </w:rPr>
        <w:t>40</w:t>
      </w:r>
      <w:r w:rsidR="00004CD6" w:rsidRPr="00004CD6">
        <w:rPr>
          <w:rFonts w:ascii="Times New Roman" w:hAnsi="Times New Roman" w:cs="Times New Roman"/>
          <w:sz w:val="24"/>
          <w:szCs w:val="24"/>
          <w:lang w:val="en-US"/>
        </w:rPr>
        <w:t>-year-old</w:t>
      </w:r>
      <w:r w:rsidR="006318A9" w:rsidRPr="00004CD6">
        <w:rPr>
          <w:rFonts w:ascii="Times New Roman" w:hAnsi="Times New Roman" w:cs="Times New Roman"/>
          <w:sz w:val="24"/>
          <w:szCs w:val="24"/>
          <w:lang w:val="en-US"/>
        </w:rPr>
        <w:t xml:space="preserve"> male patient </w:t>
      </w:r>
      <w:r w:rsidR="00004CD6" w:rsidRPr="00004CD6">
        <w:rPr>
          <w:rFonts w:ascii="Times New Roman" w:hAnsi="Times New Roman" w:cs="Times New Roman"/>
          <w:sz w:val="24"/>
          <w:szCs w:val="24"/>
          <w:lang w:val="en-US"/>
        </w:rPr>
        <w:t>who complained</w:t>
      </w:r>
      <w:r w:rsidR="006318A9" w:rsidRPr="00004CD6">
        <w:rPr>
          <w:rFonts w:ascii="Times New Roman" w:hAnsi="Times New Roman" w:cs="Times New Roman"/>
          <w:sz w:val="24"/>
          <w:szCs w:val="24"/>
          <w:lang w:val="en-US"/>
        </w:rPr>
        <w:t xml:space="preserve"> of mild pain in the left middle third of the face </w:t>
      </w:r>
      <w:proofErr w:type="gramStart"/>
      <w:r w:rsidR="006318A9" w:rsidRPr="00004CD6">
        <w:rPr>
          <w:rFonts w:ascii="Times New Roman" w:hAnsi="Times New Roman" w:cs="Times New Roman"/>
          <w:sz w:val="24"/>
          <w:szCs w:val="24"/>
          <w:lang w:val="en-US"/>
        </w:rPr>
        <w:t>since</w:t>
      </w:r>
      <w:proofErr w:type="gramEnd"/>
      <w:r w:rsidR="006318A9" w:rsidRPr="00004CD6">
        <w:rPr>
          <w:rFonts w:ascii="Times New Roman" w:hAnsi="Times New Roman" w:cs="Times New Roman"/>
          <w:sz w:val="24"/>
          <w:szCs w:val="24"/>
          <w:lang w:val="en-US"/>
        </w:rPr>
        <w:t xml:space="preserve"> 6 mon</w:t>
      </w:r>
      <w:r w:rsidR="00E93F4D">
        <w:rPr>
          <w:rFonts w:ascii="Times New Roman" w:hAnsi="Times New Roman" w:cs="Times New Roman"/>
          <w:sz w:val="24"/>
          <w:szCs w:val="24"/>
          <w:lang w:val="en-US"/>
        </w:rPr>
        <w:t xml:space="preserve">ths </w:t>
      </w:r>
      <w:r w:rsidR="00636908">
        <w:rPr>
          <w:rFonts w:ascii="Times New Roman" w:hAnsi="Times New Roman" w:cs="Times New Roman"/>
          <w:sz w:val="24"/>
          <w:szCs w:val="24"/>
          <w:lang w:val="en-US"/>
        </w:rPr>
        <w:t xml:space="preserve">and swelling in the palate since 2 years. Clinical features showed </w:t>
      </w:r>
      <w:r w:rsidR="00636908" w:rsidRPr="00004CD6">
        <w:rPr>
          <w:rFonts w:ascii="Times New Roman" w:hAnsi="Times New Roman" w:cs="Times New Roman"/>
          <w:sz w:val="24"/>
          <w:szCs w:val="24"/>
          <w:lang w:val="en-US"/>
        </w:rPr>
        <w:t>swelling</w:t>
      </w:r>
      <w:r w:rsidR="006318A9" w:rsidRPr="00004CD6">
        <w:rPr>
          <w:rFonts w:ascii="Times New Roman" w:hAnsi="Times New Roman" w:cs="Times New Roman"/>
          <w:sz w:val="24"/>
          <w:szCs w:val="24"/>
          <w:lang w:val="en-US"/>
        </w:rPr>
        <w:t xml:space="preserve"> in t</w:t>
      </w:r>
      <w:r w:rsidR="003F353D">
        <w:rPr>
          <w:rFonts w:ascii="Times New Roman" w:hAnsi="Times New Roman" w:cs="Times New Roman"/>
          <w:sz w:val="24"/>
          <w:szCs w:val="24"/>
          <w:lang w:val="en-US"/>
        </w:rPr>
        <w:t>h</w:t>
      </w:r>
      <w:r w:rsidR="00636908">
        <w:rPr>
          <w:rFonts w:ascii="Times New Roman" w:hAnsi="Times New Roman" w:cs="Times New Roman"/>
          <w:sz w:val="24"/>
          <w:szCs w:val="24"/>
          <w:lang w:val="en-US"/>
        </w:rPr>
        <w:t xml:space="preserve">e left side of the hard palate and the </w:t>
      </w:r>
      <w:r w:rsidR="00636908" w:rsidRPr="00004CD6">
        <w:rPr>
          <w:rFonts w:ascii="Times New Roman" w:hAnsi="Times New Roman" w:cs="Times New Roman"/>
          <w:sz w:val="24"/>
          <w:szCs w:val="24"/>
          <w:lang w:val="en-US"/>
        </w:rPr>
        <w:t>radiographic</w:t>
      </w:r>
      <w:r w:rsidR="006318A9" w:rsidRPr="00004CD6">
        <w:rPr>
          <w:rFonts w:ascii="Times New Roman" w:hAnsi="Times New Roman" w:cs="Times New Roman"/>
          <w:sz w:val="24"/>
          <w:szCs w:val="24"/>
          <w:lang w:val="en-US"/>
        </w:rPr>
        <w:t xml:space="preserve"> features </w:t>
      </w:r>
      <w:r w:rsidR="003F353D">
        <w:rPr>
          <w:rFonts w:ascii="Times New Roman" w:hAnsi="Times New Roman" w:cs="Times New Roman"/>
          <w:sz w:val="24"/>
          <w:szCs w:val="24"/>
          <w:lang w:val="en-US"/>
        </w:rPr>
        <w:t>revealed</w:t>
      </w:r>
      <w:r w:rsidR="00004CD6" w:rsidRPr="00004CD6">
        <w:rPr>
          <w:rFonts w:ascii="Times New Roman" w:hAnsi="Times New Roman" w:cs="Times New Roman"/>
          <w:sz w:val="24"/>
          <w:szCs w:val="24"/>
          <w:lang w:val="en-US"/>
        </w:rPr>
        <w:t xml:space="preserve"> multilocular</w:t>
      </w:r>
      <w:r w:rsidR="004C788B" w:rsidRPr="00004CD6">
        <w:rPr>
          <w:rFonts w:ascii="Times New Roman" w:hAnsi="Times New Roman" w:cs="Times New Roman"/>
          <w:sz w:val="24"/>
          <w:szCs w:val="24"/>
          <w:lang w:val="en-US"/>
        </w:rPr>
        <w:t xml:space="preserve"> osteolytic lesion</w:t>
      </w:r>
      <w:r w:rsidR="00004CD6" w:rsidRPr="00004CD6">
        <w:rPr>
          <w:rFonts w:ascii="Times New Roman" w:hAnsi="Times New Roman" w:cs="Times New Roman"/>
          <w:sz w:val="24"/>
          <w:szCs w:val="24"/>
          <w:lang w:val="en-US"/>
        </w:rPr>
        <w:t xml:space="preserve"> </w:t>
      </w:r>
      <w:r w:rsidR="004C788B" w:rsidRPr="00004CD6">
        <w:rPr>
          <w:rFonts w:ascii="Times New Roman" w:hAnsi="Times New Roman" w:cs="Times New Roman"/>
          <w:sz w:val="24"/>
          <w:szCs w:val="24"/>
          <w:lang w:val="en-US"/>
        </w:rPr>
        <w:t>involving left maxillary sinus</w:t>
      </w:r>
      <w:r w:rsidR="00004CD6" w:rsidRPr="00004CD6">
        <w:rPr>
          <w:rFonts w:ascii="Times New Roman" w:hAnsi="Times New Roman" w:cs="Times New Roman"/>
          <w:sz w:val="24"/>
          <w:szCs w:val="24"/>
          <w:lang w:val="en-US"/>
        </w:rPr>
        <w:t xml:space="preserve"> which was </w:t>
      </w:r>
      <w:proofErr w:type="spellStart"/>
      <w:r w:rsidR="003F353D">
        <w:rPr>
          <w:rFonts w:ascii="Times New Roman" w:hAnsi="Times New Roman" w:cs="Times New Roman"/>
          <w:sz w:val="24"/>
          <w:szCs w:val="24"/>
          <w:lang w:val="en-US"/>
        </w:rPr>
        <w:t>histopathologically</w:t>
      </w:r>
      <w:proofErr w:type="spellEnd"/>
      <w:r w:rsidR="003F353D">
        <w:rPr>
          <w:rFonts w:ascii="Times New Roman" w:hAnsi="Times New Roman" w:cs="Times New Roman"/>
          <w:sz w:val="24"/>
          <w:szCs w:val="24"/>
          <w:lang w:val="en-US"/>
        </w:rPr>
        <w:t xml:space="preserve"> diagnosed as low grade mucoepidermoid carcinoma and </w:t>
      </w:r>
      <w:r w:rsidR="00004CD6" w:rsidRPr="00004CD6">
        <w:rPr>
          <w:rFonts w:ascii="Times New Roman" w:hAnsi="Times New Roman" w:cs="Times New Roman"/>
          <w:sz w:val="24"/>
          <w:szCs w:val="24"/>
          <w:lang w:val="en-US"/>
        </w:rPr>
        <w:t>later surgically removed.</w:t>
      </w:r>
      <w:r w:rsidR="00E93F4D">
        <w:rPr>
          <w:rFonts w:ascii="Times New Roman" w:hAnsi="Times New Roman" w:cs="Times New Roman"/>
          <w:sz w:val="24"/>
          <w:szCs w:val="24"/>
          <w:lang w:val="en-US"/>
        </w:rPr>
        <w:t xml:space="preserve"> Here we highlight </w:t>
      </w:r>
      <w:r w:rsidR="00636908">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unique </w:t>
      </w:r>
      <w:r w:rsidR="00636908">
        <w:rPr>
          <w:rFonts w:ascii="Times New Roman" w:hAnsi="Times New Roman" w:cs="Times New Roman"/>
          <w:sz w:val="24"/>
          <w:szCs w:val="24"/>
          <w:lang w:val="en-US"/>
        </w:rPr>
        <w:t xml:space="preserve">case of </w:t>
      </w:r>
      <w:r w:rsidR="00E93F4D">
        <w:rPr>
          <w:rFonts w:ascii="Times New Roman" w:hAnsi="Times New Roman" w:cs="Times New Roman"/>
          <w:sz w:val="24"/>
          <w:szCs w:val="24"/>
          <w:lang w:val="en-US"/>
        </w:rPr>
        <w:t xml:space="preserve">multilocular radiolucency associated with mucoepidermoid carcinoma </w:t>
      </w:r>
      <w:r>
        <w:rPr>
          <w:rFonts w:ascii="Times New Roman" w:hAnsi="Times New Roman" w:cs="Times New Roman"/>
          <w:sz w:val="24"/>
          <w:szCs w:val="24"/>
          <w:lang w:val="en-US"/>
        </w:rPr>
        <w:t xml:space="preserve">clinically </w:t>
      </w:r>
      <w:r w:rsidR="00E93F4D">
        <w:rPr>
          <w:rFonts w:ascii="Times New Roman" w:hAnsi="Times New Roman" w:cs="Times New Roman"/>
          <w:sz w:val="24"/>
          <w:szCs w:val="24"/>
          <w:lang w:val="en-US"/>
        </w:rPr>
        <w:t xml:space="preserve">mimicking </w:t>
      </w:r>
      <w:r w:rsidR="00E979D6">
        <w:rPr>
          <w:rFonts w:ascii="Times New Roman" w:hAnsi="Times New Roman" w:cs="Times New Roman"/>
          <w:sz w:val="24"/>
          <w:szCs w:val="24"/>
          <w:lang w:val="en-US"/>
        </w:rPr>
        <w:t>a</w:t>
      </w:r>
      <w:r w:rsidR="00E93F4D">
        <w:rPr>
          <w:rFonts w:ascii="Times New Roman" w:hAnsi="Times New Roman" w:cs="Times New Roman"/>
          <w:sz w:val="24"/>
          <w:szCs w:val="24"/>
          <w:lang w:val="en-US"/>
        </w:rPr>
        <w:t xml:space="preserve"> </w:t>
      </w:r>
      <w:r w:rsidR="00562D10">
        <w:rPr>
          <w:rFonts w:ascii="Times New Roman" w:hAnsi="Times New Roman" w:cs="Times New Roman"/>
          <w:sz w:val="24"/>
          <w:szCs w:val="24"/>
          <w:lang w:val="en-US"/>
        </w:rPr>
        <w:t xml:space="preserve">benign </w:t>
      </w:r>
      <w:r w:rsidR="00683933">
        <w:rPr>
          <w:rFonts w:ascii="Times New Roman" w:hAnsi="Times New Roman" w:cs="Times New Roman"/>
          <w:sz w:val="24"/>
          <w:szCs w:val="24"/>
          <w:lang w:val="en-US"/>
        </w:rPr>
        <w:t>tumor.</w:t>
      </w:r>
    </w:p>
    <w:p w14:paraId="3BA7A939" w14:textId="77777777" w:rsidR="0030770A" w:rsidRDefault="0030770A" w:rsidP="00B73159">
      <w:pPr>
        <w:rPr>
          <w:rFonts w:ascii="Times New Roman" w:hAnsi="Times New Roman" w:cs="Times New Roman"/>
          <w:sz w:val="24"/>
          <w:szCs w:val="24"/>
          <w:lang w:val="en-US"/>
        </w:rPr>
      </w:pPr>
      <w:r>
        <w:rPr>
          <w:rFonts w:ascii="Times New Roman" w:hAnsi="Times New Roman" w:cs="Times New Roman"/>
          <w:b/>
          <w:sz w:val="24"/>
          <w:szCs w:val="24"/>
          <w:lang w:val="en-US"/>
        </w:rPr>
        <w:t>Key Words:</w:t>
      </w:r>
      <w:r w:rsidR="00004CD6" w:rsidRPr="00E93F4D">
        <w:rPr>
          <w:rFonts w:ascii="Times New Roman" w:hAnsi="Times New Roman" w:cs="Times New Roman"/>
          <w:sz w:val="24"/>
          <w:szCs w:val="24"/>
          <w:lang w:val="en-US"/>
        </w:rPr>
        <w:t xml:space="preserve"> Mucoepidermoid</w:t>
      </w:r>
      <w:r w:rsidR="00B73159" w:rsidRPr="00E93F4D">
        <w:rPr>
          <w:rFonts w:ascii="Times New Roman" w:hAnsi="Times New Roman" w:cs="Times New Roman"/>
          <w:sz w:val="24"/>
          <w:szCs w:val="24"/>
          <w:lang w:val="en-US"/>
        </w:rPr>
        <w:t xml:space="preserve"> Carcinoma</w:t>
      </w:r>
      <w:r w:rsidR="0032785B">
        <w:rPr>
          <w:rFonts w:ascii="Times New Roman" w:hAnsi="Times New Roman" w:cs="Times New Roman"/>
          <w:sz w:val="24"/>
          <w:szCs w:val="24"/>
          <w:lang w:val="en-US"/>
        </w:rPr>
        <w:t xml:space="preserve"> (MEC)</w:t>
      </w:r>
      <w:r w:rsidR="00B73159" w:rsidRPr="00E93F4D">
        <w:rPr>
          <w:rFonts w:ascii="Times New Roman" w:hAnsi="Times New Roman" w:cs="Times New Roman"/>
          <w:sz w:val="24"/>
          <w:szCs w:val="24"/>
          <w:lang w:val="en-US"/>
        </w:rPr>
        <w:t>,</w:t>
      </w:r>
      <w:r w:rsidR="00B614DA" w:rsidRPr="00E93F4D">
        <w:rPr>
          <w:rFonts w:ascii="Times New Roman" w:hAnsi="Times New Roman" w:cs="Times New Roman"/>
          <w:sz w:val="24"/>
          <w:szCs w:val="24"/>
          <w:lang w:val="en-US"/>
        </w:rPr>
        <w:t xml:space="preserve"> </w:t>
      </w:r>
      <w:r w:rsidR="00E93F4D" w:rsidRPr="00E93F4D">
        <w:rPr>
          <w:rFonts w:ascii="Times New Roman" w:hAnsi="Times New Roman" w:cs="Times New Roman"/>
          <w:sz w:val="24"/>
          <w:szCs w:val="24"/>
          <w:lang w:val="en-US"/>
        </w:rPr>
        <w:t>Multilocular</w:t>
      </w:r>
      <w:r w:rsidR="00AA6FAF">
        <w:rPr>
          <w:rFonts w:ascii="Times New Roman" w:hAnsi="Times New Roman" w:cs="Times New Roman"/>
          <w:sz w:val="24"/>
          <w:szCs w:val="24"/>
          <w:lang w:val="en-US"/>
        </w:rPr>
        <w:t xml:space="preserve"> radiolucency</w:t>
      </w:r>
      <w:r w:rsidR="00E93F4D" w:rsidRPr="00E93F4D">
        <w:rPr>
          <w:rFonts w:ascii="Times New Roman" w:hAnsi="Times New Roman" w:cs="Times New Roman"/>
          <w:sz w:val="24"/>
          <w:szCs w:val="24"/>
          <w:lang w:val="en-US"/>
        </w:rPr>
        <w:t>,</w:t>
      </w:r>
      <w:r w:rsidR="00B614DA" w:rsidRPr="00E93F4D">
        <w:rPr>
          <w:rFonts w:ascii="Times New Roman" w:hAnsi="Times New Roman" w:cs="Times New Roman"/>
          <w:sz w:val="24"/>
          <w:szCs w:val="24"/>
          <w:lang w:val="en-US"/>
        </w:rPr>
        <w:t xml:space="preserve"> Palate, Maxillary Sinus</w:t>
      </w:r>
    </w:p>
    <w:p w14:paraId="2A13B9E3" w14:textId="77777777" w:rsidR="00E93F4D" w:rsidRPr="00E93F4D" w:rsidRDefault="00E93F4D" w:rsidP="00B73159">
      <w:pPr>
        <w:rPr>
          <w:rFonts w:ascii="Times New Roman" w:hAnsi="Times New Roman" w:cs="Times New Roman"/>
          <w:sz w:val="24"/>
          <w:szCs w:val="24"/>
          <w:lang w:val="en-US"/>
        </w:rPr>
      </w:pPr>
    </w:p>
    <w:p w14:paraId="51CF0C8F" w14:textId="77777777" w:rsidR="0088000C" w:rsidRDefault="0088000C" w:rsidP="00B73159">
      <w:pPr>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0F21B4A7" w14:textId="77777777" w:rsidR="00F06D09" w:rsidRPr="00EC7FE4" w:rsidRDefault="000C5CF4" w:rsidP="00F255F4">
      <w:pPr>
        <w:spacing w:line="360" w:lineRule="auto"/>
        <w:jc w:val="both"/>
        <w:rPr>
          <w:rFonts w:ascii="Times New Roman" w:hAnsi="Times New Roman" w:cs="Times New Roman"/>
          <w:sz w:val="24"/>
          <w:szCs w:val="24"/>
          <w:vertAlign w:val="superscript"/>
        </w:rPr>
      </w:pPr>
      <w:r w:rsidRPr="00112AF1">
        <w:rPr>
          <w:rFonts w:ascii="Times New Roman" w:hAnsi="Times New Roman" w:cs="Times New Roman"/>
          <w:sz w:val="24"/>
          <w:szCs w:val="24"/>
        </w:rPr>
        <w:t xml:space="preserve">Salivary gland </w:t>
      </w:r>
      <w:proofErr w:type="spellStart"/>
      <w:r w:rsidRPr="00112AF1">
        <w:rPr>
          <w:rFonts w:ascii="Times New Roman" w:hAnsi="Times New Roman" w:cs="Times New Roman"/>
          <w:sz w:val="24"/>
          <w:szCs w:val="24"/>
        </w:rPr>
        <w:t>tumors</w:t>
      </w:r>
      <w:proofErr w:type="spellEnd"/>
      <w:r w:rsidRPr="00112AF1">
        <w:rPr>
          <w:rFonts w:ascii="Times New Roman" w:hAnsi="Times New Roman" w:cs="Times New Roman"/>
          <w:sz w:val="24"/>
          <w:szCs w:val="24"/>
        </w:rPr>
        <w:t xml:space="preserve"> are clinically diverse group of neoplasms, of which pleomorphic adenoma and mucoepidermoid carcinoma (MEC) are most common benign and malignant </w:t>
      </w:r>
      <w:proofErr w:type="spellStart"/>
      <w:r w:rsidRPr="00112AF1">
        <w:rPr>
          <w:rFonts w:ascii="Times New Roman" w:hAnsi="Times New Roman" w:cs="Times New Roman"/>
          <w:sz w:val="24"/>
          <w:szCs w:val="24"/>
        </w:rPr>
        <w:t>tumors</w:t>
      </w:r>
      <w:proofErr w:type="spellEnd"/>
      <w:r w:rsidRPr="00112AF1">
        <w:rPr>
          <w:rFonts w:ascii="Times New Roman" w:hAnsi="Times New Roman" w:cs="Times New Roman"/>
          <w:sz w:val="24"/>
          <w:szCs w:val="24"/>
        </w:rPr>
        <w:t xml:space="preserve">, respectively. </w:t>
      </w:r>
      <w:r w:rsidR="00E649BF" w:rsidRPr="00004CD6">
        <w:rPr>
          <w:rFonts w:ascii="Times New Roman" w:hAnsi="Times New Roman" w:cs="Times New Roman"/>
          <w:sz w:val="24"/>
          <w:szCs w:val="24"/>
          <w:lang w:val="en-US"/>
        </w:rPr>
        <w:t>Mucoepidermoid carcinoma of minor salivary glands is a</w:t>
      </w:r>
      <w:r w:rsidR="00E649BF">
        <w:rPr>
          <w:rFonts w:ascii="Times New Roman" w:hAnsi="Times New Roman" w:cs="Times New Roman"/>
          <w:sz w:val="24"/>
          <w:szCs w:val="24"/>
          <w:lang w:val="en-US"/>
        </w:rPr>
        <w:t xml:space="preserve"> rare entit</w:t>
      </w:r>
      <w:r w:rsidR="00E649BF" w:rsidRPr="00004CD6">
        <w:rPr>
          <w:rFonts w:ascii="Times New Roman" w:hAnsi="Times New Roman" w:cs="Times New Roman"/>
          <w:sz w:val="24"/>
          <w:szCs w:val="24"/>
          <w:lang w:val="en-US"/>
        </w:rPr>
        <w:t>y which manifests frequently in the palate.</w:t>
      </w:r>
      <w:r w:rsidR="00E649BF">
        <w:rPr>
          <w:rFonts w:ascii="Times New Roman" w:hAnsi="Times New Roman" w:cs="Times New Roman"/>
          <w:sz w:val="24"/>
          <w:szCs w:val="24"/>
          <w:lang w:val="en-US"/>
        </w:rPr>
        <w:t xml:space="preserve"> </w:t>
      </w:r>
      <w:r w:rsidRPr="00112AF1">
        <w:rPr>
          <w:rFonts w:ascii="Times New Roman" w:hAnsi="Times New Roman" w:cs="Times New Roman"/>
          <w:sz w:val="24"/>
          <w:szCs w:val="24"/>
        </w:rPr>
        <w:t xml:space="preserve">Minor salivary gland </w:t>
      </w:r>
      <w:proofErr w:type="spellStart"/>
      <w:r w:rsidRPr="00112AF1">
        <w:rPr>
          <w:rFonts w:ascii="Times New Roman" w:hAnsi="Times New Roman" w:cs="Times New Roman"/>
          <w:sz w:val="24"/>
          <w:szCs w:val="24"/>
        </w:rPr>
        <w:t>tumor</w:t>
      </w:r>
      <w:proofErr w:type="spellEnd"/>
      <w:r w:rsidRPr="00112AF1">
        <w:rPr>
          <w:rFonts w:ascii="Times New Roman" w:hAnsi="Times New Roman" w:cs="Times New Roman"/>
          <w:sz w:val="24"/>
          <w:szCs w:val="24"/>
        </w:rPr>
        <w:t xml:space="preserve"> accounts for about 15% of all the salivary gland neoplasm, of which MEC accounts to about 35.9%</w:t>
      </w:r>
      <w:r w:rsidR="0015196D">
        <w:rPr>
          <w:rFonts w:ascii="Times New Roman" w:hAnsi="Times New Roman" w:cs="Times New Roman"/>
          <w:sz w:val="24"/>
          <w:szCs w:val="24"/>
        </w:rPr>
        <w:t>.</w:t>
      </w:r>
      <w:r w:rsidR="00297563">
        <w:rPr>
          <w:rFonts w:ascii="Times New Roman" w:hAnsi="Times New Roman" w:cs="Times New Roman"/>
          <w:sz w:val="24"/>
          <w:szCs w:val="24"/>
        </w:rPr>
        <w:t xml:space="preserve"> </w:t>
      </w:r>
      <w:r w:rsidR="0032785B" w:rsidRPr="0032785B">
        <w:rPr>
          <w:rFonts w:ascii="Times New Roman" w:hAnsi="Times New Roman" w:cs="Times New Roman"/>
          <w:sz w:val="24"/>
          <w:szCs w:val="24"/>
          <w:vertAlign w:val="superscript"/>
        </w:rPr>
        <w:t>1</w:t>
      </w:r>
      <w:r w:rsidRPr="00112AF1">
        <w:rPr>
          <w:rFonts w:ascii="Times New Roman" w:hAnsi="Times New Roman" w:cs="Times New Roman"/>
          <w:sz w:val="24"/>
          <w:szCs w:val="24"/>
        </w:rPr>
        <w:t xml:space="preserve"> When it develops in minor salivary glands, it can be located on the palate, </w:t>
      </w:r>
      <w:r w:rsidR="00F255F4" w:rsidRPr="00112AF1">
        <w:rPr>
          <w:rFonts w:ascii="Times New Roman" w:hAnsi="Times New Roman" w:cs="Times New Roman"/>
          <w:sz w:val="24"/>
          <w:szCs w:val="24"/>
        </w:rPr>
        <w:t>retro molar</w:t>
      </w:r>
      <w:r w:rsidRPr="00112AF1">
        <w:rPr>
          <w:rFonts w:ascii="Times New Roman" w:hAnsi="Times New Roman" w:cs="Times New Roman"/>
          <w:sz w:val="24"/>
          <w:szCs w:val="24"/>
        </w:rPr>
        <w:t xml:space="preserve"> area, floor of the mouth, buccal mucosa, lips, and tongue</w:t>
      </w:r>
      <w:r w:rsidR="00297563">
        <w:rPr>
          <w:rFonts w:ascii="Times New Roman" w:hAnsi="Times New Roman" w:cs="Times New Roman"/>
          <w:sz w:val="24"/>
          <w:szCs w:val="24"/>
        </w:rPr>
        <w:t xml:space="preserve"> </w:t>
      </w:r>
      <w:r w:rsidR="0032785B" w:rsidRPr="0032785B">
        <w:rPr>
          <w:rFonts w:ascii="Times New Roman" w:hAnsi="Times New Roman" w:cs="Times New Roman"/>
          <w:sz w:val="24"/>
          <w:szCs w:val="24"/>
          <w:vertAlign w:val="superscript"/>
        </w:rPr>
        <w:t>2</w:t>
      </w:r>
      <w:r w:rsidR="00112AF1" w:rsidRPr="0032785B">
        <w:rPr>
          <w:rFonts w:ascii="Times New Roman" w:hAnsi="Times New Roman" w:cs="Times New Roman"/>
          <w:sz w:val="24"/>
          <w:szCs w:val="24"/>
          <w:vertAlign w:val="superscript"/>
        </w:rPr>
        <w:t xml:space="preserve"> </w:t>
      </w:r>
      <w:r w:rsidR="005B363C" w:rsidRPr="007E75A6">
        <w:rPr>
          <w:rFonts w:ascii="Times New Roman" w:hAnsi="Times New Roman" w:cs="Times New Roman"/>
          <w:sz w:val="24"/>
          <w:szCs w:val="24"/>
        </w:rPr>
        <w:t xml:space="preserve">About 5% of these occur in younger age group usually less than 18 years with female predominance. It is composed of mucus, squamous, </w:t>
      </w:r>
      <w:r w:rsidR="005B363C">
        <w:rPr>
          <w:rFonts w:ascii="Times New Roman" w:hAnsi="Times New Roman" w:cs="Times New Roman"/>
          <w:sz w:val="24"/>
          <w:szCs w:val="24"/>
        </w:rPr>
        <w:t>and intermediate type of cells.</w:t>
      </w:r>
      <w:r w:rsidR="005B363C" w:rsidRPr="007E75A6">
        <w:rPr>
          <w:rFonts w:ascii="Times New Roman" w:hAnsi="Times New Roman" w:cs="Times New Roman"/>
          <w:sz w:val="24"/>
          <w:szCs w:val="24"/>
        </w:rPr>
        <w:t xml:space="preserve"> Histologically, it is classified into low, intermediate, and high grade.</w:t>
      </w:r>
      <w:r w:rsidR="005B363C" w:rsidRPr="005B363C">
        <w:rPr>
          <w:rFonts w:ascii="Times New Roman" w:hAnsi="Times New Roman" w:cs="Times New Roman"/>
          <w:sz w:val="24"/>
          <w:szCs w:val="24"/>
          <w:vertAlign w:val="superscript"/>
        </w:rPr>
        <w:t>3</w:t>
      </w:r>
      <w:r w:rsidR="00D41E9F">
        <w:rPr>
          <w:rFonts w:ascii="Times New Roman" w:hAnsi="Times New Roman" w:cs="Times New Roman"/>
          <w:sz w:val="24"/>
          <w:szCs w:val="24"/>
          <w:vertAlign w:val="superscript"/>
        </w:rPr>
        <w:t>,4</w:t>
      </w:r>
      <w:r w:rsidR="00F06D09" w:rsidRPr="00112AF1">
        <w:rPr>
          <w:rFonts w:ascii="Times New Roman" w:hAnsi="Times New Roman" w:cs="Times New Roman"/>
          <w:sz w:val="24"/>
          <w:szCs w:val="24"/>
          <w:lang w:val="en-US"/>
        </w:rPr>
        <w:t xml:space="preserve">Here we present a case of 40-year-old male patient who was diagnosed </w:t>
      </w:r>
      <w:r w:rsidRPr="00112AF1">
        <w:rPr>
          <w:rFonts w:ascii="Times New Roman" w:hAnsi="Times New Roman" w:cs="Times New Roman"/>
          <w:sz w:val="24"/>
          <w:szCs w:val="24"/>
          <w:lang w:val="en-US"/>
        </w:rPr>
        <w:t xml:space="preserve">with </w:t>
      </w:r>
      <w:r w:rsidR="00F06D09" w:rsidRPr="00112AF1">
        <w:rPr>
          <w:rFonts w:ascii="Times New Roman" w:hAnsi="Times New Roman" w:cs="Times New Roman"/>
          <w:sz w:val="24"/>
          <w:szCs w:val="24"/>
          <w:lang w:val="en-US"/>
        </w:rPr>
        <w:t xml:space="preserve">low grade mucoepidermoid carcinoma </w:t>
      </w:r>
      <w:r w:rsidRPr="00112AF1">
        <w:rPr>
          <w:rFonts w:ascii="Times New Roman" w:hAnsi="Times New Roman" w:cs="Times New Roman"/>
          <w:sz w:val="24"/>
          <w:szCs w:val="24"/>
          <w:lang w:val="en-US"/>
        </w:rPr>
        <w:t xml:space="preserve">of palate </w:t>
      </w:r>
      <w:r w:rsidR="00F06D09" w:rsidRPr="00112AF1">
        <w:rPr>
          <w:rFonts w:ascii="Times New Roman" w:hAnsi="Times New Roman" w:cs="Times New Roman"/>
          <w:sz w:val="24"/>
          <w:szCs w:val="24"/>
          <w:lang w:val="en-US"/>
        </w:rPr>
        <w:t xml:space="preserve">and later treated with wide surgical </w:t>
      </w:r>
      <w:r w:rsidR="00297563" w:rsidRPr="00112AF1">
        <w:rPr>
          <w:rFonts w:ascii="Times New Roman" w:hAnsi="Times New Roman" w:cs="Times New Roman"/>
          <w:sz w:val="24"/>
          <w:szCs w:val="24"/>
          <w:lang w:val="en-US"/>
        </w:rPr>
        <w:t>excision.</w:t>
      </w:r>
      <w:r w:rsidR="00F06D09" w:rsidRPr="00112AF1">
        <w:rPr>
          <w:rFonts w:ascii="Times New Roman" w:hAnsi="Times New Roman" w:cs="Times New Roman"/>
          <w:sz w:val="24"/>
          <w:szCs w:val="24"/>
        </w:rPr>
        <w:t xml:space="preserve"> </w:t>
      </w:r>
      <w:r w:rsidR="00C6510B" w:rsidRPr="00112AF1">
        <w:rPr>
          <w:rFonts w:ascii="Times New Roman" w:hAnsi="Times New Roman" w:cs="Times New Roman"/>
          <w:sz w:val="24"/>
          <w:szCs w:val="24"/>
          <w:lang w:val="en-US"/>
        </w:rPr>
        <w:t>This</w:t>
      </w:r>
      <w:r w:rsidR="00F06D09" w:rsidRPr="00112AF1">
        <w:rPr>
          <w:rFonts w:ascii="Times New Roman" w:hAnsi="Times New Roman" w:cs="Times New Roman"/>
          <w:sz w:val="24"/>
          <w:szCs w:val="24"/>
          <w:lang w:val="en-US"/>
        </w:rPr>
        <w:t xml:space="preserve"> case </w:t>
      </w:r>
      <w:r w:rsidR="00C6510B" w:rsidRPr="00112AF1">
        <w:rPr>
          <w:rFonts w:ascii="Times New Roman" w:hAnsi="Times New Roman" w:cs="Times New Roman"/>
          <w:sz w:val="24"/>
          <w:szCs w:val="24"/>
          <w:lang w:val="en-US"/>
        </w:rPr>
        <w:t xml:space="preserve">highlights a unique </w:t>
      </w:r>
      <w:r w:rsidR="00C6510B" w:rsidRPr="00112AF1">
        <w:rPr>
          <w:rFonts w:ascii="Times New Roman" w:hAnsi="Times New Roman" w:cs="Times New Roman"/>
          <w:sz w:val="24"/>
          <w:szCs w:val="24"/>
          <w:lang w:val="en-US"/>
        </w:rPr>
        <w:lastRenderedPageBreak/>
        <w:t xml:space="preserve">feature </w:t>
      </w:r>
      <w:r w:rsidR="00F06D09" w:rsidRPr="00112AF1">
        <w:rPr>
          <w:rFonts w:ascii="Times New Roman" w:hAnsi="Times New Roman" w:cs="Times New Roman"/>
          <w:sz w:val="24"/>
          <w:szCs w:val="24"/>
          <w:lang w:val="en-US"/>
        </w:rPr>
        <w:t xml:space="preserve">of multilocular radiolucency associated with mucoepidermoid carcinoma of the palate </w:t>
      </w:r>
      <w:r w:rsidR="009F515F" w:rsidRPr="00112AF1">
        <w:rPr>
          <w:rFonts w:ascii="Times New Roman" w:hAnsi="Times New Roman" w:cs="Times New Roman"/>
          <w:sz w:val="24"/>
          <w:szCs w:val="24"/>
          <w:lang w:val="en-US"/>
        </w:rPr>
        <w:t>with benign</w:t>
      </w:r>
      <w:r w:rsidR="00C6510B" w:rsidRPr="00112AF1">
        <w:rPr>
          <w:rFonts w:ascii="Times New Roman" w:hAnsi="Times New Roman" w:cs="Times New Roman"/>
          <w:sz w:val="24"/>
          <w:szCs w:val="24"/>
          <w:lang w:val="en-US"/>
        </w:rPr>
        <w:t xml:space="preserve"> clinical features</w:t>
      </w:r>
      <w:r w:rsidR="00112AF1" w:rsidRPr="00112AF1">
        <w:rPr>
          <w:rFonts w:ascii="Times New Roman" w:hAnsi="Times New Roman" w:cs="Times New Roman"/>
          <w:sz w:val="24"/>
          <w:szCs w:val="24"/>
          <w:lang w:val="en-US"/>
        </w:rPr>
        <w:t xml:space="preserve"> posing a</w:t>
      </w:r>
      <w:r w:rsidR="00297563">
        <w:rPr>
          <w:rFonts w:ascii="Times New Roman" w:hAnsi="Times New Roman" w:cs="Times New Roman"/>
          <w:sz w:val="24"/>
          <w:szCs w:val="24"/>
          <w:lang w:val="en-US"/>
        </w:rPr>
        <w:t xml:space="preserve"> </w:t>
      </w:r>
      <w:r w:rsidR="00112AF1" w:rsidRPr="00112AF1">
        <w:rPr>
          <w:rFonts w:ascii="Times New Roman" w:hAnsi="Times New Roman" w:cs="Times New Roman"/>
          <w:sz w:val="24"/>
          <w:szCs w:val="24"/>
          <w:lang w:val="en-US"/>
        </w:rPr>
        <w:t>challenge in formulating differential diagnosis</w:t>
      </w:r>
      <w:r w:rsidR="00C31C12" w:rsidRPr="00112AF1">
        <w:rPr>
          <w:rFonts w:ascii="Times New Roman" w:hAnsi="Times New Roman" w:cs="Times New Roman"/>
          <w:sz w:val="24"/>
          <w:szCs w:val="24"/>
          <w:lang w:val="en-US"/>
        </w:rPr>
        <w:t>.</w:t>
      </w:r>
    </w:p>
    <w:p w14:paraId="1B1C10F5" w14:textId="77777777" w:rsidR="00F06D09" w:rsidRDefault="00F06D09" w:rsidP="00B73159">
      <w:pPr>
        <w:rPr>
          <w:rFonts w:ascii="Times New Roman" w:hAnsi="Times New Roman" w:cs="Times New Roman"/>
          <w:b/>
          <w:sz w:val="24"/>
          <w:szCs w:val="24"/>
          <w:lang w:val="en-US"/>
        </w:rPr>
      </w:pPr>
    </w:p>
    <w:p w14:paraId="1EC359E0" w14:textId="77777777" w:rsidR="00D41E9F" w:rsidRDefault="00D41E9F" w:rsidP="00B73159">
      <w:pPr>
        <w:rPr>
          <w:rFonts w:ascii="Times New Roman" w:hAnsi="Times New Roman" w:cs="Times New Roman"/>
          <w:b/>
          <w:sz w:val="24"/>
          <w:szCs w:val="24"/>
          <w:lang w:val="en-US"/>
        </w:rPr>
      </w:pPr>
    </w:p>
    <w:p w14:paraId="475BBC2B" w14:textId="07F0EDA3" w:rsidR="00082CF4" w:rsidRDefault="00E93F4D" w:rsidP="00B73159">
      <w:pPr>
        <w:rPr>
          <w:rFonts w:ascii="Times New Roman" w:hAnsi="Times New Roman" w:cs="Times New Roman"/>
          <w:b/>
          <w:sz w:val="24"/>
          <w:szCs w:val="24"/>
          <w:lang w:val="en-US"/>
        </w:rPr>
      </w:pPr>
      <w:r>
        <w:rPr>
          <w:rFonts w:ascii="Times New Roman" w:hAnsi="Times New Roman" w:cs="Times New Roman"/>
          <w:b/>
          <w:sz w:val="24"/>
          <w:szCs w:val="24"/>
          <w:lang w:val="en-US"/>
        </w:rPr>
        <w:t xml:space="preserve">Case </w:t>
      </w:r>
      <w:r w:rsidR="00203C20">
        <w:rPr>
          <w:rFonts w:ascii="Times New Roman" w:hAnsi="Times New Roman" w:cs="Times New Roman"/>
          <w:b/>
          <w:sz w:val="24"/>
          <w:szCs w:val="24"/>
          <w:lang w:val="en-US"/>
        </w:rPr>
        <w:t>presentation</w:t>
      </w:r>
    </w:p>
    <w:p w14:paraId="254E96A3" w14:textId="77777777" w:rsidR="00224374" w:rsidRDefault="00E93F4D" w:rsidP="00A02C34">
      <w:pPr>
        <w:spacing w:line="360" w:lineRule="auto"/>
        <w:jc w:val="both"/>
        <w:rPr>
          <w:rFonts w:ascii="Times New Roman" w:hAnsi="Times New Roman" w:cs="Times New Roman"/>
          <w:sz w:val="24"/>
          <w:szCs w:val="24"/>
          <w:lang w:val="en-US"/>
        </w:rPr>
      </w:pPr>
      <w:r w:rsidRPr="00E93F4D">
        <w:rPr>
          <w:rFonts w:ascii="Times New Roman" w:hAnsi="Times New Roman" w:cs="Times New Roman"/>
          <w:sz w:val="24"/>
          <w:szCs w:val="24"/>
          <w:lang w:val="en-US"/>
        </w:rPr>
        <w:t xml:space="preserve">A </w:t>
      </w:r>
      <w:r w:rsidR="004611C0" w:rsidRPr="00E93F4D">
        <w:rPr>
          <w:rFonts w:ascii="Times New Roman" w:hAnsi="Times New Roman" w:cs="Times New Roman"/>
          <w:sz w:val="24"/>
          <w:szCs w:val="24"/>
          <w:lang w:val="en-US"/>
        </w:rPr>
        <w:t>40-year-old</w:t>
      </w:r>
      <w:r>
        <w:rPr>
          <w:rFonts w:ascii="Times New Roman" w:hAnsi="Times New Roman" w:cs="Times New Roman"/>
          <w:sz w:val="24"/>
          <w:szCs w:val="24"/>
          <w:lang w:val="en-US"/>
        </w:rPr>
        <w:t xml:space="preserve"> male patient</w:t>
      </w:r>
      <w:r w:rsidR="009E19D2">
        <w:rPr>
          <w:rFonts w:ascii="Times New Roman" w:hAnsi="Times New Roman" w:cs="Times New Roman"/>
          <w:sz w:val="24"/>
          <w:szCs w:val="24"/>
          <w:lang w:val="en-US"/>
        </w:rPr>
        <w:t xml:space="preserve"> (Fig 1)</w:t>
      </w:r>
      <w:r w:rsidR="004611C0">
        <w:rPr>
          <w:rFonts w:ascii="Times New Roman" w:hAnsi="Times New Roman" w:cs="Times New Roman"/>
          <w:sz w:val="24"/>
          <w:szCs w:val="24"/>
          <w:lang w:val="en-US"/>
        </w:rPr>
        <w:t xml:space="preserve"> came to the department with a chief complaint </w:t>
      </w:r>
      <w:proofErr w:type="gramStart"/>
      <w:r w:rsidR="00C24A56">
        <w:rPr>
          <w:rFonts w:ascii="Times New Roman" w:hAnsi="Times New Roman" w:cs="Times New Roman"/>
          <w:sz w:val="24"/>
          <w:szCs w:val="24"/>
          <w:lang w:val="en-US"/>
        </w:rPr>
        <w:t xml:space="preserve">of </w:t>
      </w:r>
      <w:r w:rsidR="00C24A56" w:rsidRPr="00C24A56">
        <w:rPr>
          <w:rFonts w:ascii="Times New Roman" w:hAnsi="Times New Roman" w:cs="Times New Roman"/>
          <w:sz w:val="24"/>
          <w:szCs w:val="24"/>
          <w:lang w:val="en-US"/>
        </w:rPr>
        <w:t xml:space="preserve"> </w:t>
      </w:r>
      <w:r w:rsidR="00C24A56">
        <w:rPr>
          <w:rFonts w:ascii="Times New Roman" w:hAnsi="Times New Roman" w:cs="Times New Roman"/>
          <w:sz w:val="24"/>
          <w:szCs w:val="24"/>
          <w:lang w:val="en-US"/>
        </w:rPr>
        <w:t>pain</w:t>
      </w:r>
      <w:proofErr w:type="gramEnd"/>
      <w:r w:rsidR="00C24A56">
        <w:rPr>
          <w:rFonts w:ascii="Times New Roman" w:hAnsi="Times New Roman" w:cs="Times New Roman"/>
          <w:sz w:val="24"/>
          <w:szCs w:val="24"/>
          <w:lang w:val="en-US"/>
        </w:rPr>
        <w:t xml:space="preserve"> in the left upper posterior tooth region since 6 months</w:t>
      </w:r>
      <w:r w:rsidR="009776EE">
        <w:rPr>
          <w:rFonts w:ascii="Times New Roman" w:hAnsi="Times New Roman" w:cs="Times New Roman"/>
          <w:sz w:val="24"/>
          <w:szCs w:val="24"/>
          <w:lang w:val="en-US"/>
        </w:rPr>
        <w:t xml:space="preserve"> swelling </w:t>
      </w:r>
      <w:proofErr w:type="spellStart"/>
      <w:r w:rsidR="009776EE">
        <w:rPr>
          <w:rFonts w:ascii="Times New Roman" w:hAnsi="Times New Roman" w:cs="Times New Roman"/>
          <w:sz w:val="24"/>
          <w:szCs w:val="24"/>
          <w:lang w:val="en-US"/>
        </w:rPr>
        <w:t>swelling</w:t>
      </w:r>
      <w:proofErr w:type="spellEnd"/>
      <w:r w:rsidR="009776EE">
        <w:rPr>
          <w:rFonts w:ascii="Times New Roman" w:hAnsi="Times New Roman" w:cs="Times New Roman"/>
          <w:sz w:val="24"/>
          <w:szCs w:val="24"/>
          <w:lang w:val="en-US"/>
        </w:rPr>
        <w:t xml:space="preserve"> in the left side of the palate since 2 years</w:t>
      </w:r>
      <w:r w:rsidR="00C7016C">
        <w:rPr>
          <w:rFonts w:ascii="Times New Roman" w:hAnsi="Times New Roman" w:cs="Times New Roman"/>
          <w:sz w:val="24"/>
          <w:szCs w:val="24"/>
          <w:lang w:val="en-US"/>
        </w:rPr>
        <w:t>.</w:t>
      </w:r>
      <w:r w:rsidR="009776EE">
        <w:rPr>
          <w:rFonts w:ascii="Times New Roman" w:hAnsi="Times New Roman" w:cs="Times New Roman"/>
          <w:sz w:val="24"/>
          <w:szCs w:val="24"/>
          <w:lang w:val="en-US"/>
        </w:rPr>
        <w:t xml:space="preserve"> </w:t>
      </w:r>
      <w:r w:rsidR="00806251">
        <w:rPr>
          <w:rFonts w:ascii="Times New Roman" w:hAnsi="Times New Roman" w:cs="Times New Roman"/>
          <w:sz w:val="24"/>
          <w:szCs w:val="24"/>
          <w:lang w:val="en-US"/>
        </w:rPr>
        <w:t>The pain was insidious in onset, mild in intensity, int</w:t>
      </w:r>
      <w:r w:rsidR="00A02C34">
        <w:rPr>
          <w:rFonts w:ascii="Times New Roman" w:hAnsi="Times New Roman" w:cs="Times New Roman"/>
          <w:sz w:val="24"/>
          <w:szCs w:val="24"/>
          <w:lang w:val="en-US"/>
        </w:rPr>
        <w:t>ermittent in nature and radiated</w:t>
      </w:r>
      <w:r w:rsidR="00806251">
        <w:rPr>
          <w:rFonts w:ascii="Times New Roman" w:hAnsi="Times New Roman" w:cs="Times New Roman"/>
          <w:sz w:val="24"/>
          <w:szCs w:val="24"/>
          <w:lang w:val="en-US"/>
        </w:rPr>
        <w:t xml:space="preserve"> to the middle third of the face, swelling was i</w:t>
      </w:r>
      <w:r w:rsidR="00636908">
        <w:rPr>
          <w:rFonts w:ascii="Times New Roman" w:hAnsi="Times New Roman" w:cs="Times New Roman"/>
          <w:sz w:val="24"/>
          <w:szCs w:val="24"/>
          <w:lang w:val="en-US"/>
        </w:rPr>
        <w:t>nitially small in size and increased to the present size gradually without any associated symptoms</w:t>
      </w:r>
      <w:r w:rsidR="00486619">
        <w:rPr>
          <w:rFonts w:ascii="Times New Roman" w:hAnsi="Times New Roman" w:cs="Times New Roman"/>
          <w:sz w:val="24"/>
          <w:szCs w:val="24"/>
          <w:lang w:val="en-US"/>
        </w:rPr>
        <w:t xml:space="preserve"> like numbness, dysphagia, speech and masticatory difficulties</w:t>
      </w:r>
      <w:r w:rsidR="00636908">
        <w:rPr>
          <w:rFonts w:ascii="Times New Roman" w:hAnsi="Times New Roman" w:cs="Times New Roman"/>
          <w:sz w:val="24"/>
          <w:szCs w:val="24"/>
          <w:lang w:val="en-US"/>
        </w:rPr>
        <w:t>.</w:t>
      </w:r>
      <w:r w:rsidR="00486619">
        <w:rPr>
          <w:rFonts w:ascii="Times New Roman" w:hAnsi="Times New Roman" w:cs="Times New Roman"/>
          <w:sz w:val="24"/>
          <w:szCs w:val="24"/>
          <w:lang w:val="en-US"/>
        </w:rPr>
        <w:t xml:space="preserve"> There was no history of </w:t>
      </w:r>
      <w:r w:rsidR="00CD238B">
        <w:rPr>
          <w:rFonts w:ascii="Times New Roman" w:hAnsi="Times New Roman" w:cs="Times New Roman"/>
          <w:sz w:val="24"/>
          <w:szCs w:val="24"/>
          <w:lang w:val="en-US"/>
        </w:rPr>
        <w:t>trauma,</w:t>
      </w:r>
      <w:r w:rsidR="00486619">
        <w:rPr>
          <w:rFonts w:ascii="Times New Roman" w:hAnsi="Times New Roman" w:cs="Times New Roman"/>
          <w:sz w:val="24"/>
          <w:szCs w:val="24"/>
          <w:lang w:val="en-US"/>
        </w:rPr>
        <w:t xml:space="preserve"> no other associated systemic diseases or adverse habits. On general physical </w:t>
      </w:r>
      <w:r w:rsidR="00DF2CEF">
        <w:rPr>
          <w:rFonts w:ascii="Times New Roman" w:hAnsi="Times New Roman" w:cs="Times New Roman"/>
          <w:sz w:val="24"/>
          <w:szCs w:val="24"/>
          <w:lang w:val="en-US"/>
        </w:rPr>
        <w:t>examination patient</w:t>
      </w:r>
      <w:r w:rsidR="00486619">
        <w:rPr>
          <w:rFonts w:ascii="Times New Roman" w:hAnsi="Times New Roman" w:cs="Times New Roman"/>
          <w:sz w:val="24"/>
          <w:szCs w:val="24"/>
          <w:lang w:val="en-US"/>
        </w:rPr>
        <w:t xml:space="preserve"> was moderately</w:t>
      </w:r>
      <w:r w:rsidR="00DF2CEF">
        <w:rPr>
          <w:rFonts w:ascii="Times New Roman" w:hAnsi="Times New Roman" w:cs="Times New Roman"/>
          <w:sz w:val="24"/>
          <w:szCs w:val="24"/>
          <w:lang w:val="en-US"/>
        </w:rPr>
        <w:t xml:space="preserve"> built and nourished and well oriented to time, place and person</w:t>
      </w:r>
      <w:r w:rsidR="005573E5">
        <w:rPr>
          <w:rFonts w:ascii="Times New Roman" w:hAnsi="Times New Roman" w:cs="Times New Roman"/>
          <w:sz w:val="24"/>
          <w:szCs w:val="24"/>
          <w:lang w:val="en-US"/>
        </w:rPr>
        <w:t xml:space="preserve"> and all vital signs were within normal limits.</w:t>
      </w:r>
      <w:r w:rsidR="00DF2CEF">
        <w:rPr>
          <w:rFonts w:ascii="Times New Roman" w:hAnsi="Times New Roman" w:cs="Times New Roman"/>
          <w:sz w:val="24"/>
          <w:szCs w:val="24"/>
          <w:lang w:val="en-US"/>
        </w:rPr>
        <w:t xml:space="preserve"> </w:t>
      </w:r>
      <w:r w:rsidR="00B37711">
        <w:rPr>
          <w:rFonts w:ascii="Times New Roman" w:hAnsi="Times New Roman" w:cs="Times New Roman"/>
          <w:sz w:val="24"/>
          <w:szCs w:val="24"/>
          <w:lang w:val="en-US"/>
        </w:rPr>
        <w:t>On e</w:t>
      </w:r>
      <w:r w:rsidR="00445F3B">
        <w:rPr>
          <w:rFonts w:ascii="Times New Roman" w:hAnsi="Times New Roman" w:cs="Times New Roman"/>
          <w:sz w:val="24"/>
          <w:szCs w:val="24"/>
          <w:lang w:val="en-US"/>
        </w:rPr>
        <w:t>xtra oral examination there was</w:t>
      </w:r>
      <w:r w:rsidR="00B37711">
        <w:rPr>
          <w:rFonts w:ascii="Times New Roman" w:hAnsi="Times New Roman" w:cs="Times New Roman"/>
          <w:sz w:val="24"/>
          <w:szCs w:val="24"/>
          <w:lang w:val="en-US"/>
        </w:rPr>
        <w:t xml:space="preserve"> no </w:t>
      </w:r>
      <w:r w:rsidR="00DF2CEF">
        <w:rPr>
          <w:rFonts w:ascii="Times New Roman" w:hAnsi="Times New Roman" w:cs="Times New Roman"/>
          <w:sz w:val="24"/>
          <w:szCs w:val="24"/>
          <w:lang w:val="en-US"/>
        </w:rPr>
        <w:t>facial asymmetry or lymphadenopathy</w:t>
      </w:r>
      <w:r w:rsidR="00B37711">
        <w:rPr>
          <w:rFonts w:ascii="Times New Roman" w:hAnsi="Times New Roman" w:cs="Times New Roman"/>
          <w:sz w:val="24"/>
          <w:szCs w:val="24"/>
          <w:lang w:val="en-US"/>
        </w:rPr>
        <w:t xml:space="preserve">. Intraoral examination revealed a solitary diffuse swelling present in the left posterior palate extending </w:t>
      </w:r>
      <w:proofErr w:type="spellStart"/>
      <w:r w:rsidR="00B37711">
        <w:rPr>
          <w:rFonts w:ascii="Times New Roman" w:hAnsi="Times New Roman" w:cs="Times New Roman"/>
          <w:sz w:val="24"/>
          <w:szCs w:val="24"/>
          <w:lang w:val="en-US"/>
        </w:rPr>
        <w:t>anteroposteriorly</w:t>
      </w:r>
      <w:proofErr w:type="spellEnd"/>
      <w:r w:rsidR="00B37711">
        <w:rPr>
          <w:rFonts w:ascii="Times New Roman" w:hAnsi="Times New Roman" w:cs="Times New Roman"/>
          <w:sz w:val="24"/>
          <w:szCs w:val="24"/>
          <w:lang w:val="en-US"/>
        </w:rPr>
        <w:t xml:space="preserve"> from the mesial aspect of 24 to distal aspect of 28 and </w:t>
      </w:r>
      <w:r w:rsidR="005C10DE">
        <w:rPr>
          <w:rFonts w:ascii="Times New Roman" w:hAnsi="Times New Roman" w:cs="Times New Roman"/>
          <w:sz w:val="24"/>
          <w:szCs w:val="24"/>
          <w:lang w:val="en-US"/>
        </w:rPr>
        <w:t>Medio laterally</w:t>
      </w:r>
      <w:r w:rsidR="00B37711">
        <w:rPr>
          <w:rFonts w:ascii="Times New Roman" w:hAnsi="Times New Roman" w:cs="Times New Roman"/>
          <w:sz w:val="24"/>
          <w:szCs w:val="24"/>
          <w:lang w:val="en-US"/>
        </w:rPr>
        <w:t xml:space="preserve"> from </w:t>
      </w:r>
      <w:r w:rsidR="005C10DE">
        <w:rPr>
          <w:rFonts w:ascii="Times New Roman" w:hAnsi="Times New Roman" w:cs="Times New Roman"/>
          <w:sz w:val="24"/>
          <w:szCs w:val="24"/>
          <w:lang w:val="en-US"/>
        </w:rPr>
        <w:t>the midline of the palate to the alveolar crest of 24, 25, 26, 27, 28</w:t>
      </w:r>
      <w:r w:rsidR="00745B29">
        <w:rPr>
          <w:rFonts w:ascii="Times New Roman" w:hAnsi="Times New Roman" w:cs="Times New Roman"/>
          <w:sz w:val="24"/>
          <w:szCs w:val="24"/>
          <w:lang w:val="en-US"/>
        </w:rPr>
        <w:t xml:space="preserve"> measuring about 4x 4 cm, surface over the swelling was smooth wi</w:t>
      </w:r>
      <w:r w:rsidR="005D3104">
        <w:rPr>
          <w:rFonts w:ascii="Times New Roman" w:hAnsi="Times New Roman" w:cs="Times New Roman"/>
          <w:sz w:val="24"/>
          <w:szCs w:val="24"/>
          <w:lang w:val="en-US"/>
        </w:rPr>
        <w:t>th reddish purple discoloration,</w:t>
      </w:r>
      <w:r w:rsidR="00252F42">
        <w:rPr>
          <w:rFonts w:ascii="Times New Roman" w:hAnsi="Times New Roman" w:cs="Times New Roman"/>
          <w:sz w:val="24"/>
          <w:szCs w:val="24"/>
          <w:lang w:val="en-US"/>
        </w:rPr>
        <w:t>(Fig 2</w:t>
      </w:r>
      <w:r w:rsidR="00325029">
        <w:rPr>
          <w:rFonts w:ascii="Times New Roman" w:hAnsi="Times New Roman" w:cs="Times New Roman"/>
          <w:sz w:val="24"/>
          <w:szCs w:val="24"/>
          <w:lang w:val="en-US"/>
        </w:rPr>
        <w:t>)</w:t>
      </w:r>
      <w:r w:rsidR="005D3104">
        <w:rPr>
          <w:rFonts w:ascii="Times New Roman" w:hAnsi="Times New Roman" w:cs="Times New Roman"/>
          <w:sz w:val="24"/>
          <w:szCs w:val="24"/>
          <w:lang w:val="en-US"/>
        </w:rPr>
        <w:t xml:space="preserve"> </w:t>
      </w:r>
      <w:r w:rsidR="00252F42">
        <w:rPr>
          <w:rFonts w:ascii="Times New Roman" w:hAnsi="Times New Roman" w:cs="Times New Roman"/>
          <w:sz w:val="24"/>
          <w:szCs w:val="24"/>
          <w:lang w:val="en-US"/>
        </w:rPr>
        <w:t xml:space="preserve">mild </w:t>
      </w:r>
      <w:r w:rsidR="005D3104">
        <w:rPr>
          <w:rFonts w:ascii="Times New Roman" w:hAnsi="Times New Roman" w:cs="Times New Roman"/>
          <w:sz w:val="24"/>
          <w:szCs w:val="24"/>
          <w:lang w:val="en-US"/>
        </w:rPr>
        <w:t xml:space="preserve">obliteration of vestibule was present </w:t>
      </w:r>
      <w:proofErr w:type="spellStart"/>
      <w:r w:rsidR="005D3104">
        <w:rPr>
          <w:rFonts w:ascii="Times New Roman" w:hAnsi="Times New Roman" w:cs="Times New Roman"/>
          <w:sz w:val="24"/>
          <w:szCs w:val="24"/>
          <w:lang w:val="en-US"/>
        </w:rPr>
        <w:t>irt</w:t>
      </w:r>
      <w:proofErr w:type="spellEnd"/>
      <w:r w:rsidR="005D3104">
        <w:rPr>
          <w:rFonts w:ascii="Times New Roman" w:hAnsi="Times New Roman" w:cs="Times New Roman"/>
          <w:sz w:val="24"/>
          <w:szCs w:val="24"/>
          <w:lang w:val="en-US"/>
        </w:rPr>
        <w:t xml:space="preserve"> 25,26,27 and  o</w:t>
      </w:r>
      <w:r w:rsidR="00745B29">
        <w:rPr>
          <w:rFonts w:ascii="Times New Roman" w:hAnsi="Times New Roman" w:cs="Times New Roman"/>
          <w:sz w:val="24"/>
          <w:szCs w:val="24"/>
          <w:lang w:val="en-US"/>
        </w:rPr>
        <w:t>n palpation</w:t>
      </w:r>
      <w:r w:rsidR="00B37711">
        <w:rPr>
          <w:rFonts w:ascii="Times New Roman" w:hAnsi="Times New Roman" w:cs="Times New Roman"/>
          <w:sz w:val="24"/>
          <w:szCs w:val="24"/>
          <w:lang w:val="en-US"/>
        </w:rPr>
        <w:t xml:space="preserve"> </w:t>
      </w:r>
      <w:r w:rsidR="005D3104">
        <w:rPr>
          <w:rFonts w:ascii="Times New Roman" w:hAnsi="Times New Roman" w:cs="Times New Roman"/>
          <w:sz w:val="24"/>
          <w:szCs w:val="24"/>
          <w:lang w:val="en-US"/>
        </w:rPr>
        <w:t xml:space="preserve"> the swelling </w:t>
      </w:r>
      <w:r w:rsidR="00745B29">
        <w:rPr>
          <w:rFonts w:ascii="Times New Roman" w:hAnsi="Times New Roman" w:cs="Times New Roman"/>
          <w:sz w:val="24"/>
          <w:szCs w:val="24"/>
          <w:lang w:val="en-US"/>
        </w:rPr>
        <w:t xml:space="preserve"> was soft </w:t>
      </w:r>
      <w:r w:rsidR="005D3104">
        <w:rPr>
          <w:rFonts w:ascii="Times New Roman" w:hAnsi="Times New Roman" w:cs="Times New Roman"/>
          <w:sz w:val="24"/>
          <w:szCs w:val="24"/>
          <w:lang w:val="en-US"/>
        </w:rPr>
        <w:t xml:space="preserve">in the middle and </w:t>
      </w:r>
      <w:r w:rsidR="00745B29">
        <w:rPr>
          <w:rFonts w:ascii="Times New Roman" w:hAnsi="Times New Roman" w:cs="Times New Roman"/>
          <w:sz w:val="24"/>
          <w:szCs w:val="24"/>
          <w:lang w:val="en-US"/>
        </w:rPr>
        <w:t xml:space="preserve"> firm in consistency</w:t>
      </w:r>
      <w:r w:rsidR="005D3104">
        <w:rPr>
          <w:rFonts w:ascii="Times New Roman" w:hAnsi="Times New Roman" w:cs="Times New Roman"/>
          <w:sz w:val="24"/>
          <w:szCs w:val="24"/>
          <w:lang w:val="en-US"/>
        </w:rPr>
        <w:t xml:space="preserve"> in the periphery</w:t>
      </w:r>
      <w:r w:rsidR="00745B29">
        <w:rPr>
          <w:rFonts w:ascii="Times New Roman" w:hAnsi="Times New Roman" w:cs="Times New Roman"/>
          <w:sz w:val="24"/>
          <w:szCs w:val="24"/>
          <w:lang w:val="en-US"/>
        </w:rPr>
        <w:t>.</w:t>
      </w:r>
      <w:r w:rsidR="00A02C34">
        <w:rPr>
          <w:rFonts w:ascii="Times New Roman" w:hAnsi="Times New Roman" w:cs="Times New Roman"/>
          <w:sz w:val="24"/>
          <w:szCs w:val="24"/>
          <w:lang w:val="en-US"/>
        </w:rPr>
        <w:t xml:space="preserve"> On hard tissue examination </w:t>
      </w:r>
      <w:r w:rsidR="005D3104">
        <w:rPr>
          <w:rFonts w:ascii="Times New Roman" w:hAnsi="Times New Roman" w:cs="Times New Roman"/>
          <w:sz w:val="24"/>
          <w:szCs w:val="24"/>
          <w:lang w:val="en-US"/>
        </w:rPr>
        <w:t xml:space="preserve">a full complement of </w:t>
      </w:r>
      <w:r w:rsidR="00A02C34">
        <w:rPr>
          <w:rFonts w:ascii="Times New Roman" w:hAnsi="Times New Roman" w:cs="Times New Roman"/>
          <w:sz w:val="24"/>
          <w:szCs w:val="24"/>
          <w:lang w:val="en-US"/>
        </w:rPr>
        <w:t xml:space="preserve">teeth </w:t>
      </w:r>
      <w:r w:rsidR="005D3104">
        <w:rPr>
          <w:rFonts w:ascii="Times New Roman" w:hAnsi="Times New Roman" w:cs="Times New Roman"/>
          <w:sz w:val="24"/>
          <w:szCs w:val="24"/>
          <w:lang w:val="en-US"/>
        </w:rPr>
        <w:t xml:space="preserve">was present with mild palatal cortical bone expansion with relation to 25,26 and 27. A provisional diagnosis of a benign tumor of the left palate and alveolar bone was considered and a differential diagnosis </w:t>
      </w:r>
      <w:r w:rsidR="00F1603A">
        <w:rPr>
          <w:rFonts w:ascii="Times New Roman" w:hAnsi="Times New Roman" w:cs="Times New Roman"/>
          <w:sz w:val="24"/>
          <w:szCs w:val="24"/>
          <w:lang w:val="en-US"/>
        </w:rPr>
        <w:t>of vascular</w:t>
      </w:r>
      <w:r w:rsidR="00CD238B">
        <w:rPr>
          <w:rFonts w:ascii="Times New Roman" w:hAnsi="Times New Roman" w:cs="Times New Roman"/>
          <w:sz w:val="24"/>
          <w:szCs w:val="24"/>
          <w:lang w:val="en-US"/>
        </w:rPr>
        <w:t xml:space="preserve"> tumor like hemangioma,</w:t>
      </w:r>
      <w:r w:rsidR="005D3104">
        <w:rPr>
          <w:rFonts w:ascii="Times New Roman" w:hAnsi="Times New Roman" w:cs="Times New Roman"/>
          <w:sz w:val="24"/>
          <w:szCs w:val="24"/>
          <w:lang w:val="en-US"/>
        </w:rPr>
        <w:t xml:space="preserve"> salivary </w:t>
      </w:r>
      <w:r w:rsidR="007A5678">
        <w:rPr>
          <w:rFonts w:ascii="Times New Roman" w:hAnsi="Times New Roman" w:cs="Times New Roman"/>
          <w:sz w:val="24"/>
          <w:szCs w:val="24"/>
          <w:lang w:val="en-US"/>
        </w:rPr>
        <w:t>gland tumor</w:t>
      </w:r>
      <w:r w:rsidR="00CD238B">
        <w:rPr>
          <w:rFonts w:ascii="Times New Roman" w:hAnsi="Times New Roman" w:cs="Times New Roman"/>
          <w:sz w:val="24"/>
          <w:szCs w:val="24"/>
          <w:lang w:val="en-US"/>
        </w:rPr>
        <w:t xml:space="preserve"> like pleomorphic adenoma </w:t>
      </w:r>
      <w:r w:rsidR="005D3104">
        <w:rPr>
          <w:rFonts w:ascii="Times New Roman" w:hAnsi="Times New Roman" w:cs="Times New Roman"/>
          <w:sz w:val="24"/>
          <w:szCs w:val="24"/>
          <w:lang w:val="en-US"/>
        </w:rPr>
        <w:t xml:space="preserve"> </w:t>
      </w:r>
      <w:r w:rsidR="007A5678">
        <w:rPr>
          <w:rFonts w:ascii="Times New Roman" w:hAnsi="Times New Roman" w:cs="Times New Roman"/>
          <w:sz w:val="24"/>
          <w:szCs w:val="24"/>
          <w:lang w:val="en-US"/>
        </w:rPr>
        <w:t xml:space="preserve">and a possibility of mucoepidermoid carcinoma was also considered as there </w:t>
      </w:r>
      <w:r w:rsidR="005D3104">
        <w:rPr>
          <w:rFonts w:ascii="Times New Roman" w:hAnsi="Times New Roman" w:cs="Times New Roman"/>
          <w:sz w:val="24"/>
          <w:szCs w:val="24"/>
          <w:lang w:val="en-US"/>
        </w:rPr>
        <w:t xml:space="preserve">was </w:t>
      </w:r>
      <w:r w:rsidR="007A5678">
        <w:rPr>
          <w:rFonts w:ascii="Times New Roman" w:hAnsi="Times New Roman" w:cs="Times New Roman"/>
          <w:sz w:val="24"/>
          <w:szCs w:val="24"/>
          <w:lang w:val="en-US"/>
        </w:rPr>
        <w:t>mild bony changes</w:t>
      </w:r>
      <w:r w:rsidR="008F2F09">
        <w:rPr>
          <w:rFonts w:ascii="Times New Roman" w:hAnsi="Times New Roman" w:cs="Times New Roman"/>
          <w:sz w:val="24"/>
          <w:szCs w:val="24"/>
          <w:lang w:val="en-US"/>
        </w:rPr>
        <w:t xml:space="preserve"> and the patient was subjected for </w:t>
      </w:r>
      <w:r w:rsidR="007A5678">
        <w:rPr>
          <w:rFonts w:ascii="Times New Roman" w:hAnsi="Times New Roman" w:cs="Times New Roman"/>
          <w:sz w:val="24"/>
          <w:szCs w:val="24"/>
          <w:lang w:val="en-US"/>
        </w:rPr>
        <w:t>investigations like</w:t>
      </w:r>
      <w:r w:rsidR="00CD238B">
        <w:rPr>
          <w:rFonts w:ascii="Times New Roman" w:hAnsi="Times New Roman" w:cs="Times New Roman"/>
          <w:sz w:val="24"/>
          <w:szCs w:val="24"/>
          <w:lang w:val="en-US"/>
        </w:rPr>
        <w:t xml:space="preserve"> </w:t>
      </w:r>
      <w:r w:rsidR="00252F42">
        <w:rPr>
          <w:rFonts w:ascii="Times New Roman" w:hAnsi="Times New Roman" w:cs="Times New Roman"/>
          <w:sz w:val="24"/>
          <w:szCs w:val="24"/>
          <w:lang w:val="en-US"/>
        </w:rPr>
        <w:t>OPG,</w:t>
      </w:r>
      <w:r w:rsidR="00316294">
        <w:rPr>
          <w:rFonts w:ascii="Times New Roman" w:hAnsi="Times New Roman" w:cs="Times New Roman"/>
          <w:sz w:val="24"/>
          <w:szCs w:val="24"/>
          <w:lang w:val="en-US"/>
        </w:rPr>
        <w:t xml:space="preserve"> occlusal</w:t>
      </w:r>
      <w:r w:rsidR="007A5678">
        <w:rPr>
          <w:rFonts w:ascii="Times New Roman" w:hAnsi="Times New Roman" w:cs="Times New Roman"/>
          <w:sz w:val="24"/>
          <w:szCs w:val="24"/>
          <w:lang w:val="en-US"/>
        </w:rPr>
        <w:t xml:space="preserve"> </w:t>
      </w:r>
      <w:r w:rsidR="00316294">
        <w:rPr>
          <w:rFonts w:ascii="Times New Roman" w:hAnsi="Times New Roman" w:cs="Times New Roman"/>
          <w:sz w:val="24"/>
          <w:szCs w:val="24"/>
          <w:lang w:val="en-US"/>
        </w:rPr>
        <w:t xml:space="preserve">radiograph. OPG </w:t>
      </w:r>
      <w:r w:rsidR="00252F42">
        <w:rPr>
          <w:rFonts w:ascii="Times New Roman" w:hAnsi="Times New Roman" w:cs="Times New Roman"/>
          <w:sz w:val="24"/>
          <w:szCs w:val="24"/>
          <w:lang w:val="en-US"/>
        </w:rPr>
        <w:t>(Fig 3</w:t>
      </w:r>
      <w:r w:rsidR="00325029">
        <w:rPr>
          <w:rFonts w:ascii="Times New Roman" w:hAnsi="Times New Roman" w:cs="Times New Roman"/>
          <w:sz w:val="24"/>
          <w:szCs w:val="24"/>
          <w:lang w:val="en-US"/>
        </w:rPr>
        <w:t xml:space="preserve">) </w:t>
      </w:r>
      <w:r w:rsidR="00316294">
        <w:rPr>
          <w:rFonts w:ascii="Times New Roman" w:hAnsi="Times New Roman" w:cs="Times New Roman"/>
          <w:sz w:val="24"/>
          <w:szCs w:val="24"/>
          <w:lang w:val="en-US"/>
        </w:rPr>
        <w:t>showed</w:t>
      </w:r>
      <w:r w:rsidR="007A5678">
        <w:rPr>
          <w:rFonts w:ascii="Times New Roman" w:hAnsi="Times New Roman" w:cs="Times New Roman"/>
          <w:sz w:val="24"/>
          <w:szCs w:val="24"/>
          <w:lang w:val="en-US"/>
        </w:rPr>
        <w:t xml:space="preserve"> </w:t>
      </w:r>
      <w:r w:rsidR="00316294">
        <w:rPr>
          <w:rFonts w:ascii="Times New Roman" w:hAnsi="Times New Roman" w:cs="Times New Roman"/>
          <w:sz w:val="24"/>
          <w:szCs w:val="24"/>
          <w:lang w:val="en-US"/>
        </w:rPr>
        <w:t xml:space="preserve">a solitary </w:t>
      </w:r>
      <w:r w:rsidR="00251545">
        <w:rPr>
          <w:rFonts w:ascii="Times New Roman" w:hAnsi="Times New Roman" w:cs="Times New Roman"/>
          <w:sz w:val="24"/>
          <w:szCs w:val="24"/>
          <w:lang w:val="en-US"/>
        </w:rPr>
        <w:t>osteolytic lesion</w:t>
      </w:r>
      <w:r w:rsidR="00316294">
        <w:rPr>
          <w:rFonts w:ascii="Times New Roman" w:hAnsi="Times New Roman" w:cs="Times New Roman"/>
          <w:sz w:val="24"/>
          <w:szCs w:val="24"/>
          <w:lang w:val="en-US"/>
        </w:rPr>
        <w:t xml:space="preserve"> in the left Maxilla measuring about 5x6cm extending </w:t>
      </w:r>
      <w:proofErr w:type="spellStart"/>
      <w:r w:rsidR="00316294">
        <w:rPr>
          <w:rFonts w:ascii="Times New Roman" w:hAnsi="Times New Roman" w:cs="Times New Roman"/>
          <w:sz w:val="24"/>
          <w:szCs w:val="24"/>
          <w:lang w:val="en-US"/>
        </w:rPr>
        <w:t>anteroposteriorly</w:t>
      </w:r>
      <w:proofErr w:type="spellEnd"/>
      <w:r w:rsidR="00316294">
        <w:rPr>
          <w:rFonts w:ascii="Times New Roman" w:hAnsi="Times New Roman" w:cs="Times New Roman"/>
          <w:sz w:val="24"/>
          <w:szCs w:val="24"/>
          <w:lang w:val="en-US"/>
        </w:rPr>
        <w:t xml:space="preserve"> from mesial aspect of 23 to distal aspect of 28</w:t>
      </w:r>
      <w:r w:rsidR="005C2477">
        <w:rPr>
          <w:rFonts w:ascii="Times New Roman" w:hAnsi="Times New Roman" w:cs="Times New Roman"/>
          <w:sz w:val="24"/>
          <w:szCs w:val="24"/>
          <w:lang w:val="en-US"/>
        </w:rPr>
        <w:t xml:space="preserve"> and </w:t>
      </w:r>
      <w:r w:rsidR="00A4359C">
        <w:rPr>
          <w:rFonts w:ascii="Times New Roman" w:hAnsi="Times New Roman" w:cs="Times New Roman"/>
          <w:sz w:val="24"/>
          <w:szCs w:val="24"/>
          <w:lang w:val="en-US"/>
        </w:rPr>
        <w:t>super inferiorly</w:t>
      </w:r>
      <w:r w:rsidR="005C2477">
        <w:rPr>
          <w:rFonts w:ascii="Times New Roman" w:hAnsi="Times New Roman" w:cs="Times New Roman"/>
          <w:sz w:val="24"/>
          <w:szCs w:val="24"/>
          <w:lang w:val="en-US"/>
        </w:rPr>
        <w:t xml:space="preserve"> from the medial aspect of the inferior orbital margin </w:t>
      </w:r>
      <w:r w:rsidR="00251545">
        <w:rPr>
          <w:rFonts w:ascii="Times New Roman" w:hAnsi="Times New Roman" w:cs="Times New Roman"/>
          <w:sz w:val="24"/>
          <w:szCs w:val="24"/>
          <w:lang w:val="en-US"/>
        </w:rPr>
        <w:t xml:space="preserve">involving the left maxillary sinus </w:t>
      </w:r>
      <w:r w:rsidR="005C2477">
        <w:rPr>
          <w:rFonts w:ascii="Times New Roman" w:hAnsi="Times New Roman" w:cs="Times New Roman"/>
          <w:sz w:val="24"/>
          <w:szCs w:val="24"/>
          <w:lang w:val="en-US"/>
        </w:rPr>
        <w:t>till the middle third of the tooth in relation to 22 to 28, with well-defined margins and internal structure showing multilocular appearance</w:t>
      </w:r>
      <w:r w:rsidR="0079664C">
        <w:rPr>
          <w:rFonts w:ascii="Times New Roman" w:hAnsi="Times New Roman" w:cs="Times New Roman"/>
          <w:sz w:val="24"/>
          <w:szCs w:val="24"/>
          <w:lang w:val="en-US"/>
        </w:rPr>
        <w:t>.</w:t>
      </w:r>
      <w:r w:rsidR="00251545">
        <w:rPr>
          <w:rFonts w:ascii="Times New Roman" w:hAnsi="Times New Roman" w:cs="Times New Roman"/>
          <w:sz w:val="24"/>
          <w:szCs w:val="24"/>
          <w:lang w:val="en-US"/>
        </w:rPr>
        <w:t xml:space="preserve"> </w:t>
      </w:r>
      <w:r w:rsidR="00B801AC">
        <w:rPr>
          <w:rFonts w:ascii="Times New Roman" w:hAnsi="Times New Roman" w:cs="Times New Roman"/>
          <w:sz w:val="24"/>
          <w:szCs w:val="24"/>
          <w:lang w:val="en-US"/>
        </w:rPr>
        <w:t xml:space="preserve">Occlusal </w:t>
      </w:r>
      <w:proofErr w:type="gramStart"/>
      <w:r w:rsidR="00B801AC">
        <w:rPr>
          <w:rFonts w:ascii="Times New Roman" w:hAnsi="Times New Roman" w:cs="Times New Roman"/>
          <w:sz w:val="24"/>
          <w:szCs w:val="24"/>
          <w:lang w:val="en-US"/>
        </w:rPr>
        <w:t>view</w:t>
      </w:r>
      <w:r w:rsidR="00252F42">
        <w:rPr>
          <w:rFonts w:ascii="Times New Roman" w:hAnsi="Times New Roman" w:cs="Times New Roman"/>
          <w:sz w:val="24"/>
          <w:szCs w:val="24"/>
          <w:lang w:val="en-US"/>
        </w:rPr>
        <w:t>(</w:t>
      </w:r>
      <w:proofErr w:type="gramEnd"/>
      <w:r w:rsidR="00252F42">
        <w:rPr>
          <w:rFonts w:ascii="Times New Roman" w:hAnsi="Times New Roman" w:cs="Times New Roman"/>
          <w:sz w:val="24"/>
          <w:szCs w:val="24"/>
          <w:lang w:val="en-US"/>
        </w:rPr>
        <w:t>Fig:4)</w:t>
      </w:r>
      <w:r w:rsidR="00B801AC">
        <w:rPr>
          <w:rFonts w:ascii="Times New Roman" w:hAnsi="Times New Roman" w:cs="Times New Roman"/>
          <w:sz w:val="24"/>
          <w:szCs w:val="24"/>
          <w:lang w:val="en-US"/>
        </w:rPr>
        <w:t xml:space="preserve"> showed multilocular radiolucency extending from midline of the palate to left alveolar crest with no evidence of expansion if cortical plates.</w:t>
      </w:r>
    </w:p>
    <w:p w14:paraId="52F5BCF6" w14:textId="77777777" w:rsidR="001E29FD" w:rsidRDefault="00B801AC" w:rsidP="001E29F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1E29FD">
        <w:rPr>
          <w:rFonts w:ascii="Times New Roman" w:hAnsi="Times New Roman" w:cs="Times New Roman"/>
          <w:sz w:val="24"/>
          <w:szCs w:val="24"/>
          <w:lang w:val="en-US"/>
        </w:rPr>
        <w:t>Patient was subjected to Doppler ultrasound (Fi</w:t>
      </w:r>
      <w:r w:rsidR="00445F3B">
        <w:rPr>
          <w:rFonts w:ascii="Times New Roman" w:hAnsi="Times New Roman" w:cs="Times New Roman"/>
          <w:sz w:val="24"/>
          <w:szCs w:val="24"/>
          <w:lang w:val="en-US"/>
        </w:rPr>
        <w:t xml:space="preserve">g 5) to rule out vascular tumor, there was </w:t>
      </w:r>
      <w:r w:rsidR="001E29FD">
        <w:rPr>
          <w:rFonts w:ascii="Times New Roman" w:hAnsi="Times New Roman" w:cs="Times New Roman"/>
          <w:sz w:val="24"/>
          <w:szCs w:val="24"/>
          <w:lang w:val="en-US"/>
        </w:rPr>
        <w:t>no abnormal vascularity nor vascular malformation on color Doppler imaging</w:t>
      </w:r>
    </w:p>
    <w:p w14:paraId="385F09BA" w14:textId="77777777" w:rsidR="00935514" w:rsidRDefault="00F47FE9" w:rsidP="00A02C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CBCT </w:t>
      </w:r>
      <w:r w:rsidR="001E29FD">
        <w:rPr>
          <w:rFonts w:ascii="Times New Roman" w:hAnsi="Times New Roman" w:cs="Times New Roman"/>
          <w:sz w:val="24"/>
          <w:szCs w:val="24"/>
          <w:lang w:val="en-US"/>
        </w:rPr>
        <w:t>(Fig 6</w:t>
      </w:r>
      <w:r w:rsidR="00325029">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00B801AC">
        <w:rPr>
          <w:rFonts w:ascii="Times New Roman" w:hAnsi="Times New Roman" w:cs="Times New Roman"/>
          <w:sz w:val="24"/>
          <w:szCs w:val="24"/>
          <w:lang w:val="en-US"/>
        </w:rPr>
        <w:t xml:space="preserve"> advised which showed</w:t>
      </w:r>
      <w:r w:rsidR="00252C08">
        <w:rPr>
          <w:rFonts w:ascii="Times New Roman" w:hAnsi="Times New Roman" w:cs="Times New Roman"/>
          <w:sz w:val="24"/>
          <w:szCs w:val="24"/>
          <w:lang w:val="en-US"/>
        </w:rPr>
        <w:t xml:space="preserve"> a</w:t>
      </w:r>
      <w:r w:rsidR="00224374">
        <w:rPr>
          <w:rFonts w:ascii="Times New Roman" w:hAnsi="Times New Roman" w:cs="Times New Roman"/>
          <w:sz w:val="24"/>
          <w:szCs w:val="24"/>
          <w:lang w:val="en-US"/>
        </w:rPr>
        <w:t xml:space="preserve"> </w:t>
      </w:r>
      <w:r w:rsidR="009426DA">
        <w:rPr>
          <w:rFonts w:ascii="Times New Roman" w:hAnsi="Times New Roman" w:cs="Times New Roman"/>
          <w:sz w:val="24"/>
          <w:szCs w:val="24"/>
          <w:lang w:val="en-US"/>
        </w:rPr>
        <w:t>multilocular osteolyti</w:t>
      </w:r>
      <w:r w:rsidR="00252C08">
        <w:rPr>
          <w:rFonts w:ascii="Times New Roman" w:hAnsi="Times New Roman" w:cs="Times New Roman"/>
          <w:sz w:val="24"/>
          <w:szCs w:val="24"/>
          <w:lang w:val="en-US"/>
        </w:rPr>
        <w:t xml:space="preserve">c lesion involving the left maxilla extending </w:t>
      </w:r>
      <w:proofErr w:type="spellStart"/>
      <w:r>
        <w:rPr>
          <w:rFonts w:ascii="Times New Roman" w:hAnsi="Times New Roman" w:cs="Times New Roman"/>
          <w:sz w:val="24"/>
          <w:szCs w:val="24"/>
          <w:lang w:val="en-US"/>
        </w:rPr>
        <w:t>anteroposteriorly</w:t>
      </w:r>
      <w:proofErr w:type="spellEnd"/>
      <w:r w:rsidR="00252C08">
        <w:rPr>
          <w:rFonts w:ascii="Times New Roman" w:hAnsi="Times New Roman" w:cs="Times New Roman"/>
          <w:sz w:val="24"/>
          <w:szCs w:val="24"/>
          <w:lang w:val="en-US"/>
        </w:rPr>
        <w:t xml:space="preserve"> from 22 to pterygoid process and </w:t>
      </w:r>
      <w:r>
        <w:rPr>
          <w:rFonts w:ascii="Times New Roman" w:hAnsi="Times New Roman" w:cs="Times New Roman"/>
          <w:sz w:val="24"/>
          <w:szCs w:val="24"/>
          <w:lang w:val="en-US"/>
        </w:rPr>
        <w:t>Medio laterally</w:t>
      </w:r>
      <w:r w:rsidR="00252C08">
        <w:rPr>
          <w:rFonts w:ascii="Times New Roman" w:hAnsi="Times New Roman" w:cs="Times New Roman"/>
          <w:sz w:val="24"/>
          <w:szCs w:val="24"/>
          <w:lang w:val="en-US"/>
        </w:rPr>
        <w:t xml:space="preserve"> from </w:t>
      </w:r>
      <w:proofErr w:type="spellStart"/>
      <w:r w:rsidR="00252C08">
        <w:rPr>
          <w:rFonts w:ascii="Times New Roman" w:hAnsi="Times New Roman" w:cs="Times New Roman"/>
          <w:sz w:val="24"/>
          <w:szCs w:val="24"/>
          <w:lang w:val="en-US"/>
        </w:rPr>
        <w:t>midpalatal</w:t>
      </w:r>
      <w:proofErr w:type="spellEnd"/>
      <w:r w:rsidR="00252C08">
        <w:rPr>
          <w:rFonts w:ascii="Times New Roman" w:hAnsi="Times New Roman" w:cs="Times New Roman"/>
          <w:sz w:val="24"/>
          <w:szCs w:val="24"/>
          <w:lang w:val="en-US"/>
        </w:rPr>
        <w:t xml:space="preserve"> region to the alveolar crest and </w:t>
      </w:r>
      <w:proofErr w:type="spellStart"/>
      <w:r w:rsidR="00252C08">
        <w:rPr>
          <w:rFonts w:ascii="Times New Roman" w:hAnsi="Times New Roman" w:cs="Times New Roman"/>
          <w:sz w:val="24"/>
          <w:szCs w:val="24"/>
          <w:lang w:val="en-US"/>
        </w:rPr>
        <w:t>superioinferiorly</w:t>
      </w:r>
      <w:proofErr w:type="spellEnd"/>
      <w:r w:rsidR="00252C08">
        <w:rPr>
          <w:rFonts w:ascii="Times New Roman" w:hAnsi="Times New Roman" w:cs="Times New Roman"/>
          <w:sz w:val="24"/>
          <w:szCs w:val="24"/>
          <w:lang w:val="en-US"/>
        </w:rPr>
        <w:t xml:space="preserve"> from the inferior orbital </w:t>
      </w:r>
      <w:r>
        <w:rPr>
          <w:rFonts w:ascii="Times New Roman" w:hAnsi="Times New Roman" w:cs="Times New Roman"/>
          <w:sz w:val="24"/>
          <w:szCs w:val="24"/>
          <w:lang w:val="en-US"/>
        </w:rPr>
        <w:t>margin till</w:t>
      </w:r>
      <w:r w:rsidR="00252C08">
        <w:rPr>
          <w:rFonts w:ascii="Times New Roman" w:hAnsi="Times New Roman" w:cs="Times New Roman"/>
          <w:sz w:val="24"/>
          <w:szCs w:val="24"/>
          <w:lang w:val="en-US"/>
        </w:rPr>
        <w:t xml:space="preserve"> the palate involving the entire left maxillary sinus causing perforation of the </w:t>
      </w:r>
      <w:r w:rsidR="000039AD">
        <w:rPr>
          <w:rFonts w:ascii="Times New Roman" w:hAnsi="Times New Roman" w:cs="Times New Roman"/>
          <w:sz w:val="24"/>
          <w:szCs w:val="24"/>
          <w:lang w:val="en-US"/>
        </w:rPr>
        <w:t>medial wall</w:t>
      </w:r>
      <w:r w:rsidR="00252C08">
        <w:rPr>
          <w:rFonts w:ascii="Times New Roman" w:hAnsi="Times New Roman" w:cs="Times New Roman"/>
          <w:sz w:val="24"/>
          <w:szCs w:val="24"/>
          <w:lang w:val="en-US"/>
        </w:rPr>
        <w:t xml:space="preserve"> </w:t>
      </w:r>
      <w:r w:rsidR="000039AD">
        <w:rPr>
          <w:rFonts w:ascii="Times New Roman" w:hAnsi="Times New Roman" w:cs="Times New Roman"/>
          <w:sz w:val="24"/>
          <w:szCs w:val="24"/>
          <w:lang w:val="en-US"/>
        </w:rPr>
        <w:t>of the</w:t>
      </w:r>
      <w:r w:rsidR="00252C08">
        <w:rPr>
          <w:rFonts w:ascii="Times New Roman" w:hAnsi="Times New Roman" w:cs="Times New Roman"/>
          <w:sz w:val="24"/>
          <w:szCs w:val="24"/>
          <w:lang w:val="en-US"/>
        </w:rPr>
        <w:t xml:space="preserve"> maxillary sinus resulting in involvement of the left nasal cavity causing deviation of the nasal septum to </w:t>
      </w:r>
      <w:r w:rsidR="00224374">
        <w:rPr>
          <w:rFonts w:ascii="Times New Roman" w:hAnsi="Times New Roman" w:cs="Times New Roman"/>
          <w:sz w:val="24"/>
          <w:szCs w:val="24"/>
          <w:lang w:val="en-US"/>
        </w:rPr>
        <w:t>right side. Perforation is evident on the palatal co</w:t>
      </w:r>
      <w:r w:rsidR="009426DA">
        <w:rPr>
          <w:rFonts w:ascii="Times New Roman" w:hAnsi="Times New Roman" w:cs="Times New Roman"/>
          <w:sz w:val="24"/>
          <w:szCs w:val="24"/>
          <w:lang w:val="en-US"/>
        </w:rPr>
        <w:t>r</w:t>
      </w:r>
      <w:r w:rsidR="00224374">
        <w:rPr>
          <w:rFonts w:ascii="Times New Roman" w:hAnsi="Times New Roman" w:cs="Times New Roman"/>
          <w:sz w:val="24"/>
          <w:szCs w:val="24"/>
          <w:lang w:val="en-US"/>
        </w:rPr>
        <w:t>tical plate in relation to 25,26,27 and the floor of the nasal cavity is involved resulting in raising of the floor on the left side. The internal structure showed multilocular pattern.</w:t>
      </w:r>
    </w:p>
    <w:p w14:paraId="3104EEAD" w14:textId="77777777" w:rsidR="00E93F4D" w:rsidRPr="00F330DC" w:rsidRDefault="00011CEA" w:rsidP="0083736F">
      <w:pPr>
        <w:spacing w:line="360" w:lineRule="auto"/>
        <w:jc w:val="both"/>
        <w:rPr>
          <w:rFonts w:ascii="Times New Roman" w:hAnsi="Times New Roman" w:cs="Times New Roman"/>
          <w:bCs/>
          <w:sz w:val="24"/>
          <w:szCs w:val="24"/>
        </w:rPr>
      </w:pPr>
      <w:r w:rsidRPr="00E17C99">
        <w:rPr>
          <w:rFonts w:ascii="Times New Roman" w:hAnsi="Times New Roman" w:cs="Times New Roman"/>
          <w:sz w:val="24"/>
          <w:szCs w:val="24"/>
          <w:lang w:val="en-US"/>
        </w:rPr>
        <w:t xml:space="preserve">Radiographic differential diagnosis of </w:t>
      </w:r>
      <w:r w:rsidR="000039AD" w:rsidRPr="00E17C99">
        <w:rPr>
          <w:rFonts w:ascii="Times New Roman" w:hAnsi="Times New Roman" w:cs="Times New Roman"/>
          <w:sz w:val="24"/>
          <w:szCs w:val="24"/>
          <w:lang w:val="en-US"/>
        </w:rPr>
        <w:t>central</w:t>
      </w:r>
      <w:r w:rsidRPr="00E17C99">
        <w:rPr>
          <w:rFonts w:ascii="Times New Roman" w:hAnsi="Times New Roman" w:cs="Times New Roman"/>
          <w:sz w:val="24"/>
          <w:szCs w:val="24"/>
          <w:lang w:val="en-US"/>
        </w:rPr>
        <w:t xml:space="preserve"> </w:t>
      </w:r>
      <w:r w:rsidR="000039AD" w:rsidRPr="00E17C99">
        <w:rPr>
          <w:rFonts w:ascii="Times New Roman" w:hAnsi="Times New Roman" w:cs="Times New Roman"/>
          <w:sz w:val="24"/>
          <w:szCs w:val="24"/>
          <w:lang w:val="en-US"/>
        </w:rPr>
        <w:t>giant</w:t>
      </w:r>
      <w:r w:rsidRPr="00E17C99">
        <w:rPr>
          <w:rFonts w:ascii="Times New Roman" w:hAnsi="Times New Roman" w:cs="Times New Roman"/>
          <w:sz w:val="24"/>
          <w:szCs w:val="24"/>
          <w:lang w:val="en-US"/>
        </w:rPr>
        <w:t xml:space="preserve"> cell </w:t>
      </w:r>
      <w:r w:rsidR="0068703E" w:rsidRPr="00E17C99">
        <w:rPr>
          <w:rFonts w:ascii="Times New Roman" w:hAnsi="Times New Roman" w:cs="Times New Roman"/>
          <w:sz w:val="24"/>
          <w:szCs w:val="24"/>
          <w:lang w:val="en-US"/>
        </w:rPr>
        <w:t>tumor was</w:t>
      </w:r>
      <w:r w:rsidRPr="00E17C99">
        <w:rPr>
          <w:rFonts w:ascii="Times New Roman" w:hAnsi="Times New Roman" w:cs="Times New Roman"/>
          <w:sz w:val="24"/>
          <w:szCs w:val="24"/>
          <w:lang w:val="en-US"/>
        </w:rPr>
        <w:t xml:space="preserve"> considered and the patient was sent for further investigations like complete </w:t>
      </w:r>
      <w:proofErr w:type="spellStart"/>
      <w:r w:rsidR="00F47FE9" w:rsidRPr="00E17C99">
        <w:rPr>
          <w:rFonts w:ascii="Times New Roman" w:hAnsi="Times New Roman" w:cs="Times New Roman"/>
          <w:sz w:val="24"/>
          <w:szCs w:val="24"/>
          <w:lang w:val="en-US"/>
        </w:rPr>
        <w:t>Heamogram</w:t>
      </w:r>
      <w:proofErr w:type="spellEnd"/>
      <w:r w:rsidR="00F47FE9" w:rsidRPr="00E17C99">
        <w:rPr>
          <w:rFonts w:ascii="Times New Roman" w:hAnsi="Times New Roman" w:cs="Times New Roman"/>
          <w:sz w:val="24"/>
          <w:szCs w:val="24"/>
          <w:lang w:val="en-US"/>
        </w:rPr>
        <w:t>, where</w:t>
      </w:r>
      <w:r w:rsidRPr="00E17C99">
        <w:rPr>
          <w:rFonts w:ascii="Times New Roman" w:hAnsi="Times New Roman" w:cs="Times New Roman"/>
          <w:sz w:val="24"/>
          <w:szCs w:val="24"/>
          <w:lang w:val="en-US"/>
        </w:rPr>
        <w:t xml:space="preserve"> all the parameters were within normal limits</w:t>
      </w:r>
      <w:r w:rsidR="0068703E" w:rsidRPr="00E17C99">
        <w:rPr>
          <w:rFonts w:ascii="Times New Roman" w:hAnsi="Times New Roman" w:cs="Times New Roman"/>
          <w:sz w:val="24"/>
          <w:szCs w:val="24"/>
          <w:lang w:val="en-US"/>
        </w:rPr>
        <w:t>.</w:t>
      </w:r>
      <w:r w:rsidR="0083241F" w:rsidRPr="00E17C99">
        <w:rPr>
          <w:rFonts w:ascii="Times New Roman" w:hAnsi="Times New Roman" w:cs="Times New Roman"/>
          <w:sz w:val="24"/>
          <w:szCs w:val="24"/>
          <w:lang w:val="en-US"/>
        </w:rPr>
        <w:t xml:space="preserve"> Incisional biopsy was d</w:t>
      </w:r>
      <w:r w:rsidR="0068703E" w:rsidRPr="00E17C99">
        <w:rPr>
          <w:rFonts w:ascii="Times New Roman" w:hAnsi="Times New Roman" w:cs="Times New Roman"/>
          <w:sz w:val="24"/>
          <w:szCs w:val="24"/>
          <w:lang w:val="en-US"/>
        </w:rPr>
        <w:t>one</w:t>
      </w:r>
      <w:r w:rsidRPr="00E17C99">
        <w:rPr>
          <w:rFonts w:ascii="Times New Roman" w:hAnsi="Times New Roman" w:cs="Times New Roman"/>
          <w:sz w:val="24"/>
          <w:szCs w:val="24"/>
          <w:lang w:val="en-US"/>
        </w:rPr>
        <w:t xml:space="preserve"> </w:t>
      </w:r>
      <w:r w:rsidR="00C541D5" w:rsidRPr="00E17C99">
        <w:rPr>
          <w:rFonts w:ascii="Times New Roman" w:hAnsi="Times New Roman" w:cs="Times New Roman"/>
          <w:sz w:val="24"/>
          <w:szCs w:val="24"/>
          <w:lang w:val="en-US"/>
        </w:rPr>
        <w:t xml:space="preserve">which consisted predominantly of well differentiated Squamous cell with clear cytoplasm and </w:t>
      </w:r>
      <w:proofErr w:type="spellStart"/>
      <w:r w:rsidR="00C541D5" w:rsidRPr="00E17C99">
        <w:rPr>
          <w:rFonts w:ascii="Times New Roman" w:hAnsi="Times New Roman" w:cs="Times New Roman"/>
          <w:sz w:val="24"/>
          <w:szCs w:val="24"/>
          <w:lang w:val="en-US"/>
        </w:rPr>
        <w:t>mucocytes</w:t>
      </w:r>
      <w:proofErr w:type="spellEnd"/>
      <w:r w:rsidR="00C541D5" w:rsidRPr="00E17C99">
        <w:rPr>
          <w:rFonts w:ascii="Times New Roman" w:hAnsi="Times New Roman" w:cs="Times New Roman"/>
          <w:sz w:val="24"/>
          <w:szCs w:val="24"/>
          <w:lang w:val="en-US"/>
        </w:rPr>
        <w:t xml:space="preserve">, cells arranged in sheath and cords invading collagenous stroma and stratified squamous epithelium with sub epithelial collagenous tissue and mucin secreting </w:t>
      </w:r>
      <w:r w:rsidR="00BD0BE1" w:rsidRPr="00E17C99">
        <w:rPr>
          <w:rFonts w:ascii="Times New Roman" w:hAnsi="Times New Roman" w:cs="Times New Roman"/>
          <w:sz w:val="24"/>
          <w:szCs w:val="24"/>
          <w:lang w:val="en-US"/>
        </w:rPr>
        <w:t>glands suggestive</w:t>
      </w:r>
      <w:r w:rsidR="005726D3" w:rsidRPr="00E17C99">
        <w:rPr>
          <w:rFonts w:ascii="Times New Roman" w:hAnsi="Times New Roman" w:cs="Times New Roman"/>
          <w:sz w:val="24"/>
          <w:szCs w:val="24"/>
          <w:lang w:val="en-US"/>
        </w:rPr>
        <w:t xml:space="preserve"> of </w:t>
      </w:r>
      <w:r w:rsidR="00C541D5" w:rsidRPr="00E17C99">
        <w:rPr>
          <w:rFonts w:ascii="Times New Roman" w:hAnsi="Times New Roman" w:cs="Times New Roman"/>
          <w:bCs/>
          <w:sz w:val="24"/>
          <w:szCs w:val="24"/>
          <w:lang w:val="en-US"/>
        </w:rPr>
        <w:t>Low grade Mucoepidermoid Carcinoma</w:t>
      </w:r>
      <w:r w:rsidR="00BD0BE1" w:rsidRPr="00E17C99">
        <w:rPr>
          <w:rFonts w:ascii="Times New Roman" w:hAnsi="Times New Roman" w:cs="Times New Roman"/>
          <w:bCs/>
          <w:sz w:val="24"/>
          <w:szCs w:val="24"/>
          <w:lang w:val="en-US"/>
        </w:rPr>
        <w:t xml:space="preserve"> </w:t>
      </w:r>
      <w:r w:rsidR="00F65B32" w:rsidRPr="00E17C99">
        <w:rPr>
          <w:rFonts w:ascii="Times New Roman" w:hAnsi="Times New Roman" w:cs="Times New Roman"/>
          <w:bCs/>
          <w:sz w:val="24"/>
          <w:szCs w:val="24"/>
          <w:lang w:val="en-US"/>
        </w:rPr>
        <w:t>PAS Stain was p</w:t>
      </w:r>
      <w:r w:rsidR="00FD03A8" w:rsidRPr="00E17C99">
        <w:rPr>
          <w:rFonts w:ascii="Times New Roman" w:hAnsi="Times New Roman" w:cs="Times New Roman"/>
          <w:bCs/>
          <w:sz w:val="24"/>
          <w:szCs w:val="24"/>
          <w:lang w:val="en-US"/>
        </w:rPr>
        <w:t xml:space="preserve">ositive for </w:t>
      </w:r>
      <w:proofErr w:type="spellStart"/>
      <w:r w:rsidR="00FD03A8" w:rsidRPr="00E17C99">
        <w:rPr>
          <w:rFonts w:ascii="Times New Roman" w:hAnsi="Times New Roman" w:cs="Times New Roman"/>
          <w:bCs/>
          <w:sz w:val="24"/>
          <w:szCs w:val="24"/>
          <w:lang w:val="en-US"/>
        </w:rPr>
        <w:t>mucocytes</w:t>
      </w:r>
      <w:proofErr w:type="spellEnd"/>
      <w:r w:rsidR="00F65B32" w:rsidRPr="00E17C99">
        <w:rPr>
          <w:rFonts w:ascii="Times New Roman" w:hAnsi="Times New Roman" w:cs="Times New Roman"/>
          <w:bCs/>
          <w:sz w:val="24"/>
          <w:szCs w:val="24"/>
        </w:rPr>
        <w:t xml:space="preserve">, </w:t>
      </w:r>
      <w:r w:rsidR="00F65B32" w:rsidRPr="00E17C99">
        <w:rPr>
          <w:rFonts w:ascii="Times New Roman" w:hAnsi="Times New Roman" w:cs="Times New Roman"/>
          <w:bCs/>
          <w:sz w:val="24"/>
          <w:szCs w:val="24"/>
          <w:lang w:val="en-US"/>
        </w:rPr>
        <w:t>Mucicarmine Stain was p</w:t>
      </w:r>
      <w:r w:rsidR="00FD03A8" w:rsidRPr="00E17C99">
        <w:rPr>
          <w:rFonts w:ascii="Times New Roman" w:hAnsi="Times New Roman" w:cs="Times New Roman"/>
          <w:bCs/>
          <w:sz w:val="24"/>
          <w:szCs w:val="24"/>
          <w:lang w:val="en-US"/>
        </w:rPr>
        <w:t>ositive for mucin</w:t>
      </w:r>
      <w:r w:rsidR="00672318" w:rsidRPr="00E17C99">
        <w:rPr>
          <w:rFonts w:ascii="Times New Roman" w:hAnsi="Times New Roman" w:cs="Times New Roman"/>
          <w:bCs/>
          <w:sz w:val="24"/>
          <w:szCs w:val="24"/>
          <w:lang w:val="en-US"/>
        </w:rPr>
        <w:t>.</w:t>
      </w:r>
      <w:r w:rsidR="00672318" w:rsidRPr="00E17C99">
        <w:rPr>
          <w:rFonts w:ascii="Times New Roman" w:eastAsiaTheme="minorEastAsia" w:hAnsi="Times New Roman" w:cs="Times New Roman"/>
          <w:color w:val="000000" w:themeColor="text1"/>
          <w:kern w:val="24"/>
          <w:sz w:val="40"/>
          <w:szCs w:val="40"/>
          <w:lang w:val="en-US" w:eastAsia="en-IN"/>
        </w:rPr>
        <w:t xml:space="preserve"> </w:t>
      </w:r>
      <w:r w:rsidR="00672318" w:rsidRPr="00E17C99">
        <w:rPr>
          <w:rFonts w:ascii="Times New Roman" w:eastAsiaTheme="minorEastAsia" w:hAnsi="Times New Roman" w:cs="Times New Roman"/>
          <w:color w:val="000000" w:themeColor="text1"/>
          <w:kern w:val="24"/>
          <w:sz w:val="24"/>
          <w:szCs w:val="24"/>
          <w:lang w:val="en-US" w:eastAsia="en-IN"/>
        </w:rPr>
        <w:t>Patient was referred to Department of Oral Surgery where</w:t>
      </w:r>
      <w:r w:rsidR="001E29FD">
        <w:rPr>
          <w:rFonts w:ascii="Times New Roman" w:eastAsiaTheme="minorEastAsia" w:hAnsi="Times New Roman" w:cs="Times New Roman"/>
          <w:color w:val="000000" w:themeColor="text1"/>
          <w:kern w:val="24"/>
          <w:sz w:val="24"/>
          <w:szCs w:val="24"/>
          <w:lang w:val="en-US" w:eastAsia="en-IN"/>
        </w:rPr>
        <w:t xml:space="preserve"> contrast CT (Fig:7) was advised</w:t>
      </w:r>
      <w:r w:rsidR="00672318" w:rsidRPr="00E17C99">
        <w:rPr>
          <w:rFonts w:ascii="Times New Roman" w:eastAsiaTheme="minorEastAsia" w:hAnsi="Times New Roman" w:cs="Times New Roman"/>
          <w:color w:val="000000" w:themeColor="text1"/>
          <w:kern w:val="24"/>
          <w:sz w:val="24"/>
          <w:szCs w:val="24"/>
          <w:lang w:val="en-US" w:eastAsia="en-IN"/>
        </w:rPr>
        <w:t xml:space="preserve"> </w:t>
      </w:r>
      <w:r w:rsidR="001E29FD">
        <w:rPr>
          <w:rFonts w:ascii="Times New Roman" w:eastAsiaTheme="minorEastAsia" w:hAnsi="Times New Roman" w:cs="Times New Roman"/>
          <w:color w:val="000000" w:themeColor="text1"/>
          <w:kern w:val="24"/>
          <w:sz w:val="24"/>
          <w:szCs w:val="24"/>
          <w:lang w:val="en-US" w:eastAsia="en-IN"/>
        </w:rPr>
        <w:t>to see the extent of the involvement of the tumor which showed contrast enhanced osteolytic lesion involving the entire left maxillary sinus,</w:t>
      </w:r>
      <w:r w:rsidR="000164D8">
        <w:rPr>
          <w:rFonts w:ascii="Times New Roman" w:eastAsiaTheme="minorEastAsia" w:hAnsi="Times New Roman" w:cs="Times New Roman"/>
          <w:color w:val="000000" w:themeColor="text1"/>
          <w:kern w:val="24"/>
          <w:sz w:val="24"/>
          <w:szCs w:val="24"/>
          <w:lang w:val="en-US" w:eastAsia="en-IN"/>
        </w:rPr>
        <w:t xml:space="preserve"> </w:t>
      </w:r>
      <w:r w:rsidR="001E29FD">
        <w:rPr>
          <w:rFonts w:ascii="Times New Roman" w:eastAsiaTheme="minorEastAsia" w:hAnsi="Times New Roman" w:cs="Times New Roman"/>
          <w:color w:val="000000" w:themeColor="text1"/>
          <w:kern w:val="24"/>
          <w:sz w:val="24"/>
          <w:szCs w:val="24"/>
          <w:lang w:val="en-US" w:eastAsia="en-IN"/>
        </w:rPr>
        <w:t xml:space="preserve">and left nasal cavity, </w:t>
      </w:r>
      <w:r w:rsidR="00672318" w:rsidRPr="00E17C99">
        <w:rPr>
          <w:rFonts w:ascii="Times New Roman" w:hAnsi="Times New Roman" w:cs="Times New Roman"/>
          <w:bCs/>
          <w:sz w:val="24"/>
          <w:szCs w:val="24"/>
          <w:lang w:val="en-US"/>
        </w:rPr>
        <w:t>subtotal maxillectomy of left side of maxilla was done under GA</w:t>
      </w:r>
      <w:r w:rsidR="001E29FD">
        <w:rPr>
          <w:rFonts w:ascii="Times New Roman" w:hAnsi="Times New Roman" w:cs="Times New Roman"/>
          <w:bCs/>
          <w:sz w:val="24"/>
          <w:szCs w:val="24"/>
          <w:lang w:val="en-US"/>
        </w:rPr>
        <w:t xml:space="preserve"> (Fig :8)</w:t>
      </w:r>
      <w:r w:rsidR="00672318" w:rsidRPr="00E17C99">
        <w:rPr>
          <w:rFonts w:ascii="Times New Roman" w:hAnsi="Times New Roman" w:cs="Times New Roman"/>
          <w:bCs/>
          <w:sz w:val="24"/>
          <w:szCs w:val="24"/>
          <w:lang w:val="en-US"/>
        </w:rPr>
        <w:t xml:space="preserve"> and the specimen was sent for histopathology which showed features of mucoepidermoid carcinoma –intermediate grade</w:t>
      </w:r>
      <w:r w:rsidR="00FF5F15" w:rsidRPr="00E17C99">
        <w:rPr>
          <w:rFonts w:ascii="Times New Roman" w:hAnsi="Times New Roman" w:cs="Times New Roman"/>
          <w:bCs/>
          <w:sz w:val="24"/>
          <w:szCs w:val="24"/>
          <w:lang w:val="en-US"/>
        </w:rPr>
        <w:t xml:space="preserve"> </w:t>
      </w:r>
      <w:r w:rsidR="00012829" w:rsidRPr="00E17C99">
        <w:rPr>
          <w:rFonts w:ascii="Times New Roman" w:hAnsi="Times New Roman" w:cs="Times New Roman"/>
          <w:bCs/>
          <w:sz w:val="24"/>
          <w:szCs w:val="24"/>
          <w:lang w:val="en-US"/>
        </w:rPr>
        <w:t xml:space="preserve">tumor </w:t>
      </w:r>
      <w:r w:rsidR="001E29FD">
        <w:rPr>
          <w:rFonts w:ascii="Times New Roman" w:hAnsi="Times New Roman" w:cs="Times New Roman"/>
          <w:bCs/>
          <w:sz w:val="24"/>
          <w:szCs w:val="24"/>
          <w:lang w:val="en-US"/>
        </w:rPr>
        <w:t>(Fig:9</w:t>
      </w:r>
      <w:r w:rsidR="00252F42">
        <w:rPr>
          <w:rFonts w:ascii="Times New Roman" w:hAnsi="Times New Roman" w:cs="Times New Roman"/>
          <w:bCs/>
          <w:sz w:val="24"/>
          <w:szCs w:val="24"/>
          <w:lang w:val="en-US"/>
        </w:rPr>
        <w:t xml:space="preserve">) </w:t>
      </w:r>
      <w:r w:rsidR="00012829" w:rsidRPr="00E17C99">
        <w:rPr>
          <w:rFonts w:ascii="Times New Roman" w:hAnsi="Times New Roman" w:cs="Times New Roman"/>
          <w:bCs/>
          <w:sz w:val="24"/>
          <w:szCs w:val="24"/>
          <w:lang w:val="en-US"/>
        </w:rPr>
        <w:t>composed</w:t>
      </w:r>
      <w:r w:rsidR="00723BC8" w:rsidRPr="00E17C99">
        <w:rPr>
          <w:rFonts w:ascii="Times New Roman" w:hAnsi="Times New Roman" w:cs="Times New Roman"/>
          <w:bCs/>
          <w:sz w:val="24"/>
          <w:szCs w:val="24"/>
          <w:lang w:val="en-US"/>
        </w:rPr>
        <w:t xml:space="preserve"> of predominantly intermediate cells with areas of squamous differentiation and mucous differentiation </w:t>
      </w:r>
      <w:r w:rsidR="00FF5F15" w:rsidRPr="00E17C99">
        <w:rPr>
          <w:rFonts w:ascii="Times New Roman" w:hAnsi="Times New Roman" w:cs="Times New Roman"/>
          <w:bCs/>
          <w:sz w:val="24"/>
          <w:szCs w:val="24"/>
          <w:lang w:val="en-US"/>
        </w:rPr>
        <w:t>and n</w:t>
      </w:r>
      <w:r w:rsidR="00227A65">
        <w:rPr>
          <w:rFonts w:ascii="Times New Roman" w:hAnsi="Times New Roman" w:cs="Times New Roman"/>
          <w:bCs/>
          <w:sz w:val="24"/>
          <w:szCs w:val="24"/>
          <w:lang w:val="en-US"/>
        </w:rPr>
        <w:t>o p</w:t>
      </w:r>
      <w:r w:rsidR="00723BC8" w:rsidRPr="00E17C99">
        <w:rPr>
          <w:rFonts w:ascii="Times New Roman" w:hAnsi="Times New Roman" w:cs="Times New Roman"/>
          <w:bCs/>
          <w:sz w:val="24"/>
          <w:szCs w:val="24"/>
          <w:lang w:val="en-US"/>
        </w:rPr>
        <w:t xml:space="preserve">erineural </w:t>
      </w:r>
      <w:r w:rsidR="00012829" w:rsidRPr="00E17C99">
        <w:rPr>
          <w:rFonts w:ascii="Times New Roman" w:hAnsi="Times New Roman" w:cs="Times New Roman"/>
          <w:bCs/>
          <w:sz w:val="24"/>
          <w:szCs w:val="24"/>
          <w:lang w:val="en-US"/>
        </w:rPr>
        <w:t>invasion or</w:t>
      </w:r>
      <w:r w:rsidR="00723BC8" w:rsidRPr="00E17C99">
        <w:rPr>
          <w:rFonts w:ascii="Times New Roman" w:hAnsi="Times New Roman" w:cs="Times New Roman"/>
          <w:bCs/>
          <w:sz w:val="24"/>
          <w:szCs w:val="24"/>
          <w:lang w:val="en-US"/>
        </w:rPr>
        <w:t xml:space="preserve"> </w:t>
      </w:r>
      <w:proofErr w:type="spellStart"/>
      <w:r w:rsidR="00A76416">
        <w:rPr>
          <w:rFonts w:ascii="Times New Roman" w:hAnsi="Times New Roman" w:cs="Times New Roman"/>
          <w:bCs/>
          <w:sz w:val="24"/>
          <w:szCs w:val="24"/>
          <w:lang w:val="en-US"/>
        </w:rPr>
        <w:t>lympho</w:t>
      </w:r>
      <w:r w:rsidR="009221DB" w:rsidRPr="00E17C99">
        <w:rPr>
          <w:rFonts w:ascii="Times New Roman" w:hAnsi="Times New Roman" w:cs="Times New Roman"/>
          <w:bCs/>
          <w:sz w:val="24"/>
          <w:szCs w:val="24"/>
          <w:lang w:val="en-US"/>
        </w:rPr>
        <w:t>vascular</w:t>
      </w:r>
      <w:proofErr w:type="spellEnd"/>
      <w:r w:rsidR="00723BC8" w:rsidRPr="00E17C99">
        <w:rPr>
          <w:rFonts w:ascii="Times New Roman" w:hAnsi="Times New Roman" w:cs="Times New Roman"/>
          <w:bCs/>
          <w:sz w:val="24"/>
          <w:szCs w:val="24"/>
          <w:lang w:val="en-US"/>
        </w:rPr>
        <w:t xml:space="preserve"> invasion.</w:t>
      </w:r>
      <w:r w:rsidR="00012829">
        <w:rPr>
          <w:rFonts w:ascii="Times New Roman" w:hAnsi="Times New Roman" w:cs="Times New Roman"/>
          <w:bCs/>
          <w:sz w:val="24"/>
          <w:szCs w:val="24"/>
          <w:lang w:val="en-US"/>
        </w:rPr>
        <w:t xml:space="preserve"> </w:t>
      </w:r>
      <w:r w:rsidR="00A76416">
        <w:rPr>
          <w:rFonts w:ascii="Times New Roman" w:hAnsi="Times New Roman" w:cs="Times New Roman"/>
          <w:bCs/>
          <w:sz w:val="24"/>
          <w:szCs w:val="24"/>
          <w:lang w:val="en-US"/>
        </w:rPr>
        <w:t>Further</w:t>
      </w:r>
      <w:r w:rsidR="00672318" w:rsidRPr="00E17C99">
        <w:rPr>
          <w:rFonts w:ascii="Times New Roman" w:hAnsi="Times New Roman" w:cs="Times New Roman"/>
          <w:bCs/>
          <w:sz w:val="24"/>
          <w:szCs w:val="24"/>
          <w:lang w:val="en-US"/>
        </w:rPr>
        <w:t xml:space="preserve"> the patient was advised for Radiotherapy and is under follow-up.</w:t>
      </w:r>
    </w:p>
    <w:p w14:paraId="25452EFA" w14:textId="77777777" w:rsidR="00082CF4" w:rsidRDefault="00C4321A" w:rsidP="00B73159">
      <w:pPr>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6A27F546" w14:textId="77777777" w:rsidR="00386E1D" w:rsidRPr="00386E1D" w:rsidRDefault="00E833A3" w:rsidP="00386E1D">
      <w:pPr>
        <w:spacing w:line="360" w:lineRule="auto"/>
        <w:jc w:val="both"/>
        <w:rPr>
          <w:rFonts w:ascii="Times New Roman" w:hAnsi="Times New Roman" w:cs="Times New Roman"/>
          <w:b/>
          <w:sz w:val="24"/>
          <w:szCs w:val="24"/>
          <w:lang w:val="en-US"/>
        </w:rPr>
      </w:pPr>
      <w:r w:rsidRPr="00386E1D">
        <w:rPr>
          <w:rFonts w:ascii="Times New Roman" w:hAnsi="Times New Roman" w:cs="Times New Roman"/>
          <w:sz w:val="24"/>
          <w:szCs w:val="24"/>
        </w:rPr>
        <w:t>Mucoepidermoid carcinoma (MEC) is an epithelial salivary gland neoplasm.</w:t>
      </w:r>
      <w:r w:rsidR="005B363C" w:rsidRPr="00386E1D">
        <w:rPr>
          <w:rFonts w:ascii="Times New Roman" w:hAnsi="Times New Roman" w:cs="Times New Roman"/>
          <w:sz w:val="24"/>
          <w:szCs w:val="24"/>
          <w:vertAlign w:val="superscript"/>
        </w:rPr>
        <w:t>4</w:t>
      </w:r>
      <w:r w:rsidR="00550415" w:rsidRPr="00386E1D">
        <w:rPr>
          <w:rFonts w:ascii="Times New Roman" w:hAnsi="Times New Roman" w:cs="Times New Roman"/>
          <w:sz w:val="24"/>
          <w:szCs w:val="24"/>
        </w:rPr>
        <w:t xml:space="preserve"> It was first reported by </w:t>
      </w:r>
      <w:proofErr w:type="spellStart"/>
      <w:r w:rsidR="00550415" w:rsidRPr="00386E1D">
        <w:rPr>
          <w:rFonts w:ascii="Times New Roman" w:hAnsi="Times New Roman" w:cs="Times New Roman"/>
          <w:sz w:val="24"/>
          <w:szCs w:val="24"/>
        </w:rPr>
        <w:t>Mass</w:t>
      </w:r>
      <w:r w:rsidR="00A76416">
        <w:rPr>
          <w:rFonts w:ascii="Times New Roman" w:hAnsi="Times New Roman" w:cs="Times New Roman"/>
          <w:sz w:val="24"/>
          <w:szCs w:val="24"/>
        </w:rPr>
        <w:t>ao</w:t>
      </w:r>
      <w:proofErr w:type="spellEnd"/>
      <w:r w:rsidR="00A76416">
        <w:rPr>
          <w:rFonts w:ascii="Times New Roman" w:hAnsi="Times New Roman" w:cs="Times New Roman"/>
          <w:sz w:val="24"/>
          <w:szCs w:val="24"/>
        </w:rPr>
        <w:t xml:space="preserve"> and Berger in 1942 and was </w:t>
      </w:r>
      <w:r w:rsidR="00550415" w:rsidRPr="00386E1D">
        <w:rPr>
          <w:rFonts w:ascii="Times New Roman" w:hAnsi="Times New Roman" w:cs="Times New Roman"/>
          <w:sz w:val="24"/>
          <w:szCs w:val="24"/>
        </w:rPr>
        <w:t>described as a separate pathological ent</w:t>
      </w:r>
      <w:r w:rsidR="00E51474" w:rsidRPr="00386E1D">
        <w:rPr>
          <w:rFonts w:ascii="Times New Roman" w:hAnsi="Times New Roman" w:cs="Times New Roman"/>
          <w:sz w:val="24"/>
          <w:szCs w:val="24"/>
        </w:rPr>
        <w:t>ity by Stewart et al. in 1945</w:t>
      </w:r>
      <w:r w:rsidR="005B363C" w:rsidRPr="00386E1D">
        <w:rPr>
          <w:rFonts w:ascii="Times New Roman" w:hAnsi="Times New Roman" w:cs="Times New Roman"/>
          <w:sz w:val="24"/>
          <w:szCs w:val="24"/>
          <w:vertAlign w:val="superscript"/>
        </w:rPr>
        <w:t>5</w:t>
      </w:r>
      <w:r w:rsidR="00296774" w:rsidRPr="00386E1D">
        <w:rPr>
          <w:rFonts w:ascii="Times New Roman" w:hAnsi="Times New Roman" w:cs="Times New Roman"/>
          <w:sz w:val="24"/>
          <w:szCs w:val="24"/>
        </w:rPr>
        <w:t>.</w:t>
      </w:r>
      <w:r w:rsidRPr="00386E1D">
        <w:rPr>
          <w:rFonts w:ascii="Times New Roman" w:hAnsi="Times New Roman" w:cs="Times New Roman"/>
          <w:sz w:val="24"/>
          <w:szCs w:val="24"/>
        </w:rPr>
        <w:t xml:space="preserve"> </w:t>
      </w:r>
      <w:r w:rsidR="00386E1D" w:rsidRPr="00386E1D">
        <w:rPr>
          <w:rFonts w:ascii="Times New Roman" w:hAnsi="Times New Roman" w:cs="Times New Roman"/>
          <w:sz w:val="24"/>
          <w:szCs w:val="24"/>
        </w:rPr>
        <w:t xml:space="preserve">Later in 1991 World Health Organization changed the name to mucoepidermoid carcinoma due to the metastatic nature of the </w:t>
      </w:r>
      <w:proofErr w:type="spellStart"/>
      <w:r w:rsidR="00386E1D" w:rsidRPr="00386E1D">
        <w:rPr>
          <w:rFonts w:ascii="Times New Roman" w:hAnsi="Times New Roman" w:cs="Times New Roman"/>
          <w:sz w:val="24"/>
          <w:szCs w:val="24"/>
        </w:rPr>
        <w:t>tumor</w:t>
      </w:r>
      <w:proofErr w:type="spellEnd"/>
      <w:r w:rsidR="00386E1D" w:rsidRPr="00386E1D">
        <w:rPr>
          <w:rFonts w:ascii="Times New Roman" w:hAnsi="Times New Roman" w:cs="Times New Roman"/>
          <w:sz w:val="24"/>
          <w:szCs w:val="24"/>
        </w:rPr>
        <w:t>.</w:t>
      </w:r>
      <w:r w:rsidR="00296774" w:rsidRPr="00386E1D">
        <w:rPr>
          <w:rFonts w:ascii="Times New Roman" w:hAnsi="Times New Roman" w:cs="Times New Roman"/>
          <w:sz w:val="24"/>
          <w:szCs w:val="24"/>
          <w:vertAlign w:val="superscript"/>
        </w:rPr>
        <w:t xml:space="preserve"> </w:t>
      </w:r>
      <w:r w:rsidR="005D5E53" w:rsidRPr="00386E1D">
        <w:rPr>
          <w:rFonts w:ascii="Times New Roman" w:hAnsi="Times New Roman" w:cs="Times New Roman"/>
          <w:sz w:val="24"/>
          <w:szCs w:val="24"/>
        </w:rPr>
        <w:t xml:space="preserve">The </w:t>
      </w:r>
      <w:proofErr w:type="spellStart"/>
      <w:r w:rsidR="005D5E53" w:rsidRPr="00386E1D">
        <w:rPr>
          <w:rFonts w:ascii="Times New Roman" w:hAnsi="Times New Roman" w:cs="Times New Roman"/>
          <w:sz w:val="24"/>
          <w:szCs w:val="24"/>
        </w:rPr>
        <w:t>etiology</w:t>
      </w:r>
      <w:proofErr w:type="spellEnd"/>
      <w:r w:rsidR="005D5E53" w:rsidRPr="00386E1D">
        <w:rPr>
          <w:rFonts w:ascii="Times New Roman" w:hAnsi="Times New Roman" w:cs="Times New Roman"/>
          <w:sz w:val="24"/>
          <w:szCs w:val="24"/>
        </w:rPr>
        <w:t xml:space="preserve"> of these </w:t>
      </w:r>
      <w:proofErr w:type="spellStart"/>
      <w:r w:rsidR="005D5E53" w:rsidRPr="00386E1D">
        <w:rPr>
          <w:rFonts w:ascii="Times New Roman" w:hAnsi="Times New Roman" w:cs="Times New Roman"/>
          <w:sz w:val="24"/>
          <w:szCs w:val="24"/>
        </w:rPr>
        <w:t>tumors</w:t>
      </w:r>
      <w:proofErr w:type="spellEnd"/>
      <w:r w:rsidR="005D5E53" w:rsidRPr="00386E1D">
        <w:rPr>
          <w:rFonts w:ascii="Times New Roman" w:hAnsi="Times New Roman" w:cs="Times New Roman"/>
          <w:sz w:val="24"/>
          <w:szCs w:val="24"/>
        </w:rPr>
        <w:t xml:space="preserve"> is obscure but a number of risk factors have been </w:t>
      </w:r>
      <w:r w:rsidR="005C3FB2">
        <w:rPr>
          <w:rFonts w:ascii="Times New Roman" w:hAnsi="Times New Roman" w:cs="Times New Roman"/>
          <w:sz w:val="24"/>
          <w:szCs w:val="24"/>
        </w:rPr>
        <w:t>identified</w:t>
      </w:r>
      <w:r w:rsidR="005D5E53" w:rsidRPr="00386E1D">
        <w:rPr>
          <w:rFonts w:ascii="Times New Roman" w:hAnsi="Times New Roman" w:cs="Times New Roman"/>
          <w:sz w:val="24"/>
          <w:szCs w:val="24"/>
        </w:rPr>
        <w:t xml:space="preserve"> including radiation exposure, tobacco use, genetic predisposition, viruses and environmental chemicals.</w:t>
      </w:r>
      <w:r w:rsidR="00386E1D" w:rsidRPr="00386E1D">
        <w:rPr>
          <w:rFonts w:ascii="Times New Roman" w:hAnsi="Times New Roman" w:cs="Times New Roman"/>
          <w:sz w:val="24"/>
          <w:szCs w:val="24"/>
          <w:vertAlign w:val="superscript"/>
        </w:rPr>
        <w:t>6</w:t>
      </w:r>
      <w:r w:rsidR="00386E1D" w:rsidRPr="00386E1D">
        <w:rPr>
          <w:rFonts w:ascii="Times New Roman" w:hAnsi="Times New Roman" w:cs="Times New Roman"/>
          <w:sz w:val="24"/>
          <w:szCs w:val="24"/>
        </w:rPr>
        <w:t xml:space="preserve"> </w:t>
      </w:r>
      <w:r w:rsidR="00386E1D" w:rsidRPr="00386E1D">
        <w:rPr>
          <w:rFonts w:ascii="Times New Roman" w:hAnsi="Times New Roman" w:cs="Times New Roman"/>
          <w:sz w:val="24"/>
          <w:szCs w:val="24"/>
        </w:rPr>
        <w:lastRenderedPageBreak/>
        <w:t xml:space="preserve">Mucoepidermoid carcinoma is one of the most common salivary gland malignant tumours in adults and children. It accounts for 12-15% of all salivary gland </w:t>
      </w:r>
      <w:proofErr w:type="spellStart"/>
      <w:r w:rsidR="00386E1D" w:rsidRPr="00386E1D">
        <w:rPr>
          <w:rFonts w:ascii="Times New Roman" w:hAnsi="Times New Roman" w:cs="Times New Roman"/>
          <w:sz w:val="24"/>
          <w:szCs w:val="24"/>
        </w:rPr>
        <w:t>tumors</w:t>
      </w:r>
      <w:proofErr w:type="spellEnd"/>
      <w:r w:rsidR="00386E1D" w:rsidRPr="00386E1D">
        <w:rPr>
          <w:rFonts w:ascii="Times New Roman" w:hAnsi="Times New Roman" w:cs="Times New Roman"/>
          <w:sz w:val="24"/>
          <w:szCs w:val="24"/>
        </w:rPr>
        <w:t xml:space="preserve"> and 29.3% to 34 % of malignant tumours originating from salivary glands.</w:t>
      </w:r>
      <w:r w:rsidR="00386E1D" w:rsidRPr="00386E1D">
        <w:rPr>
          <w:rFonts w:ascii="Times New Roman" w:hAnsi="Times New Roman" w:cs="Times New Roman"/>
          <w:sz w:val="24"/>
          <w:szCs w:val="24"/>
          <w:vertAlign w:val="superscript"/>
        </w:rPr>
        <w:t>7</w:t>
      </w:r>
      <w:r w:rsidR="00386E1D" w:rsidRPr="00386E1D">
        <w:rPr>
          <w:rFonts w:ascii="Times New Roman" w:hAnsi="Times New Roman" w:cs="Times New Roman"/>
          <w:sz w:val="24"/>
          <w:szCs w:val="24"/>
        </w:rPr>
        <w:t xml:space="preserve"> </w:t>
      </w:r>
      <w:r w:rsidR="00DC2B03" w:rsidRPr="00386E1D">
        <w:rPr>
          <w:rFonts w:ascii="Times New Roman" w:hAnsi="Times New Roman" w:cs="Times New Roman"/>
          <w:sz w:val="24"/>
          <w:szCs w:val="24"/>
        </w:rPr>
        <w:t>About two-third of MEC arise within the parotid gland, and one-third develops wi</w:t>
      </w:r>
      <w:r w:rsidR="000934E2">
        <w:rPr>
          <w:rFonts w:ascii="Times New Roman" w:hAnsi="Times New Roman" w:cs="Times New Roman"/>
          <w:sz w:val="24"/>
          <w:szCs w:val="24"/>
        </w:rPr>
        <w:t xml:space="preserve">thin the minor salivary glands that is </w:t>
      </w:r>
      <w:r w:rsidR="007E75A6" w:rsidRPr="00386E1D">
        <w:rPr>
          <w:rFonts w:ascii="Times New Roman" w:hAnsi="Times New Roman" w:cs="Times New Roman"/>
          <w:sz w:val="24"/>
          <w:szCs w:val="24"/>
          <w:vertAlign w:val="superscript"/>
        </w:rPr>
        <w:t xml:space="preserve"> </w:t>
      </w:r>
      <w:r w:rsidR="000934E2">
        <w:rPr>
          <w:rFonts w:ascii="Times New Roman" w:hAnsi="Times New Roman" w:cs="Times New Roman"/>
          <w:sz w:val="24"/>
          <w:szCs w:val="24"/>
        </w:rPr>
        <w:t>i</w:t>
      </w:r>
      <w:r w:rsidR="00A76416">
        <w:rPr>
          <w:rFonts w:ascii="Times New Roman" w:hAnsi="Times New Roman" w:cs="Times New Roman"/>
          <w:sz w:val="24"/>
          <w:szCs w:val="24"/>
        </w:rPr>
        <w:t>t occurs</w:t>
      </w:r>
      <w:r w:rsidR="00566DCE">
        <w:rPr>
          <w:rFonts w:ascii="Times New Roman" w:hAnsi="Times New Roman" w:cs="Times New Roman"/>
          <w:sz w:val="24"/>
          <w:szCs w:val="24"/>
        </w:rPr>
        <w:t xml:space="preserve"> most commonly </w:t>
      </w:r>
      <w:r w:rsidR="00296774" w:rsidRPr="00386E1D">
        <w:rPr>
          <w:rFonts w:ascii="Times New Roman" w:hAnsi="Times New Roman" w:cs="Times New Roman"/>
          <w:sz w:val="24"/>
          <w:szCs w:val="24"/>
        </w:rPr>
        <w:t>in the parotid gland (45%-56.9 %) followed by minor salivary glands (22.9%-37.1%)</w:t>
      </w:r>
      <w:r w:rsidR="006807A6" w:rsidRPr="00386E1D">
        <w:rPr>
          <w:rFonts w:ascii="Times New Roman" w:hAnsi="Times New Roman" w:cs="Times New Roman"/>
          <w:sz w:val="24"/>
          <w:szCs w:val="24"/>
        </w:rPr>
        <w:t>.</w:t>
      </w:r>
      <w:r w:rsidR="00386E1D" w:rsidRPr="00386E1D">
        <w:rPr>
          <w:rFonts w:ascii="Times New Roman" w:hAnsi="Times New Roman" w:cs="Times New Roman"/>
          <w:sz w:val="24"/>
          <w:szCs w:val="24"/>
          <w:vertAlign w:val="superscript"/>
        </w:rPr>
        <w:t>7</w:t>
      </w:r>
      <w:r w:rsidR="006807A6" w:rsidRPr="00386E1D">
        <w:rPr>
          <w:rFonts w:ascii="Times New Roman" w:hAnsi="Times New Roman" w:cs="Times New Roman"/>
          <w:sz w:val="24"/>
          <w:szCs w:val="24"/>
        </w:rPr>
        <w:t xml:space="preserve">Mucoepidermoid carcinoma of the oral cavity arises </w:t>
      </w:r>
      <w:r w:rsidR="00B827CD" w:rsidRPr="00386E1D">
        <w:rPr>
          <w:rFonts w:ascii="Times New Roman" w:hAnsi="Times New Roman" w:cs="Times New Roman"/>
          <w:sz w:val="24"/>
          <w:szCs w:val="24"/>
        </w:rPr>
        <w:t xml:space="preserve">from the </w:t>
      </w:r>
      <w:r w:rsidR="00386E1D">
        <w:rPr>
          <w:rFonts w:ascii="Times New Roman" w:hAnsi="Times New Roman" w:cs="Times New Roman"/>
          <w:sz w:val="24"/>
          <w:szCs w:val="24"/>
        </w:rPr>
        <w:t>pluripo</w:t>
      </w:r>
      <w:r w:rsidR="00B827CD" w:rsidRPr="00386E1D">
        <w:rPr>
          <w:rFonts w:ascii="Times New Roman" w:hAnsi="Times New Roman" w:cs="Times New Roman"/>
          <w:sz w:val="24"/>
          <w:szCs w:val="24"/>
        </w:rPr>
        <w:t>tent reserve cells of excretory ducts that are capable of differentiating into squamous, columnar, and mucous cells</w:t>
      </w:r>
      <w:r w:rsidR="0004750E" w:rsidRPr="00386E1D">
        <w:rPr>
          <w:rFonts w:ascii="Times New Roman" w:hAnsi="Times New Roman" w:cs="Times New Roman"/>
          <w:sz w:val="24"/>
          <w:szCs w:val="24"/>
        </w:rPr>
        <w:t xml:space="preserve"> </w:t>
      </w:r>
      <w:r w:rsidR="00B827CD" w:rsidRPr="00386E1D">
        <w:rPr>
          <w:rFonts w:ascii="Times New Roman" w:hAnsi="Times New Roman" w:cs="Times New Roman"/>
          <w:sz w:val="24"/>
          <w:szCs w:val="24"/>
          <w:vertAlign w:val="superscript"/>
        </w:rPr>
        <w:t>4</w:t>
      </w:r>
      <w:r w:rsidR="005F392E">
        <w:rPr>
          <w:rFonts w:ascii="Times New Roman" w:hAnsi="Times New Roman" w:cs="Times New Roman"/>
          <w:sz w:val="24"/>
          <w:szCs w:val="24"/>
          <w:vertAlign w:val="superscript"/>
        </w:rPr>
        <w:t>,8</w:t>
      </w:r>
      <w:r w:rsidR="00B827CD" w:rsidRPr="00386E1D">
        <w:rPr>
          <w:rFonts w:ascii="Times New Roman" w:hAnsi="Times New Roman" w:cs="Times New Roman"/>
          <w:sz w:val="24"/>
          <w:szCs w:val="24"/>
        </w:rPr>
        <w:t xml:space="preserve"> </w:t>
      </w:r>
      <w:r w:rsidR="006807A6" w:rsidRPr="00386E1D">
        <w:rPr>
          <w:rFonts w:ascii="Times New Roman" w:hAnsi="Times New Roman" w:cs="Times New Roman"/>
          <w:sz w:val="24"/>
          <w:szCs w:val="24"/>
        </w:rPr>
        <w:t>of the major salivary glands or minor salivary gland</w:t>
      </w:r>
      <w:r w:rsidR="00D41E9F" w:rsidRPr="00386E1D">
        <w:rPr>
          <w:rFonts w:ascii="Times New Roman" w:hAnsi="Times New Roman" w:cs="Times New Roman"/>
          <w:sz w:val="24"/>
          <w:szCs w:val="24"/>
        </w:rPr>
        <w:t>.</w:t>
      </w:r>
      <w:r w:rsidR="00B827CD" w:rsidRPr="00386E1D">
        <w:rPr>
          <w:rFonts w:ascii="Times New Roman" w:hAnsi="Times New Roman" w:cs="Times New Roman"/>
          <w:sz w:val="24"/>
          <w:szCs w:val="24"/>
        </w:rPr>
        <w:t xml:space="preserve"> </w:t>
      </w:r>
      <w:r w:rsidR="00D41E9F" w:rsidRPr="00386E1D">
        <w:rPr>
          <w:rFonts w:ascii="Times New Roman" w:hAnsi="Times New Roman" w:cs="Times New Roman"/>
          <w:sz w:val="24"/>
          <w:szCs w:val="24"/>
        </w:rPr>
        <w:t>It commonly occurs in the fifth and sixth decades of life.</w:t>
      </w:r>
      <w:r w:rsidR="000934E2" w:rsidRPr="000934E2">
        <w:t xml:space="preserve"> </w:t>
      </w:r>
      <w:r w:rsidR="000934E2" w:rsidRPr="008538B8">
        <w:rPr>
          <w:rFonts w:ascii="Times New Roman" w:hAnsi="Times New Roman" w:cs="Times New Roman"/>
          <w:sz w:val="24"/>
          <w:szCs w:val="24"/>
        </w:rPr>
        <w:t xml:space="preserve">It shows female </w:t>
      </w:r>
      <w:r w:rsidR="00D51DF4" w:rsidRPr="008538B8">
        <w:rPr>
          <w:rFonts w:ascii="Times New Roman" w:hAnsi="Times New Roman" w:cs="Times New Roman"/>
          <w:sz w:val="24"/>
          <w:szCs w:val="24"/>
        </w:rPr>
        <w:t>predilection</w:t>
      </w:r>
      <w:r w:rsidR="000934E2" w:rsidRPr="008538B8">
        <w:rPr>
          <w:rFonts w:ascii="Times New Roman" w:hAnsi="Times New Roman" w:cs="Times New Roman"/>
          <w:sz w:val="24"/>
          <w:szCs w:val="24"/>
        </w:rPr>
        <w:t xml:space="preserve"> (54.5%) with an average age of occurrence of </w:t>
      </w:r>
      <w:r w:rsidR="008538B8">
        <w:rPr>
          <w:rFonts w:ascii="Times New Roman" w:hAnsi="Times New Roman" w:cs="Times New Roman"/>
          <w:sz w:val="24"/>
          <w:szCs w:val="24"/>
        </w:rPr>
        <w:t>48.8 years.</w:t>
      </w:r>
      <w:r w:rsidR="008538B8" w:rsidRPr="008538B8">
        <w:rPr>
          <w:rFonts w:ascii="Times New Roman" w:hAnsi="Times New Roman" w:cs="Times New Roman"/>
          <w:sz w:val="24"/>
          <w:szCs w:val="24"/>
          <w:vertAlign w:val="superscript"/>
        </w:rPr>
        <w:t>9</w:t>
      </w:r>
      <w:r w:rsidR="000934E2" w:rsidRPr="008538B8">
        <w:rPr>
          <w:rFonts w:ascii="Times New Roman" w:hAnsi="Times New Roman" w:cs="Times New Roman"/>
          <w:sz w:val="24"/>
          <w:szCs w:val="24"/>
        </w:rPr>
        <w:t xml:space="preserve"> </w:t>
      </w:r>
      <w:r w:rsidR="00D41E9F" w:rsidRPr="008538B8">
        <w:rPr>
          <w:rFonts w:ascii="Times New Roman" w:hAnsi="Times New Roman" w:cs="Times New Roman"/>
          <w:sz w:val="24"/>
          <w:szCs w:val="24"/>
        </w:rPr>
        <w:t xml:space="preserve"> Though rare, it is the main malignant salivary gland </w:t>
      </w:r>
      <w:proofErr w:type="spellStart"/>
      <w:r w:rsidR="00D41E9F" w:rsidRPr="008538B8">
        <w:rPr>
          <w:rFonts w:ascii="Times New Roman" w:hAnsi="Times New Roman" w:cs="Times New Roman"/>
          <w:sz w:val="24"/>
          <w:szCs w:val="24"/>
        </w:rPr>
        <w:t>tumor</w:t>
      </w:r>
      <w:proofErr w:type="spellEnd"/>
      <w:r w:rsidR="00D41E9F" w:rsidRPr="008538B8">
        <w:rPr>
          <w:rFonts w:ascii="Times New Roman" w:hAnsi="Times New Roman" w:cs="Times New Roman"/>
          <w:sz w:val="24"/>
          <w:szCs w:val="24"/>
        </w:rPr>
        <w:t xml:space="preserve"> in adolescent</w:t>
      </w:r>
      <w:r w:rsidR="005C3FB2" w:rsidRPr="008538B8">
        <w:rPr>
          <w:rFonts w:ascii="Times New Roman" w:hAnsi="Times New Roman" w:cs="Times New Roman"/>
          <w:sz w:val="24"/>
          <w:szCs w:val="24"/>
        </w:rPr>
        <w:t xml:space="preserve"> age</w:t>
      </w:r>
      <w:r w:rsidR="00D41E9F" w:rsidRPr="008538B8">
        <w:rPr>
          <w:rFonts w:ascii="Times New Roman" w:hAnsi="Times New Roman" w:cs="Times New Roman"/>
          <w:sz w:val="24"/>
          <w:szCs w:val="24"/>
        </w:rPr>
        <w:t>.</w:t>
      </w:r>
      <w:r w:rsidR="008F6F8E" w:rsidRPr="008538B8">
        <w:rPr>
          <w:rFonts w:ascii="Times New Roman" w:hAnsi="Times New Roman" w:cs="Times New Roman"/>
          <w:sz w:val="24"/>
          <w:szCs w:val="24"/>
          <w:vertAlign w:val="superscript"/>
        </w:rPr>
        <w:t>10</w:t>
      </w:r>
      <w:r w:rsidR="003A63AA" w:rsidRPr="008538B8">
        <w:rPr>
          <w:rFonts w:ascii="Times New Roman" w:hAnsi="Times New Roman" w:cs="Times New Roman"/>
          <w:sz w:val="24"/>
          <w:szCs w:val="24"/>
          <w:vertAlign w:val="superscript"/>
        </w:rPr>
        <w:t>,4</w:t>
      </w:r>
      <w:r w:rsidR="00F23072" w:rsidRPr="008538B8">
        <w:rPr>
          <w:rFonts w:ascii="Times New Roman" w:hAnsi="Times New Roman" w:cs="Times New Roman"/>
          <w:sz w:val="24"/>
          <w:szCs w:val="24"/>
        </w:rPr>
        <w:t xml:space="preserve"> When it develops in minor salivary glands</w:t>
      </w:r>
      <w:r w:rsidR="00F23072" w:rsidRPr="00F23072">
        <w:rPr>
          <w:rFonts w:ascii="Times New Roman" w:hAnsi="Times New Roman" w:cs="Times New Roman"/>
          <w:sz w:val="24"/>
          <w:szCs w:val="24"/>
        </w:rPr>
        <w:t xml:space="preserve">, </w:t>
      </w:r>
      <w:r w:rsidR="00D46DE7">
        <w:rPr>
          <w:rFonts w:ascii="Times New Roman" w:hAnsi="Times New Roman" w:cs="Times New Roman"/>
          <w:sz w:val="24"/>
          <w:szCs w:val="24"/>
        </w:rPr>
        <w:t>the most common site of occurrence includes</w:t>
      </w:r>
      <w:r w:rsidR="00F23072" w:rsidRPr="00F23072">
        <w:rPr>
          <w:rFonts w:ascii="Times New Roman" w:hAnsi="Times New Roman" w:cs="Times New Roman"/>
          <w:sz w:val="24"/>
          <w:szCs w:val="24"/>
        </w:rPr>
        <w:t xml:space="preserve"> the palate, retromolar area, floor of the mouth, buccal mucosa, lips, and tongue </w:t>
      </w:r>
      <w:r w:rsidR="00F23072" w:rsidRPr="00F23072">
        <w:rPr>
          <w:rFonts w:ascii="Times New Roman" w:hAnsi="Times New Roman" w:cs="Times New Roman"/>
          <w:sz w:val="24"/>
          <w:szCs w:val="24"/>
          <w:vertAlign w:val="superscript"/>
        </w:rPr>
        <w:t>5</w:t>
      </w:r>
      <w:r w:rsidR="008F6F8E">
        <w:rPr>
          <w:rFonts w:ascii="Times New Roman" w:hAnsi="Times New Roman" w:cs="Times New Roman"/>
          <w:sz w:val="24"/>
          <w:szCs w:val="24"/>
          <w:vertAlign w:val="superscript"/>
        </w:rPr>
        <w:t>,11</w:t>
      </w:r>
      <w:r w:rsidR="00F23072">
        <w:t xml:space="preserve"> </w:t>
      </w:r>
      <w:r w:rsidR="0004750E" w:rsidRPr="00386E1D">
        <w:rPr>
          <w:rFonts w:ascii="Times New Roman" w:hAnsi="Times New Roman" w:cs="Times New Roman"/>
          <w:sz w:val="24"/>
          <w:szCs w:val="24"/>
        </w:rPr>
        <w:t>Clinically, the majority of palatal MEC appears as firm, painless swellings</w:t>
      </w:r>
      <w:r w:rsidR="00860E45" w:rsidRPr="005F392E">
        <w:rPr>
          <w:rFonts w:ascii="Times New Roman" w:hAnsi="Times New Roman" w:cs="Times New Roman"/>
          <w:sz w:val="24"/>
          <w:szCs w:val="24"/>
          <w:vertAlign w:val="superscript"/>
        </w:rPr>
        <w:t>4</w:t>
      </w:r>
      <w:r w:rsidR="00386E1D" w:rsidRPr="00386E1D">
        <w:rPr>
          <w:rFonts w:ascii="Times New Roman" w:hAnsi="Times New Roman" w:cs="Times New Roman"/>
          <w:sz w:val="24"/>
          <w:szCs w:val="24"/>
        </w:rPr>
        <w:t xml:space="preserve"> Five cases of calcification affecting the MECs were found in the minor salivary </w:t>
      </w:r>
      <w:r w:rsidR="00401E2B">
        <w:rPr>
          <w:rFonts w:ascii="Times New Roman" w:hAnsi="Times New Roman" w:cs="Times New Roman"/>
          <w:sz w:val="24"/>
          <w:szCs w:val="24"/>
        </w:rPr>
        <w:t xml:space="preserve">gland </w:t>
      </w:r>
      <w:r w:rsidR="00386E1D" w:rsidRPr="00386E1D">
        <w:rPr>
          <w:rFonts w:ascii="Times New Roman" w:hAnsi="Times New Roman" w:cs="Times New Roman"/>
          <w:sz w:val="24"/>
          <w:szCs w:val="24"/>
        </w:rPr>
        <w:t xml:space="preserve">tumours till date and one </w:t>
      </w:r>
      <w:r w:rsidR="005F392E">
        <w:rPr>
          <w:rFonts w:ascii="Times New Roman" w:hAnsi="Times New Roman" w:cs="Times New Roman"/>
          <w:sz w:val="24"/>
          <w:szCs w:val="24"/>
        </w:rPr>
        <w:t>case reported in parotid gland.</w:t>
      </w:r>
      <w:r w:rsidR="008F6F8E" w:rsidRPr="008F6F8E">
        <w:rPr>
          <w:rFonts w:ascii="Times New Roman" w:hAnsi="Times New Roman" w:cs="Times New Roman"/>
          <w:sz w:val="24"/>
          <w:szCs w:val="24"/>
          <w:vertAlign w:val="superscript"/>
        </w:rPr>
        <w:t>8</w:t>
      </w:r>
    </w:p>
    <w:p w14:paraId="19F97113" w14:textId="77777777" w:rsidR="00507D86" w:rsidRDefault="00A55DAF" w:rsidP="009439F6">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The </w:t>
      </w:r>
      <w:r w:rsidR="000934E2">
        <w:rPr>
          <w:rFonts w:ascii="Times New Roman" w:hAnsi="Times New Roman" w:cs="Times New Roman"/>
          <w:sz w:val="24"/>
          <w:szCs w:val="24"/>
        </w:rPr>
        <w:t xml:space="preserve">lesions </w:t>
      </w:r>
      <w:r>
        <w:rPr>
          <w:rFonts w:ascii="Times New Roman" w:hAnsi="Times New Roman" w:cs="Times New Roman"/>
          <w:sz w:val="24"/>
          <w:szCs w:val="24"/>
        </w:rPr>
        <w:t xml:space="preserve">like </w:t>
      </w:r>
      <w:r w:rsidR="00F23072" w:rsidRPr="00F23072">
        <w:rPr>
          <w:rFonts w:ascii="Times New Roman" w:hAnsi="Times New Roman" w:cs="Times New Roman"/>
          <w:sz w:val="24"/>
          <w:szCs w:val="24"/>
        </w:rPr>
        <w:t xml:space="preserve">fibroma or </w:t>
      </w:r>
      <w:proofErr w:type="spellStart"/>
      <w:r w:rsidR="00F23072" w:rsidRPr="00F23072">
        <w:rPr>
          <w:rFonts w:ascii="Times New Roman" w:hAnsi="Times New Roman" w:cs="Times New Roman"/>
          <w:sz w:val="24"/>
          <w:szCs w:val="24"/>
        </w:rPr>
        <w:t>fibrosed</w:t>
      </w:r>
      <w:proofErr w:type="spellEnd"/>
      <w:r w:rsidR="00F23072" w:rsidRPr="00F23072">
        <w:rPr>
          <w:rFonts w:ascii="Times New Roman" w:hAnsi="Times New Roman" w:cs="Times New Roman"/>
          <w:sz w:val="24"/>
          <w:szCs w:val="24"/>
        </w:rPr>
        <w:t xml:space="preserve"> pyogenic gran</w:t>
      </w:r>
      <w:r>
        <w:rPr>
          <w:rFonts w:ascii="Times New Roman" w:hAnsi="Times New Roman" w:cs="Times New Roman"/>
          <w:sz w:val="24"/>
          <w:szCs w:val="24"/>
        </w:rPr>
        <w:t>uloma,</w:t>
      </w:r>
      <w:r w:rsidR="000934E2">
        <w:rPr>
          <w:rFonts w:ascii="Times New Roman" w:hAnsi="Times New Roman" w:cs="Times New Roman"/>
          <w:sz w:val="24"/>
          <w:szCs w:val="24"/>
        </w:rPr>
        <w:t xml:space="preserve"> lymphoid hyperplasia,</w:t>
      </w:r>
      <w:r w:rsidR="00F23072" w:rsidRPr="00F23072">
        <w:rPr>
          <w:rFonts w:ascii="Times New Roman" w:hAnsi="Times New Roman" w:cs="Times New Roman"/>
          <w:sz w:val="24"/>
          <w:szCs w:val="24"/>
        </w:rPr>
        <w:t xml:space="preserve"> palatal ab</w:t>
      </w:r>
      <w:r>
        <w:rPr>
          <w:rFonts w:ascii="Times New Roman" w:hAnsi="Times New Roman" w:cs="Times New Roman"/>
          <w:sz w:val="24"/>
          <w:szCs w:val="24"/>
        </w:rPr>
        <w:t xml:space="preserve">scess, </w:t>
      </w:r>
      <w:r w:rsidR="00401E2B">
        <w:rPr>
          <w:rFonts w:ascii="Times New Roman" w:hAnsi="Times New Roman" w:cs="Times New Roman"/>
          <w:sz w:val="24"/>
          <w:szCs w:val="24"/>
        </w:rPr>
        <w:t xml:space="preserve">benign </w:t>
      </w:r>
      <w:r w:rsidR="00F23072" w:rsidRPr="00F23072">
        <w:rPr>
          <w:rFonts w:ascii="Times New Roman" w:hAnsi="Times New Roman" w:cs="Times New Roman"/>
          <w:sz w:val="24"/>
          <w:szCs w:val="24"/>
        </w:rPr>
        <w:t xml:space="preserve">and malignant </w:t>
      </w:r>
      <w:r w:rsidR="00401E2B" w:rsidRPr="00401E2B">
        <w:rPr>
          <w:rFonts w:ascii="Times New Roman" w:hAnsi="Times New Roman" w:cs="Times New Roman"/>
          <w:sz w:val="24"/>
          <w:szCs w:val="24"/>
        </w:rPr>
        <w:t xml:space="preserve">salivary gland </w:t>
      </w:r>
      <w:r w:rsidR="00C54A00" w:rsidRPr="00401E2B">
        <w:rPr>
          <w:rFonts w:ascii="Times New Roman" w:hAnsi="Times New Roman" w:cs="Times New Roman"/>
          <w:sz w:val="24"/>
          <w:szCs w:val="24"/>
        </w:rPr>
        <w:t>neoplasms</w:t>
      </w:r>
      <w:r w:rsidR="00C54A00">
        <w:rPr>
          <w:rFonts w:ascii="Times New Roman" w:hAnsi="Times New Roman" w:cs="Times New Roman"/>
          <w:sz w:val="24"/>
          <w:szCs w:val="24"/>
        </w:rPr>
        <w:t xml:space="preserve"> and</w:t>
      </w:r>
      <w:r>
        <w:rPr>
          <w:rFonts w:ascii="Times New Roman" w:hAnsi="Times New Roman" w:cs="Times New Roman"/>
          <w:sz w:val="24"/>
          <w:szCs w:val="24"/>
        </w:rPr>
        <w:t xml:space="preserve"> rarely arteriovenous malformation and haemangiomas can also be considered for</w:t>
      </w:r>
      <w:r w:rsidRPr="00A55DAF">
        <w:rPr>
          <w:rFonts w:ascii="Times New Roman" w:hAnsi="Times New Roman" w:cs="Times New Roman"/>
          <w:sz w:val="24"/>
          <w:szCs w:val="24"/>
        </w:rPr>
        <w:t xml:space="preserve"> </w:t>
      </w:r>
      <w:r>
        <w:rPr>
          <w:rFonts w:ascii="Times New Roman" w:hAnsi="Times New Roman" w:cs="Times New Roman"/>
          <w:sz w:val="24"/>
          <w:szCs w:val="24"/>
        </w:rPr>
        <w:t>t</w:t>
      </w:r>
      <w:r w:rsidRPr="00F23072">
        <w:rPr>
          <w:rFonts w:ascii="Times New Roman" w:hAnsi="Times New Roman" w:cs="Times New Roman"/>
          <w:sz w:val="24"/>
          <w:szCs w:val="24"/>
        </w:rPr>
        <w:t xml:space="preserve">he differential diagnosis for palatal swellings </w:t>
      </w:r>
      <w:r w:rsidR="008F6F8E">
        <w:rPr>
          <w:rFonts w:ascii="Times New Roman" w:hAnsi="Times New Roman" w:cs="Times New Roman"/>
          <w:sz w:val="24"/>
          <w:szCs w:val="24"/>
          <w:vertAlign w:val="superscript"/>
        </w:rPr>
        <w:t>12</w:t>
      </w:r>
    </w:p>
    <w:p w14:paraId="117395EF" w14:textId="77777777" w:rsidR="007A4D35" w:rsidRDefault="000330AE" w:rsidP="00675F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Conventional radiographs like IOPA, Occlusal radiographs and </w:t>
      </w:r>
      <w:r w:rsidR="00C54A00">
        <w:rPr>
          <w:rFonts w:ascii="Times New Roman" w:hAnsi="Times New Roman" w:cs="Times New Roman"/>
          <w:sz w:val="24"/>
          <w:szCs w:val="24"/>
        </w:rPr>
        <w:t>OPG can</w:t>
      </w:r>
      <w:r>
        <w:rPr>
          <w:rFonts w:ascii="Times New Roman" w:hAnsi="Times New Roman" w:cs="Times New Roman"/>
          <w:sz w:val="24"/>
          <w:szCs w:val="24"/>
        </w:rPr>
        <w:t xml:space="preserve"> be</w:t>
      </w:r>
      <w:r w:rsidR="00C54A00">
        <w:rPr>
          <w:rFonts w:ascii="Times New Roman" w:hAnsi="Times New Roman" w:cs="Times New Roman"/>
          <w:sz w:val="24"/>
          <w:szCs w:val="24"/>
        </w:rPr>
        <w:t xml:space="preserve"> advised to see the involvement of bone and advanced radiographic techniques like CT, CBCT and MRI shows the extent and aggressiveness of the lesion. </w:t>
      </w:r>
      <w:r w:rsidR="00507D86" w:rsidRPr="00FB2C16">
        <w:rPr>
          <w:rFonts w:ascii="Times New Roman" w:hAnsi="Times New Roman" w:cs="Times New Roman"/>
          <w:sz w:val="24"/>
          <w:szCs w:val="24"/>
        </w:rPr>
        <w:t>M</w:t>
      </w:r>
      <w:r w:rsidR="009439F6" w:rsidRPr="00FB2C16">
        <w:rPr>
          <w:rFonts w:ascii="Times New Roman" w:hAnsi="Times New Roman" w:cs="Times New Roman"/>
          <w:sz w:val="24"/>
          <w:szCs w:val="24"/>
        </w:rPr>
        <w:t>ild bony erosion</w:t>
      </w:r>
      <w:r w:rsidR="00507D86" w:rsidRPr="00FB2C16">
        <w:rPr>
          <w:rFonts w:ascii="Times New Roman" w:hAnsi="Times New Roman" w:cs="Times New Roman"/>
          <w:sz w:val="24"/>
          <w:szCs w:val="24"/>
        </w:rPr>
        <w:t xml:space="preserve"> is the most common </w:t>
      </w:r>
      <w:r w:rsidR="007A4D35" w:rsidRPr="00FB2C16">
        <w:rPr>
          <w:rFonts w:ascii="Times New Roman" w:hAnsi="Times New Roman" w:cs="Times New Roman"/>
          <w:sz w:val="24"/>
          <w:szCs w:val="24"/>
        </w:rPr>
        <w:t xml:space="preserve"> </w:t>
      </w:r>
      <w:r w:rsidR="00507D86" w:rsidRPr="00FB2C16">
        <w:rPr>
          <w:rFonts w:ascii="Times New Roman" w:hAnsi="Times New Roman" w:cs="Times New Roman"/>
          <w:sz w:val="24"/>
          <w:szCs w:val="24"/>
        </w:rPr>
        <w:t xml:space="preserve"> radiographic finding </w:t>
      </w:r>
      <w:r w:rsidR="007A4D35" w:rsidRPr="00FB2C16">
        <w:rPr>
          <w:rFonts w:ascii="Times New Roman" w:hAnsi="Times New Roman" w:cs="Times New Roman"/>
          <w:sz w:val="24"/>
          <w:szCs w:val="24"/>
        </w:rPr>
        <w:t xml:space="preserve">in </w:t>
      </w:r>
      <w:r w:rsidR="009439F6" w:rsidRPr="00FB2C16">
        <w:rPr>
          <w:rFonts w:ascii="Times New Roman" w:hAnsi="Times New Roman" w:cs="Times New Roman"/>
          <w:sz w:val="24"/>
          <w:szCs w:val="24"/>
        </w:rPr>
        <w:t>most of the</w:t>
      </w:r>
      <w:r w:rsidR="007A4D35" w:rsidRPr="00FB2C16">
        <w:rPr>
          <w:rFonts w:ascii="Times New Roman" w:hAnsi="Times New Roman" w:cs="Times New Roman"/>
          <w:sz w:val="24"/>
          <w:szCs w:val="24"/>
        </w:rPr>
        <w:t xml:space="preserve"> </w:t>
      </w:r>
      <w:r w:rsidR="00507D86" w:rsidRPr="00FB2C16">
        <w:rPr>
          <w:rFonts w:ascii="Times New Roman" w:hAnsi="Times New Roman" w:cs="Times New Roman"/>
          <w:sz w:val="24"/>
          <w:szCs w:val="24"/>
        </w:rPr>
        <w:t>c</w:t>
      </w:r>
      <w:r w:rsidR="00FB2C16">
        <w:rPr>
          <w:rFonts w:ascii="Times New Roman" w:hAnsi="Times New Roman" w:cs="Times New Roman"/>
          <w:sz w:val="24"/>
          <w:szCs w:val="24"/>
        </w:rPr>
        <w:t xml:space="preserve">ases of palatal mucoepidermoid, </w:t>
      </w:r>
      <w:r w:rsidR="007A4D35" w:rsidRPr="00FB2C16">
        <w:rPr>
          <w:rFonts w:ascii="Times New Roman" w:hAnsi="Times New Roman" w:cs="Times New Roman"/>
          <w:sz w:val="24"/>
          <w:szCs w:val="24"/>
        </w:rPr>
        <w:t xml:space="preserve">destruction of palatal cortical plate with involvement of the nasal cavity and osteolytic lesions with calcifications have </w:t>
      </w:r>
      <w:r w:rsidR="00507D86" w:rsidRPr="00FB2C16">
        <w:rPr>
          <w:rFonts w:ascii="Times New Roman" w:hAnsi="Times New Roman" w:cs="Times New Roman"/>
          <w:sz w:val="24"/>
          <w:szCs w:val="24"/>
        </w:rPr>
        <w:t xml:space="preserve">also </w:t>
      </w:r>
      <w:r w:rsidR="007A4D35" w:rsidRPr="00FB2C16">
        <w:rPr>
          <w:rFonts w:ascii="Times New Roman" w:hAnsi="Times New Roman" w:cs="Times New Roman"/>
          <w:sz w:val="24"/>
          <w:szCs w:val="24"/>
        </w:rPr>
        <w:t>been reported</w:t>
      </w:r>
      <w:r w:rsidR="009439F6" w:rsidRPr="00FB2C16">
        <w:rPr>
          <w:rFonts w:ascii="Times New Roman" w:hAnsi="Times New Roman" w:cs="Times New Roman"/>
          <w:sz w:val="24"/>
          <w:szCs w:val="24"/>
        </w:rPr>
        <w:t xml:space="preserve"> in some cases</w:t>
      </w:r>
      <w:r w:rsidR="007A4D35" w:rsidRPr="00FB2C16">
        <w:rPr>
          <w:rFonts w:ascii="Times New Roman" w:hAnsi="Times New Roman" w:cs="Times New Roman"/>
          <w:sz w:val="24"/>
          <w:szCs w:val="24"/>
        </w:rPr>
        <w:t>.</w:t>
      </w:r>
      <w:r w:rsidR="009439F6" w:rsidRPr="00FB2C16">
        <w:rPr>
          <w:rFonts w:ascii="Times New Roman" w:hAnsi="Times New Roman" w:cs="Times New Roman"/>
          <w:sz w:val="24"/>
          <w:szCs w:val="24"/>
        </w:rPr>
        <w:t xml:space="preserve"> </w:t>
      </w:r>
      <w:r w:rsidR="008826B1" w:rsidRPr="00FB2C16">
        <w:rPr>
          <w:rFonts w:ascii="Times New Roman" w:hAnsi="Times New Roman" w:cs="Times New Roman"/>
          <w:sz w:val="24"/>
          <w:szCs w:val="24"/>
        </w:rPr>
        <w:t xml:space="preserve">Ultrasonography of </w:t>
      </w:r>
      <w:r w:rsidR="00507D86" w:rsidRPr="00FB2C16">
        <w:rPr>
          <w:rFonts w:ascii="Times New Roman" w:hAnsi="Times New Roman" w:cs="Times New Roman"/>
          <w:sz w:val="24"/>
          <w:szCs w:val="24"/>
        </w:rPr>
        <w:t xml:space="preserve">low-grade </w:t>
      </w:r>
      <w:proofErr w:type="spellStart"/>
      <w:r w:rsidR="00507D86" w:rsidRPr="00FB2C16">
        <w:rPr>
          <w:rFonts w:ascii="Times New Roman" w:hAnsi="Times New Roman" w:cs="Times New Roman"/>
          <w:sz w:val="24"/>
          <w:szCs w:val="24"/>
        </w:rPr>
        <w:t>tumors</w:t>
      </w:r>
      <w:proofErr w:type="spellEnd"/>
      <w:r w:rsidR="00507D86" w:rsidRPr="00FB2C16">
        <w:rPr>
          <w:rFonts w:ascii="Times New Roman" w:hAnsi="Times New Roman" w:cs="Times New Roman"/>
          <w:sz w:val="24"/>
          <w:szCs w:val="24"/>
        </w:rPr>
        <w:t xml:space="preserve"> shows</w:t>
      </w:r>
      <w:r w:rsidR="009439F6" w:rsidRPr="00FB2C16">
        <w:rPr>
          <w:rFonts w:ascii="Times New Roman" w:hAnsi="Times New Roman" w:cs="Times New Roman"/>
          <w:sz w:val="24"/>
          <w:szCs w:val="24"/>
        </w:rPr>
        <w:t xml:space="preserve"> well-c</w:t>
      </w:r>
      <w:r w:rsidR="00507D86" w:rsidRPr="00FB2C16">
        <w:rPr>
          <w:rFonts w:ascii="Times New Roman" w:hAnsi="Times New Roman" w:cs="Times New Roman"/>
          <w:sz w:val="24"/>
          <w:szCs w:val="24"/>
        </w:rPr>
        <w:t>ircumscribed hypoechoic lesions</w:t>
      </w:r>
      <w:r w:rsidR="009439F6" w:rsidRPr="00FB2C16">
        <w:rPr>
          <w:rFonts w:ascii="Times New Roman" w:hAnsi="Times New Roman" w:cs="Times New Roman"/>
          <w:sz w:val="24"/>
          <w:szCs w:val="24"/>
        </w:rPr>
        <w:t>.</w:t>
      </w:r>
      <w:r w:rsidR="00C85857" w:rsidRPr="00FB2C16">
        <w:rPr>
          <w:rFonts w:ascii="Times New Roman" w:hAnsi="Times New Roman" w:cs="Times New Roman"/>
          <w:sz w:val="24"/>
          <w:szCs w:val="24"/>
        </w:rPr>
        <w:t xml:space="preserve"> On CT, low-grade </w:t>
      </w:r>
      <w:proofErr w:type="spellStart"/>
      <w:r w:rsidR="00C85857" w:rsidRPr="00FB2C16">
        <w:rPr>
          <w:rFonts w:ascii="Times New Roman" w:hAnsi="Times New Roman" w:cs="Times New Roman"/>
          <w:sz w:val="24"/>
          <w:szCs w:val="24"/>
        </w:rPr>
        <w:t>tumors</w:t>
      </w:r>
      <w:proofErr w:type="spellEnd"/>
      <w:r w:rsidR="00C85857" w:rsidRPr="00FB2C16">
        <w:rPr>
          <w:rFonts w:ascii="Times New Roman" w:hAnsi="Times New Roman" w:cs="Times New Roman"/>
          <w:sz w:val="24"/>
          <w:szCs w:val="24"/>
        </w:rPr>
        <w:t xml:space="preserve"> appear as well circumscribed masses with a mixed appearance, including hyperattenuating solid components, cystic components,</w:t>
      </w:r>
      <w:r w:rsidR="00FB2C16">
        <w:rPr>
          <w:rFonts w:ascii="Times New Roman" w:hAnsi="Times New Roman" w:cs="Times New Roman"/>
          <w:sz w:val="24"/>
          <w:szCs w:val="24"/>
        </w:rPr>
        <w:t xml:space="preserve"> and occasional calcification. H</w:t>
      </w:r>
      <w:r w:rsidR="00C85857" w:rsidRPr="00FB2C16">
        <w:rPr>
          <w:rFonts w:ascii="Times New Roman" w:hAnsi="Times New Roman" w:cs="Times New Roman"/>
          <w:sz w:val="24"/>
          <w:szCs w:val="24"/>
        </w:rPr>
        <w:t xml:space="preserve">igh-grade </w:t>
      </w:r>
      <w:proofErr w:type="spellStart"/>
      <w:r w:rsidR="00C85857" w:rsidRPr="00FB2C16">
        <w:rPr>
          <w:rFonts w:ascii="Times New Roman" w:hAnsi="Times New Roman" w:cs="Times New Roman"/>
          <w:sz w:val="24"/>
          <w:szCs w:val="24"/>
        </w:rPr>
        <w:t>tumors</w:t>
      </w:r>
      <w:proofErr w:type="spellEnd"/>
      <w:r w:rsidR="00C85857" w:rsidRPr="00FB2C16">
        <w:rPr>
          <w:rFonts w:ascii="Times New Roman" w:hAnsi="Times New Roman" w:cs="Times New Roman"/>
          <w:sz w:val="24"/>
          <w:szCs w:val="24"/>
        </w:rPr>
        <w:t xml:space="preserve"> are solid with poorly defined margins and local infiltration.</w:t>
      </w:r>
      <w:r w:rsidR="00D64934">
        <w:rPr>
          <w:rFonts w:ascii="Times New Roman" w:hAnsi="Times New Roman" w:cs="Times New Roman"/>
          <w:sz w:val="24"/>
          <w:szCs w:val="24"/>
        </w:rPr>
        <w:t xml:space="preserve"> </w:t>
      </w:r>
      <w:r w:rsidR="009439F6" w:rsidRPr="00FB2C16">
        <w:rPr>
          <w:rFonts w:ascii="Times New Roman" w:hAnsi="Times New Roman" w:cs="Times New Roman"/>
          <w:sz w:val="24"/>
          <w:szCs w:val="24"/>
          <w:lang w:val="en-US"/>
        </w:rPr>
        <w:t>MR imaging shows a hypo intense lesion on both T1 and T2 weighted image</w:t>
      </w:r>
      <w:r w:rsidR="00951129">
        <w:rPr>
          <w:rFonts w:ascii="Times New Roman" w:hAnsi="Times New Roman" w:cs="Times New Roman"/>
          <w:sz w:val="24"/>
          <w:szCs w:val="24"/>
        </w:rPr>
        <w:t xml:space="preserve">. </w:t>
      </w:r>
      <w:r w:rsidR="00FB2C16" w:rsidRPr="00FB2C16">
        <w:rPr>
          <w:rFonts w:ascii="Times New Roman" w:hAnsi="Times New Roman" w:cs="Times New Roman"/>
          <w:sz w:val="24"/>
          <w:szCs w:val="24"/>
        </w:rPr>
        <w:t>Low grade mucoepidermoid carcinoma demonstrates low intermediate signal i</w:t>
      </w:r>
      <w:r w:rsidR="00244E52">
        <w:rPr>
          <w:rFonts w:ascii="Times New Roman" w:hAnsi="Times New Roman" w:cs="Times New Roman"/>
          <w:sz w:val="24"/>
          <w:szCs w:val="24"/>
        </w:rPr>
        <w:t>ntensity on T1 weighted images</w:t>
      </w:r>
      <w:r w:rsidR="00FB2C16" w:rsidRPr="00FB2C16">
        <w:rPr>
          <w:rFonts w:ascii="Times New Roman" w:hAnsi="Times New Roman" w:cs="Times New Roman"/>
          <w:sz w:val="24"/>
          <w:szCs w:val="24"/>
        </w:rPr>
        <w:t>. On T2 weighted images, low-grade mucoepidermoid carcinoma demonstrates intermediate to high sign</w:t>
      </w:r>
      <w:r w:rsidR="00244E52">
        <w:rPr>
          <w:rFonts w:ascii="Times New Roman" w:hAnsi="Times New Roman" w:cs="Times New Roman"/>
          <w:sz w:val="24"/>
          <w:szCs w:val="24"/>
        </w:rPr>
        <w:t>al intens</w:t>
      </w:r>
      <w:r w:rsidR="00E77CED">
        <w:rPr>
          <w:rFonts w:ascii="Times New Roman" w:hAnsi="Times New Roman" w:cs="Times New Roman"/>
          <w:sz w:val="24"/>
          <w:szCs w:val="24"/>
        </w:rPr>
        <w:t>ity</w:t>
      </w:r>
      <w:r w:rsidR="00FB2C16" w:rsidRPr="00FB2C16">
        <w:rPr>
          <w:rFonts w:ascii="Times New Roman" w:hAnsi="Times New Roman" w:cs="Times New Roman"/>
          <w:sz w:val="24"/>
          <w:szCs w:val="24"/>
        </w:rPr>
        <w:t>.</w:t>
      </w:r>
      <w:r w:rsidR="00C65633" w:rsidRPr="00C65633">
        <w:rPr>
          <w:rFonts w:ascii="Times New Roman" w:hAnsi="Times New Roman" w:cs="Times New Roman"/>
          <w:sz w:val="24"/>
          <w:szCs w:val="24"/>
          <w:vertAlign w:val="superscript"/>
        </w:rPr>
        <w:t>13</w:t>
      </w:r>
      <w:r w:rsidR="00FB2C16" w:rsidRPr="00FB2C16">
        <w:rPr>
          <w:rFonts w:ascii="Times New Roman" w:hAnsi="Times New Roman" w:cs="Times New Roman"/>
          <w:sz w:val="24"/>
          <w:szCs w:val="24"/>
        </w:rPr>
        <w:t xml:space="preserve"> </w:t>
      </w:r>
      <w:r w:rsidR="00244E52">
        <w:rPr>
          <w:rFonts w:ascii="Times New Roman" w:hAnsi="Times New Roman" w:cs="Times New Roman"/>
          <w:sz w:val="24"/>
          <w:szCs w:val="24"/>
        </w:rPr>
        <w:t xml:space="preserve"> </w:t>
      </w:r>
    </w:p>
    <w:p w14:paraId="1A4BB5DD" w14:textId="77777777" w:rsidR="00675F20" w:rsidRDefault="00F22DD5" w:rsidP="00675F20">
      <w:pPr>
        <w:spacing w:line="360" w:lineRule="auto"/>
        <w:jc w:val="both"/>
        <w:rPr>
          <w:rFonts w:ascii="Times New Roman" w:hAnsi="Times New Roman" w:cs="Times New Roman"/>
          <w:sz w:val="24"/>
          <w:szCs w:val="24"/>
          <w:vertAlign w:val="superscript"/>
        </w:rPr>
      </w:pPr>
      <w:r w:rsidRPr="00457F2A">
        <w:rPr>
          <w:rFonts w:ascii="Times New Roman" w:hAnsi="Times New Roman" w:cs="Times New Roman"/>
          <w:sz w:val="24"/>
          <w:szCs w:val="24"/>
        </w:rPr>
        <w:lastRenderedPageBreak/>
        <w:t>Histologic</w:t>
      </w:r>
      <w:r>
        <w:rPr>
          <w:rFonts w:ascii="Times New Roman" w:hAnsi="Times New Roman" w:cs="Times New Roman"/>
          <w:sz w:val="24"/>
          <w:szCs w:val="24"/>
        </w:rPr>
        <w:t xml:space="preserve">ally </w:t>
      </w:r>
      <w:r w:rsidRPr="00457F2A">
        <w:rPr>
          <w:rFonts w:ascii="Times New Roman" w:hAnsi="Times New Roman" w:cs="Times New Roman"/>
          <w:sz w:val="24"/>
          <w:szCs w:val="24"/>
        </w:rPr>
        <w:t>mucoepidermoid</w:t>
      </w:r>
      <w:r w:rsidR="00457F2A" w:rsidRPr="00457F2A">
        <w:rPr>
          <w:rFonts w:ascii="Times New Roman" w:hAnsi="Times New Roman" w:cs="Times New Roman"/>
          <w:sz w:val="24"/>
          <w:szCs w:val="24"/>
        </w:rPr>
        <w:t xml:space="preserve"> carcinoma is classified as low, intermediate or high-grade </w:t>
      </w:r>
      <w:proofErr w:type="spellStart"/>
      <w:r w:rsidR="00457F2A" w:rsidRPr="00457F2A">
        <w:rPr>
          <w:rFonts w:ascii="Times New Roman" w:hAnsi="Times New Roman" w:cs="Times New Roman"/>
          <w:sz w:val="24"/>
          <w:szCs w:val="24"/>
        </w:rPr>
        <w:t>tumors</w:t>
      </w:r>
      <w:proofErr w:type="spellEnd"/>
      <w:r w:rsidR="00457F2A" w:rsidRPr="00457F2A">
        <w:rPr>
          <w:rFonts w:ascii="Times New Roman" w:hAnsi="Times New Roman" w:cs="Times New Roman"/>
          <w:sz w:val="24"/>
          <w:szCs w:val="24"/>
        </w:rPr>
        <w:t xml:space="preserve"> depending on the ratio of e</w:t>
      </w:r>
      <w:r w:rsidR="00B0144A">
        <w:rPr>
          <w:rFonts w:ascii="Times New Roman" w:hAnsi="Times New Roman" w:cs="Times New Roman"/>
          <w:sz w:val="24"/>
          <w:szCs w:val="24"/>
        </w:rPr>
        <w:t xml:space="preserve">pidermal cells to mucous </w:t>
      </w:r>
      <w:r w:rsidR="00675F20">
        <w:rPr>
          <w:rFonts w:ascii="Times New Roman" w:hAnsi="Times New Roman" w:cs="Times New Roman"/>
          <w:sz w:val="24"/>
          <w:szCs w:val="24"/>
        </w:rPr>
        <w:t>cells,</w:t>
      </w:r>
      <w:r w:rsidR="00B0144A" w:rsidRPr="00B0144A">
        <w:rPr>
          <w:rFonts w:ascii="Times New Roman" w:hAnsi="Times New Roman" w:cs="Times New Roman"/>
          <w:sz w:val="24"/>
          <w:szCs w:val="24"/>
        </w:rPr>
        <w:t xml:space="preserve"> amount of cyst formati</w:t>
      </w:r>
      <w:r>
        <w:rPr>
          <w:rFonts w:ascii="Times New Roman" w:hAnsi="Times New Roman" w:cs="Times New Roman"/>
          <w:sz w:val="24"/>
          <w:szCs w:val="24"/>
        </w:rPr>
        <w:t>on, and degree of cyto</w:t>
      </w:r>
      <w:r w:rsidR="00B0144A" w:rsidRPr="00B0144A">
        <w:rPr>
          <w:rFonts w:ascii="Times New Roman" w:hAnsi="Times New Roman" w:cs="Times New Roman"/>
          <w:sz w:val="24"/>
          <w:szCs w:val="24"/>
        </w:rPr>
        <w:t xml:space="preserve">logic atypia. </w:t>
      </w:r>
      <w:r w:rsidR="00457F2A" w:rsidRPr="00B0144A">
        <w:rPr>
          <w:rFonts w:ascii="Times New Roman" w:hAnsi="Times New Roman" w:cs="Times New Roman"/>
          <w:sz w:val="24"/>
          <w:szCs w:val="24"/>
        </w:rPr>
        <w:t>Microscopically several types of cells are seen like mucous‐ secreting cells, epider</w:t>
      </w:r>
      <w:r w:rsidR="00A55DAF">
        <w:rPr>
          <w:rFonts w:ascii="Times New Roman" w:hAnsi="Times New Roman" w:cs="Times New Roman"/>
          <w:sz w:val="24"/>
          <w:szCs w:val="24"/>
        </w:rPr>
        <w:t xml:space="preserve">moid cells, intermediate cells and </w:t>
      </w:r>
      <w:r w:rsidR="00457F2A" w:rsidRPr="00B0144A">
        <w:rPr>
          <w:rFonts w:ascii="Times New Roman" w:hAnsi="Times New Roman" w:cs="Times New Roman"/>
          <w:sz w:val="24"/>
          <w:szCs w:val="24"/>
        </w:rPr>
        <w:t xml:space="preserve">clear cells. Conventional MECs is the most frequent type, which occurs followed by the clear cell subtype. </w:t>
      </w:r>
      <w:r w:rsidR="00457F2A" w:rsidRPr="00B0144A">
        <w:rPr>
          <w:rFonts w:ascii="Times New Roman" w:hAnsi="Times New Roman" w:cs="Times New Roman"/>
          <w:sz w:val="24"/>
          <w:szCs w:val="24"/>
          <w:vertAlign w:val="superscript"/>
        </w:rPr>
        <w:t>8</w:t>
      </w:r>
      <w:r w:rsidR="00675F20" w:rsidRPr="00675F20">
        <w:t xml:space="preserve"> </w:t>
      </w:r>
      <w:r w:rsidR="00675F20" w:rsidRPr="00675F20">
        <w:rPr>
          <w:rFonts w:ascii="Times New Roman" w:hAnsi="Times New Roman" w:cs="Times New Roman"/>
          <w:sz w:val="24"/>
          <w:szCs w:val="24"/>
        </w:rPr>
        <w:t xml:space="preserve">Low-grade </w:t>
      </w:r>
      <w:proofErr w:type="spellStart"/>
      <w:r w:rsidR="00675F20" w:rsidRPr="00675F20">
        <w:rPr>
          <w:rFonts w:ascii="Times New Roman" w:hAnsi="Times New Roman" w:cs="Times New Roman"/>
          <w:sz w:val="24"/>
          <w:szCs w:val="24"/>
        </w:rPr>
        <w:t>tumors</w:t>
      </w:r>
      <w:proofErr w:type="spellEnd"/>
      <w:r w:rsidR="00675F20" w:rsidRPr="00675F20">
        <w:rPr>
          <w:rFonts w:ascii="Times New Roman" w:hAnsi="Times New Roman" w:cs="Times New Roman"/>
          <w:sz w:val="24"/>
          <w:szCs w:val="24"/>
        </w:rPr>
        <w:t xml:space="preserve"> show prominent cyst formation, minimal cellular atypia and high proportion of mucous cells. High-grade </w:t>
      </w:r>
      <w:proofErr w:type="spellStart"/>
      <w:r w:rsidR="00675F20" w:rsidRPr="00675F20">
        <w:rPr>
          <w:rFonts w:ascii="Times New Roman" w:hAnsi="Times New Roman" w:cs="Times New Roman"/>
          <w:sz w:val="24"/>
          <w:szCs w:val="24"/>
        </w:rPr>
        <w:t>tumors</w:t>
      </w:r>
      <w:proofErr w:type="spellEnd"/>
      <w:r w:rsidR="00675F20" w:rsidRPr="00675F20">
        <w:rPr>
          <w:rFonts w:ascii="Times New Roman" w:hAnsi="Times New Roman" w:cs="Times New Roman"/>
          <w:sz w:val="24"/>
          <w:szCs w:val="24"/>
        </w:rPr>
        <w:t xml:space="preserve"> con</w:t>
      </w:r>
      <w:r w:rsidR="00C724C3">
        <w:rPr>
          <w:rFonts w:ascii="Times New Roman" w:hAnsi="Times New Roman" w:cs="Times New Roman"/>
          <w:sz w:val="24"/>
          <w:szCs w:val="24"/>
        </w:rPr>
        <w:t>sist of solid islands of epider</w:t>
      </w:r>
      <w:r w:rsidR="00675F20" w:rsidRPr="00675F20">
        <w:rPr>
          <w:rFonts w:ascii="Times New Roman" w:hAnsi="Times New Roman" w:cs="Times New Roman"/>
          <w:sz w:val="24"/>
          <w:szCs w:val="24"/>
        </w:rPr>
        <w:t>moid and intermediate cells. They also demonstrate considerable pleomorphism and mitotic activity. Intermediat</w:t>
      </w:r>
      <w:r w:rsidR="00900A9C">
        <w:rPr>
          <w:rFonts w:ascii="Times New Roman" w:hAnsi="Times New Roman" w:cs="Times New Roman"/>
          <w:sz w:val="24"/>
          <w:szCs w:val="24"/>
        </w:rPr>
        <w:t>e grade a</w:t>
      </w:r>
      <w:r w:rsidR="00675F20" w:rsidRPr="00675F20">
        <w:rPr>
          <w:rFonts w:ascii="Times New Roman" w:hAnsi="Times New Roman" w:cs="Times New Roman"/>
          <w:sz w:val="24"/>
          <w:szCs w:val="24"/>
        </w:rPr>
        <w:t xml:space="preserve">ll 3 major cell type will be present, but intermediate cell </w:t>
      </w:r>
      <w:r w:rsidR="00900A9C" w:rsidRPr="00675F20">
        <w:rPr>
          <w:rFonts w:ascii="Times New Roman" w:hAnsi="Times New Roman" w:cs="Times New Roman"/>
          <w:sz w:val="24"/>
          <w:szCs w:val="24"/>
        </w:rPr>
        <w:t>predominates</w:t>
      </w:r>
      <w:r w:rsidR="00675F20" w:rsidRPr="00675F20">
        <w:rPr>
          <w:rFonts w:ascii="Times New Roman" w:hAnsi="Times New Roman" w:cs="Times New Roman"/>
          <w:sz w:val="24"/>
          <w:szCs w:val="24"/>
        </w:rPr>
        <w:t>. Cellular at</w:t>
      </w:r>
      <w:r w:rsidR="00466336">
        <w:rPr>
          <w:rFonts w:ascii="Times New Roman" w:hAnsi="Times New Roman" w:cs="Times New Roman"/>
          <w:sz w:val="24"/>
          <w:szCs w:val="24"/>
        </w:rPr>
        <w:t>ypia may or may not be present.</w:t>
      </w:r>
      <w:r w:rsidR="00466336" w:rsidRPr="00466336">
        <w:rPr>
          <w:rFonts w:ascii="Times New Roman" w:hAnsi="Times New Roman" w:cs="Times New Roman"/>
          <w:sz w:val="24"/>
          <w:szCs w:val="24"/>
          <w:vertAlign w:val="superscript"/>
        </w:rPr>
        <w:t>4</w:t>
      </w:r>
    </w:p>
    <w:p w14:paraId="658C9010" w14:textId="77777777" w:rsidR="00354D62" w:rsidRPr="0032355D" w:rsidRDefault="00951129" w:rsidP="00675F20">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Immunohistochemical</w:t>
      </w:r>
      <w:r w:rsidR="00354D62">
        <w:rPr>
          <w:rFonts w:ascii="Times New Roman" w:hAnsi="Times New Roman" w:cs="Times New Roman"/>
          <w:sz w:val="24"/>
          <w:szCs w:val="24"/>
        </w:rPr>
        <w:t xml:space="preserve"> </w:t>
      </w:r>
      <w:r w:rsidR="00C54A00" w:rsidRPr="00354D62">
        <w:rPr>
          <w:rFonts w:ascii="Times New Roman" w:hAnsi="Times New Roman" w:cs="Times New Roman"/>
          <w:sz w:val="24"/>
          <w:szCs w:val="24"/>
        </w:rPr>
        <w:t xml:space="preserve">staining </w:t>
      </w:r>
      <w:r w:rsidR="00C54A00">
        <w:rPr>
          <w:rFonts w:ascii="Times New Roman" w:hAnsi="Times New Roman" w:cs="Times New Roman"/>
          <w:sz w:val="24"/>
          <w:szCs w:val="24"/>
        </w:rPr>
        <w:t>with</w:t>
      </w:r>
      <w:r>
        <w:rPr>
          <w:rFonts w:ascii="Times New Roman" w:hAnsi="Times New Roman" w:cs="Times New Roman"/>
          <w:sz w:val="24"/>
          <w:szCs w:val="24"/>
        </w:rPr>
        <w:t xml:space="preserve"> </w:t>
      </w:r>
      <w:r w:rsidR="00354D62" w:rsidRPr="00354D62">
        <w:rPr>
          <w:rFonts w:ascii="Times New Roman" w:hAnsi="Times New Roman" w:cs="Times New Roman"/>
          <w:sz w:val="24"/>
          <w:szCs w:val="24"/>
        </w:rPr>
        <w:t>a combination of CD44,</w:t>
      </w:r>
      <w:r w:rsidR="00354D62">
        <w:rPr>
          <w:rFonts w:ascii="Times New Roman" w:hAnsi="Times New Roman" w:cs="Times New Roman"/>
          <w:sz w:val="24"/>
          <w:szCs w:val="24"/>
        </w:rPr>
        <w:t xml:space="preserve"> </w:t>
      </w:r>
      <w:r w:rsidR="00354D62" w:rsidRPr="00354D62">
        <w:rPr>
          <w:rFonts w:ascii="Times New Roman" w:hAnsi="Times New Roman" w:cs="Times New Roman"/>
          <w:sz w:val="24"/>
          <w:szCs w:val="24"/>
        </w:rPr>
        <w:t xml:space="preserve">CD133, SOX2 </w:t>
      </w:r>
      <w:proofErr w:type="spellStart"/>
      <w:r w:rsidR="00354D62" w:rsidRPr="00354D62">
        <w:rPr>
          <w:rFonts w:ascii="Times New Roman" w:hAnsi="Times New Roman" w:cs="Times New Roman"/>
          <w:sz w:val="24"/>
          <w:szCs w:val="24"/>
        </w:rPr>
        <w:t>tumor</w:t>
      </w:r>
      <w:proofErr w:type="spellEnd"/>
      <w:r w:rsidR="00354D62" w:rsidRPr="00354D62">
        <w:rPr>
          <w:rFonts w:ascii="Times New Roman" w:hAnsi="Times New Roman" w:cs="Times New Roman"/>
          <w:sz w:val="24"/>
          <w:szCs w:val="24"/>
        </w:rPr>
        <w:t xml:space="preserve"> markers was found to have the strongest prognostic value for palatal MEC patients</w:t>
      </w:r>
      <w:r w:rsidR="00D64934">
        <w:rPr>
          <w:rFonts w:ascii="Times New Roman" w:hAnsi="Times New Roman" w:cs="Times New Roman"/>
          <w:sz w:val="24"/>
          <w:szCs w:val="24"/>
        </w:rPr>
        <w:t>.</w:t>
      </w:r>
      <w:r w:rsidR="00D64934" w:rsidRPr="0032355D">
        <w:rPr>
          <w:rFonts w:ascii="Times New Roman" w:hAnsi="Times New Roman" w:cs="Times New Roman"/>
          <w:sz w:val="24"/>
          <w:szCs w:val="24"/>
          <w:vertAlign w:val="superscript"/>
        </w:rPr>
        <w:t>14</w:t>
      </w:r>
    </w:p>
    <w:p w14:paraId="5C7F992A" w14:textId="77777777" w:rsidR="0086156C" w:rsidRPr="00F657D5" w:rsidRDefault="00C54A00" w:rsidP="00675F20">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The prognosis of s</w:t>
      </w:r>
      <w:r w:rsidR="0086156C" w:rsidRPr="00F657D5">
        <w:rPr>
          <w:rFonts w:ascii="Times New Roman" w:hAnsi="Times New Roman" w:cs="Times New Roman"/>
          <w:sz w:val="24"/>
          <w:szCs w:val="24"/>
        </w:rPr>
        <w:t xml:space="preserve">tudies reported that the 5-year survival rate for low-grade lesions is up to 95% and in high or in </w:t>
      </w:r>
      <w:proofErr w:type="spellStart"/>
      <w:r w:rsidR="0086156C" w:rsidRPr="00F657D5">
        <w:rPr>
          <w:rFonts w:ascii="Times New Roman" w:hAnsi="Times New Roman" w:cs="Times New Roman"/>
          <w:sz w:val="24"/>
          <w:szCs w:val="24"/>
        </w:rPr>
        <w:t>termediate</w:t>
      </w:r>
      <w:proofErr w:type="spellEnd"/>
      <w:r w:rsidR="00EC5510">
        <w:rPr>
          <w:rFonts w:ascii="Times New Roman" w:hAnsi="Times New Roman" w:cs="Times New Roman"/>
          <w:sz w:val="24"/>
          <w:szCs w:val="24"/>
        </w:rPr>
        <w:t xml:space="preserve"> </w:t>
      </w:r>
      <w:r w:rsidR="0086156C" w:rsidRPr="00F657D5">
        <w:rPr>
          <w:rFonts w:ascii="Times New Roman" w:hAnsi="Times New Roman" w:cs="Times New Roman"/>
          <w:sz w:val="24"/>
          <w:szCs w:val="24"/>
        </w:rPr>
        <w:t xml:space="preserve">-grade tumours the ratio is lower than 50%. It has been reported that the recurrence rate is 10% for low-grade tumours and </w:t>
      </w:r>
      <w:r w:rsidR="00F657D5">
        <w:rPr>
          <w:rFonts w:ascii="Times New Roman" w:hAnsi="Times New Roman" w:cs="Times New Roman"/>
          <w:sz w:val="24"/>
          <w:szCs w:val="24"/>
        </w:rPr>
        <w:t>74 % for high-grade tumours.</w:t>
      </w:r>
      <w:r w:rsidR="00F657D5" w:rsidRPr="00F657D5">
        <w:rPr>
          <w:rFonts w:ascii="Times New Roman" w:hAnsi="Times New Roman" w:cs="Times New Roman"/>
          <w:sz w:val="24"/>
          <w:szCs w:val="24"/>
          <w:vertAlign w:val="superscript"/>
        </w:rPr>
        <w:t>15</w:t>
      </w:r>
    </w:p>
    <w:p w14:paraId="2623DAEB" w14:textId="77777777" w:rsidR="00F330DC" w:rsidRPr="00F657D5" w:rsidRDefault="00132AE3" w:rsidP="00132AE3">
      <w:pPr>
        <w:spacing w:line="360" w:lineRule="auto"/>
        <w:jc w:val="both"/>
        <w:rPr>
          <w:rFonts w:ascii="Times New Roman" w:hAnsi="Times New Roman" w:cs="Times New Roman"/>
          <w:sz w:val="24"/>
          <w:szCs w:val="24"/>
          <w:vertAlign w:val="superscript"/>
        </w:rPr>
      </w:pPr>
      <w:r w:rsidRPr="001D4F7E">
        <w:rPr>
          <w:rFonts w:ascii="Times New Roman" w:hAnsi="Times New Roman" w:cs="Times New Roman"/>
          <w:sz w:val="24"/>
          <w:szCs w:val="24"/>
        </w:rPr>
        <w:t xml:space="preserve">Surgical resection is the treatment of choice for all grades of Mucoepidermoid carcinoma, in low to intermediate- grade </w:t>
      </w:r>
      <w:proofErr w:type="spellStart"/>
      <w:r w:rsidRPr="001D4F7E">
        <w:rPr>
          <w:rFonts w:ascii="Times New Roman" w:hAnsi="Times New Roman" w:cs="Times New Roman"/>
          <w:sz w:val="24"/>
          <w:szCs w:val="24"/>
        </w:rPr>
        <w:t>tumors</w:t>
      </w:r>
      <w:proofErr w:type="spellEnd"/>
      <w:r w:rsidRPr="001D4F7E">
        <w:rPr>
          <w:rFonts w:ascii="Times New Roman" w:hAnsi="Times New Roman" w:cs="Times New Roman"/>
          <w:sz w:val="24"/>
          <w:szCs w:val="24"/>
        </w:rPr>
        <w:t xml:space="preserve"> wide local </w:t>
      </w:r>
      <w:r w:rsidR="001A66A0" w:rsidRPr="001D4F7E">
        <w:rPr>
          <w:rFonts w:ascii="Times New Roman" w:hAnsi="Times New Roman" w:cs="Times New Roman"/>
          <w:sz w:val="24"/>
          <w:szCs w:val="24"/>
        </w:rPr>
        <w:t>excision with</w:t>
      </w:r>
      <w:r w:rsidRPr="001D4F7E">
        <w:rPr>
          <w:rFonts w:ascii="Times New Roman" w:hAnsi="Times New Roman" w:cs="Times New Roman"/>
          <w:sz w:val="24"/>
          <w:szCs w:val="24"/>
        </w:rPr>
        <w:t xml:space="preserve"> adequate tumour-free margins is the most opted treatment plan. High grade tumours require more aggressive surgery with or without postoperative radiotherapy and chemotherapy.</w:t>
      </w:r>
      <w:r w:rsidRPr="001D4F7E">
        <w:rPr>
          <w:rFonts w:ascii="Times New Roman" w:hAnsi="Times New Roman" w:cs="Times New Roman"/>
          <w:sz w:val="24"/>
          <w:szCs w:val="24"/>
          <w:vertAlign w:val="superscript"/>
        </w:rPr>
        <w:t>5,</w:t>
      </w:r>
      <w:r w:rsidR="001D4F7E" w:rsidRPr="001D4F7E">
        <w:rPr>
          <w:rFonts w:ascii="Times New Roman" w:hAnsi="Times New Roman" w:cs="Times New Roman"/>
          <w:sz w:val="24"/>
          <w:szCs w:val="24"/>
          <w:vertAlign w:val="superscript"/>
        </w:rPr>
        <w:t>1</w:t>
      </w:r>
      <w:r w:rsidR="00F657D5">
        <w:rPr>
          <w:rFonts w:ascii="Times New Roman" w:hAnsi="Times New Roman" w:cs="Times New Roman"/>
          <w:sz w:val="24"/>
          <w:szCs w:val="24"/>
          <w:vertAlign w:val="superscript"/>
        </w:rPr>
        <w:t>6</w:t>
      </w:r>
    </w:p>
    <w:p w14:paraId="48922A1C" w14:textId="77777777" w:rsidR="00D51DF4" w:rsidRPr="00D51DF4" w:rsidRDefault="00D51DF4" w:rsidP="00132AE3">
      <w:pPr>
        <w:spacing w:line="360" w:lineRule="auto"/>
        <w:jc w:val="both"/>
        <w:rPr>
          <w:rFonts w:ascii="Times New Roman" w:hAnsi="Times New Roman" w:cs="Times New Roman"/>
          <w:b/>
          <w:sz w:val="24"/>
          <w:szCs w:val="24"/>
        </w:rPr>
      </w:pPr>
      <w:r w:rsidRPr="00D51DF4">
        <w:rPr>
          <w:rFonts w:ascii="Times New Roman" w:hAnsi="Times New Roman" w:cs="Times New Roman"/>
          <w:b/>
          <w:sz w:val="24"/>
          <w:szCs w:val="24"/>
        </w:rPr>
        <w:t>Conclusion</w:t>
      </w:r>
    </w:p>
    <w:p w14:paraId="2A664B9D" w14:textId="77777777" w:rsidR="00457F2A" w:rsidRDefault="006F47DC" w:rsidP="00457F2A">
      <w:pPr>
        <w:spacing w:line="360" w:lineRule="auto"/>
        <w:jc w:val="both"/>
        <w:rPr>
          <w:rFonts w:ascii="Times New Roman" w:hAnsi="Times New Roman" w:cs="Times New Roman"/>
          <w:sz w:val="24"/>
          <w:szCs w:val="24"/>
        </w:rPr>
      </w:pPr>
      <w:r w:rsidRPr="006F47DC">
        <w:rPr>
          <w:rFonts w:ascii="Times New Roman" w:hAnsi="Times New Roman" w:cs="Times New Roman"/>
          <w:sz w:val="24"/>
          <w:szCs w:val="24"/>
        </w:rPr>
        <w:t xml:space="preserve">MEC is a rare tumour of salivary glands, palatal lesions are even rarer. Low and intermediate grade tumours have a favourable outcome compared to high grade MECs. High grade cases </w:t>
      </w:r>
      <w:proofErr w:type="gramStart"/>
      <w:r w:rsidRPr="006F47DC">
        <w:rPr>
          <w:rFonts w:ascii="Times New Roman" w:hAnsi="Times New Roman" w:cs="Times New Roman"/>
          <w:sz w:val="24"/>
          <w:szCs w:val="24"/>
        </w:rPr>
        <w:t>have a tendency to</w:t>
      </w:r>
      <w:proofErr w:type="gramEnd"/>
      <w:r w:rsidRPr="006F47DC">
        <w:rPr>
          <w:rFonts w:ascii="Times New Roman" w:hAnsi="Times New Roman" w:cs="Times New Roman"/>
          <w:sz w:val="24"/>
          <w:szCs w:val="24"/>
        </w:rPr>
        <w:t xml:space="preserve"> recur and metastasise. So early diagnosis and prompt treatment is required to decrease the morbidity and mortality rates. Surgical excision is the first line treatment. Adjunct radiotherapy and chemotherapy</w:t>
      </w:r>
      <w:r w:rsidR="00566DCE">
        <w:rPr>
          <w:rFonts w:ascii="Times New Roman" w:hAnsi="Times New Roman" w:cs="Times New Roman"/>
          <w:sz w:val="24"/>
          <w:szCs w:val="24"/>
        </w:rPr>
        <w:t xml:space="preserve"> </w:t>
      </w:r>
      <w:r w:rsidRPr="006F47DC">
        <w:rPr>
          <w:rFonts w:ascii="Times New Roman" w:hAnsi="Times New Roman" w:cs="Times New Roman"/>
          <w:sz w:val="24"/>
          <w:szCs w:val="24"/>
        </w:rPr>
        <w:t>are done in cases with positive resection marg</w:t>
      </w:r>
      <w:r w:rsidR="00566DCE">
        <w:rPr>
          <w:rFonts w:ascii="Times New Roman" w:hAnsi="Times New Roman" w:cs="Times New Roman"/>
          <w:sz w:val="24"/>
          <w:szCs w:val="24"/>
        </w:rPr>
        <w:t>in</w:t>
      </w:r>
    </w:p>
    <w:p w14:paraId="316F9EE7" w14:textId="77777777" w:rsidR="0015196D" w:rsidRPr="00F91FF9" w:rsidRDefault="00526787" w:rsidP="00F91FF9">
      <w:pPr>
        <w:spacing w:line="360" w:lineRule="auto"/>
        <w:jc w:val="both"/>
        <w:rPr>
          <w:rFonts w:ascii="Times New Roman" w:hAnsi="Times New Roman" w:cs="Times New Roman"/>
          <w:sz w:val="24"/>
          <w:szCs w:val="24"/>
        </w:rPr>
      </w:pPr>
      <w:r w:rsidRPr="00526787">
        <w:rPr>
          <w:rFonts w:ascii="Times New Roman" w:hAnsi="Times New Roman" w:cs="Times New Roman"/>
          <w:sz w:val="24"/>
          <w:szCs w:val="24"/>
        </w:rPr>
        <w:t>Although mucoepidermoid c</w:t>
      </w:r>
      <w:r w:rsidR="00566DCE">
        <w:rPr>
          <w:rFonts w:ascii="Times New Roman" w:hAnsi="Times New Roman" w:cs="Times New Roman"/>
          <w:sz w:val="24"/>
          <w:szCs w:val="24"/>
        </w:rPr>
        <w:t>arcinoma is one of the most com</w:t>
      </w:r>
      <w:r w:rsidRPr="00526787">
        <w:rPr>
          <w:rFonts w:ascii="Times New Roman" w:hAnsi="Times New Roman" w:cs="Times New Roman"/>
          <w:sz w:val="24"/>
          <w:szCs w:val="24"/>
        </w:rPr>
        <w:t>mon malignant salivary gland tum</w:t>
      </w:r>
      <w:r w:rsidR="00566DCE">
        <w:rPr>
          <w:rFonts w:ascii="Times New Roman" w:hAnsi="Times New Roman" w:cs="Times New Roman"/>
          <w:sz w:val="24"/>
          <w:szCs w:val="24"/>
        </w:rPr>
        <w:t>ours and palate is the most com</w:t>
      </w:r>
      <w:r w:rsidRPr="00526787">
        <w:rPr>
          <w:rFonts w:ascii="Times New Roman" w:hAnsi="Times New Roman" w:cs="Times New Roman"/>
          <w:sz w:val="24"/>
          <w:szCs w:val="24"/>
        </w:rPr>
        <w:t xml:space="preserve">mon site for minor salivary gland involvement, its presentation involving maxillary sinus is very rare. Atypical sites, different </w:t>
      </w:r>
      <w:proofErr w:type="spellStart"/>
      <w:r w:rsidRPr="00526787">
        <w:rPr>
          <w:rFonts w:ascii="Times New Roman" w:hAnsi="Times New Roman" w:cs="Times New Roman"/>
          <w:sz w:val="24"/>
          <w:szCs w:val="24"/>
        </w:rPr>
        <w:t>clinico</w:t>
      </w:r>
      <w:proofErr w:type="spellEnd"/>
      <w:r w:rsidRPr="00526787">
        <w:rPr>
          <w:rFonts w:ascii="Times New Roman" w:hAnsi="Times New Roman" w:cs="Times New Roman"/>
          <w:sz w:val="24"/>
          <w:szCs w:val="24"/>
        </w:rPr>
        <w:t xml:space="preserve"> pathological </w:t>
      </w:r>
      <w:r w:rsidR="00566DCE">
        <w:rPr>
          <w:rFonts w:ascii="Times New Roman" w:hAnsi="Times New Roman" w:cs="Times New Roman"/>
          <w:sz w:val="24"/>
          <w:szCs w:val="24"/>
        </w:rPr>
        <w:t xml:space="preserve">and radiological </w:t>
      </w:r>
      <w:r w:rsidRPr="00526787">
        <w:rPr>
          <w:rFonts w:ascii="Times New Roman" w:hAnsi="Times New Roman" w:cs="Times New Roman"/>
          <w:sz w:val="24"/>
          <w:szCs w:val="24"/>
        </w:rPr>
        <w:t>presentations of the sa</w:t>
      </w:r>
      <w:r w:rsidR="00566DCE">
        <w:rPr>
          <w:rFonts w:ascii="Times New Roman" w:hAnsi="Times New Roman" w:cs="Times New Roman"/>
          <w:sz w:val="24"/>
          <w:szCs w:val="24"/>
        </w:rPr>
        <w:t>me lesion can mislead the clini</w:t>
      </w:r>
      <w:r w:rsidRPr="00526787">
        <w:rPr>
          <w:rFonts w:ascii="Times New Roman" w:hAnsi="Times New Roman" w:cs="Times New Roman"/>
          <w:sz w:val="24"/>
          <w:szCs w:val="24"/>
        </w:rPr>
        <w:t xml:space="preserve">cians. In such cases a </w:t>
      </w:r>
      <w:r w:rsidRPr="00526787">
        <w:rPr>
          <w:rFonts w:ascii="Times New Roman" w:hAnsi="Times New Roman" w:cs="Times New Roman"/>
          <w:sz w:val="24"/>
          <w:szCs w:val="24"/>
        </w:rPr>
        <w:lastRenderedPageBreak/>
        <w:t>detailed knowledge about histopathological</w:t>
      </w:r>
      <w:r w:rsidR="00566DCE">
        <w:rPr>
          <w:rFonts w:ascii="Times New Roman" w:hAnsi="Times New Roman" w:cs="Times New Roman"/>
          <w:sz w:val="24"/>
          <w:szCs w:val="24"/>
        </w:rPr>
        <w:t xml:space="preserve"> </w:t>
      </w:r>
      <w:r w:rsidRPr="00526787">
        <w:rPr>
          <w:rFonts w:ascii="Times New Roman" w:hAnsi="Times New Roman" w:cs="Times New Roman"/>
          <w:sz w:val="24"/>
          <w:szCs w:val="24"/>
        </w:rPr>
        <w:t>features of mucoepidermoid carcinom</w:t>
      </w:r>
      <w:r w:rsidR="00566DCE">
        <w:rPr>
          <w:rFonts w:ascii="Times New Roman" w:hAnsi="Times New Roman" w:cs="Times New Roman"/>
          <w:sz w:val="24"/>
          <w:szCs w:val="24"/>
        </w:rPr>
        <w:t>a is helpful in its early detec</w:t>
      </w:r>
      <w:r w:rsidRPr="00526787">
        <w:rPr>
          <w:rFonts w:ascii="Times New Roman" w:hAnsi="Times New Roman" w:cs="Times New Roman"/>
          <w:sz w:val="24"/>
          <w:szCs w:val="24"/>
        </w:rPr>
        <w:t>tion and appropriate timely treatment for better prognosis.</w:t>
      </w:r>
    </w:p>
    <w:p w14:paraId="222FC7BB" w14:textId="77777777" w:rsidR="00795356" w:rsidRDefault="00795356" w:rsidP="00B73159">
      <w:pPr>
        <w:rPr>
          <w:rFonts w:ascii="Times New Roman" w:hAnsi="Times New Roman" w:cs="Times New Roman"/>
          <w:b/>
          <w:sz w:val="24"/>
          <w:szCs w:val="24"/>
          <w:lang w:val="en-US"/>
        </w:rPr>
      </w:pPr>
    </w:p>
    <w:p w14:paraId="1E0E132C" w14:textId="77777777" w:rsidR="00090F02" w:rsidRDefault="00E833A3" w:rsidP="00B73159">
      <w:pPr>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14:paraId="1D024857" w14:textId="77777777" w:rsidR="00090F02" w:rsidRPr="00584995" w:rsidRDefault="00090F02" w:rsidP="00584995">
      <w:pPr>
        <w:pStyle w:val="ListParagraph"/>
        <w:numPr>
          <w:ilvl w:val="0"/>
          <w:numId w:val="3"/>
        </w:numPr>
        <w:spacing w:line="360" w:lineRule="auto"/>
        <w:jc w:val="both"/>
        <w:rPr>
          <w:rFonts w:ascii="Times New Roman" w:hAnsi="Times New Roman" w:cs="Times New Roman"/>
          <w:sz w:val="24"/>
          <w:szCs w:val="24"/>
        </w:rPr>
      </w:pPr>
      <w:r w:rsidRPr="00584995">
        <w:rPr>
          <w:rFonts w:ascii="Times New Roman" w:hAnsi="Times New Roman" w:cs="Times New Roman"/>
          <w:sz w:val="24"/>
          <w:szCs w:val="24"/>
        </w:rPr>
        <w:t xml:space="preserve">Gill S, Mohan A, Aggarwal S, Varshney A. Mucoepidermoid carcinoma of hard palate. Indian Journal of Pathology and Microbiology [Internet]. 2018 Jul 1 [cited 2022 Aug 2];61(3):397. </w:t>
      </w:r>
    </w:p>
    <w:p w14:paraId="7B9E04C6" w14:textId="77777777" w:rsidR="005B363C" w:rsidRPr="00584995" w:rsidRDefault="00090F02" w:rsidP="00584995">
      <w:pPr>
        <w:pStyle w:val="ListParagraph"/>
        <w:numPr>
          <w:ilvl w:val="0"/>
          <w:numId w:val="3"/>
        </w:numPr>
        <w:spacing w:line="360" w:lineRule="auto"/>
        <w:jc w:val="both"/>
        <w:rPr>
          <w:rFonts w:ascii="Times New Roman" w:hAnsi="Times New Roman" w:cs="Times New Roman"/>
          <w:sz w:val="24"/>
          <w:szCs w:val="24"/>
        </w:rPr>
      </w:pPr>
      <w:r w:rsidRPr="00584995">
        <w:rPr>
          <w:rFonts w:ascii="Times New Roman" w:hAnsi="Times New Roman" w:cs="Times New Roman"/>
          <w:sz w:val="24"/>
          <w:szCs w:val="24"/>
        </w:rPr>
        <w:t xml:space="preserve">Mathew AL, Joseph BB, Sarojini DM, </w:t>
      </w:r>
      <w:proofErr w:type="spellStart"/>
      <w:r w:rsidRPr="00584995">
        <w:rPr>
          <w:rFonts w:ascii="Times New Roman" w:hAnsi="Times New Roman" w:cs="Times New Roman"/>
          <w:sz w:val="24"/>
          <w:szCs w:val="24"/>
        </w:rPr>
        <w:t>Premkumar</w:t>
      </w:r>
      <w:proofErr w:type="spellEnd"/>
      <w:r w:rsidRPr="00584995">
        <w:rPr>
          <w:rFonts w:ascii="Times New Roman" w:hAnsi="Times New Roman" w:cs="Times New Roman"/>
          <w:sz w:val="24"/>
          <w:szCs w:val="24"/>
        </w:rPr>
        <w:t xml:space="preserve"> P, Nair SS. Mucoepidermoid carcinoma of palate - a rare entity. Clin </w:t>
      </w:r>
      <w:proofErr w:type="spellStart"/>
      <w:r w:rsidRPr="00584995">
        <w:rPr>
          <w:rFonts w:ascii="Times New Roman" w:hAnsi="Times New Roman" w:cs="Times New Roman"/>
          <w:sz w:val="24"/>
          <w:szCs w:val="24"/>
        </w:rPr>
        <w:t>Pract</w:t>
      </w:r>
      <w:proofErr w:type="spellEnd"/>
      <w:r w:rsidRPr="00584995">
        <w:rPr>
          <w:rFonts w:ascii="Times New Roman" w:hAnsi="Times New Roman" w:cs="Times New Roman"/>
          <w:sz w:val="24"/>
          <w:szCs w:val="24"/>
        </w:rPr>
        <w:t xml:space="preserve"> [Internet]. 2017 Oct 6 [cited 2022 Aug 2];7(4):1009.</w:t>
      </w:r>
    </w:p>
    <w:p w14:paraId="782A1198" w14:textId="77777777" w:rsidR="005B363C" w:rsidRPr="00584995" w:rsidRDefault="005B363C" w:rsidP="00584995">
      <w:pPr>
        <w:pStyle w:val="ListParagraph"/>
        <w:numPr>
          <w:ilvl w:val="0"/>
          <w:numId w:val="3"/>
        </w:numPr>
        <w:spacing w:line="360" w:lineRule="auto"/>
        <w:jc w:val="both"/>
        <w:rPr>
          <w:rFonts w:ascii="Times New Roman" w:hAnsi="Times New Roman" w:cs="Times New Roman"/>
          <w:sz w:val="24"/>
          <w:szCs w:val="24"/>
        </w:rPr>
      </w:pPr>
      <w:r w:rsidRPr="00584995">
        <w:rPr>
          <w:rFonts w:ascii="Times New Roman" w:hAnsi="Times New Roman" w:cs="Times New Roman"/>
          <w:sz w:val="24"/>
          <w:szCs w:val="24"/>
        </w:rPr>
        <w:t xml:space="preserve">Suvarna R, </w:t>
      </w:r>
      <w:proofErr w:type="spellStart"/>
      <w:r w:rsidRPr="00584995">
        <w:rPr>
          <w:rFonts w:ascii="Times New Roman" w:hAnsi="Times New Roman" w:cs="Times New Roman"/>
          <w:sz w:val="24"/>
          <w:szCs w:val="24"/>
        </w:rPr>
        <w:t>Sorake</w:t>
      </w:r>
      <w:proofErr w:type="spellEnd"/>
      <w:r w:rsidRPr="00584995">
        <w:rPr>
          <w:rFonts w:ascii="Times New Roman" w:hAnsi="Times New Roman" w:cs="Times New Roman"/>
          <w:sz w:val="24"/>
          <w:szCs w:val="24"/>
        </w:rPr>
        <w:t xml:space="preserve"> S, </w:t>
      </w:r>
      <w:proofErr w:type="spellStart"/>
      <w:r w:rsidRPr="00584995">
        <w:rPr>
          <w:rFonts w:ascii="Times New Roman" w:hAnsi="Times New Roman" w:cs="Times New Roman"/>
          <w:sz w:val="24"/>
          <w:szCs w:val="24"/>
        </w:rPr>
        <w:t>Vachhani</w:t>
      </w:r>
      <w:proofErr w:type="spellEnd"/>
      <w:r w:rsidRPr="00584995">
        <w:rPr>
          <w:rFonts w:ascii="Times New Roman" w:hAnsi="Times New Roman" w:cs="Times New Roman"/>
          <w:sz w:val="24"/>
          <w:szCs w:val="24"/>
        </w:rPr>
        <w:t xml:space="preserve"> D, </w:t>
      </w:r>
      <w:proofErr w:type="spellStart"/>
      <w:r w:rsidRPr="00584995">
        <w:rPr>
          <w:rFonts w:ascii="Times New Roman" w:hAnsi="Times New Roman" w:cs="Times New Roman"/>
          <w:sz w:val="24"/>
          <w:szCs w:val="24"/>
        </w:rPr>
        <w:t>Boricha</w:t>
      </w:r>
      <w:proofErr w:type="spellEnd"/>
      <w:r w:rsidRPr="00584995">
        <w:rPr>
          <w:rFonts w:ascii="Times New Roman" w:hAnsi="Times New Roman" w:cs="Times New Roman"/>
          <w:sz w:val="24"/>
          <w:szCs w:val="24"/>
        </w:rPr>
        <w:t xml:space="preserve"> V, Rao PK, </w:t>
      </w:r>
      <w:proofErr w:type="spellStart"/>
      <w:r w:rsidRPr="00584995">
        <w:rPr>
          <w:rFonts w:ascii="Times New Roman" w:hAnsi="Times New Roman" w:cs="Times New Roman"/>
          <w:sz w:val="24"/>
          <w:szCs w:val="24"/>
        </w:rPr>
        <w:t>Kini</w:t>
      </w:r>
      <w:proofErr w:type="spellEnd"/>
      <w:r w:rsidRPr="00584995">
        <w:rPr>
          <w:rFonts w:ascii="Times New Roman" w:hAnsi="Times New Roman" w:cs="Times New Roman"/>
          <w:sz w:val="24"/>
          <w:szCs w:val="24"/>
        </w:rPr>
        <w:t xml:space="preserve"> R et al. Mucoepidermoid carcinoma at an uncommon location. J Indian Acad. Oral Med </w:t>
      </w:r>
      <w:proofErr w:type="spellStart"/>
      <w:r w:rsidRPr="00584995">
        <w:rPr>
          <w:rFonts w:ascii="Times New Roman" w:hAnsi="Times New Roman" w:cs="Times New Roman"/>
          <w:sz w:val="24"/>
          <w:szCs w:val="24"/>
        </w:rPr>
        <w:t>Radiol</w:t>
      </w:r>
      <w:proofErr w:type="spellEnd"/>
      <w:r w:rsidRPr="00584995">
        <w:rPr>
          <w:rFonts w:ascii="Times New Roman" w:hAnsi="Times New Roman" w:cs="Times New Roman"/>
          <w:sz w:val="24"/>
          <w:szCs w:val="24"/>
        </w:rPr>
        <w:t>. 2018; 30(2):161-64.</w:t>
      </w:r>
    </w:p>
    <w:p w14:paraId="00F1E331" w14:textId="77777777" w:rsidR="005B363C" w:rsidRPr="00584995" w:rsidRDefault="00E833A3" w:rsidP="00584995">
      <w:pPr>
        <w:pStyle w:val="ListParagraph"/>
        <w:numPr>
          <w:ilvl w:val="0"/>
          <w:numId w:val="3"/>
        </w:numPr>
        <w:spacing w:line="360" w:lineRule="auto"/>
        <w:jc w:val="both"/>
        <w:rPr>
          <w:rFonts w:ascii="Times New Roman" w:hAnsi="Times New Roman" w:cs="Times New Roman"/>
          <w:sz w:val="24"/>
          <w:szCs w:val="24"/>
        </w:rPr>
      </w:pPr>
      <w:proofErr w:type="spellStart"/>
      <w:r w:rsidRPr="00584995">
        <w:rPr>
          <w:rFonts w:ascii="Times New Roman" w:hAnsi="Times New Roman" w:cs="Times New Roman"/>
          <w:sz w:val="24"/>
          <w:szCs w:val="24"/>
        </w:rPr>
        <w:t>Anuna</w:t>
      </w:r>
      <w:proofErr w:type="spellEnd"/>
      <w:r w:rsidRPr="00584995">
        <w:rPr>
          <w:rFonts w:ascii="Times New Roman" w:hAnsi="Times New Roman" w:cs="Times New Roman"/>
          <w:sz w:val="24"/>
          <w:szCs w:val="24"/>
        </w:rPr>
        <w:t xml:space="preserve"> Laila </w:t>
      </w:r>
      <w:proofErr w:type="spellStart"/>
      <w:proofErr w:type="gramStart"/>
      <w:r w:rsidRPr="00584995">
        <w:rPr>
          <w:rFonts w:ascii="Times New Roman" w:hAnsi="Times New Roman" w:cs="Times New Roman"/>
          <w:sz w:val="24"/>
          <w:szCs w:val="24"/>
        </w:rPr>
        <w:t>Mathew,Biju</w:t>
      </w:r>
      <w:proofErr w:type="spellEnd"/>
      <w:proofErr w:type="gramEnd"/>
      <w:r w:rsidRPr="00584995">
        <w:rPr>
          <w:rFonts w:ascii="Times New Roman" w:hAnsi="Times New Roman" w:cs="Times New Roman"/>
          <w:sz w:val="24"/>
          <w:szCs w:val="24"/>
        </w:rPr>
        <w:t xml:space="preserve"> Baby </w:t>
      </w:r>
      <w:proofErr w:type="spellStart"/>
      <w:r w:rsidRPr="00584995">
        <w:rPr>
          <w:rFonts w:ascii="Times New Roman" w:hAnsi="Times New Roman" w:cs="Times New Roman"/>
          <w:sz w:val="24"/>
          <w:szCs w:val="24"/>
        </w:rPr>
        <w:t>Joseph,Deepa</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Muraleedharan</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Sarojini,Preeja</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Premkumar</w:t>
      </w:r>
      <w:proofErr w:type="spellEnd"/>
      <w:r w:rsidRPr="00584995">
        <w:rPr>
          <w:rFonts w:ascii="Times New Roman" w:hAnsi="Times New Roman" w:cs="Times New Roman"/>
          <w:sz w:val="24"/>
          <w:szCs w:val="24"/>
        </w:rPr>
        <w:t>, Sunil Sukumaran Nair; Mucoepidermoid carcinoma of palate - a rare entity  Clinics and Practice 2017; 7:1009.</w:t>
      </w:r>
    </w:p>
    <w:p w14:paraId="5AA582BA" w14:textId="77777777" w:rsidR="005B363C" w:rsidRPr="00584995" w:rsidRDefault="00E51474" w:rsidP="00584995">
      <w:pPr>
        <w:pStyle w:val="ListParagraph"/>
        <w:numPr>
          <w:ilvl w:val="0"/>
          <w:numId w:val="3"/>
        </w:numPr>
        <w:spacing w:line="360" w:lineRule="auto"/>
        <w:jc w:val="both"/>
        <w:rPr>
          <w:rFonts w:ascii="Times New Roman" w:hAnsi="Times New Roman" w:cs="Times New Roman"/>
          <w:sz w:val="24"/>
          <w:szCs w:val="24"/>
        </w:rPr>
      </w:pPr>
      <w:r w:rsidRPr="00584995">
        <w:rPr>
          <w:rFonts w:ascii="Times New Roman" w:hAnsi="Times New Roman" w:cs="Times New Roman"/>
          <w:sz w:val="24"/>
          <w:szCs w:val="24"/>
        </w:rPr>
        <w:t xml:space="preserve">Anjana k, </w:t>
      </w:r>
      <w:proofErr w:type="spellStart"/>
      <w:r w:rsidRPr="00584995">
        <w:rPr>
          <w:rFonts w:ascii="Times New Roman" w:hAnsi="Times New Roman" w:cs="Times New Roman"/>
          <w:sz w:val="24"/>
          <w:szCs w:val="24"/>
        </w:rPr>
        <w:t>Dr.</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PadmaKumar</w:t>
      </w:r>
      <w:proofErr w:type="spellEnd"/>
      <w:r w:rsidRPr="00584995">
        <w:rPr>
          <w:rFonts w:ascii="Times New Roman" w:hAnsi="Times New Roman" w:cs="Times New Roman"/>
          <w:sz w:val="24"/>
          <w:szCs w:val="24"/>
        </w:rPr>
        <w:t xml:space="preserve"> SK, </w:t>
      </w:r>
      <w:proofErr w:type="spellStart"/>
      <w:r w:rsidRPr="00584995">
        <w:rPr>
          <w:rFonts w:ascii="Times New Roman" w:hAnsi="Times New Roman" w:cs="Times New Roman"/>
          <w:sz w:val="24"/>
          <w:szCs w:val="24"/>
        </w:rPr>
        <w:t>Dr.</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DelnaLuciaVarghese</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Dr.</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Nivin</w:t>
      </w:r>
      <w:proofErr w:type="spellEnd"/>
      <w:r w:rsidRPr="00584995">
        <w:rPr>
          <w:rFonts w:ascii="Times New Roman" w:hAnsi="Times New Roman" w:cs="Times New Roman"/>
          <w:sz w:val="24"/>
          <w:szCs w:val="24"/>
        </w:rPr>
        <w:t xml:space="preserve"> G1. Mucoepidermoid carcinoma of the palate: A case </w:t>
      </w:r>
      <w:r w:rsidR="001271AA" w:rsidRPr="00584995">
        <w:rPr>
          <w:rFonts w:ascii="Times New Roman" w:hAnsi="Times New Roman" w:cs="Times New Roman"/>
          <w:sz w:val="24"/>
          <w:szCs w:val="24"/>
        </w:rPr>
        <w:t>series International</w:t>
      </w:r>
      <w:r w:rsidRPr="00584995">
        <w:rPr>
          <w:rFonts w:ascii="Times New Roman" w:hAnsi="Times New Roman" w:cs="Times New Roman"/>
          <w:sz w:val="24"/>
          <w:szCs w:val="24"/>
        </w:rPr>
        <w:t xml:space="preserve"> Journal Dental and Medical Sciences Research Volume 4, Issue 4, July-Aug 2022 pp 548-551</w:t>
      </w:r>
    </w:p>
    <w:p w14:paraId="1A94EEB1" w14:textId="77777777" w:rsidR="005F392E" w:rsidRPr="00584995" w:rsidRDefault="005F392E" w:rsidP="00584995">
      <w:pPr>
        <w:pStyle w:val="ListParagraph"/>
        <w:numPr>
          <w:ilvl w:val="0"/>
          <w:numId w:val="3"/>
        </w:numPr>
        <w:spacing w:line="360" w:lineRule="auto"/>
        <w:jc w:val="both"/>
        <w:rPr>
          <w:rFonts w:ascii="Times New Roman" w:hAnsi="Times New Roman" w:cs="Times New Roman"/>
          <w:sz w:val="24"/>
          <w:szCs w:val="24"/>
        </w:rPr>
      </w:pPr>
      <w:proofErr w:type="spellStart"/>
      <w:r w:rsidRPr="00584995">
        <w:rPr>
          <w:rFonts w:ascii="Times New Roman" w:hAnsi="Times New Roman" w:cs="Times New Roman"/>
          <w:sz w:val="24"/>
          <w:szCs w:val="24"/>
        </w:rPr>
        <w:t>Mamta</w:t>
      </w:r>
      <w:proofErr w:type="spellEnd"/>
      <w:r w:rsidRPr="00584995">
        <w:rPr>
          <w:rFonts w:ascii="Times New Roman" w:hAnsi="Times New Roman" w:cs="Times New Roman"/>
          <w:sz w:val="24"/>
          <w:szCs w:val="24"/>
        </w:rPr>
        <w:t xml:space="preserve"> Agraw</w:t>
      </w:r>
      <w:r w:rsidR="00C65633">
        <w:rPr>
          <w:rFonts w:ascii="Times New Roman" w:hAnsi="Times New Roman" w:cs="Times New Roman"/>
          <w:sz w:val="24"/>
          <w:szCs w:val="24"/>
        </w:rPr>
        <w:t>al</w:t>
      </w:r>
      <w:r w:rsidR="008F6F8E">
        <w:rPr>
          <w:rFonts w:ascii="Times New Roman" w:hAnsi="Times New Roman" w:cs="Times New Roman"/>
          <w:sz w:val="24"/>
          <w:szCs w:val="24"/>
        </w:rPr>
        <w:t>,</w:t>
      </w:r>
      <w:r w:rsidR="00DC78DD">
        <w:rPr>
          <w:rFonts w:ascii="Times New Roman" w:hAnsi="Times New Roman" w:cs="Times New Roman"/>
          <w:sz w:val="24"/>
          <w:szCs w:val="24"/>
        </w:rPr>
        <w:t xml:space="preserve"> </w:t>
      </w:r>
      <w:proofErr w:type="spellStart"/>
      <w:r w:rsidR="00C65633">
        <w:rPr>
          <w:rFonts w:ascii="Times New Roman" w:hAnsi="Times New Roman" w:cs="Times New Roman"/>
          <w:sz w:val="24"/>
          <w:szCs w:val="24"/>
        </w:rPr>
        <w:t>Tayyeb</w:t>
      </w:r>
      <w:proofErr w:type="spellEnd"/>
      <w:r w:rsidR="00C65633">
        <w:rPr>
          <w:rFonts w:ascii="Times New Roman" w:hAnsi="Times New Roman" w:cs="Times New Roman"/>
          <w:sz w:val="24"/>
          <w:szCs w:val="24"/>
        </w:rPr>
        <w:t xml:space="preserve"> S Khan, Jyoti </w:t>
      </w:r>
      <w:proofErr w:type="spellStart"/>
      <w:r w:rsidR="00C65633">
        <w:rPr>
          <w:rFonts w:ascii="Times New Roman" w:hAnsi="Times New Roman" w:cs="Times New Roman"/>
          <w:sz w:val="24"/>
          <w:szCs w:val="24"/>
        </w:rPr>
        <w:t>Sheoran</w:t>
      </w:r>
      <w:proofErr w:type="spellEnd"/>
      <w:r w:rsidR="00C65633">
        <w:rPr>
          <w:rFonts w:ascii="Times New Roman" w:hAnsi="Times New Roman" w:cs="Times New Roman"/>
          <w:sz w:val="24"/>
          <w:szCs w:val="24"/>
        </w:rPr>
        <w:t xml:space="preserve">, </w:t>
      </w:r>
      <w:proofErr w:type="spellStart"/>
      <w:r w:rsidR="00C65633">
        <w:rPr>
          <w:rFonts w:ascii="Times New Roman" w:hAnsi="Times New Roman" w:cs="Times New Roman"/>
          <w:sz w:val="24"/>
          <w:szCs w:val="24"/>
        </w:rPr>
        <w:t>Ajaz</w:t>
      </w:r>
      <w:proofErr w:type="spellEnd"/>
      <w:r w:rsidR="00C65633">
        <w:rPr>
          <w:rFonts w:ascii="Times New Roman" w:hAnsi="Times New Roman" w:cs="Times New Roman"/>
          <w:sz w:val="24"/>
          <w:szCs w:val="24"/>
        </w:rPr>
        <w:t xml:space="preserve"> </w:t>
      </w:r>
      <w:proofErr w:type="spellStart"/>
      <w:r w:rsidR="00C65633">
        <w:rPr>
          <w:rFonts w:ascii="Times New Roman" w:hAnsi="Times New Roman" w:cs="Times New Roman"/>
          <w:sz w:val="24"/>
          <w:szCs w:val="24"/>
        </w:rPr>
        <w:t>Taranum</w:t>
      </w:r>
      <w:proofErr w:type="spellEnd"/>
      <w:r w:rsidR="00C65633">
        <w:rPr>
          <w:rFonts w:ascii="Times New Roman" w:hAnsi="Times New Roman" w:cs="Times New Roman"/>
          <w:sz w:val="24"/>
          <w:szCs w:val="24"/>
        </w:rPr>
        <w:t>.</w:t>
      </w:r>
      <w:r w:rsidRPr="00584995">
        <w:rPr>
          <w:rFonts w:ascii="Times New Roman" w:hAnsi="Times New Roman" w:cs="Times New Roman"/>
          <w:sz w:val="24"/>
          <w:szCs w:val="24"/>
        </w:rPr>
        <w:t xml:space="preserve"> Treatment of Low grade Mucoepidermoid carcinoma of hard palate: A conservative </w:t>
      </w:r>
      <w:proofErr w:type="gramStart"/>
      <w:r w:rsidRPr="00584995">
        <w:rPr>
          <w:rFonts w:ascii="Times New Roman" w:hAnsi="Times New Roman" w:cs="Times New Roman"/>
          <w:sz w:val="24"/>
          <w:szCs w:val="24"/>
        </w:rPr>
        <w:t>approach  Journal</w:t>
      </w:r>
      <w:proofErr w:type="gramEnd"/>
      <w:r w:rsidRPr="00584995">
        <w:rPr>
          <w:rFonts w:ascii="Times New Roman" w:hAnsi="Times New Roman" w:cs="Times New Roman"/>
          <w:sz w:val="24"/>
          <w:szCs w:val="24"/>
        </w:rPr>
        <w:t xml:space="preserve"> of Oral Medicine, Oral Surgery, Oral Pathology and Oral Radiology, 2016; 2(3):193-195</w:t>
      </w:r>
    </w:p>
    <w:p w14:paraId="5E95C86D" w14:textId="77777777" w:rsidR="00D64EC7" w:rsidRDefault="00D64EC7" w:rsidP="00D64EC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Sabu Paul</w:t>
      </w:r>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Binuja</w:t>
      </w:r>
      <w:proofErr w:type="spellEnd"/>
      <w:r w:rsidRPr="00584995">
        <w:rPr>
          <w:rFonts w:ascii="Times New Roman" w:hAnsi="Times New Roman" w:cs="Times New Roman"/>
          <w:sz w:val="24"/>
          <w:szCs w:val="24"/>
        </w:rPr>
        <w:t xml:space="preserve"> Elsa </w:t>
      </w:r>
      <w:r>
        <w:rPr>
          <w:rFonts w:ascii="Times New Roman" w:hAnsi="Times New Roman" w:cs="Times New Roman"/>
          <w:sz w:val="24"/>
          <w:szCs w:val="24"/>
        </w:rPr>
        <w:t xml:space="preserve">Varghese, </w:t>
      </w:r>
      <w:proofErr w:type="spellStart"/>
      <w:r>
        <w:rPr>
          <w:rFonts w:ascii="Times New Roman" w:hAnsi="Times New Roman" w:cs="Times New Roman"/>
          <w:sz w:val="24"/>
          <w:szCs w:val="24"/>
        </w:rPr>
        <w:t>Latha</w:t>
      </w:r>
      <w:proofErr w:type="spellEnd"/>
      <w:r>
        <w:rPr>
          <w:rFonts w:ascii="Times New Roman" w:hAnsi="Times New Roman" w:cs="Times New Roman"/>
          <w:sz w:val="24"/>
          <w:szCs w:val="24"/>
        </w:rPr>
        <w:t xml:space="preserve"> Mary Cherian, </w:t>
      </w:r>
      <w:proofErr w:type="spellStart"/>
      <w:r>
        <w:rPr>
          <w:rFonts w:ascii="Times New Roman" w:hAnsi="Times New Roman" w:cs="Times New Roman"/>
          <w:sz w:val="24"/>
          <w:szCs w:val="24"/>
        </w:rPr>
        <w:t>Indu</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Dhanya</w:t>
      </w:r>
      <w:proofErr w:type="spellEnd"/>
      <w:r>
        <w:rPr>
          <w:rFonts w:ascii="Times New Roman" w:hAnsi="Times New Roman" w:cs="Times New Roman"/>
          <w:sz w:val="24"/>
          <w:szCs w:val="24"/>
        </w:rPr>
        <w:t xml:space="preserve"> Sasikumar</w:t>
      </w:r>
      <w:r w:rsidRPr="00584995">
        <w:rPr>
          <w:rFonts w:ascii="Times New Roman" w:hAnsi="Times New Roman" w:cs="Times New Roman"/>
          <w:sz w:val="24"/>
          <w:szCs w:val="24"/>
        </w:rPr>
        <w:t xml:space="preserve">, Swathi </w:t>
      </w:r>
      <w:proofErr w:type="spellStart"/>
      <w:proofErr w:type="gramStart"/>
      <w:r w:rsidRPr="00584995">
        <w:rPr>
          <w:rFonts w:ascii="Times New Roman" w:hAnsi="Times New Roman" w:cs="Times New Roman"/>
          <w:sz w:val="24"/>
          <w:szCs w:val="24"/>
        </w:rPr>
        <w:t>Sanil</w:t>
      </w:r>
      <w:proofErr w:type="spellEnd"/>
      <w:r>
        <w:rPr>
          <w:rFonts w:ascii="Times New Roman" w:hAnsi="Times New Roman" w:cs="Times New Roman"/>
          <w:sz w:val="24"/>
          <w:szCs w:val="24"/>
        </w:rPr>
        <w:t xml:space="preserve"> .</w:t>
      </w:r>
      <w:r w:rsidR="00296774" w:rsidRPr="00D64EC7">
        <w:rPr>
          <w:rFonts w:ascii="Times New Roman" w:hAnsi="Times New Roman" w:cs="Times New Roman"/>
          <w:sz w:val="24"/>
          <w:szCs w:val="24"/>
        </w:rPr>
        <w:t>Mucoepidermoid</w:t>
      </w:r>
      <w:proofErr w:type="gramEnd"/>
      <w:r w:rsidR="00296774" w:rsidRPr="00D64EC7">
        <w:rPr>
          <w:rFonts w:ascii="Times New Roman" w:hAnsi="Times New Roman" w:cs="Times New Roman"/>
          <w:sz w:val="24"/>
          <w:szCs w:val="24"/>
        </w:rPr>
        <w:t xml:space="preserve"> carcinoma involving hard palate and a rare presentation on maxillary sinus: two case reports with </w:t>
      </w:r>
      <w:r>
        <w:rPr>
          <w:rFonts w:ascii="Times New Roman" w:hAnsi="Times New Roman" w:cs="Times New Roman"/>
          <w:sz w:val="24"/>
          <w:szCs w:val="24"/>
        </w:rPr>
        <w:t>immunohistochemical evaluation.</w:t>
      </w:r>
      <w:r w:rsidRPr="00D64EC7">
        <w:rPr>
          <w:rFonts w:ascii="Times New Roman" w:hAnsi="Times New Roman" w:cs="Times New Roman"/>
          <w:sz w:val="24"/>
          <w:szCs w:val="24"/>
        </w:rPr>
        <w:t xml:space="preserve"> </w:t>
      </w:r>
      <w:r w:rsidRPr="00584995">
        <w:rPr>
          <w:rFonts w:ascii="Times New Roman" w:hAnsi="Times New Roman" w:cs="Times New Roman"/>
          <w:sz w:val="24"/>
          <w:szCs w:val="24"/>
        </w:rPr>
        <w:t>Oral and Maxillofacial Pathology Journal, Volume 12 Issue 1 (January – June 2021) 45 KDJ – Vol. 4,41-45</w:t>
      </w:r>
    </w:p>
    <w:p w14:paraId="3336EC6B" w14:textId="77777777" w:rsidR="005F392E" w:rsidRPr="00D64EC7" w:rsidRDefault="005F392E" w:rsidP="00D64EC7">
      <w:pPr>
        <w:pStyle w:val="ListParagraph"/>
        <w:numPr>
          <w:ilvl w:val="0"/>
          <w:numId w:val="4"/>
        </w:numPr>
        <w:spacing w:line="360" w:lineRule="auto"/>
        <w:jc w:val="both"/>
        <w:rPr>
          <w:rFonts w:ascii="Times New Roman" w:hAnsi="Times New Roman" w:cs="Times New Roman"/>
          <w:sz w:val="24"/>
          <w:szCs w:val="24"/>
        </w:rPr>
      </w:pPr>
      <w:proofErr w:type="spellStart"/>
      <w:r w:rsidRPr="00D64EC7">
        <w:rPr>
          <w:rFonts w:ascii="Times New Roman" w:hAnsi="Times New Roman" w:cs="Times New Roman"/>
          <w:sz w:val="24"/>
          <w:szCs w:val="24"/>
        </w:rPr>
        <w:t>Dr.</w:t>
      </w:r>
      <w:proofErr w:type="spellEnd"/>
      <w:r w:rsidRPr="00D64EC7">
        <w:rPr>
          <w:rFonts w:ascii="Times New Roman" w:hAnsi="Times New Roman" w:cs="Times New Roman"/>
          <w:sz w:val="24"/>
          <w:szCs w:val="24"/>
        </w:rPr>
        <w:t xml:space="preserve"> Girish YR and </w:t>
      </w:r>
      <w:proofErr w:type="spellStart"/>
      <w:r w:rsidRPr="00D64EC7">
        <w:rPr>
          <w:rFonts w:ascii="Times New Roman" w:hAnsi="Times New Roman" w:cs="Times New Roman"/>
          <w:sz w:val="24"/>
          <w:szCs w:val="24"/>
        </w:rPr>
        <w:t>Dr.</w:t>
      </w:r>
      <w:proofErr w:type="spellEnd"/>
      <w:r w:rsidRPr="00D64EC7">
        <w:rPr>
          <w:rFonts w:ascii="Times New Roman" w:hAnsi="Times New Roman" w:cs="Times New Roman"/>
          <w:sz w:val="24"/>
          <w:szCs w:val="24"/>
        </w:rPr>
        <w:t xml:space="preserve"> Shruthi M, Mucoepidermoid carcinoma of the palate with calcifications: A rare entity, International Journal of Applied Dental Sciences 2019; 5(3): 398-400</w:t>
      </w:r>
    </w:p>
    <w:p w14:paraId="5D189126" w14:textId="77777777" w:rsidR="008F6F8E" w:rsidRPr="008F6F8E" w:rsidRDefault="008F6F8E" w:rsidP="008F6F8E">
      <w:pPr>
        <w:pStyle w:val="ListParagraph"/>
        <w:numPr>
          <w:ilvl w:val="0"/>
          <w:numId w:val="4"/>
        </w:numPr>
        <w:spacing w:line="360" w:lineRule="auto"/>
        <w:jc w:val="both"/>
        <w:rPr>
          <w:rFonts w:ascii="Times New Roman" w:hAnsi="Times New Roman" w:cs="Times New Roman"/>
          <w:sz w:val="24"/>
          <w:szCs w:val="24"/>
        </w:rPr>
      </w:pPr>
      <w:r w:rsidRPr="008F6F8E">
        <w:rPr>
          <w:rFonts w:ascii="Times New Roman" w:hAnsi="Times New Roman" w:cs="Times New Roman"/>
          <w:sz w:val="24"/>
          <w:szCs w:val="24"/>
        </w:rPr>
        <w:t xml:space="preserve">Peraza A, Gómez R, Beltran J, </w:t>
      </w:r>
      <w:proofErr w:type="spellStart"/>
      <w:r w:rsidRPr="008F6F8E">
        <w:rPr>
          <w:rFonts w:ascii="Times New Roman" w:hAnsi="Times New Roman" w:cs="Times New Roman"/>
          <w:sz w:val="24"/>
          <w:szCs w:val="24"/>
        </w:rPr>
        <w:t>Amarista</w:t>
      </w:r>
      <w:proofErr w:type="spellEnd"/>
      <w:r w:rsidRPr="008F6F8E">
        <w:rPr>
          <w:rFonts w:ascii="Times New Roman" w:hAnsi="Times New Roman" w:cs="Times New Roman"/>
          <w:sz w:val="24"/>
          <w:szCs w:val="24"/>
        </w:rPr>
        <w:t xml:space="preserve"> FJ. Mucoepidermoid carcinoma. An update and review of the literature. Journal of Stomatology, Oral and Maxillofacial Surgery [Internet] 2020 [cited 2022 Aug 3];121(6):713–20. A</w:t>
      </w:r>
    </w:p>
    <w:p w14:paraId="12853533" w14:textId="77777777" w:rsidR="005F392E" w:rsidRDefault="005F392E" w:rsidP="00584995">
      <w:pPr>
        <w:pStyle w:val="ListParagraph"/>
        <w:numPr>
          <w:ilvl w:val="0"/>
          <w:numId w:val="4"/>
        </w:numPr>
        <w:spacing w:line="360" w:lineRule="auto"/>
        <w:jc w:val="both"/>
        <w:rPr>
          <w:rFonts w:ascii="Times New Roman" w:hAnsi="Times New Roman" w:cs="Times New Roman"/>
          <w:sz w:val="24"/>
          <w:szCs w:val="24"/>
        </w:rPr>
      </w:pPr>
      <w:r w:rsidRPr="00584995">
        <w:rPr>
          <w:rFonts w:ascii="Times New Roman" w:hAnsi="Times New Roman" w:cs="Times New Roman"/>
          <w:sz w:val="24"/>
          <w:szCs w:val="24"/>
        </w:rPr>
        <w:lastRenderedPageBreak/>
        <w:t xml:space="preserve">Lee WH, Yoon JH. Mucoepidermoid carcinoma of the hard palate: a rare cause of </w:t>
      </w:r>
      <w:proofErr w:type="spellStart"/>
      <w:r w:rsidRPr="00584995">
        <w:rPr>
          <w:rFonts w:ascii="Times New Roman" w:hAnsi="Times New Roman" w:cs="Times New Roman"/>
          <w:sz w:val="24"/>
          <w:szCs w:val="24"/>
        </w:rPr>
        <w:t>hypervascular</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tumor</w:t>
      </w:r>
      <w:proofErr w:type="spellEnd"/>
      <w:r w:rsidRPr="00584995">
        <w:rPr>
          <w:rFonts w:ascii="Times New Roman" w:hAnsi="Times New Roman" w:cs="Times New Roman"/>
          <w:sz w:val="24"/>
          <w:szCs w:val="24"/>
        </w:rPr>
        <w:t xml:space="preserve">. Yonsei Med J </w:t>
      </w:r>
      <w:r w:rsidR="00DC78DD" w:rsidRPr="00584995">
        <w:rPr>
          <w:rFonts w:ascii="Times New Roman" w:hAnsi="Times New Roman" w:cs="Times New Roman"/>
          <w:sz w:val="24"/>
          <w:szCs w:val="24"/>
        </w:rPr>
        <w:t>2003; 44:723</w:t>
      </w:r>
      <w:r w:rsidRPr="00584995">
        <w:rPr>
          <w:rFonts w:ascii="Times New Roman" w:hAnsi="Times New Roman" w:cs="Times New Roman"/>
          <w:sz w:val="24"/>
          <w:szCs w:val="24"/>
        </w:rPr>
        <w:t>-6.</w:t>
      </w:r>
    </w:p>
    <w:p w14:paraId="1B56A991" w14:textId="77777777" w:rsidR="00F23072" w:rsidRPr="00F23072" w:rsidRDefault="00F23072" w:rsidP="00F23072">
      <w:pPr>
        <w:pStyle w:val="ListParagraph"/>
        <w:numPr>
          <w:ilvl w:val="0"/>
          <w:numId w:val="4"/>
        </w:numPr>
        <w:spacing w:line="360" w:lineRule="auto"/>
        <w:jc w:val="both"/>
        <w:rPr>
          <w:rFonts w:ascii="Times New Roman" w:hAnsi="Times New Roman" w:cs="Times New Roman"/>
          <w:sz w:val="24"/>
          <w:szCs w:val="24"/>
        </w:rPr>
      </w:pPr>
      <w:r w:rsidRPr="00F23072">
        <w:rPr>
          <w:rFonts w:ascii="Times New Roman" w:hAnsi="Times New Roman" w:cs="Times New Roman"/>
          <w:sz w:val="24"/>
          <w:szCs w:val="24"/>
        </w:rPr>
        <w:t xml:space="preserve">Mathew AL, Joseph BB, Sarojini DM, </w:t>
      </w:r>
      <w:proofErr w:type="spellStart"/>
      <w:r w:rsidRPr="00F23072">
        <w:rPr>
          <w:rFonts w:ascii="Times New Roman" w:hAnsi="Times New Roman" w:cs="Times New Roman"/>
          <w:sz w:val="24"/>
          <w:szCs w:val="24"/>
        </w:rPr>
        <w:t>Premkumar</w:t>
      </w:r>
      <w:proofErr w:type="spellEnd"/>
      <w:r w:rsidRPr="00F23072">
        <w:rPr>
          <w:rFonts w:ascii="Times New Roman" w:hAnsi="Times New Roman" w:cs="Times New Roman"/>
          <w:sz w:val="24"/>
          <w:szCs w:val="24"/>
        </w:rPr>
        <w:t xml:space="preserve"> P, Nair SS. Mucoepidermoid carcinoma of palate - a rare entity. Clin </w:t>
      </w:r>
      <w:proofErr w:type="spellStart"/>
      <w:r w:rsidRPr="00F23072">
        <w:rPr>
          <w:rFonts w:ascii="Times New Roman" w:hAnsi="Times New Roman" w:cs="Times New Roman"/>
          <w:sz w:val="24"/>
          <w:szCs w:val="24"/>
        </w:rPr>
        <w:t>Pract</w:t>
      </w:r>
      <w:proofErr w:type="spellEnd"/>
      <w:r w:rsidRPr="00F23072">
        <w:rPr>
          <w:rFonts w:ascii="Times New Roman" w:hAnsi="Times New Roman" w:cs="Times New Roman"/>
          <w:sz w:val="24"/>
          <w:szCs w:val="24"/>
        </w:rPr>
        <w:t xml:space="preserve"> [Internet]. 2017 Oct 6 [cited 2022 Aug 2];7(4):1009.</w:t>
      </w:r>
    </w:p>
    <w:p w14:paraId="66B3D074" w14:textId="77777777" w:rsidR="005F392E" w:rsidRDefault="00A06D41" w:rsidP="00584995">
      <w:pPr>
        <w:pStyle w:val="ListParagraph"/>
        <w:numPr>
          <w:ilvl w:val="0"/>
          <w:numId w:val="4"/>
        </w:numPr>
        <w:spacing w:line="360" w:lineRule="auto"/>
        <w:jc w:val="both"/>
        <w:rPr>
          <w:rFonts w:ascii="Times New Roman" w:hAnsi="Times New Roman" w:cs="Times New Roman"/>
          <w:sz w:val="24"/>
          <w:szCs w:val="24"/>
        </w:rPr>
      </w:pPr>
      <w:hyperlink r:id="rId7" w:history="1">
        <w:r w:rsidR="005F392E" w:rsidRPr="00584995">
          <w:rPr>
            <w:rStyle w:val="Hyperlink"/>
            <w:rFonts w:ascii="Times New Roman" w:hAnsi="Times New Roman" w:cs="Times New Roman"/>
            <w:color w:val="auto"/>
            <w:sz w:val="24"/>
            <w:szCs w:val="24"/>
            <w:u w:val="none"/>
          </w:rPr>
          <w:t xml:space="preserve">Samiksha </w:t>
        </w:r>
        <w:proofErr w:type="spellStart"/>
        <w:r w:rsidR="005F392E" w:rsidRPr="00584995">
          <w:rPr>
            <w:rStyle w:val="Hyperlink"/>
            <w:rFonts w:ascii="Times New Roman" w:hAnsi="Times New Roman" w:cs="Times New Roman"/>
            <w:color w:val="auto"/>
            <w:sz w:val="24"/>
            <w:szCs w:val="24"/>
            <w:u w:val="none"/>
          </w:rPr>
          <w:t>Jaypal</w:t>
        </w:r>
        <w:proofErr w:type="spellEnd"/>
        <w:r w:rsidR="005F392E" w:rsidRPr="00584995">
          <w:rPr>
            <w:rStyle w:val="Hyperlink"/>
            <w:rFonts w:ascii="Times New Roman" w:hAnsi="Times New Roman" w:cs="Times New Roman"/>
            <w:color w:val="auto"/>
            <w:sz w:val="24"/>
            <w:szCs w:val="24"/>
            <w:u w:val="none"/>
          </w:rPr>
          <w:t xml:space="preserve"> </w:t>
        </w:r>
        <w:proofErr w:type="spellStart"/>
        <w:r w:rsidR="005F392E" w:rsidRPr="00584995">
          <w:rPr>
            <w:rStyle w:val="Hyperlink"/>
            <w:rFonts w:ascii="Times New Roman" w:hAnsi="Times New Roman" w:cs="Times New Roman"/>
            <w:color w:val="auto"/>
            <w:sz w:val="24"/>
            <w:szCs w:val="24"/>
            <w:u w:val="none"/>
          </w:rPr>
          <w:t>Jarde</w:t>
        </w:r>
        <w:proofErr w:type="spellEnd"/>
      </w:hyperlink>
      <w:r w:rsidR="005F392E" w:rsidRPr="00584995">
        <w:rPr>
          <w:rFonts w:ascii="Times New Roman" w:hAnsi="Times New Roman" w:cs="Times New Roman"/>
          <w:sz w:val="24"/>
          <w:szCs w:val="24"/>
        </w:rPr>
        <w:t>, </w:t>
      </w:r>
      <w:hyperlink r:id="rId8" w:history="1">
        <w:r w:rsidR="005F392E" w:rsidRPr="00584995">
          <w:rPr>
            <w:rStyle w:val="Hyperlink"/>
            <w:rFonts w:ascii="Times New Roman" w:hAnsi="Times New Roman" w:cs="Times New Roman"/>
            <w:color w:val="auto"/>
            <w:sz w:val="24"/>
            <w:szCs w:val="24"/>
            <w:u w:val="none"/>
          </w:rPr>
          <w:t>Sushma Das</w:t>
        </w:r>
      </w:hyperlink>
      <w:r w:rsidR="005F392E" w:rsidRPr="00584995">
        <w:rPr>
          <w:rFonts w:ascii="Times New Roman" w:hAnsi="Times New Roman" w:cs="Times New Roman"/>
          <w:sz w:val="24"/>
          <w:szCs w:val="24"/>
        </w:rPr>
        <w:t>, </w:t>
      </w:r>
      <w:hyperlink r:id="rId9" w:history="1">
        <w:r w:rsidR="005F392E" w:rsidRPr="00584995">
          <w:rPr>
            <w:rStyle w:val="Hyperlink"/>
            <w:rFonts w:ascii="Times New Roman" w:hAnsi="Times New Roman" w:cs="Times New Roman"/>
            <w:color w:val="auto"/>
            <w:sz w:val="24"/>
            <w:szCs w:val="24"/>
            <w:u w:val="none"/>
          </w:rPr>
          <w:t xml:space="preserve">Savitha Arumugam </w:t>
        </w:r>
        <w:proofErr w:type="spellStart"/>
        <w:r w:rsidR="005F392E" w:rsidRPr="00584995">
          <w:rPr>
            <w:rStyle w:val="Hyperlink"/>
            <w:rFonts w:ascii="Times New Roman" w:hAnsi="Times New Roman" w:cs="Times New Roman"/>
            <w:color w:val="auto"/>
            <w:sz w:val="24"/>
            <w:szCs w:val="24"/>
            <w:u w:val="none"/>
          </w:rPr>
          <w:t>Narayanswamy</w:t>
        </w:r>
        <w:proofErr w:type="spellEnd"/>
      </w:hyperlink>
      <w:r w:rsidR="005F392E" w:rsidRPr="00584995">
        <w:rPr>
          <w:rFonts w:ascii="Times New Roman" w:hAnsi="Times New Roman" w:cs="Times New Roman"/>
          <w:sz w:val="24"/>
          <w:szCs w:val="24"/>
        </w:rPr>
        <w:t>, </w:t>
      </w:r>
      <w:hyperlink r:id="rId10" w:history="1">
        <w:r w:rsidR="005F392E" w:rsidRPr="00584995">
          <w:rPr>
            <w:rStyle w:val="Hyperlink"/>
            <w:rFonts w:ascii="Times New Roman" w:hAnsi="Times New Roman" w:cs="Times New Roman"/>
            <w:color w:val="auto"/>
            <w:sz w:val="24"/>
            <w:szCs w:val="24"/>
            <w:u w:val="none"/>
          </w:rPr>
          <w:t>Anirban Chatterjee</w:t>
        </w:r>
      </w:hyperlink>
      <w:r w:rsidR="005F392E" w:rsidRPr="00584995">
        <w:rPr>
          <w:rFonts w:ascii="Times New Roman" w:hAnsi="Times New Roman" w:cs="Times New Roman"/>
          <w:sz w:val="24"/>
          <w:szCs w:val="24"/>
        </w:rPr>
        <w:t>, and </w:t>
      </w:r>
      <w:hyperlink r:id="rId11" w:history="1">
        <w:r w:rsidR="005F392E" w:rsidRPr="00584995">
          <w:rPr>
            <w:rStyle w:val="Hyperlink"/>
            <w:rFonts w:ascii="Times New Roman" w:hAnsi="Times New Roman" w:cs="Times New Roman"/>
            <w:color w:val="auto"/>
            <w:sz w:val="24"/>
            <w:szCs w:val="24"/>
            <w:u w:val="none"/>
          </w:rPr>
          <w:t>Chaitanya Babu</w:t>
        </w:r>
      </w:hyperlink>
      <w:r w:rsidR="005F392E" w:rsidRPr="00584995">
        <w:rPr>
          <w:rFonts w:ascii="Times New Roman" w:hAnsi="Times New Roman" w:cs="Times New Roman"/>
          <w:sz w:val="24"/>
          <w:szCs w:val="24"/>
          <w:vertAlign w:val="superscript"/>
        </w:rPr>
        <w:t>1</w:t>
      </w:r>
      <w:r w:rsidR="005F392E" w:rsidRPr="00584995">
        <w:rPr>
          <w:rFonts w:ascii="Times New Roman" w:hAnsi="Times New Roman" w:cs="Times New Roman"/>
          <w:bCs/>
          <w:sz w:val="24"/>
          <w:szCs w:val="24"/>
        </w:rPr>
        <w:t xml:space="preserve">. Mucoepidermoid carcinoma of the palate: A rare case </w:t>
      </w:r>
      <w:proofErr w:type="spellStart"/>
      <w:proofErr w:type="gramStart"/>
      <w:r w:rsidR="005F392E" w:rsidRPr="00584995">
        <w:rPr>
          <w:rFonts w:ascii="Times New Roman" w:hAnsi="Times New Roman" w:cs="Times New Roman"/>
          <w:bCs/>
          <w:sz w:val="24"/>
          <w:szCs w:val="24"/>
        </w:rPr>
        <w:t>report.</w:t>
      </w:r>
      <w:r w:rsidR="005F392E" w:rsidRPr="00584995">
        <w:rPr>
          <w:rFonts w:ascii="Times New Roman" w:hAnsi="Times New Roman" w:cs="Times New Roman"/>
          <w:sz w:val="24"/>
          <w:szCs w:val="24"/>
        </w:rPr>
        <w:t>J</w:t>
      </w:r>
      <w:proofErr w:type="spellEnd"/>
      <w:proofErr w:type="gramEnd"/>
      <w:r w:rsidR="005F392E" w:rsidRPr="00584995">
        <w:rPr>
          <w:rFonts w:ascii="Times New Roman" w:hAnsi="Times New Roman" w:cs="Times New Roman"/>
          <w:sz w:val="24"/>
          <w:szCs w:val="24"/>
        </w:rPr>
        <w:t xml:space="preserve"> Indian Soc </w:t>
      </w:r>
      <w:proofErr w:type="spellStart"/>
      <w:r w:rsidR="005F392E" w:rsidRPr="00584995">
        <w:rPr>
          <w:rFonts w:ascii="Times New Roman" w:hAnsi="Times New Roman" w:cs="Times New Roman"/>
          <w:sz w:val="24"/>
          <w:szCs w:val="24"/>
        </w:rPr>
        <w:t>Periodontol</w:t>
      </w:r>
      <w:proofErr w:type="spellEnd"/>
      <w:r w:rsidR="005F392E" w:rsidRPr="00584995">
        <w:rPr>
          <w:rFonts w:ascii="Times New Roman" w:hAnsi="Times New Roman" w:cs="Times New Roman"/>
          <w:sz w:val="24"/>
          <w:szCs w:val="24"/>
        </w:rPr>
        <w:t>. 2016 Mar-Apr; 20(2): 203–206.</w:t>
      </w:r>
    </w:p>
    <w:p w14:paraId="1B50D580" w14:textId="77777777" w:rsidR="00C65633" w:rsidRPr="00C65633" w:rsidRDefault="00C65633" w:rsidP="00C65633">
      <w:pPr>
        <w:pStyle w:val="ListParagraph"/>
        <w:numPr>
          <w:ilvl w:val="0"/>
          <w:numId w:val="4"/>
        </w:numPr>
        <w:spacing w:line="360" w:lineRule="auto"/>
        <w:jc w:val="both"/>
        <w:rPr>
          <w:rFonts w:ascii="Times New Roman" w:hAnsi="Times New Roman" w:cs="Times New Roman"/>
          <w:sz w:val="24"/>
          <w:szCs w:val="24"/>
        </w:rPr>
      </w:pPr>
      <w:r w:rsidRPr="00C65633">
        <w:rPr>
          <w:rFonts w:ascii="Times New Roman" w:hAnsi="Times New Roman" w:cs="Times New Roman"/>
          <w:sz w:val="24"/>
          <w:szCs w:val="24"/>
        </w:rPr>
        <w:t>Mitche</w:t>
      </w:r>
      <w:r>
        <w:rPr>
          <w:rFonts w:ascii="Times New Roman" w:hAnsi="Times New Roman" w:cs="Times New Roman"/>
          <w:sz w:val="24"/>
          <w:szCs w:val="24"/>
        </w:rPr>
        <w:t xml:space="preserve">ll N. Ta, BS, </w:t>
      </w:r>
      <w:proofErr w:type="spellStart"/>
      <w:r>
        <w:rPr>
          <w:rFonts w:ascii="Times New Roman" w:hAnsi="Times New Roman" w:cs="Times New Roman"/>
          <w:sz w:val="24"/>
          <w:szCs w:val="24"/>
        </w:rPr>
        <w:t>Triet</w:t>
      </w:r>
      <w:proofErr w:type="spellEnd"/>
      <w:r>
        <w:rPr>
          <w:rFonts w:ascii="Times New Roman" w:hAnsi="Times New Roman" w:cs="Times New Roman"/>
          <w:sz w:val="24"/>
          <w:szCs w:val="24"/>
        </w:rPr>
        <w:t xml:space="preserve"> M. Do, MD</w:t>
      </w:r>
      <w:r w:rsidRPr="00C65633">
        <w:rPr>
          <w:rFonts w:ascii="Times New Roman" w:hAnsi="Times New Roman" w:cs="Times New Roman"/>
          <w:sz w:val="24"/>
          <w:szCs w:val="24"/>
        </w:rPr>
        <w:t>, Amy</w:t>
      </w:r>
      <w:r>
        <w:rPr>
          <w:rFonts w:ascii="Times New Roman" w:hAnsi="Times New Roman" w:cs="Times New Roman"/>
          <w:sz w:val="24"/>
          <w:szCs w:val="24"/>
        </w:rPr>
        <w:t xml:space="preserve"> C. Yu, DO1, </w:t>
      </w:r>
      <w:proofErr w:type="spellStart"/>
      <w:r>
        <w:rPr>
          <w:rFonts w:ascii="Times New Roman" w:hAnsi="Times New Roman" w:cs="Times New Roman"/>
          <w:sz w:val="24"/>
          <w:szCs w:val="24"/>
        </w:rPr>
        <w:t>Jagan</w:t>
      </w:r>
      <w:proofErr w:type="spellEnd"/>
      <w:r>
        <w:rPr>
          <w:rFonts w:ascii="Times New Roman" w:hAnsi="Times New Roman" w:cs="Times New Roman"/>
          <w:sz w:val="24"/>
          <w:szCs w:val="24"/>
        </w:rPr>
        <w:t xml:space="preserve"> D. Gupta, MD</w:t>
      </w:r>
      <w:r w:rsidRPr="00C65633">
        <w:rPr>
          <w:rFonts w:ascii="Times New Roman" w:hAnsi="Times New Roman" w:cs="Times New Roman"/>
          <w:sz w:val="24"/>
          <w:szCs w:val="24"/>
        </w:rPr>
        <w:t xml:space="preserve">, Neel D. Gupta, MD1, and Enrique Palacios, MD. Mucoepidermoid Carcinoma of the Hard Palate in a Middle-Aged Man Ear, Nose &amp; Throat Journal 2022, Vol. 0(0) 1–2 </w:t>
      </w:r>
    </w:p>
    <w:p w14:paraId="071B3D6F" w14:textId="77777777" w:rsidR="00354D62" w:rsidRPr="00C764A0" w:rsidRDefault="00354D62" w:rsidP="00585B93">
      <w:pPr>
        <w:pStyle w:val="ListParagraph"/>
        <w:numPr>
          <w:ilvl w:val="0"/>
          <w:numId w:val="4"/>
        </w:numPr>
        <w:spacing w:line="360" w:lineRule="auto"/>
        <w:jc w:val="both"/>
        <w:rPr>
          <w:rFonts w:ascii="Times New Roman" w:hAnsi="Times New Roman" w:cs="Times New Roman"/>
          <w:sz w:val="24"/>
          <w:szCs w:val="24"/>
        </w:rPr>
      </w:pPr>
      <w:proofErr w:type="spellStart"/>
      <w:r w:rsidRPr="00C65633">
        <w:rPr>
          <w:rFonts w:ascii="Times New Roman" w:hAnsi="Times New Roman" w:cs="Times New Roman"/>
          <w:sz w:val="24"/>
          <w:szCs w:val="24"/>
        </w:rPr>
        <w:t>Wenguang</w:t>
      </w:r>
      <w:proofErr w:type="spellEnd"/>
      <w:r w:rsidRPr="00C65633">
        <w:rPr>
          <w:rFonts w:ascii="Times New Roman" w:hAnsi="Times New Roman" w:cs="Times New Roman"/>
          <w:sz w:val="24"/>
          <w:szCs w:val="24"/>
        </w:rPr>
        <w:t xml:space="preserve"> Xu, </w:t>
      </w:r>
      <w:proofErr w:type="spellStart"/>
      <w:r w:rsidRPr="00C65633">
        <w:rPr>
          <w:rFonts w:ascii="Times New Roman" w:hAnsi="Times New Roman" w:cs="Times New Roman"/>
          <w:sz w:val="24"/>
          <w:szCs w:val="24"/>
        </w:rPr>
        <w:t>Yufeng</w:t>
      </w:r>
      <w:proofErr w:type="spellEnd"/>
      <w:r w:rsidRPr="00C65633">
        <w:rPr>
          <w:rFonts w:ascii="Times New Roman" w:hAnsi="Times New Roman" w:cs="Times New Roman"/>
          <w:sz w:val="24"/>
          <w:szCs w:val="24"/>
        </w:rPr>
        <w:t xml:space="preserve"> Wang, </w:t>
      </w:r>
      <w:proofErr w:type="spellStart"/>
      <w:r w:rsidRPr="00C65633">
        <w:rPr>
          <w:rFonts w:ascii="Times New Roman" w:hAnsi="Times New Roman" w:cs="Times New Roman"/>
          <w:sz w:val="24"/>
          <w:szCs w:val="24"/>
        </w:rPr>
        <w:t>Xiaofeng</w:t>
      </w:r>
      <w:proofErr w:type="spellEnd"/>
      <w:r w:rsidRPr="00C65633">
        <w:rPr>
          <w:rFonts w:ascii="Times New Roman" w:hAnsi="Times New Roman" w:cs="Times New Roman"/>
          <w:sz w:val="24"/>
          <w:szCs w:val="24"/>
        </w:rPr>
        <w:t xml:space="preserve"> Qi, </w:t>
      </w:r>
      <w:proofErr w:type="spellStart"/>
      <w:r w:rsidRPr="00C65633">
        <w:rPr>
          <w:rFonts w:ascii="Times New Roman" w:hAnsi="Times New Roman" w:cs="Times New Roman"/>
          <w:sz w:val="24"/>
          <w:szCs w:val="24"/>
        </w:rPr>
        <w:t>Junqi</w:t>
      </w:r>
      <w:proofErr w:type="spellEnd"/>
      <w:r w:rsidRPr="00C65633">
        <w:rPr>
          <w:rFonts w:ascii="Times New Roman" w:hAnsi="Times New Roman" w:cs="Times New Roman"/>
          <w:sz w:val="24"/>
          <w:szCs w:val="24"/>
        </w:rPr>
        <w:t xml:space="preserve"> </w:t>
      </w:r>
      <w:proofErr w:type="spellStart"/>
      <w:r w:rsidRPr="00C65633">
        <w:rPr>
          <w:rFonts w:ascii="Times New Roman" w:hAnsi="Times New Roman" w:cs="Times New Roman"/>
          <w:sz w:val="24"/>
          <w:szCs w:val="24"/>
        </w:rPr>
        <w:t>Xie</w:t>
      </w:r>
      <w:proofErr w:type="spellEnd"/>
      <w:r w:rsidRPr="00C65633">
        <w:rPr>
          <w:rFonts w:ascii="Times New Roman" w:hAnsi="Times New Roman" w:cs="Times New Roman"/>
          <w:sz w:val="24"/>
          <w:szCs w:val="24"/>
        </w:rPr>
        <w:t xml:space="preserve">, Zheng Wei, </w:t>
      </w:r>
      <w:proofErr w:type="spellStart"/>
      <w:r w:rsidRPr="00C65633">
        <w:rPr>
          <w:rFonts w:ascii="Times New Roman" w:hAnsi="Times New Roman" w:cs="Times New Roman"/>
          <w:sz w:val="24"/>
          <w:szCs w:val="24"/>
        </w:rPr>
        <w:t>Xiteng</w:t>
      </w:r>
      <w:proofErr w:type="spellEnd"/>
      <w:r w:rsidRPr="00C65633">
        <w:rPr>
          <w:rFonts w:ascii="Times New Roman" w:hAnsi="Times New Roman" w:cs="Times New Roman"/>
          <w:sz w:val="24"/>
          <w:szCs w:val="24"/>
        </w:rPr>
        <w:t xml:space="preserve"> Yin, </w:t>
      </w:r>
      <w:proofErr w:type="spellStart"/>
      <w:r w:rsidRPr="00C65633">
        <w:rPr>
          <w:rFonts w:ascii="Times New Roman" w:hAnsi="Times New Roman" w:cs="Times New Roman"/>
          <w:sz w:val="24"/>
          <w:szCs w:val="24"/>
        </w:rPr>
        <w:t>Zhiyong</w:t>
      </w:r>
      <w:proofErr w:type="spellEnd"/>
      <w:r w:rsidRPr="00C65633">
        <w:rPr>
          <w:rFonts w:ascii="Times New Roman" w:hAnsi="Times New Roman" w:cs="Times New Roman"/>
          <w:sz w:val="24"/>
          <w:szCs w:val="24"/>
        </w:rPr>
        <w:t xml:space="preserve"> Wang, Jian Meng &amp; Wei Han.</w:t>
      </w:r>
      <w:r w:rsidRPr="00354D62">
        <w:t xml:space="preserve"> </w:t>
      </w:r>
      <w:r w:rsidRPr="00C65633">
        <w:rPr>
          <w:rFonts w:ascii="Times New Roman" w:hAnsi="Times New Roman" w:cs="Times New Roman"/>
          <w:sz w:val="24"/>
          <w:szCs w:val="24"/>
        </w:rPr>
        <w:t>Prognostic factors of palatal mucoepidermoid carcinoma: a retrospective analysis based on a double-</w:t>
      </w:r>
      <w:proofErr w:type="spellStart"/>
      <w:r w:rsidRPr="00C65633">
        <w:rPr>
          <w:rFonts w:ascii="Times New Roman" w:hAnsi="Times New Roman" w:cs="Times New Roman"/>
          <w:sz w:val="24"/>
          <w:szCs w:val="24"/>
        </w:rPr>
        <w:t>center</w:t>
      </w:r>
      <w:proofErr w:type="spellEnd"/>
      <w:r w:rsidRPr="00C65633">
        <w:rPr>
          <w:rFonts w:ascii="Times New Roman" w:hAnsi="Times New Roman" w:cs="Times New Roman"/>
          <w:sz w:val="24"/>
          <w:szCs w:val="24"/>
        </w:rPr>
        <w:t xml:space="preserve"> study.</w:t>
      </w:r>
      <w:r w:rsidRPr="00354D62">
        <w:t xml:space="preserve"> </w:t>
      </w:r>
      <w:r w:rsidR="00C65633">
        <w:rPr>
          <w:rFonts w:ascii="Times New Roman" w:hAnsi="Times New Roman" w:cs="Times New Roman"/>
          <w:sz w:val="24"/>
          <w:szCs w:val="24"/>
        </w:rPr>
        <w:t>Scientific Reports 201</w:t>
      </w:r>
      <w:r w:rsidRPr="00C65633">
        <w:rPr>
          <w:rFonts w:ascii="Times New Roman" w:hAnsi="Times New Roman" w:cs="Times New Roman"/>
          <w:sz w:val="24"/>
          <w:szCs w:val="24"/>
        </w:rPr>
        <w:t>7:43907: 10</w:t>
      </w:r>
    </w:p>
    <w:p w14:paraId="3B108C10" w14:textId="77777777" w:rsidR="00F657D5" w:rsidRPr="00C764A0" w:rsidRDefault="00F657D5" w:rsidP="00F657D5">
      <w:pPr>
        <w:pStyle w:val="ListParagraph"/>
        <w:numPr>
          <w:ilvl w:val="0"/>
          <w:numId w:val="4"/>
        </w:numPr>
        <w:spacing w:line="360" w:lineRule="auto"/>
        <w:jc w:val="both"/>
        <w:rPr>
          <w:rFonts w:ascii="Times New Roman" w:hAnsi="Times New Roman" w:cs="Times New Roman"/>
          <w:sz w:val="24"/>
          <w:szCs w:val="24"/>
        </w:rPr>
      </w:pPr>
      <w:r w:rsidRPr="00C764A0">
        <w:rPr>
          <w:rFonts w:ascii="Times New Roman" w:hAnsi="Times New Roman" w:cs="Times New Roman"/>
          <w:sz w:val="24"/>
          <w:szCs w:val="24"/>
        </w:rPr>
        <w:t xml:space="preserve">Sabu Paul1, </w:t>
      </w:r>
      <w:proofErr w:type="spellStart"/>
      <w:r w:rsidRPr="00C764A0">
        <w:rPr>
          <w:rFonts w:ascii="Times New Roman" w:hAnsi="Times New Roman" w:cs="Times New Roman"/>
          <w:sz w:val="24"/>
          <w:szCs w:val="24"/>
        </w:rPr>
        <w:t>Binuja</w:t>
      </w:r>
      <w:proofErr w:type="spellEnd"/>
      <w:r w:rsidRPr="00C764A0">
        <w:rPr>
          <w:rFonts w:ascii="Times New Roman" w:hAnsi="Times New Roman" w:cs="Times New Roman"/>
          <w:sz w:val="24"/>
          <w:szCs w:val="24"/>
        </w:rPr>
        <w:t xml:space="preserve"> Elsa Varghese2, </w:t>
      </w:r>
      <w:proofErr w:type="spellStart"/>
      <w:r w:rsidRPr="00C764A0">
        <w:rPr>
          <w:rFonts w:ascii="Times New Roman" w:hAnsi="Times New Roman" w:cs="Times New Roman"/>
          <w:sz w:val="24"/>
          <w:szCs w:val="24"/>
        </w:rPr>
        <w:t>Latha</w:t>
      </w:r>
      <w:proofErr w:type="spellEnd"/>
      <w:r w:rsidRPr="00C764A0">
        <w:rPr>
          <w:rFonts w:ascii="Times New Roman" w:hAnsi="Times New Roman" w:cs="Times New Roman"/>
          <w:sz w:val="24"/>
          <w:szCs w:val="24"/>
        </w:rPr>
        <w:t xml:space="preserve"> Mary Cherian3, </w:t>
      </w:r>
      <w:proofErr w:type="spellStart"/>
      <w:r w:rsidRPr="00C764A0">
        <w:rPr>
          <w:rFonts w:ascii="Times New Roman" w:hAnsi="Times New Roman" w:cs="Times New Roman"/>
          <w:sz w:val="24"/>
          <w:szCs w:val="24"/>
        </w:rPr>
        <w:t>Indu</w:t>
      </w:r>
      <w:proofErr w:type="spellEnd"/>
      <w:r w:rsidRPr="00C764A0">
        <w:rPr>
          <w:rFonts w:ascii="Times New Roman" w:hAnsi="Times New Roman" w:cs="Times New Roman"/>
          <w:sz w:val="24"/>
          <w:szCs w:val="24"/>
        </w:rPr>
        <w:t xml:space="preserve"> M4, </w:t>
      </w:r>
      <w:proofErr w:type="spellStart"/>
      <w:r w:rsidRPr="00C764A0">
        <w:rPr>
          <w:rFonts w:ascii="Times New Roman" w:hAnsi="Times New Roman" w:cs="Times New Roman"/>
          <w:sz w:val="24"/>
          <w:szCs w:val="24"/>
        </w:rPr>
        <w:t>Dhanya</w:t>
      </w:r>
      <w:proofErr w:type="spellEnd"/>
      <w:r w:rsidRPr="00C764A0">
        <w:rPr>
          <w:rFonts w:ascii="Times New Roman" w:hAnsi="Times New Roman" w:cs="Times New Roman"/>
          <w:sz w:val="24"/>
          <w:szCs w:val="24"/>
        </w:rPr>
        <w:t xml:space="preserve"> Sasikumar5, Swathi San. Mucoepidermoid carcinoma involving hard palate and a rare presentation on maxillary sinus: two case reports with immunohistochemical </w:t>
      </w:r>
      <w:proofErr w:type="gramStart"/>
      <w:r w:rsidRPr="00C764A0">
        <w:rPr>
          <w:rFonts w:ascii="Times New Roman" w:hAnsi="Times New Roman" w:cs="Times New Roman"/>
          <w:sz w:val="24"/>
          <w:szCs w:val="24"/>
        </w:rPr>
        <w:t>evaluation .Oral</w:t>
      </w:r>
      <w:proofErr w:type="gramEnd"/>
      <w:r w:rsidRPr="00C764A0">
        <w:rPr>
          <w:rFonts w:ascii="Times New Roman" w:hAnsi="Times New Roman" w:cs="Times New Roman"/>
          <w:sz w:val="24"/>
          <w:szCs w:val="24"/>
        </w:rPr>
        <w:t xml:space="preserve"> and Maxillofacial Pathology Journal, Volume 12 Issue 1 (Ja</w:t>
      </w:r>
      <w:r w:rsidR="00C764A0">
        <w:rPr>
          <w:rFonts w:ascii="Times New Roman" w:hAnsi="Times New Roman" w:cs="Times New Roman"/>
          <w:sz w:val="24"/>
          <w:szCs w:val="24"/>
        </w:rPr>
        <w:t xml:space="preserve">nuary – June 2021) 43 </w:t>
      </w:r>
    </w:p>
    <w:p w14:paraId="04DA1942" w14:textId="77777777" w:rsidR="001D4F7E" w:rsidRPr="00C764A0" w:rsidRDefault="001D4F7E" w:rsidP="00C764A0">
      <w:pPr>
        <w:pStyle w:val="ListParagraph"/>
        <w:numPr>
          <w:ilvl w:val="0"/>
          <w:numId w:val="4"/>
        </w:numPr>
        <w:spacing w:line="360" w:lineRule="auto"/>
        <w:jc w:val="both"/>
        <w:rPr>
          <w:rFonts w:ascii="Times New Roman" w:hAnsi="Times New Roman" w:cs="Times New Roman"/>
          <w:sz w:val="24"/>
          <w:szCs w:val="24"/>
        </w:rPr>
      </w:pPr>
      <w:proofErr w:type="spellStart"/>
      <w:r w:rsidRPr="00C764A0">
        <w:rPr>
          <w:rFonts w:ascii="Times New Roman" w:hAnsi="Times New Roman" w:cs="Times New Roman"/>
          <w:sz w:val="24"/>
          <w:szCs w:val="24"/>
        </w:rPr>
        <w:t>Brandwein</w:t>
      </w:r>
      <w:proofErr w:type="spellEnd"/>
      <w:r w:rsidRPr="00C764A0">
        <w:rPr>
          <w:rFonts w:ascii="Times New Roman" w:hAnsi="Times New Roman" w:cs="Times New Roman"/>
          <w:sz w:val="24"/>
          <w:szCs w:val="24"/>
        </w:rPr>
        <w:t xml:space="preserve"> MS, Ivanov K, Wallace DI, </w:t>
      </w:r>
      <w:proofErr w:type="spellStart"/>
      <w:r w:rsidRPr="00C764A0">
        <w:rPr>
          <w:rFonts w:ascii="Times New Roman" w:hAnsi="Times New Roman" w:cs="Times New Roman"/>
          <w:sz w:val="24"/>
          <w:szCs w:val="24"/>
        </w:rPr>
        <w:t>Hille</w:t>
      </w:r>
      <w:proofErr w:type="spellEnd"/>
      <w:r w:rsidRPr="00C764A0">
        <w:rPr>
          <w:rFonts w:ascii="Times New Roman" w:hAnsi="Times New Roman" w:cs="Times New Roman"/>
          <w:sz w:val="24"/>
          <w:szCs w:val="24"/>
        </w:rPr>
        <w:t xml:space="preserve"> JJ, Wang B, Fahmy A, et al. Mucoepidermoid carcinoma: a clinicopathologic study of 80 patients with special reference to histological grading. Am J </w:t>
      </w:r>
      <w:proofErr w:type="spellStart"/>
      <w:r w:rsidRPr="00C764A0">
        <w:rPr>
          <w:rFonts w:ascii="Times New Roman" w:hAnsi="Times New Roman" w:cs="Times New Roman"/>
          <w:sz w:val="24"/>
          <w:szCs w:val="24"/>
        </w:rPr>
        <w:t>Surg</w:t>
      </w:r>
      <w:proofErr w:type="spellEnd"/>
      <w:r w:rsidRPr="00C764A0">
        <w:rPr>
          <w:rFonts w:ascii="Times New Roman" w:hAnsi="Times New Roman" w:cs="Times New Roman"/>
          <w:sz w:val="24"/>
          <w:szCs w:val="24"/>
        </w:rPr>
        <w:t xml:space="preserve"> </w:t>
      </w:r>
      <w:proofErr w:type="spellStart"/>
      <w:r w:rsidRPr="00C764A0">
        <w:rPr>
          <w:rFonts w:ascii="Times New Roman" w:hAnsi="Times New Roman" w:cs="Times New Roman"/>
          <w:sz w:val="24"/>
          <w:szCs w:val="24"/>
        </w:rPr>
        <w:t>Pathol</w:t>
      </w:r>
      <w:proofErr w:type="spellEnd"/>
      <w:r w:rsidRPr="00C764A0">
        <w:rPr>
          <w:rFonts w:ascii="Times New Roman" w:hAnsi="Times New Roman" w:cs="Times New Roman"/>
          <w:sz w:val="24"/>
          <w:szCs w:val="24"/>
        </w:rPr>
        <w:t xml:space="preserve"> 2001;25(7):835–45</w:t>
      </w:r>
    </w:p>
    <w:p w14:paraId="3E07AB7B" w14:textId="77777777" w:rsidR="0063053E" w:rsidRDefault="0063053E" w:rsidP="0063053E">
      <w:pPr>
        <w:spacing w:line="360" w:lineRule="auto"/>
        <w:jc w:val="both"/>
        <w:rPr>
          <w:rFonts w:ascii="Times New Roman" w:hAnsi="Times New Roman" w:cs="Times New Roman"/>
          <w:sz w:val="24"/>
          <w:szCs w:val="24"/>
        </w:rPr>
      </w:pPr>
    </w:p>
    <w:p w14:paraId="32B35B17" w14:textId="4DB805E9" w:rsidR="003A4375" w:rsidRDefault="00F424DC" w:rsidP="003A4375">
      <w:r>
        <w:rPr>
          <w:noProof/>
          <w:lang w:eastAsia="en-IN"/>
        </w:rPr>
        <mc:AlternateContent>
          <mc:Choice Requires="wps">
            <w:drawing>
              <wp:anchor distT="0" distB="0" distL="114300" distR="114300" simplePos="0" relativeHeight="251659264" behindDoc="0" locked="0" layoutInCell="1" allowOverlap="1" wp14:anchorId="27C78CF2" wp14:editId="44C32DA6">
                <wp:simplePos x="0" y="0"/>
                <wp:positionH relativeFrom="column">
                  <wp:posOffset>921232</wp:posOffset>
                </wp:positionH>
                <wp:positionV relativeFrom="paragraph">
                  <wp:posOffset>822960</wp:posOffset>
                </wp:positionV>
                <wp:extent cx="1236269" cy="109728"/>
                <wp:effectExtent l="19050" t="95250" r="21590" b="100330"/>
                <wp:wrapNone/>
                <wp:docPr id="1562621381" name="Rectangle 1"/>
                <wp:cNvGraphicFramePr/>
                <a:graphic xmlns:a="http://schemas.openxmlformats.org/drawingml/2006/main">
                  <a:graphicData uri="http://schemas.microsoft.com/office/word/2010/wordprocessingShape">
                    <wps:wsp>
                      <wps:cNvSpPr/>
                      <wps:spPr>
                        <a:xfrm rot="21141916">
                          <a:off x="0" y="0"/>
                          <a:ext cx="1236269" cy="1097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BEA243" id="Rectangle 1" o:spid="_x0000_s1026" style="position:absolute;margin-left:72.55pt;margin-top:64.8pt;width:97.35pt;height:8.65pt;rotation:-50035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" fillcolor="#5b9bd5 [3204]" strokecolor="#091723 [484]" strokeweight="1pt"/>
            </w:pict>
          </mc:Fallback>
        </mc:AlternateContent>
      </w:r>
      <w:r w:rsidR="003A4375" w:rsidRPr="00E24767">
        <w:rPr>
          <w:noProof/>
          <w:lang w:eastAsia="en-IN"/>
        </w:rPr>
        <w:drawing>
          <wp:inline distT="0" distB="0" distL="0" distR="0" wp14:anchorId="3107EF81" wp14:editId="187C017C">
            <wp:extent cx="2969811" cy="1979874"/>
            <wp:effectExtent l="38100" t="38100" r="40640" b="4000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9765" cy="1993177"/>
                    </a:xfrm>
                    <a:prstGeom prst="rect">
                      <a:avLst/>
                    </a:prstGeom>
                    <a:ln w="28575">
                      <a:solidFill>
                        <a:sysClr val="windowText" lastClr="000000"/>
                      </a:solidFill>
                    </a:ln>
                  </pic:spPr>
                </pic:pic>
              </a:graphicData>
            </a:graphic>
          </wp:inline>
        </w:drawing>
      </w:r>
    </w:p>
    <w:p w14:paraId="25BA4D56" w14:textId="77777777" w:rsidR="003A4375" w:rsidRDefault="003A4375" w:rsidP="003A4375">
      <w:pPr>
        <w:tabs>
          <w:tab w:val="left" w:pos="964"/>
        </w:tabs>
      </w:pPr>
      <w:r>
        <w:lastRenderedPageBreak/>
        <w:t>Fig:1:</w:t>
      </w:r>
      <w:r w:rsidRPr="00315C5D">
        <w:rPr>
          <w:rFonts w:ascii="Times New Roman" w:hAnsi="Times New Roman" w:cs="Times New Roman"/>
          <w:sz w:val="24"/>
          <w:szCs w:val="24"/>
          <w:lang w:val="en-US"/>
        </w:rPr>
        <w:t xml:space="preserve"> </w:t>
      </w:r>
      <w:r w:rsidRPr="00E93F4D">
        <w:rPr>
          <w:rFonts w:ascii="Times New Roman" w:hAnsi="Times New Roman" w:cs="Times New Roman"/>
          <w:sz w:val="24"/>
          <w:szCs w:val="24"/>
          <w:lang w:val="en-US"/>
        </w:rPr>
        <w:t>40-year-old</w:t>
      </w:r>
      <w:r>
        <w:rPr>
          <w:rFonts w:ascii="Times New Roman" w:hAnsi="Times New Roman" w:cs="Times New Roman"/>
          <w:sz w:val="24"/>
          <w:szCs w:val="24"/>
          <w:lang w:val="en-US"/>
        </w:rPr>
        <w:t xml:space="preserve"> male patient (No facial asymmetry)</w:t>
      </w:r>
    </w:p>
    <w:p w14:paraId="773596C2" w14:textId="77777777" w:rsidR="003A4375" w:rsidRDefault="003A4375" w:rsidP="003A4375">
      <w:r>
        <w:rPr>
          <w:rFonts w:ascii="Times New Roman" w:hAnsi="Times New Roman" w:cs="Times New Roman"/>
          <w:sz w:val="24"/>
          <w:szCs w:val="24"/>
          <w:lang w:val="en-US"/>
        </w:rPr>
        <w:t xml:space="preserve"> </w:t>
      </w:r>
    </w:p>
    <w:p w14:paraId="5DE58B5C" w14:textId="77777777" w:rsidR="003A4375" w:rsidRDefault="003A4375" w:rsidP="003A4375">
      <w:pPr>
        <w:tabs>
          <w:tab w:val="left" w:pos="964"/>
        </w:tabs>
      </w:pPr>
      <w:r w:rsidRPr="00E24767">
        <w:rPr>
          <w:noProof/>
          <w:lang w:eastAsia="en-IN"/>
        </w:rPr>
        <w:drawing>
          <wp:inline distT="0" distB="0" distL="0" distR="0" wp14:anchorId="68519F74" wp14:editId="1E5F01D4">
            <wp:extent cx="3085106" cy="2063266"/>
            <wp:effectExtent l="38100" t="38100" r="39370" b="323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t="39493" b="30412"/>
                    <a:stretch/>
                  </pic:blipFill>
                  <pic:spPr>
                    <a:xfrm>
                      <a:off x="0" y="0"/>
                      <a:ext cx="3103069" cy="2075279"/>
                    </a:xfrm>
                    <a:prstGeom prst="rect">
                      <a:avLst/>
                    </a:prstGeom>
                    <a:ln w="28575">
                      <a:solidFill>
                        <a:sysClr val="windowText" lastClr="000000"/>
                      </a:solidFill>
                    </a:ln>
                  </pic:spPr>
                </pic:pic>
              </a:graphicData>
            </a:graphic>
          </wp:inline>
        </w:drawing>
      </w:r>
    </w:p>
    <w:p w14:paraId="4A201E11" w14:textId="77777777" w:rsidR="003A4375" w:rsidRDefault="003A4375" w:rsidP="003A4375">
      <w:pPr>
        <w:tabs>
          <w:tab w:val="left" w:pos="964"/>
        </w:tabs>
        <w:rPr>
          <w:rFonts w:ascii="Times New Roman" w:hAnsi="Times New Roman" w:cs="Times New Roman"/>
          <w:sz w:val="24"/>
          <w:szCs w:val="24"/>
          <w:lang w:val="en-US"/>
        </w:rPr>
      </w:pPr>
      <w:r>
        <w:t>Fig:2:</w:t>
      </w:r>
      <w:r w:rsidRPr="00315C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Swelling in the left side of the palate </w:t>
      </w:r>
    </w:p>
    <w:p w14:paraId="4D2E3D41" w14:textId="77777777" w:rsidR="003A4375" w:rsidRDefault="003A4375" w:rsidP="003A4375">
      <w:pPr>
        <w:tabs>
          <w:tab w:val="left" w:pos="964"/>
        </w:tabs>
      </w:pPr>
    </w:p>
    <w:p w14:paraId="01F0C09B" w14:textId="77777777" w:rsidR="003A4375" w:rsidRPr="00AC5524" w:rsidRDefault="003A4375" w:rsidP="003A4375">
      <w:r w:rsidRPr="00E24767">
        <w:rPr>
          <w:noProof/>
          <w:lang w:eastAsia="en-IN"/>
        </w:rPr>
        <w:drawing>
          <wp:inline distT="0" distB="0" distL="0" distR="0" wp14:anchorId="3DD5EFF1" wp14:editId="5362C6CB">
            <wp:extent cx="4405022" cy="2220569"/>
            <wp:effectExtent l="38100" t="38100" r="33655" b="469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4307" t="12362" r="23817" b="5098"/>
                    <a:stretch/>
                  </pic:blipFill>
                  <pic:spPr>
                    <a:xfrm>
                      <a:off x="0" y="0"/>
                      <a:ext cx="4436360" cy="2236366"/>
                    </a:xfrm>
                    <a:prstGeom prst="rect">
                      <a:avLst/>
                    </a:prstGeom>
                    <a:ln w="28575">
                      <a:solidFill>
                        <a:sysClr val="windowText" lastClr="000000"/>
                      </a:solidFill>
                    </a:ln>
                  </pic:spPr>
                </pic:pic>
              </a:graphicData>
            </a:graphic>
          </wp:inline>
        </w:drawing>
      </w:r>
    </w:p>
    <w:p w14:paraId="0C19B38F" w14:textId="77777777" w:rsidR="003A4375" w:rsidRDefault="003A4375" w:rsidP="003A4375">
      <w:pPr>
        <w:tabs>
          <w:tab w:val="left" w:pos="2116"/>
        </w:tabs>
      </w:pPr>
      <w:r>
        <w:t>Fig:3:</w:t>
      </w:r>
      <w:r w:rsidRPr="001A160B">
        <w:rPr>
          <w:rFonts w:ascii="Times New Roman" w:hAnsi="Times New Roman" w:cs="Times New Roman"/>
          <w:sz w:val="24"/>
          <w:szCs w:val="24"/>
          <w:lang w:val="en-US"/>
        </w:rPr>
        <w:t xml:space="preserve"> </w:t>
      </w:r>
      <w:r>
        <w:rPr>
          <w:rFonts w:ascii="Times New Roman" w:hAnsi="Times New Roman" w:cs="Times New Roman"/>
          <w:sz w:val="24"/>
          <w:szCs w:val="24"/>
          <w:lang w:val="en-US"/>
        </w:rPr>
        <w:t>Solitary osteolytic multilocular lesion in the left Maxilla measuring about 5x6cm extending antero-posteriorly from mesial aspect of 23 to distal aspect of 28</w:t>
      </w:r>
    </w:p>
    <w:p w14:paraId="510A1FBC" w14:textId="77777777" w:rsidR="003A4375" w:rsidRPr="00E24767" w:rsidRDefault="003A4375" w:rsidP="003A4375"/>
    <w:p w14:paraId="0C705545" w14:textId="77777777" w:rsidR="003A4375" w:rsidRDefault="003A4375" w:rsidP="003A4375">
      <w:pPr>
        <w:tabs>
          <w:tab w:val="left" w:pos="2116"/>
        </w:tabs>
      </w:pPr>
      <w:r>
        <w:rPr>
          <w:noProof/>
          <w:lang w:eastAsia="en-IN"/>
        </w:rPr>
        <w:lastRenderedPageBreak/>
        <w:drawing>
          <wp:inline distT="0" distB="0" distL="0" distR="0" wp14:anchorId="0F713636" wp14:editId="05396EA4">
            <wp:extent cx="3331597" cy="235192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3428" cy="2374398"/>
                    </a:xfrm>
                    <a:prstGeom prst="rect">
                      <a:avLst/>
                    </a:prstGeom>
                    <a:noFill/>
                  </pic:spPr>
                </pic:pic>
              </a:graphicData>
            </a:graphic>
          </wp:inline>
        </w:drawing>
      </w:r>
    </w:p>
    <w:p w14:paraId="4C83E46C" w14:textId="77777777" w:rsidR="003A4375" w:rsidRDefault="003A4375" w:rsidP="003A4375">
      <w:pPr>
        <w:spacing w:line="360" w:lineRule="auto"/>
        <w:jc w:val="both"/>
        <w:rPr>
          <w:noProof/>
          <w:lang w:eastAsia="en-IN"/>
        </w:rPr>
      </w:pPr>
      <w:r>
        <w:t>Fig:4</w:t>
      </w:r>
      <w:r>
        <w:rPr>
          <w:rFonts w:ascii="Times New Roman" w:hAnsi="Times New Roman" w:cs="Times New Roman"/>
          <w:sz w:val="24"/>
          <w:szCs w:val="24"/>
          <w:lang w:val="en-US"/>
        </w:rPr>
        <w:t>showed multilocular radiolucency extending from midline of the palate to left alveolar crest with no evidence of expansion if cortical plates.</w:t>
      </w:r>
      <w:r w:rsidRPr="00AC5524">
        <w:rPr>
          <w:noProof/>
          <w:lang w:eastAsia="en-IN"/>
        </w:rPr>
        <w:t xml:space="preserve"> </w:t>
      </w:r>
    </w:p>
    <w:p w14:paraId="7ADEF173" w14:textId="77777777" w:rsidR="003A4375" w:rsidRPr="00AC5524" w:rsidRDefault="003A4375" w:rsidP="003A4375">
      <w:pPr>
        <w:spacing w:line="360" w:lineRule="auto"/>
        <w:jc w:val="both"/>
        <w:rPr>
          <w:noProof/>
          <w:lang w:eastAsia="en-IN"/>
        </w:rPr>
      </w:pPr>
    </w:p>
    <w:p w14:paraId="55E1D066" w14:textId="77777777" w:rsidR="003A4375" w:rsidRDefault="003A4375" w:rsidP="003A4375">
      <w:pPr>
        <w:tabs>
          <w:tab w:val="left" w:pos="2116"/>
        </w:tabs>
      </w:pPr>
      <w:r w:rsidRPr="00401543">
        <w:rPr>
          <w:noProof/>
          <w:lang w:eastAsia="en-IN"/>
        </w:rPr>
        <w:drawing>
          <wp:inline distT="0" distB="0" distL="0" distR="0" wp14:anchorId="075645D3" wp14:editId="13C164A1">
            <wp:extent cx="4397071" cy="1661743"/>
            <wp:effectExtent l="0" t="0" r="381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6" cstate="print">
                      <a:extLst>
                        <a:ext uri="{28A0092B-C50C-407E-A947-70E740481C1C}">
                          <a14:useLocalDpi xmlns:a14="http://schemas.microsoft.com/office/drawing/2010/main" val="0"/>
                        </a:ext>
                      </a:extLst>
                    </a:blip>
                    <a:srcRect l="3781" t="14685" r="3715" b="69583"/>
                    <a:stretch/>
                  </pic:blipFill>
                  <pic:spPr bwMode="auto">
                    <a:xfrm>
                      <a:off x="0" y="0"/>
                      <a:ext cx="4401849" cy="1663549"/>
                    </a:xfrm>
                    <a:prstGeom prst="rect">
                      <a:avLst/>
                    </a:prstGeom>
                    <a:ln>
                      <a:noFill/>
                    </a:ln>
                    <a:extLst>
                      <a:ext uri="{53640926-AAD7-44D8-BBD7-CCE9431645EC}">
                        <a14:shadowObscured xmlns:a14="http://schemas.microsoft.com/office/drawing/2010/main"/>
                      </a:ext>
                    </a:extLst>
                  </pic:spPr>
                </pic:pic>
              </a:graphicData>
            </a:graphic>
          </wp:inline>
        </w:drawing>
      </w:r>
    </w:p>
    <w:p w14:paraId="5304AA34" w14:textId="77777777" w:rsidR="003A4375" w:rsidRPr="000A678E" w:rsidRDefault="003A4375" w:rsidP="003A4375">
      <w:pPr>
        <w:spacing w:line="360" w:lineRule="auto"/>
        <w:jc w:val="both"/>
        <w:rPr>
          <w:rFonts w:ascii="Times New Roman" w:hAnsi="Times New Roman" w:cs="Times New Roman"/>
          <w:sz w:val="24"/>
          <w:szCs w:val="24"/>
          <w:lang w:val="en-US"/>
        </w:rPr>
      </w:pPr>
      <w:r>
        <w:t>Fig:5:</w:t>
      </w:r>
      <w:r w:rsidRPr="00C477E5">
        <w:rPr>
          <w:rFonts w:ascii="Times New Roman" w:hAnsi="Times New Roman" w:cs="Times New Roman"/>
          <w:sz w:val="24"/>
          <w:szCs w:val="24"/>
          <w:lang w:val="en-US"/>
        </w:rPr>
        <w:t xml:space="preserve"> </w:t>
      </w:r>
      <w:r>
        <w:rPr>
          <w:rFonts w:ascii="Times New Roman" w:hAnsi="Times New Roman" w:cs="Times New Roman"/>
          <w:sz w:val="24"/>
          <w:szCs w:val="24"/>
          <w:lang w:val="en-US"/>
        </w:rPr>
        <w:t>No abnormal vascularity nor vascular malformation on color Doppler imaging</w:t>
      </w:r>
      <w:r>
        <w:tab/>
        <w:t xml:space="preserve">    </w:t>
      </w:r>
    </w:p>
    <w:p w14:paraId="75025BDD" w14:textId="77777777" w:rsidR="003A4375" w:rsidRDefault="003A4375" w:rsidP="003A4375">
      <w:pPr>
        <w:tabs>
          <w:tab w:val="left" w:pos="2116"/>
        </w:tabs>
      </w:pPr>
      <w:r w:rsidRPr="00E24767">
        <w:rPr>
          <w:noProof/>
          <w:lang w:eastAsia="en-IN"/>
        </w:rPr>
        <w:drawing>
          <wp:inline distT="0" distB="0" distL="0" distR="0" wp14:anchorId="7D3E3812" wp14:editId="56FA0499">
            <wp:extent cx="2099511" cy="1377299"/>
            <wp:effectExtent l="19050" t="19050" r="15240" b="139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8037" cy="1396012"/>
                    </a:xfrm>
                    <a:prstGeom prst="rect">
                      <a:avLst/>
                    </a:prstGeom>
                    <a:ln>
                      <a:solidFill>
                        <a:sysClr val="windowText" lastClr="000000"/>
                      </a:solidFill>
                    </a:ln>
                  </pic:spPr>
                </pic:pic>
              </a:graphicData>
            </a:graphic>
          </wp:inline>
        </w:drawing>
      </w:r>
      <w:r w:rsidRPr="00E24767">
        <w:t xml:space="preserve"> </w:t>
      </w:r>
      <w:r w:rsidRPr="00E24767">
        <w:rPr>
          <w:noProof/>
          <w:lang w:eastAsia="en-IN"/>
        </w:rPr>
        <w:drawing>
          <wp:inline distT="0" distB="0" distL="0" distR="0" wp14:anchorId="508F3760" wp14:editId="214C36E4">
            <wp:extent cx="1486894" cy="1378678"/>
            <wp:effectExtent l="19050" t="19050" r="18415" b="1206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cstate="print">
                      <a:extLst>
                        <a:ext uri="{28A0092B-C50C-407E-A947-70E740481C1C}">
                          <a14:useLocalDpi xmlns:a14="http://schemas.microsoft.com/office/drawing/2010/main" val="0"/>
                        </a:ext>
                      </a:extLst>
                    </a:blip>
                    <a:srcRect b="5598"/>
                    <a:stretch/>
                  </pic:blipFill>
                  <pic:spPr>
                    <a:xfrm>
                      <a:off x="0" y="0"/>
                      <a:ext cx="1525761" cy="1414717"/>
                    </a:xfrm>
                    <a:prstGeom prst="rect">
                      <a:avLst/>
                    </a:prstGeom>
                    <a:ln>
                      <a:solidFill>
                        <a:sysClr val="windowText" lastClr="000000"/>
                      </a:solidFill>
                    </a:ln>
                  </pic:spPr>
                </pic:pic>
              </a:graphicData>
            </a:graphic>
          </wp:inline>
        </w:drawing>
      </w:r>
      <w:r w:rsidRPr="00E24767">
        <w:t xml:space="preserve"> </w:t>
      </w:r>
      <w:r w:rsidRPr="00E24767">
        <w:rPr>
          <w:noProof/>
          <w:lang w:eastAsia="en-IN"/>
        </w:rPr>
        <w:drawing>
          <wp:inline distT="0" distB="0" distL="0" distR="0" wp14:anchorId="03E29A94" wp14:editId="38311B20">
            <wp:extent cx="1884459" cy="1381937"/>
            <wp:effectExtent l="19050" t="19050" r="20955" b="2794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7521" cy="1398849"/>
                    </a:xfrm>
                    <a:prstGeom prst="rect">
                      <a:avLst/>
                    </a:prstGeom>
                    <a:ln>
                      <a:solidFill>
                        <a:sysClr val="windowText" lastClr="000000"/>
                      </a:solidFill>
                    </a:ln>
                  </pic:spPr>
                </pic:pic>
              </a:graphicData>
            </a:graphic>
          </wp:inline>
        </w:drawing>
      </w:r>
    </w:p>
    <w:p w14:paraId="768B185B" w14:textId="77777777" w:rsidR="003A4375" w:rsidRPr="000A678E" w:rsidRDefault="003A4375" w:rsidP="003A4375">
      <w:pPr>
        <w:tabs>
          <w:tab w:val="left" w:pos="2116"/>
        </w:tabs>
        <w:jc w:val="center"/>
        <w:rPr>
          <w:b/>
        </w:rPr>
      </w:pPr>
      <w:r w:rsidRPr="000A678E">
        <w:rPr>
          <w:b/>
        </w:rPr>
        <w:t xml:space="preserve">AXIAL SECTION          </w:t>
      </w:r>
      <w:r>
        <w:rPr>
          <w:b/>
        </w:rPr>
        <w:t xml:space="preserve">                 </w:t>
      </w:r>
      <w:r w:rsidRPr="000A678E">
        <w:rPr>
          <w:b/>
        </w:rPr>
        <w:t xml:space="preserve"> SAGITTAL SECTION               CORONAL SECTION</w:t>
      </w:r>
    </w:p>
    <w:p w14:paraId="51324AA0" w14:textId="77777777" w:rsidR="003A4375" w:rsidRDefault="003A4375" w:rsidP="003A4375">
      <w:pPr>
        <w:spacing w:line="360" w:lineRule="auto"/>
        <w:jc w:val="both"/>
      </w:pPr>
      <w:r>
        <w:t>Fig:6:</w:t>
      </w:r>
      <w:r w:rsidRPr="00C477E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CBCT (Fig 6) Showing multilocular osteolytic lesion involving the left maxilla involving the entire left maxillary sinus causing perforation of the medial wall of the maxillary sinus. Perforation is evident on the palatal cortical plate and the floor of the nasal cavity is involved resulting in raising of the floor on the left side. </w:t>
      </w:r>
    </w:p>
    <w:p w14:paraId="1165C7CD" w14:textId="77777777" w:rsidR="003A4375" w:rsidRDefault="003A4375" w:rsidP="003A4375">
      <w:pPr>
        <w:tabs>
          <w:tab w:val="left" w:pos="1352"/>
        </w:tabs>
      </w:pPr>
      <w:r>
        <w:rPr>
          <w:noProof/>
          <w:lang w:eastAsia="en-IN"/>
        </w:rPr>
        <w:lastRenderedPageBreak/>
        <w:t xml:space="preserve"> </w:t>
      </w:r>
      <w:r w:rsidRPr="00E24767">
        <w:rPr>
          <w:noProof/>
          <w:lang w:eastAsia="en-IN"/>
        </w:rPr>
        <w:drawing>
          <wp:inline distT="0" distB="0" distL="0" distR="0" wp14:anchorId="63BED7F1" wp14:editId="2B6F2B0B">
            <wp:extent cx="5565913" cy="1767840"/>
            <wp:effectExtent l="19050" t="19050" r="15875" b="2286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l="5225" t="35772" r="55477" b="48636"/>
                    <a:stretch/>
                  </pic:blipFill>
                  <pic:spPr bwMode="auto">
                    <a:xfrm>
                      <a:off x="0" y="0"/>
                      <a:ext cx="5620469" cy="178516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AEB7A0" w14:textId="77777777" w:rsidR="003A4375" w:rsidRPr="00E24767" w:rsidRDefault="003A4375" w:rsidP="003A4375">
      <w:r>
        <w:t>Fig :7:</w:t>
      </w:r>
      <w:r w:rsidRPr="009D17A6">
        <w:rPr>
          <w:rFonts w:ascii="Times New Roman" w:eastAsiaTheme="minorEastAsia" w:hAnsi="Times New Roman" w:cs="Times New Roman"/>
          <w:color w:val="000000" w:themeColor="text1"/>
          <w:kern w:val="24"/>
          <w:sz w:val="24"/>
          <w:szCs w:val="24"/>
          <w:lang w:val="en-US" w:eastAsia="en-IN"/>
        </w:rPr>
        <w:t xml:space="preserve"> </w:t>
      </w:r>
      <w:r>
        <w:rPr>
          <w:rFonts w:ascii="Times New Roman" w:eastAsiaTheme="minorEastAsia" w:hAnsi="Times New Roman" w:cs="Times New Roman"/>
          <w:color w:val="000000" w:themeColor="text1"/>
          <w:kern w:val="24"/>
          <w:sz w:val="24"/>
          <w:szCs w:val="24"/>
          <w:lang w:val="en-US" w:eastAsia="en-IN"/>
        </w:rPr>
        <w:t xml:space="preserve">Contrast enhanced osteolytic lesion involving the entire left maxillary sinus, and left nasal </w:t>
      </w:r>
      <w:proofErr w:type="spellStart"/>
      <w:r>
        <w:rPr>
          <w:rFonts w:ascii="Times New Roman" w:eastAsiaTheme="minorEastAsia" w:hAnsi="Times New Roman" w:cs="Times New Roman"/>
          <w:color w:val="000000" w:themeColor="text1"/>
          <w:kern w:val="24"/>
          <w:sz w:val="24"/>
          <w:szCs w:val="24"/>
          <w:lang w:val="en-US" w:eastAsia="en-IN"/>
        </w:rPr>
        <w:t>cavityCrossing</w:t>
      </w:r>
      <w:proofErr w:type="spellEnd"/>
      <w:r>
        <w:rPr>
          <w:rFonts w:ascii="Times New Roman" w:eastAsiaTheme="minorEastAsia" w:hAnsi="Times New Roman" w:cs="Times New Roman"/>
          <w:color w:val="000000" w:themeColor="text1"/>
          <w:kern w:val="24"/>
          <w:sz w:val="24"/>
          <w:szCs w:val="24"/>
          <w:lang w:val="en-US" w:eastAsia="en-IN"/>
        </w:rPr>
        <w:t xml:space="preserve"> the nasal septum</w:t>
      </w:r>
    </w:p>
    <w:p w14:paraId="31C738C9" w14:textId="77777777" w:rsidR="003A4375" w:rsidRDefault="003A4375" w:rsidP="003A4375">
      <w:r>
        <w:t xml:space="preserve"> </w:t>
      </w:r>
    </w:p>
    <w:p w14:paraId="42DA51AF" w14:textId="77777777" w:rsidR="003A4375" w:rsidRDefault="003A4375" w:rsidP="003A4375">
      <w:r w:rsidRPr="00E24767">
        <w:rPr>
          <w:noProof/>
          <w:lang w:eastAsia="en-IN"/>
        </w:rPr>
        <w:drawing>
          <wp:inline distT="0" distB="0" distL="0" distR="0" wp14:anchorId="62D30D73" wp14:editId="55B7E76B">
            <wp:extent cx="1935190" cy="1761144"/>
            <wp:effectExtent l="19050" t="19050" r="27305" b="1079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l="30497" t="5122"/>
                    <a:stretch/>
                  </pic:blipFill>
                  <pic:spPr>
                    <a:xfrm>
                      <a:off x="0" y="0"/>
                      <a:ext cx="1952914" cy="1777274"/>
                    </a:xfrm>
                    <a:prstGeom prst="rect">
                      <a:avLst/>
                    </a:prstGeom>
                    <a:ln w="19050">
                      <a:solidFill>
                        <a:sysClr val="windowText" lastClr="000000"/>
                      </a:solidFill>
                    </a:ln>
                  </pic:spPr>
                </pic:pic>
              </a:graphicData>
            </a:graphic>
          </wp:inline>
        </w:drawing>
      </w:r>
    </w:p>
    <w:p w14:paraId="4C7C782C" w14:textId="77777777" w:rsidR="003A4375" w:rsidRDefault="003A4375" w:rsidP="003A4375">
      <w:r>
        <w:t>Fig:8:</w:t>
      </w:r>
      <w:r w:rsidRPr="009D17A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w:t>
      </w:r>
      <w:r w:rsidRPr="00E17C99">
        <w:rPr>
          <w:rFonts w:ascii="Times New Roman" w:hAnsi="Times New Roman" w:cs="Times New Roman"/>
          <w:bCs/>
          <w:sz w:val="24"/>
          <w:szCs w:val="24"/>
          <w:lang w:val="en-US"/>
        </w:rPr>
        <w:t>ubtotal maxillectomy of left side of maxilla was done under GA</w:t>
      </w:r>
    </w:p>
    <w:p w14:paraId="5E1B0267" w14:textId="77777777" w:rsidR="003A4375" w:rsidRDefault="003A4375" w:rsidP="003A4375"/>
    <w:p w14:paraId="4D382221" w14:textId="77777777" w:rsidR="003A4375" w:rsidRDefault="003A4375" w:rsidP="003A4375">
      <w:r>
        <w:t xml:space="preserve"> </w:t>
      </w:r>
      <w:r w:rsidRPr="00E24767">
        <w:rPr>
          <w:noProof/>
          <w:lang w:eastAsia="en-IN"/>
        </w:rPr>
        <w:drawing>
          <wp:inline distT="0" distB="0" distL="0" distR="0" wp14:anchorId="0B35CA44" wp14:editId="299D56BD">
            <wp:extent cx="3275937" cy="2293810"/>
            <wp:effectExtent l="38100" t="38100" r="39370" b="3048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3364887" cy="2356093"/>
                    </a:xfrm>
                    <a:prstGeom prst="rect">
                      <a:avLst/>
                    </a:prstGeom>
                    <a:ln w="28575">
                      <a:solidFill>
                        <a:sysClr val="windowText" lastClr="000000"/>
                      </a:solidFill>
                    </a:ln>
                  </pic:spPr>
                </pic:pic>
              </a:graphicData>
            </a:graphic>
          </wp:inline>
        </w:drawing>
      </w:r>
    </w:p>
    <w:p w14:paraId="7D82175D" w14:textId="77777777" w:rsidR="003A4375" w:rsidRDefault="003A4375" w:rsidP="003A4375">
      <w:r>
        <w:t>Fig:9:</w:t>
      </w:r>
      <w:r w:rsidRPr="009D17A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Histopathology showing</w:t>
      </w:r>
      <w:r w:rsidRPr="00E17C99">
        <w:rPr>
          <w:rFonts w:ascii="Times New Roman" w:hAnsi="Times New Roman" w:cs="Times New Roman"/>
          <w:bCs/>
          <w:sz w:val="24"/>
          <w:szCs w:val="24"/>
          <w:lang w:val="en-US"/>
        </w:rPr>
        <w:t xml:space="preserve"> featur</w:t>
      </w:r>
      <w:r>
        <w:rPr>
          <w:rFonts w:ascii="Times New Roman" w:hAnsi="Times New Roman" w:cs="Times New Roman"/>
          <w:bCs/>
          <w:sz w:val="24"/>
          <w:szCs w:val="24"/>
          <w:lang w:val="en-US"/>
        </w:rPr>
        <w:t>es of mucoepidermoid carcinoma-</w:t>
      </w:r>
      <w:r w:rsidRPr="00E17C99">
        <w:rPr>
          <w:rFonts w:ascii="Times New Roman" w:hAnsi="Times New Roman" w:cs="Times New Roman"/>
          <w:bCs/>
          <w:sz w:val="24"/>
          <w:szCs w:val="24"/>
          <w:lang w:val="en-US"/>
        </w:rPr>
        <w:t xml:space="preserve">intermediate grade tumor </w:t>
      </w:r>
    </w:p>
    <w:p w14:paraId="02C740A7" w14:textId="77777777" w:rsidR="003A4375" w:rsidRDefault="003A4375" w:rsidP="003A4375"/>
    <w:p w14:paraId="474A517E" w14:textId="77777777" w:rsidR="0063053E" w:rsidRDefault="0063053E" w:rsidP="0063053E">
      <w:pPr>
        <w:spacing w:line="360" w:lineRule="auto"/>
        <w:jc w:val="both"/>
        <w:rPr>
          <w:rFonts w:ascii="Times New Roman" w:hAnsi="Times New Roman" w:cs="Times New Roman"/>
          <w:sz w:val="24"/>
          <w:szCs w:val="24"/>
        </w:rPr>
      </w:pPr>
    </w:p>
    <w:sectPr w:rsidR="0063053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06078" w14:textId="77777777" w:rsidR="00A06D41" w:rsidRDefault="00A06D41" w:rsidP="00F806C9">
      <w:pPr>
        <w:spacing w:after="0" w:line="240" w:lineRule="auto"/>
      </w:pPr>
      <w:r>
        <w:separator/>
      </w:r>
    </w:p>
  </w:endnote>
  <w:endnote w:type="continuationSeparator" w:id="0">
    <w:p w14:paraId="7B0CC3FF" w14:textId="77777777" w:rsidR="00A06D41" w:rsidRDefault="00A06D41" w:rsidP="00F80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84BC" w14:textId="77777777" w:rsidR="00E0504A" w:rsidRDefault="00E05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AB7F" w14:textId="77777777" w:rsidR="00E0504A" w:rsidRDefault="00E050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6CE0D" w14:textId="77777777" w:rsidR="00E0504A" w:rsidRDefault="00E05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FAAD5" w14:textId="77777777" w:rsidR="00A06D41" w:rsidRDefault="00A06D41" w:rsidP="00F806C9">
      <w:pPr>
        <w:spacing w:after="0" w:line="240" w:lineRule="auto"/>
      </w:pPr>
      <w:r>
        <w:separator/>
      </w:r>
    </w:p>
  </w:footnote>
  <w:footnote w:type="continuationSeparator" w:id="0">
    <w:p w14:paraId="19DA94EF" w14:textId="77777777" w:rsidR="00A06D41" w:rsidRDefault="00A06D41" w:rsidP="00F80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F3368" w14:textId="7260A3CF" w:rsidR="00E0504A" w:rsidRDefault="00E0504A">
    <w:pPr>
      <w:pStyle w:val="Header"/>
    </w:pPr>
    <w:r>
      <w:rPr>
        <w:noProof/>
      </w:rPr>
      <w:pict w14:anchorId="696212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9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888F6" w14:textId="45F26A50" w:rsidR="00E0504A" w:rsidRDefault="00E0504A">
    <w:pPr>
      <w:pStyle w:val="Header"/>
    </w:pPr>
    <w:r>
      <w:rPr>
        <w:noProof/>
      </w:rPr>
      <w:pict w14:anchorId="66EA4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9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CA0B" w14:textId="551B15AD" w:rsidR="00E0504A" w:rsidRDefault="00E0504A">
    <w:pPr>
      <w:pStyle w:val="Header"/>
    </w:pPr>
    <w:r>
      <w:rPr>
        <w:noProof/>
      </w:rPr>
      <w:pict w14:anchorId="15B4D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9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E53CF"/>
    <w:multiLevelType w:val="hybridMultilevel"/>
    <w:tmpl w:val="C50298F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9A2CF4"/>
    <w:multiLevelType w:val="hybridMultilevel"/>
    <w:tmpl w:val="70A4AD3E"/>
    <w:lvl w:ilvl="0" w:tplc="CF72C4DA">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C56623"/>
    <w:multiLevelType w:val="hybridMultilevel"/>
    <w:tmpl w:val="5130243E"/>
    <w:lvl w:ilvl="0" w:tplc="B7443686">
      <w:start w:val="1"/>
      <w:numFmt w:val="bullet"/>
      <w:lvlText w:val=""/>
      <w:lvlJc w:val="left"/>
      <w:pPr>
        <w:tabs>
          <w:tab w:val="num" w:pos="720"/>
        </w:tabs>
        <w:ind w:left="720" w:hanging="360"/>
      </w:pPr>
      <w:rPr>
        <w:rFonts w:ascii="Wingdings" w:hAnsi="Wingdings" w:hint="default"/>
      </w:rPr>
    </w:lvl>
    <w:lvl w:ilvl="1" w:tplc="1A2C6158" w:tentative="1">
      <w:start w:val="1"/>
      <w:numFmt w:val="bullet"/>
      <w:lvlText w:val=""/>
      <w:lvlJc w:val="left"/>
      <w:pPr>
        <w:tabs>
          <w:tab w:val="num" w:pos="1440"/>
        </w:tabs>
        <w:ind w:left="1440" w:hanging="360"/>
      </w:pPr>
      <w:rPr>
        <w:rFonts w:ascii="Wingdings" w:hAnsi="Wingdings" w:hint="default"/>
      </w:rPr>
    </w:lvl>
    <w:lvl w:ilvl="2" w:tplc="E5FC7142" w:tentative="1">
      <w:start w:val="1"/>
      <w:numFmt w:val="bullet"/>
      <w:lvlText w:val=""/>
      <w:lvlJc w:val="left"/>
      <w:pPr>
        <w:tabs>
          <w:tab w:val="num" w:pos="2160"/>
        </w:tabs>
        <w:ind w:left="2160" w:hanging="360"/>
      </w:pPr>
      <w:rPr>
        <w:rFonts w:ascii="Wingdings" w:hAnsi="Wingdings" w:hint="default"/>
      </w:rPr>
    </w:lvl>
    <w:lvl w:ilvl="3" w:tplc="9086D9BC" w:tentative="1">
      <w:start w:val="1"/>
      <w:numFmt w:val="bullet"/>
      <w:lvlText w:val=""/>
      <w:lvlJc w:val="left"/>
      <w:pPr>
        <w:tabs>
          <w:tab w:val="num" w:pos="2880"/>
        </w:tabs>
        <w:ind w:left="2880" w:hanging="360"/>
      </w:pPr>
      <w:rPr>
        <w:rFonts w:ascii="Wingdings" w:hAnsi="Wingdings" w:hint="default"/>
      </w:rPr>
    </w:lvl>
    <w:lvl w:ilvl="4" w:tplc="A5B45522" w:tentative="1">
      <w:start w:val="1"/>
      <w:numFmt w:val="bullet"/>
      <w:lvlText w:val=""/>
      <w:lvlJc w:val="left"/>
      <w:pPr>
        <w:tabs>
          <w:tab w:val="num" w:pos="3600"/>
        </w:tabs>
        <w:ind w:left="3600" w:hanging="360"/>
      </w:pPr>
      <w:rPr>
        <w:rFonts w:ascii="Wingdings" w:hAnsi="Wingdings" w:hint="default"/>
      </w:rPr>
    </w:lvl>
    <w:lvl w:ilvl="5" w:tplc="70BE900A" w:tentative="1">
      <w:start w:val="1"/>
      <w:numFmt w:val="bullet"/>
      <w:lvlText w:val=""/>
      <w:lvlJc w:val="left"/>
      <w:pPr>
        <w:tabs>
          <w:tab w:val="num" w:pos="4320"/>
        </w:tabs>
        <w:ind w:left="4320" w:hanging="360"/>
      </w:pPr>
      <w:rPr>
        <w:rFonts w:ascii="Wingdings" w:hAnsi="Wingdings" w:hint="default"/>
      </w:rPr>
    </w:lvl>
    <w:lvl w:ilvl="6" w:tplc="65364C12" w:tentative="1">
      <w:start w:val="1"/>
      <w:numFmt w:val="bullet"/>
      <w:lvlText w:val=""/>
      <w:lvlJc w:val="left"/>
      <w:pPr>
        <w:tabs>
          <w:tab w:val="num" w:pos="5040"/>
        </w:tabs>
        <w:ind w:left="5040" w:hanging="360"/>
      </w:pPr>
      <w:rPr>
        <w:rFonts w:ascii="Wingdings" w:hAnsi="Wingdings" w:hint="default"/>
      </w:rPr>
    </w:lvl>
    <w:lvl w:ilvl="7" w:tplc="D9B6BA46" w:tentative="1">
      <w:start w:val="1"/>
      <w:numFmt w:val="bullet"/>
      <w:lvlText w:val=""/>
      <w:lvlJc w:val="left"/>
      <w:pPr>
        <w:tabs>
          <w:tab w:val="num" w:pos="5760"/>
        </w:tabs>
        <w:ind w:left="5760" w:hanging="360"/>
      </w:pPr>
      <w:rPr>
        <w:rFonts w:ascii="Wingdings" w:hAnsi="Wingdings" w:hint="default"/>
      </w:rPr>
    </w:lvl>
    <w:lvl w:ilvl="8" w:tplc="A64EA5C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3421D5"/>
    <w:multiLevelType w:val="hybridMultilevel"/>
    <w:tmpl w:val="3E1888EA"/>
    <w:lvl w:ilvl="0" w:tplc="1AD25092">
      <w:start w:val="1"/>
      <w:numFmt w:val="bullet"/>
      <w:lvlText w:val=""/>
      <w:lvlJc w:val="left"/>
      <w:pPr>
        <w:tabs>
          <w:tab w:val="num" w:pos="720"/>
        </w:tabs>
        <w:ind w:left="720" w:hanging="360"/>
      </w:pPr>
      <w:rPr>
        <w:rFonts w:ascii="Wingdings" w:hAnsi="Wingdings" w:hint="default"/>
      </w:rPr>
    </w:lvl>
    <w:lvl w:ilvl="1" w:tplc="5F42FDE8" w:tentative="1">
      <w:start w:val="1"/>
      <w:numFmt w:val="bullet"/>
      <w:lvlText w:val=""/>
      <w:lvlJc w:val="left"/>
      <w:pPr>
        <w:tabs>
          <w:tab w:val="num" w:pos="1440"/>
        </w:tabs>
        <w:ind w:left="1440" w:hanging="360"/>
      </w:pPr>
      <w:rPr>
        <w:rFonts w:ascii="Wingdings" w:hAnsi="Wingdings" w:hint="default"/>
      </w:rPr>
    </w:lvl>
    <w:lvl w:ilvl="2" w:tplc="72164F30" w:tentative="1">
      <w:start w:val="1"/>
      <w:numFmt w:val="bullet"/>
      <w:lvlText w:val=""/>
      <w:lvlJc w:val="left"/>
      <w:pPr>
        <w:tabs>
          <w:tab w:val="num" w:pos="2160"/>
        </w:tabs>
        <w:ind w:left="2160" w:hanging="360"/>
      </w:pPr>
      <w:rPr>
        <w:rFonts w:ascii="Wingdings" w:hAnsi="Wingdings" w:hint="default"/>
      </w:rPr>
    </w:lvl>
    <w:lvl w:ilvl="3" w:tplc="35A8EF2C" w:tentative="1">
      <w:start w:val="1"/>
      <w:numFmt w:val="bullet"/>
      <w:lvlText w:val=""/>
      <w:lvlJc w:val="left"/>
      <w:pPr>
        <w:tabs>
          <w:tab w:val="num" w:pos="2880"/>
        </w:tabs>
        <w:ind w:left="2880" w:hanging="360"/>
      </w:pPr>
      <w:rPr>
        <w:rFonts w:ascii="Wingdings" w:hAnsi="Wingdings" w:hint="default"/>
      </w:rPr>
    </w:lvl>
    <w:lvl w:ilvl="4" w:tplc="F70076FA" w:tentative="1">
      <w:start w:val="1"/>
      <w:numFmt w:val="bullet"/>
      <w:lvlText w:val=""/>
      <w:lvlJc w:val="left"/>
      <w:pPr>
        <w:tabs>
          <w:tab w:val="num" w:pos="3600"/>
        </w:tabs>
        <w:ind w:left="3600" w:hanging="360"/>
      </w:pPr>
      <w:rPr>
        <w:rFonts w:ascii="Wingdings" w:hAnsi="Wingdings" w:hint="default"/>
      </w:rPr>
    </w:lvl>
    <w:lvl w:ilvl="5" w:tplc="C10EF1A2" w:tentative="1">
      <w:start w:val="1"/>
      <w:numFmt w:val="bullet"/>
      <w:lvlText w:val=""/>
      <w:lvlJc w:val="left"/>
      <w:pPr>
        <w:tabs>
          <w:tab w:val="num" w:pos="4320"/>
        </w:tabs>
        <w:ind w:left="4320" w:hanging="360"/>
      </w:pPr>
      <w:rPr>
        <w:rFonts w:ascii="Wingdings" w:hAnsi="Wingdings" w:hint="default"/>
      </w:rPr>
    </w:lvl>
    <w:lvl w:ilvl="6" w:tplc="8B8C0416" w:tentative="1">
      <w:start w:val="1"/>
      <w:numFmt w:val="bullet"/>
      <w:lvlText w:val=""/>
      <w:lvlJc w:val="left"/>
      <w:pPr>
        <w:tabs>
          <w:tab w:val="num" w:pos="5040"/>
        </w:tabs>
        <w:ind w:left="5040" w:hanging="360"/>
      </w:pPr>
      <w:rPr>
        <w:rFonts w:ascii="Wingdings" w:hAnsi="Wingdings" w:hint="default"/>
      </w:rPr>
    </w:lvl>
    <w:lvl w:ilvl="7" w:tplc="026664C4" w:tentative="1">
      <w:start w:val="1"/>
      <w:numFmt w:val="bullet"/>
      <w:lvlText w:val=""/>
      <w:lvlJc w:val="left"/>
      <w:pPr>
        <w:tabs>
          <w:tab w:val="num" w:pos="5760"/>
        </w:tabs>
        <w:ind w:left="5760" w:hanging="360"/>
      </w:pPr>
      <w:rPr>
        <w:rFonts w:ascii="Wingdings" w:hAnsi="Wingdings" w:hint="default"/>
      </w:rPr>
    </w:lvl>
    <w:lvl w:ilvl="8" w:tplc="14962C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8534BA"/>
    <w:multiLevelType w:val="hybridMultilevel"/>
    <w:tmpl w:val="16EA6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F480C1F"/>
    <w:multiLevelType w:val="hybridMultilevel"/>
    <w:tmpl w:val="8532626C"/>
    <w:lvl w:ilvl="0" w:tplc="6214F598">
      <w:start w:val="1"/>
      <w:numFmt w:val="bullet"/>
      <w:lvlText w:val=""/>
      <w:lvlJc w:val="left"/>
      <w:pPr>
        <w:tabs>
          <w:tab w:val="num" w:pos="720"/>
        </w:tabs>
        <w:ind w:left="720" w:hanging="360"/>
      </w:pPr>
      <w:rPr>
        <w:rFonts w:ascii="Wingdings" w:hAnsi="Wingdings" w:hint="default"/>
      </w:rPr>
    </w:lvl>
    <w:lvl w:ilvl="1" w:tplc="8FEE06C0" w:tentative="1">
      <w:start w:val="1"/>
      <w:numFmt w:val="bullet"/>
      <w:lvlText w:val=""/>
      <w:lvlJc w:val="left"/>
      <w:pPr>
        <w:tabs>
          <w:tab w:val="num" w:pos="1440"/>
        </w:tabs>
        <w:ind w:left="1440" w:hanging="360"/>
      </w:pPr>
      <w:rPr>
        <w:rFonts w:ascii="Wingdings" w:hAnsi="Wingdings" w:hint="default"/>
      </w:rPr>
    </w:lvl>
    <w:lvl w:ilvl="2" w:tplc="325C7268" w:tentative="1">
      <w:start w:val="1"/>
      <w:numFmt w:val="bullet"/>
      <w:lvlText w:val=""/>
      <w:lvlJc w:val="left"/>
      <w:pPr>
        <w:tabs>
          <w:tab w:val="num" w:pos="2160"/>
        </w:tabs>
        <w:ind w:left="2160" w:hanging="360"/>
      </w:pPr>
      <w:rPr>
        <w:rFonts w:ascii="Wingdings" w:hAnsi="Wingdings" w:hint="default"/>
      </w:rPr>
    </w:lvl>
    <w:lvl w:ilvl="3" w:tplc="94F60A62" w:tentative="1">
      <w:start w:val="1"/>
      <w:numFmt w:val="bullet"/>
      <w:lvlText w:val=""/>
      <w:lvlJc w:val="left"/>
      <w:pPr>
        <w:tabs>
          <w:tab w:val="num" w:pos="2880"/>
        </w:tabs>
        <w:ind w:left="2880" w:hanging="360"/>
      </w:pPr>
      <w:rPr>
        <w:rFonts w:ascii="Wingdings" w:hAnsi="Wingdings" w:hint="default"/>
      </w:rPr>
    </w:lvl>
    <w:lvl w:ilvl="4" w:tplc="BFAA4FA8" w:tentative="1">
      <w:start w:val="1"/>
      <w:numFmt w:val="bullet"/>
      <w:lvlText w:val=""/>
      <w:lvlJc w:val="left"/>
      <w:pPr>
        <w:tabs>
          <w:tab w:val="num" w:pos="3600"/>
        </w:tabs>
        <w:ind w:left="3600" w:hanging="360"/>
      </w:pPr>
      <w:rPr>
        <w:rFonts w:ascii="Wingdings" w:hAnsi="Wingdings" w:hint="default"/>
      </w:rPr>
    </w:lvl>
    <w:lvl w:ilvl="5" w:tplc="2E5AABB8" w:tentative="1">
      <w:start w:val="1"/>
      <w:numFmt w:val="bullet"/>
      <w:lvlText w:val=""/>
      <w:lvlJc w:val="left"/>
      <w:pPr>
        <w:tabs>
          <w:tab w:val="num" w:pos="4320"/>
        </w:tabs>
        <w:ind w:left="4320" w:hanging="360"/>
      </w:pPr>
      <w:rPr>
        <w:rFonts w:ascii="Wingdings" w:hAnsi="Wingdings" w:hint="default"/>
      </w:rPr>
    </w:lvl>
    <w:lvl w:ilvl="6" w:tplc="66486618" w:tentative="1">
      <w:start w:val="1"/>
      <w:numFmt w:val="bullet"/>
      <w:lvlText w:val=""/>
      <w:lvlJc w:val="left"/>
      <w:pPr>
        <w:tabs>
          <w:tab w:val="num" w:pos="5040"/>
        </w:tabs>
        <w:ind w:left="5040" w:hanging="360"/>
      </w:pPr>
      <w:rPr>
        <w:rFonts w:ascii="Wingdings" w:hAnsi="Wingdings" w:hint="default"/>
      </w:rPr>
    </w:lvl>
    <w:lvl w:ilvl="7" w:tplc="FEB29AB8" w:tentative="1">
      <w:start w:val="1"/>
      <w:numFmt w:val="bullet"/>
      <w:lvlText w:val=""/>
      <w:lvlJc w:val="left"/>
      <w:pPr>
        <w:tabs>
          <w:tab w:val="num" w:pos="5760"/>
        </w:tabs>
        <w:ind w:left="5760" w:hanging="360"/>
      </w:pPr>
      <w:rPr>
        <w:rFonts w:ascii="Wingdings" w:hAnsi="Wingdings" w:hint="default"/>
      </w:rPr>
    </w:lvl>
    <w:lvl w:ilvl="8" w:tplc="F5241D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BE1824"/>
    <w:multiLevelType w:val="hybridMultilevel"/>
    <w:tmpl w:val="9E98C330"/>
    <w:lvl w:ilvl="0" w:tplc="95F0A842">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F0274D8"/>
    <w:multiLevelType w:val="hybridMultilevel"/>
    <w:tmpl w:val="B3A2F57A"/>
    <w:lvl w:ilvl="0" w:tplc="F9D2B6CA">
      <w:start w:val="1"/>
      <w:numFmt w:val="bullet"/>
      <w:lvlText w:val=""/>
      <w:lvlJc w:val="left"/>
      <w:pPr>
        <w:tabs>
          <w:tab w:val="num" w:pos="720"/>
        </w:tabs>
        <w:ind w:left="720" w:hanging="360"/>
      </w:pPr>
      <w:rPr>
        <w:rFonts w:ascii="Wingdings" w:hAnsi="Wingdings" w:hint="default"/>
      </w:rPr>
    </w:lvl>
    <w:lvl w:ilvl="1" w:tplc="F9AE125A" w:tentative="1">
      <w:start w:val="1"/>
      <w:numFmt w:val="bullet"/>
      <w:lvlText w:val=""/>
      <w:lvlJc w:val="left"/>
      <w:pPr>
        <w:tabs>
          <w:tab w:val="num" w:pos="1440"/>
        </w:tabs>
        <w:ind w:left="1440" w:hanging="360"/>
      </w:pPr>
      <w:rPr>
        <w:rFonts w:ascii="Wingdings" w:hAnsi="Wingdings" w:hint="default"/>
      </w:rPr>
    </w:lvl>
    <w:lvl w:ilvl="2" w:tplc="8CBA5DBE" w:tentative="1">
      <w:start w:val="1"/>
      <w:numFmt w:val="bullet"/>
      <w:lvlText w:val=""/>
      <w:lvlJc w:val="left"/>
      <w:pPr>
        <w:tabs>
          <w:tab w:val="num" w:pos="2160"/>
        </w:tabs>
        <w:ind w:left="2160" w:hanging="360"/>
      </w:pPr>
      <w:rPr>
        <w:rFonts w:ascii="Wingdings" w:hAnsi="Wingdings" w:hint="default"/>
      </w:rPr>
    </w:lvl>
    <w:lvl w:ilvl="3" w:tplc="A04CEAE0" w:tentative="1">
      <w:start w:val="1"/>
      <w:numFmt w:val="bullet"/>
      <w:lvlText w:val=""/>
      <w:lvlJc w:val="left"/>
      <w:pPr>
        <w:tabs>
          <w:tab w:val="num" w:pos="2880"/>
        </w:tabs>
        <w:ind w:left="2880" w:hanging="360"/>
      </w:pPr>
      <w:rPr>
        <w:rFonts w:ascii="Wingdings" w:hAnsi="Wingdings" w:hint="default"/>
      </w:rPr>
    </w:lvl>
    <w:lvl w:ilvl="4" w:tplc="24B0BD04" w:tentative="1">
      <w:start w:val="1"/>
      <w:numFmt w:val="bullet"/>
      <w:lvlText w:val=""/>
      <w:lvlJc w:val="left"/>
      <w:pPr>
        <w:tabs>
          <w:tab w:val="num" w:pos="3600"/>
        </w:tabs>
        <w:ind w:left="3600" w:hanging="360"/>
      </w:pPr>
      <w:rPr>
        <w:rFonts w:ascii="Wingdings" w:hAnsi="Wingdings" w:hint="default"/>
      </w:rPr>
    </w:lvl>
    <w:lvl w:ilvl="5" w:tplc="FA4498DE" w:tentative="1">
      <w:start w:val="1"/>
      <w:numFmt w:val="bullet"/>
      <w:lvlText w:val=""/>
      <w:lvlJc w:val="left"/>
      <w:pPr>
        <w:tabs>
          <w:tab w:val="num" w:pos="4320"/>
        </w:tabs>
        <w:ind w:left="4320" w:hanging="360"/>
      </w:pPr>
      <w:rPr>
        <w:rFonts w:ascii="Wingdings" w:hAnsi="Wingdings" w:hint="default"/>
      </w:rPr>
    </w:lvl>
    <w:lvl w:ilvl="6" w:tplc="1C5C36F4" w:tentative="1">
      <w:start w:val="1"/>
      <w:numFmt w:val="bullet"/>
      <w:lvlText w:val=""/>
      <w:lvlJc w:val="left"/>
      <w:pPr>
        <w:tabs>
          <w:tab w:val="num" w:pos="5040"/>
        </w:tabs>
        <w:ind w:left="5040" w:hanging="360"/>
      </w:pPr>
      <w:rPr>
        <w:rFonts w:ascii="Wingdings" w:hAnsi="Wingdings" w:hint="default"/>
      </w:rPr>
    </w:lvl>
    <w:lvl w:ilvl="7" w:tplc="92D803CE" w:tentative="1">
      <w:start w:val="1"/>
      <w:numFmt w:val="bullet"/>
      <w:lvlText w:val=""/>
      <w:lvlJc w:val="left"/>
      <w:pPr>
        <w:tabs>
          <w:tab w:val="num" w:pos="5760"/>
        </w:tabs>
        <w:ind w:left="5760" w:hanging="360"/>
      </w:pPr>
      <w:rPr>
        <w:rFonts w:ascii="Wingdings" w:hAnsi="Wingdings" w:hint="default"/>
      </w:rPr>
    </w:lvl>
    <w:lvl w:ilvl="8" w:tplc="3E22F1B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4523A8"/>
    <w:multiLevelType w:val="hybridMultilevel"/>
    <w:tmpl w:val="2AF44CD8"/>
    <w:lvl w:ilvl="0" w:tplc="796CAE8C">
      <w:start w:val="1"/>
      <w:numFmt w:val="bullet"/>
      <w:lvlText w:val="•"/>
      <w:lvlJc w:val="left"/>
      <w:pPr>
        <w:tabs>
          <w:tab w:val="num" w:pos="720"/>
        </w:tabs>
        <w:ind w:left="720" w:hanging="360"/>
      </w:pPr>
      <w:rPr>
        <w:rFonts w:ascii="Arial" w:hAnsi="Arial" w:hint="default"/>
      </w:rPr>
    </w:lvl>
    <w:lvl w:ilvl="1" w:tplc="DECAAAB4" w:tentative="1">
      <w:start w:val="1"/>
      <w:numFmt w:val="bullet"/>
      <w:lvlText w:val="•"/>
      <w:lvlJc w:val="left"/>
      <w:pPr>
        <w:tabs>
          <w:tab w:val="num" w:pos="1440"/>
        </w:tabs>
        <w:ind w:left="1440" w:hanging="360"/>
      </w:pPr>
      <w:rPr>
        <w:rFonts w:ascii="Arial" w:hAnsi="Arial" w:hint="default"/>
      </w:rPr>
    </w:lvl>
    <w:lvl w:ilvl="2" w:tplc="27F2FBD4" w:tentative="1">
      <w:start w:val="1"/>
      <w:numFmt w:val="bullet"/>
      <w:lvlText w:val="•"/>
      <w:lvlJc w:val="left"/>
      <w:pPr>
        <w:tabs>
          <w:tab w:val="num" w:pos="2160"/>
        </w:tabs>
        <w:ind w:left="2160" w:hanging="360"/>
      </w:pPr>
      <w:rPr>
        <w:rFonts w:ascii="Arial" w:hAnsi="Arial" w:hint="default"/>
      </w:rPr>
    </w:lvl>
    <w:lvl w:ilvl="3" w:tplc="9B14F294" w:tentative="1">
      <w:start w:val="1"/>
      <w:numFmt w:val="bullet"/>
      <w:lvlText w:val="•"/>
      <w:lvlJc w:val="left"/>
      <w:pPr>
        <w:tabs>
          <w:tab w:val="num" w:pos="2880"/>
        </w:tabs>
        <w:ind w:left="2880" w:hanging="360"/>
      </w:pPr>
      <w:rPr>
        <w:rFonts w:ascii="Arial" w:hAnsi="Arial" w:hint="default"/>
      </w:rPr>
    </w:lvl>
    <w:lvl w:ilvl="4" w:tplc="D1A07FA4" w:tentative="1">
      <w:start w:val="1"/>
      <w:numFmt w:val="bullet"/>
      <w:lvlText w:val="•"/>
      <w:lvlJc w:val="left"/>
      <w:pPr>
        <w:tabs>
          <w:tab w:val="num" w:pos="3600"/>
        </w:tabs>
        <w:ind w:left="3600" w:hanging="360"/>
      </w:pPr>
      <w:rPr>
        <w:rFonts w:ascii="Arial" w:hAnsi="Arial" w:hint="default"/>
      </w:rPr>
    </w:lvl>
    <w:lvl w:ilvl="5" w:tplc="553C59C6" w:tentative="1">
      <w:start w:val="1"/>
      <w:numFmt w:val="bullet"/>
      <w:lvlText w:val="•"/>
      <w:lvlJc w:val="left"/>
      <w:pPr>
        <w:tabs>
          <w:tab w:val="num" w:pos="4320"/>
        </w:tabs>
        <w:ind w:left="4320" w:hanging="360"/>
      </w:pPr>
      <w:rPr>
        <w:rFonts w:ascii="Arial" w:hAnsi="Arial" w:hint="default"/>
      </w:rPr>
    </w:lvl>
    <w:lvl w:ilvl="6" w:tplc="6C3479C0" w:tentative="1">
      <w:start w:val="1"/>
      <w:numFmt w:val="bullet"/>
      <w:lvlText w:val="•"/>
      <w:lvlJc w:val="left"/>
      <w:pPr>
        <w:tabs>
          <w:tab w:val="num" w:pos="5040"/>
        </w:tabs>
        <w:ind w:left="5040" w:hanging="360"/>
      </w:pPr>
      <w:rPr>
        <w:rFonts w:ascii="Arial" w:hAnsi="Arial" w:hint="default"/>
      </w:rPr>
    </w:lvl>
    <w:lvl w:ilvl="7" w:tplc="16FAB976" w:tentative="1">
      <w:start w:val="1"/>
      <w:numFmt w:val="bullet"/>
      <w:lvlText w:val="•"/>
      <w:lvlJc w:val="left"/>
      <w:pPr>
        <w:tabs>
          <w:tab w:val="num" w:pos="5760"/>
        </w:tabs>
        <w:ind w:left="5760" w:hanging="360"/>
      </w:pPr>
      <w:rPr>
        <w:rFonts w:ascii="Arial" w:hAnsi="Arial" w:hint="default"/>
      </w:rPr>
    </w:lvl>
    <w:lvl w:ilvl="8" w:tplc="9126E9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7CE7AA5"/>
    <w:multiLevelType w:val="hybridMultilevel"/>
    <w:tmpl w:val="A58C9A5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6"/>
  </w:num>
  <w:num w:numId="5">
    <w:abstractNumId w:val="5"/>
  </w:num>
  <w:num w:numId="6">
    <w:abstractNumId w:val="3"/>
  </w:num>
  <w:num w:numId="7">
    <w:abstractNumId w:val="2"/>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D0D"/>
    <w:rsid w:val="000039AD"/>
    <w:rsid w:val="00004CD6"/>
    <w:rsid w:val="00011CEA"/>
    <w:rsid w:val="00012829"/>
    <w:rsid w:val="000164D8"/>
    <w:rsid w:val="00026B32"/>
    <w:rsid w:val="000330AE"/>
    <w:rsid w:val="0003512D"/>
    <w:rsid w:val="0004306E"/>
    <w:rsid w:val="00043611"/>
    <w:rsid w:val="0004750E"/>
    <w:rsid w:val="00053C45"/>
    <w:rsid w:val="00063E8C"/>
    <w:rsid w:val="000668D0"/>
    <w:rsid w:val="00082CF4"/>
    <w:rsid w:val="00086378"/>
    <w:rsid w:val="00090F02"/>
    <w:rsid w:val="000934E2"/>
    <w:rsid w:val="000B53D9"/>
    <w:rsid w:val="000C5CF4"/>
    <w:rsid w:val="00112AF1"/>
    <w:rsid w:val="001271AA"/>
    <w:rsid w:val="00130C9D"/>
    <w:rsid w:val="00132AE3"/>
    <w:rsid w:val="0015196D"/>
    <w:rsid w:val="0019124C"/>
    <w:rsid w:val="001A46BF"/>
    <w:rsid w:val="001A66A0"/>
    <w:rsid w:val="001B3669"/>
    <w:rsid w:val="001B50BD"/>
    <w:rsid w:val="001D4F7E"/>
    <w:rsid w:val="001E29FD"/>
    <w:rsid w:val="00203C20"/>
    <w:rsid w:val="00224374"/>
    <w:rsid w:val="00227A65"/>
    <w:rsid w:val="00244E52"/>
    <w:rsid w:val="00246CE4"/>
    <w:rsid w:val="00251545"/>
    <w:rsid w:val="00252C08"/>
    <w:rsid w:val="00252F42"/>
    <w:rsid w:val="00296774"/>
    <w:rsid w:val="00297563"/>
    <w:rsid w:val="002A1426"/>
    <w:rsid w:val="002C2503"/>
    <w:rsid w:val="002D6CC7"/>
    <w:rsid w:val="0030770A"/>
    <w:rsid w:val="00316294"/>
    <w:rsid w:val="0032355D"/>
    <w:rsid w:val="00325029"/>
    <w:rsid w:val="0032785B"/>
    <w:rsid w:val="00341085"/>
    <w:rsid w:val="00352935"/>
    <w:rsid w:val="00354D62"/>
    <w:rsid w:val="00373C37"/>
    <w:rsid w:val="00374F0A"/>
    <w:rsid w:val="00386E1D"/>
    <w:rsid w:val="003A4375"/>
    <w:rsid w:val="003A5B01"/>
    <w:rsid w:val="003A63AA"/>
    <w:rsid w:val="003A6D0D"/>
    <w:rsid w:val="003F0297"/>
    <w:rsid w:val="003F353D"/>
    <w:rsid w:val="003F4971"/>
    <w:rsid w:val="003F7903"/>
    <w:rsid w:val="00401E2B"/>
    <w:rsid w:val="00407997"/>
    <w:rsid w:val="00445F3B"/>
    <w:rsid w:val="00457F2A"/>
    <w:rsid w:val="004611C0"/>
    <w:rsid w:val="00464682"/>
    <w:rsid w:val="00466336"/>
    <w:rsid w:val="00486619"/>
    <w:rsid w:val="00492BF3"/>
    <w:rsid w:val="004B138B"/>
    <w:rsid w:val="004B2478"/>
    <w:rsid w:val="004B5C60"/>
    <w:rsid w:val="004B7F1F"/>
    <w:rsid w:val="004C788B"/>
    <w:rsid w:val="00507D86"/>
    <w:rsid w:val="00526787"/>
    <w:rsid w:val="00550415"/>
    <w:rsid w:val="00552D3A"/>
    <w:rsid w:val="005573E5"/>
    <w:rsid w:val="00562D10"/>
    <w:rsid w:val="00566DCE"/>
    <w:rsid w:val="00567F2B"/>
    <w:rsid w:val="005726D3"/>
    <w:rsid w:val="00581BE7"/>
    <w:rsid w:val="00584995"/>
    <w:rsid w:val="00592B00"/>
    <w:rsid w:val="005B363C"/>
    <w:rsid w:val="005C10DE"/>
    <w:rsid w:val="005C2477"/>
    <w:rsid w:val="005C3FB2"/>
    <w:rsid w:val="005D3104"/>
    <w:rsid w:val="005D5E53"/>
    <w:rsid w:val="005E1E4F"/>
    <w:rsid w:val="005F392E"/>
    <w:rsid w:val="0060355C"/>
    <w:rsid w:val="0063053E"/>
    <w:rsid w:val="006318A9"/>
    <w:rsid w:val="00636908"/>
    <w:rsid w:val="006610D5"/>
    <w:rsid w:val="00671A6A"/>
    <w:rsid w:val="00672318"/>
    <w:rsid w:val="00675F20"/>
    <w:rsid w:val="006807A6"/>
    <w:rsid w:val="00683933"/>
    <w:rsid w:val="0068703E"/>
    <w:rsid w:val="006A2365"/>
    <w:rsid w:val="006B25E0"/>
    <w:rsid w:val="006F47DC"/>
    <w:rsid w:val="00713CC0"/>
    <w:rsid w:val="00723BC8"/>
    <w:rsid w:val="00734DE6"/>
    <w:rsid w:val="00745B29"/>
    <w:rsid w:val="00772A9D"/>
    <w:rsid w:val="00782A24"/>
    <w:rsid w:val="00795356"/>
    <w:rsid w:val="0079664C"/>
    <w:rsid w:val="007A4D35"/>
    <w:rsid w:val="007A5678"/>
    <w:rsid w:val="007D1A68"/>
    <w:rsid w:val="007E75A6"/>
    <w:rsid w:val="00806251"/>
    <w:rsid w:val="0083241F"/>
    <w:rsid w:val="0083736F"/>
    <w:rsid w:val="008516F3"/>
    <w:rsid w:val="0085194C"/>
    <w:rsid w:val="00852F3D"/>
    <w:rsid w:val="008538B8"/>
    <w:rsid w:val="00860E45"/>
    <w:rsid w:val="0086156C"/>
    <w:rsid w:val="0088000C"/>
    <w:rsid w:val="008826B1"/>
    <w:rsid w:val="008A6090"/>
    <w:rsid w:val="008B515A"/>
    <w:rsid w:val="008E483F"/>
    <w:rsid w:val="008F2F09"/>
    <w:rsid w:val="008F6F8E"/>
    <w:rsid w:val="00900A9C"/>
    <w:rsid w:val="009221DB"/>
    <w:rsid w:val="00935514"/>
    <w:rsid w:val="009426DA"/>
    <w:rsid w:val="009439F6"/>
    <w:rsid w:val="00951129"/>
    <w:rsid w:val="00960C57"/>
    <w:rsid w:val="0097090A"/>
    <w:rsid w:val="009776EE"/>
    <w:rsid w:val="009B044F"/>
    <w:rsid w:val="009B674A"/>
    <w:rsid w:val="009B6F1A"/>
    <w:rsid w:val="009C65AB"/>
    <w:rsid w:val="009E19D2"/>
    <w:rsid w:val="009F515F"/>
    <w:rsid w:val="00A02C34"/>
    <w:rsid w:val="00A06D41"/>
    <w:rsid w:val="00A1320F"/>
    <w:rsid w:val="00A32833"/>
    <w:rsid w:val="00A4359C"/>
    <w:rsid w:val="00A55DAF"/>
    <w:rsid w:val="00A6527B"/>
    <w:rsid w:val="00A70C94"/>
    <w:rsid w:val="00A76416"/>
    <w:rsid w:val="00A96E12"/>
    <w:rsid w:val="00AA6FAF"/>
    <w:rsid w:val="00AB606F"/>
    <w:rsid w:val="00AB7912"/>
    <w:rsid w:val="00AD047A"/>
    <w:rsid w:val="00B0144A"/>
    <w:rsid w:val="00B23998"/>
    <w:rsid w:val="00B37711"/>
    <w:rsid w:val="00B6019A"/>
    <w:rsid w:val="00B614DA"/>
    <w:rsid w:val="00B730E4"/>
    <w:rsid w:val="00B73159"/>
    <w:rsid w:val="00B801AC"/>
    <w:rsid w:val="00B827CD"/>
    <w:rsid w:val="00B8372D"/>
    <w:rsid w:val="00BB10FB"/>
    <w:rsid w:val="00BD0BE1"/>
    <w:rsid w:val="00BE3ED5"/>
    <w:rsid w:val="00C124A4"/>
    <w:rsid w:val="00C24A56"/>
    <w:rsid w:val="00C31C12"/>
    <w:rsid w:val="00C4321A"/>
    <w:rsid w:val="00C541D5"/>
    <w:rsid w:val="00C54A00"/>
    <w:rsid w:val="00C6510B"/>
    <w:rsid w:val="00C65633"/>
    <w:rsid w:val="00C7016C"/>
    <w:rsid w:val="00C724C3"/>
    <w:rsid w:val="00C764A0"/>
    <w:rsid w:val="00C85857"/>
    <w:rsid w:val="00C94C14"/>
    <w:rsid w:val="00CA01D0"/>
    <w:rsid w:val="00CD238B"/>
    <w:rsid w:val="00CD7772"/>
    <w:rsid w:val="00CF45AC"/>
    <w:rsid w:val="00D41E9F"/>
    <w:rsid w:val="00D46DE7"/>
    <w:rsid w:val="00D51C93"/>
    <w:rsid w:val="00D51DF4"/>
    <w:rsid w:val="00D64934"/>
    <w:rsid w:val="00D64EC7"/>
    <w:rsid w:val="00D7411F"/>
    <w:rsid w:val="00D80E1D"/>
    <w:rsid w:val="00DC2B03"/>
    <w:rsid w:val="00DC61A5"/>
    <w:rsid w:val="00DC78DD"/>
    <w:rsid w:val="00DD3D8F"/>
    <w:rsid w:val="00DE2328"/>
    <w:rsid w:val="00DE3324"/>
    <w:rsid w:val="00DF2CEF"/>
    <w:rsid w:val="00E044D3"/>
    <w:rsid w:val="00E0504A"/>
    <w:rsid w:val="00E17C99"/>
    <w:rsid w:val="00E20910"/>
    <w:rsid w:val="00E51474"/>
    <w:rsid w:val="00E649BF"/>
    <w:rsid w:val="00E77CED"/>
    <w:rsid w:val="00E833A3"/>
    <w:rsid w:val="00E93F4D"/>
    <w:rsid w:val="00E96CFC"/>
    <w:rsid w:val="00E979D6"/>
    <w:rsid w:val="00EB5A8B"/>
    <w:rsid w:val="00EC5510"/>
    <w:rsid w:val="00EC7FE4"/>
    <w:rsid w:val="00ED7B74"/>
    <w:rsid w:val="00EE5C52"/>
    <w:rsid w:val="00F06D09"/>
    <w:rsid w:val="00F1603A"/>
    <w:rsid w:val="00F22DD5"/>
    <w:rsid w:val="00F23072"/>
    <w:rsid w:val="00F255F4"/>
    <w:rsid w:val="00F330DC"/>
    <w:rsid w:val="00F34603"/>
    <w:rsid w:val="00F424DC"/>
    <w:rsid w:val="00F47FE9"/>
    <w:rsid w:val="00F657D5"/>
    <w:rsid w:val="00F65B32"/>
    <w:rsid w:val="00F76E33"/>
    <w:rsid w:val="00F806C9"/>
    <w:rsid w:val="00F91FF9"/>
    <w:rsid w:val="00FA5D0E"/>
    <w:rsid w:val="00FB2C16"/>
    <w:rsid w:val="00FD03A8"/>
    <w:rsid w:val="00FF5F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BB0816"/>
  <w15:chartTrackingRefBased/>
  <w15:docId w15:val="{42C61B3B-9737-4351-A9E1-8E0EEB125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085"/>
    <w:pPr>
      <w:ind w:left="720"/>
      <w:contextualSpacing/>
    </w:pPr>
  </w:style>
  <w:style w:type="character" w:styleId="Hyperlink">
    <w:name w:val="Hyperlink"/>
    <w:basedOn w:val="DefaultParagraphFont"/>
    <w:uiPriority w:val="99"/>
    <w:unhideWhenUsed/>
    <w:rsid w:val="004B2478"/>
    <w:rPr>
      <w:color w:val="0563C1" w:themeColor="hyperlink"/>
      <w:u w:val="single"/>
    </w:rPr>
  </w:style>
  <w:style w:type="paragraph" w:styleId="Quote">
    <w:name w:val="Quote"/>
    <w:basedOn w:val="Normal"/>
    <w:next w:val="Normal"/>
    <w:link w:val="QuoteChar"/>
    <w:uiPriority w:val="29"/>
    <w:qFormat/>
    <w:rsid w:val="00D7411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7411F"/>
    <w:rPr>
      <w:i/>
      <w:iCs/>
      <w:color w:val="404040" w:themeColor="text1" w:themeTint="BF"/>
    </w:rPr>
  </w:style>
  <w:style w:type="paragraph" w:styleId="NormalWeb">
    <w:name w:val="Normal (Web)"/>
    <w:basedOn w:val="Normal"/>
    <w:uiPriority w:val="99"/>
    <w:semiHidden/>
    <w:unhideWhenUsed/>
    <w:rsid w:val="00C541D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F806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6C9"/>
  </w:style>
  <w:style w:type="paragraph" w:styleId="Footer">
    <w:name w:val="footer"/>
    <w:basedOn w:val="Normal"/>
    <w:link w:val="FooterChar"/>
    <w:uiPriority w:val="99"/>
    <w:unhideWhenUsed/>
    <w:rsid w:val="00F806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6C9"/>
  </w:style>
  <w:style w:type="character" w:styleId="UnresolvedMention">
    <w:name w:val="Unresolved Mention"/>
    <w:basedOn w:val="DefaultParagraphFont"/>
    <w:uiPriority w:val="99"/>
    <w:semiHidden/>
    <w:unhideWhenUsed/>
    <w:rsid w:val="00053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59028">
      <w:bodyDiv w:val="1"/>
      <w:marLeft w:val="0"/>
      <w:marRight w:val="0"/>
      <w:marTop w:val="0"/>
      <w:marBottom w:val="0"/>
      <w:divBdr>
        <w:top w:val="none" w:sz="0" w:space="0" w:color="auto"/>
        <w:left w:val="none" w:sz="0" w:space="0" w:color="auto"/>
        <w:bottom w:val="none" w:sz="0" w:space="0" w:color="auto"/>
        <w:right w:val="none" w:sz="0" w:space="0" w:color="auto"/>
      </w:divBdr>
    </w:div>
    <w:div w:id="279071614">
      <w:bodyDiv w:val="1"/>
      <w:marLeft w:val="0"/>
      <w:marRight w:val="0"/>
      <w:marTop w:val="0"/>
      <w:marBottom w:val="0"/>
      <w:divBdr>
        <w:top w:val="none" w:sz="0" w:space="0" w:color="auto"/>
        <w:left w:val="none" w:sz="0" w:space="0" w:color="auto"/>
        <w:bottom w:val="none" w:sz="0" w:space="0" w:color="auto"/>
        <w:right w:val="none" w:sz="0" w:space="0" w:color="auto"/>
      </w:divBdr>
    </w:div>
    <w:div w:id="738135183">
      <w:bodyDiv w:val="1"/>
      <w:marLeft w:val="0"/>
      <w:marRight w:val="0"/>
      <w:marTop w:val="0"/>
      <w:marBottom w:val="0"/>
      <w:divBdr>
        <w:top w:val="none" w:sz="0" w:space="0" w:color="auto"/>
        <w:left w:val="none" w:sz="0" w:space="0" w:color="auto"/>
        <w:bottom w:val="none" w:sz="0" w:space="0" w:color="auto"/>
        <w:right w:val="none" w:sz="0" w:space="0" w:color="auto"/>
      </w:divBdr>
    </w:div>
    <w:div w:id="931858254">
      <w:bodyDiv w:val="1"/>
      <w:marLeft w:val="0"/>
      <w:marRight w:val="0"/>
      <w:marTop w:val="0"/>
      <w:marBottom w:val="0"/>
      <w:divBdr>
        <w:top w:val="none" w:sz="0" w:space="0" w:color="auto"/>
        <w:left w:val="none" w:sz="0" w:space="0" w:color="auto"/>
        <w:bottom w:val="none" w:sz="0" w:space="0" w:color="auto"/>
        <w:right w:val="none" w:sz="0" w:space="0" w:color="auto"/>
      </w:divBdr>
      <w:divsChild>
        <w:div w:id="1997149496">
          <w:marLeft w:val="547"/>
          <w:marRight w:val="0"/>
          <w:marTop w:val="0"/>
          <w:marBottom w:val="0"/>
          <w:divBdr>
            <w:top w:val="none" w:sz="0" w:space="0" w:color="auto"/>
            <w:left w:val="none" w:sz="0" w:space="0" w:color="auto"/>
            <w:bottom w:val="none" w:sz="0" w:space="0" w:color="auto"/>
            <w:right w:val="none" w:sz="0" w:space="0" w:color="auto"/>
          </w:divBdr>
        </w:div>
        <w:div w:id="494147120">
          <w:marLeft w:val="547"/>
          <w:marRight w:val="0"/>
          <w:marTop w:val="0"/>
          <w:marBottom w:val="0"/>
          <w:divBdr>
            <w:top w:val="none" w:sz="0" w:space="0" w:color="auto"/>
            <w:left w:val="none" w:sz="0" w:space="0" w:color="auto"/>
            <w:bottom w:val="none" w:sz="0" w:space="0" w:color="auto"/>
            <w:right w:val="none" w:sz="0" w:space="0" w:color="auto"/>
          </w:divBdr>
        </w:div>
        <w:div w:id="2082752011">
          <w:marLeft w:val="547"/>
          <w:marRight w:val="0"/>
          <w:marTop w:val="0"/>
          <w:marBottom w:val="0"/>
          <w:divBdr>
            <w:top w:val="none" w:sz="0" w:space="0" w:color="auto"/>
            <w:left w:val="none" w:sz="0" w:space="0" w:color="auto"/>
            <w:bottom w:val="none" w:sz="0" w:space="0" w:color="auto"/>
            <w:right w:val="none" w:sz="0" w:space="0" w:color="auto"/>
          </w:divBdr>
        </w:div>
      </w:divsChild>
    </w:div>
    <w:div w:id="994987142">
      <w:bodyDiv w:val="1"/>
      <w:marLeft w:val="0"/>
      <w:marRight w:val="0"/>
      <w:marTop w:val="0"/>
      <w:marBottom w:val="0"/>
      <w:divBdr>
        <w:top w:val="none" w:sz="0" w:space="0" w:color="auto"/>
        <w:left w:val="none" w:sz="0" w:space="0" w:color="auto"/>
        <w:bottom w:val="none" w:sz="0" w:space="0" w:color="auto"/>
        <w:right w:val="none" w:sz="0" w:space="0" w:color="auto"/>
      </w:divBdr>
      <w:divsChild>
        <w:div w:id="630210269">
          <w:marLeft w:val="547"/>
          <w:marRight w:val="0"/>
          <w:marTop w:val="0"/>
          <w:marBottom w:val="0"/>
          <w:divBdr>
            <w:top w:val="none" w:sz="0" w:space="0" w:color="auto"/>
            <w:left w:val="none" w:sz="0" w:space="0" w:color="auto"/>
            <w:bottom w:val="none" w:sz="0" w:space="0" w:color="auto"/>
            <w:right w:val="none" w:sz="0" w:space="0" w:color="auto"/>
          </w:divBdr>
        </w:div>
      </w:divsChild>
    </w:div>
    <w:div w:id="1127165556">
      <w:bodyDiv w:val="1"/>
      <w:marLeft w:val="0"/>
      <w:marRight w:val="0"/>
      <w:marTop w:val="0"/>
      <w:marBottom w:val="0"/>
      <w:divBdr>
        <w:top w:val="none" w:sz="0" w:space="0" w:color="auto"/>
        <w:left w:val="none" w:sz="0" w:space="0" w:color="auto"/>
        <w:bottom w:val="none" w:sz="0" w:space="0" w:color="auto"/>
        <w:right w:val="none" w:sz="0" w:space="0" w:color="auto"/>
      </w:divBdr>
    </w:div>
    <w:div w:id="1245577769">
      <w:bodyDiv w:val="1"/>
      <w:marLeft w:val="0"/>
      <w:marRight w:val="0"/>
      <w:marTop w:val="0"/>
      <w:marBottom w:val="0"/>
      <w:divBdr>
        <w:top w:val="none" w:sz="0" w:space="0" w:color="auto"/>
        <w:left w:val="none" w:sz="0" w:space="0" w:color="auto"/>
        <w:bottom w:val="none" w:sz="0" w:space="0" w:color="auto"/>
        <w:right w:val="none" w:sz="0" w:space="0" w:color="auto"/>
      </w:divBdr>
    </w:div>
    <w:div w:id="1250623599">
      <w:bodyDiv w:val="1"/>
      <w:marLeft w:val="0"/>
      <w:marRight w:val="0"/>
      <w:marTop w:val="0"/>
      <w:marBottom w:val="0"/>
      <w:divBdr>
        <w:top w:val="none" w:sz="0" w:space="0" w:color="auto"/>
        <w:left w:val="none" w:sz="0" w:space="0" w:color="auto"/>
        <w:bottom w:val="none" w:sz="0" w:space="0" w:color="auto"/>
        <w:right w:val="none" w:sz="0" w:space="0" w:color="auto"/>
      </w:divBdr>
      <w:divsChild>
        <w:div w:id="230894971">
          <w:marLeft w:val="0"/>
          <w:marRight w:val="0"/>
          <w:marTop w:val="0"/>
          <w:marBottom w:val="0"/>
          <w:divBdr>
            <w:top w:val="none" w:sz="0" w:space="0" w:color="auto"/>
            <w:left w:val="none" w:sz="0" w:space="0" w:color="auto"/>
            <w:bottom w:val="none" w:sz="0" w:space="0" w:color="auto"/>
            <w:right w:val="none" w:sz="0" w:space="0" w:color="auto"/>
          </w:divBdr>
          <w:divsChild>
            <w:div w:id="10149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481">
      <w:bodyDiv w:val="1"/>
      <w:marLeft w:val="0"/>
      <w:marRight w:val="0"/>
      <w:marTop w:val="0"/>
      <w:marBottom w:val="0"/>
      <w:divBdr>
        <w:top w:val="none" w:sz="0" w:space="0" w:color="auto"/>
        <w:left w:val="none" w:sz="0" w:space="0" w:color="auto"/>
        <w:bottom w:val="none" w:sz="0" w:space="0" w:color="auto"/>
        <w:right w:val="none" w:sz="0" w:space="0" w:color="auto"/>
      </w:divBdr>
      <w:divsChild>
        <w:div w:id="885489427">
          <w:marLeft w:val="360"/>
          <w:marRight w:val="0"/>
          <w:marTop w:val="200"/>
          <w:marBottom w:val="0"/>
          <w:divBdr>
            <w:top w:val="none" w:sz="0" w:space="0" w:color="auto"/>
            <w:left w:val="none" w:sz="0" w:space="0" w:color="auto"/>
            <w:bottom w:val="none" w:sz="0" w:space="0" w:color="auto"/>
            <w:right w:val="none" w:sz="0" w:space="0" w:color="auto"/>
          </w:divBdr>
        </w:div>
        <w:div w:id="933587097">
          <w:marLeft w:val="360"/>
          <w:marRight w:val="0"/>
          <w:marTop w:val="200"/>
          <w:marBottom w:val="0"/>
          <w:divBdr>
            <w:top w:val="none" w:sz="0" w:space="0" w:color="auto"/>
            <w:left w:val="none" w:sz="0" w:space="0" w:color="auto"/>
            <w:bottom w:val="none" w:sz="0" w:space="0" w:color="auto"/>
            <w:right w:val="none" w:sz="0" w:space="0" w:color="auto"/>
          </w:divBdr>
        </w:div>
      </w:divsChild>
    </w:div>
    <w:div w:id="1381979967">
      <w:bodyDiv w:val="1"/>
      <w:marLeft w:val="0"/>
      <w:marRight w:val="0"/>
      <w:marTop w:val="0"/>
      <w:marBottom w:val="0"/>
      <w:divBdr>
        <w:top w:val="none" w:sz="0" w:space="0" w:color="auto"/>
        <w:left w:val="none" w:sz="0" w:space="0" w:color="auto"/>
        <w:bottom w:val="none" w:sz="0" w:space="0" w:color="auto"/>
        <w:right w:val="none" w:sz="0" w:space="0" w:color="auto"/>
      </w:divBdr>
    </w:div>
    <w:div w:id="1387484764">
      <w:bodyDiv w:val="1"/>
      <w:marLeft w:val="0"/>
      <w:marRight w:val="0"/>
      <w:marTop w:val="0"/>
      <w:marBottom w:val="0"/>
      <w:divBdr>
        <w:top w:val="none" w:sz="0" w:space="0" w:color="auto"/>
        <w:left w:val="none" w:sz="0" w:space="0" w:color="auto"/>
        <w:bottom w:val="none" w:sz="0" w:space="0" w:color="auto"/>
        <w:right w:val="none" w:sz="0" w:space="0" w:color="auto"/>
      </w:divBdr>
      <w:divsChild>
        <w:div w:id="746925906">
          <w:marLeft w:val="446"/>
          <w:marRight w:val="0"/>
          <w:marTop w:val="0"/>
          <w:marBottom w:val="0"/>
          <w:divBdr>
            <w:top w:val="none" w:sz="0" w:space="0" w:color="auto"/>
            <w:left w:val="none" w:sz="0" w:space="0" w:color="auto"/>
            <w:bottom w:val="none" w:sz="0" w:space="0" w:color="auto"/>
            <w:right w:val="none" w:sz="0" w:space="0" w:color="auto"/>
          </w:divBdr>
        </w:div>
        <w:div w:id="454182506">
          <w:marLeft w:val="446"/>
          <w:marRight w:val="0"/>
          <w:marTop w:val="0"/>
          <w:marBottom w:val="0"/>
          <w:divBdr>
            <w:top w:val="none" w:sz="0" w:space="0" w:color="auto"/>
            <w:left w:val="none" w:sz="0" w:space="0" w:color="auto"/>
            <w:bottom w:val="none" w:sz="0" w:space="0" w:color="auto"/>
            <w:right w:val="none" w:sz="0" w:space="0" w:color="auto"/>
          </w:divBdr>
        </w:div>
        <w:div w:id="1787385988">
          <w:marLeft w:val="446"/>
          <w:marRight w:val="0"/>
          <w:marTop w:val="0"/>
          <w:marBottom w:val="0"/>
          <w:divBdr>
            <w:top w:val="none" w:sz="0" w:space="0" w:color="auto"/>
            <w:left w:val="none" w:sz="0" w:space="0" w:color="auto"/>
            <w:bottom w:val="none" w:sz="0" w:space="0" w:color="auto"/>
            <w:right w:val="none" w:sz="0" w:space="0" w:color="auto"/>
          </w:divBdr>
        </w:div>
      </w:divsChild>
    </w:div>
    <w:div w:id="1793404428">
      <w:bodyDiv w:val="1"/>
      <w:marLeft w:val="0"/>
      <w:marRight w:val="0"/>
      <w:marTop w:val="0"/>
      <w:marBottom w:val="0"/>
      <w:divBdr>
        <w:top w:val="none" w:sz="0" w:space="0" w:color="auto"/>
        <w:left w:val="none" w:sz="0" w:space="0" w:color="auto"/>
        <w:bottom w:val="none" w:sz="0" w:space="0" w:color="auto"/>
        <w:right w:val="none" w:sz="0" w:space="0" w:color="auto"/>
      </w:divBdr>
      <w:divsChild>
        <w:div w:id="1230380994">
          <w:marLeft w:val="547"/>
          <w:marRight w:val="0"/>
          <w:marTop w:val="0"/>
          <w:marBottom w:val="0"/>
          <w:divBdr>
            <w:top w:val="none" w:sz="0" w:space="0" w:color="auto"/>
            <w:left w:val="none" w:sz="0" w:space="0" w:color="auto"/>
            <w:bottom w:val="none" w:sz="0" w:space="0" w:color="auto"/>
            <w:right w:val="none" w:sz="0" w:space="0" w:color="auto"/>
          </w:divBdr>
        </w:div>
      </w:divsChild>
    </w:div>
    <w:div w:id="1846166443">
      <w:bodyDiv w:val="1"/>
      <w:marLeft w:val="0"/>
      <w:marRight w:val="0"/>
      <w:marTop w:val="0"/>
      <w:marBottom w:val="0"/>
      <w:divBdr>
        <w:top w:val="none" w:sz="0" w:space="0" w:color="auto"/>
        <w:left w:val="none" w:sz="0" w:space="0" w:color="auto"/>
        <w:bottom w:val="none" w:sz="0" w:space="0" w:color="auto"/>
        <w:right w:val="none" w:sz="0" w:space="0" w:color="auto"/>
      </w:divBdr>
    </w:div>
    <w:div w:id="1862931657">
      <w:bodyDiv w:val="1"/>
      <w:marLeft w:val="0"/>
      <w:marRight w:val="0"/>
      <w:marTop w:val="0"/>
      <w:marBottom w:val="0"/>
      <w:divBdr>
        <w:top w:val="none" w:sz="0" w:space="0" w:color="auto"/>
        <w:left w:val="none" w:sz="0" w:space="0" w:color="auto"/>
        <w:bottom w:val="none" w:sz="0" w:space="0" w:color="auto"/>
        <w:right w:val="none" w:sz="0" w:space="0" w:color="auto"/>
      </w:divBdr>
    </w:div>
    <w:div w:id="2146196029">
      <w:bodyDiv w:val="1"/>
      <w:marLeft w:val="0"/>
      <w:marRight w:val="0"/>
      <w:marTop w:val="0"/>
      <w:marBottom w:val="0"/>
      <w:divBdr>
        <w:top w:val="none" w:sz="0" w:space="0" w:color="auto"/>
        <w:left w:val="none" w:sz="0" w:space="0" w:color="auto"/>
        <w:bottom w:val="none" w:sz="0" w:space="0" w:color="auto"/>
        <w:right w:val="none" w:sz="0" w:space="0" w:color="auto"/>
      </w:divBdr>
      <w:divsChild>
        <w:div w:id="2074353666">
          <w:marLeft w:val="0"/>
          <w:marRight w:val="0"/>
          <w:marTop w:val="0"/>
          <w:marBottom w:val="0"/>
          <w:divBdr>
            <w:top w:val="none" w:sz="0" w:space="0" w:color="auto"/>
            <w:left w:val="none" w:sz="0" w:space="0" w:color="auto"/>
            <w:bottom w:val="none" w:sz="0" w:space="0" w:color="auto"/>
            <w:right w:val="none" w:sz="0" w:space="0" w:color="auto"/>
          </w:divBdr>
          <w:divsChild>
            <w:div w:id="3876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Das%20S%5BAuthor%5D"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pubmed.ncbi.nlm.nih.gov/?term=Jarde%20SJ%5BAuthor%5D"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term=Babu%20C%5BAuthor%5D"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pubmed.ncbi.nlm.nih.gov/?term=Chatterjee%20A%5BAuthor%5D"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pubmed.ncbi.nlm.nih.gov/?term=Narayanswamy%20SA%5BAuthor%5D"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6298</TotalTime>
  <Pages>10</Pages>
  <Words>2698</Words>
  <Characters>15382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171</cp:revision>
  <dcterms:created xsi:type="dcterms:W3CDTF">2024-04-15T04:11:00Z</dcterms:created>
  <dcterms:modified xsi:type="dcterms:W3CDTF">2025-07-03T09:37:00Z</dcterms:modified>
</cp:coreProperties>
</file>