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charts/chart7.xml" ContentType="application/vnd.openxmlformats-officedocument.drawingml.chart+xml"/>
  <Override PartName="/word/drawings/drawing7.xml" ContentType="application/vnd.openxmlformats-officedocument.drawingml.chartshapes+xml"/>
  <Override PartName="/word/charts/chart8.xml" ContentType="application/vnd.openxmlformats-officedocument.drawingml.chart+xml"/>
  <Override PartName="/word/drawings/drawing8.xml" ContentType="application/vnd.openxmlformats-officedocument.drawingml.chartshapes+xml"/>
  <Override PartName="/word/charts/chart9.xml" ContentType="application/vnd.openxmlformats-officedocument.drawingml.chart+xml"/>
  <Override PartName="/word/drawings/drawing9.xml" ContentType="application/vnd.openxmlformats-officedocument.drawingml.chartshapes+xml"/>
  <Override PartName="/word/charts/chart10.xml" ContentType="application/vnd.openxmlformats-officedocument.drawingml.chart+xml"/>
  <Override PartName="/word/drawings/drawing10.xml" ContentType="application/vnd.openxmlformats-officedocument.drawingml.chartshapes+xml"/>
  <Override PartName="/word/charts/chart11.xml" ContentType="application/vnd.openxmlformats-officedocument.drawingml.chart+xml"/>
  <Override PartName="/word/drawings/drawing11.xml" ContentType="application/vnd.openxmlformats-officedocument.drawingml.chartshapes+xml"/>
  <Override PartName="/word/charts/chart12.xml" ContentType="application/vnd.openxmlformats-officedocument.drawingml.chart+xml"/>
  <Override PartName="/word/drawings/drawing12.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7ED03" w14:textId="77777777" w:rsidR="006E3052" w:rsidRDefault="00512D26" w:rsidP="00DA1F0E">
      <w:pPr>
        <w:jc w:val="center"/>
        <w:rPr>
          <w:rFonts w:asciiTheme="majorBidi" w:hAnsiTheme="majorBidi" w:cstheme="majorBidi"/>
          <w:b/>
          <w:bCs/>
          <w:sz w:val="32"/>
          <w:szCs w:val="32"/>
        </w:rPr>
      </w:pPr>
      <w:r w:rsidRPr="0098401E">
        <w:rPr>
          <w:rFonts w:asciiTheme="majorBidi" w:hAnsiTheme="majorBidi" w:cstheme="majorBidi"/>
          <w:b/>
          <w:bCs/>
          <w:sz w:val="32"/>
          <w:szCs w:val="32"/>
        </w:rPr>
        <w:t xml:space="preserve">Impact of </w:t>
      </w:r>
      <w:r w:rsidR="00DA1F0E">
        <w:rPr>
          <w:rFonts w:asciiTheme="majorBidi" w:hAnsiTheme="majorBidi" w:cstheme="majorBidi"/>
          <w:b/>
          <w:bCs/>
          <w:sz w:val="32"/>
          <w:szCs w:val="32"/>
        </w:rPr>
        <w:t>O</w:t>
      </w:r>
      <w:r w:rsidRPr="0098401E">
        <w:rPr>
          <w:rFonts w:asciiTheme="majorBidi" w:hAnsiTheme="majorBidi" w:cstheme="majorBidi"/>
          <w:b/>
          <w:bCs/>
          <w:sz w:val="32"/>
          <w:szCs w:val="32"/>
        </w:rPr>
        <w:t xml:space="preserve">rganic </w:t>
      </w:r>
      <w:r w:rsidR="00DA1F0E">
        <w:rPr>
          <w:rFonts w:asciiTheme="majorBidi" w:hAnsiTheme="majorBidi" w:cstheme="majorBidi"/>
          <w:b/>
          <w:bCs/>
          <w:sz w:val="32"/>
          <w:szCs w:val="32"/>
        </w:rPr>
        <w:t>M</w:t>
      </w:r>
      <w:r w:rsidRPr="0098401E">
        <w:rPr>
          <w:rFonts w:asciiTheme="majorBidi" w:hAnsiTheme="majorBidi" w:cstheme="majorBidi"/>
          <w:b/>
          <w:bCs/>
          <w:sz w:val="32"/>
          <w:szCs w:val="32"/>
        </w:rPr>
        <w:t xml:space="preserve">anures in </w:t>
      </w:r>
      <w:r w:rsidR="00DA1F0E">
        <w:rPr>
          <w:rFonts w:asciiTheme="majorBidi" w:hAnsiTheme="majorBidi" w:cstheme="majorBidi"/>
          <w:b/>
          <w:bCs/>
          <w:sz w:val="32"/>
          <w:szCs w:val="32"/>
        </w:rPr>
        <w:t>C</w:t>
      </w:r>
      <w:r w:rsidR="00E506B6">
        <w:rPr>
          <w:rFonts w:asciiTheme="majorBidi" w:hAnsiTheme="majorBidi" w:cstheme="majorBidi"/>
          <w:b/>
          <w:bCs/>
          <w:sz w:val="32"/>
          <w:szCs w:val="32"/>
        </w:rPr>
        <w:t xml:space="preserve">ombination </w:t>
      </w:r>
      <w:proofErr w:type="gramStart"/>
      <w:r w:rsidR="00DA1F0E">
        <w:rPr>
          <w:rFonts w:asciiTheme="majorBidi" w:hAnsiTheme="majorBidi" w:cstheme="majorBidi"/>
          <w:b/>
          <w:bCs/>
          <w:sz w:val="32"/>
          <w:szCs w:val="32"/>
        </w:rPr>
        <w:t>W</w:t>
      </w:r>
      <w:r w:rsidR="00E506B6">
        <w:rPr>
          <w:rFonts w:asciiTheme="majorBidi" w:hAnsiTheme="majorBidi" w:cstheme="majorBidi"/>
          <w:b/>
          <w:bCs/>
          <w:sz w:val="32"/>
          <w:szCs w:val="32"/>
        </w:rPr>
        <w:t>ith</w:t>
      </w:r>
      <w:proofErr w:type="gramEnd"/>
      <w:r w:rsidR="00E506B6">
        <w:rPr>
          <w:rFonts w:asciiTheme="majorBidi" w:hAnsiTheme="majorBidi" w:cstheme="majorBidi"/>
          <w:b/>
          <w:bCs/>
          <w:sz w:val="32"/>
          <w:szCs w:val="32"/>
        </w:rPr>
        <w:t xml:space="preserve"> </w:t>
      </w:r>
      <w:r w:rsidR="00DA1F0E">
        <w:rPr>
          <w:rFonts w:asciiTheme="majorBidi" w:hAnsiTheme="majorBidi" w:cstheme="majorBidi"/>
          <w:b/>
          <w:bCs/>
          <w:sz w:val="32"/>
          <w:szCs w:val="32"/>
        </w:rPr>
        <w:t>C</w:t>
      </w:r>
      <w:r w:rsidRPr="0098401E">
        <w:rPr>
          <w:rFonts w:asciiTheme="majorBidi" w:hAnsiTheme="majorBidi" w:cstheme="majorBidi"/>
          <w:b/>
          <w:bCs/>
          <w:sz w:val="32"/>
          <w:szCs w:val="32"/>
        </w:rPr>
        <w:t xml:space="preserve">hemical </w:t>
      </w:r>
      <w:r w:rsidR="00DA1F0E">
        <w:rPr>
          <w:rFonts w:asciiTheme="majorBidi" w:hAnsiTheme="majorBidi" w:cstheme="majorBidi"/>
          <w:b/>
          <w:bCs/>
          <w:sz w:val="32"/>
          <w:szCs w:val="32"/>
        </w:rPr>
        <w:t>F</w:t>
      </w:r>
      <w:r w:rsidRPr="0098401E">
        <w:rPr>
          <w:rFonts w:asciiTheme="majorBidi" w:hAnsiTheme="majorBidi" w:cstheme="majorBidi"/>
          <w:b/>
          <w:bCs/>
          <w:sz w:val="32"/>
          <w:szCs w:val="32"/>
        </w:rPr>
        <w:t xml:space="preserve">ertilizers and </w:t>
      </w:r>
      <w:r w:rsidR="00DA1F0E">
        <w:rPr>
          <w:rFonts w:asciiTheme="majorBidi" w:hAnsiTheme="majorBidi" w:cstheme="majorBidi"/>
          <w:b/>
          <w:bCs/>
          <w:sz w:val="32"/>
          <w:szCs w:val="32"/>
        </w:rPr>
        <w:t>I</w:t>
      </w:r>
      <w:r w:rsidRPr="0098401E">
        <w:rPr>
          <w:rFonts w:asciiTheme="majorBidi" w:hAnsiTheme="majorBidi" w:cstheme="majorBidi"/>
          <w:b/>
          <w:bCs/>
          <w:sz w:val="32"/>
          <w:szCs w:val="32"/>
        </w:rPr>
        <w:t xml:space="preserve">ts </w:t>
      </w:r>
      <w:r w:rsidR="00DA1F0E">
        <w:rPr>
          <w:rFonts w:asciiTheme="majorBidi" w:hAnsiTheme="majorBidi" w:cstheme="majorBidi"/>
          <w:b/>
          <w:bCs/>
          <w:sz w:val="32"/>
          <w:szCs w:val="32"/>
        </w:rPr>
        <w:t>R</w:t>
      </w:r>
      <w:r w:rsidRPr="0098401E">
        <w:rPr>
          <w:rFonts w:asciiTheme="majorBidi" w:hAnsiTheme="majorBidi" w:cstheme="majorBidi"/>
          <w:b/>
          <w:bCs/>
          <w:sz w:val="32"/>
          <w:szCs w:val="32"/>
        </w:rPr>
        <w:t xml:space="preserve">esidual </w:t>
      </w:r>
      <w:r w:rsidR="00DA1F0E">
        <w:rPr>
          <w:rFonts w:asciiTheme="majorBidi" w:hAnsiTheme="majorBidi" w:cstheme="majorBidi"/>
          <w:b/>
          <w:bCs/>
          <w:sz w:val="32"/>
          <w:szCs w:val="32"/>
        </w:rPr>
        <w:t>E</w:t>
      </w:r>
      <w:r w:rsidRPr="0098401E">
        <w:rPr>
          <w:rFonts w:asciiTheme="majorBidi" w:hAnsiTheme="majorBidi" w:cstheme="majorBidi"/>
          <w:b/>
          <w:bCs/>
          <w:sz w:val="32"/>
          <w:szCs w:val="32"/>
        </w:rPr>
        <w:t xml:space="preserve">ffect on </w:t>
      </w:r>
      <w:r w:rsidR="00DA1F0E">
        <w:rPr>
          <w:rFonts w:asciiTheme="majorBidi" w:hAnsiTheme="majorBidi" w:cstheme="majorBidi"/>
          <w:b/>
          <w:bCs/>
          <w:sz w:val="32"/>
          <w:szCs w:val="32"/>
        </w:rPr>
        <w:t>W</w:t>
      </w:r>
      <w:r w:rsidRPr="0098401E">
        <w:rPr>
          <w:rFonts w:asciiTheme="majorBidi" w:hAnsiTheme="majorBidi" w:cstheme="majorBidi"/>
          <w:b/>
          <w:bCs/>
          <w:sz w:val="32"/>
          <w:szCs w:val="32"/>
        </w:rPr>
        <w:t xml:space="preserve">heat-maize </w:t>
      </w:r>
      <w:r w:rsidR="00DA1F0E">
        <w:rPr>
          <w:rFonts w:asciiTheme="majorBidi" w:hAnsiTheme="majorBidi" w:cstheme="majorBidi"/>
          <w:b/>
          <w:bCs/>
          <w:sz w:val="32"/>
          <w:szCs w:val="32"/>
        </w:rPr>
        <w:t>S</w:t>
      </w:r>
      <w:r w:rsidRPr="0098401E">
        <w:rPr>
          <w:rFonts w:asciiTheme="majorBidi" w:hAnsiTheme="majorBidi" w:cstheme="majorBidi"/>
          <w:b/>
          <w:bCs/>
          <w:sz w:val="32"/>
          <w:szCs w:val="32"/>
        </w:rPr>
        <w:t xml:space="preserve">equins on </w:t>
      </w:r>
      <w:r w:rsidR="00DA1F0E">
        <w:rPr>
          <w:rFonts w:asciiTheme="majorBidi" w:hAnsiTheme="majorBidi" w:cstheme="majorBidi"/>
          <w:b/>
          <w:bCs/>
          <w:sz w:val="32"/>
          <w:szCs w:val="32"/>
        </w:rPr>
        <w:t>C</w:t>
      </w:r>
      <w:r w:rsidRPr="0098401E">
        <w:rPr>
          <w:rFonts w:asciiTheme="majorBidi" w:hAnsiTheme="majorBidi" w:cstheme="majorBidi"/>
          <w:b/>
          <w:bCs/>
          <w:sz w:val="32"/>
          <w:szCs w:val="32"/>
        </w:rPr>
        <w:t xml:space="preserve">rop </w:t>
      </w:r>
      <w:r w:rsidR="00DA1F0E">
        <w:rPr>
          <w:rFonts w:asciiTheme="majorBidi" w:hAnsiTheme="majorBidi" w:cstheme="majorBidi"/>
          <w:b/>
          <w:bCs/>
          <w:sz w:val="32"/>
          <w:szCs w:val="32"/>
        </w:rPr>
        <w:t>P</w:t>
      </w:r>
      <w:r w:rsidRPr="0098401E">
        <w:rPr>
          <w:rFonts w:asciiTheme="majorBidi" w:hAnsiTheme="majorBidi" w:cstheme="majorBidi"/>
          <w:b/>
          <w:bCs/>
          <w:sz w:val="32"/>
          <w:szCs w:val="32"/>
        </w:rPr>
        <w:t xml:space="preserve">roduction and </w:t>
      </w:r>
      <w:r w:rsidR="00DA1F0E">
        <w:rPr>
          <w:rFonts w:asciiTheme="majorBidi" w:hAnsiTheme="majorBidi" w:cstheme="majorBidi"/>
          <w:b/>
          <w:bCs/>
          <w:sz w:val="32"/>
          <w:szCs w:val="32"/>
        </w:rPr>
        <w:t>S</w:t>
      </w:r>
      <w:r w:rsidRPr="0098401E">
        <w:rPr>
          <w:rFonts w:asciiTheme="majorBidi" w:hAnsiTheme="majorBidi" w:cstheme="majorBidi"/>
          <w:b/>
          <w:bCs/>
          <w:sz w:val="32"/>
          <w:szCs w:val="32"/>
        </w:rPr>
        <w:t xml:space="preserve">oil </w:t>
      </w:r>
      <w:r w:rsidR="00DA1F0E">
        <w:rPr>
          <w:rFonts w:asciiTheme="majorBidi" w:hAnsiTheme="majorBidi" w:cstheme="majorBidi"/>
          <w:b/>
          <w:bCs/>
          <w:sz w:val="32"/>
          <w:szCs w:val="32"/>
        </w:rPr>
        <w:t>P</w:t>
      </w:r>
      <w:r w:rsidRPr="0098401E">
        <w:rPr>
          <w:rFonts w:asciiTheme="majorBidi" w:hAnsiTheme="majorBidi" w:cstheme="majorBidi"/>
          <w:b/>
          <w:bCs/>
          <w:sz w:val="32"/>
          <w:szCs w:val="32"/>
        </w:rPr>
        <w:t>roperties</w:t>
      </w:r>
    </w:p>
    <w:p w14:paraId="1A56FBFB" w14:textId="77777777" w:rsidR="00F44B66" w:rsidRPr="00AF2E56" w:rsidRDefault="00F44B66" w:rsidP="00AF2E56">
      <w:pPr>
        <w:rPr>
          <w:rFonts w:ascii="Arial" w:hAnsi="Arial" w:cs="Arial"/>
          <w:b/>
          <w:bCs/>
        </w:rPr>
      </w:pPr>
      <w:r w:rsidRPr="00AF2E56">
        <w:rPr>
          <w:rFonts w:ascii="Arial" w:hAnsi="Arial" w:cs="Arial"/>
          <w:b/>
          <w:bCs/>
        </w:rPr>
        <w:t>ABSTRACT</w:t>
      </w:r>
    </w:p>
    <w:p w14:paraId="160D868E" w14:textId="77777777" w:rsidR="00F44B66" w:rsidRPr="004E737B" w:rsidRDefault="00F44B66" w:rsidP="004E737B">
      <w:pPr>
        <w:spacing w:line="240" w:lineRule="auto"/>
        <w:jc w:val="both"/>
        <w:rPr>
          <w:rFonts w:ascii="Arial" w:eastAsia="Calibri" w:hAnsi="Arial" w:cs="Arial"/>
          <w:sz w:val="20"/>
          <w:lang w:bidi="ar-SA"/>
        </w:rPr>
      </w:pPr>
      <w:r w:rsidRPr="004E737B">
        <w:rPr>
          <w:rFonts w:ascii="Arial" w:eastAsia="Calibri" w:hAnsi="Arial" w:cs="Arial"/>
          <w:sz w:val="20"/>
          <w:lang w:bidi="ar-SA"/>
        </w:rPr>
        <w:t xml:space="preserve">This study was conducted to evaluate the effect of organic manures, FYM or compost or its residual effect in combined with N, P and K fertilizers on soil properties and wheat or maize as second crop productivity. The experiment consist of fifteen treatments for wheat viz., </w:t>
      </w:r>
      <w:r w:rsidR="00315BB0" w:rsidRPr="004E737B">
        <w:rPr>
          <w:rFonts w:ascii="Arial" w:eastAsia="Calibri" w:hAnsi="Arial" w:cs="Arial"/>
          <w:sz w:val="20"/>
          <w:lang w:bidi="ar-SA"/>
        </w:rPr>
        <w:t>T1= absolute control, T2= 50 % RRF, T3= 100 % RRF, T4= 28 t ha-1 FYM, T5= 28 t ha-1 FYM</w:t>
      </w:r>
      <w:r w:rsidR="00517B08" w:rsidRPr="004E737B">
        <w:rPr>
          <w:rFonts w:ascii="Arial" w:eastAsia="Calibri" w:hAnsi="Arial" w:cs="Arial"/>
          <w:sz w:val="20"/>
          <w:lang w:bidi="ar-SA"/>
        </w:rPr>
        <w:t>+</w:t>
      </w:r>
      <w:r w:rsidR="00315BB0" w:rsidRPr="004E737B">
        <w:rPr>
          <w:rFonts w:ascii="Arial" w:eastAsia="Calibri" w:hAnsi="Arial" w:cs="Arial"/>
          <w:sz w:val="20"/>
          <w:lang w:bidi="ar-SA"/>
        </w:rPr>
        <w:t>50 % RRF, T6= 28 t ha-1 FYM</w:t>
      </w:r>
      <w:r w:rsidR="00517B08" w:rsidRPr="004E737B">
        <w:rPr>
          <w:rFonts w:ascii="Arial" w:eastAsia="Calibri" w:hAnsi="Arial" w:cs="Arial"/>
          <w:sz w:val="20"/>
          <w:lang w:bidi="ar-SA"/>
        </w:rPr>
        <w:t>+</w:t>
      </w:r>
      <w:r w:rsidR="00315BB0" w:rsidRPr="004E737B">
        <w:rPr>
          <w:rFonts w:ascii="Arial" w:eastAsia="Calibri" w:hAnsi="Arial" w:cs="Arial"/>
          <w:sz w:val="20"/>
          <w:lang w:bidi="ar-SA"/>
        </w:rPr>
        <w:t>100 % RRF, T7= 56 t ha-1  FYM, T8= 56 t ha-1 FYM</w:t>
      </w:r>
      <w:r w:rsidR="00517B08" w:rsidRPr="004E737B">
        <w:rPr>
          <w:rFonts w:ascii="Arial" w:eastAsia="Calibri" w:hAnsi="Arial" w:cs="Arial"/>
          <w:sz w:val="20"/>
          <w:lang w:bidi="ar-SA"/>
        </w:rPr>
        <w:t>+</w:t>
      </w:r>
      <w:r w:rsidR="00315BB0" w:rsidRPr="004E737B">
        <w:rPr>
          <w:rFonts w:ascii="Arial" w:eastAsia="Calibri" w:hAnsi="Arial" w:cs="Arial"/>
          <w:sz w:val="20"/>
          <w:lang w:bidi="ar-SA"/>
        </w:rPr>
        <w:t>50 % RRF, T9= 56 t ha-1 FYM</w:t>
      </w:r>
      <w:r w:rsidR="00517B08" w:rsidRPr="004E737B">
        <w:rPr>
          <w:rFonts w:ascii="Arial" w:eastAsia="Calibri" w:hAnsi="Arial" w:cs="Arial"/>
          <w:sz w:val="20"/>
          <w:lang w:bidi="ar-SA"/>
        </w:rPr>
        <w:t>+</w:t>
      </w:r>
      <w:r w:rsidR="00315BB0" w:rsidRPr="004E737B">
        <w:rPr>
          <w:rFonts w:ascii="Arial" w:eastAsia="Calibri" w:hAnsi="Arial" w:cs="Arial"/>
          <w:sz w:val="20"/>
          <w:lang w:bidi="ar-SA"/>
        </w:rPr>
        <w:t>100 % RRF</w:t>
      </w:r>
      <w:r w:rsidR="00517B08" w:rsidRPr="004E737B">
        <w:rPr>
          <w:rFonts w:ascii="Arial" w:eastAsia="Calibri" w:hAnsi="Arial" w:cs="Arial"/>
          <w:sz w:val="20"/>
          <w:lang w:bidi="ar-SA"/>
        </w:rPr>
        <w:t xml:space="preserve">, </w:t>
      </w:r>
      <w:r w:rsidR="00315BB0" w:rsidRPr="004E737B">
        <w:rPr>
          <w:rFonts w:ascii="Arial" w:eastAsia="Calibri" w:hAnsi="Arial" w:cs="Arial"/>
          <w:sz w:val="20"/>
          <w:lang w:bidi="ar-SA"/>
        </w:rPr>
        <w:t>T10= 17 t ha</w:t>
      </w:r>
      <w:r w:rsidR="00517B08" w:rsidRPr="004E737B">
        <w:rPr>
          <w:rFonts w:ascii="Arial" w:eastAsia="Calibri" w:hAnsi="Arial" w:cs="Arial"/>
          <w:sz w:val="20"/>
          <w:lang w:bidi="ar-SA"/>
        </w:rPr>
        <w:t xml:space="preserve">-1 </w:t>
      </w:r>
      <w:r w:rsidR="00315BB0" w:rsidRPr="004E737B">
        <w:rPr>
          <w:rFonts w:ascii="Arial" w:eastAsia="Calibri" w:hAnsi="Arial" w:cs="Arial"/>
          <w:sz w:val="20"/>
          <w:lang w:bidi="ar-SA"/>
        </w:rPr>
        <w:t>compost, T11= 17 t ha-1</w:t>
      </w:r>
      <w:r w:rsidR="00517B08" w:rsidRPr="004E737B">
        <w:rPr>
          <w:rFonts w:ascii="Arial" w:eastAsia="Calibri" w:hAnsi="Arial" w:cs="Arial"/>
          <w:sz w:val="20"/>
          <w:lang w:bidi="ar-SA"/>
        </w:rPr>
        <w:t xml:space="preserve"> compost+50 </w:t>
      </w:r>
      <w:r w:rsidR="00315BB0" w:rsidRPr="004E737B">
        <w:rPr>
          <w:rFonts w:ascii="Arial" w:eastAsia="Calibri" w:hAnsi="Arial" w:cs="Arial"/>
          <w:sz w:val="20"/>
          <w:lang w:bidi="ar-SA"/>
        </w:rPr>
        <w:t>% RRF,</w:t>
      </w:r>
      <w:r w:rsidR="00517B08" w:rsidRPr="004E737B">
        <w:rPr>
          <w:rFonts w:ascii="Arial" w:eastAsia="Calibri" w:hAnsi="Arial" w:cs="Arial"/>
          <w:sz w:val="20"/>
          <w:lang w:bidi="ar-SA"/>
        </w:rPr>
        <w:t xml:space="preserve"> </w:t>
      </w:r>
      <w:r w:rsidR="00315BB0" w:rsidRPr="004E737B">
        <w:rPr>
          <w:rFonts w:ascii="Arial" w:eastAsia="Calibri" w:hAnsi="Arial" w:cs="Arial"/>
          <w:sz w:val="20"/>
          <w:lang w:bidi="ar-SA"/>
        </w:rPr>
        <w:t xml:space="preserve">T12= 17 t ha-1 </w:t>
      </w:r>
      <w:r w:rsidR="00517B08" w:rsidRPr="004E737B">
        <w:rPr>
          <w:rFonts w:ascii="Arial" w:eastAsia="Calibri" w:hAnsi="Arial" w:cs="Arial"/>
          <w:sz w:val="20"/>
          <w:lang w:bidi="ar-SA"/>
        </w:rPr>
        <w:t>compost+</w:t>
      </w:r>
      <w:r w:rsidR="00315BB0" w:rsidRPr="004E737B">
        <w:rPr>
          <w:rFonts w:ascii="Arial" w:eastAsia="Calibri" w:hAnsi="Arial" w:cs="Arial"/>
          <w:sz w:val="20"/>
          <w:lang w:bidi="ar-SA"/>
        </w:rPr>
        <w:t>100 % RRF, T13= 34 t ha-1 compost, T14=34 t ha-1 compost</w:t>
      </w:r>
      <w:r w:rsidR="00517B08" w:rsidRPr="004E737B">
        <w:rPr>
          <w:rFonts w:ascii="Arial" w:eastAsia="Calibri" w:hAnsi="Arial" w:cs="Arial"/>
          <w:sz w:val="20"/>
          <w:lang w:bidi="ar-SA"/>
        </w:rPr>
        <w:t>+</w:t>
      </w:r>
      <w:r w:rsidR="00315BB0" w:rsidRPr="004E737B">
        <w:rPr>
          <w:rFonts w:ascii="Arial" w:eastAsia="Calibri" w:hAnsi="Arial" w:cs="Arial"/>
          <w:sz w:val="20"/>
          <w:lang w:bidi="ar-SA"/>
        </w:rPr>
        <w:t>50 % RRF and T15=34 t ha-1 compost</w:t>
      </w:r>
      <w:r w:rsidR="00517B08" w:rsidRPr="004E737B">
        <w:rPr>
          <w:rFonts w:ascii="Arial" w:eastAsia="Calibri" w:hAnsi="Arial" w:cs="Arial"/>
          <w:sz w:val="20"/>
          <w:lang w:bidi="ar-SA"/>
        </w:rPr>
        <w:t>+</w:t>
      </w:r>
      <w:r w:rsidR="00315BB0" w:rsidRPr="004E737B">
        <w:rPr>
          <w:rFonts w:ascii="Arial" w:eastAsia="Calibri" w:hAnsi="Arial" w:cs="Arial"/>
          <w:sz w:val="20"/>
          <w:lang w:bidi="ar-SA"/>
        </w:rPr>
        <w:t>100 % RRF.</w:t>
      </w:r>
      <w:r w:rsidR="00241311" w:rsidRPr="004E737B">
        <w:rPr>
          <w:rFonts w:ascii="Arial" w:eastAsia="Calibri" w:hAnsi="Arial" w:cs="Arial"/>
          <w:sz w:val="20"/>
          <w:lang w:bidi="ar-SA"/>
        </w:rPr>
        <w:t xml:space="preserve"> However, the maize as second crop after wheat not supplied with organic manure, only received inorganic fertilizers as wheat. According to the results, 56 t ha-</w:t>
      </w:r>
      <w:proofErr w:type="gramStart"/>
      <w:r w:rsidR="00241311" w:rsidRPr="004E737B">
        <w:rPr>
          <w:rFonts w:ascii="Arial" w:eastAsia="Calibri" w:hAnsi="Arial" w:cs="Arial"/>
          <w:sz w:val="20"/>
          <w:lang w:bidi="ar-SA"/>
        </w:rPr>
        <w:t>1  FYM</w:t>
      </w:r>
      <w:proofErr w:type="gramEnd"/>
      <w:r w:rsidR="00241311" w:rsidRPr="004E737B">
        <w:rPr>
          <w:rFonts w:ascii="Arial" w:eastAsia="Calibri" w:hAnsi="Arial" w:cs="Arial"/>
          <w:sz w:val="20"/>
          <w:lang w:bidi="ar-SA"/>
        </w:rPr>
        <w:t xml:space="preserve"> or 34 t ha-1 compost or its residual effect in combined with 100% RRF is the best treatments for improving soil properties and fertility as well as wheat and maize productivity and nutrient status. 34 t ha-1 compost gave wheat or maize yield somewhat nearly to 100% RRF, consequently the possibility to save about 50% of the inorganic fertilizers by using high level of compost. In general, compost surpassed FYM in its effect.</w:t>
      </w:r>
      <w:r w:rsidRPr="004E737B">
        <w:rPr>
          <w:rFonts w:ascii="Arial" w:eastAsia="Calibri" w:hAnsi="Arial" w:cs="Arial"/>
          <w:sz w:val="20"/>
          <w:lang w:bidi="ar-SA"/>
        </w:rPr>
        <w:t xml:space="preserve"> </w:t>
      </w:r>
    </w:p>
    <w:p w14:paraId="1FEFBC2C" w14:textId="77777777" w:rsidR="00C209B5" w:rsidRPr="00172C9E" w:rsidRDefault="00172C9E" w:rsidP="00172C9E">
      <w:pPr>
        <w:jc w:val="both"/>
        <w:rPr>
          <w:rFonts w:ascii="Arial" w:hAnsi="Arial" w:cs="Arial"/>
          <w:i/>
          <w:iCs/>
          <w:sz w:val="20"/>
          <w:szCs w:val="20"/>
        </w:rPr>
      </w:pPr>
      <w:r w:rsidRPr="00172C9E">
        <w:rPr>
          <w:rFonts w:ascii="Arial" w:hAnsi="Arial" w:cs="Arial"/>
          <w:i/>
          <w:iCs/>
          <w:sz w:val="20"/>
          <w:szCs w:val="20"/>
        </w:rPr>
        <w:t>Key words: FYM;</w:t>
      </w:r>
      <w:r w:rsidR="00C209B5" w:rsidRPr="00172C9E">
        <w:rPr>
          <w:rFonts w:ascii="Arial" w:hAnsi="Arial" w:cs="Arial"/>
          <w:i/>
          <w:iCs/>
          <w:sz w:val="20"/>
          <w:szCs w:val="20"/>
        </w:rPr>
        <w:t xml:space="preserve"> compost</w:t>
      </w:r>
      <w:r w:rsidRPr="00172C9E">
        <w:rPr>
          <w:rFonts w:ascii="Arial" w:hAnsi="Arial" w:cs="Arial"/>
          <w:i/>
          <w:iCs/>
          <w:sz w:val="20"/>
          <w:szCs w:val="20"/>
        </w:rPr>
        <w:t>; wheat;</w:t>
      </w:r>
      <w:r w:rsidR="00C209B5" w:rsidRPr="00172C9E">
        <w:rPr>
          <w:rFonts w:ascii="Arial" w:hAnsi="Arial" w:cs="Arial"/>
          <w:i/>
          <w:iCs/>
          <w:sz w:val="20"/>
          <w:szCs w:val="20"/>
        </w:rPr>
        <w:t xml:space="preserve"> maize</w:t>
      </w:r>
      <w:r w:rsidRPr="00172C9E">
        <w:rPr>
          <w:rFonts w:ascii="Arial" w:hAnsi="Arial" w:cs="Arial"/>
          <w:i/>
          <w:iCs/>
          <w:sz w:val="20"/>
          <w:szCs w:val="20"/>
        </w:rPr>
        <w:t xml:space="preserve">; yield; </w:t>
      </w:r>
      <w:r w:rsidR="00676CF6" w:rsidRPr="00172C9E">
        <w:rPr>
          <w:rFonts w:ascii="Arial" w:hAnsi="Arial" w:cs="Arial"/>
          <w:i/>
          <w:iCs/>
          <w:sz w:val="20"/>
          <w:szCs w:val="20"/>
        </w:rPr>
        <w:t>nutrient status</w:t>
      </w:r>
      <w:r w:rsidRPr="00172C9E">
        <w:rPr>
          <w:rFonts w:ascii="Arial" w:hAnsi="Arial" w:cs="Arial"/>
          <w:i/>
          <w:iCs/>
          <w:sz w:val="20"/>
          <w:szCs w:val="20"/>
        </w:rPr>
        <w:t>.</w:t>
      </w:r>
    </w:p>
    <w:p w14:paraId="4B129B82" w14:textId="77777777" w:rsidR="00BF7EF0" w:rsidRPr="00540A4C" w:rsidRDefault="00E03F9B" w:rsidP="00540A4C">
      <w:pPr>
        <w:rPr>
          <w:rFonts w:ascii="Arial" w:hAnsi="Arial" w:cs="Arial"/>
          <w:b/>
          <w:bCs/>
        </w:rPr>
      </w:pPr>
      <w:r>
        <w:rPr>
          <w:rFonts w:ascii="Arial" w:hAnsi="Arial" w:cs="Arial"/>
          <w:b/>
          <w:bCs/>
        </w:rPr>
        <w:t xml:space="preserve">1. </w:t>
      </w:r>
      <w:r w:rsidR="000413FA" w:rsidRPr="00540A4C">
        <w:rPr>
          <w:rFonts w:ascii="Arial" w:hAnsi="Arial" w:cs="Arial"/>
          <w:b/>
          <w:bCs/>
        </w:rPr>
        <w:t>INTRODUCTION</w:t>
      </w:r>
    </w:p>
    <w:p w14:paraId="23E4948F" w14:textId="77777777" w:rsidR="000413FA" w:rsidRPr="004E737B" w:rsidRDefault="000413FA" w:rsidP="004E737B">
      <w:pPr>
        <w:pStyle w:val="Body"/>
        <w:spacing w:after="0"/>
        <w:rPr>
          <w:rFonts w:ascii="Arial" w:hAnsi="Arial" w:cs="Arial"/>
        </w:rPr>
      </w:pPr>
      <w:r w:rsidRPr="004E737B">
        <w:rPr>
          <w:rFonts w:ascii="Arial" w:hAnsi="Arial" w:cs="Arial"/>
        </w:rPr>
        <w:t xml:space="preserve">Wheat-maize cropping system is one of the most agricultural management systems in Egypt, which consider the first among the other systems. Panwar et al (2019) cleared that both wheat and maize are heavy </w:t>
      </w:r>
      <w:r w:rsidR="007401FA" w:rsidRPr="004E737B">
        <w:rPr>
          <w:rFonts w:ascii="Arial" w:hAnsi="Arial" w:cs="Arial"/>
        </w:rPr>
        <w:t>nutrients demand. The use of high yielding and nutrient responsive vari</w:t>
      </w:r>
      <w:bookmarkStart w:id="0" w:name="_GoBack"/>
      <w:bookmarkEnd w:id="0"/>
      <w:r w:rsidR="007401FA" w:rsidRPr="004E737B">
        <w:rPr>
          <w:rFonts w:ascii="Arial" w:hAnsi="Arial" w:cs="Arial"/>
        </w:rPr>
        <w:t xml:space="preserve">eties of wheat or maize, </w:t>
      </w:r>
      <w:r w:rsidR="00042519" w:rsidRPr="004E737B">
        <w:rPr>
          <w:rFonts w:ascii="Arial" w:hAnsi="Arial" w:cs="Arial"/>
        </w:rPr>
        <w:t>beside</w:t>
      </w:r>
      <w:r w:rsidR="007401FA" w:rsidRPr="004E737B">
        <w:rPr>
          <w:rFonts w:ascii="Arial" w:hAnsi="Arial" w:cs="Arial"/>
        </w:rPr>
        <w:t xml:space="preserve"> faulty agricultural practice by farmers led to over exploitation of natural resources like soil fertility, causing advers</w:t>
      </w:r>
      <w:r w:rsidR="004014BB" w:rsidRPr="004E737B">
        <w:rPr>
          <w:rFonts w:ascii="Arial" w:hAnsi="Arial" w:cs="Arial"/>
        </w:rPr>
        <w:t xml:space="preserve">e </w:t>
      </w:r>
      <w:r w:rsidR="007401FA" w:rsidRPr="004E737B">
        <w:rPr>
          <w:rFonts w:ascii="Arial" w:hAnsi="Arial" w:cs="Arial"/>
        </w:rPr>
        <w:t xml:space="preserve">impact on soil </w:t>
      </w:r>
      <w:r w:rsidR="004014BB" w:rsidRPr="004E737B">
        <w:rPr>
          <w:rFonts w:ascii="Arial" w:hAnsi="Arial" w:cs="Arial"/>
        </w:rPr>
        <w:t>health</w:t>
      </w:r>
      <w:r w:rsidR="00042519" w:rsidRPr="004E737B">
        <w:rPr>
          <w:rFonts w:ascii="Arial" w:hAnsi="Arial" w:cs="Arial"/>
        </w:rPr>
        <w:t xml:space="preserve"> and crop</w:t>
      </w:r>
      <w:r w:rsidR="004014BB" w:rsidRPr="004E737B">
        <w:rPr>
          <w:rFonts w:ascii="Arial" w:hAnsi="Arial" w:cs="Arial"/>
        </w:rPr>
        <w:t xml:space="preserve"> </w:t>
      </w:r>
      <w:r w:rsidR="00042519" w:rsidRPr="004E737B">
        <w:rPr>
          <w:rFonts w:ascii="Arial" w:hAnsi="Arial" w:cs="Arial"/>
        </w:rPr>
        <w:t>production (</w:t>
      </w:r>
      <w:proofErr w:type="spellStart"/>
      <w:r w:rsidR="00042519" w:rsidRPr="004E737B">
        <w:rPr>
          <w:rFonts w:ascii="Arial" w:hAnsi="Arial" w:cs="Arial"/>
        </w:rPr>
        <w:t>Susmit</w:t>
      </w:r>
      <w:proofErr w:type="spellEnd"/>
      <w:r w:rsidR="00042519" w:rsidRPr="004E737B">
        <w:rPr>
          <w:rFonts w:ascii="Arial" w:hAnsi="Arial" w:cs="Arial"/>
        </w:rPr>
        <w:t xml:space="preserve"> et al, 2024).</w:t>
      </w:r>
      <w:r w:rsidR="00487DD8" w:rsidRPr="004E737B">
        <w:rPr>
          <w:rFonts w:ascii="Arial" w:hAnsi="Arial" w:cs="Arial"/>
        </w:rPr>
        <w:t xml:space="preserve"> </w:t>
      </w:r>
    </w:p>
    <w:p w14:paraId="1323EC9F" w14:textId="77777777" w:rsidR="00487DD8" w:rsidRPr="004E737B" w:rsidRDefault="00487DD8" w:rsidP="006A5893">
      <w:pPr>
        <w:spacing w:line="240" w:lineRule="auto"/>
        <w:jc w:val="both"/>
        <w:rPr>
          <w:rFonts w:ascii="Arial" w:eastAsia="Calibri" w:hAnsi="Arial" w:cs="Arial"/>
          <w:sz w:val="20"/>
          <w:lang w:bidi="ar-SA"/>
        </w:rPr>
      </w:pPr>
      <w:r w:rsidRPr="004E737B">
        <w:rPr>
          <w:rFonts w:ascii="Arial" w:eastAsia="Calibri" w:hAnsi="Arial" w:cs="Arial"/>
          <w:sz w:val="20"/>
          <w:lang w:bidi="ar-SA"/>
        </w:rPr>
        <w:t>Inorganic fertilizers have the advanced of rap</w:t>
      </w:r>
      <w:r w:rsidR="00A2618E" w:rsidRPr="004E737B">
        <w:rPr>
          <w:rFonts w:ascii="Arial" w:eastAsia="Calibri" w:hAnsi="Arial" w:cs="Arial"/>
          <w:sz w:val="20"/>
          <w:lang w:bidi="ar-SA"/>
        </w:rPr>
        <w:t>idly source of soil fertilizer due to it contain rapidly soluble nutrients for plants.</w:t>
      </w:r>
      <w:r w:rsidR="006B1297" w:rsidRPr="004E737B">
        <w:rPr>
          <w:rFonts w:ascii="Arial" w:eastAsia="Calibri" w:hAnsi="Arial" w:cs="Arial"/>
          <w:sz w:val="20"/>
          <w:lang w:bidi="ar-SA"/>
        </w:rPr>
        <w:t xml:space="preserve"> Therefore, farmers have placed a strong emphasis for usi</w:t>
      </w:r>
      <w:r w:rsidR="00A746F6" w:rsidRPr="004E737B">
        <w:rPr>
          <w:rFonts w:ascii="Arial" w:eastAsia="Calibri" w:hAnsi="Arial" w:cs="Arial"/>
          <w:sz w:val="20"/>
          <w:lang w:bidi="ar-SA"/>
        </w:rPr>
        <w:t xml:space="preserve">ng inorganic fertilizer forms to </w:t>
      </w:r>
      <w:r w:rsidR="00D1235C" w:rsidRPr="004E737B">
        <w:rPr>
          <w:rFonts w:ascii="Arial" w:eastAsia="Calibri" w:hAnsi="Arial" w:cs="Arial"/>
          <w:sz w:val="20"/>
          <w:lang w:bidi="ar-SA"/>
        </w:rPr>
        <w:t>maximizing</w:t>
      </w:r>
      <w:r w:rsidR="00A746F6" w:rsidRPr="004E737B">
        <w:rPr>
          <w:rFonts w:ascii="Arial" w:eastAsia="Calibri" w:hAnsi="Arial" w:cs="Arial"/>
          <w:sz w:val="20"/>
          <w:lang w:bidi="ar-SA"/>
        </w:rPr>
        <w:t xml:space="preserve"> their crop production. Chemical fertilizers being water-soluble in case of most essential nutrients needed for plant growth.</w:t>
      </w:r>
      <w:r w:rsidR="00D73AA6" w:rsidRPr="004E737B">
        <w:rPr>
          <w:rFonts w:ascii="Arial" w:eastAsia="Calibri" w:hAnsi="Arial" w:cs="Arial"/>
          <w:sz w:val="20"/>
          <w:lang w:bidi="ar-SA"/>
        </w:rPr>
        <w:t xml:space="preserve"> Han et al (2016) mentioned that chemical fertilizers enhanced crop productivity due to its quick and efficient action as well as it </w:t>
      </w:r>
      <w:proofErr w:type="gramStart"/>
      <w:r w:rsidR="00D73AA6" w:rsidRPr="004E737B">
        <w:rPr>
          <w:rFonts w:ascii="Arial" w:eastAsia="Calibri" w:hAnsi="Arial" w:cs="Arial"/>
          <w:sz w:val="20"/>
          <w:lang w:bidi="ar-SA"/>
        </w:rPr>
        <w:t>require</w:t>
      </w:r>
      <w:proofErr w:type="gramEnd"/>
      <w:r w:rsidR="00D73AA6" w:rsidRPr="004E737B">
        <w:rPr>
          <w:rFonts w:ascii="Arial" w:eastAsia="Calibri" w:hAnsi="Arial" w:cs="Arial"/>
          <w:sz w:val="20"/>
          <w:lang w:bidi="ar-SA"/>
        </w:rPr>
        <w:t xml:space="preserve"> in small amounts.</w:t>
      </w:r>
    </w:p>
    <w:p w14:paraId="64394BDA" w14:textId="77777777" w:rsidR="005846DA" w:rsidRPr="004E737B" w:rsidRDefault="005846DA" w:rsidP="006A5893">
      <w:pPr>
        <w:spacing w:line="240" w:lineRule="auto"/>
        <w:jc w:val="both"/>
        <w:rPr>
          <w:rFonts w:ascii="Arial" w:eastAsia="Calibri" w:hAnsi="Arial" w:cs="Arial"/>
          <w:sz w:val="20"/>
          <w:lang w:bidi="ar-SA"/>
        </w:rPr>
      </w:pPr>
      <w:r w:rsidRPr="004E737B">
        <w:rPr>
          <w:rFonts w:ascii="Arial" w:eastAsia="Calibri" w:hAnsi="Arial" w:cs="Arial"/>
          <w:sz w:val="20"/>
          <w:lang w:bidi="ar-SA"/>
        </w:rPr>
        <w:t xml:space="preserve">Organic manure are natural materials prepared from animal or/and plant sources like green manure, crop residues, livestock, compost, households and others. These materials serve as valuable reservoirs of water and nutrients in soil. Also, organic manures have a positive effect on soil properties, in turn promote the </w:t>
      </w:r>
      <w:proofErr w:type="gramStart"/>
      <w:r w:rsidRPr="004E737B">
        <w:rPr>
          <w:rFonts w:ascii="Arial" w:eastAsia="Calibri" w:hAnsi="Arial" w:cs="Arial"/>
          <w:sz w:val="20"/>
          <w:lang w:bidi="ar-SA"/>
        </w:rPr>
        <w:t>microorganisms</w:t>
      </w:r>
      <w:proofErr w:type="gramEnd"/>
      <w:r w:rsidRPr="004E737B">
        <w:rPr>
          <w:rFonts w:ascii="Arial" w:eastAsia="Calibri" w:hAnsi="Arial" w:cs="Arial"/>
          <w:sz w:val="20"/>
          <w:lang w:bidi="ar-SA"/>
        </w:rPr>
        <w:t xml:space="preserve"> activity</w:t>
      </w:r>
      <w:r w:rsidR="006E074E" w:rsidRPr="004E737B">
        <w:rPr>
          <w:rFonts w:ascii="Arial" w:eastAsia="Calibri" w:hAnsi="Arial" w:cs="Arial"/>
          <w:sz w:val="20"/>
          <w:lang w:bidi="ar-SA"/>
        </w:rPr>
        <w:t xml:space="preserve"> and plant growth (</w:t>
      </w:r>
      <w:proofErr w:type="spellStart"/>
      <w:r w:rsidR="006E074E" w:rsidRPr="004E737B">
        <w:rPr>
          <w:rFonts w:ascii="Arial" w:eastAsia="Calibri" w:hAnsi="Arial" w:cs="Arial"/>
          <w:sz w:val="20"/>
          <w:lang w:bidi="ar-SA"/>
        </w:rPr>
        <w:t>Titirmare</w:t>
      </w:r>
      <w:proofErr w:type="spellEnd"/>
      <w:r w:rsidR="006E074E" w:rsidRPr="004E737B">
        <w:rPr>
          <w:rFonts w:ascii="Arial" w:eastAsia="Calibri" w:hAnsi="Arial" w:cs="Arial"/>
          <w:sz w:val="20"/>
          <w:lang w:bidi="ar-SA"/>
        </w:rPr>
        <w:t xml:space="preserve"> et al, 2024).</w:t>
      </w:r>
      <w:r w:rsidRPr="004E737B">
        <w:rPr>
          <w:rFonts w:ascii="Arial" w:eastAsia="Calibri" w:hAnsi="Arial" w:cs="Arial"/>
          <w:sz w:val="20"/>
          <w:lang w:bidi="ar-SA"/>
        </w:rPr>
        <w:t xml:space="preserve"> </w:t>
      </w:r>
    </w:p>
    <w:p w14:paraId="051FDDF7" w14:textId="77777777" w:rsidR="006E074E" w:rsidRPr="004E737B" w:rsidRDefault="00042C95" w:rsidP="006A5893">
      <w:pPr>
        <w:spacing w:line="240" w:lineRule="auto"/>
        <w:jc w:val="both"/>
        <w:rPr>
          <w:rFonts w:ascii="Arial" w:eastAsia="Calibri" w:hAnsi="Arial" w:cs="Arial"/>
          <w:sz w:val="20"/>
          <w:lang w:bidi="ar-SA"/>
        </w:rPr>
      </w:pPr>
      <w:r w:rsidRPr="004E737B">
        <w:rPr>
          <w:rFonts w:ascii="Arial" w:eastAsia="Calibri" w:hAnsi="Arial" w:cs="Arial"/>
          <w:sz w:val="20"/>
          <w:lang w:bidi="ar-SA"/>
        </w:rPr>
        <w:t xml:space="preserve">The use of chemical or organic fertilizers alone as both advanced and </w:t>
      </w:r>
      <w:proofErr w:type="spellStart"/>
      <w:r w:rsidRPr="004E737B">
        <w:rPr>
          <w:rFonts w:ascii="Arial" w:eastAsia="Calibri" w:hAnsi="Arial" w:cs="Arial"/>
          <w:sz w:val="20"/>
          <w:lang w:bidi="ar-SA"/>
        </w:rPr>
        <w:t>disadvanced</w:t>
      </w:r>
      <w:proofErr w:type="spellEnd"/>
      <w:r w:rsidRPr="004E737B">
        <w:rPr>
          <w:rFonts w:ascii="Arial" w:eastAsia="Calibri" w:hAnsi="Arial" w:cs="Arial"/>
          <w:sz w:val="20"/>
          <w:lang w:bidi="ar-SA"/>
        </w:rPr>
        <w:t xml:space="preserve"> effects on plant growth and soil properties. The use of organic manures alone as a </w:t>
      </w:r>
      <w:proofErr w:type="gramStart"/>
      <w:r w:rsidRPr="004E737B">
        <w:rPr>
          <w:rFonts w:ascii="Arial" w:eastAsia="Calibri" w:hAnsi="Arial" w:cs="Arial"/>
          <w:sz w:val="20"/>
          <w:lang w:bidi="ar-SA"/>
        </w:rPr>
        <w:t>nutrient sources</w:t>
      </w:r>
      <w:proofErr w:type="gramEnd"/>
      <w:r w:rsidRPr="004E737B">
        <w:rPr>
          <w:rFonts w:ascii="Arial" w:eastAsia="Calibri" w:hAnsi="Arial" w:cs="Arial"/>
          <w:sz w:val="20"/>
          <w:lang w:bidi="ar-SA"/>
        </w:rPr>
        <w:t xml:space="preserve"> are indig</w:t>
      </w:r>
      <w:r w:rsidR="006857E3" w:rsidRPr="004E737B">
        <w:rPr>
          <w:rFonts w:ascii="Arial" w:eastAsia="Calibri" w:hAnsi="Arial" w:cs="Arial"/>
          <w:sz w:val="20"/>
          <w:lang w:bidi="ar-SA"/>
        </w:rPr>
        <w:t>enous for increasing plant growth beside improving the soil properties. However, the use of chemical fertilizers in combination with organic ones improved both crop production and soil health (Sharma et al, 2020). Consequently, a well-balanced approach for contributing use of inorganic and organic fertilizers will be used for highly effective strategy for both crop production and soil properties and its fertility (</w:t>
      </w:r>
      <w:proofErr w:type="spellStart"/>
      <w:r w:rsidR="006857E3" w:rsidRPr="004E737B">
        <w:rPr>
          <w:rFonts w:ascii="Arial" w:eastAsia="Calibri" w:hAnsi="Arial" w:cs="Arial"/>
          <w:sz w:val="20"/>
          <w:lang w:bidi="ar-SA"/>
        </w:rPr>
        <w:t>Hati</w:t>
      </w:r>
      <w:proofErr w:type="spellEnd"/>
      <w:r w:rsidR="006857E3" w:rsidRPr="004E737B">
        <w:rPr>
          <w:rFonts w:ascii="Arial" w:eastAsia="Calibri" w:hAnsi="Arial" w:cs="Arial"/>
          <w:sz w:val="20"/>
          <w:lang w:bidi="ar-SA"/>
        </w:rPr>
        <w:t xml:space="preserve"> et al, 2014).</w:t>
      </w:r>
    </w:p>
    <w:p w14:paraId="3292F232" w14:textId="77777777" w:rsidR="00C71386" w:rsidRPr="004E737B" w:rsidRDefault="00753283" w:rsidP="004222D4">
      <w:pPr>
        <w:spacing w:line="240" w:lineRule="auto"/>
        <w:jc w:val="both"/>
        <w:rPr>
          <w:rFonts w:ascii="Arial" w:eastAsia="Calibri" w:hAnsi="Arial" w:cs="Arial"/>
          <w:sz w:val="20"/>
          <w:lang w:bidi="ar-SA"/>
        </w:rPr>
      </w:pPr>
      <w:r w:rsidRPr="004E737B">
        <w:rPr>
          <w:rFonts w:ascii="Arial" w:eastAsia="Calibri" w:hAnsi="Arial" w:cs="Arial"/>
          <w:sz w:val="20"/>
          <w:lang w:bidi="ar-SA"/>
        </w:rPr>
        <w:t>Therefore, concerning t</w:t>
      </w:r>
      <w:r w:rsidR="000762D9" w:rsidRPr="004E737B">
        <w:rPr>
          <w:rFonts w:ascii="Arial" w:eastAsia="Calibri" w:hAnsi="Arial" w:cs="Arial"/>
          <w:sz w:val="20"/>
          <w:lang w:bidi="ar-SA"/>
        </w:rPr>
        <w:t>h</w:t>
      </w:r>
      <w:r w:rsidRPr="004E737B">
        <w:rPr>
          <w:rFonts w:ascii="Arial" w:eastAsia="Calibri" w:hAnsi="Arial" w:cs="Arial"/>
          <w:sz w:val="20"/>
          <w:lang w:bidi="ar-SA"/>
        </w:rPr>
        <w:t>e damage of both soil health and crop productivity owing to prolonged excessive use of inorganic fertilizers in wheat-maize system, the present research was performed to investigate the beneficial effects of the use of chemical fertilizers and organic manure alone or in combination on the productivity and soil properties in the wheat-maize system.</w:t>
      </w:r>
    </w:p>
    <w:p w14:paraId="4A623B1C" w14:textId="77777777" w:rsidR="003D741C" w:rsidRDefault="00A329FF" w:rsidP="003D741C">
      <w:pPr>
        <w:spacing w:line="360" w:lineRule="auto"/>
        <w:rPr>
          <w:rFonts w:ascii="Arial" w:hAnsi="Arial" w:cs="Arial"/>
          <w:b/>
          <w:bCs/>
        </w:rPr>
      </w:pPr>
      <w:r>
        <w:rPr>
          <w:rFonts w:ascii="Arial" w:hAnsi="Arial" w:cs="Arial"/>
          <w:b/>
          <w:bCs/>
        </w:rPr>
        <w:t xml:space="preserve">2. </w:t>
      </w:r>
      <w:r w:rsidR="00C65715" w:rsidRPr="004D0F80">
        <w:rPr>
          <w:rFonts w:ascii="Arial" w:hAnsi="Arial" w:cs="Arial"/>
          <w:b/>
          <w:bCs/>
        </w:rPr>
        <w:t>MATERIALS AND METHODS</w:t>
      </w:r>
    </w:p>
    <w:p w14:paraId="35827DEF" w14:textId="77777777" w:rsidR="00C65715" w:rsidRPr="00577D07" w:rsidRDefault="001073DA" w:rsidP="00577D07">
      <w:pPr>
        <w:pStyle w:val="Body"/>
        <w:spacing w:after="0"/>
        <w:rPr>
          <w:rFonts w:ascii="Arial" w:hAnsi="Arial" w:cs="Arial"/>
        </w:rPr>
      </w:pPr>
      <w:r w:rsidRPr="00577D07">
        <w:rPr>
          <w:rFonts w:ascii="Arial" w:hAnsi="Arial" w:cs="Arial"/>
        </w:rPr>
        <w:lastRenderedPageBreak/>
        <w:t xml:space="preserve">The present study was administrated at </w:t>
      </w:r>
      <w:proofErr w:type="spellStart"/>
      <w:r w:rsidRPr="00577D07">
        <w:rPr>
          <w:rFonts w:ascii="Arial" w:hAnsi="Arial" w:cs="Arial"/>
        </w:rPr>
        <w:t>Sids</w:t>
      </w:r>
      <w:proofErr w:type="spellEnd"/>
      <w:r w:rsidRPr="00577D07">
        <w:rPr>
          <w:rFonts w:ascii="Arial" w:hAnsi="Arial" w:cs="Arial"/>
        </w:rPr>
        <w:t xml:space="preserve"> Agricultural Research </w:t>
      </w:r>
      <w:r w:rsidR="00FA3FFD" w:rsidRPr="00577D07">
        <w:rPr>
          <w:rFonts w:ascii="Arial" w:hAnsi="Arial" w:cs="Arial"/>
        </w:rPr>
        <w:t>Station</w:t>
      </w:r>
      <w:r w:rsidR="00105C5D" w:rsidRPr="00577D07">
        <w:rPr>
          <w:rFonts w:ascii="Arial" w:hAnsi="Arial" w:cs="Arial"/>
        </w:rPr>
        <w:t>,</w:t>
      </w:r>
      <w:r w:rsidRPr="00577D07">
        <w:rPr>
          <w:rFonts w:ascii="Arial" w:hAnsi="Arial" w:cs="Arial"/>
        </w:rPr>
        <w:t xml:space="preserve"> ARC, Beni </w:t>
      </w:r>
      <w:proofErr w:type="spellStart"/>
      <w:r w:rsidRPr="00577D07">
        <w:rPr>
          <w:rFonts w:ascii="Arial" w:hAnsi="Arial" w:cs="Arial"/>
        </w:rPr>
        <w:t>Suef</w:t>
      </w:r>
      <w:proofErr w:type="spellEnd"/>
      <w:r w:rsidRPr="00577D07">
        <w:rPr>
          <w:rFonts w:ascii="Arial" w:hAnsi="Arial" w:cs="Arial"/>
        </w:rPr>
        <w:t xml:space="preserve"> Governorate, Egypt (29°</w:t>
      </w:r>
      <w:r w:rsidR="000A7303" w:rsidRPr="00577D07">
        <w:rPr>
          <w:rFonts w:ascii="Arial" w:hAnsi="Arial" w:cs="Arial"/>
        </w:rPr>
        <w:t xml:space="preserve">  </w:t>
      </w:r>
      <w:r w:rsidRPr="00577D07">
        <w:rPr>
          <w:rFonts w:ascii="Arial" w:hAnsi="Arial" w:cs="Arial"/>
        </w:rPr>
        <w:t>24́</w:t>
      </w:r>
      <w:r w:rsidR="000A7303" w:rsidRPr="00577D07">
        <w:rPr>
          <w:rFonts w:ascii="Arial" w:hAnsi="Arial" w:cs="Arial"/>
        </w:rPr>
        <w:t xml:space="preserve">  N latitude, 31°  04́  E longitude a</w:t>
      </w:r>
      <w:r w:rsidR="00105C5D" w:rsidRPr="00577D07">
        <w:rPr>
          <w:rFonts w:ascii="Arial" w:hAnsi="Arial" w:cs="Arial"/>
        </w:rPr>
        <w:t>nd 30.4 m above mean sea level), d</w:t>
      </w:r>
      <w:r w:rsidR="007A2435" w:rsidRPr="00577D07">
        <w:rPr>
          <w:rFonts w:ascii="Arial" w:hAnsi="Arial" w:cs="Arial"/>
        </w:rPr>
        <w:t xml:space="preserve">uring two winter seasons (wheat, 2021/2022 and 2022/2023) and </w:t>
      </w:r>
      <w:r w:rsidR="00FA3FFD" w:rsidRPr="00577D07">
        <w:rPr>
          <w:rFonts w:ascii="Arial" w:hAnsi="Arial" w:cs="Arial"/>
        </w:rPr>
        <w:t>two summer seasons (maize, 2022 and 2023) to evaluate the impact of using inorganic, organic fertilizers and their combination on productivity of the two crops and the physicochemical charact</w:t>
      </w:r>
      <w:r w:rsidR="00AC2C56" w:rsidRPr="00577D07">
        <w:rPr>
          <w:rFonts w:ascii="Arial" w:hAnsi="Arial" w:cs="Arial"/>
        </w:rPr>
        <w:t xml:space="preserve">eristics in the </w:t>
      </w:r>
      <w:proofErr w:type="spellStart"/>
      <w:r w:rsidR="00AC2C56" w:rsidRPr="00577D07">
        <w:rPr>
          <w:rFonts w:ascii="Arial" w:hAnsi="Arial" w:cs="Arial"/>
        </w:rPr>
        <w:t xml:space="preserve">post </w:t>
      </w:r>
      <w:r w:rsidR="00FA3FFD" w:rsidRPr="00577D07">
        <w:rPr>
          <w:rFonts w:ascii="Arial" w:hAnsi="Arial" w:cs="Arial"/>
        </w:rPr>
        <w:t>harvest</w:t>
      </w:r>
      <w:proofErr w:type="spellEnd"/>
      <w:r w:rsidR="00FA3FFD" w:rsidRPr="00577D07">
        <w:rPr>
          <w:rFonts w:ascii="Arial" w:hAnsi="Arial" w:cs="Arial"/>
        </w:rPr>
        <w:t xml:space="preserve"> soil for wheat and maize. </w:t>
      </w:r>
      <w:r w:rsidR="00950FF4" w:rsidRPr="00577D07">
        <w:rPr>
          <w:rFonts w:ascii="Arial" w:hAnsi="Arial" w:cs="Arial"/>
        </w:rPr>
        <w:t>The experimental site was prepared and divided into 52 plots (3.5×3=10.5 m2 = 1/950 ha) where it prepared manually for wheat and the followed mai</w:t>
      </w:r>
      <w:r w:rsidR="007E17A8" w:rsidRPr="00577D07">
        <w:rPr>
          <w:rFonts w:ascii="Arial" w:hAnsi="Arial" w:cs="Arial"/>
        </w:rPr>
        <w:t xml:space="preserve">ze treatments on the same plots, </w:t>
      </w:r>
      <w:r w:rsidR="00950FF4" w:rsidRPr="00577D07">
        <w:rPr>
          <w:rFonts w:ascii="Arial" w:hAnsi="Arial" w:cs="Arial"/>
        </w:rPr>
        <w:t xml:space="preserve">Complete randomized blocks in four replications for the two studied crops were used. </w:t>
      </w:r>
      <w:r w:rsidR="009058B8" w:rsidRPr="00577D07">
        <w:rPr>
          <w:rFonts w:ascii="Arial" w:hAnsi="Arial" w:cs="Arial"/>
        </w:rPr>
        <w:t>The treatments for wheat</w:t>
      </w:r>
      <w:r w:rsidR="007E17A8" w:rsidRPr="00577D07">
        <w:rPr>
          <w:rFonts w:ascii="Arial" w:hAnsi="Arial" w:cs="Arial"/>
        </w:rPr>
        <w:t xml:space="preserve"> : </w:t>
      </w:r>
      <w:r w:rsidR="00517B08" w:rsidRPr="00577D07">
        <w:rPr>
          <w:rFonts w:ascii="Arial" w:hAnsi="Arial" w:cs="Arial"/>
        </w:rPr>
        <w:t>T1= absolute control, T2= 50 % RRF, T3= 100 % RRF, T4= 28 t ha-1 FYM, T5= 28 t ha-1 FYM+50 % RRF, T6= 28 t ha-1 FYM+100 % RRF, T7= 56 t ha-1  FYM, T8= 56 t ha-1 FYM+50 % RRF, T9= 56 t ha-1 FYM+100 % RRF, T10= 17 t ha-1 compost, T11= 17 t ha-1 compost+50 % RRF, T12= 17 t ha-1 compost+100 % RRF, T13= 34 t ha-1 compost, T14=34 t ha-1 compost+50 % RRF and T15=34 t ha-1 compost+100 % RRF</w:t>
      </w:r>
      <w:r w:rsidR="005969A8" w:rsidRPr="00577D07">
        <w:rPr>
          <w:rFonts w:ascii="Arial" w:hAnsi="Arial" w:cs="Arial"/>
        </w:rPr>
        <w:t>,</w:t>
      </w:r>
      <w:r w:rsidR="007E17A8" w:rsidRPr="00577D07">
        <w:rPr>
          <w:rFonts w:ascii="Arial" w:hAnsi="Arial" w:cs="Arial"/>
        </w:rPr>
        <w:t>.</w:t>
      </w:r>
      <w:r w:rsidR="005969A8" w:rsidRPr="00577D07">
        <w:rPr>
          <w:rFonts w:ascii="Arial" w:hAnsi="Arial" w:cs="Arial"/>
        </w:rPr>
        <w:t xml:space="preserve"> </w:t>
      </w:r>
      <w:r w:rsidR="00893EBD" w:rsidRPr="00577D07">
        <w:rPr>
          <w:rFonts w:ascii="Arial" w:hAnsi="Arial" w:cs="Arial"/>
        </w:rPr>
        <w:t>The recommended rate of NPK fertilizers for</w:t>
      </w:r>
      <w:r w:rsidR="00666884" w:rsidRPr="00577D07">
        <w:rPr>
          <w:rFonts w:ascii="Arial" w:hAnsi="Arial" w:cs="Arial"/>
        </w:rPr>
        <w:t xml:space="preserve"> wheat and maize were 200/54/57</w:t>
      </w:r>
      <w:r w:rsidR="00DB791D" w:rsidRPr="00577D07">
        <w:rPr>
          <w:rFonts w:ascii="Arial" w:hAnsi="Arial" w:cs="Arial"/>
        </w:rPr>
        <w:t xml:space="preserve"> and 286/71/114 kg </w:t>
      </w:r>
      <w:r w:rsidR="00893EBD" w:rsidRPr="00577D07">
        <w:rPr>
          <w:rFonts w:ascii="Arial" w:hAnsi="Arial" w:cs="Arial"/>
        </w:rPr>
        <w:t>N/ P2O5/ K2O/ ha, respectively.</w:t>
      </w:r>
      <w:r w:rsidR="005567CF" w:rsidRPr="00577D07">
        <w:rPr>
          <w:rFonts w:ascii="Arial" w:hAnsi="Arial" w:cs="Arial"/>
        </w:rPr>
        <w:t xml:space="preserve"> Whereas, the treatments of maize did no</w:t>
      </w:r>
      <w:r w:rsidR="004B13D8" w:rsidRPr="00577D07">
        <w:rPr>
          <w:rFonts w:ascii="Arial" w:hAnsi="Arial" w:cs="Arial"/>
        </w:rPr>
        <w:t>t</w:t>
      </w:r>
      <w:r w:rsidR="005567CF" w:rsidRPr="00577D07">
        <w:rPr>
          <w:rFonts w:ascii="Arial" w:hAnsi="Arial" w:cs="Arial"/>
        </w:rPr>
        <w:t xml:space="preserve"> </w:t>
      </w:r>
      <w:proofErr w:type="gramStart"/>
      <w:r w:rsidR="005567CF" w:rsidRPr="00577D07">
        <w:rPr>
          <w:rFonts w:ascii="Arial" w:hAnsi="Arial" w:cs="Arial"/>
        </w:rPr>
        <w:t>supplied</w:t>
      </w:r>
      <w:proofErr w:type="gramEnd"/>
      <w:r w:rsidR="005567CF" w:rsidRPr="00577D07">
        <w:rPr>
          <w:rFonts w:ascii="Arial" w:hAnsi="Arial" w:cs="Arial"/>
        </w:rPr>
        <w:t xml:space="preserve"> with organic manures, but only received inorganic fertilizers as wheat.</w:t>
      </w:r>
    </w:p>
    <w:p w14:paraId="6A260EB7" w14:textId="77777777" w:rsidR="00E636E9" w:rsidRPr="00577D07" w:rsidRDefault="00B152FC" w:rsidP="00577D07">
      <w:pPr>
        <w:pStyle w:val="Body"/>
        <w:spacing w:after="0"/>
        <w:rPr>
          <w:rFonts w:ascii="Arial" w:hAnsi="Arial" w:cs="Arial"/>
        </w:rPr>
      </w:pPr>
      <w:r w:rsidRPr="00577D07">
        <w:rPr>
          <w:rFonts w:ascii="Arial" w:hAnsi="Arial" w:cs="Arial"/>
        </w:rPr>
        <w:t xml:space="preserve">Wheat (Triticum </w:t>
      </w:r>
      <w:proofErr w:type="spellStart"/>
      <w:r w:rsidRPr="00577D07">
        <w:rPr>
          <w:rFonts w:ascii="Arial" w:hAnsi="Arial" w:cs="Arial"/>
        </w:rPr>
        <w:t>aestivum</w:t>
      </w:r>
      <w:proofErr w:type="spellEnd"/>
      <w:r w:rsidRPr="00577D07">
        <w:rPr>
          <w:rFonts w:ascii="Arial" w:hAnsi="Arial" w:cs="Arial"/>
        </w:rPr>
        <w:t xml:space="preserve"> L, </w:t>
      </w:r>
      <w:proofErr w:type="spellStart"/>
      <w:r w:rsidRPr="00577D07">
        <w:rPr>
          <w:rFonts w:ascii="Arial" w:hAnsi="Arial" w:cs="Arial"/>
        </w:rPr>
        <w:t>Sids</w:t>
      </w:r>
      <w:proofErr w:type="spellEnd"/>
      <w:r w:rsidRPr="00577D07">
        <w:rPr>
          <w:rFonts w:ascii="Arial" w:hAnsi="Arial" w:cs="Arial"/>
        </w:rPr>
        <w:t xml:space="preserve"> 12) was sown on 17th and 15th November in both seasons, respectively, while maize (</w:t>
      </w:r>
      <w:proofErr w:type="spellStart"/>
      <w:r w:rsidRPr="00577D07">
        <w:rPr>
          <w:rFonts w:ascii="Arial" w:hAnsi="Arial" w:cs="Arial"/>
        </w:rPr>
        <w:t>Zea</w:t>
      </w:r>
      <w:proofErr w:type="spellEnd"/>
      <w:r w:rsidRPr="00577D07">
        <w:rPr>
          <w:rFonts w:ascii="Arial" w:hAnsi="Arial" w:cs="Arial"/>
        </w:rPr>
        <w:t xml:space="preserve"> mays L, Single cross 10) as second crop was planted in the same previous wheat plots </w:t>
      </w:r>
      <w:proofErr w:type="gramStart"/>
      <w:r w:rsidRPr="00577D07">
        <w:rPr>
          <w:rFonts w:ascii="Arial" w:hAnsi="Arial" w:cs="Arial"/>
        </w:rPr>
        <w:t>(</w:t>
      </w:r>
      <w:r w:rsidR="001941EA" w:rsidRPr="00577D07">
        <w:rPr>
          <w:rFonts w:ascii="Arial" w:hAnsi="Arial" w:cs="Arial"/>
        </w:rPr>
        <w:t xml:space="preserve"> five</w:t>
      </w:r>
      <w:proofErr w:type="gramEnd"/>
      <w:r w:rsidR="001941EA" w:rsidRPr="00577D07">
        <w:rPr>
          <w:rFonts w:ascii="Arial" w:hAnsi="Arial" w:cs="Arial"/>
        </w:rPr>
        <w:t xml:space="preserve"> ridges, 3.5 m long, 60 cm apart and 25 cm spaced between hills</w:t>
      </w:r>
      <w:r w:rsidR="00977BC7" w:rsidRPr="00577D07">
        <w:rPr>
          <w:rFonts w:ascii="Arial" w:hAnsi="Arial" w:cs="Arial"/>
        </w:rPr>
        <w:t>, prepared</w:t>
      </w:r>
      <w:r w:rsidR="005E2630" w:rsidRPr="00577D07">
        <w:rPr>
          <w:rFonts w:ascii="Arial" w:hAnsi="Arial" w:cs="Arial"/>
        </w:rPr>
        <w:t xml:space="preserve"> manually</w:t>
      </w:r>
      <w:r w:rsidR="001941EA" w:rsidRPr="00577D07">
        <w:rPr>
          <w:rFonts w:ascii="Arial" w:hAnsi="Arial" w:cs="Arial"/>
        </w:rPr>
        <w:t xml:space="preserve">) on 15th and 19th </w:t>
      </w:r>
      <w:r w:rsidR="00280D03" w:rsidRPr="00577D07">
        <w:rPr>
          <w:rFonts w:ascii="Arial" w:hAnsi="Arial" w:cs="Arial"/>
        </w:rPr>
        <w:t xml:space="preserve">May for the </w:t>
      </w:r>
      <w:r w:rsidR="00425EBF" w:rsidRPr="00577D07">
        <w:rPr>
          <w:rFonts w:ascii="Arial" w:hAnsi="Arial" w:cs="Arial"/>
        </w:rPr>
        <w:t xml:space="preserve">two </w:t>
      </w:r>
      <w:r w:rsidR="00280D03" w:rsidRPr="00577D07">
        <w:rPr>
          <w:rFonts w:ascii="Arial" w:hAnsi="Arial" w:cs="Arial"/>
        </w:rPr>
        <w:t xml:space="preserve">seasons, respectively. </w:t>
      </w:r>
      <w:r w:rsidR="00874769" w:rsidRPr="00577D07">
        <w:rPr>
          <w:rFonts w:ascii="Arial" w:hAnsi="Arial" w:cs="Arial"/>
        </w:rPr>
        <w:t xml:space="preserve">Phosphorus was added as mono-calcium phosphate (15.5 % P2O5) </w:t>
      </w:r>
      <w:r w:rsidR="00C342EF" w:rsidRPr="00577D07">
        <w:rPr>
          <w:rFonts w:ascii="Arial" w:hAnsi="Arial" w:cs="Arial"/>
        </w:rPr>
        <w:t xml:space="preserve">before planting, during land preparation. </w:t>
      </w:r>
      <w:r w:rsidR="0017273C" w:rsidRPr="00577D07">
        <w:rPr>
          <w:rFonts w:ascii="Arial" w:hAnsi="Arial" w:cs="Arial"/>
        </w:rPr>
        <w:t>Nitrogen and potassium were added as ammonium nitrate (33.5 % N)</w:t>
      </w:r>
      <w:r w:rsidR="00E93A6C" w:rsidRPr="00577D07">
        <w:rPr>
          <w:rFonts w:ascii="Arial" w:hAnsi="Arial" w:cs="Arial"/>
        </w:rPr>
        <w:t xml:space="preserve"> and potassium sulphate (48 % K2O</w:t>
      </w:r>
      <w:r w:rsidR="00301690" w:rsidRPr="00577D07">
        <w:rPr>
          <w:rFonts w:ascii="Arial" w:hAnsi="Arial" w:cs="Arial"/>
        </w:rPr>
        <w:t>), respectively in two equal doses, the first after one month from sowing and the second after one month later. Organic manures, whether farmyard manure or compost (prepared from maize</w:t>
      </w:r>
      <w:r w:rsidR="005E1BC4" w:rsidRPr="00577D07">
        <w:rPr>
          <w:rFonts w:ascii="Arial" w:hAnsi="Arial" w:cs="Arial"/>
        </w:rPr>
        <w:t xml:space="preserve"> straw) were</w:t>
      </w:r>
      <w:r w:rsidR="00C22F79" w:rsidRPr="00577D07">
        <w:rPr>
          <w:rFonts w:ascii="Arial" w:hAnsi="Arial" w:cs="Arial"/>
        </w:rPr>
        <w:t>,</w:t>
      </w:r>
      <w:r w:rsidR="005E1BC4" w:rsidRPr="00577D07">
        <w:rPr>
          <w:rFonts w:ascii="Arial" w:hAnsi="Arial" w:cs="Arial"/>
        </w:rPr>
        <w:t xml:space="preserve"> added before planting, during land preparat</w:t>
      </w:r>
      <w:r w:rsidR="00C22F79" w:rsidRPr="00577D07">
        <w:rPr>
          <w:rFonts w:ascii="Arial" w:hAnsi="Arial" w:cs="Arial"/>
        </w:rPr>
        <w:t>ion. All recommended agriculture</w:t>
      </w:r>
      <w:r w:rsidR="005E1BC4" w:rsidRPr="00577D07">
        <w:rPr>
          <w:rFonts w:ascii="Arial" w:hAnsi="Arial" w:cs="Arial"/>
        </w:rPr>
        <w:t xml:space="preserve"> practices for wheat or maize were done as in district.</w:t>
      </w:r>
    </w:p>
    <w:p w14:paraId="510F7AF7" w14:textId="77777777" w:rsidR="006A5893" w:rsidRPr="00577D07" w:rsidRDefault="00AA343D" w:rsidP="00577D07">
      <w:pPr>
        <w:pStyle w:val="Body"/>
        <w:spacing w:after="0"/>
        <w:rPr>
          <w:rFonts w:ascii="Arial" w:hAnsi="Arial" w:cs="Arial"/>
        </w:rPr>
      </w:pPr>
      <w:r w:rsidRPr="00577D07">
        <w:rPr>
          <w:rFonts w:ascii="Arial" w:hAnsi="Arial" w:cs="Arial"/>
        </w:rPr>
        <w:t xml:space="preserve">     Soil analysis: surface soil sample was taken </w:t>
      </w:r>
      <w:r w:rsidR="00E0402B" w:rsidRPr="00577D07">
        <w:rPr>
          <w:rFonts w:ascii="Arial" w:hAnsi="Arial" w:cs="Arial"/>
        </w:rPr>
        <w:t>before</w:t>
      </w:r>
      <w:r w:rsidR="00CD3FAF" w:rsidRPr="00577D07">
        <w:rPr>
          <w:rFonts w:ascii="Arial" w:hAnsi="Arial" w:cs="Arial"/>
        </w:rPr>
        <w:t xml:space="preserve"> wheat planting to determine so</w:t>
      </w:r>
      <w:r w:rsidRPr="00577D07">
        <w:rPr>
          <w:rFonts w:ascii="Arial" w:hAnsi="Arial" w:cs="Arial"/>
        </w:rPr>
        <w:t xml:space="preserve">me soil </w:t>
      </w:r>
      <w:r w:rsidR="00E0402B" w:rsidRPr="00577D07">
        <w:rPr>
          <w:rFonts w:ascii="Arial" w:hAnsi="Arial" w:cs="Arial"/>
        </w:rPr>
        <w:t xml:space="preserve">characteristics </w:t>
      </w:r>
      <w:r w:rsidRPr="00577D07">
        <w:rPr>
          <w:rFonts w:ascii="Arial" w:hAnsi="Arial" w:cs="Arial"/>
        </w:rPr>
        <w:t>before beginning of the experiment and listed in Table 1</w:t>
      </w:r>
      <w:r w:rsidR="00E86A79" w:rsidRPr="00577D07">
        <w:rPr>
          <w:rFonts w:ascii="Arial" w:hAnsi="Arial" w:cs="Arial"/>
        </w:rPr>
        <w:t xml:space="preserve">. </w:t>
      </w:r>
    </w:p>
    <w:p w14:paraId="59ED3291" w14:textId="77777777" w:rsidR="00BF30C4" w:rsidRPr="00577D07" w:rsidRDefault="0095128A" w:rsidP="00BF30C4">
      <w:pPr>
        <w:pStyle w:val="Body"/>
        <w:spacing w:after="0"/>
        <w:rPr>
          <w:rFonts w:ascii="Arial" w:hAnsi="Arial" w:cs="Arial"/>
        </w:rPr>
      </w:pPr>
      <w:r w:rsidRPr="00577D07">
        <w:rPr>
          <w:rFonts w:ascii="Arial" w:hAnsi="Arial" w:cs="Arial"/>
        </w:rPr>
        <w:t xml:space="preserve">     </w:t>
      </w:r>
    </w:p>
    <w:p w14:paraId="7BB9C089" w14:textId="77777777" w:rsidR="008A3380" w:rsidRPr="00A60062" w:rsidRDefault="00BF30C4" w:rsidP="008818EC">
      <w:pPr>
        <w:spacing w:line="240" w:lineRule="auto"/>
        <w:rPr>
          <w:rFonts w:ascii="Arial" w:eastAsia="Times New Roman" w:hAnsi="Arial" w:cs="Arial"/>
          <w:b/>
          <w:bCs/>
          <w:sz w:val="20"/>
          <w:szCs w:val="20"/>
          <w:lang w:bidi="ar-SA"/>
        </w:rPr>
      </w:pPr>
      <w:r w:rsidRPr="00A60062">
        <w:rPr>
          <w:rFonts w:ascii="Arial" w:eastAsia="Times New Roman" w:hAnsi="Arial" w:cs="Arial"/>
          <w:b/>
          <w:bCs/>
          <w:sz w:val="20"/>
          <w:szCs w:val="20"/>
          <w:lang w:bidi="ar-SA"/>
        </w:rPr>
        <w:t>Table 1. Some soil properties before the start of the experiment.</w:t>
      </w:r>
    </w:p>
    <w:tbl>
      <w:tblPr>
        <w:tblStyle w:val="TableGrid"/>
        <w:tblpPr w:leftFromText="180" w:rightFromText="180" w:vertAnchor="text" w:horzAnchor="margin" w:tblpY="73"/>
        <w:tblW w:w="0" w:type="auto"/>
        <w:tblLook w:val="04A0" w:firstRow="1" w:lastRow="0" w:firstColumn="1" w:lastColumn="0" w:noHBand="0" w:noVBand="1"/>
      </w:tblPr>
      <w:tblGrid>
        <w:gridCol w:w="4788"/>
        <w:gridCol w:w="2055"/>
        <w:gridCol w:w="2733"/>
      </w:tblGrid>
      <w:tr w:rsidR="00BF30C4" w:rsidRPr="00A60062" w14:paraId="725D1550" w14:textId="77777777" w:rsidTr="00BF30C4">
        <w:tc>
          <w:tcPr>
            <w:tcW w:w="4788" w:type="dxa"/>
          </w:tcPr>
          <w:p w14:paraId="201C3C23" w14:textId="77777777" w:rsidR="00BF30C4" w:rsidRPr="00A60062" w:rsidRDefault="00BF30C4" w:rsidP="00BF30C4">
            <w:pPr>
              <w:spacing w:line="360" w:lineRule="auto"/>
              <w:jc w:val="center"/>
              <w:rPr>
                <w:rFonts w:ascii="Arial" w:hAnsi="Arial" w:cs="Arial"/>
                <w:b/>
                <w:bCs/>
                <w:sz w:val="20"/>
                <w:szCs w:val="20"/>
              </w:rPr>
            </w:pPr>
            <w:r w:rsidRPr="00A60062">
              <w:rPr>
                <w:rFonts w:ascii="Arial" w:hAnsi="Arial" w:cs="Arial"/>
                <w:b/>
                <w:bCs/>
                <w:sz w:val="20"/>
                <w:szCs w:val="20"/>
              </w:rPr>
              <w:t>Soil properties</w:t>
            </w:r>
          </w:p>
        </w:tc>
        <w:tc>
          <w:tcPr>
            <w:tcW w:w="2055" w:type="dxa"/>
          </w:tcPr>
          <w:p w14:paraId="763BC1A2" w14:textId="77777777" w:rsidR="00BF30C4" w:rsidRPr="00A60062" w:rsidRDefault="00BF30C4" w:rsidP="00BF30C4">
            <w:pPr>
              <w:spacing w:line="360" w:lineRule="auto"/>
              <w:jc w:val="both"/>
              <w:rPr>
                <w:rFonts w:ascii="Arial" w:hAnsi="Arial" w:cs="Arial"/>
                <w:b/>
                <w:bCs/>
                <w:sz w:val="20"/>
                <w:szCs w:val="20"/>
              </w:rPr>
            </w:pPr>
            <w:r w:rsidRPr="00A60062">
              <w:rPr>
                <w:rFonts w:ascii="Arial" w:hAnsi="Arial" w:cs="Arial"/>
                <w:b/>
                <w:bCs/>
                <w:sz w:val="20"/>
                <w:szCs w:val="20"/>
              </w:rPr>
              <w:t>First season</w:t>
            </w:r>
          </w:p>
        </w:tc>
        <w:tc>
          <w:tcPr>
            <w:tcW w:w="2733" w:type="dxa"/>
          </w:tcPr>
          <w:p w14:paraId="6D806985" w14:textId="77777777" w:rsidR="00BF30C4" w:rsidRPr="00A60062" w:rsidRDefault="00BF30C4" w:rsidP="00BF30C4">
            <w:pPr>
              <w:spacing w:line="360" w:lineRule="auto"/>
              <w:jc w:val="both"/>
              <w:rPr>
                <w:rFonts w:ascii="Arial" w:hAnsi="Arial" w:cs="Arial"/>
                <w:b/>
                <w:bCs/>
                <w:sz w:val="20"/>
                <w:szCs w:val="20"/>
              </w:rPr>
            </w:pPr>
            <w:r w:rsidRPr="00A60062">
              <w:rPr>
                <w:rFonts w:ascii="Arial" w:hAnsi="Arial" w:cs="Arial"/>
                <w:b/>
                <w:bCs/>
                <w:sz w:val="20"/>
                <w:szCs w:val="20"/>
              </w:rPr>
              <w:t>Second season</w:t>
            </w:r>
          </w:p>
        </w:tc>
      </w:tr>
      <w:tr w:rsidR="00BF30C4" w:rsidRPr="00A60062" w14:paraId="66FE3BE1" w14:textId="77777777" w:rsidTr="00BF30C4">
        <w:tc>
          <w:tcPr>
            <w:tcW w:w="4788" w:type="dxa"/>
          </w:tcPr>
          <w:p w14:paraId="7807A3F5" w14:textId="77777777" w:rsidR="00BF30C4" w:rsidRPr="00A60062" w:rsidRDefault="00BF30C4" w:rsidP="00BF30C4">
            <w:pPr>
              <w:jc w:val="both"/>
              <w:rPr>
                <w:rFonts w:ascii="Arial" w:hAnsi="Arial" w:cs="Arial"/>
                <w:sz w:val="20"/>
                <w:szCs w:val="20"/>
              </w:rPr>
            </w:pPr>
            <w:r w:rsidRPr="00A60062">
              <w:rPr>
                <w:rFonts w:ascii="Arial" w:hAnsi="Arial" w:cs="Arial"/>
                <w:sz w:val="20"/>
                <w:szCs w:val="20"/>
              </w:rPr>
              <w:t>Physical properties:</w:t>
            </w:r>
          </w:p>
          <w:p w14:paraId="5829DE9F" w14:textId="77777777" w:rsidR="00BF30C4" w:rsidRPr="00A60062" w:rsidRDefault="00BF30C4" w:rsidP="00BF30C4">
            <w:pPr>
              <w:jc w:val="both"/>
              <w:rPr>
                <w:rFonts w:ascii="Arial" w:hAnsi="Arial" w:cs="Arial"/>
                <w:sz w:val="20"/>
                <w:szCs w:val="20"/>
              </w:rPr>
            </w:pPr>
            <w:r w:rsidRPr="00A60062">
              <w:rPr>
                <w:rFonts w:ascii="Arial" w:hAnsi="Arial" w:cs="Arial"/>
                <w:sz w:val="20"/>
                <w:szCs w:val="20"/>
              </w:rPr>
              <w:t>Particle size distribution</w:t>
            </w:r>
          </w:p>
          <w:p w14:paraId="594E53E6" w14:textId="77777777" w:rsidR="00BF30C4" w:rsidRPr="00A60062" w:rsidRDefault="00BF30C4" w:rsidP="00BF30C4">
            <w:pPr>
              <w:jc w:val="both"/>
              <w:rPr>
                <w:rFonts w:ascii="Arial" w:hAnsi="Arial" w:cs="Arial"/>
                <w:sz w:val="20"/>
                <w:szCs w:val="20"/>
              </w:rPr>
            </w:pPr>
            <w:r w:rsidRPr="00A60062">
              <w:rPr>
                <w:rFonts w:ascii="Arial" w:hAnsi="Arial" w:cs="Arial"/>
                <w:sz w:val="20"/>
                <w:szCs w:val="20"/>
              </w:rPr>
              <w:t>Clay %</w:t>
            </w:r>
          </w:p>
          <w:p w14:paraId="2CF58C1A" w14:textId="77777777" w:rsidR="00BF30C4" w:rsidRPr="00A60062" w:rsidRDefault="00BF30C4" w:rsidP="00BF30C4">
            <w:pPr>
              <w:jc w:val="both"/>
              <w:rPr>
                <w:rFonts w:ascii="Arial" w:hAnsi="Arial" w:cs="Arial"/>
                <w:sz w:val="20"/>
                <w:szCs w:val="20"/>
              </w:rPr>
            </w:pPr>
            <w:r w:rsidRPr="00A60062">
              <w:rPr>
                <w:rFonts w:ascii="Arial" w:hAnsi="Arial" w:cs="Arial"/>
                <w:sz w:val="20"/>
                <w:szCs w:val="20"/>
              </w:rPr>
              <w:t>Silt %</w:t>
            </w:r>
          </w:p>
          <w:p w14:paraId="630C8A59" w14:textId="77777777" w:rsidR="00BF30C4" w:rsidRPr="00A60062" w:rsidRDefault="00BF30C4" w:rsidP="00BF30C4">
            <w:pPr>
              <w:jc w:val="both"/>
              <w:rPr>
                <w:rFonts w:ascii="Arial" w:hAnsi="Arial" w:cs="Arial"/>
                <w:sz w:val="20"/>
                <w:szCs w:val="20"/>
              </w:rPr>
            </w:pPr>
            <w:r w:rsidRPr="00A60062">
              <w:rPr>
                <w:rFonts w:ascii="Arial" w:hAnsi="Arial" w:cs="Arial"/>
                <w:sz w:val="20"/>
                <w:szCs w:val="20"/>
              </w:rPr>
              <w:t>Sand %</w:t>
            </w:r>
          </w:p>
          <w:p w14:paraId="73246E6B" w14:textId="77777777" w:rsidR="00BF30C4" w:rsidRPr="00A60062" w:rsidRDefault="00BF30C4" w:rsidP="00BF30C4">
            <w:pPr>
              <w:jc w:val="both"/>
              <w:rPr>
                <w:rFonts w:ascii="Arial" w:hAnsi="Arial" w:cs="Arial"/>
                <w:sz w:val="20"/>
                <w:szCs w:val="20"/>
              </w:rPr>
            </w:pPr>
            <w:r w:rsidRPr="00A60062">
              <w:rPr>
                <w:rFonts w:ascii="Arial" w:hAnsi="Arial" w:cs="Arial"/>
                <w:sz w:val="20"/>
                <w:szCs w:val="20"/>
              </w:rPr>
              <w:t>Texture grade</w:t>
            </w:r>
          </w:p>
          <w:p w14:paraId="57ACE2E6" w14:textId="77777777" w:rsidR="00BF30C4" w:rsidRPr="00A60062" w:rsidRDefault="00BF30C4" w:rsidP="00BF30C4">
            <w:pPr>
              <w:jc w:val="both"/>
              <w:rPr>
                <w:rFonts w:ascii="Arial" w:hAnsi="Arial" w:cs="Arial"/>
                <w:sz w:val="20"/>
                <w:szCs w:val="20"/>
              </w:rPr>
            </w:pPr>
            <w:r w:rsidRPr="00A60062">
              <w:rPr>
                <w:rFonts w:ascii="Arial" w:hAnsi="Arial" w:cs="Arial"/>
                <w:sz w:val="20"/>
                <w:szCs w:val="20"/>
              </w:rPr>
              <w:t>Chemical properties:</w:t>
            </w:r>
          </w:p>
          <w:p w14:paraId="1E897E47" w14:textId="77777777" w:rsidR="00BF30C4" w:rsidRPr="00A60062" w:rsidRDefault="00BF30C4" w:rsidP="00BF30C4">
            <w:pPr>
              <w:jc w:val="both"/>
              <w:rPr>
                <w:rFonts w:ascii="Arial" w:hAnsi="Arial" w:cs="Arial"/>
                <w:sz w:val="20"/>
                <w:szCs w:val="20"/>
              </w:rPr>
            </w:pPr>
            <w:r w:rsidRPr="00A60062">
              <w:rPr>
                <w:rFonts w:ascii="Arial" w:hAnsi="Arial" w:cs="Arial"/>
                <w:sz w:val="20"/>
                <w:szCs w:val="20"/>
              </w:rPr>
              <w:t>pH (1:2.5 soil-water suspension)</w:t>
            </w:r>
          </w:p>
          <w:p w14:paraId="1BBE32C7" w14:textId="77777777" w:rsidR="00BF30C4" w:rsidRPr="00A60062" w:rsidRDefault="00BF30C4" w:rsidP="00BF30C4">
            <w:pPr>
              <w:jc w:val="both"/>
              <w:rPr>
                <w:rFonts w:ascii="Arial" w:hAnsi="Arial" w:cs="Arial"/>
                <w:sz w:val="20"/>
                <w:szCs w:val="20"/>
              </w:rPr>
            </w:pPr>
            <w:r w:rsidRPr="00A60062">
              <w:rPr>
                <w:rFonts w:ascii="Arial" w:hAnsi="Arial" w:cs="Arial"/>
                <w:sz w:val="20"/>
                <w:szCs w:val="20"/>
              </w:rPr>
              <w:t>EC, dSm</w:t>
            </w:r>
            <w:r w:rsidRPr="00A60062">
              <w:rPr>
                <w:rFonts w:ascii="Arial" w:hAnsi="Arial" w:cs="Arial"/>
                <w:sz w:val="20"/>
                <w:szCs w:val="20"/>
                <w:vertAlign w:val="superscript"/>
              </w:rPr>
              <w:t>-1</w:t>
            </w:r>
            <w:r w:rsidRPr="00A60062">
              <w:rPr>
                <w:rFonts w:ascii="Arial" w:hAnsi="Arial" w:cs="Arial"/>
                <w:sz w:val="20"/>
                <w:szCs w:val="20"/>
              </w:rPr>
              <w:t xml:space="preserve"> (soil paste)</w:t>
            </w:r>
          </w:p>
          <w:p w14:paraId="6AAEAC9F" w14:textId="77777777" w:rsidR="00BF30C4" w:rsidRPr="00A60062" w:rsidRDefault="00BF30C4" w:rsidP="00BF30C4">
            <w:pPr>
              <w:jc w:val="both"/>
              <w:rPr>
                <w:rFonts w:ascii="Arial" w:hAnsi="Arial" w:cs="Arial"/>
                <w:sz w:val="20"/>
                <w:szCs w:val="20"/>
              </w:rPr>
            </w:pPr>
            <w:r w:rsidRPr="00A60062">
              <w:rPr>
                <w:rFonts w:ascii="Arial" w:hAnsi="Arial" w:cs="Arial"/>
                <w:sz w:val="20"/>
                <w:szCs w:val="20"/>
              </w:rPr>
              <w:t>Organic matter (%)</w:t>
            </w:r>
          </w:p>
          <w:p w14:paraId="4A212FAB" w14:textId="77777777" w:rsidR="00BF30C4" w:rsidRPr="00A60062" w:rsidRDefault="00BF30C4" w:rsidP="00BF30C4">
            <w:pPr>
              <w:jc w:val="both"/>
              <w:rPr>
                <w:rFonts w:ascii="Arial" w:hAnsi="Arial" w:cs="Arial"/>
                <w:sz w:val="20"/>
                <w:szCs w:val="20"/>
              </w:rPr>
            </w:pPr>
            <w:r w:rsidRPr="00A60062">
              <w:rPr>
                <w:rFonts w:ascii="Arial" w:hAnsi="Arial" w:cs="Arial"/>
                <w:sz w:val="20"/>
                <w:szCs w:val="20"/>
              </w:rPr>
              <w:t>CaCO</w:t>
            </w:r>
            <w:r w:rsidRPr="00A60062">
              <w:rPr>
                <w:rFonts w:ascii="Arial" w:hAnsi="Arial" w:cs="Arial"/>
                <w:sz w:val="20"/>
                <w:szCs w:val="20"/>
                <w:vertAlign w:val="subscript"/>
              </w:rPr>
              <w:t>3</w:t>
            </w:r>
            <w:r w:rsidRPr="00A60062">
              <w:rPr>
                <w:rFonts w:ascii="Arial" w:hAnsi="Arial" w:cs="Arial"/>
                <w:sz w:val="20"/>
                <w:szCs w:val="20"/>
              </w:rPr>
              <w:t xml:space="preserve"> (%)</w:t>
            </w:r>
          </w:p>
          <w:p w14:paraId="762EA024" w14:textId="77777777" w:rsidR="00BF30C4" w:rsidRPr="00A60062" w:rsidRDefault="00BF30C4" w:rsidP="00BF30C4">
            <w:pPr>
              <w:jc w:val="both"/>
              <w:rPr>
                <w:rFonts w:ascii="Arial" w:hAnsi="Arial" w:cs="Arial"/>
                <w:sz w:val="20"/>
                <w:szCs w:val="20"/>
              </w:rPr>
            </w:pPr>
            <w:r w:rsidRPr="00A60062">
              <w:rPr>
                <w:rFonts w:ascii="Arial" w:hAnsi="Arial" w:cs="Arial"/>
                <w:sz w:val="20"/>
                <w:szCs w:val="20"/>
              </w:rPr>
              <w:t>Available N (Ugg</w:t>
            </w:r>
            <w:r w:rsidRPr="00A60062">
              <w:rPr>
                <w:rFonts w:ascii="Arial" w:hAnsi="Arial" w:cs="Arial"/>
                <w:sz w:val="20"/>
                <w:szCs w:val="20"/>
                <w:vertAlign w:val="superscript"/>
              </w:rPr>
              <w:t>-1</w:t>
            </w:r>
            <w:r w:rsidRPr="00A60062">
              <w:rPr>
                <w:rFonts w:ascii="Arial" w:hAnsi="Arial" w:cs="Arial"/>
                <w:sz w:val="20"/>
                <w:szCs w:val="20"/>
              </w:rPr>
              <w:t>)</w:t>
            </w:r>
          </w:p>
          <w:p w14:paraId="75C269EE" w14:textId="77777777" w:rsidR="00BF30C4" w:rsidRPr="00A60062" w:rsidRDefault="00BF30C4" w:rsidP="00BF30C4">
            <w:pPr>
              <w:jc w:val="both"/>
              <w:rPr>
                <w:rFonts w:ascii="Arial" w:hAnsi="Arial" w:cs="Arial"/>
                <w:sz w:val="20"/>
                <w:szCs w:val="20"/>
              </w:rPr>
            </w:pPr>
            <w:r w:rsidRPr="00A60062">
              <w:rPr>
                <w:rFonts w:ascii="Arial" w:hAnsi="Arial" w:cs="Arial"/>
                <w:sz w:val="20"/>
                <w:szCs w:val="20"/>
              </w:rPr>
              <w:t>Available P (Ugg</w:t>
            </w:r>
            <w:r w:rsidRPr="00A60062">
              <w:rPr>
                <w:rFonts w:ascii="Arial" w:hAnsi="Arial" w:cs="Arial"/>
                <w:sz w:val="20"/>
                <w:szCs w:val="20"/>
                <w:vertAlign w:val="superscript"/>
              </w:rPr>
              <w:t>-1</w:t>
            </w:r>
            <w:r w:rsidRPr="00A60062">
              <w:rPr>
                <w:rFonts w:ascii="Arial" w:hAnsi="Arial" w:cs="Arial"/>
                <w:sz w:val="20"/>
                <w:szCs w:val="20"/>
              </w:rPr>
              <w:t>)</w:t>
            </w:r>
          </w:p>
          <w:p w14:paraId="3E66BC2F" w14:textId="77777777" w:rsidR="00BF30C4" w:rsidRPr="00A60062" w:rsidRDefault="00BF30C4" w:rsidP="00BF30C4">
            <w:pPr>
              <w:jc w:val="both"/>
              <w:rPr>
                <w:rFonts w:ascii="Arial" w:hAnsi="Arial" w:cs="Arial"/>
                <w:sz w:val="20"/>
                <w:szCs w:val="20"/>
              </w:rPr>
            </w:pPr>
            <w:r w:rsidRPr="00A60062">
              <w:rPr>
                <w:rFonts w:ascii="Arial" w:hAnsi="Arial" w:cs="Arial"/>
                <w:sz w:val="20"/>
                <w:szCs w:val="20"/>
              </w:rPr>
              <w:t>Available K (Ugg</w:t>
            </w:r>
            <w:r w:rsidRPr="00A60062">
              <w:rPr>
                <w:rFonts w:ascii="Arial" w:hAnsi="Arial" w:cs="Arial"/>
                <w:sz w:val="20"/>
                <w:szCs w:val="20"/>
                <w:vertAlign w:val="superscript"/>
              </w:rPr>
              <w:t>-1</w:t>
            </w:r>
            <w:r w:rsidRPr="00A60062">
              <w:rPr>
                <w:rFonts w:ascii="Arial" w:hAnsi="Arial" w:cs="Arial"/>
                <w:sz w:val="20"/>
                <w:szCs w:val="20"/>
              </w:rPr>
              <w:t>)</w:t>
            </w:r>
          </w:p>
        </w:tc>
        <w:tc>
          <w:tcPr>
            <w:tcW w:w="2055" w:type="dxa"/>
          </w:tcPr>
          <w:p w14:paraId="064E2022" w14:textId="77777777" w:rsidR="00BF30C4" w:rsidRPr="00A60062" w:rsidRDefault="00BF30C4" w:rsidP="00BF30C4">
            <w:pPr>
              <w:jc w:val="both"/>
              <w:rPr>
                <w:rFonts w:ascii="Arial" w:hAnsi="Arial" w:cs="Arial"/>
                <w:sz w:val="20"/>
                <w:szCs w:val="20"/>
              </w:rPr>
            </w:pPr>
          </w:p>
          <w:p w14:paraId="7E336FA5" w14:textId="77777777" w:rsidR="00BF30C4" w:rsidRPr="00A60062" w:rsidRDefault="00BF30C4" w:rsidP="00BF30C4">
            <w:pPr>
              <w:jc w:val="both"/>
              <w:rPr>
                <w:rFonts w:ascii="Arial" w:hAnsi="Arial" w:cs="Arial"/>
                <w:sz w:val="20"/>
                <w:szCs w:val="20"/>
              </w:rPr>
            </w:pPr>
          </w:p>
          <w:p w14:paraId="164F0F18" w14:textId="77777777" w:rsidR="00BF30C4" w:rsidRPr="00A60062" w:rsidRDefault="00BF30C4" w:rsidP="00BF30C4">
            <w:pPr>
              <w:jc w:val="both"/>
              <w:rPr>
                <w:rFonts w:ascii="Arial" w:hAnsi="Arial" w:cs="Arial"/>
                <w:sz w:val="20"/>
                <w:szCs w:val="20"/>
              </w:rPr>
            </w:pPr>
            <w:r w:rsidRPr="00A60062">
              <w:rPr>
                <w:rFonts w:ascii="Arial" w:hAnsi="Arial" w:cs="Arial"/>
                <w:sz w:val="20"/>
                <w:szCs w:val="20"/>
              </w:rPr>
              <w:t>51.16</w:t>
            </w:r>
          </w:p>
          <w:p w14:paraId="7202D2D3" w14:textId="77777777" w:rsidR="00BF30C4" w:rsidRPr="00A60062" w:rsidRDefault="00BF30C4" w:rsidP="00BF30C4">
            <w:pPr>
              <w:jc w:val="both"/>
              <w:rPr>
                <w:rFonts w:ascii="Arial" w:hAnsi="Arial" w:cs="Arial"/>
                <w:sz w:val="20"/>
                <w:szCs w:val="20"/>
              </w:rPr>
            </w:pPr>
            <w:r w:rsidRPr="00A60062">
              <w:rPr>
                <w:rFonts w:ascii="Arial" w:hAnsi="Arial" w:cs="Arial"/>
                <w:sz w:val="20"/>
                <w:szCs w:val="20"/>
              </w:rPr>
              <w:t>30.37</w:t>
            </w:r>
          </w:p>
          <w:p w14:paraId="715ED0F3" w14:textId="77777777" w:rsidR="00BF30C4" w:rsidRPr="00A60062" w:rsidRDefault="00BF30C4" w:rsidP="00BF30C4">
            <w:pPr>
              <w:jc w:val="both"/>
              <w:rPr>
                <w:rFonts w:ascii="Arial" w:hAnsi="Arial" w:cs="Arial"/>
                <w:sz w:val="20"/>
                <w:szCs w:val="20"/>
              </w:rPr>
            </w:pPr>
            <w:r w:rsidRPr="00A60062">
              <w:rPr>
                <w:rFonts w:ascii="Arial" w:hAnsi="Arial" w:cs="Arial"/>
                <w:sz w:val="20"/>
                <w:szCs w:val="20"/>
              </w:rPr>
              <w:t>18.47</w:t>
            </w:r>
          </w:p>
          <w:p w14:paraId="5D82F47C" w14:textId="77777777" w:rsidR="00BF30C4" w:rsidRPr="00A60062" w:rsidRDefault="00BF30C4" w:rsidP="00BF30C4">
            <w:pPr>
              <w:jc w:val="both"/>
              <w:rPr>
                <w:rFonts w:ascii="Arial" w:hAnsi="Arial" w:cs="Arial"/>
                <w:sz w:val="20"/>
                <w:szCs w:val="20"/>
              </w:rPr>
            </w:pPr>
            <w:r w:rsidRPr="00A60062">
              <w:rPr>
                <w:rFonts w:ascii="Arial" w:hAnsi="Arial" w:cs="Arial"/>
                <w:sz w:val="20"/>
                <w:szCs w:val="20"/>
              </w:rPr>
              <w:t>Clay</w:t>
            </w:r>
          </w:p>
          <w:p w14:paraId="03EA1CC8" w14:textId="77777777" w:rsidR="00BF30C4" w:rsidRPr="00A60062" w:rsidRDefault="00BF30C4" w:rsidP="00BF30C4">
            <w:pPr>
              <w:jc w:val="both"/>
              <w:rPr>
                <w:rFonts w:ascii="Arial" w:hAnsi="Arial" w:cs="Arial"/>
                <w:sz w:val="20"/>
                <w:szCs w:val="20"/>
              </w:rPr>
            </w:pPr>
          </w:p>
          <w:p w14:paraId="475ECF11" w14:textId="77777777" w:rsidR="00BF30C4" w:rsidRPr="00A60062" w:rsidRDefault="00BF30C4" w:rsidP="00BF30C4">
            <w:pPr>
              <w:jc w:val="both"/>
              <w:rPr>
                <w:rFonts w:ascii="Arial" w:hAnsi="Arial" w:cs="Arial"/>
                <w:sz w:val="20"/>
                <w:szCs w:val="20"/>
              </w:rPr>
            </w:pPr>
            <w:r w:rsidRPr="00A60062">
              <w:rPr>
                <w:rFonts w:ascii="Arial" w:hAnsi="Arial" w:cs="Arial"/>
                <w:sz w:val="20"/>
                <w:szCs w:val="20"/>
              </w:rPr>
              <w:t>8.2</w:t>
            </w:r>
          </w:p>
          <w:p w14:paraId="1B3A91AD" w14:textId="77777777" w:rsidR="00BF30C4" w:rsidRPr="00A60062" w:rsidRDefault="00BF30C4" w:rsidP="00BF30C4">
            <w:pPr>
              <w:jc w:val="both"/>
              <w:rPr>
                <w:rFonts w:ascii="Arial" w:hAnsi="Arial" w:cs="Arial"/>
                <w:sz w:val="20"/>
                <w:szCs w:val="20"/>
              </w:rPr>
            </w:pPr>
            <w:r w:rsidRPr="00A60062">
              <w:rPr>
                <w:rFonts w:ascii="Arial" w:hAnsi="Arial" w:cs="Arial"/>
                <w:sz w:val="20"/>
                <w:szCs w:val="20"/>
              </w:rPr>
              <w:t>1.37</w:t>
            </w:r>
          </w:p>
          <w:p w14:paraId="30F34CCD" w14:textId="77777777" w:rsidR="00BF30C4" w:rsidRPr="00A60062" w:rsidRDefault="00BF30C4" w:rsidP="00BF30C4">
            <w:pPr>
              <w:jc w:val="both"/>
              <w:rPr>
                <w:rFonts w:ascii="Arial" w:hAnsi="Arial" w:cs="Arial"/>
                <w:sz w:val="20"/>
                <w:szCs w:val="20"/>
              </w:rPr>
            </w:pPr>
            <w:r w:rsidRPr="00A60062">
              <w:rPr>
                <w:rFonts w:ascii="Arial" w:hAnsi="Arial" w:cs="Arial"/>
                <w:sz w:val="20"/>
                <w:szCs w:val="20"/>
              </w:rPr>
              <w:t>2.01</w:t>
            </w:r>
          </w:p>
          <w:p w14:paraId="00D61BBC" w14:textId="77777777" w:rsidR="00BF30C4" w:rsidRPr="00A60062" w:rsidRDefault="00BF30C4" w:rsidP="00BF30C4">
            <w:pPr>
              <w:jc w:val="both"/>
              <w:rPr>
                <w:rFonts w:ascii="Arial" w:hAnsi="Arial" w:cs="Arial"/>
                <w:sz w:val="20"/>
                <w:szCs w:val="20"/>
              </w:rPr>
            </w:pPr>
            <w:r w:rsidRPr="00A60062">
              <w:rPr>
                <w:rFonts w:ascii="Arial" w:hAnsi="Arial" w:cs="Arial"/>
                <w:sz w:val="20"/>
                <w:szCs w:val="20"/>
              </w:rPr>
              <w:t>1.95</w:t>
            </w:r>
          </w:p>
          <w:p w14:paraId="30F2A4CF" w14:textId="77777777" w:rsidR="00BF30C4" w:rsidRPr="00A60062" w:rsidRDefault="00BF30C4" w:rsidP="00BF30C4">
            <w:pPr>
              <w:jc w:val="both"/>
              <w:rPr>
                <w:rFonts w:ascii="Arial" w:hAnsi="Arial" w:cs="Arial"/>
                <w:sz w:val="20"/>
                <w:szCs w:val="20"/>
              </w:rPr>
            </w:pPr>
            <w:r w:rsidRPr="00A60062">
              <w:rPr>
                <w:rFonts w:ascii="Arial" w:hAnsi="Arial" w:cs="Arial"/>
                <w:sz w:val="20"/>
                <w:szCs w:val="20"/>
              </w:rPr>
              <w:t>27.8</w:t>
            </w:r>
          </w:p>
          <w:p w14:paraId="67A964CD" w14:textId="77777777" w:rsidR="00BF30C4" w:rsidRPr="00A60062" w:rsidRDefault="00BF30C4" w:rsidP="00BF30C4">
            <w:pPr>
              <w:jc w:val="both"/>
              <w:rPr>
                <w:rFonts w:ascii="Arial" w:hAnsi="Arial" w:cs="Arial"/>
                <w:sz w:val="20"/>
                <w:szCs w:val="20"/>
              </w:rPr>
            </w:pPr>
            <w:r w:rsidRPr="00A60062">
              <w:rPr>
                <w:rFonts w:ascii="Arial" w:hAnsi="Arial" w:cs="Arial"/>
                <w:sz w:val="20"/>
                <w:szCs w:val="20"/>
              </w:rPr>
              <w:t>12.3</w:t>
            </w:r>
          </w:p>
          <w:p w14:paraId="688CFC60" w14:textId="77777777" w:rsidR="00BF30C4" w:rsidRPr="00A60062" w:rsidRDefault="00BF30C4" w:rsidP="00BF30C4">
            <w:pPr>
              <w:jc w:val="both"/>
              <w:rPr>
                <w:rFonts w:ascii="Arial" w:hAnsi="Arial" w:cs="Arial"/>
                <w:sz w:val="20"/>
                <w:szCs w:val="20"/>
              </w:rPr>
            </w:pPr>
            <w:r w:rsidRPr="00A60062">
              <w:rPr>
                <w:rFonts w:ascii="Arial" w:hAnsi="Arial" w:cs="Arial"/>
                <w:sz w:val="20"/>
                <w:szCs w:val="20"/>
              </w:rPr>
              <w:t>189.5</w:t>
            </w:r>
          </w:p>
        </w:tc>
        <w:tc>
          <w:tcPr>
            <w:tcW w:w="2733" w:type="dxa"/>
          </w:tcPr>
          <w:p w14:paraId="03BAE69D" w14:textId="77777777" w:rsidR="00BF30C4" w:rsidRPr="00A60062" w:rsidRDefault="00BF30C4" w:rsidP="00BF30C4">
            <w:pPr>
              <w:jc w:val="both"/>
              <w:rPr>
                <w:rFonts w:ascii="Arial" w:hAnsi="Arial" w:cs="Arial"/>
                <w:sz w:val="20"/>
                <w:szCs w:val="20"/>
              </w:rPr>
            </w:pPr>
          </w:p>
          <w:p w14:paraId="342DD28D" w14:textId="77777777" w:rsidR="00BF30C4" w:rsidRPr="00A60062" w:rsidRDefault="00BF30C4" w:rsidP="00BF30C4">
            <w:pPr>
              <w:jc w:val="both"/>
              <w:rPr>
                <w:rFonts w:ascii="Arial" w:hAnsi="Arial" w:cs="Arial"/>
                <w:sz w:val="20"/>
                <w:szCs w:val="20"/>
              </w:rPr>
            </w:pPr>
          </w:p>
          <w:p w14:paraId="5CF349EE" w14:textId="77777777" w:rsidR="00BF30C4" w:rsidRPr="00A60062" w:rsidRDefault="00BF30C4" w:rsidP="00BF30C4">
            <w:pPr>
              <w:jc w:val="both"/>
              <w:rPr>
                <w:rFonts w:ascii="Arial" w:hAnsi="Arial" w:cs="Arial"/>
                <w:sz w:val="20"/>
                <w:szCs w:val="20"/>
              </w:rPr>
            </w:pPr>
            <w:r w:rsidRPr="00A60062">
              <w:rPr>
                <w:rFonts w:ascii="Arial" w:hAnsi="Arial" w:cs="Arial"/>
                <w:sz w:val="20"/>
                <w:szCs w:val="20"/>
              </w:rPr>
              <w:t>53.37</w:t>
            </w:r>
          </w:p>
          <w:p w14:paraId="7C682013" w14:textId="77777777" w:rsidR="00BF30C4" w:rsidRPr="00A60062" w:rsidRDefault="00BF30C4" w:rsidP="00BF30C4">
            <w:pPr>
              <w:jc w:val="both"/>
              <w:rPr>
                <w:rFonts w:ascii="Arial" w:hAnsi="Arial" w:cs="Arial"/>
                <w:sz w:val="20"/>
                <w:szCs w:val="20"/>
              </w:rPr>
            </w:pPr>
            <w:r w:rsidRPr="00A60062">
              <w:rPr>
                <w:rFonts w:ascii="Arial" w:hAnsi="Arial" w:cs="Arial"/>
                <w:sz w:val="20"/>
                <w:szCs w:val="20"/>
              </w:rPr>
              <w:t>28.14</w:t>
            </w:r>
          </w:p>
          <w:p w14:paraId="41A37954" w14:textId="77777777" w:rsidR="00BF30C4" w:rsidRPr="00A60062" w:rsidRDefault="00BF30C4" w:rsidP="00BF30C4">
            <w:pPr>
              <w:jc w:val="both"/>
              <w:rPr>
                <w:rFonts w:ascii="Arial" w:hAnsi="Arial" w:cs="Arial"/>
                <w:sz w:val="20"/>
                <w:szCs w:val="20"/>
              </w:rPr>
            </w:pPr>
            <w:r w:rsidRPr="00A60062">
              <w:rPr>
                <w:rFonts w:ascii="Arial" w:hAnsi="Arial" w:cs="Arial"/>
                <w:sz w:val="20"/>
                <w:szCs w:val="20"/>
              </w:rPr>
              <w:t>18.49</w:t>
            </w:r>
          </w:p>
          <w:p w14:paraId="3772723E" w14:textId="77777777" w:rsidR="00BF30C4" w:rsidRPr="00A60062" w:rsidRDefault="00BF30C4" w:rsidP="00BF30C4">
            <w:pPr>
              <w:jc w:val="both"/>
              <w:rPr>
                <w:rFonts w:ascii="Arial" w:hAnsi="Arial" w:cs="Arial"/>
                <w:sz w:val="20"/>
                <w:szCs w:val="20"/>
              </w:rPr>
            </w:pPr>
            <w:r w:rsidRPr="00A60062">
              <w:rPr>
                <w:rFonts w:ascii="Arial" w:hAnsi="Arial" w:cs="Arial"/>
                <w:sz w:val="20"/>
                <w:szCs w:val="20"/>
              </w:rPr>
              <w:t>Clay</w:t>
            </w:r>
          </w:p>
          <w:p w14:paraId="3C958F7D" w14:textId="77777777" w:rsidR="00BF30C4" w:rsidRPr="00A60062" w:rsidRDefault="00BF30C4" w:rsidP="00BF30C4">
            <w:pPr>
              <w:jc w:val="both"/>
              <w:rPr>
                <w:rFonts w:ascii="Arial" w:hAnsi="Arial" w:cs="Arial"/>
                <w:sz w:val="20"/>
                <w:szCs w:val="20"/>
              </w:rPr>
            </w:pPr>
          </w:p>
          <w:p w14:paraId="50AE7584" w14:textId="77777777" w:rsidR="00BF30C4" w:rsidRPr="00A60062" w:rsidRDefault="00BF30C4" w:rsidP="00BF30C4">
            <w:pPr>
              <w:jc w:val="both"/>
              <w:rPr>
                <w:rFonts w:ascii="Arial" w:hAnsi="Arial" w:cs="Arial"/>
                <w:sz w:val="20"/>
                <w:szCs w:val="20"/>
              </w:rPr>
            </w:pPr>
            <w:r w:rsidRPr="00A60062">
              <w:rPr>
                <w:rFonts w:ascii="Arial" w:hAnsi="Arial" w:cs="Arial"/>
                <w:sz w:val="20"/>
                <w:szCs w:val="20"/>
              </w:rPr>
              <w:t>8.1</w:t>
            </w:r>
          </w:p>
          <w:p w14:paraId="4FDF3141" w14:textId="77777777" w:rsidR="00BF30C4" w:rsidRPr="00A60062" w:rsidRDefault="00BF30C4" w:rsidP="00BF30C4">
            <w:pPr>
              <w:jc w:val="both"/>
              <w:rPr>
                <w:rFonts w:ascii="Arial" w:hAnsi="Arial" w:cs="Arial"/>
                <w:sz w:val="20"/>
                <w:szCs w:val="20"/>
              </w:rPr>
            </w:pPr>
            <w:r w:rsidRPr="00A60062">
              <w:rPr>
                <w:rFonts w:ascii="Arial" w:hAnsi="Arial" w:cs="Arial"/>
                <w:sz w:val="20"/>
                <w:szCs w:val="20"/>
              </w:rPr>
              <w:t>1.30</w:t>
            </w:r>
          </w:p>
          <w:p w14:paraId="40715E75" w14:textId="77777777" w:rsidR="00BF30C4" w:rsidRPr="00A60062" w:rsidRDefault="00BF30C4" w:rsidP="00BF30C4">
            <w:pPr>
              <w:jc w:val="both"/>
              <w:rPr>
                <w:rFonts w:ascii="Arial" w:hAnsi="Arial" w:cs="Arial"/>
                <w:sz w:val="20"/>
                <w:szCs w:val="20"/>
              </w:rPr>
            </w:pPr>
            <w:r w:rsidRPr="00A60062">
              <w:rPr>
                <w:rFonts w:ascii="Arial" w:hAnsi="Arial" w:cs="Arial"/>
                <w:sz w:val="20"/>
                <w:szCs w:val="20"/>
              </w:rPr>
              <w:t>1.87</w:t>
            </w:r>
          </w:p>
          <w:p w14:paraId="58419228" w14:textId="77777777" w:rsidR="00BF30C4" w:rsidRPr="00A60062" w:rsidRDefault="00BF30C4" w:rsidP="00BF30C4">
            <w:pPr>
              <w:jc w:val="both"/>
              <w:rPr>
                <w:rFonts w:ascii="Arial" w:hAnsi="Arial" w:cs="Arial"/>
                <w:sz w:val="20"/>
                <w:szCs w:val="20"/>
              </w:rPr>
            </w:pPr>
            <w:r w:rsidRPr="00A60062">
              <w:rPr>
                <w:rFonts w:ascii="Arial" w:hAnsi="Arial" w:cs="Arial"/>
                <w:sz w:val="20"/>
                <w:szCs w:val="20"/>
              </w:rPr>
              <w:t>1.79</w:t>
            </w:r>
          </w:p>
          <w:p w14:paraId="6690F8B2" w14:textId="77777777" w:rsidR="00BF30C4" w:rsidRPr="00A60062" w:rsidRDefault="00BF30C4" w:rsidP="00BF30C4">
            <w:pPr>
              <w:jc w:val="both"/>
              <w:rPr>
                <w:rFonts w:ascii="Arial" w:hAnsi="Arial" w:cs="Arial"/>
                <w:sz w:val="20"/>
                <w:szCs w:val="20"/>
              </w:rPr>
            </w:pPr>
            <w:r w:rsidRPr="00A60062">
              <w:rPr>
                <w:rFonts w:ascii="Arial" w:hAnsi="Arial" w:cs="Arial"/>
                <w:sz w:val="20"/>
                <w:szCs w:val="20"/>
              </w:rPr>
              <w:t>25.8</w:t>
            </w:r>
          </w:p>
          <w:p w14:paraId="62A1C1A5" w14:textId="77777777" w:rsidR="00BF30C4" w:rsidRPr="00A60062" w:rsidRDefault="00BF30C4" w:rsidP="00BF30C4">
            <w:pPr>
              <w:jc w:val="both"/>
              <w:rPr>
                <w:rFonts w:ascii="Arial" w:hAnsi="Arial" w:cs="Arial"/>
                <w:sz w:val="20"/>
                <w:szCs w:val="20"/>
              </w:rPr>
            </w:pPr>
            <w:r w:rsidRPr="00A60062">
              <w:rPr>
                <w:rFonts w:ascii="Arial" w:hAnsi="Arial" w:cs="Arial"/>
                <w:sz w:val="20"/>
                <w:szCs w:val="20"/>
              </w:rPr>
              <w:t>11.0</w:t>
            </w:r>
          </w:p>
          <w:p w14:paraId="728EAFE1" w14:textId="77777777" w:rsidR="00BF30C4" w:rsidRPr="00A60062" w:rsidRDefault="00BF30C4" w:rsidP="00BF30C4">
            <w:pPr>
              <w:jc w:val="both"/>
              <w:rPr>
                <w:rFonts w:ascii="Arial" w:hAnsi="Arial" w:cs="Arial"/>
                <w:sz w:val="20"/>
                <w:szCs w:val="20"/>
              </w:rPr>
            </w:pPr>
            <w:r w:rsidRPr="00A60062">
              <w:rPr>
                <w:rFonts w:ascii="Arial" w:hAnsi="Arial" w:cs="Arial"/>
                <w:sz w:val="20"/>
                <w:szCs w:val="20"/>
              </w:rPr>
              <w:t>196.5</w:t>
            </w:r>
          </w:p>
        </w:tc>
      </w:tr>
    </w:tbl>
    <w:p w14:paraId="424C0B5E" w14:textId="77777777" w:rsidR="00BF30C4" w:rsidRPr="00577D07" w:rsidRDefault="00BF30C4" w:rsidP="00BF30C4">
      <w:pPr>
        <w:pStyle w:val="Body"/>
        <w:spacing w:after="0"/>
        <w:rPr>
          <w:rFonts w:ascii="Arial" w:hAnsi="Arial" w:cs="Arial"/>
        </w:rPr>
      </w:pPr>
      <w:r w:rsidRPr="00577D07">
        <w:rPr>
          <w:rFonts w:ascii="Arial" w:hAnsi="Arial" w:cs="Arial"/>
        </w:rPr>
        <w:t xml:space="preserve">Also, soil samples were taken from each experimental </w:t>
      </w:r>
      <w:proofErr w:type="gramStart"/>
      <w:r w:rsidRPr="00577D07">
        <w:rPr>
          <w:rFonts w:ascii="Arial" w:hAnsi="Arial" w:cs="Arial"/>
        </w:rPr>
        <w:t>plots</w:t>
      </w:r>
      <w:proofErr w:type="gramEnd"/>
      <w:r w:rsidRPr="00577D07">
        <w:rPr>
          <w:rFonts w:ascii="Arial" w:hAnsi="Arial" w:cs="Arial"/>
        </w:rPr>
        <w:t xml:space="preserve"> after wheat and maize harvest to </w:t>
      </w:r>
      <w:proofErr w:type="spellStart"/>
      <w:r w:rsidRPr="00577D07">
        <w:rPr>
          <w:rFonts w:ascii="Arial" w:hAnsi="Arial" w:cs="Arial"/>
        </w:rPr>
        <w:t>detwrmine</w:t>
      </w:r>
      <w:proofErr w:type="spellEnd"/>
      <w:r w:rsidRPr="00577D07">
        <w:rPr>
          <w:rFonts w:ascii="Arial" w:hAnsi="Arial" w:cs="Arial"/>
        </w:rPr>
        <w:t xml:space="preserve"> some soil physical properties such as pH, EC and soil organic matter as well as some soil chemical properties, i.e., soil available N, P and K (according to A.O.A.C, 2012).</w:t>
      </w:r>
    </w:p>
    <w:p w14:paraId="7A5CECD0" w14:textId="77777777" w:rsidR="00BF30C4" w:rsidRDefault="00BF30C4" w:rsidP="00BF30C4">
      <w:pPr>
        <w:pStyle w:val="Body"/>
        <w:spacing w:after="0"/>
        <w:rPr>
          <w:rFonts w:ascii="Arial" w:hAnsi="Arial" w:cs="Arial"/>
        </w:rPr>
      </w:pPr>
      <w:r w:rsidRPr="00577D07">
        <w:rPr>
          <w:rFonts w:ascii="Arial" w:hAnsi="Arial" w:cs="Arial"/>
        </w:rPr>
        <w:t>Organic manure analysis: chemical composition of FYM or compost were determined in 1:10 water: manure extraction according to A.O.A.C (2012) and listed in Table 2.</w:t>
      </w:r>
    </w:p>
    <w:p w14:paraId="59F5D555" w14:textId="77777777" w:rsidR="00BF30C4" w:rsidRPr="00BF30C4" w:rsidRDefault="00BF30C4" w:rsidP="00BF30C4">
      <w:pPr>
        <w:pStyle w:val="Body"/>
        <w:spacing w:after="0"/>
        <w:rPr>
          <w:rFonts w:ascii="Arial" w:hAnsi="Arial" w:cs="Arial"/>
        </w:rPr>
      </w:pPr>
    </w:p>
    <w:tbl>
      <w:tblPr>
        <w:tblStyle w:val="TableGrid"/>
        <w:tblpPr w:leftFromText="180" w:rightFromText="180" w:vertAnchor="text" w:horzAnchor="margin" w:tblpY="767"/>
        <w:tblW w:w="8838" w:type="dxa"/>
        <w:tblLook w:val="04A0" w:firstRow="1" w:lastRow="0" w:firstColumn="1" w:lastColumn="0" w:noHBand="0" w:noVBand="1"/>
      </w:tblPr>
      <w:tblGrid>
        <w:gridCol w:w="4513"/>
        <w:gridCol w:w="1170"/>
        <w:gridCol w:w="990"/>
        <w:gridCol w:w="906"/>
        <w:gridCol w:w="1259"/>
      </w:tblGrid>
      <w:tr w:rsidR="00ED12D9" w:rsidRPr="00A60062" w14:paraId="7BCC01D7" w14:textId="77777777" w:rsidTr="001F1099">
        <w:tc>
          <w:tcPr>
            <w:tcW w:w="4518" w:type="dxa"/>
            <w:vMerge w:val="restart"/>
          </w:tcPr>
          <w:p w14:paraId="4705FBC4" w14:textId="77777777" w:rsidR="001F1099" w:rsidRPr="00A60062" w:rsidRDefault="001F1099" w:rsidP="001F1099">
            <w:pPr>
              <w:spacing w:line="360" w:lineRule="auto"/>
              <w:jc w:val="center"/>
              <w:rPr>
                <w:rFonts w:ascii="Arial" w:hAnsi="Arial" w:cs="Arial"/>
                <w:b/>
                <w:bCs/>
                <w:sz w:val="20"/>
                <w:szCs w:val="20"/>
              </w:rPr>
            </w:pPr>
          </w:p>
          <w:p w14:paraId="4B985888" w14:textId="77777777" w:rsidR="00ED12D9" w:rsidRPr="00A60062" w:rsidRDefault="00ED12D9" w:rsidP="001F1099">
            <w:pPr>
              <w:spacing w:line="360" w:lineRule="auto"/>
              <w:jc w:val="center"/>
              <w:rPr>
                <w:rFonts w:ascii="Arial" w:hAnsi="Arial" w:cs="Arial"/>
                <w:b/>
                <w:bCs/>
                <w:sz w:val="20"/>
                <w:szCs w:val="20"/>
              </w:rPr>
            </w:pPr>
            <w:r w:rsidRPr="00A60062">
              <w:rPr>
                <w:rFonts w:ascii="Arial" w:hAnsi="Arial" w:cs="Arial"/>
                <w:b/>
                <w:bCs/>
                <w:sz w:val="20"/>
                <w:szCs w:val="20"/>
              </w:rPr>
              <w:lastRenderedPageBreak/>
              <w:t>Chemical composition</w:t>
            </w:r>
          </w:p>
        </w:tc>
        <w:tc>
          <w:tcPr>
            <w:tcW w:w="2160" w:type="dxa"/>
            <w:gridSpan w:val="2"/>
          </w:tcPr>
          <w:p w14:paraId="2E893A71" w14:textId="77777777" w:rsidR="00ED12D9" w:rsidRPr="00A60062" w:rsidRDefault="00ED12D9" w:rsidP="001F1099">
            <w:pPr>
              <w:spacing w:line="360" w:lineRule="auto"/>
              <w:jc w:val="center"/>
              <w:rPr>
                <w:rFonts w:ascii="Arial" w:hAnsi="Arial" w:cs="Arial"/>
                <w:b/>
                <w:bCs/>
                <w:sz w:val="20"/>
                <w:szCs w:val="20"/>
              </w:rPr>
            </w:pPr>
            <w:r w:rsidRPr="00A60062">
              <w:rPr>
                <w:rFonts w:ascii="Arial" w:hAnsi="Arial" w:cs="Arial"/>
                <w:b/>
                <w:bCs/>
                <w:sz w:val="20"/>
                <w:szCs w:val="20"/>
              </w:rPr>
              <w:lastRenderedPageBreak/>
              <w:t>FYM</w:t>
            </w:r>
          </w:p>
        </w:tc>
        <w:tc>
          <w:tcPr>
            <w:tcW w:w="2160" w:type="dxa"/>
            <w:gridSpan w:val="2"/>
          </w:tcPr>
          <w:p w14:paraId="6193BD24" w14:textId="77777777" w:rsidR="00ED12D9" w:rsidRPr="00A60062" w:rsidRDefault="00ED12D9" w:rsidP="001F1099">
            <w:pPr>
              <w:spacing w:line="360" w:lineRule="auto"/>
              <w:jc w:val="center"/>
              <w:rPr>
                <w:rFonts w:ascii="Arial" w:hAnsi="Arial" w:cs="Arial"/>
                <w:b/>
                <w:bCs/>
                <w:sz w:val="20"/>
                <w:szCs w:val="20"/>
              </w:rPr>
            </w:pPr>
            <w:r w:rsidRPr="00A60062">
              <w:rPr>
                <w:rFonts w:ascii="Arial" w:hAnsi="Arial" w:cs="Arial"/>
                <w:b/>
                <w:bCs/>
                <w:sz w:val="20"/>
                <w:szCs w:val="20"/>
              </w:rPr>
              <w:t>Compost</w:t>
            </w:r>
          </w:p>
        </w:tc>
      </w:tr>
      <w:tr w:rsidR="00DA3759" w:rsidRPr="00A60062" w14:paraId="0A4E53A4" w14:textId="77777777" w:rsidTr="001F1099">
        <w:tc>
          <w:tcPr>
            <w:tcW w:w="4518" w:type="dxa"/>
            <w:vMerge/>
          </w:tcPr>
          <w:p w14:paraId="5C6F874B" w14:textId="77777777" w:rsidR="00ED12D9" w:rsidRPr="00A60062" w:rsidRDefault="00ED12D9" w:rsidP="001F1099">
            <w:pPr>
              <w:spacing w:line="360" w:lineRule="auto"/>
              <w:jc w:val="center"/>
              <w:rPr>
                <w:rFonts w:ascii="Arial" w:hAnsi="Arial" w:cs="Arial"/>
                <w:b/>
                <w:bCs/>
                <w:sz w:val="20"/>
                <w:szCs w:val="20"/>
              </w:rPr>
            </w:pPr>
          </w:p>
        </w:tc>
        <w:tc>
          <w:tcPr>
            <w:tcW w:w="1170" w:type="dxa"/>
          </w:tcPr>
          <w:p w14:paraId="3DA6418E" w14:textId="77777777" w:rsidR="00ED12D9" w:rsidRPr="00A60062" w:rsidRDefault="00ED12D9" w:rsidP="001F1099">
            <w:pPr>
              <w:spacing w:line="360" w:lineRule="auto"/>
              <w:jc w:val="both"/>
              <w:rPr>
                <w:rFonts w:ascii="Arial" w:hAnsi="Arial" w:cs="Arial"/>
                <w:b/>
                <w:bCs/>
                <w:sz w:val="20"/>
                <w:szCs w:val="20"/>
              </w:rPr>
            </w:pPr>
            <w:r w:rsidRPr="00A60062">
              <w:rPr>
                <w:rFonts w:ascii="Arial" w:hAnsi="Arial" w:cs="Arial"/>
                <w:b/>
                <w:bCs/>
                <w:sz w:val="20"/>
                <w:szCs w:val="20"/>
              </w:rPr>
              <w:t>First season</w:t>
            </w:r>
          </w:p>
        </w:tc>
        <w:tc>
          <w:tcPr>
            <w:tcW w:w="990" w:type="dxa"/>
          </w:tcPr>
          <w:p w14:paraId="2E2DC159" w14:textId="77777777" w:rsidR="00ED12D9" w:rsidRPr="00A60062" w:rsidRDefault="00ED12D9" w:rsidP="001F1099">
            <w:pPr>
              <w:spacing w:line="360" w:lineRule="auto"/>
              <w:jc w:val="both"/>
              <w:rPr>
                <w:rFonts w:ascii="Arial" w:hAnsi="Arial" w:cs="Arial"/>
                <w:b/>
                <w:bCs/>
                <w:sz w:val="20"/>
                <w:szCs w:val="20"/>
              </w:rPr>
            </w:pPr>
            <w:r w:rsidRPr="00A60062">
              <w:rPr>
                <w:rFonts w:ascii="Arial" w:hAnsi="Arial" w:cs="Arial"/>
                <w:b/>
                <w:bCs/>
                <w:sz w:val="20"/>
                <w:szCs w:val="20"/>
              </w:rPr>
              <w:t>Second season</w:t>
            </w:r>
          </w:p>
        </w:tc>
        <w:tc>
          <w:tcPr>
            <w:tcW w:w="900" w:type="dxa"/>
          </w:tcPr>
          <w:p w14:paraId="2C5F483A" w14:textId="77777777" w:rsidR="00ED12D9" w:rsidRPr="00A60062" w:rsidRDefault="00ED12D9" w:rsidP="001F1099">
            <w:pPr>
              <w:spacing w:line="360" w:lineRule="auto"/>
              <w:jc w:val="both"/>
              <w:rPr>
                <w:rFonts w:ascii="Arial" w:hAnsi="Arial" w:cs="Arial"/>
                <w:b/>
                <w:bCs/>
                <w:sz w:val="20"/>
                <w:szCs w:val="20"/>
              </w:rPr>
            </w:pPr>
            <w:r w:rsidRPr="00A60062">
              <w:rPr>
                <w:rFonts w:ascii="Arial" w:hAnsi="Arial" w:cs="Arial"/>
                <w:b/>
                <w:bCs/>
                <w:sz w:val="20"/>
                <w:szCs w:val="20"/>
              </w:rPr>
              <w:t>First season</w:t>
            </w:r>
          </w:p>
        </w:tc>
        <w:tc>
          <w:tcPr>
            <w:tcW w:w="1260" w:type="dxa"/>
          </w:tcPr>
          <w:p w14:paraId="5E62AB31" w14:textId="77777777" w:rsidR="00ED12D9" w:rsidRPr="00A60062" w:rsidRDefault="00ED12D9" w:rsidP="001F1099">
            <w:pPr>
              <w:spacing w:line="360" w:lineRule="auto"/>
              <w:jc w:val="both"/>
              <w:rPr>
                <w:rFonts w:ascii="Arial" w:hAnsi="Arial" w:cs="Arial"/>
                <w:b/>
                <w:bCs/>
                <w:sz w:val="20"/>
                <w:szCs w:val="20"/>
              </w:rPr>
            </w:pPr>
            <w:r w:rsidRPr="00A60062">
              <w:rPr>
                <w:rFonts w:ascii="Arial" w:hAnsi="Arial" w:cs="Arial"/>
                <w:b/>
                <w:bCs/>
                <w:sz w:val="20"/>
                <w:szCs w:val="20"/>
              </w:rPr>
              <w:t>Second season</w:t>
            </w:r>
          </w:p>
        </w:tc>
      </w:tr>
      <w:tr w:rsidR="00DA3759" w:rsidRPr="00A60062" w14:paraId="31B79215" w14:textId="77777777" w:rsidTr="00A60062">
        <w:trPr>
          <w:trHeight w:val="2093"/>
        </w:trPr>
        <w:tc>
          <w:tcPr>
            <w:tcW w:w="4518" w:type="dxa"/>
          </w:tcPr>
          <w:p w14:paraId="79EB7013" w14:textId="77777777" w:rsidR="007F58F3" w:rsidRDefault="007F58F3" w:rsidP="001F1099">
            <w:pPr>
              <w:jc w:val="both"/>
              <w:rPr>
                <w:rFonts w:ascii="Arial" w:hAnsi="Arial" w:cs="Arial"/>
                <w:sz w:val="20"/>
                <w:szCs w:val="20"/>
              </w:rPr>
            </w:pPr>
          </w:p>
          <w:p w14:paraId="58377D44" w14:textId="77777777" w:rsidR="00ED12D9" w:rsidRPr="00A60062" w:rsidRDefault="00ED12D9" w:rsidP="001F1099">
            <w:pPr>
              <w:jc w:val="both"/>
              <w:rPr>
                <w:rFonts w:ascii="Arial" w:hAnsi="Arial" w:cs="Arial"/>
                <w:sz w:val="20"/>
                <w:szCs w:val="20"/>
              </w:rPr>
            </w:pPr>
            <w:r w:rsidRPr="00A60062">
              <w:rPr>
                <w:rFonts w:ascii="Arial" w:hAnsi="Arial" w:cs="Arial"/>
                <w:sz w:val="20"/>
                <w:szCs w:val="20"/>
              </w:rPr>
              <w:t>pH (1:10 water</w:t>
            </w:r>
            <w:r w:rsidR="00DA3759" w:rsidRPr="00A60062">
              <w:rPr>
                <w:rFonts w:ascii="Arial" w:hAnsi="Arial" w:cs="Arial"/>
                <w:sz w:val="20"/>
                <w:szCs w:val="20"/>
              </w:rPr>
              <w:t>: manure extraction</w:t>
            </w:r>
            <w:r w:rsidRPr="00A60062">
              <w:rPr>
                <w:rFonts w:ascii="Arial" w:hAnsi="Arial" w:cs="Arial"/>
                <w:sz w:val="20"/>
                <w:szCs w:val="20"/>
              </w:rPr>
              <w:t>)</w:t>
            </w:r>
          </w:p>
          <w:p w14:paraId="63CD76FD" w14:textId="77777777" w:rsidR="00ED12D9" w:rsidRPr="00A60062" w:rsidRDefault="00ED12D9" w:rsidP="001F1099">
            <w:pPr>
              <w:jc w:val="both"/>
              <w:rPr>
                <w:rFonts w:ascii="Arial" w:hAnsi="Arial" w:cs="Arial"/>
                <w:sz w:val="20"/>
                <w:szCs w:val="20"/>
              </w:rPr>
            </w:pPr>
            <w:r w:rsidRPr="00A60062">
              <w:rPr>
                <w:rFonts w:ascii="Arial" w:hAnsi="Arial" w:cs="Arial"/>
                <w:sz w:val="20"/>
                <w:szCs w:val="20"/>
              </w:rPr>
              <w:t>EC, dSm</w:t>
            </w:r>
            <w:r w:rsidRPr="00A60062">
              <w:rPr>
                <w:rFonts w:ascii="Arial" w:hAnsi="Arial" w:cs="Arial"/>
                <w:sz w:val="20"/>
                <w:szCs w:val="20"/>
                <w:vertAlign w:val="superscript"/>
              </w:rPr>
              <w:t xml:space="preserve">-1 </w:t>
            </w:r>
            <w:r w:rsidRPr="00A60062">
              <w:rPr>
                <w:rFonts w:ascii="Arial" w:hAnsi="Arial" w:cs="Arial"/>
                <w:sz w:val="20"/>
                <w:szCs w:val="20"/>
              </w:rPr>
              <w:t>(1:10 water</w:t>
            </w:r>
            <w:r w:rsidR="00DA3759" w:rsidRPr="00A60062">
              <w:rPr>
                <w:rFonts w:ascii="Arial" w:hAnsi="Arial" w:cs="Arial"/>
                <w:sz w:val="20"/>
                <w:szCs w:val="20"/>
              </w:rPr>
              <w:t>: compost extraction)</w:t>
            </w:r>
          </w:p>
          <w:p w14:paraId="5C5AA738" w14:textId="77777777" w:rsidR="00ED12D9" w:rsidRPr="00A60062" w:rsidRDefault="00ED12D9" w:rsidP="001F1099">
            <w:pPr>
              <w:jc w:val="both"/>
              <w:rPr>
                <w:rFonts w:ascii="Arial" w:hAnsi="Arial" w:cs="Arial"/>
                <w:sz w:val="20"/>
                <w:szCs w:val="20"/>
              </w:rPr>
            </w:pPr>
            <w:r w:rsidRPr="00A60062">
              <w:rPr>
                <w:rFonts w:ascii="Arial" w:hAnsi="Arial" w:cs="Arial"/>
                <w:sz w:val="20"/>
                <w:szCs w:val="20"/>
              </w:rPr>
              <w:t>Organic matter (%)</w:t>
            </w:r>
          </w:p>
          <w:p w14:paraId="1CCDEAFC" w14:textId="77777777" w:rsidR="00ED12D9" w:rsidRPr="00A60062" w:rsidRDefault="00ED12D9" w:rsidP="001F1099">
            <w:pPr>
              <w:jc w:val="both"/>
              <w:rPr>
                <w:rFonts w:ascii="Arial" w:hAnsi="Arial" w:cs="Arial"/>
                <w:sz w:val="20"/>
                <w:szCs w:val="20"/>
              </w:rPr>
            </w:pPr>
            <w:r w:rsidRPr="00A60062">
              <w:rPr>
                <w:rFonts w:ascii="Arial" w:hAnsi="Arial" w:cs="Arial"/>
                <w:sz w:val="20"/>
                <w:szCs w:val="20"/>
              </w:rPr>
              <w:t xml:space="preserve">Organic carbon </w:t>
            </w:r>
          </w:p>
          <w:p w14:paraId="22BC7EA5" w14:textId="77777777" w:rsidR="00ED12D9" w:rsidRPr="00A60062" w:rsidRDefault="00ED12D9" w:rsidP="001F1099">
            <w:pPr>
              <w:jc w:val="both"/>
              <w:rPr>
                <w:rFonts w:ascii="Arial" w:hAnsi="Arial" w:cs="Arial"/>
                <w:sz w:val="20"/>
                <w:szCs w:val="20"/>
              </w:rPr>
            </w:pPr>
            <w:r w:rsidRPr="00A60062">
              <w:rPr>
                <w:rFonts w:ascii="Arial" w:hAnsi="Arial" w:cs="Arial"/>
                <w:sz w:val="20"/>
                <w:szCs w:val="20"/>
              </w:rPr>
              <w:t>C/N ratio</w:t>
            </w:r>
          </w:p>
          <w:p w14:paraId="34534327" w14:textId="77777777" w:rsidR="00ED12D9" w:rsidRPr="00A60062" w:rsidRDefault="00ED12D9" w:rsidP="001F1099">
            <w:pPr>
              <w:jc w:val="both"/>
              <w:rPr>
                <w:rFonts w:ascii="Arial" w:hAnsi="Arial" w:cs="Arial"/>
                <w:sz w:val="20"/>
                <w:szCs w:val="20"/>
              </w:rPr>
            </w:pPr>
            <w:r w:rsidRPr="00A60062">
              <w:rPr>
                <w:rFonts w:ascii="Arial" w:hAnsi="Arial" w:cs="Arial"/>
                <w:sz w:val="20"/>
                <w:szCs w:val="20"/>
              </w:rPr>
              <w:t>Total N (%)</w:t>
            </w:r>
          </w:p>
          <w:p w14:paraId="79440662" w14:textId="77777777" w:rsidR="00ED12D9" w:rsidRPr="00A60062" w:rsidRDefault="00ED12D9" w:rsidP="001F1099">
            <w:pPr>
              <w:jc w:val="both"/>
              <w:rPr>
                <w:rFonts w:ascii="Arial" w:hAnsi="Arial" w:cs="Arial"/>
                <w:sz w:val="20"/>
                <w:szCs w:val="20"/>
              </w:rPr>
            </w:pPr>
            <w:r w:rsidRPr="00A60062">
              <w:rPr>
                <w:rFonts w:ascii="Arial" w:hAnsi="Arial" w:cs="Arial"/>
                <w:sz w:val="20"/>
                <w:szCs w:val="20"/>
              </w:rPr>
              <w:t>Total P (%)</w:t>
            </w:r>
          </w:p>
          <w:p w14:paraId="41B5C7ED" w14:textId="77777777" w:rsidR="00ED12D9" w:rsidRDefault="00ED12D9" w:rsidP="001F1099">
            <w:pPr>
              <w:jc w:val="both"/>
              <w:rPr>
                <w:rFonts w:ascii="Arial" w:hAnsi="Arial" w:cs="Arial"/>
                <w:sz w:val="20"/>
                <w:szCs w:val="20"/>
              </w:rPr>
            </w:pPr>
            <w:r w:rsidRPr="00A60062">
              <w:rPr>
                <w:rFonts w:ascii="Arial" w:hAnsi="Arial" w:cs="Arial"/>
                <w:sz w:val="20"/>
                <w:szCs w:val="20"/>
              </w:rPr>
              <w:t>Total K (%)</w:t>
            </w:r>
          </w:p>
          <w:p w14:paraId="75C39F58" w14:textId="77777777" w:rsidR="00A60062" w:rsidRPr="00A60062" w:rsidRDefault="00A60062" w:rsidP="001F1099">
            <w:pPr>
              <w:jc w:val="both"/>
              <w:rPr>
                <w:rFonts w:ascii="Arial" w:hAnsi="Arial" w:cs="Arial"/>
                <w:sz w:val="20"/>
                <w:szCs w:val="20"/>
              </w:rPr>
            </w:pPr>
          </w:p>
        </w:tc>
        <w:tc>
          <w:tcPr>
            <w:tcW w:w="1170" w:type="dxa"/>
          </w:tcPr>
          <w:p w14:paraId="6CC4E169" w14:textId="77777777" w:rsidR="007F58F3" w:rsidRDefault="007F58F3" w:rsidP="001F1099">
            <w:pPr>
              <w:jc w:val="both"/>
              <w:rPr>
                <w:rFonts w:ascii="Arial" w:hAnsi="Arial" w:cs="Arial"/>
                <w:sz w:val="20"/>
                <w:szCs w:val="20"/>
              </w:rPr>
            </w:pPr>
          </w:p>
          <w:p w14:paraId="58086F75" w14:textId="77777777" w:rsidR="00ED12D9" w:rsidRPr="00A60062" w:rsidRDefault="00A1306E" w:rsidP="001F1099">
            <w:pPr>
              <w:jc w:val="both"/>
              <w:rPr>
                <w:rFonts w:ascii="Arial" w:hAnsi="Arial" w:cs="Arial"/>
                <w:sz w:val="20"/>
                <w:szCs w:val="20"/>
              </w:rPr>
            </w:pPr>
            <w:r w:rsidRPr="00A60062">
              <w:rPr>
                <w:rFonts w:ascii="Arial" w:hAnsi="Arial" w:cs="Arial"/>
                <w:sz w:val="20"/>
                <w:szCs w:val="20"/>
              </w:rPr>
              <w:t>7.51</w:t>
            </w:r>
          </w:p>
          <w:p w14:paraId="56A8AE26" w14:textId="77777777" w:rsidR="00A1306E" w:rsidRPr="00A60062" w:rsidRDefault="00A1306E" w:rsidP="001F1099">
            <w:pPr>
              <w:jc w:val="both"/>
              <w:rPr>
                <w:rFonts w:ascii="Arial" w:hAnsi="Arial" w:cs="Arial"/>
                <w:sz w:val="20"/>
                <w:szCs w:val="20"/>
              </w:rPr>
            </w:pPr>
            <w:r w:rsidRPr="00A60062">
              <w:rPr>
                <w:rFonts w:ascii="Arial" w:hAnsi="Arial" w:cs="Arial"/>
                <w:sz w:val="20"/>
                <w:szCs w:val="20"/>
              </w:rPr>
              <w:t>6.19</w:t>
            </w:r>
          </w:p>
          <w:p w14:paraId="202DCF0F" w14:textId="77777777" w:rsidR="00ED12D9" w:rsidRPr="00A60062" w:rsidRDefault="0046689D" w:rsidP="001F1099">
            <w:pPr>
              <w:jc w:val="both"/>
              <w:rPr>
                <w:rFonts w:ascii="Arial" w:hAnsi="Arial" w:cs="Arial"/>
                <w:sz w:val="20"/>
                <w:szCs w:val="20"/>
              </w:rPr>
            </w:pPr>
            <w:r w:rsidRPr="00A60062">
              <w:rPr>
                <w:rFonts w:ascii="Arial" w:hAnsi="Arial" w:cs="Arial"/>
                <w:sz w:val="20"/>
                <w:szCs w:val="20"/>
              </w:rPr>
              <w:t>23.11</w:t>
            </w:r>
          </w:p>
          <w:p w14:paraId="186D3177" w14:textId="77777777" w:rsidR="00ED12D9" w:rsidRPr="00A60062" w:rsidRDefault="0046689D" w:rsidP="001F1099">
            <w:pPr>
              <w:jc w:val="both"/>
              <w:rPr>
                <w:rFonts w:ascii="Arial" w:hAnsi="Arial" w:cs="Arial"/>
                <w:sz w:val="20"/>
                <w:szCs w:val="20"/>
              </w:rPr>
            </w:pPr>
            <w:r w:rsidRPr="00A60062">
              <w:rPr>
                <w:rFonts w:ascii="Arial" w:hAnsi="Arial" w:cs="Arial"/>
                <w:sz w:val="20"/>
                <w:szCs w:val="20"/>
              </w:rPr>
              <w:t>13.40</w:t>
            </w:r>
          </w:p>
          <w:p w14:paraId="300F72DB" w14:textId="77777777" w:rsidR="00ED12D9" w:rsidRPr="00A60062" w:rsidRDefault="0046689D" w:rsidP="001F1099">
            <w:pPr>
              <w:jc w:val="both"/>
              <w:rPr>
                <w:rFonts w:ascii="Arial" w:hAnsi="Arial" w:cs="Arial"/>
                <w:sz w:val="20"/>
                <w:szCs w:val="20"/>
              </w:rPr>
            </w:pPr>
            <w:r w:rsidRPr="00A60062">
              <w:rPr>
                <w:rFonts w:ascii="Arial" w:hAnsi="Arial" w:cs="Arial"/>
                <w:sz w:val="20"/>
                <w:szCs w:val="20"/>
              </w:rPr>
              <w:t>1:17</w:t>
            </w:r>
          </w:p>
          <w:p w14:paraId="5BB6001E" w14:textId="77777777" w:rsidR="00ED12D9" w:rsidRPr="00A60062" w:rsidRDefault="0046689D" w:rsidP="001F1099">
            <w:pPr>
              <w:jc w:val="both"/>
              <w:rPr>
                <w:rFonts w:ascii="Arial" w:hAnsi="Arial" w:cs="Arial"/>
                <w:sz w:val="20"/>
                <w:szCs w:val="20"/>
              </w:rPr>
            </w:pPr>
            <w:r w:rsidRPr="00A60062">
              <w:rPr>
                <w:rFonts w:ascii="Arial" w:hAnsi="Arial" w:cs="Arial"/>
                <w:sz w:val="20"/>
                <w:szCs w:val="20"/>
              </w:rPr>
              <w:t>0.72</w:t>
            </w:r>
          </w:p>
          <w:p w14:paraId="702F6074" w14:textId="77777777" w:rsidR="00ED12D9" w:rsidRPr="00A60062" w:rsidRDefault="0046689D" w:rsidP="001F1099">
            <w:pPr>
              <w:jc w:val="both"/>
              <w:rPr>
                <w:rFonts w:ascii="Arial" w:hAnsi="Arial" w:cs="Arial"/>
                <w:sz w:val="20"/>
                <w:szCs w:val="20"/>
              </w:rPr>
            </w:pPr>
            <w:r w:rsidRPr="00A60062">
              <w:rPr>
                <w:rFonts w:ascii="Arial" w:hAnsi="Arial" w:cs="Arial"/>
                <w:sz w:val="20"/>
                <w:szCs w:val="20"/>
              </w:rPr>
              <w:t>0.29</w:t>
            </w:r>
          </w:p>
          <w:p w14:paraId="64942F02" w14:textId="77777777" w:rsidR="00ED12D9" w:rsidRPr="00A60062" w:rsidRDefault="0046689D" w:rsidP="001F1099">
            <w:pPr>
              <w:jc w:val="both"/>
              <w:rPr>
                <w:rFonts w:ascii="Arial" w:hAnsi="Arial" w:cs="Arial"/>
                <w:sz w:val="20"/>
                <w:szCs w:val="20"/>
              </w:rPr>
            </w:pPr>
            <w:r w:rsidRPr="00A60062">
              <w:rPr>
                <w:rFonts w:ascii="Arial" w:hAnsi="Arial" w:cs="Arial"/>
                <w:sz w:val="20"/>
                <w:szCs w:val="20"/>
              </w:rPr>
              <w:t>0.50</w:t>
            </w:r>
          </w:p>
          <w:p w14:paraId="23DC5D15" w14:textId="77777777" w:rsidR="00ED12D9" w:rsidRPr="00A60062" w:rsidRDefault="00ED12D9" w:rsidP="001F1099">
            <w:pPr>
              <w:jc w:val="both"/>
              <w:rPr>
                <w:rFonts w:ascii="Arial" w:hAnsi="Arial" w:cs="Arial"/>
                <w:sz w:val="20"/>
                <w:szCs w:val="20"/>
              </w:rPr>
            </w:pPr>
          </w:p>
        </w:tc>
        <w:tc>
          <w:tcPr>
            <w:tcW w:w="990" w:type="dxa"/>
          </w:tcPr>
          <w:p w14:paraId="57EBC40C" w14:textId="77777777" w:rsidR="007F58F3" w:rsidRDefault="007F58F3" w:rsidP="001F1099">
            <w:pPr>
              <w:rPr>
                <w:rFonts w:ascii="Arial" w:hAnsi="Arial" w:cs="Arial"/>
                <w:sz w:val="20"/>
                <w:szCs w:val="20"/>
              </w:rPr>
            </w:pPr>
          </w:p>
          <w:p w14:paraId="0ACCDCE6" w14:textId="77777777" w:rsidR="00ED12D9" w:rsidRPr="00A60062" w:rsidRDefault="0046689D" w:rsidP="001F1099">
            <w:pPr>
              <w:rPr>
                <w:rFonts w:ascii="Arial" w:hAnsi="Arial" w:cs="Arial"/>
                <w:sz w:val="20"/>
                <w:szCs w:val="20"/>
              </w:rPr>
            </w:pPr>
            <w:r w:rsidRPr="00A60062">
              <w:rPr>
                <w:rFonts w:ascii="Arial" w:hAnsi="Arial" w:cs="Arial"/>
                <w:sz w:val="20"/>
                <w:szCs w:val="20"/>
              </w:rPr>
              <w:t>7.83</w:t>
            </w:r>
          </w:p>
          <w:p w14:paraId="7043238A" w14:textId="77777777" w:rsidR="00ED12D9" w:rsidRPr="00A60062" w:rsidRDefault="0046689D" w:rsidP="001F1099">
            <w:pPr>
              <w:rPr>
                <w:rFonts w:ascii="Arial" w:hAnsi="Arial" w:cs="Arial"/>
                <w:sz w:val="20"/>
                <w:szCs w:val="20"/>
              </w:rPr>
            </w:pPr>
            <w:r w:rsidRPr="00A60062">
              <w:rPr>
                <w:rFonts w:ascii="Arial" w:hAnsi="Arial" w:cs="Arial"/>
                <w:sz w:val="20"/>
                <w:szCs w:val="20"/>
              </w:rPr>
              <w:t>6.03</w:t>
            </w:r>
          </w:p>
          <w:p w14:paraId="5AB769FB" w14:textId="77777777" w:rsidR="00ED12D9" w:rsidRPr="00A60062" w:rsidRDefault="0046689D" w:rsidP="001F1099">
            <w:pPr>
              <w:rPr>
                <w:rFonts w:ascii="Arial" w:hAnsi="Arial" w:cs="Arial"/>
                <w:sz w:val="20"/>
                <w:szCs w:val="20"/>
              </w:rPr>
            </w:pPr>
            <w:r w:rsidRPr="00A60062">
              <w:rPr>
                <w:rFonts w:ascii="Arial" w:hAnsi="Arial" w:cs="Arial"/>
                <w:sz w:val="20"/>
                <w:szCs w:val="20"/>
              </w:rPr>
              <w:t>22.53</w:t>
            </w:r>
          </w:p>
          <w:p w14:paraId="49699DF8" w14:textId="77777777" w:rsidR="00ED12D9" w:rsidRPr="00A60062" w:rsidRDefault="0046689D" w:rsidP="001F1099">
            <w:pPr>
              <w:rPr>
                <w:rFonts w:ascii="Arial" w:hAnsi="Arial" w:cs="Arial"/>
                <w:sz w:val="20"/>
                <w:szCs w:val="20"/>
              </w:rPr>
            </w:pPr>
            <w:r w:rsidRPr="00A60062">
              <w:rPr>
                <w:rFonts w:ascii="Arial" w:hAnsi="Arial" w:cs="Arial"/>
                <w:sz w:val="20"/>
                <w:szCs w:val="20"/>
              </w:rPr>
              <w:t>13.07</w:t>
            </w:r>
          </w:p>
          <w:p w14:paraId="73DE207C" w14:textId="77777777" w:rsidR="00ED12D9" w:rsidRPr="00A60062" w:rsidRDefault="0046689D" w:rsidP="001F1099">
            <w:pPr>
              <w:rPr>
                <w:rFonts w:ascii="Arial" w:hAnsi="Arial" w:cs="Arial"/>
                <w:sz w:val="20"/>
                <w:szCs w:val="20"/>
              </w:rPr>
            </w:pPr>
            <w:r w:rsidRPr="00A60062">
              <w:rPr>
                <w:rFonts w:ascii="Arial" w:hAnsi="Arial" w:cs="Arial"/>
                <w:sz w:val="20"/>
                <w:szCs w:val="20"/>
              </w:rPr>
              <w:t>1:19</w:t>
            </w:r>
          </w:p>
          <w:p w14:paraId="2B913CBE" w14:textId="77777777" w:rsidR="00ED12D9" w:rsidRPr="00A60062" w:rsidRDefault="0046689D" w:rsidP="001F1099">
            <w:pPr>
              <w:rPr>
                <w:rFonts w:ascii="Arial" w:hAnsi="Arial" w:cs="Arial"/>
                <w:sz w:val="20"/>
                <w:szCs w:val="20"/>
              </w:rPr>
            </w:pPr>
            <w:r w:rsidRPr="00A60062">
              <w:rPr>
                <w:rFonts w:ascii="Arial" w:hAnsi="Arial" w:cs="Arial"/>
                <w:sz w:val="20"/>
                <w:szCs w:val="20"/>
              </w:rPr>
              <w:t>0.69</w:t>
            </w:r>
          </w:p>
          <w:p w14:paraId="7DD41D10" w14:textId="77777777" w:rsidR="00ED12D9" w:rsidRPr="00A60062" w:rsidRDefault="0046689D" w:rsidP="001F1099">
            <w:pPr>
              <w:rPr>
                <w:rFonts w:ascii="Arial" w:hAnsi="Arial" w:cs="Arial"/>
                <w:sz w:val="20"/>
                <w:szCs w:val="20"/>
              </w:rPr>
            </w:pPr>
            <w:r w:rsidRPr="00A60062">
              <w:rPr>
                <w:rFonts w:ascii="Arial" w:hAnsi="Arial" w:cs="Arial"/>
                <w:sz w:val="20"/>
                <w:szCs w:val="20"/>
              </w:rPr>
              <w:t>0.27</w:t>
            </w:r>
          </w:p>
          <w:p w14:paraId="4D6BD90F" w14:textId="77777777" w:rsidR="00ED12D9" w:rsidRPr="00A60062" w:rsidRDefault="0046689D" w:rsidP="001F1099">
            <w:pPr>
              <w:rPr>
                <w:rFonts w:ascii="Arial" w:hAnsi="Arial" w:cs="Arial"/>
                <w:sz w:val="20"/>
                <w:szCs w:val="20"/>
              </w:rPr>
            </w:pPr>
            <w:r w:rsidRPr="00A60062">
              <w:rPr>
                <w:rFonts w:ascii="Arial" w:hAnsi="Arial" w:cs="Arial"/>
                <w:sz w:val="20"/>
                <w:szCs w:val="20"/>
              </w:rPr>
              <w:t>0.53</w:t>
            </w:r>
          </w:p>
          <w:p w14:paraId="3D73042B" w14:textId="77777777" w:rsidR="00ED12D9" w:rsidRPr="00A60062" w:rsidRDefault="00ED12D9" w:rsidP="001F1099">
            <w:pPr>
              <w:jc w:val="both"/>
              <w:rPr>
                <w:rFonts w:ascii="Arial" w:hAnsi="Arial" w:cs="Arial"/>
                <w:sz w:val="20"/>
                <w:szCs w:val="20"/>
              </w:rPr>
            </w:pPr>
          </w:p>
        </w:tc>
        <w:tc>
          <w:tcPr>
            <w:tcW w:w="900" w:type="dxa"/>
          </w:tcPr>
          <w:p w14:paraId="0073B8CC" w14:textId="77777777" w:rsidR="007F58F3" w:rsidRDefault="007F58F3" w:rsidP="001F1099">
            <w:pPr>
              <w:jc w:val="both"/>
              <w:rPr>
                <w:rFonts w:ascii="Arial" w:hAnsi="Arial" w:cs="Arial"/>
                <w:sz w:val="20"/>
                <w:szCs w:val="20"/>
              </w:rPr>
            </w:pPr>
          </w:p>
          <w:p w14:paraId="72850F0C" w14:textId="77777777" w:rsidR="00ED12D9" w:rsidRPr="00A60062" w:rsidRDefault="0046689D" w:rsidP="001F1099">
            <w:pPr>
              <w:jc w:val="both"/>
              <w:rPr>
                <w:rFonts w:ascii="Arial" w:hAnsi="Arial" w:cs="Arial"/>
                <w:sz w:val="20"/>
                <w:szCs w:val="20"/>
              </w:rPr>
            </w:pPr>
            <w:r w:rsidRPr="00A60062">
              <w:rPr>
                <w:rFonts w:ascii="Arial" w:hAnsi="Arial" w:cs="Arial"/>
                <w:sz w:val="20"/>
                <w:szCs w:val="20"/>
              </w:rPr>
              <w:t>7.11</w:t>
            </w:r>
          </w:p>
          <w:p w14:paraId="759F2E40" w14:textId="77777777" w:rsidR="00ED12D9" w:rsidRPr="00A60062" w:rsidRDefault="0046689D" w:rsidP="001F1099">
            <w:pPr>
              <w:jc w:val="both"/>
              <w:rPr>
                <w:rFonts w:ascii="Arial" w:hAnsi="Arial" w:cs="Arial"/>
                <w:sz w:val="20"/>
                <w:szCs w:val="20"/>
              </w:rPr>
            </w:pPr>
            <w:r w:rsidRPr="00A60062">
              <w:rPr>
                <w:rFonts w:ascii="Arial" w:hAnsi="Arial" w:cs="Arial"/>
                <w:sz w:val="20"/>
                <w:szCs w:val="20"/>
              </w:rPr>
              <w:t>5.96</w:t>
            </w:r>
          </w:p>
          <w:p w14:paraId="76BE5265" w14:textId="77777777" w:rsidR="00ED12D9" w:rsidRPr="00A60062" w:rsidRDefault="0046689D" w:rsidP="001F1099">
            <w:pPr>
              <w:jc w:val="both"/>
              <w:rPr>
                <w:rFonts w:ascii="Arial" w:hAnsi="Arial" w:cs="Arial"/>
                <w:sz w:val="20"/>
                <w:szCs w:val="20"/>
              </w:rPr>
            </w:pPr>
            <w:r w:rsidRPr="00A60062">
              <w:rPr>
                <w:rFonts w:ascii="Arial" w:hAnsi="Arial" w:cs="Arial"/>
                <w:sz w:val="20"/>
                <w:szCs w:val="20"/>
              </w:rPr>
              <w:t>19.24</w:t>
            </w:r>
          </w:p>
          <w:p w14:paraId="7E6BE459" w14:textId="77777777" w:rsidR="0046689D" w:rsidRPr="00A60062" w:rsidRDefault="0046689D" w:rsidP="001F1099">
            <w:pPr>
              <w:jc w:val="both"/>
              <w:rPr>
                <w:rFonts w:ascii="Arial" w:hAnsi="Arial" w:cs="Arial"/>
                <w:sz w:val="20"/>
                <w:szCs w:val="20"/>
              </w:rPr>
            </w:pPr>
            <w:r w:rsidRPr="00A60062">
              <w:rPr>
                <w:rFonts w:ascii="Arial" w:hAnsi="Arial" w:cs="Arial"/>
                <w:sz w:val="20"/>
                <w:szCs w:val="20"/>
              </w:rPr>
              <w:t>11.16</w:t>
            </w:r>
          </w:p>
          <w:p w14:paraId="0C242DAF" w14:textId="77777777" w:rsidR="0046689D" w:rsidRPr="00A60062" w:rsidRDefault="0046689D" w:rsidP="001F1099">
            <w:pPr>
              <w:jc w:val="both"/>
              <w:rPr>
                <w:rFonts w:ascii="Arial" w:hAnsi="Arial" w:cs="Arial"/>
                <w:sz w:val="20"/>
                <w:szCs w:val="20"/>
              </w:rPr>
            </w:pPr>
            <w:r w:rsidRPr="00A60062">
              <w:rPr>
                <w:rFonts w:ascii="Arial" w:hAnsi="Arial" w:cs="Arial"/>
                <w:sz w:val="20"/>
                <w:szCs w:val="20"/>
              </w:rPr>
              <w:t>1:11</w:t>
            </w:r>
          </w:p>
          <w:p w14:paraId="62F95615" w14:textId="77777777" w:rsidR="0046689D" w:rsidRPr="00A60062" w:rsidRDefault="0046689D" w:rsidP="001F1099">
            <w:pPr>
              <w:jc w:val="both"/>
              <w:rPr>
                <w:rFonts w:ascii="Arial" w:hAnsi="Arial" w:cs="Arial"/>
                <w:sz w:val="20"/>
                <w:szCs w:val="20"/>
              </w:rPr>
            </w:pPr>
            <w:r w:rsidRPr="00A60062">
              <w:rPr>
                <w:rFonts w:ascii="Arial" w:hAnsi="Arial" w:cs="Arial"/>
                <w:sz w:val="20"/>
                <w:szCs w:val="20"/>
              </w:rPr>
              <w:t>1.03</w:t>
            </w:r>
          </w:p>
          <w:p w14:paraId="126856B9" w14:textId="77777777" w:rsidR="0046689D" w:rsidRPr="00A60062" w:rsidRDefault="0046689D" w:rsidP="001F1099">
            <w:pPr>
              <w:jc w:val="both"/>
              <w:rPr>
                <w:rFonts w:ascii="Arial" w:hAnsi="Arial" w:cs="Arial"/>
                <w:sz w:val="20"/>
                <w:szCs w:val="20"/>
              </w:rPr>
            </w:pPr>
            <w:r w:rsidRPr="00A60062">
              <w:rPr>
                <w:rFonts w:ascii="Arial" w:hAnsi="Arial" w:cs="Arial"/>
                <w:sz w:val="20"/>
                <w:szCs w:val="20"/>
              </w:rPr>
              <w:t>0.65</w:t>
            </w:r>
          </w:p>
          <w:p w14:paraId="47D3AAAF" w14:textId="77777777" w:rsidR="0046689D" w:rsidRPr="00A60062" w:rsidRDefault="0046689D" w:rsidP="001F1099">
            <w:pPr>
              <w:jc w:val="both"/>
              <w:rPr>
                <w:rFonts w:ascii="Arial" w:hAnsi="Arial" w:cs="Arial"/>
                <w:sz w:val="20"/>
                <w:szCs w:val="20"/>
              </w:rPr>
            </w:pPr>
            <w:r w:rsidRPr="00A60062">
              <w:rPr>
                <w:rFonts w:ascii="Arial" w:hAnsi="Arial" w:cs="Arial"/>
                <w:sz w:val="20"/>
                <w:szCs w:val="20"/>
              </w:rPr>
              <w:t>1.19</w:t>
            </w:r>
          </w:p>
        </w:tc>
        <w:tc>
          <w:tcPr>
            <w:tcW w:w="1260" w:type="dxa"/>
          </w:tcPr>
          <w:p w14:paraId="1E47CD40" w14:textId="77777777" w:rsidR="007F58F3" w:rsidRDefault="007F58F3" w:rsidP="001F1099">
            <w:pPr>
              <w:rPr>
                <w:rFonts w:ascii="Arial" w:hAnsi="Arial" w:cs="Arial"/>
                <w:sz w:val="20"/>
                <w:szCs w:val="20"/>
              </w:rPr>
            </w:pPr>
          </w:p>
          <w:p w14:paraId="4399C347" w14:textId="77777777" w:rsidR="0046689D" w:rsidRPr="00A60062" w:rsidRDefault="0046689D" w:rsidP="001F1099">
            <w:pPr>
              <w:rPr>
                <w:rFonts w:ascii="Arial" w:hAnsi="Arial" w:cs="Arial"/>
                <w:sz w:val="20"/>
                <w:szCs w:val="20"/>
              </w:rPr>
            </w:pPr>
            <w:r w:rsidRPr="00A60062">
              <w:rPr>
                <w:rFonts w:ascii="Arial" w:hAnsi="Arial" w:cs="Arial"/>
                <w:sz w:val="20"/>
                <w:szCs w:val="20"/>
              </w:rPr>
              <w:t>7.25</w:t>
            </w:r>
          </w:p>
          <w:p w14:paraId="7CE54904" w14:textId="77777777" w:rsidR="00ED12D9" w:rsidRPr="00A60062" w:rsidRDefault="0046689D" w:rsidP="001F1099">
            <w:pPr>
              <w:rPr>
                <w:rFonts w:ascii="Arial" w:hAnsi="Arial" w:cs="Arial"/>
                <w:sz w:val="20"/>
                <w:szCs w:val="20"/>
              </w:rPr>
            </w:pPr>
            <w:r w:rsidRPr="00A60062">
              <w:rPr>
                <w:rFonts w:ascii="Arial" w:hAnsi="Arial" w:cs="Arial"/>
                <w:sz w:val="20"/>
                <w:szCs w:val="20"/>
              </w:rPr>
              <w:t>6.10</w:t>
            </w:r>
          </w:p>
          <w:p w14:paraId="032F1093" w14:textId="77777777" w:rsidR="00ED12D9" w:rsidRPr="00A60062" w:rsidRDefault="0046689D" w:rsidP="001F1099">
            <w:pPr>
              <w:rPr>
                <w:rFonts w:ascii="Arial" w:hAnsi="Arial" w:cs="Arial"/>
                <w:sz w:val="20"/>
                <w:szCs w:val="20"/>
              </w:rPr>
            </w:pPr>
            <w:r w:rsidRPr="00A60062">
              <w:rPr>
                <w:rFonts w:ascii="Arial" w:hAnsi="Arial" w:cs="Arial"/>
                <w:sz w:val="20"/>
                <w:szCs w:val="20"/>
              </w:rPr>
              <w:t>18.61</w:t>
            </w:r>
          </w:p>
          <w:p w14:paraId="3F9B7D17" w14:textId="77777777" w:rsidR="00ED12D9" w:rsidRPr="00A60062" w:rsidRDefault="0046689D" w:rsidP="001F1099">
            <w:pPr>
              <w:rPr>
                <w:rFonts w:ascii="Arial" w:hAnsi="Arial" w:cs="Arial"/>
                <w:sz w:val="20"/>
                <w:szCs w:val="20"/>
              </w:rPr>
            </w:pPr>
            <w:r w:rsidRPr="00A60062">
              <w:rPr>
                <w:rFonts w:ascii="Arial" w:hAnsi="Arial" w:cs="Arial"/>
                <w:sz w:val="20"/>
                <w:szCs w:val="20"/>
              </w:rPr>
              <w:t>10.79</w:t>
            </w:r>
          </w:p>
          <w:p w14:paraId="4B1AC335" w14:textId="77777777" w:rsidR="00ED12D9" w:rsidRPr="00A60062" w:rsidRDefault="0046689D" w:rsidP="001F1099">
            <w:pPr>
              <w:rPr>
                <w:rFonts w:ascii="Arial" w:hAnsi="Arial" w:cs="Arial"/>
                <w:sz w:val="20"/>
                <w:szCs w:val="20"/>
              </w:rPr>
            </w:pPr>
            <w:r w:rsidRPr="00A60062">
              <w:rPr>
                <w:rFonts w:ascii="Arial" w:hAnsi="Arial" w:cs="Arial"/>
                <w:sz w:val="20"/>
                <w:szCs w:val="20"/>
              </w:rPr>
              <w:t>1:10</w:t>
            </w:r>
          </w:p>
          <w:p w14:paraId="5CBFAFA7" w14:textId="77777777" w:rsidR="00ED12D9" w:rsidRPr="00A60062" w:rsidRDefault="0046689D" w:rsidP="001F1099">
            <w:pPr>
              <w:rPr>
                <w:rFonts w:ascii="Arial" w:hAnsi="Arial" w:cs="Arial"/>
                <w:sz w:val="20"/>
                <w:szCs w:val="20"/>
              </w:rPr>
            </w:pPr>
            <w:r w:rsidRPr="00A60062">
              <w:rPr>
                <w:rFonts w:ascii="Arial" w:hAnsi="Arial" w:cs="Arial"/>
                <w:sz w:val="20"/>
                <w:szCs w:val="20"/>
              </w:rPr>
              <w:t>1.12</w:t>
            </w:r>
          </w:p>
          <w:p w14:paraId="40C28CFC" w14:textId="77777777" w:rsidR="00ED12D9" w:rsidRPr="00A60062" w:rsidRDefault="0046689D" w:rsidP="001F1099">
            <w:pPr>
              <w:rPr>
                <w:rFonts w:ascii="Arial" w:hAnsi="Arial" w:cs="Arial"/>
                <w:sz w:val="20"/>
                <w:szCs w:val="20"/>
              </w:rPr>
            </w:pPr>
            <w:r w:rsidRPr="00A60062">
              <w:rPr>
                <w:rFonts w:ascii="Arial" w:hAnsi="Arial" w:cs="Arial"/>
                <w:sz w:val="20"/>
                <w:szCs w:val="20"/>
              </w:rPr>
              <w:t>0.61</w:t>
            </w:r>
          </w:p>
          <w:p w14:paraId="02A767EF" w14:textId="77777777" w:rsidR="00ED12D9" w:rsidRPr="00A60062" w:rsidRDefault="0046689D" w:rsidP="001F1099">
            <w:pPr>
              <w:rPr>
                <w:rFonts w:ascii="Arial" w:hAnsi="Arial" w:cs="Arial"/>
                <w:sz w:val="20"/>
                <w:szCs w:val="20"/>
              </w:rPr>
            </w:pPr>
            <w:r w:rsidRPr="00A60062">
              <w:rPr>
                <w:rFonts w:ascii="Arial" w:hAnsi="Arial" w:cs="Arial"/>
                <w:sz w:val="20"/>
                <w:szCs w:val="20"/>
              </w:rPr>
              <w:t>1.20</w:t>
            </w:r>
          </w:p>
          <w:p w14:paraId="6B4ADAC4" w14:textId="77777777" w:rsidR="00ED12D9" w:rsidRPr="00A60062" w:rsidRDefault="00ED12D9" w:rsidP="001F1099">
            <w:pPr>
              <w:jc w:val="both"/>
              <w:rPr>
                <w:rFonts w:ascii="Arial" w:hAnsi="Arial" w:cs="Arial"/>
                <w:sz w:val="20"/>
                <w:szCs w:val="20"/>
              </w:rPr>
            </w:pPr>
          </w:p>
        </w:tc>
      </w:tr>
    </w:tbl>
    <w:p w14:paraId="6A6C0A5D" w14:textId="77777777" w:rsidR="008D36F0" w:rsidRPr="008818EC" w:rsidRDefault="008D36F0" w:rsidP="008818EC">
      <w:pPr>
        <w:spacing w:line="360" w:lineRule="auto"/>
        <w:rPr>
          <w:rFonts w:ascii="Arial" w:eastAsia="Times New Roman" w:hAnsi="Arial" w:cs="Arial"/>
          <w:b/>
          <w:bCs/>
          <w:sz w:val="20"/>
          <w:szCs w:val="20"/>
          <w:lang w:bidi="ar-SA"/>
        </w:rPr>
      </w:pPr>
      <w:r w:rsidRPr="008818EC">
        <w:rPr>
          <w:rFonts w:ascii="Arial" w:eastAsia="Times New Roman" w:hAnsi="Arial" w:cs="Arial"/>
          <w:b/>
          <w:bCs/>
          <w:sz w:val="20"/>
          <w:szCs w:val="20"/>
          <w:lang w:bidi="ar-SA"/>
        </w:rPr>
        <w:t>Table 2. Some chemical composition of FYM and compost.</w:t>
      </w:r>
    </w:p>
    <w:p w14:paraId="4DD690B7" w14:textId="77777777" w:rsidR="00795EE1" w:rsidRPr="0098401E" w:rsidRDefault="00795EE1" w:rsidP="0046689D">
      <w:pPr>
        <w:spacing w:line="360" w:lineRule="auto"/>
        <w:jc w:val="both"/>
        <w:rPr>
          <w:rFonts w:asciiTheme="majorBidi" w:hAnsiTheme="majorBidi" w:cstheme="majorBidi"/>
          <w:sz w:val="28"/>
          <w:szCs w:val="28"/>
        </w:rPr>
      </w:pPr>
    </w:p>
    <w:p w14:paraId="3B7A8AC8" w14:textId="77777777" w:rsidR="00795EE1" w:rsidRPr="0098401E" w:rsidRDefault="00795EE1" w:rsidP="00874769">
      <w:pPr>
        <w:spacing w:line="360" w:lineRule="auto"/>
        <w:jc w:val="both"/>
        <w:rPr>
          <w:rFonts w:asciiTheme="majorBidi" w:hAnsiTheme="majorBidi" w:cstheme="majorBidi"/>
          <w:sz w:val="28"/>
          <w:szCs w:val="28"/>
        </w:rPr>
      </w:pPr>
    </w:p>
    <w:p w14:paraId="672AED60" w14:textId="77777777" w:rsidR="00795EE1" w:rsidRPr="0098401E" w:rsidRDefault="00795EE1" w:rsidP="00874769">
      <w:pPr>
        <w:spacing w:line="360" w:lineRule="auto"/>
        <w:jc w:val="both"/>
        <w:rPr>
          <w:rFonts w:asciiTheme="majorBidi" w:hAnsiTheme="majorBidi" w:cstheme="majorBidi"/>
          <w:sz w:val="28"/>
          <w:szCs w:val="28"/>
        </w:rPr>
      </w:pPr>
    </w:p>
    <w:p w14:paraId="74E16A17" w14:textId="77777777" w:rsidR="00795EE1" w:rsidRPr="0098401E" w:rsidRDefault="00795EE1" w:rsidP="00874769">
      <w:pPr>
        <w:spacing w:line="360" w:lineRule="auto"/>
        <w:jc w:val="both"/>
        <w:rPr>
          <w:rFonts w:asciiTheme="majorBidi" w:hAnsiTheme="majorBidi" w:cstheme="majorBidi"/>
          <w:sz w:val="28"/>
          <w:szCs w:val="28"/>
        </w:rPr>
      </w:pPr>
    </w:p>
    <w:p w14:paraId="06AFFBFB" w14:textId="77777777" w:rsidR="00795EE1" w:rsidRPr="0098401E" w:rsidRDefault="00795EE1" w:rsidP="00874769">
      <w:pPr>
        <w:spacing w:line="360" w:lineRule="auto"/>
        <w:jc w:val="both"/>
        <w:rPr>
          <w:rFonts w:asciiTheme="majorBidi" w:hAnsiTheme="majorBidi" w:cstheme="majorBidi"/>
          <w:sz w:val="28"/>
          <w:szCs w:val="28"/>
        </w:rPr>
      </w:pPr>
    </w:p>
    <w:p w14:paraId="286276F8" w14:textId="77777777" w:rsidR="00020750" w:rsidRPr="00494F13" w:rsidRDefault="008818EC" w:rsidP="00494F13">
      <w:pPr>
        <w:pStyle w:val="Body"/>
        <w:spacing w:after="0"/>
        <w:rPr>
          <w:rFonts w:ascii="Arial" w:hAnsi="Arial" w:cs="Arial"/>
        </w:rPr>
      </w:pPr>
      <w:r>
        <w:rPr>
          <w:rFonts w:asciiTheme="majorBidi" w:eastAsiaTheme="minorHAnsi" w:hAnsiTheme="majorBidi" w:cstheme="majorBidi"/>
          <w:sz w:val="28"/>
          <w:szCs w:val="28"/>
          <w:lang w:bidi="ar-EG"/>
        </w:rPr>
        <w:t xml:space="preserve">     </w:t>
      </w:r>
      <w:r w:rsidR="00020750" w:rsidRPr="00494F13">
        <w:rPr>
          <w:rFonts w:ascii="Arial" w:hAnsi="Arial" w:cs="Arial"/>
        </w:rPr>
        <w:t>At harvest grain and straw yield</w:t>
      </w:r>
      <w:r w:rsidR="008A3380" w:rsidRPr="00494F13">
        <w:rPr>
          <w:rFonts w:ascii="Arial" w:hAnsi="Arial" w:cs="Arial"/>
        </w:rPr>
        <w:t>s</w:t>
      </w:r>
      <w:r w:rsidR="00020750" w:rsidRPr="00494F13">
        <w:rPr>
          <w:rFonts w:ascii="Arial" w:hAnsi="Arial" w:cs="Arial"/>
        </w:rPr>
        <w:t xml:space="preserve"> of each plots for wheat and maize were measured and converted to ton per </w:t>
      </w:r>
      <w:proofErr w:type="spellStart"/>
      <w:r w:rsidR="00020750" w:rsidRPr="00494F13">
        <w:rPr>
          <w:rFonts w:ascii="Arial" w:hAnsi="Arial" w:cs="Arial"/>
        </w:rPr>
        <w:t>hektar</w:t>
      </w:r>
      <w:proofErr w:type="spellEnd"/>
      <w:r w:rsidR="00020750" w:rsidRPr="00494F13">
        <w:rPr>
          <w:rFonts w:ascii="Arial" w:hAnsi="Arial" w:cs="Arial"/>
        </w:rPr>
        <w:t xml:space="preserve">. Also, samples from grain and straw for each crop were taken to determine N, P and K concentration and converted to uptake (according to A.O.A.C, </w:t>
      </w:r>
      <w:r w:rsidR="00842132" w:rsidRPr="00494F13">
        <w:rPr>
          <w:rFonts w:ascii="Arial" w:hAnsi="Arial" w:cs="Arial"/>
        </w:rPr>
        <w:t>2012</w:t>
      </w:r>
      <w:r w:rsidR="00020750" w:rsidRPr="00494F13">
        <w:rPr>
          <w:rFonts w:ascii="Arial" w:hAnsi="Arial" w:cs="Arial"/>
        </w:rPr>
        <w:t>).</w:t>
      </w:r>
    </w:p>
    <w:p w14:paraId="647AD711" w14:textId="77777777" w:rsidR="00795EE1" w:rsidRDefault="004C216B" w:rsidP="00494F13">
      <w:pPr>
        <w:pStyle w:val="Body"/>
        <w:spacing w:after="0"/>
        <w:rPr>
          <w:rFonts w:ascii="Arial" w:hAnsi="Arial" w:cs="Arial"/>
        </w:rPr>
      </w:pPr>
      <w:r w:rsidRPr="00494F13">
        <w:rPr>
          <w:rFonts w:ascii="Arial" w:hAnsi="Arial" w:cs="Arial"/>
        </w:rPr>
        <w:t xml:space="preserve">     The data were statistically analysis according to </w:t>
      </w:r>
      <w:proofErr w:type="spellStart"/>
      <w:r w:rsidRPr="00494F13">
        <w:rPr>
          <w:rFonts w:ascii="Arial" w:hAnsi="Arial" w:cs="Arial"/>
        </w:rPr>
        <w:t>Snedecor</w:t>
      </w:r>
      <w:proofErr w:type="spellEnd"/>
      <w:r w:rsidRPr="00494F13">
        <w:rPr>
          <w:rFonts w:ascii="Arial" w:hAnsi="Arial" w:cs="Arial"/>
        </w:rPr>
        <w:t xml:space="preserve"> and Cochran (1980). The difference between </w:t>
      </w:r>
      <w:r w:rsidR="00434C51" w:rsidRPr="00494F13">
        <w:rPr>
          <w:rFonts w:ascii="Arial" w:hAnsi="Arial" w:cs="Arial"/>
        </w:rPr>
        <w:t>treatments</w:t>
      </w:r>
      <w:r w:rsidRPr="00494F13">
        <w:rPr>
          <w:rFonts w:ascii="Arial" w:hAnsi="Arial" w:cs="Arial"/>
        </w:rPr>
        <w:t xml:space="preserve"> were done using the least significant differences (L.S.D at 5%).</w:t>
      </w:r>
    </w:p>
    <w:p w14:paraId="5799923F" w14:textId="77777777" w:rsidR="00516139" w:rsidRPr="00494F13" w:rsidRDefault="00516139" w:rsidP="00494F13">
      <w:pPr>
        <w:pStyle w:val="Body"/>
        <w:spacing w:after="0"/>
        <w:rPr>
          <w:rFonts w:ascii="Arial" w:hAnsi="Arial" w:cs="Arial"/>
        </w:rPr>
      </w:pPr>
    </w:p>
    <w:p w14:paraId="398C6A61" w14:textId="77777777" w:rsidR="00F26C6F" w:rsidRDefault="00516139" w:rsidP="00F26C6F">
      <w:pPr>
        <w:spacing w:line="360" w:lineRule="auto"/>
        <w:jc w:val="both"/>
        <w:rPr>
          <w:rFonts w:ascii="Arial" w:hAnsi="Arial" w:cs="Arial"/>
          <w:b/>
          <w:bCs/>
        </w:rPr>
      </w:pPr>
      <w:r w:rsidRPr="00516139">
        <w:rPr>
          <w:rFonts w:ascii="Arial" w:hAnsi="Arial" w:cs="Arial"/>
          <w:b/>
          <w:bCs/>
        </w:rPr>
        <w:t xml:space="preserve">3. </w:t>
      </w:r>
      <w:r w:rsidR="00C71386" w:rsidRPr="00516139">
        <w:rPr>
          <w:rFonts w:ascii="Arial" w:hAnsi="Arial" w:cs="Arial"/>
          <w:b/>
          <w:bCs/>
        </w:rPr>
        <w:t>RESULTS</w:t>
      </w:r>
    </w:p>
    <w:p w14:paraId="5AD9EFDE" w14:textId="77777777" w:rsidR="00F416B0" w:rsidRPr="000C424B" w:rsidRDefault="000C424B" w:rsidP="000C424B">
      <w:pPr>
        <w:spacing w:line="360" w:lineRule="auto"/>
        <w:jc w:val="both"/>
        <w:rPr>
          <w:rFonts w:ascii="Arial" w:hAnsi="Arial" w:cs="Arial"/>
          <w:b/>
          <w:bCs/>
          <w:sz w:val="20"/>
          <w:szCs w:val="20"/>
        </w:rPr>
      </w:pPr>
      <w:r>
        <w:rPr>
          <w:rFonts w:ascii="Arial" w:hAnsi="Arial" w:cs="Arial"/>
          <w:b/>
          <w:bCs/>
          <w:sz w:val="20"/>
          <w:szCs w:val="20"/>
        </w:rPr>
        <w:t xml:space="preserve">3.1. </w:t>
      </w:r>
      <w:r w:rsidRPr="000C424B">
        <w:rPr>
          <w:rFonts w:ascii="Arial" w:hAnsi="Arial" w:cs="Arial"/>
          <w:b/>
          <w:bCs/>
          <w:sz w:val="20"/>
          <w:szCs w:val="20"/>
        </w:rPr>
        <w:t>Soil properties</w:t>
      </w:r>
      <w:r w:rsidR="00293A57">
        <w:rPr>
          <w:rFonts w:ascii="Arial" w:hAnsi="Arial" w:cs="Arial"/>
          <w:b/>
          <w:bCs/>
          <w:sz w:val="20"/>
          <w:szCs w:val="20"/>
        </w:rPr>
        <w:t xml:space="preserve"> after harvest</w:t>
      </w:r>
    </w:p>
    <w:p w14:paraId="75D3EF50" w14:textId="77777777" w:rsidR="00712E78" w:rsidRDefault="00D67323" w:rsidP="00F26C6F">
      <w:pPr>
        <w:pStyle w:val="Body"/>
        <w:spacing w:after="0"/>
        <w:rPr>
          <w:rFonts w:ascii="Arial" w:hAnsi="Arial" w:cs="Arial"/>
        </w:rPr>
      </w:pPr>
      <w:r w:rsidRPr="00516139">
        <w:rPr>
          <w:rFonts w:ascii="Arial" w:hAnsi="Arial" w:cs="Arial"/>
        </w:rPr>
        <w:t>The statistical analysis carried out on some soil properties, i.e., pH, EC, O.M and soil available N, P and K after wheat plant harvested (Fig 1)</w:t>
      </w:r>
      <w:r w:rsidR="00261F3F" w:rsidRPr="00516139">
        <w:rPr>
          <w:rFonts w:ascii="Arial" w:hAnsi="Arial" w:cs="Arial"/>
        </w:rPr>
        <w:t xml:space="preserve"> show that these soil characteristics were improved due to organic manures application in both seasons when compared with its initial values before beginning of the experiment, except soil</w:t>
      </w:r>
      <w:r w:rsidR="00AB2788" w:rsidRPr="00516139">
        <w:rPr>
          <w:rFonts w:ascii="Arial" w:hAnsi="Arial" w:cs="Arial"/>
        </w:rPr>
        <w:t xml:space="preserve"> salinity which increased by organic manures addition. It is notably that compost surpassed FYM on its effect on improving soil properties. Also, it can be notice that the positive effect of the two organic sources increase as its level increased. On the other hand, inorganic fertilizers were positively increased soil available </w:t>
      </w:r>
      <w:r w:rsidR="00A90875" w:rsidRPr="00516139">
        <w:rPr>
          <w:rFonts w:ascii="Arial" w:hAnsi="Arial" w:cs="Arial"/>
        </w:rPr>
        <w:t xml:space="preserve">N, P and K, while soil reaction, </w:t>
      </w:r>
      <w:r w:rsidR="00AB2788" w:rsidRPr="00516139">
        <w:rPr>
          <w:rFonts w:ascii="Arial" w:hAnsi="Arial" w:cs="Arial"/>
        </w:rPr>
        <w:t xml:space="preserve">salinity </w:t>
      </w:r>
      <w:r w:rsidR="00A90875" w:rsidRPr="00516139">
        <w:rPr>
          <w:rFonts w:ascii="Arial" w:hAnsi="Arial" w:cs="Arial"/>
        </w:rPr>
        <w:t>and</w:t>
      </w:r>
      <w:r w:rsidR="00AB2788" w:rsidRPr="00516139">
        <w:rPr>
          <w:rFonts w:ascii="Arial" w:hAnsi="Arial" w:cs="Arial"/>
        </w:rPr>
        <w:t xml:space="preserve"> soil organic matter did not </w:t>
      </w:r>
      <w:r w:rsidR="00A90875" w:rsidRPr="00516139">
        <w:rPr>
          <w:rFonts w:ascii="Arial" w:hAnsi="Arial" w:cs="Arial"/>
        </w:rPr>
        <w:t>a</w:t>
      </w:r>
      <w:r w:rsidR="00AB2788" w:rsidRPr="00516139">
        <w:rPr>
          <w:rFonts w:ascii="Arial" w:hAnsi="Arial" w:cs="Arial"/>
        </w:rPr>
        <w:t>ffect.</w:t>
      </w:r>
    </w:p>
    <w:p w14:paraId="5E90BDD5" w14:textId="77777777" w:rsidR="00482B20" w:rsidRPr="00F26C6F" w:rsidRDefault="00482B20" w:rsidP="00F26C6F">
      <w:pPr>
        <w:pStyle w:val="Body"/>
        <w:spacing w:after="0"/>
        <w:rPr>
          <w:rFonts w:ascii="Arial" w:hAnsi="Arial" w:cs="Arial"/>
        </w:rPr>
      </w:pPr>
    </w:p>
    <w:p w14:paraId="71CF7243" w14:textId="77777777" w:rsidR="00EE28F7" w:rsidRPr="0098401E" w:rsidRDefault="00B26B84" w:rsidP="00EE28F7">
      <w:pPr>
        <w:spacing w:line="240" w:lineRule="auto"/>
        <w:jc w:val="both"/>
        <w:rPr>
          <w:rFonts w:asciiTheme="majorBidi" w:hAnsiTheme="majorBidi" w:cstheme="majorBidi"/>
          <w:sz w:val="28"/>
          <w:szCs w:val="28"/>
        </w:rPr>
      </w:pPr>
      <w:r w:rsidRPr="00482B20">
        <w:rPr>
          <w:rFonts w:ascii="Arial" w:hAnsi="Arial" w:cs="Arial"/>
          <w:noProof/>
          <w:lang w:bidi="ar-SA"/>
        </w:rPr>
        <w:lastRenderedPageBreak/>
        <w:drawing>
          <wp:inline distT="0" distB="0" distL="0" distR="0" wp14:anchorId="2ECEB4EC" wp14:editId="4AFF8F23">
            <wp:extent cx="6324600" cy="211455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3E5F6508" w14:textId="77777777" w:rsidR="000915DD" w:rsidRPr="002E4D18" w:rsidRDefault="000915DD" w:rsidP="002E4D18">
      <w:pPr>
        <w:spacing w:after="0" w:line="240" w:lineRule="auto"/>
        <w:rPr>
          <w:rFonts w:ascii="Arial" w:eastAsia="Times New Roman" w:hAnsi="Arial" w:cs="Arial"/>
          <w:b/>
          <w:bCs/>
          <w:sz w:val="20"/>
          <w:szCs w:val="20"/>
          <w:lang w:val="en-GB" w:eastAsia="de-DE" w:bidi="ar-SA"/>
        </w:rPr>
      </w:pPr>
      <w:r w:rsidRPr="00482B20">
        <w:rPr>
          <w:rFonts w:ascii="Arial" w:eastAsia="Times New Roman" w:hAnsi="Arial" w:cs="Arial"/>
          <w:b/>
          <w:bCs/>
          <w:sz w:val="20"/>
          <w:szCs w:val="20"/>
          <w:lang w:val="en-GB" w:eastAsia="de-DE" w:bidi="ar-SA"/>
        </w:rPr>
        <w:t>Fig. (1a)</w:t>
      </w:r>
    </w:p>
    <w:p w14:paraId="6CB3C4F0" w14:textId="77777777" w:rsidR="000915DD" w:rsidRPr="002E4D18" w:rsidRDefault="00B26B84" w:rsidP="002E4D18">
      <w:pPr>
        <w:spacing w:line="240" w:lineRule="auto"/>
        <w:jc w:val="both"/>
        <w:rPr>
          <w:rFonts w:asciiTheme="majorBidi" w:hAnsiTheme="majorBidi" w:cstheme="majorBidi"/>
          <w:sz w:val="28"/>
          <w:szCs w:val="28"/>
        </w:rPr>
      </w:pPr>
      <w:r w:rsidRPr="002E4D18">
        <w:rPr>
          <w:rFonts w:ascii="Arial" w:hAnsi="Arial" w:cs="Arial"/>
          <w:noProof/>
          <w:lang w:bidi="ar-SA"/>
        </w:rPr>
        <w:drawing>
          <wp:inline distT="0" distB="0" distL="0" distR="0" wp14:anchorId="4922FD8B" wp14:editId="5E659071">
            <wp:extent cx="5943600" cy="2295525"/>
            <wp:effectExtent l="0" t="0" r="1905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0915DD" w:rsidRPr="002E4D18">
        <w:rPr>
          <w:rFonts w:ascii="Arial" w:eastAsia="Times New Roman" w:hAnsi="Arial" w:cs="Arial"/>
          <w:b/>
          <w:bCs/>
          <w:sz w:val="20"/>
          <w:szCs w:val="20"/>
          <w:lang w:val="en-GB" w:eastAsia="de-DE" w:bidi="ar-SA"/>
        </w:rPr>
        <w:t>Fig. (1b)</w:t>
      </w:r>
    </w:p>
    <w:p w14:paraId="47970DA5" w14:textId="77777777" w:rsidR="000915DD" w:rsidRPr="0098401E" w:rsidRDefault="000915DD" w:rsidP="000915DD">
      <w:pPr>
        <w:spacing w:after="0" w:line="240" w:lineRule="auto"/>
        <w:rPr>
          <w:rFonts w:ascii="Times New Roman" w:eastAsia="Times New Roman" w:hAnsi="Times New Roman" w:cs="Times New Roman"/>
          <w:b/>
          <w:bCs/>
          <w:sz w:val="24"/>
          <w:szCs w:val="24"/>
          <w:lang w:val="en-GB" w:eastAsia="de-DE" w:bidi="ar-SA"/>
        </w:rPr>
      </w:pPr>
      <w:r w:rsidRPr="0098401E">
        <w:rPr>
          <w:noProof/>
          <w:lang w:bidi="ar-SA"/>
        </w:rPr>
        <w:drawing>
          <wp:inline distT="0" distB="0" distL="0" distR="0" wp14:anchorId="79631BCF" wp14:editId="6A2ECF74">
            <wp:extent cx="6048375" cy="212407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8F3407F" w14:textId="77777777" w:rsidR="000915DD" w:rsidRDefault="000915DD" w:rsidP="002E4D18">
      <w:pPr>
        <w:spacing w:after="0" w:line="240" w:lineRule="auto"/>
        <w:rPr>
          <w:rFonts w:ascii="Arial" w:eastAsia="Times New Roman" w:hAnsi="Arial" w:cs="Arial"/>
          <w:b/>
          <w:bCs/>
          <w:sz w:val="20"/>
          <w:szCs w:val="20"/>
          <w:lang w:val="en-GB" w:eastAsia="de-DE" w:bidi="ar-SA"/>
        </w:rPr>
      </w:pPr>
      <w:r w:rsidRPr="002E4D18">
        <w:rPr>
          <w:rFonts w:ascii="Arial" w:eastAsia="Times New Roman" w:hAnsi="Arial" w:cs="Arial"/>
          <w:b/>
          <w:bCs/>
          <w:sz w:val="20"/>
          <w:szCs w:val="20"/>
          <w:lang w:val="en-GB" w:eastAsia="de-DE" w:bidi="ar-SA"/>
        </w:rPr>
        <w:t>Fig. (1c)</w:t>
      </w:r>
    </w:p>
    <w:p w14:paraId="76FDFB89" w14:textId="77777777" w:rsidR="002E4D18" w:rsidRPr="002E4D18" w:rsidRDefault="002E4D18" w:rsidP="002E4D18">
      <w:pPr>
        <w:spacing w:after="0" w:line="240" w:lineRule="auto"/>
        <w:rPr>
          <w:rFonts w:ascii="Arial" w:eastAsia="Times New Roman" w:hAnsi="Arial" w:cs="Arial"/>
          <w:b/>
          <w:bCs/>
          <w:sz w:val="20"/>
          <w:szCs w:val="20"/>
          <w:lang w:val="en-GB" w:eastAsia="de-DE" w:bidi="ar-SA"/>
        </w:rPr>
      </w:pPr>
    </w:p>
    <w:p w14:paraId="08A7A7D7" w14:textId="77777777" w:rsidR="00EE28F7" w:rsidRPr="0098401E" w:rsidRDefault="000915DD" w:rsidP="001C72A3">
      <w:pPr>
        <w:spacing w:line="240" w:lineRule="auto"/>
        <w:jc w:val="both"/>
        <w:rPr>
          <w:rFonts w:asciiTheme="majorBidi" w:hAnsiTheme="majorBidi" w:cstheme="majorBidi"/>
          <w:sz w:val="28"/>
          <w:szCs w:val="28"/>
        </w:rPr>
      </w:pPr>
      <w:r w:rsidRPr="002E4D18">
        <w:rPr>
          <w:rFonts w:ascii="Arial" w:hAnsi="Arial" w:cs="Arial"/>
          <w:noProof/>
          <w:lang w:bidi="ar-SA"/>
        </w:rPr>
        <w:lastRenderedPageBreak/>
        <w:drawing>
          <wp:inline distT="0" distB="0" distL="0" distR="0" wp14:anchorId="20D98DB4" wp14:editId="551DEFD5">
            <wp:extent cx="6048375" cy="2047875"/>
            <wp:effectExtent l="0" t="0" r="952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2DE9A54" w14:textId="77777777" w:rsidR="00572DE0" w:rsidRPr="002E4D18" w:rsidRDefault="00572DE0" w:rsidP="00572DE0">
      <w:pPr>
        <w:spacing w:after="0" w:line="240" w:lineRule="auto"/>
        <w:rPr>
          <w:rFonts w:ascii="Arial" w:eastAsia="Times New Roman" w:hAnsi="Arial" w:cs="Arial"/>
          <w:b/>
          <w:bCs/>
          <w:sz w:val="20"/>
          <w:szCs w:val="20"/>
          <w:lang w:val="en-GB" w:eastAsia="de-DE" w:bidi="ar-SA"/>
        </w:rPr>
      </w:pPr>
      <w:r w:rsidRPr="002E4D18">
        <w:rPr>
          <w:rFonts w:ascii="Arial" w:eastAsia="Times New Roman" w:hAnsi="Arial" w:cs="Arial"/>
          <w:b/>
          <w:bCs/>
          <w:sz w:val="20"/>
          <w:szCs w:val="20"/>
          <w:lang w:val="en-GB" w:eastAsia="de-DE" w:bidi="ar-SA"/>
        </w:rPr>
        <w:t>Fig. (1d)</w:t>
      </w:r>
    </w:p>
    <w:p w14:paraId="50D35D55" w14:textId="77777777" w:rsidR="00572DE0" w:rsidRPr="0098401E" w:rsidRDefault="00572DE0" w:rsidP="00572DE0">
      <w:pPr>
        <w:spacing w:after="0" w:line="240" w:lineRule="auto"/>
        <w:rPr>
          <w:rFonts w:ascii="Times New Roman" w:eastAsia="Times New Roman" w:hAnsi="Times New Roman" w:cs="Times New Roman"/>
          <w:b/>
          <w:bCs/>
          <w:sz w:val="24"/>
          <w:szCs w:val="24"/>
          <w:lang w:val="en-GB" w:eastAsia="de-DE" w:bidi="ar-SA"/>
        </w:rPr>
      </w:pPr>
    </w:p>
    <w:p w14:paraId="57B07765" w14:textId="77777777" w:rsidR="002E4D18" w:rsidRDefault="00572DE0" w:rsidP="002E4D18">
      <w:pPr>
        <w:spacing w:after="0" w:line="240" w:lineRule="auto"/>
        <w:rPr>
          <w:rFonts w:ascii="Times New Roman" w:eastAsia="Times New Roman" w:hAnsi="Times New Roman" w:cs="Times New Roman"/>
          <w:b/>
          <w:bCs/>
          <w:sz w:val="24"/>
          <w:szCs w:val="24"/>
          <w:lang w:val="en-GB" w:eastAsia="de-DE" w:bidi="ar-SA"/>
        </w:rPr>
      </w:pPr>
      <w:r w:rsidRPr="002E4D18">
        <w:rPr>
          <w:rFonts w:ascii="Arial" w:hAnsi="Arial" w:cs="Arial"/>
          <w:noProof/>
          <w:lang w:bidi="ar-SA"/>
        </w:rPr>
        <w:drawing>
          <wp:inline distT="0" distB="0" distL="0" distR="0" wp14:anchorId="7886961E" wp14:editId="5E39F1A3">
            <wp:extent cx="5943600" cy="2200275"/>
            <wp:effectExtent l="0" t="0" r="1905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7E13EA7" w14:textId="77777777" w:rsidR="002E4D18" w:rsidRPr="002E4D18" w:rsidRDefault="00572DE0" w:rsidP="002E4D18">
      <w:pPr>
        <w:spacing w:line="240" w:lineRule="auto"/>
        <w:jc w:val="both"/>
        <w:rPr>
          <w:rFonts w:ascii="Arial" w:eastAsia="Times New Roman" w:hAnsi="Arial" w:cs="Arial"/>
          <w:b/>
          <w:bCs/>
          <w:sz w:val="20"/>
          <w:szCs w:val="20"/>
          <w:lang w:val="en-GB" w:eastAsia="de-DE" w:bidi="ar-SA"/>
        </w:rPr>
      </w:pPr>
      <w:r w:rsidRPr="002E4D18">
        <w:rPr>
          <w:rFonts w:ascii="Arial" w:eastAsia="Times New Roman" w:hAnsi="Arial" w:cs="Arial"/>
          <w:b/>
          <w:bCs/>
          <w:sz w:val="20"/>
          <w:szCs w:val="20"/>
          <w:lang w:val="en-GB" w:eastAsia="de-DE" w:bidi="ar-SA"/>
        </w:rPr>
        <w:t>Fig. (1e)</w:t>
      </w:r>
    </w:p>
    <w:p w14:paraId="072D41CC" w14:textId="77777777" w:rsidR="00572DE0" w:rsidRPr="0098401E" w:rsidRDefault="00572DE0" w:rsidP="00572DE0">
      <w:pPr>
        <w:spacing w:line="240" w:lineRule="auto"/>
        <w:jc w:val="both"/>
        <w:rPr>
          <w:rFonts w:asciiTheme="majorBidi" w:hAnsiTheme="majorBidi" w:cstheme="majorBidi"/>
          <w:sz w:val="28"/>
          <w:szCs w:val="28"/>
        </w:rPr>
      </w:pPr>
      <w:r w:rsidRPr="0098401E">
        <w:rPr>
          <w:noProof/>
          <w:lang w:bidi="ar-SA"/>
        </w:rPr>
        <w:drawing>
          <wp:inline distT="0" distB="0" distL="0" distR="0" wp14:anchorId="6FF7D40D" wp14:editId="118EEEC3">
            <wp:extent cx="5943600" cy="2355850"/>
            <wp:effectExtent l="0" t="0" r="19050" b="2540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E41DA44" w14:textId="77777777" w:rsidR="00EE28F7" w:rsidRPr="002E4D18" w:rsidRDefault="00572DE0" w:rsidP="00D1759E">
      <w:pPr>
        <w:spacing w:line="240" w:lineRule="auto"/>
        <w:jc w:val="both"/>
        <w:rPr>
          <w:rFonts w:ascii="Arial" w:eastAsia="Times New Roman" w:hAnsi="Arial" w:cs="Arial"/>
          <w:b/>
          <w:bCs/>
          <w:sz w:val="20"/>
          <w:szCs w:val="20"/>
          <w:lang w:val="en-GB" w:eastAsia="de-DE" w:bidi="ar-SA"/>
        </w:rPr>
      </w:pPr>
      <w:r w:rsidRPr="002E4D18">
        <w:rPr>
          <w:rFonts w:ascii="Arial" w:eastAsia="Times New Roman" w:hAnsi="Arial" w:cs="Arial"/>
          <w:b/>
          <w:bCs/>
          <w:sz w:val="20"/>
          <w:szCs w:val="20"/>
          <w:lang w:val="en-GB" w:eastAsia="de-DE" w:bidi="ar-SA"/>
        </w:rPr>
        <w:t>Fig. (1f)</w:t>
      </w:r>
    </w:p>
    <w:p w14:paraId="6F5F5484" w14:textId="77777777" w:rsidR="00F12DEB" w:rsidRDefault="00482B20" w:rsidP="00F12DEB">
      <w:pPr>
        <w:spacing w:line="240" w:lineRule="auto"/>
        <w:jc w:val="center"/>
        <w:rPr>
          <w:rFonts w:ascii="Arial" w:eastAsia="Times New Roman" w:hAnsi="Arial" w:cs="Arial"/>
          <w:b/>
          <w:bCs/>
          <w:sz w:val="20"/>
          <w:szCs w:val="20"/>
          <w:lang w:bidi="ar-SA"/>
        </w:rPr>
      </w:pPr>
      <w:r w:rsidRPr="002E4D18">
        <w:rPr>
          <w:rFonts w:ascii="Arial" w:eastAsia="Times New Roman" w:hAnsi="Arial" w:cs="Arial"/>
          <w:b/>
          <w:bCs/>
          <w:sz w:val="20"/>
          <w:szCs w:val="20"/>
          <w:lang w:bidi="ar-SA"/>
        </w:rPr>
        <w:t>Figs</w:t>
      </w:r>
      <w:r w:rsidR="00F944E2">
        <w:rPr>
          <w:rFonts w:ascii="Arial" w:eastAsia="Times New Roman" w:hAnsi="Arial" w:cs="Arial"/>
          <w:b/>
          <w:bCs/>
          <w:sz w:val="20"/>
          <w:szCs w:val="20"/>
          <w:lang w:bidi="ar-SA"/>
        </w:rPr>
        <w:t>.</w:t>
      </w:r>
      <w:r w:rsidRPr="002E4D18">
        <w:rPr>
          <w:rFonts w:ascii="Arial" w:eastAsia="Times New Roman" w:hAnsi="Arial" w:cs="Arial"/>
          <w:b/>
          <w:bCs/>
          <w:sz w:val="20"/>
          <w:szCs w:val="20"/>
          <w:lang w:bidi="ar-SA"/>
        </w:rPr>
        <w:t xml:space="preserve"> (1a, b, c, d, e and </w:t>
      </w:r>
      <w:proofErr w:type="gramStart"/>
      <w:r w:rsidRPr="002E4D18">
        <w:rPr>
          <w:rFonts w:ascii="Arial" w:eastAsia="Times New Roman" w:hAnsi="Arial" w:cs="Arial"/>
          <w:b/>
          <w:bCs/>
          <w:sz w:val="20"/>
          <w:szCs w:val="20"/>
          <w:lang w:bidi="ar-SA"/>
        </w:rPr>
        <w:t>f )</w:t>
      </w:r>
      <w:proofErr w:type="gramEnd"/>
      <w:r w:rsidRPr="002E4D18">
        <w:rPr>
          <w:rFonts w:ascii="Arial" w:eastAsia="Times New Roman" w:hAnsi="Arial" w:cs="Arial"/>
          <w:b/>
          <w:bCs/>
          <w:sz w:val="20"/>
          <w:szCs w:val="20"/>
          <w:lang w:bidi="ar-SA"/>
        </w:rPr>
        <w:t>. Effects of the residual effect of organic manures and inorganic fertilizers on some soil properties after wheat harvest.</w:t>
      </w:r>
    </w:p>
    <w:p w14:paraId="373A48DC" w14:textId="77777777" w:rsidR="001E6262" w:rsidRPr="00F12DEB" w:rsidRDefault="00F12DEB" w:rsidP="00F12DEB">
      <w:pPr>
        <w:spacing w:line="240" w:lineRule="auto"/>
        <w:jc w:val="both"/>
        <w:rPr>
          <w:rFonts w:ascii="Arial" w:eastAsia="Times New Roman" w:hAnsi="Arial" w:cs="Arial"/>
          <w:b/>
          <w:bCs/>
          <w:sz w:val="20"/>
          <w:szCs w:val="20"/>
          <w:lang w:bidi="ar-SA"/>
        </w:rPr>
      </w:pPr>
      <w:r>
        <w:rPr>
          <w:rFonts w:ascii="Arial" w:eastAsia="Times New Roman" w:hAnsi="Arial" w:cs="Arial"/>
          <w:b/>
          <w:bCs/>
          <w:sz w:val="20"/>
          <w:szCs w:val="20"/>
          <w:lang w:bidi="ar-SA"/>
        </w:rPr>
        <w:lastRenderedPageBreak/>
        <w:t xml:space="preserve"> </w:t>
      </w:r>
      <w:r w:rsidR="001C72A3" w:rsidRPr="00B2027E">
        <w:rPr>
          <w:rFonts w:ascii="Arial" w:eastAsia="Times New Roman" w:hAnsi="Arial" w:cs="Arial"/>
          <w:sz w:val="20"/>
          <w:szCs w:val="20"/>
          <w:lang w:bidi="ar-SA"/>
        </w:rPr>
        <w:t xml:space="preserve">Concerning the response of soil properties after maize harvested to the residual effect of organic manure and inorganic fertilizers, the data in </w:t>
      </w:r>
      <w:r w:rsidR="00395FD3" w:rsidRPr="00B2027E">
        <w:rPr>
          <w:rFonts w:ascii="Arial" w:eastAsia="Times New Roman" w:hAnsi="Arial" w:cs="Arial"/>
          <w:sz w:val="20"/>
          <w:szCs w:val="20"/>
          <w:lang w:bidi="ar-SA"/>
        </w:rPr>
        <w:t xml:space="preserve">Fig 2 </w:t>
      </w:r>
      <w:r w:rsidR="001C72A3" w:rsidRPr="00B2027E">
        <w:rPr>
          <w:rFonts w:ascii="Arial" w:eastAsia="Times New Roman" w:hAnsi="Arial" w:cs="Arial"/>
          <w:sz w:val="20"/>
          <w:szCs w:val="20"/>
          <w:lang w:bidi="ar-SA"/>
        </w:rPr>
        <w:t xml:space="preserve">clearly reveal that the studied soil properties were significantly improved due to </w:t>
      </w:r>
      <w:r w:rsidR="00F8127A" w:rsidRPr="00B2027E">
        <w:rPr>
          <w:rFonts w:ascii="Arial" w:eastAsia="Times New Roman" w:hAnsi="Arial" w:cs="Arial"/>
          <w:sz w:val="20"/>
          <w:szCs w:val="20"/>
          <w:lang w:bidi="ar-SA"/>
        </w:rPr>
        <w:t>t</w:t>
      </w:r>
      <w:r w:rsidR="001C72A3" w:rsidRPr="00B2027E">
        <w:rPr>
          <w:rFonts w:ascii="Arial" w:eastAsia="Times New Roman" w:hAnsi="Arial" w:cs="Arial"/>
          <w:sz w:val="20"/>
          <w:szCs w:val="20"/>
          <w:lang w:bidi="ar-SA"/>
        </w:rPr>
        <w:t>he residual effect of organic manures addition before wheat.</w:t>
      </w:r>
      <w:r w:rsidR="00B51C7B" w:rsidRPr="00B2027E">
        <w:rPr>
          <w:rFonts w:ascii="Arial" w:eastAsia="Times New Roman" w:hAnsi="Arial" w:cs="Arial"/>
          <w:sz w:val="20"/>
          <w:szCs w:val="20"/>
          <w:lang w:bidi="ar-SA"/>
        </w:rPr>
        <w:t xml:space="preserve"> The improvement in soil properties after maize harvested caused by the residual effect of organic manure had similar trends as the effect of ma</w:t>
      </w:r>
      <w:r w:rsidR="00760F2E" w:rsidRPr="00B2027E">
        <w:rPr>
          <w:rFonts w:ascii="Arial" w:eastAsia="Times New Roman" w:hAnsi="Arial" w:cs="Arial"/>
          <w:sz w:val="20"/>
          <w:szCs w:val="20"/>
          <w:lang w:bidi="ar-SA"/>
        </w:rPr>
        <w:t>nures after wheat, but in lower</w:t>
      </w:r>
      <w:r w:rsidR="00B51C7B" w:rsidRPr="00B2027E">
        <w:rPr>
          <w:rFonts w:ascii="Arial" w:eastAsia="Times New Roman" w:hAnsi="Arial" w:cs="Arial"/>
          <w:sz w:val="20"/>
          <w:szCs w:val="20"/>
          <w:lang w:bidi="ar-SA"/>
        </w:rPr>
        <w:t xml:space="preserve"> degree. It is obvious to notice that compost surpassed FYM in its residual effect on soil properties. Furthermore, increasing manure levels resulted in higher residua</w:t>
      </w:r>
      <w:r w:rsidR="00890C41" w:rsidRPr="00B2027E">
        <w:rPr>
          <w:rFonts w:ascii="Arial" w:eastAsia="Times New Roman" w:hAnsi="Arial" w:cs="Arial"/>
          <w:sz w:val="20"/>
          <w:szCs w:val="20"/>
          <w:lang w:bidi="ar-SA"/>
        </w:rPr>
        <w:t>l effect on soil properties. In addition, soil pH, EC and organic matter did not affect by</w:t>
      </w:r>
      <w:r w:rsidR="00890C41" w:rsidRPr="0098401E">
        <w:rPr>
          <w:rFonts w:asciiTheme="majorBidi" w:hAnsiTheme="majorBidi" w:cstheme="majorBidi"/>
          <w:sz w:val="28"/>
          <w:szCs w:val="28"/>
        </w:rPr>
        <w:t xml:space="preserve"> </w:t>
      </w:r>
      <w:r w:rsidR="00890C41" w:rsidRPr="00B2027E">
        <w:rPr>
          <w:rFonts w:ascii="Arial" w:eastAsia="Times New Roman" w:hAnsi="Arial" w:cs="Arial"/>
          <w:sz w:val="20"/>
          <w:szCs w:val="20"/>
          <w:lang w:bidi="ar-SA"/>
        </w:rPr>
        <w:t>inorganic fertilizers, while soil available N, P and K were positively</w:t>
      </w:r>
      <w:r w:rsidR="00B51C7B" w:rsidRPr="00B2027E">
        <w:rPr>
          <w:rFonts w:ascii="Arial" w:eastAsia="Times New Roman" w:hAnsi="Arial" w:cs="Arial"/>
          <w:sz w:val="20"/>
          <w:szCs w:val="20"/>
          <w:lang w:bidi="ar-SA"/>
        </w:rPr>
        <w:t xml:space="preserve"> </w:t>
      </w:r>
      <w:r w:rsidR="00890C41" w:rsidRPr="00B2027E">
        <w:rPr>
          <w:rFonts w:ascii="Arial" w:eastAsia="Times New Roman" w:hAnsi="Arial" w:cs="Arial"/>
          <w:sz w:val="20"/>
          <w:szCs w:val="20"/>
          <w:lang w:bidi="ar-SA"/>
        </w:rPr>
        <w:t>affected by inorganic fertilizers.</w:t>
      </w:r>
    </w:p>
    <w:p w14:paraId="5209F1F8" w14:textId="77777777" w:rsidR="00395FD3" w:rsidRPr="0098401E" w:rsidRDefault="00395FD3" w:rsidP="00F8127A">
      <w:pPr>
        <w:spacing w:line="240" w:lineRule="auto"/>
        <w:jc w:val="both"/>
        <w:rPr>
          <w:rFonts w:asciiTheme="majorBidi" w:hAnsiTheme="majorBidi" w:cstheme="majorBidi"/>
          <w:sz w:val="28"/>
          <w:szCs w:val="28"/>
        </w:rPr>
      </w:pPr>
    </w:p>
    <w:p w14:paraId="62948CF6" w14:textId="77777777" w:rsidR="00C85086" w:rsidRPr="00EA5C46" w:rsidRDefault="00C85086" w:rsidP="00EA5C46">
      <w:pPr>
        <w:spacing w:line="240" w:lineRule="auto"/>
        <w:jc w:val="both"/>
        <w:rPr>
          <w:rFonts w:asciiTheme="majorBidi" w:hAnsiTheme="majorBidi" w:cstheme="majorBidi"/>
          <w:sz w:val="28"/>
          <w:szCs w:val="28"/>
        </w:rPr>
      </w:pPr>
      <w:r w:rsidRPr="0098401E">
        <w:rPr>
          <w:noProof/>
          <w:lang w:bidi="ar-SA"/>
        </w:rPr>
        <w:drawing>
          <wp:inline distT="0" distB="0" distL="0" distR="0" wp14:anchorId="336A6204" wp14:editId="133F0F9E">
            <wp:extent cx="5943600" cy="213360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EA5C46">
        <w:rPr>
          <w:rFonts w:ascii="Arial" w:eastAsia="Times New Roman" w:hAnsi="Arial" w:cs="Arial"/>
          <w:b/>
          <w:bCs/>
          <w:sz w:val="20"/>
          <w:szCs w:val="20"/>
          <w:lang w:val="en-GB" w:eastAsia="de-DE" w:bidi="ar-SA"/>
        </w:rPr>
        <w:t>Fig. (2a)</w:t>
      </w:r>
    </w:p>
    <w:p w14:paraId="77F09959" w14:textId="77777777" w:rsidR="00EA5C46" w:rsidRDefault="00C85086" w:rsidP="00EA5C46">
      <w:pPr>
        <w:spacing w:line="240" w:lineRule="auto"/>
        <w:jc w:val="both"/>
        <w:rPr>
          <w:rFonts w:ascii="Times New Roman" w:eastAsia="Times New Roman" w:hAnsi="Times New Roman" w:cs="Times New Roman"/>
          <w:b/>
          <w:bCs/>
          <w:sz w:val="24"/>
          <w:szCs w:val="24"/>
          <w:lang w:val="en-GB" w:eastAsia="de-DE" w:bidi="ar-SA"/>
        </w:rPr>
      </w:pPr>
      <w:r w:rsidRPr="0098401E">
        <w:rPr>
          <w:noProof/>
          <w:lang w:bidi="ar-SA"/>
        </w:rPr>
        <w:drawing>
          <wp:inline distT="0" distB="0" distL="0" distR="0" wp14:anchorId="7546E3E8" wp14:editId="3BA22E5F">
            <wp:extent cx="5943600" cy="2066925"/>
            <wp:effectExtent l="0" t="0" r="19050"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437DF52" w14:textId="77777777" w:rsidR="00C85086" w:rsidRPr="00EA5C46" w:rsidRDefault="00C85086" w:rsidP="00EA5C46">
      <w:pPr>
        <w:spacing w:line="240" w:lineRule="auto"/>
        <w:jc w:val="both"/>
        <w:rPr>
          <w:rFonts w:ascii="Times New Roman" w:eastAsia="Times New Roman" w:hAnsi="Times New Roman" w:cs="Times New Roman"/>
          <w:b/>
          <w:bCs/>
          <w:sz w:val="24"/>
          <w:szCs w:val="24"/>
          <w:lang w:val="en-GB" w:eastAsia="de-DE" w:bidi="ar-SA"/>
        </w:rPr>
      </w:pPr>
      <w:r w:rsidRPr="00EA5C46">
        <w:rPr>
          <w:rFonts w:ascii="Arial" w:eastAsia="Times New Roman" w:hAnsi="Arial" w:cs="Arial"/>
          <w:b/>
          <w:bCs/>
          <w:sz w:val="20"/>
          <w:szCs w:val="20"/>
          <w:lang w:val="en-GB" w:eastAsia="de-DE" w:bidi="ar-SA"/>
        </w:rPr>
        <w:t>Fig. (2b)</w:t>
      </w:r>
    </w:p>
    <w:p w14:paraId="4E7F2D85" w14:textId="77777777" w:rsidR="00C85086" w:rsidRPr="0098401E" w:rsidRDefault="00C85086" w:rsidP="00C85086">
      <w:pPr>
        <w:spacing w:line="240" w:lineRule="auto"/>
        <w:jc w:val="both"/>
        <w:rPr>
          <w:rFonts w:ascii="Times New Roman" w:eastAsia="Times New Roman" w:hAnsi="Times New Roman" w:cs="Times New Roman"/>
          <w:b/>
          <w:bCs/>
          <w:sz w:val="24"/>
          <w:szCs w:val="24"/>
          <w:lang w:val="en-GB" w:eastAsia="de-DE" w:bidi="ar-SA"/>
        </w:rPr>
      </w:pPr>
      <w:r w:rsidRPr="00EA5C46">
        <w:rPr>
          <w:rFonts w:ascii="Arial" w:hAnsi="Arial" w:cs="Arial"/>
          <w:noProof/>
          <w:lang w:bidi="ar-SA"/>
        </w:rPr>
        <w:lastRenderedPageBreak/>
        <w:drawing>
          <wp:inline distT="0" distB="0" distL="0" distR="0" wp14:anchorId="57D9CC5A" wp14:editId="59816A5E">
            <wp:extent cx="6010275" cy="2143125"/>
            <wp:effectExtent l="0" t="0" r="9525"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0023444" w14:textId="77777777" w:rsidR="00C85086" w:rsidRPr="003D1E95" w:rsidRDefault="00C85086" w:rsidP="00C85086">
      <w:pPr>
        <w:spacing w:line="240" w:lineRule="auto"/>
        <w:jc w:val="both"/>
        <w:rPr>
          <w:rFonts w:ascii="Arial" w:eastAsia="Times New Roman" w:hAnsi="Arial" w:cs="Arial"/>
          <w:b/>
          <w:bCs/>
          <w:sz w:val="20"/>
          <w:szCs w:val="20"/>
          <w:lang w:val="en-GB" w:eastAsia="de-DE" w:bidi="ar-SA"/>
        </w:rPr>
      </w:pPr>
      <w:r w:rsidRPr="003D1E95">
        <w:rPr>
          <w:rFonts w:ascii="Arial" w:eastAsia="Times New Roman" w:hAnsi="Arial" w:cs="Arial"/>
          <w:b/>
          <w:bCs/>
          <w:sz w:val="20"/>
          <w:szCs w:val="20"/>
          <w:lang w:val="en-GB" w:eastAsia="de-DE" w:bidi="ar-SA"/>
        </w:rPr>
        <w:t>Fig. (2c)</w:t>
      </w:r>
    </w:p>
    <w:p w14:paraId="6F9BCC39" w14:textId="77777777" w:rsidR="00C85086" w:rsidRPr="0098401E" w:rsidRDefault="00C85086" w:rsidP="00C85086">
      <w:pPr>
        <w:spacing w:line="240" w:lineRule="auto"/>
        <w:jc w:val="both"/>
        <w:rPr>
          <w:rFonts w:ascii="Times New Roman" w:eastAsia="Times New Roman" w:hAnsi="Times New Roman" w:cs="Times New Roman"/>
          <w:b/>
          <w:bCs/>
          <w:sz w:val="24"/>
          <w:szCs w:val="24"/>
          <w:lang w:val="en-GB" w:eastAsia="de-DE" w:bidi="ar-SA"/>
        </w:rPr>
      </w:pPr>
    </w:p>
    <w:p w14:paraId="46F69767" w14:textId="77777777" w:rsidR="00395FD3" w:rsidRPr="0098401E" w:rsidRDefault="00C85086" w:rsidP="00F8127A">
      <w:pPr>
        <w:spacing w:line="240" w:lineRule="auto"/>
        <w:jc w:val="both"/>
        <w:rPr>
          <w:rFonts w:asciiTheme="majorBidi" w:hAnsiTheme="majorBidi" w:cstheme="majorBidi"/>
          <w:sz w:val="28"/>
          <w:szCs w:val="28"/>
        </w:rPr>
      </w:pPr>
      <w:r w:rsidRPr="006F3C7E">
        <w:rPr>
          <w:rFonts w:ascii="Arial" w:hAnsi="Arial" w:cs="Arial"/>
          <w:noProof/>
          <w:lang w:bidi="ar-SA"/>
        </w:rPr>
        <w:drawing>
          <wp:inline distT="0" distB="0" distL="0" distR="0" wp14:anchorId="54DA7189" wp14:editId="5B42895B">
            <wp:extent cx="5943600" cy="2057400"/>
            <wp:effectExtent l="0" t="0" r="19050"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D1B1305" w14:textId="77777777" w:rsidR="00C85086" w:rsidRPr="006F3C7E" w:rsidRDefault="00C85086" w:rsidP="00C85086">
      <w:pPr>
        <w:spacing w:line="240" w:lineRule="auto"/>
        <w:jc w:val="both"/>
        <w:rPr>
          <w:rFonts w:ascii="Arial" w:eastAsia="Times New Roman" w:hAnsi="Arial" w:cs="Arial"/>
          <w:b/>
          <w:bCs/>
          <w:sz w:val="20"/>
          <w:szCs w:val="20"/>
          <w:lang w:val="en-GB" w:eastAsia="de-DE" w:bidi="ar-SA"/>
        </w:rPr>
      </w:pPr>
      <w:r w:rsidRPr="006F3C7E">
        <w:rPr>
          <w:rFonts w:ascii="Arial" w:eastAsia="Times New Roman" w:hAnsi="Arial" w:cs="Arial"/>
          <w:b/>
          <w:bCs/>
          <w:sz w:val="20"/>
          <w:szCs w:val="20"/>
          <w:lang w:val="en-GB" w:eastAsia="de-DE" w:bidi="ar-SA"/>
        </w:rPr>
        <w:t>Fig. (2d)</w:t>
      </w:r>
    </w:p>
    <w:p w14:paraId="12B5A765" w14:textId="77777777" w:rsidR="00C85086" w:rsidRPr="0098401E" w:rsidRDefault="00C85086" w:rsidP="00C85086">
      <w:pPr>
        <w:spacing w:line="240" w:lineRule="auto"/>
        <w:jc w:val="both"/>
        <w:rPr>
          <w:rFonts w:ascii="Times New Roman" w:eastAsia="Times New Roman" w:hAnsi="Times New Roman" w:cs="Times New Roman"/>
          <w:b/>
          <w:bCs/>
          <w:sz w:val="24"/>
          <w:szCs w:val="24"/>
          <w:lang w:val="en-GB" w:eastAsia="de-DE" w:bidi="ar-SA"/>
        </w:rPr>
      </w:pPr>
      <w:r w:rsidRPr="0098401E">
        <w:rPr>
          <w:noProof/>
          <w:lang w:bidi="ar-SA"/>
        </w:rPr>
        <w:drawing>
          <wp:inline distT="0" distB="0" distL="0" distR="0" wp14:anchorId="229C5A2D" wp14:editId="633C3C53">
            <wp:extent cx="5991225" cy="2019300"/>
            <wp:effectExtent l="0" t="0" r="9525" b="190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DE39BD7" w14:textId="77777777" w:rsidR="00C85086" w:rsidRPr="006F3C7E" w:rsidRDefault="00C85086" w:rsidP="00C85086">
      <w:pPr>
        <w:spacing w:line="240" w:lineRule="auto"/>
        <w:jc w:val="both"/>
        <w:rPr>
          <w:rFonts w:ascii="Arial" w:eastAsia="Times New Roman" w:hAnsi="Arial" w:cs="Arial"/>
          <w:b/>
          <w:bCs/>
          <w:sz w:val="20"/>
          <w:szCs w:val="20"/>
          <w:lang w:val="en-GB" w:eastAsia="de-DE" w:bidi="ar-SA"/>
        </w:rPr>
      </w:pPr>
      <w:r w:rsidRPr="006F3C7E">
        <w:rPr>
          <w:rFonts w:ascii="Arial" w:eastAsia="Times New Roman" w:hAnsi="Arial" w:cs="Arial"/>
          <w:b/>
          <w:bCs/>
          <w:sz w:val="20"/>
          <w:szCs w:val="20"/>
          <w:lang w:val="en-GB" w:eastAsia="de-DE" w:bidi="ar-SA"/>
        </w:rPr>
        <w:t>Fig. (2e)</w:t>
      </w:r>
    </w:p>
    <w:p w14:paraId="7FDE7240" w14:textId="77777777" w:rsidR="00395FD3" w:rsidRPr="0098401E" w:rsidRDefault="00C85086" w:rsidP="00F8127A">
      <w:pPr>
        <w:spacing w:line="240" w:lineRule="auto"/>
        <w:jc w:val="both"/>
        <w:rPr>
          <w:rFonts w:asciiTheme="majorBidi" w:hAnsiTheme="majorBidi" w:cstheme="majorBidi"/>
          <w:sz w:val="28"/>
          <w:szCs w:val="28"/>
        </w:rPr>
      </w:pPr>
      <w:r w:rsidRPr="006F3C7E">
        <w:rPr>
          <w:rFonts w:ascii="Arial" w:hAnsi="Arial" w:cs="Arial"/>
          <w:noProof/>
          <w:lang w:bidi="ar-SA"/>
        </w:rPr>
        <w:lastRenderedPageBreak/>
        <w:drawing>
          <wp:inline distT="0" distB="0" distL="0" distR="0" wp14:anchorId="18E31D0A" wp14:editId="5BDDB6CA">
            <wp:extent cx="5943600" cy="2124075"/>
            <wp:effectExtent l="0" t="0" r="19050"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3D1F7B7" w14:textId="77777777" w:rsidR="00395FD3" w:rsidRPr="006F3C7E" w:rsidRDefault="00C85086" w:rsidP="006F3C7E">
      <w:pPr>
        <w:spacing w:line="240" w:lineRule="auto"/>
        <w:jc w:val="both"/>
        <w:rPr>
          <w:rFonts w:ascii="Arial" w:eastAsia="Times New Roman" w:hAnsi="Arial" w:cs="Arial"/>
          <w:b/>
          <w:bCs/>
          <w:sz w:val="20"/>
          <w:szCs w:val="20"/>
          <w:lang w:val="en-GB" w:eastAsia="de-DE" w:bidi="ar-SA"/>
        </w:rPr>
      </w:pPr>
      <w:r w:rsidRPr="006F3C7E">
        <w:rPr>
          <w:rFonts w:ascii="Arial" w:eastAsia="Times New Roman" w:hAnsi="Arial" w:cs="Arial"/>
          <w:b/>
          <w:bCs/>
          <w:sz w:val="20"/>
          <w:szCs w:val="20"/>
          <w:lang w:val="en-GB" w:eastAsia="de-DE" w:bidi="ar-SA"/>
        </w:rPr>
        <w:t>Fig. (2f)</w:t>
      </w:r>
    </w:p>
    <w:p w14:paraId="7918E1B2" w14:textId="77777777" w:rsidR="00EA5C46" w:rsidRPr="006F3C7E" w:rsidRDefault="00EA5C46" w:rsidP="006F3C7E">
      <w:pPr>
        <w:spacing w:line="240" w:lineRule="auto"/>
        <w:jc w:val="center"/>
        <w:rPr>
          <w:rFonts w:ascii="Arial" w:eastAsia="Times New Roman" w:hAnsi="Arial" w:cs="Arial"/>
          <w:b/>
          <w:bCs/>
          <w:sz w:val="20"/>
          <w:szCs w:val="20"/>
          <w:lang w:bidi="ar-SA"/>
        </w:rPr>
      </w:pPr>
      <w:r w:rsidRPr="006F3C7E">
        <w:rPr>
          <w:rFonts w:ascii="Arial" w:eastAsia="Times New Roman" w:hAnsi="Arial" w:cs="Arial"/>
          <w:b/>
          <w:bCs/>
          <w:sz w:val="20"/>
          <w:szCs w:val="20"/>
          <w:lang w:bidi="ar-SA"/>
        </w:rPr>
        <w:t>Figs</w:t>
      </w:r>
      <w:r w:rsidR="006F3C7E" w:rsidRPr="006F3C7E">
        <w:rPr>
          <w:rFonts w:ascii="Arial" w:eastAsia="Times New Roman" w:hAnsi="Arial" w:cs="Arial"/>
          <w:b/>
          <w:bCs/>
          <w:sz w:val="20"/>
          <w:szCs w:val="20"/>
          <w:lang w:bidi="ar-SA"/>
        </w:rPr>
        <w:t>.</w:t>
      </w:r>
      <w:r w:rsidRPr="006F3C7E">
        <w:rPr>
          <w:rFonts w:ascii="Arial" w:eastAsia="Times New Roman" w:hAnsi="Arial" w:cs="Arial"/>
          <w:b/>
          <w:bCs/>
          <w:sz w:val="20"/>
          <w:szCs w:val="20"/>
          <w:lang w:bidi="ar-SA"/>
        </w:rPr>
        <w:t xml:space="preserve"> (2a, b, c, d, e and </w:t>
      </w:r>
      <w:proofErr w:type="gramStart"/>
      <w:r w:rsidRPr="006F3C7E">
        <w:rPr>
          <w:rFonts w:ascii="Arial" w:eastAsia="Times New Roman" w:hAnsi="Arial" w:cs="Arial"/>
          <w:b/>
          <w:bCs/>
          <w:sz w:val="20"/>
          <w:szCs w:val="20"/>
          <w:lang w:bidi="ar-SA"/>
        </w:rPr>
        <w:t>f )</w:t>
      </w:r>
      <w:proofErr w:type="gramEnd"/>
      <w:r w:rsidRPr="006F3C7E">
        <w:rPr>
          <w:rFonts w:ascii="Arial" w:eastAsia="Times New Roman" w:hAnsi="Arial" w:cs="Arial"/>
          <w:b/>
          <w:bCs/>
          <w:sz w:val="20"/>
          <w:szCs w:val="20"/>
          <w:lang w:bidi="ar-SA"/>
        </w:rPr>
        <w:t>. Effects of the residual effect of organic manures and inorganic fertilizers on some soil properties after maize harvest.</w:t>
      </w:r>
    </w:p>
    <w:p w14:paraId="4A976F09" w14:textId="77777777" w:rsidR="001E6262" w:rsidRPr="0098401E" w:rsidRDefault="001E6262" w:rsidP="00F8127A">
      <w:pPr>
        <w:spacing w:line="240" w:lineRule="auto"/>
        <w:jc w:val="both"/>
        <w:rPr>
          <w:rFonts w:asciiTheme="majorBidi" w:hAnsiTheme="majorBidi" w:cstheme="majorBidi"/>
          <w:sz w:val="28"/>
          <w:szCs w:val="28"/>
        </w:rPr>
      </w:pPr>
    </w:p>
    <w:p w14:paraId="2E8B9266" w14:textId="77777777" w:rsidR="00D1759E" w:rsidRPr="0098401E" w:rsidRDefault="00D1759E" w:rsidP="00F8127A">
      <w:pPr>
        <w:spacing w:line="240" w:lineRule="auto"/>
        <w:jc w:val="both"/>
        <w:rPr>
          <w:rFonts w:asciiTheme="majorBidi" w:hAnsiTheme="majorBidi" w:cstheme="majorBidi"/>
          <w:sz w:val="28"/>
          <w:szCs w:val="28"/>
        </w:rPr>
      </w:pPr>
    </w:p>
    <w:p w14:paraId="3B7C1CA3" w14:textId="77777777" w:rsidR="00D1759E" w:rsidRPr="001733AA" w:rsidRDefault="001733AA" w:rsidP="00D1759E">
      <w:pPr>
        <w:spacing w:line="240" w:lineRule="auto"/>
        <w:jc w:val="both"/>
        <w:rPr>
          <w:rFonts w:ascii="Arial" w:hAnsi="Arial" w:cs="Arial"/>
          <w:b/>
          <w:bCs/>
          <w:sz w:val="20"/>
          <w:szCs w:val="20"/>
        </w:rPr>
      </w:pPr>
      <w:r w:rsidRPr="001733AA">
        <w:rPr>
          <w:rFonts w:ascii="Arial" w:hAnsi="Arial" w:cs="Arial"/>
          <w:b/>
          <w:bCs/>
          <w:sz w:val="20"/>
          <w:szCs w:val="20"/>
        </w:rPr>
        <w:t xml:space="preserve">3.2. </w:t>
      </w:r>
      <w:r w:rsidR="000F1E64" w:rsidRPr="001733AA">
        <w:rPr>
          <w:rFonts w:ascii="Arial" w:hAnsi="Arial" w:cs="Arial"/>
          <w:b/>
          <w:bCs/>
          <w:sz w:val="20"/>
          <w:szCs w:val="20"/>
        </w:rPr>
        <w:t>Yield and yield components</w:t>
      </w:r>
    </w:p>
    <w:p w14:paraId="23635AEE" w14:textId="77777777" w:rsidR="00D1759E" w:rsidRPr="007A7E8B" w:rsidRDefault="00D1759E" w:rsidP="00D1759E">
      <w:pPr>
        <w:spacing w:line="240" w:lineRule="auto"/>
        <w:jc w:val="both"/>
        <w:rPr>
          <w:rFonts w:ascii="Arial" w:eastAsia="Times New Roman" w:hAnsi="Arial" w:cs="Arial"/>
          <w:sz w:val="20"/>
          <w:szCs w:val="20"/>
          <w:lang w:bidi="ar-SA"/>
        </w:rPr>
      </w:pPr>
      <w:r w:rsidRPr="007A7E8B">
        <w:rPr>
          <w:rFonts w:ascii="Arial" w:eastAsia="Times New Roman" w:hAnsi="Arial" w:cs="Arial"/>
          <w:sz w:val="20"/>
          <w:szCs w:val="20"/>
          <w:lang w:bidi="ar-SA"/>
        </w:rPr>
        <w:t>The yield components of wheat (number of spikes/m2, number of grains/spike and 1000-grain weight) and yield parameters (grain, straw and biological yields) were positively affected by organic manures or inorganic fertilizers, individually or in combination (Table 3). In absence of inorganic fertilizers, addition of 28 or 56 t ha-1 FYM as well as 17 or 34 t ha-1 compost increased grain yield by about 93.0, 126.6, 124.6, and 161.8 % when compared with absolute control in the first season, respectively. Similar trends were obtained in the second season and other parameters. Also, these parameters were positively responded to inorganic fertilization. Without organic manures added full recommended N, P and K fertilizers rate increased wheat grain yield by about 170.1 and 156.5 % over absolute control in both seasons respectively. Similar trends were obtained for straw and biological yields. Noteworthy that compost have most pronounced effect on wheat yields and its components than FYM. Also, increasing organic or inorganic fertilizers levels were increased yields and its components of wheat plant. In general, the highest yields and its components were obtained under organic manures when combined with 100 % RRF.</w:t>
      </w:r>
    </w:p>
    <w:p w14:paraId="35A41B67" w14:textId="77777777" w:rsidR="001E6262" w:rsidRPr="00D9351C" w:rsidRDefault="00221847" w:rsidP="00420FBF">
      <w:pPr>
        <w:spacing w:line="240" w:lineRule="auto"/>
        <w:jc w:val="center"/>
        <w:rPr>
          <w:rFonts w:ascii="Arial" w:hAnsi="Arial" w:cs="Arial"/>
          <w:b/>
          <w:bCs/>
          <w:sz w:val="20"/>
          <w:szCs w:val="20"/>
        </w:rPr>
      </w:pPr>
      <w:r w:rsidRPr="00D9351C">
        <w:rPr>
          <w:rFonts w:ascii="Arial" w:hAnsi="Arial" w:cs="Arial"/>
          <w:b/>
          <w:bCs/>
          <w:sz w:val="20"/>
          <w:szCs w:val="20"/>
        </w:rPr>
        <w:t xml:space="preserve">Table </w:t>
      </w:r>
      <w:r w:rsidR="00D1759E" w:rsidRPr="00D9351C">
        <w:rPr>
          <w:rFonts w:ascii="Arial" w:hAnsi="Arial" w:cs="Arial"/>
          <w:b/>
          <w:bCs/>
          <w:sz w:val="20"/>
          <w:szCs w:val="20"/>
        </w:rPr>
        <w:t>3</w:t>
      </w:r>
      <w:r w:rsidRPr="00D9351C">
        <w:rPr>
          <w:rFonts w:ascii="Arial" w:hAnsi="Arial" w:cs="Arial"/>
          <w:b/>
          <w:bCs/>
          <w:sz w:val="20"/>
          <w:szCs w:val="20"/>
        </w:rPr>
        <w:t>. Effects of organic and inorganic fertilizers on yield</w:t>
      </w:r>
      <w:r w:rsidR="00420FBF">
        <w:rPr>
          <w:rFonts w:ascii="Arial" w:hAnsi="Arial" w:cs="Arial"/>
          <w:b/>
          <w:bCs/>
          <w:sz w:val="20"/>
          <w:szCs w:val="20"/>
        </w:rPr>
        <w:t xml:space="preserve"> </w:t>
      </w:r>
      <w:r w:rsidR="00420FBF" w:rsidRPr="00D9351C">
        <w:rPr>
          <w:rFonts w:ascii="Arial" w:hAnsi="Arial" w:cs="Arial"/>
          <w:b/>
          <w:bCs/>
          <w:sz w:val="20"/>
          <w:szCs w:val="20"/>
        </w:rPr>
        <w:t>and yield</w:t>
      </w:r>
      <w:r w:rsidRPr="00D9351C">
        <w:rPr>
          <w:rFonts w:ascii="Arial" w:hAnsi="Arial" w:cs="Arial"/>
          <w:b/>
          <w:bCs/>
          <w:sz w:val="20"/>
          <w:szCs w:val="20"/>
        </w:rPr>
        <w:t xml:space="preserve"> </w:t>
      </w:r>
      <w:r w:rsidR="008E736A" w:rsidRPr="00D9351C">
        <w:rPr>
          <w:rFonts w:ascii="Arial" w:hAnsi="Arial" w:cs="Arial"/>
          <w:b/>
          <w:bCs/>
          <w:sz w:val="20"/>
          <w:szCs w:val="20"/>
        </w:rPr>
        <w:t>components</w:t>
      </w:r>
      <w:r w:rsidRPr="00D9351C">
        <w:rPr>
          <w:rFonts w:ascii="Arial" w:hAnsi="Arial" w:cs="Arial"/>
          <w:b/>
          <w:bCs/>
          <w:sz w:val="20"/>
          <w:szCs w:val="20"/>
        </w:rPr>
        <w:t xml:space="preserve"> of wheat</w:t>
      </w:r>
      <w:r w:rsidR="0004745E" w:rsidRPr="00D9351C">
        <w:rPr>
          <w:rFonts w:ascii="Arial" w:hAnsi="Arial" w:cs="Arial"/>
          <w:b/>
          <w:bCs/>
          <w:sz w:val="20"/>
          <w:szCs w:val="20"/>
        </w:rPr>
        <w:t>.</w:t>
      </w:r>
    </w:p>
    <w:tbl>
      <w:tblPr>
        <w:tblStyle w:val="TableGrid"/>
        <w:tblW w:w="11081" w:type="dxa"/>
        <w:tblInd w:w="-713" w:type="dxa"/>
        <w:tblLayout w:type="fixed"/>
        <w:tblLook w:val="04A0" w:firstRow="1" w:lastRow="0" w:firstColumn="1" w:lastColumn="0" w:noHBand="0" w:noVBand="1"/>
      </w:tblPr>
      <w:tblGrid>
        <w:gridCol w:w="1751"/>
        <w:gridCol w:w="780"/>
        <w:gridCol w:w="810"/>
        <w:gridCol w:w="756"/>
        <w:gridCol w:w="864"/>
        <w:gridCol w:w="720"/>
        <w:gridCol w:w="720"/>
        <w:gridCol w:w="720"/>
        <w:gridCol w:w="720"/>
        <w:gridCol w:w="720"/>
        <w:gridCol w:w="810"/>
        <w:gridCol w:w="810"/>
        <w:gridCol w:w="900"/>
      </w:tblGrid>
      <w:tr w:rsidR="0004745E" w:rsidRPr="001C3EA5" w14:paraId="24B39CEC" w14:textId="77777777" w:rsidTr="006F03C8">
        <w:tc>
          <w:tcPr>
            <w:tcW w:w="1751" w:type="dxa"/>
            <w:vMerge w:val="restart"/>
          </w:tcPr>
          <w:p w14:paraId="73BC0812" w14:textId="77777777" w:rsidR="0004745E" w:rsidRPr="001C3EA5" w:rsidRDefault="0004745E" w:rsidP="006F03C8">
            <w:pPr>
              <w:jc w:val="center"/>
              <w:rPr>
                <w:rFonts w:ascii="Arial" w:hAnsi="Arial" w:cs="Arial"/>
                <w:b/>
                <w:bCs/>
                <w:sz w:val="20"/>
                <w:szCs w:val="20"/>
              </w:rPr>
            </w:pPr>
            <w:r w:rsidRPr="001C3EA5">
              <w:rPr>
                <w:rFonts w:ascii="Arial" w:hAnsi="Arial" w:cs="Arial"/>
                <w:b/>
                <w:bCs/>
                <w:sz w:val="20"/>
                <w:szCs w:val="20"/>
              </w:rPr>
              <w:t>Treatments</w:t>
            </w:r>
          </w:p>
        </w:tc>
        <w:tc>
          <w:tcPr>
            <w:tcW w:w="1590" w:type="dxa"/>
            <w:gridSpan w:val="2"/>
          </w:tcPr>
          <w:p w14:paraId="0F8E8996" w14:textId="77777777" w:rsidR="0004745E" w:rsidRPr="001C3EA5" w:rsidRDefault="0004745E" w:rsidP="006F03C8">
            <w:pPr>
              <w:jc w:val="center"/>
              <w:rPr>
                <w:rFonts w:ascii="Arial" w:hAnsi="Arial" w:cs="Arial"/>
                <w:b/>
                <w:bCs/>
                <w:sz w:val="20"/>
                <w:szCs w:val="20"/>
                <w:vertAlign w:val="superscript"/>
              </w:rPr>
            </w:pPr>
            <w:r w:rsidRPr="001C3EA5">
              <w:rPr>
                <w:rFonts w:ascii="Arial" w:hAnsi="Arial" w:cs="Arial"/>
                <w:b/>
                <w:bCs/>
                <w:sz w:val="20"/>
                <w:szCs w:val="20"/>
              </w:rPr>
              <w:t>Number of spikes/m</w:t>
            </w:r>
            <w:r w:rsidRPr="001C3EA5">
              <w:rPr>
                <w:rFonts w:ascii="Arial" w:hAnsi="Arial" w:cs="Arial"/>
                <w:b/>
                <w:bCs/>
                <w:sz w:val="20"/>
                <w:szCs w:val="20"/>
                <w:vertAlign w:val="superscript"/>
              </w:rPr>
              <w:t>2</w:t>
            </w:r>
          </w:p>
        </w:tc>
        <w:tc>
          <w:tcPr>
            <w:tcW w:w="1620" w:type="dxa"/>
            <w:gridSpan w:val="2"/>
          </w:tcPr>
          <w:p w14:paraId="6A40FA75" w14:textId="77777777" w:rsidR="0004745E" w:rsidRPr="001C3EA5" w:rsidRDefault="0004745E" w:rsidP="006F03C8">
            <w:pPr>
              <w:jc w:val="center"/>
              <w:rPr>
                <w:rFonts w:ascii="Arial" w:hAnsi="Arial" w:cs="Arial"/>
                <w:b/>
                <w:bCs/>
                <w:sz w:val="20"/>
                <w:szCs w:val="20"/>
              </w:rPr>
            </w:pPr>
            <w:r w:rsidRPr="001C3EA5">
              <w:rPr>
                <w:rFonts w:ascii="Arial" w:hAnsi="Arial" w:cs="Arial"/>
                <w:b/>
                <w:bCs/>
                <w:sz w:val="20"/>
                <w:szCs w:val="20"/>
              </w:rPr>
              <w:t xml:space="preserve">Number </w:t>
            </w:r>
          </w:p>
          <w:p w14:paraId="59D558D5" w14:textId="77777777" w:rsidR="0004745E" w:rsidRPr="001C3EA5" w:rsidRDefault="0004745E" w:rsidP="006F03C8">
            <w:pPr>
              <w:jc w:val="center"/>
              <w:rPr>
                <w:rFonts w:ascii="Arial" w:hAnsi="Arial" w:cs="Arial"/>
                <w:b/>
                <w:bCs/>
                <w:sz w:val="20"/>
                <w:szCs w:val="20"/>
              </w:rPr>
            </w:pPr>
            <w:r w:rsidRPr="001C3EA5">
              <w:rPr>
                <w:rFonts w:ascii="Arial" w:hAnsi="Arial" w:cs="Arial"/>
                <w:b/>
                <w:bCs/>
                <w:sz w:val="20"/>
                <w:szCs w:val="20"/>
              </w:rPr>
              <w:t>of grains/spike</w:t>
            </w:r>
          </w:p>
        </w:tc>
        <w:tc>
          <w:tcPr>
            <w:tcW w:w="1440" w:type="dxa"/>
            <w:gridSpan w:val="2"/>
          </w:tcPr>
          <w:p w14:paraId="68BDC6A8" w14:textId="77777777" w:rsidR="0004745E" w:rsidRPr="001C3EA5" w:rsidRDefault="0004745E" w:rsidP="006F03C8">
            <w:pPr>
              <w:jc w:val="center"/>
              <w:rPr>
                <w:rFonts w:ascii="Arial" w:hAnsi="Arial" w:cs="Arial"/>
                <w:b/>
                <w:bCs/>
                <w:sz w:val="20"/>
                <w:szCs w:val="20"/>
              </w:rPr>
            </w:pPr>
            <w:r w:rsidRPr="001C3EA5">
              <w:rPr>
                <w:rFonts w:ascii="Arial" w:hAnsi="Arial" w:cs="Arial"/>
                <w:b/>
                <w:bCs/>
                <w:sz w:val="20"/>
                <w:szCs w:val="20"/>
              </w:rPr>
              <w:t xml:space="preserve">1000 grain weight </w:t>
            </w:r>
          </w:p>
          <w:p w14:paraId="537B0EB8" w14:textId="77777777" w:rsidR="0004745E" w:rsidRPr="001C3EA5" w:rsidRDefault="0004745E" w:rsidP="006F03C8">
            <w:pPr>
              <w:jc w:val="center"/>
              <w:rPr>
                <w:rFonts w:ascii="Arial" w:hAnsi="Arial" w:cs="Arial"/>
                <w:b/>
                <w:bCs/>
                <w:sz w:val="20"/>
                <w:szCs w:val="20"/>
              </w:rPr>
            </w:pPr>
            <w:r w:rsidRPr="001C3EA5">
              <w:rPr>
                <w:rFonts w:ascii="Arial" w:hAnsi="Arial" w:cs="Arial"/>
                <w:b/>
                <w:bCs/>
                <w:sz w:val="20"/>
                <w:szCs w:val="20"/>
              </w:rPr>
              <w:t>(g)</w:t>
            </w:r>
          </w:p>
        </w:tc>
        <w:tc>
          <w:tcPr>
            <w:tcW w:w="1440" w:type="dxa"/>
            <w:gridSpan w:val="2"/>
          </w:tcPr>
          <w:p w14:paraId="32F09411" w14:textId="77777777" w:rsidR="0004745E" w:rsidRPr="001C3EA5" w:rsidRDefault="0004745E" w:rsidP="006F03C8">
            <w:pPr>
              <w:jc w:val="center"/>
              <w:rPr>
                <w:rFonts w:ascii="Arial" w:hAnsi="Arial" w:cs="Arial"/>
                <w:b/>
                <w:bCs/>
                <w:sz w:val="20"/>
                <w:szCs w:val="20"/>
              </w:rPr>
            </w:pPr>
            <w:r w:rsidRPr="001C3EA5">
              <w:rPr>
                <w:rFonts w:ascii="Arial" w:hAnsi="Arial" w:cs="Arial"/>
                <w:b/>
                <w:bCs/>
                <w:sz w:val="20"/>
                <w:szCs w:val="20"/>
              </w:rPr>
              <w:t xml:space="preserve">Grain yield </w:t>
            </w:r>
          </w:p>
          <w:p w14:paraId="526D273E" w14:textId="77777777" w:rsidR="0004745E" w:rsidRPr="001C3EA5" w:rsidRDefault="0004745E" w:rsidP="006F03C8">
            <w:pPr>
              <w:jc w:val="center"/>
              <w:rPr>
                <w:rFonts w:ascii="Arial" w:hAnsi="Arial" w:cs="Arial"/>
                <w:b/>
                <w:bCs/>
                <w:sz w:val="20"/>
                <w:szCs w:val="20"/>
              </w:rPr>
            </w:pPr>
            <w:r w:rsidRPr="001C3EA5">
              <w:rPr>
                <w:rFonts w:ascii="Arial" w:hAnsi="Arial" w:cs="Arial"/>
                <w:b/>
                <w:bCs/>
                <w:sz w:val="20"/>
                <w:szCs w:val="20"/>
              </w:rPr>
              <w:t>(t/ha</w:t>
            </w:r>
            <w:r w:rsidRPr="001C3EA5">
              <w:rPr>
                <w:rFonts w:ascii="Arial" w:hAnsi="Arial" w:cs="Arial"/>
                <w:b/>
                <w:bCs/>
                <w:sz w:val="20"/>
                <w:szCs w:val="20"/>
                <w:vertAlign w:val="superscript"/>
              </w:rPr>
              <w:t>-1</w:t>
            </w:r>
            <w:r w:rsidRPr="001C3EA5">
              <w:rPr>
                <w:rFonts w:ascii="Arial" w:hAnsi="Arial" w:cs="Arial"/>
                <w:b/>
                <w:bCs/>
                <w:sz w:val="20"/>
                <w:szCs w:val="20"/>
              </w:rPr>
              <w:t xml:space="preserve">) </w:t>
            </w:r>
          </w:p>
        </w:tc>
        <w:tc>
          <w:tcPr>
            <w:tcW w:w="1530" w:type="dxa"/>
            <w:gridSpan w:val="2"/>
          </w:tcPr>
          <w:p w14:paraId="408751E9" w14:textId="77777777" w:rsidR="0004745E" w:rsidRPr="001C3EA5" w:rsidRDefault="0004745E" w:rsidP="006F03C8">
            <w:pPr>
              <w:jc w:val="center"/>
              <w:rPr>
                <w:rFonts w:ascii="Arial" w:hAnsi="Arial" w:cs="Arial"/>
                <w:b/>
                <w:bCs/>
                <w:sz w:val="20"/>
                <w:szCs w:val="20"/>
              </w:rPr>
            </w:pPr>
            <w:r w:rsidRPr="001C3EA5">
              <w:rPr>
                <w:rFonts w:ascii="Arial" w:hAnsi="Arial" w:cs="Arial"/>
                <w:b/>
                <w:bCs/>
                <w:sz w:val="20"/>
                <w:szCs w:val="20"/>
              </w:rPr>
              <w:t>Straw</w:t>
            </w:r>
          </w:p>
          <w:p w14:paraId="225E3010" w14:textId="77777777" w:rsidR="0004745E" w:rsidRPr="001C3EA5" w:rsidRDefault="0004745E" w:rsidP="006F03C8">
            <w:pPr>
              <w:jc w:val="center"/>
              <w:rPr>
                <w:rFonts w:ascii="Arial" w:hAnsi="Arial" w:cs="Arial"/>
                <w:b/>
                <w:bCs/>
                <w:sz w:val="20"/>
                <w:szCs w:val="20"/>
              </w:rPr>
            </w:pPr>
            <w:r w:rsidRPr="001C3EA5">
              <w:rPr>
                <w:rFonts w:ascii="Arial" w:hAnsi="Arial" w:cs="Arial"/>
                <w:b/>
                <w:bCs/>
                <w:sz w:val="20"/>
                <w:szCs w:val="20"/>
              </w:rPr>
              <w:t xml:space="preserve"> yield </w:t>
            </w:r>
          </w:p>
          <w:p w14:paraId="1266962E" w14:textId="77777777" w:rsidR="0004745E" w:rsidRPr="001C3EA5" w:rsidRDefault="0004745E" w:rsidP="006F03C8">
            <w:pPr>
              <w:jc w:val="center"/>
              <w:rPr>
                <w:rFonts w:ascii="Arial" w:hAnsi="Arial" w:cs="Arial"/>
                <w:b/>
                <w:bCs/>
                <w:sz w:val="20"/>
                <w:szCs w:val="20"/>
              </w:rPr>
            </w:pPr>
            <w:r w:rsidRPr="001C3EA5">
              <w:rPr>
                <w:rFonts w:ascii="Arial" w:hAnsi="Arial" w:cs="Arial"/>
                <w:b/>
                <w:bCs/>
                <w:sz w:val="20"/>
                <w:szCs w:val="20"/>
              </w:rPr>
              <w:t>(t/ha</w:t>
            </w:r>
            <w:r w:rsidRPr="001C3EA5">
              <w:rPr>
                <w:rFonts w:ascii="Arial" w:hAnsi="Arial" w:cs="Arial"/>
                <w:b/>
                <w:bCs/>
                <w:sz w:val="20"/>
                <w:szCs w:val="20"/>
                <w:vertAlign w:val="superscript"/>
              </w:rPr>
              <w:t>-1</w:t>
            </w:r>
            <w:r w:rsidRPr="001C3EA5">
              <w:rPr>
                <w:rFonts w:ascii="Arial" w:hAnsi="Arial" w:cs="Arial"/>
                <w:b/>
                <w:bCs/>
                <w:sz w:val="20"/>
                <w:szCs w:val="20"/>
              </w:rPr>
              <w:t>)</w:t>
            </w:r>
          </w:p>
        </w:tc>
        <w:tc>
          <w:tcPr>
            <w:tcW w:w="1710" w:type="dxa"/>
            <w:gridSpan w:val="2"/>
          </w:tcPr>
          <w:p w14:paraId="049C1751" w14:textId="77777777" w:rsidR="0004745E" w:rsidRPr="001C3EA5" w:rsidRDefault="0004745E" w:rsidP="006F03C8">
            <w:pPr>
              <w:jc w:val="center"/>
              <w:rPr>
                <w:rFonts w:ascii="Arial" w:hAnsi="Arial" w:cs="Arial"/>
                <w:b/>
                <w:bCs/>
                <w:sz w:val="20"/>
                <w:szCs w:val="20"/>
              </w:rPr>
            </w:pPr>
            <w:proofErr w:type="gramStart"/>
            <w:r w:rsidRPr="001C3EA5">
              <w:rPr>
                <w:rFonts w:ascii="Arial" w:hAnsi="Arial" w:cs="Arial"/>
                <w:b/>
                <w:bCs/>
                <w:sz w:val="20"/>
                <w:szCs w:val="20"/>
              </w:rPr>
              <w:t>Biological  yield</w:t>
            </w:r>
            <w:proofErr w:type="gramEnd"/>
            <w:r w:rsidRPr="001C3EA5">
              <w:rPr>
                <w:rFonts w:ascii="Arial" w:hAnsi="Arial" w:cs="Arial"/>
                <w:b/>
                <w:bCs/>
                <w:sz w:val="20"/>
                <w:szCs w:val="20"/>
              </w:rPr>
              <w:t xml:space="preserve"> </w:t>
            </w:r>
          </w:p>
          <w:p w14:paraId="73371F2B" w14:textId="77777777" w:rsidR="0004745E" w:rsidRPr="001C3EA5" w:rsidRDefault="0004745E" w:rsidP="006F03C8">
            <w:pPr>
              <w:jc w:val="center"/>
              <w:rPr>
                <w:rFonts w:ascii="Arial" w:hAnsi="Arial" w:cs="Arial"/>
                <w:b/>
                <w:bCs/>
                <w:sz w:val="20"/>
                <w:szCs w:val="20"/>
              </w:rPr>
            </w:pPr>
            <w:r w:rsidRPr="001C3EA5">
              <w:rPr>
                <w:rFonts w:ascii="Arial" w:hAnsi="Arial" w:cs="Arial"/>
                <w:b/>
                <w:bCs/>
                <w:sz w:val="20"/>
                <w:szCs w:val="20"/>
              </w:rPr>
              <w:t>(t/ha</w:t>
            </w:r>
            <w:r w:rsidRPr="001C3EA5">
              <w:rPr>
                <w:rFonts w:ascii="Arial" w:hAnsi="Arial" w:cs="Arial"/>
                <w:b/>
                <w:bCs/>
                <w:sz w:val="20"/>
                <w:szCs w:val="20"/>
                <w:vertAlign w:val="superscript"/>
              </w:rPr>
              <w:t>-1</w:t>
            </w:r>
            <w:r w:rsidRPr="001C3EA5">
              <w:rPr>
                <w:rFonts w:ascii="Arial" w:hAnsi="Arial" w:cs="Arial"/>
                <w:b/>
                <w:bCs/>
                <w:sz w:val="20"/>
                <w:szCs w:val="20"/>
              </w:rPr>
              <w:t>)</w:t>
            </w:r>
          </w:p>
        </w:tc>
      </w:tr>
      <w:tr w:rsidR="0004745E" w:rsidRPr="001C3EA5" w14:paraId="38DB02FC" w14:textId="77777777" w:rsidTr="006F03C8">
        <w:tc>
          <w:tcPr>
            <w:tcW w:w="1751" w:type="dxa"/>
            <w:vMerge/>
          </w:tcPr>
          <w:p w14:paraId="1997DD95" w14:textId="77777777" w:rsidR="0004745E" w:rsidRPr="001C3EA5" w:rsidRDefault="0004745E" w:rsidP="006F03C8">
            <w:pPr>
              <w:jc w:val="center"/>
              <w:rPr>
                <w:rFonts w:ascii="Arial" w:hAnsi="Arial" w:cs="Arial"/>
                <w:b/>
                <w:bCs/>
                <w:sz w:val="20"/>
                <w:szCs w:val="20"/>
              </w:rPr>
            </w:pPr>
          </w:p>
        </w:tc>
        <w:tc>
          <w:tcPr>
            <w:tcW w:w="1590" w:type="dxa"/>
            <w:gridSpan w:val="2"/>
          </w:tcPr>
          <w:p w14:paraId="721C5A6B" w14:textId="77777777" w:rsidR="0004745E" w:rsidRPr="001C3EA5" w:rsidRDefault="0004745E" w:rsidP="006F03C8">
            <w:pPr>
              <w:jc w:val="center"/>
              <w:rPr>
                <w:rFonts w:ascii="Arial" w:hAnsi="Arial" w:cs="Arial"/>
                <w:b/>
                <w:bCs/>
                <w:sz w:val="20"/>
                <w:szCs w:val="20"/>
              </w:rPr>
            </w:pPr>
            <w:r w:rsidRPr="001C3EA5">
              <w:rPr>
                <w:rFonts w:ascii="Arial" w:hAnsi="Arial" w:cs="Arial"/>
                <w:b/>
                <w:bCs/>
                <w:sz w:val="20"/>
                <w:szCs w:val="20"/>
              </w:rPr>
              <w:t>Seasons</w:t>
            </w:r>
          </w:p>
        </w:tc>
        <w:tc>
          <w:tcPr>
            <w:tcW w:w="1620" w:type="dxa"/>
            <w:gridSpan w:val="2"/>
          </w:tcPr>
          <w:p w14:paraId="44C5AB0A" w14:textId="77777777" w:rsidR="0004745E" w:rsidRPr="001C3EA5" w:rsidRDefault="0004745E" w:rsidP="006F03C8">
            <w:pPr>
              <w:jc w:val="center"/>
              <w:rPr>
                <w:rFonts w:ascii="Arial" w:hAnsi="Arial" w:cs="Arial"/>
                <w:b/>
                <w:bCs/>
                <w:sz w:val="20"/>
                <w:szCs w:val="20"/>
              </w:rPr>
            </w:pPr>
            <w:r w:rsidRPr="001C3EA5">
              <w:rPr>
                <w:rFonts w:ascii="Arial" w:hAnsi="Arial" w:cs="Arial"/>
                <w:b/>
                <w:bCs/>
                <w:sz w:val="20"/>
                <w:szCs w:val="20"/>
              </w:rPr>
              <w:t>Seasons</w:t>
            </w:r>
          </w:p>
        </w:tc>
        <w:tc>
          <w:tcPr>
            <w:tcW w:w="1440" w:type="dxa"/>
            <w:gridSpan w:val="2"/>
          </w:tcPr>
          <w:p w14:paraId="6E3F7553" w14:textId="77777777" w:rsidR="0004745E" w:rsidRPr="001C3EA5" w:rsidRDefault="0004745E" w:rsidP="006F03C8">
            <w:pPr>
              <w:jc w:val="center"/>
              <w:rPr>
                <w:rFonts w:ascii="Arial" w:hAnsi="Arial" w:cs="Arial"/>
                <w:b/>
                <w:bCs/>
                <w:sz w:val="20"/>
                <w:szCs w:val="20"/>
              </w:rPr>
            </w:pPr>
            <w:r w:rsidRPr="001C3EA5">
              <w:rPr>
                <w:rFonts w:ascii="Arial" w:hAnsi="Arial" w:cs="Arial"/>
                <w:b/>
                <w:bCs/>
                <w:sz w:val="20"/>
                <w:szCs w:val="20"/>
              </w:rPr>
              <w:t>Seasons</w:t>
            </w:r>
          </w:p>
        </w:tc>
        <w:tc>
          <w:tcPr>
            <w:tcW w:w="1440" w:type="dxa"/>
            <w:gridSpan w:val="2"/>
          </w:tcPr>
          <w:p w14:paraId="1384D110" w14:textId="77777777" w:rsidR="0004745E" w:rsidRPr="001C3EA5" w:rsidRDefault="0004745E" w:rsidP="006F03C8">
            <w:pPr>
              <w:jc w:val="center"/>
              <w:rPr>
                <w:rFonts w:ascii="Arial" w:hAnsi="Arial" w:cs="Arial"/>
                <w:b/>
                <w:bCs/>
                <w:sz w:val="20"/>
                <w:szCs w:val="20"/>
              </w:rPr>
            </w:pPr>
            <w:r w:rsidRPr="001C3EA5">
              <w:rPr>
                <w:rFonts w:ascii="Arial" w:hAnsi="Arial" w:cs="Arial"/>
                <w:b/>
                <w:bCs/>
                <w:sz w:val="20"/>
                <w:szCs w:val="20"/>
              </w:rPr>
              <w:t>Seasons</w:t>
            </w:r>
          </w:p>
        </w:tc>
        <w:tc>
          <w:tcPr>
            <w:tcW w:w="1530" w:type="dxa"/>
            <w:gridSpan w:val="2"/>
          </w:tcPr>
          <w:p w14:paraId="69551978" w14:textId="77777777" w:rsidR="0004745E" w:rsidRPr="001C3EA5" w:rsidRDefault="0004745E" w:rsidP="006F03C8">
            <w:pPr>
              <w:jc w:val="center"/>
              <w:rPr>
                <w:rFonts w:ascii="Arial" w:hAnsi="Arial" w:cs="Arial"/>
                <w:b/>
                <w:bCs/>
                <w:sz w:val="20"/>
                <w:szCs w:val="20"/>
              </w:rPr>
            </w:pPr>
            <w:r w:rsidRPr="001C3EA5">
              <w:rPr>
                <w:rFonts w:ascii="Arial" w:hAnsi="Arial" w:cs="Arial"/>
                <w:b/>
                <w:bCs/>
                <w:sz w:val="20"/>
                <w:szCs w:val="20"/>
              </w:rPr>
              <w:t>Seasons</w:t>
            </w:r>
          </w:p>
        </w:tc>
        <w:tc>
          <w:tcPr>
            <w:tcW w:w="1710" w:type="dxa"/>
            <w:gridSpan w:val="2"/>
          </w:tcPr>
          <w:p w14:paraId="00BEF574" w14:textId="77777777" w:rsidR="0004745E" w:rsidRPr="001C3EA5" w:rsidRDefault="0004745E" w:rsidP="006F03C8">
            <w:pPr>
              <w:jc w:val="center"/>
              <w:rPr>
                <w:rFonts w:ascii="Arial" w:hAnsi="Arial" w:cs="Arial"/>
                <w:b/>
                <w:bCs/>
                <w:sz w:val="20"/>
                <w:szCs w:val="20"/>
              </w:rPr>
            </w:pPr>
            <w:r w:rsidRPr="001C3EA5">
              <w:rPr>
                <w:rFonts w:ascii="Arial" w:hAnsi="Arial" w:cs="Arial"/>
                <w:b/>
                <w:bCs/>
                <w:sz w:val="20"/>
                <w:szCs w:val="20"/>
              </w:rPr>
              <w:t>Seasons</w:t>
            </w:r>
          </w:p>
        </w:tc>
      </w:tr>
      <w:tr w:rsidR="0004745E" w:rsidRPr="001C3EA5" w14:paraId="4D103875" w14:textId="77777777" w:rsidTr="006F03C8">
        <w:tc>
          <w:tcPr>
            <w:tcW w:w="1751" w:type="dxa"/>
            <w:vMerge/>
          </w:tcPr>
          <w:p w14:paraId="450E5EF4" w14:textId="77777777" w:rsidR="0004745E" w:rsidRPr="001C3EA5" w:rsidRDefault="0004745E" w:rsidP="006F03C8">
            <w:pPr>
              <w:rPr>
                <w:rFonts w:ascii="Arial" w:hAnsi="Arial" w:cs="Arial"/>
                <w:b/>
                <w:bCs/>
                <w:sz w:val="20"/>
                <w:szCs w:val="20"/>
              </w:rPr>
            </w:pPr>
          </w:p>
        </w:tc>
        <w:tc>
          <w:tcPr>
            <w:tcW w:w="780" w:type="dxa"/>
          </w:tcPr>
          <w:p w14:paraId="535DA10A" w14:textId="77777777" w:rsidR="0004745E" w:rsidRPr="001C3EA5" w:rsidRDefault="0004745E" w:rsidP="006F03C8">
            <w:pPr>
              <w:rPr>
                <w:rFonts w:ascii="Arial" w:hAnsi="Arial" w:cs="Arial"/>
                <w:b/>
                <w:bCs/>
                <w:sz w:val="20"/>
                <w:szCs w:val="20"/>
                <w:vertAlign w:val="superscript"/>
              </w:rPr>
            </w:pPr>
            <w:r w:rsidRPr="001C3EA5">
              <w:rPr>
                <w:rFonts w:ascii="Arial" w:hAnsi="Arial" w:cs="Arial"/>
                <w:b/>
                <w:bCs/>
                <w:sz w:val="20"/>
                <w:szCs w:val="20"/>
              </w:rPr>
              <w:t>1</w:t>
            </w:r>
            <w:r w:rsidRPr="001C3EA5">
              <w:rPr>
                <w:rFonts w:ascii="Arial" w:hAnsi="Arial" w:cs="Arial"/>
                <w:b/>
                <w:bCs/>
                <w:sz w:val="20"/>
                <w:szCs w:val="20"/>
                <w:vertAlign w:val="superscript"/>
              </w:rPr>
              <w:t>st</w:t>
            </w:r>
          </w:p>
        </w:tc>
        <w:tc>
          <w:tcPr>
            <w:tcW w:w="810" w:type="dxa"/>
          </w:tcPr>
          <w:p w14:paraId="49F7D3C6" w14:textId="77777777" w:rsidR="0004745E" w:rsidRPr="001C3EA5" w:rsidRDefault="0004745E" w:rsidP="006F03C8">
            <w:pPr>
              <w:rPr>
                <w:rFonts w:ascii="Arial" w:hAnsi="Arial" w:cs="Arial"/>
                <w:b/>
                <w:bCs/>
                <w:sz w:val="20"/>
                <w:szCs w:val="20"/>
                <w:vertAlign w:val="superscript"/>
              </w:rPr>
            </w:pPr>
            <w:r w:rsidRPr="001C3EA5">
              <w:rPr>
                <w:rFonts w:ascii="Arial" w:hAnsi="Arial" w:cs="Arial"/>
                <w:b/>
                <w:bCs/>
                <w:sz w:val="20"/>
                <w:szCs w:val="20"/>
              </w:rPr>
              <w:t>2</w:t>
            </w:r>
            <w:r w:rsidRPr="001C3EA5">
              <w:rPr>
                <w:rFonts w:ascii="Arial" w:hAnsi="Arial" w:cs="Arial"/>
                <w:b/>
                <w:bCs/>
                <w:sz w:val="20"/>
                <w:szCs w:val="20"/>
                <w:vertAlign w:val="superscript"/>
              </w:rPr>
              <w:t>nd</w:t>
            </w:r>
          </w:p>
        </w:tc>
        <w:tc>
          <w:tcPr>
            <w:tcW w:w="756" w:type="dxa"/>
          </w:tcPr>
          <w:p w14:paraId="43843649" w14:textId="77777777" w:rsidR="0004745E" w:rsidRPr="001C3EA5" w:rsidRDefault="0004745E" w:rsidP="006F03C8">
            <w:pPr>
              <w:rPr>
                <w:rFonts w:ascii="Arial" w:hAnsi="Arial" w:cs="Arial"/>
                <w:b/>
                <w:bCs/>
                <w:sz w:val="20"/>
                <w:szCs w:val="20"/>
                <w:vertAlign w:val="superscript"/>
              </w:rPr>
            </w:pPr>
            <w:r w:rsidRPr="001C3EA5">
              <w:rPr>
                <w:rFonts w:ascii="Arial" w:hAnsi="Arial" w:cs="Arial"/>
                <w:b/>
                <w:bCs/>
                <w:sz w:val="20"/>
                <w:szCs w:val="20"/>
              </w:rPr>
              <w:t>1</w:t>
            </w:r>
            <w:r w:rsidRPr="001C3EA5">
              <w:rPr>
                <w:rFonts w:ascii="Arial" w:hAnsi="Arial" w:cs="Arial"/>
                <w:b/>
                <w:bCs/>
                <w:sz w:val="20"/>
                <w:szCs w:val="20"/>
                <w:vertAlign w:val="superscript"/>
              </w:rPr>
              <w:t>st</w:t>
            </w:r>
          </w:p>
        </w:tc>
        <w:tc>
          <w:tcPr>
            <w:tcW w:w="864" w:type="dxa"/>
          </w:tcPr>
          <w:p w14:paraId="422362D0" w14:textId="77777777" w:rsidR="0004745E" w:rsidRPr="001C3EA5" w:rsidRDefault="0004745E" w:rsidP="006F03C8">
            <w:pPr>
              <w:rPr>
                <w:rFonts w:ascii="Arial" w:hAnsi="Arial" w:cs="Arial"/>
                <w:b/>
                <w:bCs/>
                <w:sz w:val="20"/>
                <w:szCs w:val="20"/>
                <w:vertAlign w:val="superscript"/>
              </w:rPr>
            </w:pPr>
            <w:r w:rsidRPr="001C3EA5">
              <w:rPr>
                <w:rFonts w:ascii="Arial" w:hAnsi="Arial" w:cs="Arial"/>
                <w:b/>
                <w:bCs/>
                <w:sz w:val="20"/>
                <w:szCs w:val="20"/>
              </w:rPr>
              <w:t>2</w:t>
            </w:r>
            <w:r w:rsidRPr="001C3EA5">
              <w:rPr>
                <w:rFonts w:ascii="Arial" w:hAnsi="Arial" w:cs="Arial"/>
                <w:b/>
                <w:bCs/>
                <w:sz w:val="20"/>
                <w:szCs w:val="20"/>
                <w:vertAlign w:val="superscript"/>
              </w:rPr>
              <w:t>nd</w:t>
            </w:r>
          </w:p>
        </w:tc>
        <w:tc>
          <w:tcPr>
            <w:tcW w:w="720" w:type="dxa"/>
          </w:tcPr>
          <w:p w14:paraId="6292ACA9" w14:textId="77777777" w:rsidR="0004745E" w:rsidRPr="001C3EA5" w:rsidRDefault="0004745E" w:rsidP="006F03C8">
            <w:pPr>
              <w:rPr>
                <w:rFonts w:ascii="Arial" w:hAnsi="Arial" w:cs="Arial"/>
                <w:b/>
                <w:bCs/>
                <w:sz w:val="20"/>
                <w:szCs w:val="20"/>
                <w:vertAlign w:val="superscript"/>
              </w:rPr>
            </w:pPr>
            <w:r w:rsidRPr="001C3EA5">
              <w:rPr>
                <w:rFonts w:ascii="Arial" w:hAnsi="Arial" w:cs="Arial"/>
                <w:b/>
                <w:bCs/>
                <w:sz w:val="20"/>
                <w:szCs w:val="20"/>
              </w:rPr>
              <w:t>1</w:t>
            </w:r>
            <w:r w:rsidRPr="001C3EA5">
              <w:rPr>
                <w:rFonts w:ascii="Arial" w:hAnsi="Arial" w:cs="Arial"/>
                <w:b/>
                <w:bCs/>
                <w:sz w:val="20"/>
                <w:szCs w:val="20"/>
                <w:vertAlign w:val="superscript"/>
              </w:rPr>
              <w:t>st</w:t>
            </w:r>
          </w:p>
        </w:tc>
        <w:tc>
          <w:tcPr>
            <w:tcW w:w="720" w:type="dxa"/>
          </w:tcPr>
          <w:p w14:paraId="2FF6CD33" w14:textId="77777777" w:rsidR="0004745E" w:rsidRPr="001C3EA5" w:rsidRDefault="0004745E" w:rsidP="006F03C8">
            <w:pPr>
              <w:rPr>
                <w:rFonts w:ascii="Arial" w:hAnsi="Arial" w:cs="Arial"/>
                <w:b/>
                <w:bCs/>
                <w:sz w:val="20"/>
                <w:szCs w:val="20"/>
                <w:vertAlign w:val="superscript"/>
              </w:rPr>
            </w:pPr>
            <w:r w:rsidRPr="001C3EA5">
              <w:rPr>
                <w:rFonts w:ascii="Arial" w:hAnsi="Arial" w:cs="Arial"/>
                <w:b/>
                <w:bCs/>
                <w:sz w:val="20"/>
                <w:szCs w:val="20"/>
              </w:rPr>
              <w:t>2</w:t>
            </w:r>
            <w:r w:rsidRPr="001C3EA5">
              <w:rPr>
                <w:rFonts w:ascii="Arial" w:hAnsi="Arial" w:cs="Arial"/>
                <w:b/>
                <w:bCs/>
                <w:sz w:val="20"/>
                <w:szCs w:val="20"/>
                <w:vertAlign w:val="superscript"/>
              </w:rPr>
              <w:t>nd</w:t>
            </w:r>
          </w:p>
        </w:tc>
        <w:tc>
          <w:tcPr>
            <w:tcW w:w="720" w:type="dxa"/>
          </w:tcPr>
          <w:p w14:paraId="2A2AF665" w14:textId="77777777" w:rsidR="0004745E" w:rsidRPr="001C3EA5" w:rsidRDefault="0004745E" w:rsidP="006F03C8">
            <w:pPr>
              <w:rPr>
                <w:rFonts w:ascii="Arial" w:hAnsi="Arial" w:cs="Arial"/>
                <w:b/>
                <w:bCs/>
                <w:sz w:val="20"/>
                <w:szCs w:val="20"/>
                <w:vertAlign w:val="superscript"/>
              </w:rPr>
            </w:pPr>
            <w:r w:rsidRPr="001C3EA5">
              <w:rPr>
                <w:rFonts w:ascii="Arial" w:hAnsi="Arial" w:cs="Arial"/>
                <w:b/>
                <w:bCs/>
                <w:sz w:val="20"/>
                <w:szCs w:val="20"/>
              </w:rPr>
              <w:t>1</w:t>
            </w:r>
            <w:r w:rsidRPr="001C3EA5">
              <w:rPr>
                <w:rFonts w:ascii="Arial" w:hAnsi="Arial" w:cs="Arial"/>
                <w:b/>
                <w:bCs/>
                <w:sz w:val="20"/>
                <w:szCs w:val="20"/>
                <w:vertAlign w:val="superscript"/>
              </w:rPr>
              <w:t>st</w:t>
            </w:r>
          </w:p>
        </w:tc>
        <w:tc>
          <w:tcPr>
            <w:tcW w:w="720" w:type="dxa"/>
          </w:tcPr>
          <w:p w14:paraId="4D3B4480" w14:textId="77777777" w:rsidR="0004745E" w:rsidRPr="001C3EA5" w:rsidRDefault="0004745E" w:rsidP="006F03C8">
            <w:pPr>
              <w:rPr>
                <w:rFonts w:ascii="Arial" w:hAnsi="Arial" w:cs="Arial"/>
                <w:b/>
                <w:bCs/>
                <w:sz w:val="20"/>
                <w:szCs w:val="20"/>
                <w:vertAlign w:val="superscript"/>
              </w:rPr>
            </w:pPr>
            <w:r w:rsidRPr="001C3EA5">
              <w:rPr>
                <w:rFonts w:ascii="Arial" w:hAnsi="Arial" w:cs="Arial"/>
                <w:b/>
                <w:bCs/>
                <w:sz w:val="20"/>
                <w:szCs w:val="20"/>
              </w:rPr>
              <w:t>2</w:t>
            </w:r>
            <w:r w:rsidRPr="001C3EA5">
              <w:rPr>
                <w:rFonts w:ascii="Arial" w:hAnsi="Arial" w:cs="Arial"/>
                <w:b/>
                <w:bCs/>
                <w:sz w:val="20"/>
                <w:szCs w:val="20"/>
                <w:vertAlign w:val="superscript"/>
              </w:rPr>
              <w:t>nd</w:t>
            </w:r>
          </w:p>
        </w:tc>
        <w:tc>
          <w:tcPr>
            <w:tcW w:w="720" w:type="dxa"/>
          </w:tcPr>
          <w:p w14:paraId="75BFCB19" w14:textId="77777777" w:rsidR="0004745E" w:rsidRPr="001C3EA5" w:rsidRDefault="0004745E" w:rsidP="006F03C8">
            <w:pPr>
              <w:rPr>
                <w:rFonts w:ascii="Arial" w:hAnsi="Arial" w:cs="Arial"/>
                <w:b/>
                <w:bCs/>
                <w:sz w:val="20"/>
                <w:szCs w:val="20"/>
                <w:vertAlign w:val="superscript"/>
              </w:rPr>
            </w:pPr>
            <w:r w:rsidRPr="001C3EA5">
              <w:rPr>
                <w:rFonts w:ascii="Arial" w:hAnsi="Arial" w:cs="Arial"/>
                <w:b/>
                <w:bCs/>
                <w:sz w:val="20"/>
                <w:szCs w:val="20"/>
              </w:rPr>
              <w:t>1</w:t>
            </w:r>
            <w:r w:rsidRPr="001C3EA5">
              <w:rPr>
                <w:rFonts w:ascii="Arial" w:hAnsi="Arial" w:cs="Arial"/>
                <w:b/>
                <w:bCs/>
                <w:sz w:val="20"/>
                <w:szCs w:val="20"/>
                <w:vertAlign w:val="superscript"/>
              </w:rPr>
              <w:t>st</w:t>
            </w:r>
          </w:p>
        </w:tc>
        <w:tc>
          <w:tcPr>
            <w:tcW w:w="810" w:type="dxa"/>
          </w:tcPr>
          <w:p w14:paraId="59DF6DCD" w14:textId="77777777" w:rsidR="0004745E" w:rsidRPr="001C3EA5" w:rsidRDefault="0004745E" w:rsidP="006F03C8">
            <w:pPr>
              <w:rPr>
                <w:rFonts w:ascii="Arial" w:hAnsi="Arial" w:cs="Arial"/>
                <w:b/>
                <w:bCs/>
                <w:sz w:val="20"/>
                <w:szCs w:val="20"/>
                <w:vertAlign w:val="superscript"/>
              </w:rPr>
            </w:pPr>
            <w:r w:rsidRPr="001C3EA5">
              <w:rPr>
                <w:rFonts w:ascii="Arial" w:hAnsi="Arial" w:cs="Arial"/>
                <w:b/>
                <w:bCs/>
                <w:sz w:val="20"/>
                <w:szCs w:val="20"/>
              </w:rPr>
              <w:t>2</w:t>
            </w:r>
            <w:r w:rsidRPr="001C3EA5">
              <w:rPr>
                <w:rFonts w:ascii="Arial" w:hAnsi="Arial" w:cs="Arial"/>
                <w:b/>
                <w:bCs/>
                <w:sz w:val="20"/>
                <w:szCs w:val="20"/>
                <w:vertAlign w:val="superscript"/>
              </w:rPr>
              <w:t>nd</w:t>
            </w:r>
          </w:p>
        </w:tc>
        <w:tc>
          <w:tcPr>
            <w:tcW w:w="810" w:type="dxa"/>
          </w:tcPr>
          <w:p w14:paraId="6B8424B7" w14:textId="77777777" w:rsidR="0004745E" w:rsidRPr="001C3EA5" w:rsidRDefault="0004745E" w:rsidP="006F03C8">
            <w:pPr>
              <w:rPr>
                <w:rFonts w:ascii="Arial" w:hAnsi="Arial" w:cs="Arial"/>
                <w:b/>
                <w:bCs/>
                <w:sz w:val="20"/>
                <w:szCs w:val="20"/>
                <w:vertAlign w:val="superscript"/>
              </w:rPr>
            </w:pPr>
            <w:r w:rsidRPr="001C3EA5">
              <w:rPr>
                <w:rFonts w:ascii="Arial" w:hAnsi="Arial" w:cs="Arial"/>
                <w:b/>
                <w:bCs/>
                <w:sz w:val="20"/>
                <w:szCs w:val="20"/>
              </w:rPr>
              <w:t>1</w:t>
            </w:r>
            <w:r w:rsidRPr="001C3EA5">
              <w:rPr>
                <w:rFonts w:ascii="Arial" w:hAnsi="Arial" w:cs="Arial"/>
                <w:b/>
                <w:bCs/>
                <w:sz w:val="20"/>
                <w:szCs w:val="20"/>
                <w:vertAlign w:val="superscript"/>
              </w:rPr>
              <w:t>st</w:t>
            </w:r>
          </w:p>
        </w:tc>
        <w:tc>
          <w:tcPr>
            <w:tcW w:w="900" w:type="dxa"/>
          </w:tcPr>
          <w:p w14:paraId="4781791D" w14:textId="77777777" w:rsidR="0004745E" w:rsidRPr="001C3EA5" w:rsidRDefault="0004745E" w:rsidP="006F03C8">
            <w:pPr>
              <w:rPr>
                <w:rFonts w:ascii="Arial" w:hAnsi="Arial" w:cs="Arial"/>
                <w:b/>
                <w:bCs/>
                <w:sz w:val="20"/>
                <w:szCs w:val="20"/>
                <w:vertAlign w:val="superscript"/>
              </w:rPr>
            </w:pPr>
            <w:r w:rsidRPr="001C3EA5">
              <w:rPr>
                <w:rFonts w:ascii="Arial" w:hAnsi="Arial" w:cs="Arial"/>
                <w:b/>
                <w:bCs/>
                <w:sz w:val="20"/>
                <w:szCs w:val="20"/>
              </w:rPr>
              <w:t>2</w:t>
            </w:r>
            <w:r w:rsidRPr="001C3EA5">
              <w:rPr>
                <w:rFonts w:ascii="Arial" w:hAnsi="Arial" w:cs="Arial"/>
                <w:b/>
                <w:bCs/>
                <w:sz w:val="20"/>
                <w:szCs w:val="20"/>
                <w:vertAlign w:val="superscript"/>
              </w:rPr>
              <w:t>nd</w:t>
            </w:r>
          </w:p>
        </w:tc>
      </w:tr>
      <w:tr w:rsidR="0004745E" w:rsidRPr="001C3EA5" w14:paraId="22FD93A7" w14:textId="77777777" w:rsidTr="006F03C8">
        <w:tc>
          <w:tcPr>
            <w:tcW w:w="1751" w:type="dxa"/>
          </w:tcPr>
          <w:p w14:paraId="0252C211" w14:textId="77777777" w:rsidR="0004745E" w:rsidRPr="009407D0" w:rsidRDefault="0004745E" w:rsidP="006F03C8">
            <w:pPr>
              <w:rPr>
                <w:rFonts w:ascii="Arial" w:hAnsi="Arial" w:cs="Arial"/>
                <w:b/>
                <w:bCs/>
                <w:sz w:val="20"/>
                <w:szCs w:val="20"/>
              </w:rPr>
            </w:pPr>
            <w:r w:rsidRPr="009407D0">
              <w:rPr>
                <w:rFonts w:ascii="Arial" w:hAnsi="Arial" w:cs="Arial"/>
                <w:b/>
                <w:bCs/>
                <w:sz w:val="20"/>
                <w:szCs w:val="20"/>
              </w:rPr>
              <w:t>T1</w:t>
            </w:r>
          </w:p>
        </w:tc>
        <w:tc>
          <w:tcPr>
            <w:tcW w:w="780" w:type="dxa"/>
          </w:tcPr>
          <w:p w14:paraId="3BEBA652" w14:textId="77777777" w:rsidR="0004745E" w:rsidRPr="001C3EA5" w:rsidRDefault="0004745E" w:rsidP="006F03C8">
            <w:pPr>
              <w:rPr>
                <w:rFonts w:ascii="Arial" w:hAnsi="Arial" w:cs="Arial"/>
                <w:sz w:val="20"/>
                <w:szCs w:val="20"/>
              </w:rPr>
            </w:pPr>
            <w:r w:rsidRPr="001C3EA5">
              <w:rPr>
                <w:rFonts w:ascii="Arial" w:hAnsi="Arial" w:cs="Arial"/>
                <w:sz w:val="20"/>
                <w:szCs w:val="20"/>
              </w:rPr>
              <w:t>210.8</w:t>
            </w:r>
          </w:p>
        </w:tc>
        <w:tc>
          <w:tcPr>
            <w:tcW w:w="810" w:type="dxa"/>
          </w:tcPr>
          <w:p w14:paraId="5A586EB5" w14:textId="77777777" w:rsidR="0004745E" w:rsidRPr="001C3EA5" w:rsidRDefault="0004745E" w:rsidP="006F03C8">
            <w:pPr>
              <w:rPr>
                <w:rFonts w:ascii="Arial" w:hAnsi="Arial" w:cs="Arial"/>
                <w:sz w:val="20"/>
                <w:szCs w:val="20"/>
              </w:rPr>
            </w:pPr>
            <w:r w:rsidRPr="001C3EA5">
              <w:rPr>
                <w:rFonts w:ascii="Arial" w:hAnsi="Arial" w:cs="Arial"/>
                <w:sz w:val="20"/>
                <w:szCs w:val="20"/>
              </w:rPr>
              <w:t>221.7</w:t>
            </w:r>
          </w:p>
        </w:tc>
        <w:tc>
          <w:tcPr>
            <w:tcW w:w="756" w:type="dxa"/>
          </w:tcPr>
          <w:p w14:paraId="0D9BFB36" w14:textId="77777777" w:rsidR="0004745E" w:rsidRPr="001C3EA5" w:rsidRDefault="0004745E" w:rsidP="006F03C8">
            <w:pPr>
              <w:rPr>
                <w:rFonts w:ascii="Arial" w:hAnsi="Arial" w:cs="Arial"/>
                <w:sz w:val="20"/>
                <w:szCs w:val="20"/>
              </w:rPr>
            </w:pPr>
            <w:r w:rsidRPr="001C3EA5">
              <w:rPr>
                <w:rFonts w:ascii="Arial" w:hAnsi="Arial" w:cs="Arial"/>
                <w:sz w:val="20"/>
                <w:szCs w:val="20"/>
              </w:rPr>
              <w:t>39.1</w:t>
            </w:r>
          </w:p>
        </w:tc>
        <w:tc>
          <w:tcPr>
            <w:tcW w:w="864" w:type="dxa"/>
          </w:tcPr>
          <w:p w14:paraId="3400F7D9" w14:textId="77777777" w:rsidR="0004745E" w:rsidRPr="001C3EA5" w:rsidRDefault="0004745E" w:rsidP="006F03C8">
            <w:pPr>
              <w:rPr>
                <w:rFonts w:ascii="Arial" w:hAnsi="Arial" w:cs="Arial"/>
                <w:sz w:val="20"/>
                <w:szCs w:val="20"/>
              </w:rPr>
            </w:pPr>
            <w:r w:rsidRPr="001C3EA5">
              <w:rPr>
                <w:rFonts w:ascii="Arial" w:hAnsi="Arial" w:cs="Arial"/>
                <w:sz w:val="20"/>
                <w:szCs w:val="20"/>
              </w:rPr>
              <w:t>39.4</w:t>
            </w:r>
          </w:p>
        </w:tc>
        <w:tc>
          <w:tcPr>
            <w:tcW w:w="720" w:type="dxa"/>
          </w:tcPr>
          <w:p w14:paraId="24310046" w14:textId="77777777" w:rsidR="0004745E" w:rsidRPr="001C3EA5" w:rsidRDefault="0004745E" w:rsidP="006F03C8">
            <w:pPr>
              <w:rPr>
                <w:rFonts w:ascii="Arial" w:hAnsi="Arial" w:cs="Arial"/>
                <w:sz w:val="20"/>
                <w:szCs w:val="20"/>
              </w:rPr>
            </w:pPr>
            <w:r w:rsidRPr="001C3EA5">
              <w:rPr>
                <w:rFonts w:ascii="Arial" w:hAnsi="Arial" w:cs="Arial"/>
                <w:sz w:val="20"/>
                <w:szCs w:val="20"/>
              </w:rPr>
              <w:t>35.1</w:t>
            </w:r>
          </w:p>
        </w:tc>
        <w:tc>
          <w:tcPr>
            <w:tcW w:w="720" w:type="dxa"/>
          </w:tcPr>
          <w:p w14:paraId="06E43900" w14:textId="77777777" w:rsidR="0004745E" w:rsidRPr="001C3EA5" w:rsidRDefault="0004745E" w:rsidP="006F03C8">
            <w:pPr>
              <w:rPr>
                <w:rFonts w:ascii="Arial" w:hAnsi="Arial" w:cs="Arial"/>
                <w:sz w:val="20"/>
                <w:szCs w:val="20"/>
              </w:rPr>
            </w:pPr>
            <w:r w:rsidRPr="001C3EA5">
              <w:rPr>
                <w:rFonts w:ascii="Arial" w:hAnsi="Arial" w:cs="Arial"/>
                <w:sz w:val="20"/>
                <w:szCs w:val="20"/>
              </w:rPr>
              <w:t>36.8</w:t>
            </w:r>
          </w:p>
        </w:tc>
        <w:tc>
          <w:tcPr>
            <w:tcW w:w="720" w:type="dxa"/>
          </w:tcPr>
          <w:p w14:paraId="7C6B77FC" w14:textId="77777777" w:rsidR="0004745E" w:rsidRPr="001C3EA5" w:rsidRDefault="0004745E" w:rsidP="006F03C8">
            <w:pPr>
              <w:rPr>
                <w:rFonts w:ascii="Arial" w:hAnsi="Arial" w:cs="Arial"/>
                <w:sz w:val="20"/>
                <w:szCs w:val="20"/>
              </w:rPr>
            </w:pPr>
            <w:r w:rsidRPr="001C3EA5">
              <w:rPr>
                <w:rFonts w:ascii="Arial" w:hAnsi="Arial" w:cs="Arial"/>
                <w:sz w:val="20"/>
                <w:szCs w:val="20"/>
              </w:rPr>
              <w:t>3.01</w:t>
            </w:r>
          </w:p>
        </w:tc>
        <w:tc>
          <w:tcPr>
            <w:tcW w:w="720" w:type="dxa"/>
          </w:tcPr>
          <w:p w14:paraId="41E6E739" w14:textId="77777777" w:rsidR="0004745E" w:rsidRPr="001C3EA5" w:rsidRDefault="0004745E" w:rsidP="006F03C8">
            <w:pPr>
              <w:rPr>
                <w:rFonts w:ascii="Arial" w:hAnsi="Arial" w:cs="Arial"/>
                <w:sz w:val="20"/>
                <w:szCs w:val="20"/>
              </w:rPr>
            </w:pPr>
            <w:r w:rsidRPr="001C3EA5">
              <w:rPr>
                <w:rFonts w:ascii="Arial" w:hAnsi="Arial" w:cs="Arial"/>
                <w:sz w:val="20"/>
                <w:szCs w:val="20"/>
              </w:rPr>
              <w:t>3.22</w:t>
            </w:r>
          </w:p>
        </w:tc>
        <w:tc>
          <w:tcPr>
            <w:tcW w:w="720" w:type="dxa"/>
          </w:tcPr>
          <w:p w14:paraId="5241461B" w14:textId="77777777" w:rsidR="0004745E" w:rsidRPr="001C3EA5" w:rsidRDefault="0004745E" w:rsidP="006F03C8">
            <w:pPr>
              <w:rPr>
                <w:rFonts w:ascii="Arial" w:hAnsi="Arial" w:cs="Arial"/>
                <w:sz w:val="20"/>
                <w:szCs w:val="20"/>
              </w:rPr>
            </w:pPr>
            <w:r w:rsidRPr="001C3EA5">
              <w:rPr>
                <w:rFonts w:ascii="Arial" w:hAnsi="Arial" w:cs="Arial"/>
                <w:sz w:val="20"/>
                <w:szCs w:val="20"/>
              </w:rPr>
              <w:t>2.15</w:t>
            </w:r>
          </w:p>
        </w:tc>
        <w:tc>
          <w:tcPr>
            <w:tcW w:w="810" w:type="dxa"/>
          </w:tcPr>
          <w:p w14:paraId="2D2B4FD4" w14:textId="77777777" w:rsidR="0004745E" w:rsidRPr="001C3EA5" w:rsidRDefault="0004745E" w:rsidP="006F03C8">
            <w:pPr>
              <w:rPr>
                <w:rFonts w:ascii="Arial" w:hAnsi="Arial" w:cs="Arial"/>
                <w:sz w:val="20"/>
                <w:szCs w:val="20"/>
              </w:rPr>
            </w:pPr>
            <w:r w:rsidRPr="001C3EA5">
              <w:rPr>
                <w:rFonts w:ascii="Arial" w:hAnsi="Arial" w:cs="Arial"/>
                <w:sz w:val="20"/>
                <w:szCs w:val="20"/>
              </w:rPr>
              <w:t>2.24</w:t>
            </w:r>
          </w:p>
        </w:tc>
        <w:tc>
          <w:tcPr>
            <w:tcW w:w="810" w:type="dxa"/>
          </w:tcPr>
          <w:p w14:paraId="71A23F92" w14:textId="77777777" w:rsidR="0004745E" w:rsidRPr="001C3EA5" w:rsidRDefault="0004745E" w:rsidP="006F03C8">
            <w:pPr>
              <w:rPr>
                <w:rFonts w:ascii="Arial" w:hAnsi="Arial" w:cs="Arial"/>
                <w:sz w:val="20"/>
                <w:szCs w:val="20"/>
              </w:rPr>
            </w:pPr>
            <w:r w:rsidRPr="001C3EA5">
              <w:rPr>
                <w:rFonts w:ascii="Arial" w:hAnsi="Arial" w:cs="Arial"/>
                <w:sz w:val="20"/>
                <w:szCs w:val="20"/>
              </w:rPr>
              <w:t>5.16</w:t>
            </w:r>
          </w:p>
        </w:tc>
        <w:tc>
          <w:tcPr>
            <w:tcW w:w="900" w:type="dxa"/>
          </w:tcPr>
          <w:p w14:paraId="786DAFC8" w14:textId="77777777" w:rsidR="0004745E" w:rsidRPr="001C3EA5" w:rsidRDefault="0004745E" w:rsidP="006F03C8">
            <w:pPr>
              <w:rPr>
                <w:rFonts w:ascii="Arial" w:hAnsi="Arial" w:cs="Arial"/>
                <w:sz w:val="20"/>
                <w:szCs w:val="20"/>
              </w:rPr>
            </w:pPr>
            <w:r w:rsidRPr="001C3EA5">
              <w:rPr>
                <w:rFonts w:ascii="Arial" w:hAnsi="Arial" w:cs="Arial"/>
                <w:sz w:val="20"/>
                <w:szCs w:val="20"/>
              </w:rPr>
              <w:t>5.46</w:t>
            </w:r>
          </w:p>
        </w:tc>
      </w:tr>
      <w:tr w:rsidR="0004745E" w:rsidRPr="001C3EA5" w14:paraId="518E799C" w14:textId="77777777" w:rsidTr="006F03C8">
        <w:tc>
          <w:tcPr>
            <w:tcW w:w="1751" w:type="dxa"/>
          </w:tcPr>
          <w:p w14:paraId="75163B37" w14:textId="77777777" w:rsidR="0004745E" w:rsidRPr="009407D0" w:rsidRDefault="0004745E" w:rsidP="006F03C8">
            <w:pPr>
              <w:rPr>
                <w:rFonts w:ascii="Arial" w:hAnsi="Arial" w:cs="Arial"/>
                <w:b/>
                <w:bCs/>
                <w:sz w:val="20"/>
                <w:szCs w:val="20"/>
              </w:rPr>
            </w:pPr>
            <w:r w:rsidRPr="009407D0">
              <w:rPr>
                <w:rFonts w:ascii="Arial" w:hAnsi="Arial" w:cs="Arial"/>
                <w:b/>
                <w:bCs/>
                <w:sz w:val="20"/>
                <w:szCs w:val="20"/>
              </w:rPr>
              <w:t>T2</w:t>
            </w:r>
          </w:p>
        </w:tc>
        <w:tc>
          <w:tcPr>
            <w:tcW w:w="780" w:type="dxa"/>
          </w:tcPr>
          <w:p w14:paraId="70EAAD1B" w14:textId="77777777" w:rsidR="0004745E" w:rsidRPr="001C3EA5" w:rsidRDefault="0004745E" w:rsidP="006F03C8">
            <w:pPr>
              <w:rPr>
                <w:rFonts w:ascii="Arial" w:hAnsi="Arial" w:cs="Arial"/>
                <w:sz w:val="20"/>
                <w:szCs w:val="20"/>
              </w:rPr>
            </w:pPr>
            <w:r w:rsidRPr="001C3EA5">
              <w:rPr>
                <w:rFonts w:ascii="Arial" w:hAnsi="Arial" w:cs="Arial"/>
                <w:sz w:val="20"/>
                <w:szCs w:val="20"/>
              </w:rPr>
              <w:t>334.1</w:t>
            </w:r>
          </w:p>
        </w:tc>
        <w:tc>
          <w:tcPr>
            <w:tcW w:w="810" w:type="dxa"/>
          </w:tcPr>
          <w:p w14:paraId="75FFD606" w14:textId="77777777" w:rsidR="0004745E" w:rsidRPr="001C3EA5" w:rsidRDefault="0004745E" w:rsidP="006F03C8">
            <w:pPr>
              <w:rPr>
                <w:rFonts w:ascii="Arial" w:hAnsi="Arial" w:cs="Arial"/>
                <w:sz w:val="20"/>
                <w:szCs w:val="20"/>
              </w:rPr>
            </w:pPr>
            <w:r w:rsidRPr="001C3EA5">
              <w:rPr>
                <w:rFonts w:ascii="Arial" w:hAnsi="Arial" w:cs="Arial"/>
                <w:sz w:val="20"/>
                <w:szCs w:val="20"/>
              </w:rPr>
              <w:t>345.6</w:t>
            </w:r>
          </w:p>
        </w:tc>
        <w:tc>
          <w:tcPr>
            <w:tcW w:w="756" w:type="dxa"/>
          </w:tcPr>
          <w:p w14:paraId="72C28FB3" w14:textId="77777777" w:rsidR="0004745E" w:rsidRPr="001C3EA5" w:rsidRDefault="0004745E" w:rsidP="006F03C8">
            <w:pPr>
              <w:rPr>
                <w:rFonts w:ascii="Arial" w:hAnsi="Arial" w:cs="Arial"/>
                <w:sz w:val="20"/>
                <w:szCs w:val="20"/>
              </w:rPr>
            </w:pPr>
            <w:r w:rsidRPr="001C3EA5">
              <w:rPr>
                <w:rFonts w:ascii="Arial" w:hAnsi="Arial" w:cs="Arial"/>
                <w:sz w:val="20"/>
                <w:szCs w:val="20"/>
              </w:rPr>
              <w:t>46.2</w:t>
            </w:r>
          </w:p>
        </w:tc>
        <w:tc>
          <w:tcPr>
            <w:tcW w:w="864" w:type="dxa"/>
          </w:tcPr>
          <w:p w14:paraId="2D0FB90B" w14:textId="77777777" w:rsidR="0004745E" w:rsidRPr="001C3EA5" w:rsidRDefault="0004745E" w:rsidP="006F03C8">
            <w:pPr>
              <w:rPr>
                <w:rFonts w:ascii="Arial" w:hAnsi="Arial" w:cs="Arial"/>
                <w:sz w:val="20"/>
                <w:szCs w:val="20"/>
              </w:rPr>
            </w:pPr>
            <w:r w:rsidRPr="001C3EA5">
              <w:rPr>
                <w:rFonts w:ascii="Arial" w:hAnsi="Arial" w:cs="Arial"/>
                <w:sz w:val="20"/>
                <w:szCs w:val="20"/>
              </w:rPr>
              <w:t>46.3</w:t>
            </w:r>
          </w:p>
        </w:tc>
        <w:tc>
          <w:tcPr>
            <w:tcW w:w="720" w:type="dxa"/>
          </w:tcPr>
          <w:p w14:paraId="4F3AADF1" w14:textId="77777777" w:rsidR="0004745E" w:rsidRPr="001C3EA5" w:rsidRDefault="0004745E" w:rsidP="006F03C8">
            <w:pPr>
              <w:rPr>
                <w:rFonts w:ascii="Arial" w:hAnsi="Arial" w:cs="Arial"/>
                <w:sz w:val="20"/>
                <w:szCs w:val="20"/>
              </w:rPr>
            </w:pPr>
            <w:r w:rsidRPr="001C3EA5">
              <w:rPr>
                <w:rFonts w:ascii="Arial" w:hAnsi="Arial" w:cs="Arial"/>
                <w:sz w:val="20"/>
                <w:szCs w:val="20"/>
              </w:rPr>
              <w:t>40.7</w:t>
            </w:r>
          </w:p>
        </w:tc>
        <w:tc>
          <w:tcPr>
            <w:tcW w:w="720" w:type="dxa"/>
          </w:tcPr>
          <w:p w14:paraId="192FD351" w14:textId="77777777" w:rsidR="0004745E" w:rsidRPr="001C3EA5" w:rsidRDefault="0004745E" w:rsidP="006F03C8">
            <w:pPr>
              <w:rPr>
                <w:rFonts w:ascii="Arial" w:hAnsi="Arial" w:cs="Arial"/>
                <w:sz w:val="20"/>
                <w:szCs w:val="20"/>
              </w:rPr>
            </w:pPr>
            <w:r w:rsidRPr="001C3EA5">
              <w:rPr>
                <w:rFonts w:ascii="Arial" w:hAnsi="Arial" w:cs="Arial"/>
                <w:sz w:val="20"/>
                <w:szCs w:val="20"/>
              </w:rPr>
              <w:t>40.9</w:t>
            </w:r>
          </w:p>
        </w:tc>
        <w:tc>
          <w:tcPr>
            <w:tcW w:w="720" w:type="dxa"/>
          </w:tcPr>
          <w:p w14:paraId="5ACA78F4" w14:textId="77777777" w:rsidR="0004745E" w:rsidRPr="001C3EA5" w:rsidRDefault="0004745E" w:rsidP="006F03C8">
            <w:pPr>
              <w:rPr>
                <w:rFonts w:ascii="Arial" w:hAnsi="Arial" w:cs="Arial"/>
                <w:sz w:val="20"/>
                <w:szCs w:val="20"/>
              </w:rPr>
            </w:pPr>
            <w:r w:rsidRPr="001C3EA5">
              <w:rPr>
                <w:rFonts w:ascii="Arial" w:hAnsi="Arial" w:cs="Arial"/>
                <w:sz w:val="20"/>
                <w:szCs w:val="20"/>
              </w:rPr>
              <w:t>5.93</w:t>
            </w:r>
          </w:p>
        </w:tc>
        <w:tc>
          <w:tcPr>
            <w:tcW w:w="720" w:type="dxa"/>
          </w:tcPr>
          <w:p w14:paraId="248F2121" w14:textId="77777777" w:rsidR="0004745E" w:rsidRPr="001C3EA5" w:rsidRDefault="0004745E" w:rsidP="006F03C8">
            <w:pPr>
              <w:rPr>
                <w:rFonts w:ascii="Arial" w:hAnsi="Arial" w:cs="Arial"/>
                <w:sz w:val="20"/>
                <w:szCs w:val="20"/>
              </w:rPr>
            </w:pPr>
            <w:r w:rsidRPr="001C3EA5">
              <w:rPr>
                <w:rFonts w:ascii="Arial" w:hAnsi="Arial" w:cs="Arial"/>
                <w:sz w:val="20"/>
                <w:szCs w:val="20"/>
              </w:rPr>
              <w:t>6.11</w:t>
            </w:r>
          </w:p>
        </w:tc>
        <w:tc>
          <w:tcPr>
            <w:tcW w:w="720" w:type="dxa"/>
          </w:tcPr>
          <w:p w14:paraId="21F6A577" w14:textId="77777777" w:rsidR="0004745E" w:rsidRPr="001C3EA5" w:rsidRDefault="0004745E" w:rsidP="006F03C8">
            <w:pPr>
              <w:rPr>
                <w:rFonts w:ascii="Arial" w:hAnsi="Arial" w:cs="Arial"/>
                <w:sz w:val="20"/>
                <w:szCs w:val="20"/>
              </w:rPr>
            </w:pPr>
            <w:r w:rsidRPr="001C3EA5">
              <w:rPr>
                <w:rFonts w:ascii="Arial" w:hAnsi="Arial" w:cs="Arial"/>
                <w:sz w:val="20"/>
                <w:szCs w:val="20"/>
              </w:rPr>
              <w:t>3.52</w:t>
            </w:r>
          </w:p>
        </w:tc>
        <w:tc>
          <w:tcPr>
            <w:tcW w:w="810" w:type="dxa"/>
          </w:tcPr>
          <w:p w14:paraId="0E367BBC" w14:textId="77777777" w:rsidR="0004745E" w:rsidRPr="001C3EA5" w:rsidRDefault="0004745E" w:rsidP="006F03C8">
            <w:pPr>
              <w:rPr>
                <w:rFonts w:ascii="Arial" w:hAnsi="Arial" w:cs="Arial"/>
                <w:sz w:val="20"/>
                <w:szCs w:val="20"/>
              </w:rPr>
            </w:pPr>
            <w:r w:rsidRPr="001C3EA5">
              <w:rPr>
                <w:rFonts w:ascii="Arial" w:hAnsi="Arial" w:cs="Arial"/>
                <w:sz w:val="20"/>
                <w:szCs w:val="20"/>
              </w:rPr>
              <w:t>3.66</w:t>
            </w:r>
          </w:p>
        </w:tc>
        <w:tc>
          <w:tcPr>
            <w:tcW w:w="810" w:type="dxa"/>
            <w:vAlign w:val="bottom"/>
          </w:tcPr>
          <w:p w14:paraId="5B3582EF" w14:textId="77777777" w:rsidR="0004745E" w:rsidRPr="001C3EA5" w:rsidRDefault="0004745E" w:rsidP="006F03C8">
            <w:pPr>
              <w:rPr>
                <w:rFonts w:ascii="Arial" w:hAnsi="Arial" w:cs="Arial"/>
                <w:sz w:val="20"/>
                <w:szCs w:val="20"/>
              </w:rPr>
            </w:pPr>
            <w:r w:rsidRPr="001C3EA5">
              <w:rPr>
                <w:rFonts w:ascii="Arial" w:hAnsi="Arial" w:cs="Arial"/>
                <w:sz w:val="20"/>
                <w:szCs w:val="20"/>
              </w:rPr>
              <w:t>9.45</w:t>
            </w:r>
          </w:p>
        </w:tc>
        <w:tc>
          <w:tcPr>
            <w:tcW w:w="900" w:type="dxa"/>
            <w:vAlign w:val="bottom"/>
          </w:tcPr>
          <w:p w14:paraId="2EECE809" w14:textId="77777777" w:rsidR="0004745E" w:rsidRPr="001C3EA5" w:rsidRDefault="0004745E" w:rsidP="006F03C8">
            <w:pPr>
              <w:rPr>
                <w:rFonts w:ascii="Arial" w:hAnsi="Arial" w:cs="Arial"/>
                <w:sz w:val="20"/>
                <w:szCs w:val="20"/>
              </w:rPr>
            </w:pPr>
            <w:r w:rsidRPr="001C3EA5">
              <w:rPr>
                <w:rFonts w:ascii="Arial" w:hAnsi="Arial" w:cs="Arial"/>
                <w:sz w:val="20"/>
                <w:szCs w:val="20"/>
              </w:rPr>
              <w:t>10.07</w:t>
            </w:r>
          </w:p>
        </w:tc>
      </w:tr>
      <w:tr w:rsidR="0004745E" w:rsidRPr="001C3EA5" w14:paraId="19A76DB1" w14:textId="77777777" w:rsidTr="006F03C8">
        <w:tc>
          <w:tcPr>
            <w:tcW w:w="1751" w:type="dxa"/>
          </w:tcPr>
          <w:p w14:paraId="61DC356E" w14:textId="77777777" w:rsidR="0004745E" w:rsidRPr="009407D0" w:rsidRDefault="0004745E" w:rsidP="006F03C8">
            <w:pPr>
              <w:rPr>
                <w:rFonts w:ascii="Arial" w:hAnsi="Arial" w:cs="Arial"/>
                <w:b/>
                <w:bCs/>
                <w:sz w:val="20"/>
                <w:szCs w:val="20"/>
              </w:rPr>
            </w:pPr>
            <w:r w:rsidRPr="009407D0">
              <w:rPr>
                <w:rFonts w:ascii="Arial" w:hAnsi="Arial" w:cs="Arial"/>
                <w:b/>
                <w:bCs/>
                <w:sz w:val="20"/>
                <w:szCs w:val="20"/>
              </w:rPr>
              <w:t>T3</w:t>
            </w:r>
          </w:p>
        </w:tc>
        <w:tc>
          <w:tcPr>
            <w:tcW w:w="780" w:type="dxa"/>
          </w:tcPr>
          <w:p w14:paraId="57FA9C0B" w14:textId="77777777" w:rsidR="0004745E" w:rsidRPr="001C3EA5" w:rsidRDefault="0004745E" w:rsidP="006F03C8">
            <w:pPr>
              <w:rPr>
                <w:rFonts w:ascii="Arial" w:hAnsi="Arial" w:cs="Arial"/>
                <w:sz w:val="20"/>
                <w:szCs w:val="20"/>
              </w:rPr>
            </w:pPr>
            <w:r w:rsidRPr="001C3EA5">
              <w:rPr>
                <w:rFonts w:ascii="Arial" w:hAnsi="Arial" w:cs="Arial"/>
                <w:sz w:val="20"/>
                <w:szCs w:val="20"/>
              </w:rPr>
              <w:t>378.2</w:t>
            </w:r>
          </w:p>
        </w:tc>
        <w:tc>
          <w:tcPr>
            <w:tcW w:w="810" w:type="dxa"/>
          </w:tcPr>
          <w:p w14:paraId="44413F17" w14:textId="77777777" w:rsidR="0004745E" w:rsidRPr="001C3EA5" w:rsidRDefault="0004745E" w:rsidP="006F03C8">
            <w:pPr>
              <w:rPr>
                <w:rFonts w:ascii="Arial" w:hAnsi="Arial" w:cs="Arial"/>
                <w:sz w:val="20"/>
                <w:szCs w:val="20"/>
              </w:rPr>
            </w:pPr>
            <w:r w:rsidRPr="001C3EA5">
              <w:rPr>
                <w:rFonts w:ascii="Arial" w:hAnsi="Arial" w:cs="Arial"/>
                <w:sz w:val="20"/>
                <w:szCs w:val="20"/>
              </w:rPr>
              <w:t>392.1</w:t>
            </w:r>
          </w:p>
        </w:tc>
        <w:tc>
          <w:tcPr>
            <w:tcW w:w="756" w:type="dxa"/>
          </w:tcPr>
          <w:p w14:paraId="161E412E" w14:textId="77777777" w:rsidR="0004745E" w:rsidRPr="001C3EA5" w:rsidRDefault="0004745E" w:rsidP="006F03C8">
            <w:pPr>
              <w:rPr>
                <w:rFonts w:ascii="Arial" w:hAnsi="Arial" w:cs="Arial"/>
                <w:sz w:val="20"/>
                <w:szCs w:val="20"/>
              </w:rPr>
            </w:pPr>
            <w:r w:rsidRPr="001C3EA5">
              <w:rPr>
                <w:rFonts w:ascii="Arial" w:hAnsi="Arial" w:cs="Arial"/>
                <w:sz w:val="20"/>
                <w:szCs w:val="20"/>
              </w:rPr>
              <w:t>48.2</w:t>
            </w:r>
          </w:p>
        </w:tc>
        <w:tc>
          <w:tcPr>
            <w:tcW w:w="864" w:type="dxa"/>
          </w:tcPr>
          <w:p w14:paraId="21B743CD" w14:textId="77777777" w:rsidR="0004745E" w:rsidRPr="001C3EA5" w:rsidRDefault="0004745E" w:rsidP="006F03C8">
            <w:pPr>
              <w:rPr>
                <w:rFonts w:ascii="Arial" w:hAnsi="Arial" w:cs="Arial"/>
                <w:sz w:val="20"/>
                <w:szCs w:val="20"/>
              </w:rPr>
            </w:pPr>
            <w:r w:rsidRPr="001C3EA5">
              <w:rPr>
                <w:rFonts w:ascii="Arial" w:hAnsi="Arial" w:cs="Arial"/>
                <w:sz w:val="20"/>
                <w:szCs w:val="20"/>
              </w:rPr>
              <w:t>48.6</w:t>
            </w:r>
          </w:p>
        </w:tc>
        <w:tc>
          <w:tcPr>
            <w:tcW w:w="720" w:type="dxa"/>
          </w:tcPr>
          <w:p w14:paraId="0EB0CAE5" w14:textId="77777777" w:rsidR="0004745E" w:rsidRPr="001C3EA5" w:rsidRDefault="0004745E" w:rsidP="006F03C8">
            <w:pPr>
              <w:rPr>
                <w:rFonts w:ascii="Arial" w:hAnsi="Arial" w:cs="Arial"/>
                <w:sz w:val="20"/>
                <w:szCs w:val="20"/>
              </w:rPr>
            </w:pPr>
            <w:r w:rsidRPr="001C3EA5">
              <w:rPr>
                <w:rFonts w:ascii="Arial" w:hAnsi="Arial" w:cs="Arial"/>
                <w:sz w:val="20"/>
                <w:szCs w:val="20"/>
              </w:rPr>
              <w:t>42.4</w:t>
            </w:r>
          </w:p>
        </w:tc>
        <w:tc>
          <w:tcPr>
            <w:tcW w:w="720" w:type="dxa"/>
          </w:tcPr>
          <w:p w14:paraId="2F64683E" w14:textId="77777777" w:rsidR="0004745E" w:rsidRPr="001C3EA5" w:rsidRDefault="0004745E" w:rsidP="006F03C8">
            <w:pPr>
              <w:rPr>
                <w:rFonts w:ascii="Arial" w:hAnsi="Arial" w:cs="Arial"/>
                <w:sz w:val="20"/>
                <w:szCs w:val="20"/>
              </w:rPr>
            </w:pPr>
            <w:r w:rsidRPr="001C3EA5">
              <w:rPr>
                <w:rFonts w:ascii="Arial" w:hAnsi="Arial" w:cs="Arial"/>
                <w:sz w:val="20"/>
                <w:szCs w:val="20"/>
              </w:rPr>
              <w:t>42.7</w:t>
            </w:r>
          </w:p>
        </w:tc>
        <w:tc>
          <w:tcPr>
            <w:tcW w:w="720" w:type="dxa"/>
          </w:tcPr>
          <w:p w14:paraId="39FFDD14" w14:textId="77777777" w:rsidR="0004745E" w:rsidRPr="001C3EA5" w:rsidRDefault="0004745E" w:rsidP="006F03C8">
            <w:pPr>
              <w:rPr>
                <w:rFonts w:ascii="Arial" w:hAnsi="Arial" w:cs="Arial"/>
                <w:sz w:val="20"/>
                <w:szCs w:val="20"/>
              </w:rPr>
            </w:pPr>
            <w:r w:rsidRPr="001C3EA5">
              <w:rPr>
                <w:rFonts w:ascii="Arial" w:hAnsi="Arial" w:cs="Arial"/>
                <w:sz w:val="20"/>
                <w:szCs w:val="20"/>
              </w:rPr>
              <w:t>8.13</w:t>
            </w:r>
          </w:p>
        </w:tc>
        <w:tc>
          <w:tcPr>
            <w:tcW w:w="720" w:type="dxa"/>
          </w:tcPr>
          <w:p w14:paraId="27D117D7" w14:textId="77777777" w:rsidR="0004745E" w:rsidRPr="001C3EA5" w:rsidRDefault="0004745E" w:rsidP="006F03C8">
            <w:pPr>
              <w:rPr>
                <w:rFonts w:ascii="Arial" w:hAnsi="Arial" w:cs="Arial"/>
                <w:sz w:val="20"/>
                <w:szCs w:val="20"/>
              </w:rPr>
            </w:pPr>
            <w:r w:rsidRPr="001C3EA5">
              <w:rPr>
                <w:rFonts w:ascii="Arial" w:hAnsi="Arial" w:cs="Arial"/>
                <w:sz w:val="20"/>
                <w:szCs w:val="20"/>
              </w:rPr>
              <w:t>8.26</w:t>
            </w:r>
          </w:p>
        </w:tc>
        <w:tc>
          <w:tcPr>
            <w:tcW w:w="720" w:type="dxa"/>
          </w:tcPr>
          <w:p w14:paraId="1B8C6933" w14:textId="77777777" w:rsidR="0004745E" w:rsidRPr="001C3EA5" w:rsidRDefault="0004745E" w:rsidP="006F03C8">
            <w:pPr>
              <w:rPr>
                <w:rFonts w:ascii="Arial" w:hAnsi="Arial" w:cs="Arial"/>
                <w:sz w:val="20"/>
                <w:szCs w:val="20"/>
              </w:rPr>
            </w:pPr>
            <w:r w:rsidRPr="001C3EA5">
              <w:rPr>
                <w:rFonts w:ascii="Arial" w:hAnsi="Arial" w:cs="Arial"/>
                <w:sz w:val="20"/>
                <w:szCs w:val="20"/>
              </w:rPr>
              <w:t>3.93</w:t>
            </w:r>
          </w:p>
        </w:tc>
        <w:tc>
          <w:tcPr>
            <w:tcW w:w="810" w:type="dxa"/>
          </w:tcPr>
          <w:p w14:paraId="74AC980D" w14:textId="77777777" w:rsidR="0004745E" w:rsidRPr="001C3EA5" w:rsidRDefault="0004745E" w:rsidP="006F03C8">
            <w:pPr>
              <w:rPr>
                <w:rFonts w:ascii="Arial" w:hAnsi="Arial" w:cs="Arial"/>
                <w:sz w:val="20"/>
                <w:szCs w:val="20"/>
              </w:rPr>
            </w:pPr>
            <w:r w:rsidRPr="001C3EA5">
              <w:rPr>
                <w:rFonts w:ascii="Arial" w:hAnsi="Arial" w:cs="Arial"/>
                <w:sz w:val="20"/>
                <w:szCs w:val="20"/>
              </w:rPr>
              <w:t>3.97</w:t>
            </w:r>
          </w:p>
        </w:tc>
        <w:tc>
          <w:tcPr>
            <w:tcW w:w="810" w:type="dxa"/>
            <w:vAlign w:val="bottom"/>
          </w:tcPr>
          <w:p w14:paraId="1C52125A" w14:textId="77777777" w:rsidR="0004745E" w:rsidRPr="001C3EA5" w:rsidRDefault="0004745E" w:rsidP="006F03C8">
            <w:pPr>
              <w:rPr>
                <w:rFonts w:ascii="Arial" w:hAnsi="Arial" w:cs="Arial"/>
                <w:sz w:val="20"/>
                <w:szCs w:val="20"/>
              </w:rPr>
            </w:pPr>
            <w:r w:rsidRPr="001C3EA5">
              <w:rPr>
                <w:rFonts w:ascii="Arial" w:hAnsi="Arial" w:cs="Arial"/>
                <w:sz w:val="20"/>
                <w:szCs w:val="20"/>
              </w:rPr>
              <w:t>11.63</w:t>
            </w:r>
          </w:p>
        </w:tc>
        <w:tc>
          <w:tcPr>
            <w:tcW w:w="900" w:type="dxa"/>
            <w:vAlign w:val="bottom"/>
          </w:tcPr>
          <w:p w14:paraId="1396C244" w14:textId="77777777" w:rsidR="0004745E" w:rsidRPr="001C3EA5" w:rsidRDefault="0004745E" w:rsidP="006F03C8">
            <w:pPr>
              <w:rPr>
                <w:rFonts w:ascii="Arial" w:hAnsi="Arial" w:cs="Arial"/>
                <w:sz w:val="20"/>
                <w:szCs w:val="20"/>
              </w:rPr>
            </w:pPr>
            <w:r w:rsidRPr="001C3EA5">
              <w:rPr>
                <w:rFonts w:ascii="Arial" w:hAnsi="Arial" w:cs="Arial"/>
                <w:sz w:val="20"/>
                <w:szCs w:val="20"/>
              </w:rPr>
              <w:t>11.83</w:t>
            </w:r>
          </w:p>
        </w:tc>
      </w:tr>
      <w:tr w:rsidR="0004745E" w:rsidRPr="001C3EA5" w14:paraId="10C82D95" w14:textId="77777777" w:rsidTr="006F03C8">
        <w:tc>
          <w:tcPr>
            <w:tcW w:w="1751" w:type="dxa"/>
          </w:tcPr>
          <w:p w14:paraId="4727E19D" w14:textId="77777777" w:rsidR="0004745E" w:rsidRPr="009407D0" w:rsidRDefault="0004745E" w:rsidP="006F03C8">
            <w:pPr>
              <w:rPr>
                <w:rFonts w:ascii="Arial" w:hAnsi="Arial" w:cs="Arial"/>
                <w:b/>
                <w:bCs/>
                <w:sz w:val="20"/>
                <w:szCs w:val="20"/>
              </w:rPr>
            </w:pPr>
            <w:r w:rsidRPr="009407D0">
              <w:rPr>
                <w:rFonts w:ascii="Arial" w:hAnsi="Arial" w:cs="Arial"/>
                <w:b/>
                <w:bCs/>
                <w:sz w:val="20"/>
                <w:szCs w:val="20"/>
              </w:rPr>
              <w:t>T4</w:t>
            </w:r>
          </w:p>
        </w:tc>
        <w:tc>
          <w:tcPr>
            <w:tcW w:w="780" w:type="dxa"/>
          </w:tcPr>
          <w:p w14:paraId="6007145B" w14:textId="77777777" w:rsidR="0004745E" w:rsidRPr="001C3EA5" w:rsidRDefault="0004745E" w:rsidP="006F03C8">
            <w:pPr>
              <w:rPr>
                <w:rFonts w:ascii="Arial" w:hAnsi="Arial" w:cs="Arial"/>
                <w:sz w:val="20"/>
                <w:szCs w:val="20"/>
              </w:rPr>
            </w:pPr>
            <w:r w:rsidRPr="001C3EA5">
              <w:rPr>
                <w:rFonts w:ascii="Arial" w:hAnsi="Arial" w:cs="Arial"/>
                <w:sz w:val="20"/>
                <w:szCs w:val="20"/>
              </w:rPr>
              <w:t>330.7</w:t>
            </w:r>
          </w:p>
        </w:tc>
        <w:tc>
          <w:tcPr>
            <w:tcW w:w="810" w:type="dxa"/>
          </w:tcPr>
          <w:p w14:paraId="0AA4DC7A" w14:textId="77777777" w:rsidR="0004745E" w:rsidRPr="001C3EA5" w:rsidRDefault="0004745E" w:rsidP="006F03C8">
            <w:pPr>
              <w:rPr>
                <w:rFonts w:ascii="Arial" w:hAnsi="Arial" w:cs="Arial"/>
                <w:sz w:val="20"/>
                <w:szCs w:val="20"/>
              </w:rPr>
            </w:pPr>
            <w:r w:rsidRPr="001C3EA5">
              <w:rPr>
                <w:rFonts w:ascii="Arial" w:hAnsi="Arial" w:cs="Arial"/>
                <w:sz w:val="20"/>
                <w:szCs w:val="20"/>
              </w:rPr>
              <w:t>342.7</w:t>
            </w:r>
          </w:p>
        </w:tc>
        <w:tc>
          <w:tcPr>
            <w:tcW w:w="756" w:type="dxa"/>
          </w:tcPr>
          <w:p w14:paraId="71AAD9A2" w14:textId="77777777" w:rsidR="0004745E" w:rsidRPr="001C3EA5" w:rsidRDefault="0004745E" w:rsidP="006F03C8">
            <w:pPr>
              <w:rPr>
                <w:rFonts w:ascii="Arial" w:hAnsi="Arial" w:cs="Arial"/>
                <w:sz w:val="20"/>
                <w:szCs w:val="20"/>
              </w:rPr>
            </w:pPr>
            <w:r w:rsidRPr="001C3EA5">
              <w:rPr>
                <w:rFonts w:ascii="Arial" w:hAnsi="Arial" w:cs="Arial"/>
                <w:sz w:val="20"/>
                <w:szCs w:val="20"/>
              </w:rPr>
              <w:t>45.6</w:t>
            </w:r>
          </w:p>
        </w:tc>
        <w:tc>
          <w:tcPr>
            <w:tcW w:w="864" w:type="dxa"/>
          </w:tcPr>
          <w:p w14:paraId="426C0739" w14:textId="77777777" w:rsidR="0004745E" w:rsidRPr="001C3EA5" w:rsidRDefault="0004745E" w:rsidP="006F03C8">
            <w:pPr>
              <w:rPr>
                <w:rFonts w:ascii="Arial" w:hAnsi="Arial" w:cs="Arial"/>
                <w:sz w:val="20"/>
                <w:szCs w:val="20"/>
              </w:rPr>
            </w:pPr>
            <w:r w:rsidRPr="001C3EA5">
              <w:rPr>
                <w:rFonts w:ascii="Arial" w:hAnsi="Arial" w:cs="Arial"/>
                <w:sz w:val="20"/>
                <w:szCs w:val="20"/>
              </w:rPr>
              <w:t>45.8</w:t>
            </w:r>
          </w:p>
        </w:tc>
        <w:tc>
          <w:tcPr>
            <w:tcW w:w="720" w:type="dxa"/>
          </w:tcPr>
          <w:p w14:paraId="455DFAC9" w14:textId="77777777" w:rsidR="0004745E" w:rsidRPr="001C3EA5" w:rsidRDefault="0004745E" w:rsidP="006F03C8">
            <w:pPr>
              <w:rPr>
                <w:rFonts w:ascii="Arial" w:hAnsi="Arial" w:cs="Arial"/>
                <w:sz w:val="20"/>
                <w:szCs w:val="20"/>
              </w:rPr>
            </w:pPr>
            <w:r w:rsidRPr="001C3EA5">
              <w:rPr>
                <w:rFonts w:ascii="Arial" w:hAnsi="Arial" w:cs="Arial"/>
                <w:sz w:val="20"/>
                <w:szCs w:val="20"/>
              </w:rPr>
              <w:t>40.5</w:t>
            </w:r>
          </w:p>
        </w:tc>
        <w:tc>
          <w:tcPr>
            <w:tcW w:w="720" w:type="dxa"/>
          </w:tcPr>
          <w:p w14:paraId="416ACC22" w14:textId="77777777" w:rsidR="0004745E" w:rsidRPr="001C3EA5" w:rsidRDefault="0004745E" w:rsidP="006F03C8">
            <w:pPr>
              <w:rPr>
                <w:rFonts w:ascii="Arial" w:hAnsi="Arial" w:cs="Arial"/>
                <w:sz w:val="20"/>
                <w:szCs w:val="20"/>
              </w:rPr>
            </w:pPr>
            <w:r w:rsidRPr="001C3EA5">
              <w:rPr>
                <w:rFonts w:ascii="Arial" w:hAnsi="Arial" w:cs="Arial"/>
                <w:sz w:val="20"/>
                <w:szCs w:val="20"/>
              </w:rPr>
              <w:t>40.7</w:t>
            </w:r>
          </w:p>
        </w:tc>
        <w:tc>
          <w:tcPr>
            <w:tcW w:w="720" w:type="dxa"/>
          </w:tcPr>
          <w:p w14:paraId="39260965" w14:textId="77777777" w:rsidR="0004745E" w:rsidRPr="001C3EA5" w:rsidRDefault="0004745E" w:rsidP="006F03C8">
            <w:pPr>
              <w:rPr>
                <w:rFonts w:ascii="Arial" w:hAnsi="Arial" w:cs="Arial"/>
                <w:sz w:val="20"/>
                <w:szCs w:val="20"/>
              </w:rPr>
            </w:pPr>
            <w:r w:rsidRPr="001C3EA5">
              <w:rPr>
                <w:rFonts w:ascii="Arial" w:hAnsi="Arial" w:cs="Arial"/>
                <w:sz w:val="20"/>
                <w:szCs w:val="20"/>
              </w:rPr>
              <w:t>5.81</w:t>
            </w:r>
          </w:p>
        </w:tc>
        <w:tc>
          <w:tcPr>
            <w:tcW w:w="720" w:type="dxa"/>
          </w:tcPr>
          <w:p w14:paraId="034347C1" w14:textId="77777777" w:rsidR="0004745E" w:rsidRPr="001C3EA5" w:rsidRDefault="0004745E" w:rsidP="006F03C8">
            <w:pPr>
              <w:rPr>
                <w:rFonts w:ascii="Arial" w:hAnsi="Arial" w:cs="Arial"/>
                <w:sz w:val="20"/>
                <w:szCs w:val="20"/>
              </w:rPr>
            </w:pPr>
            <w:r w:rsidRPr="001C3EA5">
              <w:rPr>
                <w:rFonts w:ascii="Arial" w:hAnsi="Arial" w:cs="Arial"/>
                <w:sz w:val="20"/>
                <w:szCs w:val="20"/>
              </w:rPr>
              <w:t>6.15</w:t>
            </w:r>
          </w:p>
        </w:tc>
        <w:tc>
          <w:tcPr>
            <w:tcW w:w="720" w:type="dxa"/>
          </w:tcPr>
          <w:p w14:paraId="47246558" w14:textId="77777777" w:rsidR="0004745E" w:rsidRPr="001C3EA5" w:rsidRDefault="0004745E" w:rsidP="006F03C8">
            <w:pPr>
              <w:rPr>
                <w:rFonts w:ascii="Arial" w:hAnsi="Arial" w:cs="Arial"/>
                <w:sz w:val="20"/>
                <w:szCs w:val="20"/>
              </w:rPr>
            </w:pPr>
            <w:r w:rsidRPr="001C3EA5">
              <w:rPr>
                <w:rFonts w:ascii="Arial" w:hAnsi="Arial" w:cs="Arial"/>
                <w:sz w:val="20"/>
                <w:szCs w:val="20"/>
              </w:rPr>
              <w:t>3.30</w:t>
            </w:r>
          </w:p>
        </w:tc>
        <w:tc>
          <w:tcPr>
            <w:tcW w:w="810" w:type="dxa"/>
          </w:tcPr>
          <w:p w14:paraId="5A50BD95" w14:textId="77777777" w:rsidR="0004745E" w:rsidRPr="001C3EA5" w:rsidRDefault="0004745E" w:rsidP="006F03C8">
            <w:pPr>
              <w:rPr>
                <w:rFonts w:ascii="Arial" w:hAnsi="Arial" w:cs="Arial"/>
                <w:sz w:val="20"/>
                <w:szCs w:val="20"/>
              </w:rPr>
            </w:pPr>
            <w:r w:rsidRPr="001C3EA5">
              <w:rPr>
                <w:rFonts w:ascii="Arial" w:hAnsi="Arial" w:cs="Arial"/>
                <w:sz w:val="20"/>
                <w:szCs w:val="20"/>
              </w:rPr>
              <w:t>3.41</w:t>
            </w:r>
          </w:p>
        </w:tc>
        <w:tc>
          <w:tcPr>
            <w:tcW w:w="810" w:type="dxa"/>
          </w:tcPr>
          <w:p w14:paraId="6685DB16" w14:textId="77777777" w:rsidR="0004745E" w:rsidRPr="001C3EA5" w:rsidRDefault="0004745E" w:rsidP="006F03C8">
            <w:pPr>
              <w:rPr>
                <w:rFonts w:ascii="Arial" w:hAnsi="Arial" w:cs="Arial"/>
                <w:sz w:val="20"/>
                <w:szCs w:val="20"/>
              </w:rPr>
            </w:pPr>
            <w:r w:rsidRPr="001C3EA5">
              <w:rPr>
                <w:rFonts w:ascii="Arial" w:hAnsi="Arial" w:cs="Arial"/>
                <w:sz w:val="20"/>
                <w:szCs w:val="20"/>
              </w:rPr>
              <w:t>9.11</w:t>
            </w:r>
          </w:p>
        </w:tc>
        <w:tc>
          <w:tcPr>
            <w:tcW w:w="900" w:type="dxa"/>
          </w:tcPr>
          <w:p w14:paraId="3832D2A7" w14:textId="77777777" w:rsidR="0004745E" w:rsidRPr="001C3EA5" w:rsidRDefault="0004745E" w:rsidP="006F03C8">
            <w:pPr>
              <w:rPr>
                <w:rFonts w:ascii="Arial" w:hAnsi="Arial" w:cs="Arial"/>
                <w:sz w:val="20"/>
                <w:szCs w:val="20"/>
              </w:rPr>
            </w:pPr>
            <w:r w:rsidRPr="001C3EA5">
              <w:rPr>
                <w:rFonts w:ascii="Arial" w:hAnsi="Arial" w:cs="Arial"/>
                <w:sz w:val="20"/>
                <w:szCs w:val="20"/>
              </w:rPr>
              <w:t>9.56</w:t>
            </w:r>
          </w:p>
        </w:tc>
      </w:tr>
      <w:tr w:rsidR="0004745E" w:rsidRPr="001C3EA5" w14:paraId="5D9C3273" w14:textId="77777777" w:rsidTr="006F03C8">
        <w:tc>
          <w:tcPr>
            <w:tcW w:w="1751" w:type="dxa"/>
          </w:tcPr>
          <w:p w14:paraId="6A896998" w14:textId="77777777" w:rsidR="0004745E" w:rsidRPr="009407D0" w:rsidRDefault="0004745E" w:rsidP="006F03C8">
            <w:pPr>
              <w:rPr>
                <w:rFonts w:ascii="Arial" w:hAnsi="Arial" w:cs="Arial"/>
                <w:b/>
                <w:bCs/>
                <w:sz w:val="20"/>
                <w:szCs w:val="20"/>
              </w:rPr>
            </w:pPr>
            <w:r w:rsidRPr="009407D0">
              <w:rPr>
                <w:rFonts w:ascii="Arial" w:hAnsi="Arial" w:cs="Arial"/>
                <w:b/>
                <w:bCs/>
                <w:sz w:val="20"/>
                <w:szCs w:val="20"/>
              </w:rPr>
              <w:t>T5</w:t>
            </w:r>
          </w:p>
        </w:tc>
        <w:tc>
          <w:tcPr>
            <w:tcW w:w="780" w:type="dxa"/>
          </w:tcPr>
          <w:p w14:paraId="34A4DC76" w14:textId="77777777" w:rsidR="0004745E" w:rsidRPr="001C3EA5" w:rsidRDefault="0004745E" w:rsidP="006F03C8">
            <w:pPr>
              <w:rPr>
                <w:rFonts w:ascii="Arial" w:hAnsi="Arial" w:cs="Arial"/>
                <w:sz w:val="20"/>
                <w:szCs w:val="20"/>
              </w:rPr>
            </w:pPr>
            <w:r w:rsidRPr="001C3EA5">
              <w:rPr>
                <w:rFonts w:ascii="Arial" w:hAnsi="Arial" w:cs="Arial"/>
                <w:sz w:val="20"/>
                <w:szCs w:val="20"/>
              </w:rPr>
              <w:t>366.9</w:t>
            </w:r>
          </w:p>
        </w:tc>
        <w:tc>
          <w:tcPr>
            <w:tcW w:w="810" w:type="dxa"/>
          </w:tcPr>
          <w:p w14:paraId="33AA7874" w14:textId="77777777" w:rsidR="0004745E" w:rsidRPr="001C3EA5" w:rsidRDefault="0004745E" w:rsidP="006F03C8">
            <w:pPr>
              <w:rPr>
                <w:rFonts w:ascii="Arial" w:hAnsi="Arial" w:cs="Arial"/>
                <w:sz w:val="20"/>
                <w:szCs w:val="20"/>
              </w:rPr>
            </w:pPr>
            <w:r w:rsidRPr="001C3EA5">
              <w:rPr>
                <w:rFonts w:ascii="Arial" w:hAnsi="Arial" w:cs="Arial"/>
                <w:sz w:val="20"/>
                <w:szCs w:val="20"/>
              </w:rPr>
              <w:t>375.9</w:t>
            </w:r>
          </w:p>
        </w:tc>
        <w:tc>
          <w:tcPr>
            <w:tcW w:w="756" w:type="dxa"/>
          </w:tcPr>
          <w:p w14:paraId="2DDBCEF6" w14:textId="77777777" w:rsidR="0004745E" w:rsidRPr="001C3EA5" w:rsidRDefault="0004745E" w:rsidP="006F03C8">
            <w:pPr>
              <w:rPr>
                <w:rFonts w:ascii="Arial" w:hAnsi="Arial" w:cs="Arial"/>
                <w:sz w:val="20"/>
                <w:szCs w:val="20"/>
              </w:rPr>
            </w:pPr>
            <w:r w:rsidRPr="001C3EA5">
              <w:rPr>
                <w:rFonts w:ascii="Arial" w:hAnsi="Arial" w:cs="Arial"/>
                <w:sz w:val="20"/>
                <w:szCs w:val="20"/>
              </w:rPr>
              <w:t>47.4</w:t>
            </w:r>
          </w:p>
        </w:tc>
        <w:tc>
          <w:tcPr>
            <w:tcW w:w="864" w:type="dxa"/>
          </w:tcPr>
          <w:p w14:paraId="649F7E85" w14:textId="77777777" w:rsidR="0004745E" w:rsidRPr="001C3EA5" w:rsidRDefault="0004745E" w:rsidP="006F03C8">
            <w:pPr>
              <w:rPr>
                <w:rFonts w:ascii="Arial" w:hAnsi="Arial" w:cs="Arial"/>
                <w:sz w:val="20"/>
                <w:szCs w:val="20"/>
              </w:rPr>
            </w:pPr>
            <w:r w:rsidRPr="001C3EA5">
              <w:rPr>
                <w:rFonts w:ascii="Arial" w:hAnsi="Arial" w:cs="Arial"/>
                <w:sz w:val="20"/>
                <w:szCs w:val="20"/>
              </w:rPr>
              <w:t>47.9</w:t>
            </w:r>
          </w:p>
        </w:tc>
        <w:tc>
          <w:tcPr>
            <w:tcW w:w="720" w:type="dxa"/>
          </w:tcPr>
          <w:p w14:paraId="55C59546" w14:textId="77777777" w:rsidR="0004745E" w:rsidRPr="001C3EA5" w:rsidRDefault="0004745E" w:rsidP="006F03C8">
            <w:pPr>
              <w:rPr>
                <w:rFonts w:ascii="Arial" w:hAnsi="Arial" w:cs="Arial"/>
                <w:sz w:val="20"/>
                <w:szCs w:val="20"/>
              </w:rPr>
            </w:pPr>
            <w:r w:rsidRPr="001C3EA5">
              <w:rPr>
                <w:rFonts w:ascii="Arial" w:hAnsi="Arial" w:cs="Arial"/>
                <w:sz w:val="20"/>
                <w:szCs w:val="20"/>
              </w:rPr>
              <w:t>42.1</w:t>
            </w:r>
          </w:p>
        </w:tc>
        <w:tc>
          <w:tcPr>
            <w:tcW w:w="720" w:type="dxa"/>
          </w:tcPr>
          <w:p w14:paraId="17FC79EB" w14:textId="77777777" w:rsidR="0004745E" w:rsidRPr="001C3EA5" w:rsidRDefault="0004745E" w:rsidP="006F03C8">
            <w:pPr>
              <w:rPr>
                <w:rFonts w:ascii="Arial" w:hAnsi="Arial" w:cs="Arial"/>
                <w:sz w:val="20"/>
                <w:szCs w:val="20"/>
              </w:rPr>
            </w:pPr>
            <w:r w:rsidRPr="001C3EA5">
              <w:rPr>
                <w:rFonts w:ascii="Arial" w:hAnsi="Arial" w:cs="Arial"/>
                <w:sz w:val="20"/>
                <w:szCs w:val="20"/>
              </w:rPr>
              <w:t>42.4</w:t>
            </w:r>
          </w:p>
        </w:tc>
        <w:tc>
          <w:tcPr>
            <w:tcW w:w="720" w:type="dxa"/>
          </w:tcPr>
          <w:p w14:paraId="4BDDFDE5" w14:textId="77777777" w:rsidR="0004745E" w:rsidRPr="001C3EA5" w:rsidRDefault="0004745E" w:rsidP="006F03C8">
            <w:pPr>
              <w:rPr>
                <w:rFonts w:ascii="Arial" w:hAnsi="Arial" w:cs="Arial"/>
                <w:sz w:val="20"/>
                <w:szCs w:val="20"/>
              </w:rPr>
            </w:pPr>
            <w:r w:rsidRPr="001C3EA5">
              <w:rPr>
                <w:rFonts w:ascii="Arial" w:hAnsi="Arial" w:cs="Arial"/>
                <w:sz w:val="20"/>
                <w:szCs w:val="20"/>
              </w:rPr>
              <w:t>7.30</w:t>
            </w:r>
          </w:p>
        </w:tc>
        <w:tc>
          <w:tcPr>
            <w:tcW w:w="720" w:type="dxa"/>
          </w:tcPr>
          <w:p w14:paraId="1E6205A6" w14:textId="77777777" w:rsidR="0004745E" w:rsidRPr="001C3EA5" w:rsidRDefault="0004745E" w:rsidP="006F03C8">
            <w:pPr>
              <w:rPr>
                <w:rFonts w:ascii="Arial" w:hAnsi="Arial" w:cs="Arial"/>
                <w:sz w:val="20"/>
                <w:szCs w:val="20"/>
              </w:rPr>
            </w:pPr>
            <w:r w:rsidRPr="001C3EA5">
              <w:rPr>
                <w:rFonts w:ascii="Arial" w:hAnsi="Arial" w:cs="Arial"/>
                <w:sz w:val="20"/>
                <w:szCs w:val="20"/>
              </w:rPr>
              <w:t>7.71</w:t>
            </w:r>
          </w:p>
        </w:tc>
        <w:tc>
          <w:tcPr>
            <w:tcW w:w="720" w:type="dxa"/>
          </w:tcPr>
          <w:p w14:paraId="317F6169" w14:textId="77777777" w:rsidR="0004745E" w:rsidRPr="001C3EA5" w:rsidRDefault="0004745E" w:rsidP="006F03C8">
            <w:pPr>
              <w:rPr>
                <w:rFonts w:ascii="Arial" w:hAnsi="Arial" w:cs="Arial"/>
                <w:sz w:val="20"/>
                <w:szCs w:val="20"/>
              </w:rPr>
            </w:pPr>
            <w:r w:rsidRPr="001C3EA5">
              <w:rPr>
                <w:rFonts w:ascii="Arial" w:hAnsi="Arial" w:cs="Arial"/>
                <w:sz w:val="20"/>
                <w:szCs w:val="20"/>
              </w:rPr>
              <w:t>3.73</w:t>
            </w:r>
          </w:p>
        </w:tc>
        <w:tc>
          <w:tcPr>
            <w:tcW w:w="810" w:type="dxa"/>
          </w:tcPr>
          <w:p w14:paraId="7EC8C425" w14:textId="77777777" w:rsidR="0004745E" w:rsidRPr="001C3EA5" w:rsidRDefault="0004745E" w:rsidP="006F03C8">
            <w:pPr>
              <w:rPr>
                <w:rFonts w:ascii="Arial" w:hAnsi="Arial" w:cs="Arial"/>
                <w:sz w:val="20"/>
                <w:szCs w:val="20"/>
              </w:rPr>
            </w:pPr>
            <w:r w:rsidRPr="001C3EA5">
              <w:rPr>
                <w:rFonts w:ascii="Arial" w:hAnsi="Arial" w:cs="Arial"/>
                <w:sz w:val="20"/>
                <w:szCs w:val="20"/>
              </w:rPr>
              <w:t>3.79</w:t>
            </w:r>
          </w:p>
        </w:tc>
        <w:tc>
          <w:tcPr>
            <w:tcW w:w="810" w:type="dxa"/>
          </w:tcPr>
          <w:p w14:paraId="7719B8D2" w14:textId="77777777" w:rsidR="0004745E" w:rsidRPr="001C3EA5" w:rsidRDefault="0004745E" w:rsidP="006F03C8">
            <w:pPr>
              <w:rPr>
                <w:rFonts w:ascii="Arial" w:hAnsi="Arial" w:cs="Arial"/>
                <w:sz w:val="20"/>
                <w:szCs w:val="20"/>
              </w:rPr>
            </w:pPr>
            <w:r w:rsidRPr="001C3EA5">
              <w:rPr>
                <w:rFonts w:ascii="Arial" w:hAnsi="Arial" w:cs="Arial"/>
                <w:sz w:val="20"/>
                <w:szCs w:val="20"/>
              </w:rPr>
              <w:t>11.03</w:t>
            </w:r>
          </w:p>
        </w:tc>
        <w:tc>
          <w:tcPr>
            <w:tcW w:w="900" w:type="dxa"/>
          </w:tcPr>
          <w:p w14:paraId="30D45A62" w14:textId="77777777" w:rsidR="0004745E" w:rsidRPr="001C3EA5" w:rsidRDefault="0004745E" w:rsidP="006F03C8">
            <w:pPr>
              <w:rPr>
                <w:rFonts w:ascii="Arial" w:hAnsi="Arial" w:cs="Arial"/>
                <w:sz w:val="20"/>
                <w:szCs w:val="20"/>
              </w:rPr>
            </w:pPr>
            <w:r w:rsidRPr="001C3EA5">
              <w:rPr>
                <w:rFonts w:ascii="Arial" w:hAnsi="Arial" w:cs="Arial"/>
                <w:sz w:val="20"/>
                <w:szCs w:val="20"/>
              </w:rPr>
              <w:t>11.5</w:t>
            </w:r>
          </w:p>
        </w:tc>
      </w:tr>
      <w:tr w:rsidR="0004745E" w:rsidRPr="001C3EA5" w14:paraId="40F6E7F5" w14:textId="77777777" w:rsidTr="006F03C8">
        <w:tc>
          <w:tcPr>
            <w:tcW w:w="1751" w:type="dxa"/>
          </w:tcPr>
          <w:p w14:paraId="4C483F3E" w14:textId="77777777" w:rsidR="0004745E" w:rsidRPr="009407D0" w:rsidRDefault="0004745E" w:rsidP="006F03C8">
            <w:pPr>
              <w:rPr>
                <w:rFonts w:ascii="Arial" w:hAnsi="Arial" w:cs="Arial"/>
                <w:b/>
                <w:bCs/>
                <w:sz w:val="20"/>
                <w:szCs w:val="20"/>
              </w:rPr>
            </w:pPr>
            <w:r w:rsidRPr="009407D0">
              <w:rPr>
                <w:rFonts w:ascii="Arial" w:hAnsi="Arial" w:cs="Arial"/>
                <w:b/>
                <w:bCs/>
                <w:sz w:val="20"/>
                <w:szCs w:val="20"/>
              </w:rPr>
              <w:t>T6</w:t>
            </w:r>
          </w:p>
        </w:tc>
        <w:tc>
          <w:tcPr>
            <w:tcW w:w="780" w:type="dxa"/>
          </w:tcPr>
          <w:p w14:paraId="0AAF02B8" w14:textId="77777777" w:rsidR="0004745E" w:rsidRPr="001C3EA5" w:rsidRDefault="0004745E" w:rsidP="006F03C8">
            <w:pPr>
              <w:rPr>
                <w:rFonts w:ascii="Arial" w:hAnsi="Arial" w:cs="Arial"/>
                <w:sz w:val="20"/>
                <w:szCs w:val="20"/>
              </w:rPr>
            </w:pPr>
            <w:r w:rsidRPr="001C3EA5">
              <w:rPr>
                <w:rFonts w:ascii="Arial" w:hAnsi="Arial" w:cs="Arial"/>
                <w:sz w:val="20"/>
                <w:szCs w:val="20"/>
              </w:rPr>
              <w:t>389.5</w:t>
            </w:r>
          </w:p>
        </w:tc>
        <w:tc>
          <w:tcPr>
            <w:tcW w:w="810" w:type="dxa"/>
          </w:tcPr>
          <w:p w14:paraId="77081479" w14:textId="77777777" w:rsidR="0004745E" w:rsidRPr="001C3EA5" w:rsidRDefault="0004745E" w:rsidP="006F03C8">
            <w:pPr>
              <w:rPr>
                <w:rFonts w:ascii="Arial" w:hAnsi="Arial" w:cs="Arial"/>
                <w:sz w:val="20"/>
                <w:szCs w:val="20"/>
              </w:rPr>
            </w:pPr>
            <w:r w:rsidRPr="001C3EA5">
              <w:rPr>
                <w:rFonts w:ascii="Arial" w:hAnsi="Arial" w:cs="Arial"/>
                <w:sz w:val="20"/>
                <w:szCs w:val="20"/>
              </w:rPr>
              <w:t>396.1</w:t>
            </w:r>
          </w:p>
        </w:tc>
        <w:tc>
          <w:tcPr>
            <w:tcW w:w="756" w:type="dxa"/>
          </w:tcPr>
          <w:p w14:paraId="0C0658AD" w14:textId="77777777" w:rsidR="0004745E" w:rsidRPr="001C3EA5" w:rsidRDefault="0004745E" w:rsidP="006F03C8">
            <w:pPr>
              <w:rPr>
                <w:rFonts w:ascii="Arial" w:hAnsi="Arial" w:cs="Arial"/>
                <w:sz w:val="20"/>
                <w:szCs w:val="20"/>
              </w:rPr>
            </w:pPr>
            <w:r w:rsidRPr="001C3EA5">
              <w:rPr>
                <w:rFonts w:ascii="Arial" w:hAnsi="Arial" w:cs="Arial"/>
                <w:sz w:val="20"/>
                <w:szCs w:val="20"/>
              </w:rPr>
              <w:t>49.1</w:t>
            </w:r>
          </w:p>
        </w:tc>
        <w:tc>
          <w:tcPr>
            <w:tcW w:w="864" w:type="dxa"/>
          </w:tcPr>
          <w:p w14:paraId="6A849BEB" w14:textId="77777777" w:rsidR="0004745E" w:rsidRPr="001C3EA5" w:rsidRDefault="0004745E" w:rsidP="006F03C8">
            <w:pPr>
              <w:rPr>
                <w:rFonts w:ascii="Arial" w:hAnsi="Arial" w:cs="Arial"/>
                <w:sz w:val="20"/>
                <w:szCs w:val="20"/>
              </w:rPr>
            </w:pPr>
            <w:r w:rsidRPr="001C3EA5">
              <w:rPr>
                <w:rFonts w:ascii="Arial" w:hAnsi="Arial" w:cs="Arial"/>
                <w:sz w:val="20"/>
                <w:szCs w:val="20"/>
              </w:rPr>
              <w:t>49.3</w:t>
            </w:r>
          </w:p>
        </w:tc>
        <w:tc>
          <w:tcPr>
            <w:tcW w:w="720" w:type="dxa"/>
          </w:tcPr>
          <w:p w14:paraId="7C5E739D" w14:textId="77777777" w:rsidR="0004745E" w:rsidRPr="001C3EA5" w:rsidRDefault="0004745E" w:rsidP="006F03C8">
            <w:pPr>
              <w:rPr>
                <w:rFonts w:ascii="Arial" w:hAnsi="Arial" w:cs="Arial"/>
                <w:sz w:val="20"/>
                <w:szCs w:val="20"/>
              </w:rPr>
            </w:pPr>
            <w:r w:rsidRPr="001C3EA5">
              <w:rPr>
                <w:rFonts w:ascii="Arial" w:hAnsi="Arial" w:cs="Arial"/>
                <w:sz w:val="20"/>
                <w:szCs w:val="20"/>
              </w:rPr>
              <w:t>43.8</w:t>
            </w:r>
          </w:p>
        </w:tc>
        <w:tc>
          <w:tcPr>
            <w:tcW w:w="720" w:type="dxa"/>
          </w:tcPr>
          <w:p w14:paraId="4E8647CB" w14:textId="77777777" w:rsidR="0004745E" w:rsidRPr="001C3EA5" w:rsidRDefault="0004745E" w:rsidP="006F03C8">
            <w:pPr>
              <w:rPr>
                <w:rFonts w:ascii="Arial" w:hAnsi="Arial" w:cs="Arial"/>
                <w:sz w:val="20"/>
                <w:szCs w:val="20"/>
              </w:rPr>
            </w:pPr>
            <w:r w:rsidRPr="001C3EA5">
              <w:rPr>
                <w:rFonts w:ascii="Arial" w:hAnsi="Arial" w:cs="Arial"/>
                <w:sz w:val="20"/>
                <w:szCs w:val="20"/>
              </w:rPr>
              <w:t>44.0</w:t>
            </w:r>
          </w:p>
        </w:tc>
        <w:tc>
          <w:tcPr>
            <w:tcW w:w="720" w:type="dxa"/>
          </w:tcPr>
          <w:p w14:paraId="107D1708" w14:textId="77777777" w:rsidR="0004745E" w:rsidRPr="001C3EA5" w:rsidRDefault="0004745E" w:rsidP="006F03C8">
            <w:pPr>
              <w:rPr>
                <w:rFonts w:ascii="Arial" w:hAnsi="Arial" w:cs="Arial"/>
                <w:sz w:val="20"/>
                <w:szCs w:val="20"/>
              </w:rPr>
            </w:pPr>
            <w:r w:rsidRPr="001C3EA5">
              <w:rPr>
                <w:rFonts w:ascii="Arial" w:hAnsi="Arial" w:cs="Arial"/>
                <w:sz w:val="20"/>
                <w:szCs w:val="20"/>
              </w:rPr>
              <w:t>8.35</w:t>
            </w:r>
          </w:p>
        </w:tc>
        <w:tc>
          <w:tcPr>
            <w:tcW w:w="720" w:type="dxa"/>
          </w:tcPr>
          <w:p w14:paraId="29E9510B" w14:textId="77777777" w:rsidR="0004745E" w:rsidRPr="001C3EA5" w:rsidRDefault="0004745E" w:rsidP="006F03C8">
            <w:pPr>
              <w:rPr>
                <w:rFonts w:ascii="Arial" w:hAnsi="Arial" w:cs="Arial"/>
                <w:sz w:val="20"/>
                <w:szCs w:val="20"/>
              </w:rPr>
            </w:pPr>
            <w:r w:rsidRPr="001C3EA5">
              <w:rPr>
                <w:rFonts w:ascii="Arial" w:hAnsi="Arial" w:cs="Arial"/>
                <w:sz w:val="20"/>
                <w:szCs w:val="20"/>
              </w:rPr>
              <w:t>8.69</w:t>
            </w:r>
          </w:p>
        </w:tc>
        <w:tc>
          <w:tcPr>
            <w:tcW w:w="720" w:type="dxa"/>
          </w:tcPr>
          <w:p w14:paraId="76D6E33E" w14:textId="77777777" w:rsidR="0004745E" w:rsidRPr="001C3EA5" w:rsidRDefault="0004745E" w:rsidP="006F03C8">
            <w:pPr>
              <w:rPr>
                <w:rFonts w:ascii="Arial" w:hAnsi="Arial" w:cs="Arial"/>
                <w:sz w:val="20"/>
                <w:szCs w:val="20"/>
              </w:rPr>
            </w:pPr>
            <w:r w:rsidRPr="001C3EA5">
              <w:rPr>
                <w:rFonts w:ascii="Arial" w:hAnsi="Arial" w:cs="Arial"/>
                <w:sz w:val="20"/>
                <w:szCs w:val="20"/>
              </w:rPr>
              <w:t>3.95</w:t>
            </w:r>
          </w:p>
        </w:tc>
        <w:tc>
          <w:tcPr>
            <w:tcW w:w="810" w:type="dxa"/>
          </w:tcPr>
          <w:p w14:paraId="2CD8AFF8" w14:textId="77777777" w:rsidR="0004745E" w:rsidRPr="001C3EA5" w:rsidRDefault="0004745E" w:rsidP="006F03C8">
            <w:pPr>
              <w:rPr>
                <w:rFonts w:ascii="Arial" w:hAnsi="Arial" w:cs="Arial"/>
                <w:sz w:val="20"/>
                <w:szCs w:val="20"/>
              </w:rPr>
            </w:pPr>
            <w:r w:rsidRPr="001C3EA5">
              <w:rPr>
                <w:rFonts w:ascii="Arial" w:hAnsi="Arial" w:cs="Arial"/>
                <w:sz w:val="20"/>
                <w:szCs w:val="20"/>
              </w:rPr>
              <w:t>4.03</w:t>
            </w:r>
          </w:p>
        </w:tc>
        <w:tc>
          <w:tcPr>
            <w:tcW w:w="810" w:type="dxa"/>
          </w:tcPr>
          <w:p w14:paraId="0FE38D0C" w14:textId="77777777" w:rsidR="0004745E" w:rsidRPr="001C3EA5" w:rsidRDefault="0004745E" w:rsidP="006F03C8">
            <w:pPr>
              <w:rPr>
                <w:rFonts w:ascii="Arial" w:hAnsi="Arial" w:cs="Arial"/>
                <w:sz w:val="20"/>
                <w:szCs w:val="20"/>
              </w:rPr>
            </w:pPr>
            <w:r w:rsidRPr="001C3EA5">
              <w:rPr>
                <w:rFonts w:ascii="Arial" w:hAnsi="Arial" w:cs="Arial"/>
                <w:sz w:val="20"/>
                <w:szCs w:val="20"/>
              </w:rPr>
              <w:t>12.3</w:t>
            </w:r>
          </w:p>
        </w:tc>
        <w:tc>
          <w:tcPr>
            <w:tcW w:w="900" w:type="dxa"/>
          </w:tcPr>
          <w:p w14:paraId="27A6B192" w14:textId="77777777" w:rsidR="0004745E" w:rsidRPr="001C3EA5" w:rsidRDefault="0004745E" w:rsidP="006F03C8">
            <w:pPr>
              <w:rPr>
                <w:rFonts w:ascii="Arial" w:hAnsi="Arial" w:cs="Arial"/>
                <w:sz w:val="20"/>
                <w:szCs w:val="20"/>
              </w:rPr>
            </w:pPr>
            <w:r w:rsidRPr="001C3EA5">
              <w:rPr>
                <w:rFonts w:ascii="Arial" w:hAnsi="Arial" w:cs="Arial"/>
                <w:sz w:val="20"/>
                <w:szCs w:val="20"/>
              </w:rPr>
              <w:t>12.72</w:t>
            </w:r>
          </w:p>
        </w:tc>
      </w:tr>
      <w:tr w:rsidR="0004745E" w:rsidRPr="001C3EA5" w14:paraId="32D60D4C" w14:textId="77777777" w:rsidTr="006F03C8">
        <w:tc>
          <w:tcPr>
            <w:tcW w:w="1751" w:type="dxa"/>
          </w:tcPr>
          <w:p w14:paraId="5B2D8B80" w14:textId="77777777" w:rsidR="0004745E" w:rsidRPr="009407D0" w:rsidRDefault="0004745E" w:rsidP="006F03C8">
            <w:pPr>
              <w:rPr>
                <w:rFonts w:ascii="Arial" w:hAnsi="Arial" w:cs="Arial"/>
                <w:b/>
                <w:bCs/>
                <w:sz w:val="20"/>
                <w:szCs w:val="20"/>
              </w:rPr>
            </w:pPr>
            <w:r w:rsidRPr="009407D0">
              <w:rPr>
                <w:rFonts w:ascii="Arial" w:hAnsi="Arial" w:cs="Arial"/>
                <w:b/>
                <w:bCs/>
                <w:sz w:val="20"/>
                <w:szCs w:val="20"/>
              </w:rPr>
              <w:t>T7</w:t>
            </w:r>
          </w:p>
        </w:tc>
        <w:tc>
          <w:tcPr>
            <w:tcW w:w="780" w:type="dxa"/>
          </w:tcPr>
          <w:p w14:paraId="7D4DA41C" w14:textId="77777777" w:rsidR="0004745E" w:rsidRPr="001C3EA5" w:rsidRDefault="0004745E" w:rsidP="006F03C8">
            <w:pPr>
              <w:rPr>
                <w:rFonts w:ascii="Arial" w:hAnsi="Arial" w:cs="Arial"/>
                <w:sz w:val="20"/>
                <w:szCs w:val="20"/>
              </w:rPr>
            </w:pPr>
            <w:r w:rsidRPr="001C3EA5">
              <w:rPr>
                <w:rFonts w:ascii="Arial" w:hAnsi="Arial" w:cs="Arial"/>
                <w:sz w:val="20"/>
                <w:szCs w:val="20"/>
              </w:rPr>
              <w:t>343.2</w:t>
            </w:r>
          </w:p>
        </w:tc>
        <w:tc>
          <w:tcPr>
            <w:tcW w:w="810" w:type="dxa"/>
          </w:tcPr>
          <w:p w14:paraId="269DB49E" w14:textId="77777777" w:rsidR="0004745E" w:rsidRPr="001C3EA5" w:rsidRDefault="0004745E" w:rsidP="006F03C8">
            <w:pPr>
              <w:rPr>
                <w:rFonts w:ascii="Arial" w:hAnsi="Arial" w:cs="Arial"/>
                <w:sz w:val="20"/>
                <w:szCs w:val="20"/>
              </w:rPr>
            </w:pPr>
            <w:r w:rsidRPr="001C3EA5">
              <w:rPr>
                <w:rFonts w:ascii="Arial" w:hAnsi="Arial" w:cs="Arial"/>
                <w:sz w:val="20"/>
                <w:szCs w:val="20"/>
              </w:rPr>
              <w:t>352.8</w:t>
            </w:r>
          </w:p>
        </w:tc>
        <w:tc>
          <w:tcPr>
            <w:tcW w:w="756" w:type="dxa"/>
          </w:tcPr>
          <w:p w14:paraId="0B26E15A" w14:textId="77777777" w:rsidR="0004745E" w:rsidRPr="001C3EA5" w:rsidRDefault="0004745E" w:rsidP="006F03C8">
            <w:pPr>
              <w:rPr>
                <w:rFonts w:ascii="Arial" w:hAnsi="Arial" w:cs="Arial"/>
                <w:sz w:val="20"/>
                <w:szCs w:val="20"/>
              </w:rPr>
            </w:pPr>
            <w:r w:rsidRPr="001C3EA5">
              <w:rPr>
                <w:rFonts w:ascii="Arial" w:hAnsi="Arial" w:cs="Arial"/>
                <w:sz w:val="20"/>
                <w:szCs w:val="20"/>
              </w:rPr>
              <w:t>47.0</w:t>
            </w:r>
          </w:p>
        </w:tc>
        <w:tc>
          <w:tcPr>
            <w:tcW w:w="864" w:type="dxa"/>
          </w:tcPr>
          <w:p w14:paraId="6D9FE5E7" w14:textId="77777777" w:rsidR="0004745E" w:rsidRPr="001C3EA5" w:rsidRDefault="0004745E" w:rsidP="006F03C8">
            <w:pPr>
              <w:rPr>
                <w:rFonts w:ascii="Arial" w:hAnsi="Arial" w:cs="Arial"/>
                <w:sz w:val="20"/>
                <w:szCs w:val="20"/>
              </w:rPr>
            </w:pPr>
            <w:r w:rsidRPr="001C3EA5">
              <w:rPr>
                <w:rFonts w:ascii="Arial" w:hAnsi="Arial" w:cs="Arial"/>
                <w:sz w:val="20"/>
                <w:szCs w:val="20"/>
              </w:rPr>
              <w:t>47.4</w:t>
            </w:r>
          </w:p>
        </w:tc>
        <w:tc>
          <w:tcPr>
            <w:tcW w:w="720" w:type="dxa"/>
          </w:tcPr>
          <w:p w14:paraId="2A43AF34" w14:textId="77777777" w:rsidR="0004745E" w:rsidRPr="001C3EA5" w:rsidRDefault="0004745E" w:rsidP="006F03C8">
            <w:pPr>
              <w:rPr>
                <w:rFonts w:ascii="Arial" w:hAnsi="Arial" w:cs="Arial"/>
                <w:sz w:val="20"/>
                <w:szCs w:val="20"/>
              </w:rPr>
            </w:pPr>
            <w:r w:rsidRPr="001C3EA5">
              <w:rPr>
                <w:rFonts w:ascii="Arial" w:hAnsi="Arial" w:cs="Arial"/>
                <w:sz w:val="20"/>
                <w:szCs w:val="20"/>
              </w:rPr>
              <w:t>42.6</w:t>
            </w:r>
          </w:p>
        </w:tc>
        <w:tc>
          <w:tcPr>
            <w:tcW w:w="720" w:type="dxa"/>
          </w:tcPr>
          <w:p w14:paraId="01A5211B" w14:textId="77777777" w:rsidR="0004745E" w:rsidRPr="001C3EA5" w:rsidRDefault="0004745E" w:rsidP="006F03C8">
            <w:pPr>
              <w:rPr>
                <w:rFonts w:ascii="Arial" w:hAnsi="Arial" w:cs="Arial"/>
                <w:sz w:val="20"/>
                <w:szCs w:val="20"/>
              </w:rPr>
            </w:pPr>
            <w:r w:rsidRPr="001C3EA5">
              <w:rPr>
                <w:rFonts w:ascii="Arial" w:hAnsi="Arial" w:cs="Arial"/>
                <w:sz w:val="20"/>
                <w:szCs w:val="20"/>
              </w:rPr>
              <w:t>42.9</w:t>
            </w:r>
          </w:p>
        </w:tc>
        <w:tc>
          <w:tcPr>
            <w:tcW w:w="720" w:type="dxa"/>
          </w:tcPr>
          <w:p w14:paraId="36F3B9AA" w14:textId="77777777" w:rsidR="0004745E" w:rsidRPr="001C3EA5" w:rsidRDefault="0004745E" w:rsidP="006F03C8">
            <w:pPr>
              <w:rPr>
                <w:rFonts w:ascii="Arial" w:hAnsi="Arial" w:cs="Arial"/>
                <w:sz w:val="20"/>
                <w:szCs w:val="20"/>
              </w:rPr>
            </w:pPr>
            <w:r w:rsidRPr="001C3EA5">
              <w:rPr>
                <w:rFonts w:ascii="Arial" w:hAnsi="Arial" w:cs="Arial"/>
                <w:sz w:val="20"/>
                <w:szCs w:val="20"/>
              </w:rPr>
              <w:t>6.82</w:t>
            </w:r>
          </w:p>
        </w:tc>
        <w:tc>
          <w:tcPr>
            <w:tcW w:w="720" w:type="dxa"/>
          </w:tcPr>
          <w:p w14:paraId="3F2672B8" w14:textId="77777777" w:rsidR="0004745E" w:rsidRPr="001C3EA5" w:rsidRDefault="0004745E" w:rsidP="006F03C8">
            <w:pPr>
              <w:rPr>
                <w:rFonts w:ascii="Arial" w:hAnsi="Arial" w:cs="Arial"/>
                <w:sz w:val="20"/>
                <w:szCs w:val="20"/>
              </w:rPr>
            </w:pPr>
            <w:r w:rsidRPr="001C3EA5">
              <w:rPr>
                <w:rFonts w:ascii="Arial" w:hAnsi="Arial" w:cs="Arial"/>
                <w:sz w:val="20"/>
                <w:szCs w:val="20"/>
              </w:rPr>
              <w:t>6.92</w:t>
            </w:r>
          </w:p>
        </w:tc>
        <w:tc>
          <w:tcPr>
            <w:tcW w:w="720" w:type="dxa"/>
          </w:tcPr>
          <w:p w14:paraId="410BD87B" w14:textId="77777777" w:rsidR="0004745E" w:rsidRPr="001C3EA5" w:rsidRDefault="0004745E" w:rsidP="006F03C8">
            <w:pPr>
              <w:rPr>
                <w:rFonts w:ascii="Arial" w:hAnsi="Arial" w:cs="Arial"/>
                <w:sz w:val="20"/>
                <w:szCs w:val="20"/>
              </w:rPr>
            </w:pPr>
            <w:r w:rsidRPr="001C3EA5">
              <w:rPr>
                <w:rFonts w:ascii="Arial" w:hAnsi="Arial" w:cs="Arial"/>
                <w:sz w:val="20"/>
                <w:szCs w:val="20"/>
              </w:rPr>
              <w:t>3.75</w:t>
            </w:r>
          </w:p>
        </w:tc>
        <w:tc>
          <w:tcPr>
            <w:tcW w:w="810" w:type="dxa"/>
          </w:tcPr>
          <w:p w14:paraId="7E7CC624" w14:textId="77777777" w:rsidR="0004745E" w:rsidRPr="001C3EA5" w:rsidRDefault="0004745E" w:rsidP="006F03C8">
            <w:pPr>
              <w:rPr>
                <w:rFonts w:ascii="Arial" w:hAnsi="Arial" w:cs="Arial"/>
                <w:sz w:val="20"/>
                <w:szCs w:val="20"/>
              </w:rPr>
            </w:pPr>
            <w:r w:rsidRPr="001C3EA5">
              <w:rPr>
                <w:rFonts w:ascii="Arial" w:hAnsi="Arial" w:cs="Arial"/>
                <w:sz w:val="20"/>
                <w:szCs w:val="20"/>
              </w:rPr>
              <w:t>3.81</w:t>
            </w:r>
          </w:p>
        </w:tc>
        <w:tc>
          <w:tcPr>
            <w:tcW w:w="810" w:type="dxa"/>
          </w:tcPr>
          <w:p w14:paraId="13CA3CA8" w14:textId="77777777" w:rsidR="0004745E" w:rsidRPr="001C3EA5" w:rsidRDefault="0004745E" w:rsidP="006F03C8">
            <w:pPr>
              <w:rPr>
                <w:rFonts w:ascii="Arial" w:hAnsi="Arial" w:cs="Arial"/>
                <w:sz w:val="20"/>
                <w:szCs w:val="20"/>
              </w:rPr>
            </w:pPr>
            <w:r w:rsidRPr="001C3EA5">
              <w:rPr>
                <w:rFonts w:ascii="Arial" w:hAnsi="Arial" w:cs="Arial"/>
                <w:sz w:val="20"/>
                <w:szCs w:val="20"/>
              </w:rPr>
              <w:t>10.57</w:t>
            </w:r>
          </w:p>
        </w:tc>
        <w:tc>
          <w:tcPr>
            <w:tcW w:w="900" w:type="dxa"/>
          </w:tcPr>
          <w:p w14:paraId="5085A9F5" w14:textId="77777777" w:rsidR="0004745E" w:rsidRPr="001C3EA5" w:rsidRDefault="0004745E" w:rsidP="006F03C8">
            <w:pPr>
              <w:rPr>
                <w:rFonts w:ascii="Arial" w:hAnsi="Arial" w:cs="Arial"/>
                <w:sz w:val="20"/>
                <w:szCs w:val="20"/>
              </w:rPr>
            </w:pPr>
            <w:r w:rsidRPr="001C3EA5">
              <w:rPr>
                <w:rFonts w:ascii="Arial" w:hAnsi="Arial" w:cs="Arial"/>
                <w:sz w:val="20"/>
                <w:szCs w:val="20"/>
              </w:rPr>
              <w:t>10.73</w:t>
            </w:r>
          </w:p>
        </w:tc>
      </w:tr>
      <w:tr w:rsidR="0004745E" w:rsidRPr="001C3EA5" w14:paraId="3B04BBAA" w14:textId="77777777" w:rsidTr="006F03C8">
        <w:tc>
          <w:tcPr>
            <w:tcW w:w="1751" w:type="dxa"/>
          </w:tcPr>
          <w:p w14:paraId="58C8E8A9" w14:textId="77777777" w:rsidR="0004745E" w:rsidRPr="009407D0" w:rsidRDefault="0004745E" w:rsidP="006F03C8">
            <w:pPr>
              <w:rPr>
                <w:rFonts w:ascii="Arial" w:hAnsi="Arial" w:cs="Arial"/>
                <w:b/>
                <w:bCs/>
                <w:sz w:val="20"/>
                <w:szCs w:val="20"/>
              </w:rPr>
            </w:pPr>
            <w:r w:rsidRPr="009407D0">
              <w:rPr>
                <w:rFonts w:ascii="Arial" w:hAnsi="Arial" w:cs="Arial"/>
                <w:b/>
                <w:bCs/>
                <w:sz w:val="20"/>
                <w:szCs w:val="20"/>
              </w:rPr>
              <w:t>T8</w:t>
            </w:r>
          </w:p>
        </w:tc>
        <w:tc>
          <w:tcPr>
            <w:tcW w:w="780" w:type="dxa"/>
          </w:tcPr>
          <w:p w14:paraId="2E92833F" w14:textId="77777777" w:rsidR="0004745E" w:rsidRPr="001C3EA5" w:rsidRDefault="0004745E" w:rsidP="006F03C8">
            <w:pPr>
              <w:rPr>
                <w:rFonts w:ascii="Arial" w:hAnsi="Arial" w:cs="Arial"/>
                <w:sz w:val="20"/>
                <w:szCs w:val="20"/>
              </w:rPr>
            </w:pPr>
            <w:r w:rsidRPr="001C3EA5">
              <w:rPr>
                <w:rFonts w:ascii="Arial" w:hAnsi="Arial" w:cs="Arial"/>
                <w:sz w:val="20"/>
                <w:szCs w:val="20"/>
              </w:rPr>
              <w:t>370.9</w:t>
            </w:r>
          </w:p>
        </w:tc>
        <w:tc>
          <w:tcPr>
            <w:tcW w:w="810" w:type="dxa"/>
          </w:tcPr>
          <w:p w14:paraId="45C1D849" w14:textId="77777777" w:rsidR="0004745E" w:rsidRPr="001C3EA5" w:rsidRDefault="0004745E" w:rsidP="006F03C8">
            <w:pPr>
              <w:rPr>
                <w:rFonts w:ascii="Arial" w:hAnsi="Arial" w:cs="Arial"/>
                <w:sz w:val="20"/>
                <w:szCs w:val="20"/>
              </w:rPr>
            </w:pPr>
            <w:r w:rsidRPr="001C3EA5">
              <w:rPr>
                <w:rFonts w:ascii="Arial" w:hAnsi="Arial" w:cs="Arial"/>
                <w:sz w:val="20"/>
                <w:szCs w:val="20"/>
              </w:rPr>
              <w:t>381.1</w:t>
            </w:r>
          </w:p>
        </w:tc>
        <w:tc>
          <w:tcPr>
            <w:tcW w:w="756" w:type="dxa"/>
          </w:tcPr>
          <w:p w14:paraId="38933E8A" w14:textId="77777777" w:rsidR="0004745E" w:rsidRPr="001C3EA5" w:rsidRDefault="0004745E" w:rsidP="006F03C8">
            <w:pPr>
              <w:rPr>
                <w:rFonts w:ascii="Arial" w:hAnsi="Arial" w:cs="Arial"/>
                <w:sz w:val="20"/>
                <w:szCs w:val="20"/>
              </w:rPr>
            </w:pPr>
            <w:r w:rsidRPr="001C3EA5">
              <w:rPr>
                <w:rFonts w:ascii="Arial" w:hAnsi="Arial" w:cs="Arial"/>
                <w:sz w:val="20"/>
                <w:szCs w:val="20"/>
              </w:rPr>
              <w:t>49.5</w:t>
            </w:r>
          </w:p>
        </w:tc>
        <w:tc>
          <w:tcPr>
            <w:tcW w:w="864" w:type="dxa"/>
          </w:tcPr>
          <w:p w14:paraId="03D2FBB1" w14:textId="77777777" w:rsidR="0004745E" w:rsidRPr="001C3EA5" w:rsidRDefault="0004745E" w:rsidP="006F03C8">
            <w:pPr>
              <w:rPr>
                <w:rFonts w:ascii="Arial" w:hAnsi="Arial" w:cs="Arial"/>
                <w:sz w:val="20"/>
                <w:szCs w:val="20"/>
              </w:rPr>
            </w:pPr>
            <w:r w:rsidRPr="001C3EA5">
              <w:rPr>
                <w:rFonts w:ascii="Arial" w:hAnsi="Arial" w:cs="Arial"/>
                <w:sz w:val="20"/>
                <w:szCs w:val="20"/>
              </w:rPr>
              <w:t>49.7</w:t>
            </w:r>
          </w:p>
        </w:tc>
        <w:tc>
          <w:tcPr>
            <w:tcW w:w="720" w:type="dxa"/>
          </w:tcPr>
          <w:p w14:paraId="500E7AAF" w14:textId="77777777" w:rsidR="0004745E" w:rsidRPr="001C3EA5" w:rsidRDefault="0004745E" w:rsidP="006F03C8">
            <w:pPr>
              <w:rPr>
                <w:rFonts w:ascii="Arial" w:hAnsi="Arial" w:cs="Arial"/>
                <w:sz w:val="20"/>
                <w:szCs w:val="20"/>
              </w:rPr>
            </w:pPr>
            <w:r w:rsidRPr="001C3EA5">
              <w:rPr>
                <w:rFonts w:ascii="Arial" w:hAnsi="Arial" w:cs="Arial"/>
                <w:sz w:val="20"/>
                <w:szCs w:val="20"/>
              </w:rPr>
              <w:t>43.7</w:t>
            </w:r>
          </w:p>
        </w:tc>
        <w:tc>
          <w:tcPr>
            <w:tcW w:w="720" w:type="dxa"/>
          </w:tcPr>
          <w:p w14:paraId="56856D0E" w14:textId="77777777" w:rsidR="0004745E" w:rsidRPr="001C3EA5" w:rsidRDefault="0004745E" w:rsidP="006F03C8">
            <w:pPr>
              <w:rPr>
                <w:rFonts w:ascii="Arial" w:hAnsi="Arial" w:cs="Arial"/>
                <w:sz w:val="20"/>
                <w:szCs w:val="20"/>
              </w:rPr>
            </w:pPr>
            <w:r w:rsidRPr="001C3EA5">
              <w:rPr>
                <w:rFonts w:ascii="Arial" w:hAnsi="Arial" w:cs="Arial"/>
                <w:sz w:val="20"/>
                <w:szCs w:val="20"/>
              </w:rPr>
              <w:t>43.9</w:t>
            </w:r>
          </w:p>
        </w:tc>
        <w:tc>
          <w:tcPr>
            <w:tcW w:w="720" w:type="dxa"/>
          </w:tcPr>
          <w:p w14:paraId="57B597FD" w14:textId="77777777" w:rsidR="0004745E" w:rsidRPr="001C3EA5" w:rsidRDefault="0004745E" w:rsidP="006F03C8">
            <w:pPr>
              <w:rPr>
                <w:rFonts w:ascii="Arial" w:hAnsi="Arial" w:cs="Arial"/>
                <w:sz w:val="20"/>
                <w:szCs w:val="20"/>
              </w:rPr>
            </w:pPr>
            <w:r w:rsidRPr="001C3EA5">
              <w:rPr>
                <w:rFonts w:ascii="Arial" w:hAnsi="Arial" w:cs="Arial"/>
                <w:sz w:val="20"/>
                <w:szCs w:val="20"/>
              </w:rPr>
              <w:t>8.01</w:t>
            </w:r>
          </w:p>
        </w:tc>
        <w:tc>
          <w:tcPr>
            <w:tcW w:w="720" w:type="dxa"/>
          </w:tcPr>
          <w:p w14:paraId="6C949FF2" w14:textId="77777777" w:rsidR="0004745E" w:rsidRPr="001C3EA5" w:rsidRDefault="0004745E" w:rsidP="006F03C8">
            <w:pPr>
              <w:rPr>
                <w:rFonts w:ascii="Arial" w:hAnsi="Arial" w:cs="Arial"/>
                <w:sz w:val="20"/>
                <w:szCs w:val="20"/>
              </w:rPr>
            </w:pPr>
            <w:r w:rsidRPr="001C3EA5">
              <w:rPr>
                <w:rFonts w:ascii="Arial" w:hAnsi="Arial" w:cs="Arial"/>
                <w:sz w:val="20"/>
                <w:szCs w:val="20"/>
              </w:rPr>
              <w:t>8.23</w:t>
            </w:r>
          </w:p>
        </w:tc>
        <w:tc>
          <w:tcPr>
            <w:tcW w:w="720" w:type="dxa"/>
          </w:tcPr>
          <w:p w14:paraId="1CC8FB5B" w14:textId="77777777" w:rsidR="0004745E" w:rsidRPr="001C3EA5" w:rsidRDefault="0004745E" w:rsidP="006F03C8">
            <w:pPr>
              <w:rPr>
                <w:rFonts w:ascii="Arial" w:hAnsi="Arial" w:cs="Arial"/>
                <w:sz w:val="20"/>
                <w:szCs w:val="20"/>
              </w:rPr>
            </w:pPr>
            <w:r w:rsidRPr="001C3EA5">
              <w:rPr>
                <w:rFonts w:ascii="Arial" w:hAnsi="Arial" w:cs="Arial"/>
                <w:sz w:val="20"/>
                <w:szCs w:val="20"/>
              </w:rPr>
              <w:t>3.91</w:t>
            </w:r>
          </w:p>
        </w:tc>
        <w:tc>
          <w:tcPr>
            <w:tcW w:w="810" w:type="dxa"/>
          </w:tcPr>
          <w:p w14:paraId="655F9006" w14:textId="77777777" w:rsidR="0004745E" w:rsidRPr="001C3EA5" w:rsidRDefault="0004745E" w:rsidP="006F03C8">
            <w:pPr>
              <w:rPr>
                <w:rFonts w:ascii="Arial" w:hAnsi="Arial" w:cs="Arial"/>
                <w:sz w:val="20"/>
                <w:szCs w:val="20"/>
              </w:rPr>
            </w:pPr>
            <w:r w:rsidRPr="001C3EA5">
              <w:rPr>
                <w:rFonts w:ascii="Arial" w:hAnsi="Arial" w:cs="Arial"/>
                <w:sz w:val="20"/>
                <w:szCs w:val="20"/>
              </w:rPr>
              <w:t>3.98</w:t>
            </w:r>
          </w:p>
        </w:tc>
        <w:tc>
          <w:tcPr>
            <w:tcW w:w="810" w:type="dxa"/>
          </w:tcPr>
          <w:p w14:paraId="1E251857" w14:textId="77777777" w:rsidR="0004745E" w:rsidRPr="001C3EA5" w:rsidRDefault="0004745E" w:rsidP="006F03C8">
            <w:pPr>
              <w:rPr>
                <w:rFonts w:ascii="Arial" w:hAnsi="Arial" w:cs="Arial"/>
                <w:sz w:val="20"/>
                <w:szCs w:val="20"/>
              </w:rPr>
            </w:pPr>
            <w:r w:rsidRPr="001C3EA5">
              <w:rPr>
                <w:rFonts w:ascii="Arial" w:hAnsi="Arial" w:cs="Arial"/>
                <w:sz w:val="20"/>
                <w:szCs w:val="20"/>
              </w:rPr>
              <w:t>11.92</w:t>
            </w:r>
          </w:p>
        </w:tc>
        <w:tc>
          <w:tcPr>
            <w:tcW w:w="900" w:type="dxa"/>
          </w:tcPr>
          <w:p w14:paraId="10237323" w14:textId="77777777" w:rsidR="0004745E" w:rsidRPr="001C3EA5" w:rsidRDefault="0004745E" w:rsidP="006F03C8">
            <w:pPr>
              <w:rPr>
                <w:rFonts w:ascii="Arial" w:hAnsi="Arial" w:cs="Arial"/>
                <w:sz w:val="20"/>
                <w:szCs w:val="20"/>
              </w:rPr>
            </w:pPr>
            <w:r w:rsidRPr="001C3EA5">
              <w:rPr>
                <w:rFonts w:ascii="Arial" w:hAnsi="Arial" w:cs="Arial"/>
                <w:sz w:val="20"/>
                <w:szCs w:val="20"/>
              </w:rPr>
              <w:t>12.21</w:t>
            </w:r>
          </w:p>
        </w:tc>
      </w:tr>
      <w:tr w:rsidR="0004745E" w:rsidRPr="001C3EA5" w14:paraId="0810AB45" w14:textId="77777777" w:rsidTr="006F03C8">
        <w:tc>
          <w:tcPr>
            <w:tcW w:w="1751" w:type="dxa"/>
          </w:tcPr>
          <w:p w14:paraId="3FA03A35" w14:textId="77777777" w:rsidR="0004745E" w:rsidRPr="009407D0" w:rsidRDefault="0004745E" w:rsidP="006F03C8">
            <w:pPr>
              <w:rPr>
                <w:rFonts w:ascii="Arial" w:hAnsi="Arial" w:cs="Arial"/>
                <w:b/>
                <w:bCs/>
                <w:sz w:val="20"/>
                <w:szCs w:val="20"/>
              </w:rPr>
            </w:pPr>
            <w:r w:rsidRPr="009407D0">
              <w:rPr>
                <w:rFonts w:ascii="Arial" w:hAnsi="Arial" w:cs="Arial"/>
                <w:b/>
                <w:bCs/>
                <w:sz w:val="20"/>
                <w:szCs w:val="20"/>
              </w:rPr>
              <w:lastRenderedPageBreak/>
              <w:t>T9</w:t>
            </w:r>
          </w:p>
        </w:tc>
        <w:tc>
          <w:tcPr>
            <w:tcW w:w="780" w:type="dxa"/>
          </w:tcPr>
          <w:p w14:paraId="00E5C7BE" w14:textId="77777777" w:rsidR="0004745E" w:rsidRPr="001C3EA5" w:rsidRDefault="0004745E" w:rsidP="006F03C8">
            <w:pPr>
              <w:rPr>
                <w:rFonts w:ascii="Arial" w:hAnsi="Arial" w:cs="Arial"/>
                <w:sz w:val="20"/>
                <w:szCs w:val="20"/>
              </w:rPr>
            </w:pPr>
            <w:r w:rsidRPr="001C3EA5">
              <w:rPr>
                <w:rFonts w:ascii="Arial" w:hAnsi="Arial" w:cs="Arial"/>
                <w:sz w:val="20"/>
                <w:szCs w:val="20"/>
              </w:rPr>
              <w:t>392.5</w:t>
            </w:r>
          </w:p>
        </w:tc>
        <w:tc>
          <w:tcPr>
            <w:tcW w:w="810" w:type="dxa"/>
          </w:tcPr>
          <w:p w14:paraId="0A2C7841" w14:textId="77777777" w:rsidR="0004745E" w:rsidRPr="001C3EA5" w:rsidRDefault="0004745E" w:rsidP="006F03C8">
            <w:pPr>
              <w:rPr>
                <w:rFonts w:ascii="Arial" w:hAnsi="Arial" w:cs="Arial"/>
                <w:sz w:val="20"/>
                <w:szCs w:val="20"/>
              </w:rPr>
            </w:pPr>
            <w:r w:rsidRPr="001C3EA5">
              <w:rPr>
                <w:rFonts w:ascii="Arial" w:hAnsi="Arial" w:cs="Arial"/>
                <w:sz w:val="20"/>
                <w:szCs w:val="20"/>
              </w:rPr>
              <w:t>406.6</w:t>
            </w:r>
          </w:p>
        </w:tc>
        <w:tc>
          <w:tcPr>
            <w:tcW w:w="756" w:type="dxa"/>
          </w:tcPr>
          <w:p w14:paraId="670DF9E1" w14:textId="77777777" w:rsidR="0004745E" w:rsidRPr="001C3EA5" w:rsidRDefault="0004745E" w:rsidP="006F03C8">
            <w:pPr>
              <w:rPr>
                <w:rFonts w:ascii="Arial" w:hAnsi="Arial" w:cs="Arial"/>
                <w:sz w:val="20"/>
                <w:szCs w:val="20"/>
              </w:rPr>
            </w:pPr>
            <w:r w:rsidRPr="001C3EA5">
              <w:rPr>
                <w:rFonts w:ascii="Arial" w:hAnsi="Arial" w:cs="Arial"/>
                <w:sz w:val="20"/>
                <w:szCs w:val="20"/>
              </w:rPr>
              <w:t>51.7</w:t>
            </w:r>
          </w:p>
        </w:tc>
        <w:tc>
          <w:tcPr>
            <w:tcW w:w="864" w:type="dxa"/>
          </w:tcPr>
          <w:p w14:paraId="1E380EC9" w14:textId="77777777" w:rsidR="0004745E" w:rsidRPr="001C3EA5" w:rsidRDefault="0004745E" w:rsidP="006F03C8">
            <w:pPr>
              <w:rPr>
                <w:rFonts w:ascii="Arial" w:hAnsi="Arial" w:cs="Arial"/>
                <w:sz w:val="20"/>
                <w:szCs w:val="20"/>
              </w:rPr>
            </w:pPr>
            <w:r w:rsidRPr="001C3EA5">
              <w:rPr>
                <w:rFonts w:ascii="Arial" w:hAnsi="Arial" w:cs="Arial"/>
                <w:sz w:val="20"/>
                <w:szCs w:val="20"/>
              </w:rPr>
              <w:t>52.9</w:t>
            </w:r>
          </w:p>
        </w:tc>
        <w:tc>
          <w:tcPr>
            <w:tcW w:w="720" w:type="dxa"/>
          </w:tcPr>
          <w:p w14:paraId="679BEF50" w14:textId="77777777" w:rsidR="0004745E" w:rsidRPr="001C3EA5" w:rsidRDefault="0004745E" w:rsidP="006F03C8">
            <w:pPr>
              <w:rPr>
                <w:rFonts w:ascii="Arial" w:hAnsi="Arial" w:cs="Arial"/>
                <w:sz w:val="20"/>
                <w:szCs w:val="20"/>
              </w:rPr>
            </w:pPr>
            <w:r w:rsidRPr="001C3EA5">
              <w:rPr>
                <w:rFonts w:ascii="Arial" w:hAnsi="Arial" w:cs="Arial"/>
                <w:sz w:val="20"/>
                <w:szCs w:val="20"/>
              </w:rPr>
              <w:t>44.2</w:t>
            </w:r>
          </w:p>
        </w:tc>
        <w:tc>
          <w:tcPr>
            <w:tcW w:w="720" w:type="dxa"/>
          </w:tcPr>
          <w:p w14:paraId="6438B60A" w14:textId="77777777" w:rsidR="0004745E" w:rsidRPr="001C3EA5" w:rsidRDefault="0004745E" w:rsidP="006F03C8">
            <w:pPr>
              <w:rPr>
                <w:rFonts w:ascii="Arial" w:hAnsi="Arial" w:cs="Arial"/>
                <w:sz w:val="20"/>
                <w:szCs w:val="20"/>
              </w:rPr>
            </w:pPr>
            <w:r w:rsidRPr="001C3EA5">
              <w:rPr>
                <w:rFonts w:ascii="Arial" w:hAnsi="Arial" w:cs="Arial"/>
                <w:sz w:val="20"/>
                <w:szCs w:val="20"/>
              </w:rPr>
              <w:t>44.5</w:t>
            </w:r>
          </w:p>
        </w:tc>
        <w:tc>
          <w:tcPr>
            <w:tcW w:w="720" w:type="dxa"/>
          </w:tcPr>
          <w:p w14:paraId="6EAC7FA3" w14:textId="77777777" w:rsidR="0004745E" w:rsidRPr="001C3EA5" w:rsidRDefault="0004745E" w:rsidP="006F03C8">
            <w:pPr>
              <w:rPr>
                <w:rFonts w:ascii="Arial" w:hAnsi="Arial" w:cs="Arial"/>
                <w:sz w:val="20"/>
                <w:szCs w:val="20"/>
              </w:rPr>
            </w:pPr>
            <w:r w:rsidRPr="001C3EA5">
              <w:rPr>
                <w:rFonts w:ascii="Arial" w:hAnsi="Arial" w:cs="Arial"/>
                <w:sz w:val="20"/>
                <w:szCs w:val="20"/>
              </w:rPr>
              <w:t>8.89</w:t>
            </w:r>
          </w:p>
        </w:tc>
        <w:tc>
          <w:tcPr>
            <w:tcW w:w="720" w:type="dxa"/>
          </w:tcPr>
          <w:p w14:paraId="6AA98088" w14:textId="77777777" w:rsidR="0004745E" w:rsidRPr="001C3EA5" w:rsidRDefault="0004745E" w:rsidP="006F03C8">
            <w:pPr>
              <w:rPr>
                <w:rFonts w:ascii="Arial" w:hAnsi="Arial" w:cs="Arial"/>
                <w:sz w:val="20"/>
                <w:szCs w:val="20"/>
              </w:rPr>
            </w:pPr>
            <w:r w:rsidRPr="001C3EA5">
              <w:rPr>
                <w:rFonts w:ascii="Arial" w:hAnsi="Arial" w:cs="Arial"/>
                <w:sz w:val="20"/>
                <w:szCs w:val="20"/>
              </w:rPr>
              <w:t>8.92</w:t>
            </w:r>
          </w:p>
        </w:tc>
        <w:tc>
          <w:tcPr>
            <w:tcW w:w="720" w:type="dxa"/>
          </w:tcPr>
          <w:p w14:paraId="03B4C60A" w14:textId="77777777" w:rsidR="0004745E" w:rsidRPr="001C3EA5" w:rsidRDefault="0004745E" w:rsidP="006F03C8">
            <w:pPr>
              <w:rPr>
                <w:rFonts w:ascii="Arial" w:hAnsi="Arial" w:cs="Arial"/>
                <w:sz w:val="20"/>
                <w:szCs w:val="20"/>
              </w:rPr>
            </w:pPr>
            <w:r w:rsidRPr="001C3EA5">
              <w:rPr>
                <w:rFonts w:ascii="Arial" w:hAnsi="Arial" w:cs="Arial"/>
                <w:sz w:val="20"/>
                <w:szCs w:val="20"/>
              </w:rPr>
              <w:t>4.26</w:t>
            </w:r>
          </w:p>
        </w:tc>
        <w:tc>
          <w:tcPr>
            <w:tcW w:w="810" w:type="dxa"/>
          </w:tcPr>
          <w:p w14:paraId="491E1EEF" w14:textId="77777777" w:rsidR="0004745E" w:rsidRPr="001C3EA5" w:rsidRDefault="0004745E" w:rsidP="006F03C8">
            <w:pPr>
              <w:rPr>
                <w:rFonts w:ascii="Arial" w:hAnsi="Arial" w:cs="Arial"/>
                <w:sz w:val="20"/>
                <w:szCs w:val="20"/>
              </w:rPr>
            </w:pPr>
            <w:r w:rsidRPr="001C3EA5">
              <w:rPr>
                <w:rFonts w:ascii="Arial" w:hAnsi="Arial" w:cs="Arial"/>
                <w:sz w:val="20"/>
                <w:szCs w:val="20"/>
              </w:rPr>
              <w:t>4.31</w:t>
            </w:r>
          </w:p>
        </w:tc>
        <w:tc>
          <w:tcPr>
            <w:tcW w:w="810" w:type="dxa"/>
          </w:tcPr>
          <w:p w14:paraId="2395A499" w14:textId="77777777" w:rsidR="0004745E" w:rsidRPr="001C3EA5" w:rsidRDefault="0004745E" w:rsidP="006F03C8">
            <w:pPr>
              <w:rPr>
                <w:rFonts w:ascii="Arial" w:hAnsi="Arial" w:cs="Arial"/>
                <w:sz w:val="20"/>
                <w:szCs w:val="20"/>
              </w:rPr>
            </w:pPr>
            <w:r w:rsidRPr="001C3EA5">
              <w:rPr>
                <w:rFonts w:ascii="Arial" w:hAnsi="Arial" w:cs="Arial"/>
                <w:sz w:val="20"/>
                <w:szCs w:val="20"/>
              </w:rPr>
              <w:t>13.15</w:t>
            </w:r>
          </w:p>
        </w:tc>
        <w:tc>
          <w:tcPr>
            <w:tcW w:w="900" w:type="dxa"/>
          </w:tcPr>
          <w:p w14:paraId="3ED83908" w14:textId="77777777" w:rsidR="0004745E" w:rsidRPr="001C3EA5" w:rsidRDefault="0004745E" w:rsidP="006F03C8">
            <w:pPr>
              <w:rPr>
                <w:rFonts w:ascii="Arial" w:hAnsi="Arial" w:cs="Arial"/>
                <w:sz w:val="20"/>
                <w:szCs w:val="20"/>
              </w:rPr>
            </w:pPr>
            <w:r w:rsidRPr="001C3EA5">
              <w:rPr>
                <w:rFonts w:ascii="Arial" w:hAnsi="Arial" w:cs="Arial"/>
                <w:sz w:val="20"/>
                <w:szCs w:val="20"/>
              </w:rPr>
              <w:t>13.23</w:t>
            </w:r>
          </w:p>
        </w:tc>
      </w:tr>
      <w:tr w:rsidR="0004745E" w:rsidRPr="001C3EA5" w14:paraId="525F7C1A" w14:textId="77777777" w:rsidTr="006F03C8">
        <w:tc>
          <w:tcPr>
            <w:tcW w:w="1751" w:type="dxa"/>
          </w:tcPr>
          <w:p w14:paraId="028734DC" w14:textId="77777777" w:rsidR="0004745E" w:rsidRPr="009407D0" w:rsidRDefault="0004745E" w:rsidP="006F03C8">
            <w:pPr>
              <w:rPr>
                <w:rFonts w:ascii="Arial" w:hAnsi="Arial" w:cs="Arial"/>
                <w:b/>
                <w:bCs/>
                <w:sz w:val="20"/>
                <w:szCs w:val="20"/>
              </w:rPr>
            </w:pPr>
            <w:r w:rsidRPr="009407D0">
              <w:rPr>
                <w:rFonts w:ascii="Arial" w:hAnsi="Arial" w:cs="Arial"/>
                <w:b/>
                <w:bCs/>
                <w:sz w:val="20"/>
                <w:szCs w:val="20"/>
              </w:rPr>
              <w:t>T10</w:t>
            </w:r>
          </w:p>
        </w:tc>
        <w:tc>
          <w:tcPr>
            <w:tcW w:w="780" w:type="dxa"/>
          </w:tcPr>
          <w:p w14:paraId="180397A4" w14:textId="77777777" w:rsidR="0004745E" w:rsidRPr="001C3EA5" w:rsidRDefault="0004745E" w:rsidP="006F03C8">
            <w:pPr>
              <w:rPr>
                <w:rFonts w:ascii="Arial" w:hAnsi="Arial" w:cs="Arial"/>
                <w:sz w:val="20"/>
                <w:szCs w:val="20"/>
              </w:rPr>
            </w:pPr>
            <w:r w:rsidRPr="001C3EA5">
              <w:rPr>
                <w:rFonts w:ascii="Arial" w:hAnsi="Arial" w:cs="Arial"/>
                <w:sz w:val="20"/>
                <w:szCs w:val="20"/>
              </w:rPr>
              <w:t>346.4</w:t>
            </w:r>
          </w:p>
        </w:tc>
        <w:tc>
          <w:tcPr>
            <w:tcW w:w="810" w:type="dxa"/>
          </w:tcPr>
          <w:p w14:paraId="5CDD3F80" w14:textId="77777777" w:rsidR="0004745E" w:rsidRPr="001C3EA5" w:rsidRDefault="0004745E" w:rsidP="006F03C8">
            <w:pPr>
              <w:rPr>
                <w:rFonts w:ascii="Arial" w:hAnsi="Arial" w:cs="Arial"/>
                <w:sz w:val="20"/>
                <w:szCs w:val="20"/>
              </w:rPr>
            </w:pPr>
            <w:r w:rsidRPr="001C3EA5">
              <w:rPr>
                <w:rFonts w:ascii="Arial" w:hAnsi="Arial" w:cs="Arial"/>
                <w:sz w:val="20"/>
                <w:szCs w:val="20"/>
              </w:rPr>
              <w:t>351.7</w:t>
            </w:r>
          </w:p>
        </w:tc>
        <w:tc>
          <w:tcPr>
            <w:tcW w:w="756" w:type="dxa"/>
          </w:tcPr>
          <w:p w14:paraId="2EDA08F0" w14:textId="77777777" w:rsidR="0004745E" w:rsidRPr="001C3EA5" w:rsidRDefault="0004745E" w:rsidP="006F03C8">
            <w:pPr>
              <w:rPr>
                <w:rFonts w:ascii="Arial" w:hAnsi="Arial" w:cs="Arial"/>
                <w:sz w:val="20"/>
                <w:szCs w:val="20"/>
              </w:rPr>
            </w:pPr>
            <w:r w:rsidRPr="001C3EA5">
              <w:rPr>
                <w:rFonts w:ascii="Arial" w:hAnsi="Arial" w:cs="Arial"/>
                <w:sz w:val="20"/>
                <w:szCs w:val="20"/>
              </w:rPr>
              <w:t>47.8</w:t>
            </w:r>
          </w:p>
        </w:tc>
        <w:tc>
          <w:tcPr>
            <w:tcW w:w="864" w:type="dxa"/>
          </w:tcPr>
          <w:p w14:paraId="7D95A731" w14:textId="77777777" w:rsidR="0004745E" w:rsidRPr="001C3EA5" w:rsidRDefault="0004745E" w:rsidP="006F03C8">
            <w:pPr>
              <w:rPr>
                <w:rFonts w:ascii="Arial" w:hAnsi="Arial" w:cs="Arial"/>
                <w:sz w:val="20"/>
                <w:szCs w:val="20"/>
              </w:rPr>
            </w:pPr>
            <w:r w:rsidRPr="001C3EA5">
              <w:rPr>
                <w:rFonts w:ascii="Arial" w:hAnsi="Arial" w:cs="Arial"/>
                <w:sz w:val="20"/>
                <w:szCs w:val="20"/>
              </w:rPr>
              <w:t>47.9</w:t>
            </w:r>
          </w:p>
        </w:tc>
        <w:tc>
          <w:tcPr>
            <w:tcW w:w="720" w:type="dxa"/>
          </w:tcPr>
          <w:p w14:paraId="713BF1FE" w14:textId="77777777" w:rsidR="0004745E" w:rsidRPr="001C3EA5" w:rsidRDefault="0004745E" w:rsidP="006F03C8">
            <w:pPr>
              <w:rPr>
                <w:rFonts w:ascii="Arial" w:hAnsi="Arial" w:cs="Arial"/>
                <w:sz w:val="20"/>
                <w:szCs w:val="20"/>
              </w:rPr>
            </w:pPr>
            <w:r w:rsidRPr="001C3EA5">
              <w:rPr>
                <w:rFonts w:ascii="Arial" w:hAnsi="Arial" w:cs="Arial"/>
                <w:sz w:val="20"/>
                <w:szCs w:val="20"/>
              </w:rPr>
              <w:t>41.6</w:t>
            </w:r>
          </w:p>
        </w:tc>
        <w:tc>
          <w:tcPr>
            <w:tcW w:w="720" w:type="dxa"/>
          </w:tcPr>
          <w:p w14:paraId="23BF8C65" w14:textId="77777777" w:rsidR="0004745E" w:rsidRPr="001C3EA5" w:rsidRDefault="0004745E" w:rsidP="006F03C8">
            <w:pPr>
              <w:rPr>
                <w:rFonts w:ascii="Arial" w:hAnsi="Arial" w:cs="Arial"/>
                <w:sz w:val="20"/>
                <w:szCs w:val="20"/>
              </w:rPr>
            </w:pPr>
            <w:r w:rsidRPr="001C3EA5">
              <w:rPr>
                <w:rFonts w:ascii="Arial" w:hAnsi="Arial" w:cs="Arial"/>
                <w:sz w:val="20"/>
                <w:szCs w:val="20"/>
              </w:rPr>
              <w:t>41.9</w:t>
            </w:r>
          </w:p>
        </w:tc>
        <w:tc>
          <w:tcPr>
            <w:tcW w:w="720" w:type="dxa"/>
          </w:tcPr>
          <w:p w14:paraId="0679C08F" w14:textId="77777777" w:rsidR="0004745E" w:rsidRPr="001C3EA5" w:rsidRDefault="0004745E" w:rsidP="006F03C8">
            <w:pPr>
              <w:rPr>
                <w:rFonts w:ascii="Arial" w:hAnsi="Arial" w:cs="Arial"/>
                <w:sz w:val="20"/>
                <w:szCs w:val="20"/>
              </w:rPr>
            </w:pPr>
            <w:r w:rsidRPr="001C3EA5">
              <w:rPr>
                <w:rFonts w:ascii="Arial" w:hAnsi="Arial" w:cs="Arial"/>
                <w:sz w:val="20"/>
                <w:szCs w:val="20"/>
              </w:rPr>
              <w:t>6.76</w:t>
            </w:r>
          </w:p>
        </w:tc>
        <w:tc>
          <w:tcPr>
            <w:tcW w:w="720" w:type="dxa"/>
          </w:tcPr>
          <w:p w14:paraId="07DCD477" w14:textId="77777777" w:rsidR="0004745E" w:rsidRPr="001C3EA5" w:rsidRDefault="0004745E" w:rsidP="006F03C8">
            <w:pPr>
              <w:rPr>
                <w:rFonts w:ascii="Arial" w:hAnsi="Arial" w:cs="Arial"/>
                <w:sz w:val="20"/>
                <w:szCs w:val="20"/>
              </w:rPr>
            </w:pPr>
            <w:r w:rsidRPr="001C3EA5">
              <w:rPr>
                <w:rFonts w:ascii="Arial" w:hAnsi="Arial" w:cs="Arial"/>
                <w:sz w:val="20"/>
                <w:szCs w:val="20"/>
              </w:rPr>
              <w:t>6.85</w:t>
            </w:r>
          </w:p>
        </w:tc>
        <w:tc>
          <w:tcPr>
            <w:tcW w:w="720" w:type="dxa"/>
          </w:tcPr>
          <w:p w14:paraId="3DCF9AA5" w14:textId="77777777" w:rsidR="0004745E" w:rsidRPr="001C3EA5" w:rsidRDefault="0004745E" w:rsidP="006F03C8">
            <w:pPr>
              <w:rPr>
                <w:rFonts w:ascii="Arial" w:hAnsi="Arial" w:cs="Arial"/>
                <w:sz w:val="20"/>
                <w:szCs w:val="20"/>
              </w:rPr>
            </w:pPr>
            <w:r w:rsidRPr="001C3EA5">
              <w:rPr>
                <w:rFonts w:ascii="Arial" w:hAnsi="Arial" w:cs="Arial"/>
                <w:sz w:val="20"/>
                <w:szCs w:val="20"/>
              </w:rPr>
              <w:t>3.44</w:t>
            </w:r>
          </w:p>
        </w:tc>
        <w:tc>
          <w:tcPr>
            <w:tcW w:w="810" w:type="dxa"/>
          </w:tcPr>
          <w:p w14:paraId="606C755F" w14:textId="77777777" w:rsidR="0004745E" w:rsidRPr="001C3EA5" w:rsidRDefault="0004745E" w:rsidP="006F03C8">
            <w:pPr>
              <w:rPr>
                <w:rFonts w:ascii="Arial" w:hAnsi="Arial" w:cs="Arial"/>
                <w:sz w:val="20"/>
                <w:szCs w:val="20"/>
              </w:rPr>
            </w:pPr>
            <w:r w:rsidRPr="001C3EA5">
              <w:rPr>
                <w:rFonts w:ascii="Arial" w:hAnsi="Arial" w:cs="Arial"/>
                <w:sz w:val="20"/>
                <w:szCs w:val="20"/>
              </w:rPr>
              <w:t>3.56</w:t>
            </w:r>
          </w:p>
        </w:tc>
        <w:tc>
          <w:tcPr>
            <w:tcW w:w="810" w:type="dxa"/>
          </w:tcPr>
          <w:p w14:paraId="3BDF97A7" w14:textId="77777777" w:rsidR="0004745E" w:rsidRPr="001C3EA5" w:rsidRDefault="0004745E" w:rsidP="006F03C8">
            <w:pPr>
              <w:rPr>
                <w:rFonts w:ascii="Arial" w:hAnsi="Arial" w:cs="Arial"/>
                <w:sz w:val="20"/>
                <w:szCs w:val="20"/>
              </w:rPr>
            </w:pPr>
            <w:r w:rsidRPr="001C3EA5">
              <w:rPr>
                <w:rFonts w:ascii="Arial" w:hAnsi="Arial" w:cs="Arial"/>
                <w:sz w:val="20"/>
                <w:szCs w:val="20"/>
              </w:rPr>
              <w:t>10.2</w:t>
            </w:r>
          </w:p>
        </w:tc>
        <w:tc>
          <w:tcPr>
            <w:tcW w:w="900" w:type="dxa"/>
          </w:tcPr>
          <w:p w14:paraId="0BC9A8DA" w14:textId="77777777" w:rsidR="0004745E" w:rsidRPr="001C3EA5" w:rsidRDefault="0004745E" w:rsidP="006F03C8">
            <w:pPr>
              <w:rPr>
                <w:rFonts w:ascii="Arial" w:hAnsi="Arial" w:cs="Arial"/>
                <w:sz w:val="20"/>
                <w:szCs w:val="20"/>
              </w:rPr>
            </w:pPr>
            <w:r w:rsidRPr="001C3EA5">
              <w:rPr>
                <w:rFonts w:ascii="Arial" w:hAnsi="Arial" w:cs="Arial"/>
                <w:sz w:val="20"/>
                <w:szCs w:val="20"/>
              </w:rPr>
              <w:t>10.41</w:t>
            </w:r>
          </w:p>
        </w:tc>
      </w:tr>
      <w:tr w:rsidR="0004745E" w:rsidRPr="001C3EA5" w14:paraId="2601F656" w14:textId="77777777" w:rsidTr="006F03C8">
        <w:tc>
          <w:tcPr>
            <w:tcW w:w="1751" w:type="dxa"/>
          </w:tcPr>
          <w:p w14:paraId="3428C12C" w14:textId="77777777" w:rsidR="0004745E" w:rsidRPr="009407D0" w:rsidRDefault="0004745E" w:rsidP="006F03C8">
            <w:pPr>
              <w:rPr>
                <w:rFonts w:ascii="Arial" w:hAnsi="Arial" w:cs="Arial"/>
                <w:b/>
                <w:bCs/>
                <w:sz w:val="20"/>
                <w:szCs w:val="20"/>
              </w:rPr>
            </w:pPr>
            <w:r w:rsidRPr="009407D0">
              <w:rPr>
                <w:rFonts w:ascii="Arial" w:hAnsi="Arial" w:cs="Arial"/>
                <w:b/>
                <w:bCs/>
                <w:sz w:val="20"/>
                <w:szCs w:val="20"/>
              </w:rPr>
              <w:t>T11</w:t>
            </w:r>
          </w:p>
        </w:tc>
        <w:tc>
          <w:tcPr>
            <w:tcW w:w="780" w:type="dxa"/>
          </w:tcPr>
          <w:p w14:paraId="1A8772A7" w14:textId="77777777" w:rsidR="0004745E" w:rsidRPr="001C3EA5" w:rsidRDefault="0004745E" w:rsidP="006F03C8">
            <w:pPr>
              <w:rPr>
                <w:rFonts w:ascii="Arial" w:hAnsi="Arial" w:cs="Arial"/>
                <w:sz w:val="20"/>
                <w:szCs w:val="20"/>
              </w:rPr>
            </w:pPr>
            <w:r w:rsidRPr="001C3EA5">
              <w:rPr>
                <w:rFonts w:ascii="Arial" w:hAnsi="Arial" w:cs="Arial"/>
                <w:sz w:val="20"/>
                <w:szCs w:val="20"/>
              </w:rPr>
              <w:t>373.5</w:t>
            </w:r>
          </w:p>
        </w:tc>
        <w:tc>
          <w:tcPr>
            <w:tcW w:w="810" w:type="dxa"/>
          </w:tcPr>
          <w:p w14:paraId="594636F3" w14:textId="77777777" w:rsidR="0004745E" w:rsidRPr="001C3EA5" w:rsidRDefault="0004745E" w:rsidP="006F03C8">
            <w:pPr>
              <w:rPr>
                <w:rFonts w:ascii="Arial" w:hAnsi="Arial" w:cs="Arial"/>
                <w:sz w:val="20"/>
                <w:szCs w:val="20"/>
              </w:rPr>
            </w:pPr>
            <w:r w:rsidRPr="001C3EA5">
              <w:rPr>
                <w:rFonts w:ascii="Arial" w:hAnsi="Arial" w:cs="Arial"/>
                <w:sz w:val="20"/>
                <w:szCs w:val="20"/>
              </w:rPr>
              <w:t>382.4</w:t>
            </w:r>
          </w:p>
        </w:tc>
        <w:tc>
          <w:tcPr>
            <w:tcW w:w="756" w:type="dxa"/>
          </w:tcPr>
          <w:p w14:paraId="75B6F0A6" w14:textId="77777777" w:rsidR="0004745E" w:rsidRPr="001C3EA5" w:rsidRDefault="0004745E" w:rsidP="006F03C8">
            <w:pPr>
              <w:rPr>
                <w:rFonts w:ascii="Arial" w:hAnsi="Arial" w:cs="Arial"/>
                <w:sz w:val="20"/>
                <w:szCs w:val="20"/>
              </w:rPr>
            </w:pPr>
            <w:r w:rsidRPr="001C3EA5">
              <w:rPr>
                <w:rFonts w:ascii="Arial" w:hAnsi="Arial" w:cs="Arial"/>
                <w:sz w:val="20"/>
                <w:szCs w:val="20"/>
              </w:rPr>
              <w:t>48.9</w:t>
            </w:r>
          </w:p>
        </w:tc>
        <w:tc>
          <w:tcPr>
            <w:tcW w:w="864" w:type="dxa"/>
          </w:tcPr>
          <w:p w14:paraId="063B117C" w14:textId="77777777" w:rsidR="0004745E" w:rsidRPr="001C3EA5" w:rsidRDefault="0004745E" w:rsidP="006F03C8">
            <w:pPr>
              <w:rPr>
                <w:rFonts w:ascii="Arial" w:hAnsi="Arial" w:cs="Arial"/>
                <w:sz w:val="20"/>
                <w:szCs w:val="20"/>
              </w:rPr>
            </w:pPr>
            <w:r w:rsidRPr="001C3EA5">
              <w:rPr>
                <w:rFonts w:ascii="Arial" w:hAnsi="Arial" w:cs="Arial"/>
                <w:sz w:val="20"/>
                <w:szCs w:val="20"/>
              </w:rPr>
              <w:t>49.1</w:t>
            </w:r>
          </w:p>
        </w:tc>
        <w:tc>
          <w:tcPr>
            <w:tcW w:w="720" w:type="dxa"/>
          </w:tcPr>
          <w:p w14:paraId="231A7B38" w14:textId="77777777" w:rsidR="0004745E" w:rsidRPr="001C3EA5" w:rsidRDefault="0004745E" w:rsidP="006F03C8">
            <w:pPr>
              <w:rPr>
                <w:rFonts w:ascii="Arial" w:hAnsi="Arial" w:cs="Arial"/>
                <w:sz w:val="20"/>
                <w:szCs w:val="20"/>
              </w:rPr>
            </w:pPr>
            <w:r w:rsidRPr="001C3EA5">
              <w:rPr>
                <w:rFonts w:ascii="Arial" w:hAnsi="Arial" w:cs="Arial"/>
                <w:sz w:val="20"/>
                <w:szCs w:val="20"/>
              </w:rPr>
              <w:t>42.9</w:t>
            </w:r>
          </w:p>
        </w:tc>
        <w:tc>
          <w:tcPr>
            <w:tcW w:w="720" w:type="dxa"/>
          </w:tcPr>
          <w:p w14:paraId="49F5DD86" w14:textId="77777777" w:rsidR="0004745E" w:rsidRPr="001C3EA5" w:rsidRDefault="0004745E" w:rsidP="006F03C8">
            <w:pPr>
              <w:rPr>
                <w:rFonts w:ascii="Arial" w:hAnsi="Arial" w:cs="Arial"/>
                <w:sz w:val="20"/>
                <w:szCs w:val="20"/>
              </w:rPr>
            </w:pPr>
            <w:r w:rsidRPr="001C3EA5">
              <w:rPr>
                <w:rFonts w:ascii="Arial" w:hAnsi="Arial" w:cs="Arial"/>
                <w:sz w:val="20"/>
                <w:szCs w:val="20"/>
              </w:rPr>
              <w:t>43.1</w:t>
            </w:r>
          </w:p>
        </w:tc>
        <w:tc>
          <w:tcPr>
            <w:tcW w:w="720" w:type="dxa"/>
          </w:tcPr>
          <w:p w14:paraId="784030C6" w14:textId="77777777" w:rsidR="0004745E" w:rsidRPr="001C3EA5" w:rsidRDefault="0004745E" w:rsidP="006F03C8">
            <w:pPr>
              <w:rPr>
                <w:rFonts w:ascii="Arial" w:hAnsi="Arial" w:cs="Arial"/>
                <w:sz w:val="20"/>
                <w:szCs w:val="20"/>
              </w:rPr>
            </w:pPr>
            <w:r w:rsidRPr="001C3EA5">
              <w:rPr>
                <w:rFonts w:ascii="Arial" w:hAnsi="Arial" w:cs="Arial"/>
                <w:sz w:val="20"/>
                <w:szCs w:val="20"/>
              </w:rPr>
              <w:t>7.81</w:t>
            </w:r>
          </w:p>
        </w:tc>
        <w:tc>
          <w:tcPr>
            <w:tcW w:w="720" w:type="dxa"/>
          </w:tcPr>
          <w:p w14:paraId="519C06A0" w14:textId="77777777" w:rsidR="0004745E" w:rsidRPr="001C3EA5" w:rsidRDefault="0004745E" w:rsidP="006F03C8">
            <w:pPr>
              <w:rPr>
                <w:rFonts w:ascii="Arial" w:hAnsi="Arial" w:cs="Arial"/>
                <w:sz w:val="20"/>
                <w:szCs w:val="20"/>
              </w:rPr>
            </w:pPr>
            <w:r w:rsidRPr="001C3EA5">
              <w:rPr>
                <w:rFonts w:ascii="Arial" w:hAnsi="Arial" w:cs="Arial"/>
                <w:sz w:val="20"/>
                <w:szCs w:val="20"/>
              </w:rPr>
              <w:t>7.92</w:t>
            </w:r>
          </w:p>
        </w:tc>
        <w:tc>
          <w:tcPr>
            <w:tcW w:w="720" w:type="dxa"/>
          </w:tcPr>
          <w:p w14:paraId="69B71B23" w14:textId="77777777" w:rsidR="0004745E" w:rsidRPr="001C3EA5" w:rsidRDefault="0004745E" w:rsidP="006F03C8">
            <w:pPr>
              <w:rPr>
                <w:rFonts w:ascii="Arial" w:hAnsi="Arial" w:cs="Arial"/>
                <w:sz w:val="20"/>
                <w:szCs w:val="20"/>
              </w:rPr>
            </w:pPr>
            <w:r w:rsidRPr="001C3EA5">
              <w:rPr>
                <w:rFonts w:ascii="Arial" w:hAnsi="Arial" w:cs="Arial"/>
                <w:sz w:val="20"/>
                <w:szCs w:val="20"/>
              </w:rPr>
              <w:t>3.93</w:t>
            </w:r>
          </w:p>
        </w:tc>
        <w:tc>
          <w:tcPr>
            <w:tcW w:w="810" w:type="dxa"/>
          </w:tcPr>
          <w:p w14:paraId="309906F3" w14:textId="77777777" w:rsidR="0004745E" w:rsidRPr="001C3EA5" w:rsidRDefault="0004745E" w:rsidP="006F03C8">
            <w:pPr>
              <w:rPr>
                <w:rFonts w:ascii="Arial" w:hAnsi="Arial" w:cs="Arial"/>
                <w:sz w:val="20"/>
                <w:szCs w:val="20"/>
              </w:rPr>
            </w:pPr>
            <w:r w:rsidRPr="001C3EA5">
              <w:rPr>
                <w:rFonts w:ascii="Arial" w:hAnsi="Arial" w:cs="Arial"/>
                <w:sz w:val="20"/>
                <w:szCs w:val="20"/>
              </w:rPr>
              <w:t>3.99</w:t>
            </w:r>
          </w:p>
        </w:tc>
        <w:tc>
          <w:tcPr>
            <w:tcW w:w="810" w:type="dxa"/>
          </w:tcPr>
          <w:p w14:paraId="79AC6E11" w14:textId="77777777" w:rsidR="0004745E" w:rsidRPr="001C3EA5" w:rsidRDefault="0004745E" w:rsidP="006F03C8">
            <w:pPr>
              <w:rPr>
                <w:rFonts w:ascii="Arial" w:hAnsi="Arial" w:cs="Arial"/>
                <w:sz w:val="20"/>
                <w:szCs w:val="20"/>
              </w:rPr>
            </w:pPr>
            <w:r w:rsidRPr="001C3EA5">
              <w:rPr>
                <w:rFonts w:ascii="Arial" w:hAnsi="Arial" w:cs="Arial"/>
                <w:sz w:val="20"/>
                <w:szCs w:val="20"/>
              </w:rPr>
              <w:t>11.74</w:t>
            </w:r>
          </w:p>
        </w:tc>
        <w:tc>
          <w:tcPr>
            <w:tcW w:w="900" w:type="dxa"/>
          </w:tcPr>
          <w:p w14:paraId="6707818D" w14:textId="77777777" w:rsidR="0004745E" w:rsidRPr="001C3EA5" w:rsidRDefault="0004745E" w:rsidP="006F03C8">
            <w:pPr>
              <w:rPr>
                <w:rFonts w:ascii="Arial" w:hAnsi="Arial" w:cs="Arial"/>
                <w:sz w:val="20"/>
                <w:szCs w:val="20"/>
              </w:rPr>
            </w:pPr>
            <w:r w:rsidRPr="001C3EA5">
              <w:rPr>
                <w:rFonts w:ascii="Arial" w:hAnsi="Arial" w:cs="Arial"/>
                <w:sz w:val="20"/>
                <w:szCs w:val="20"/>
              </w:rPr>
              <w:t>11.91</w:t>
            </w:r>
          </w:p>
        </w:tc>
      </w:tr>
      <w:tr w:rsidR="0004745E" w:rsidRPr="001C3EA5" w14:paraId="17D2E662" w14:textId="77777777" w:rsidTr="006F03C8">
        <w:tc>
          <w:tcPr>
            <w:tcW w:w="1751" w:type="dxa"/>
          </w:tcPr>
          <w:p w14:paraId="3453FB3D" w14:textId="77777777" w:rsidR="0004745E" w:rsidRPr="009407D0" w:rsidRDefault="0004745E" w:rsidP="006F03C8">
            <w:pPr>
              <w:rPr>
                <w:rFonts w:ascii="Arial" w:hAnsi="Arial" w:cs="Arial"/>
                <w:b/>
                <w:bCs/>
                <w:sz w:val="20"/>
                <w:szCs w:val="20"/>
              </w:rPr>
            </w:pPr>
            <w:r w:rsidRPr="009407D0">
              <w:rPr>
                <w:rFonts w:ascii="Arial" w:hAnsi="Arial" w:cs="Arial"/>
                <w:b/>
                <w:bCs/>
                <w:sz w:val="20"/>
                <w:szCs w:val="20"/>
              </w:rPr>
              <w:t>T12</w:t>
            </w:r>
          </w:p>
        </w:tc>
        <w:tc>
          <w:tcPr>
            <w:tcW w:w="780" w:type="dxa"/>
          </w:tcPr>
          <w:p w14:paraId="14DA1D44" w14:textId="77777777" w:rsidR="0004745E" w:rsidRPr="001C3EA5" w:rsidRDefault="0004745E" w:rsidP="006F03C8">
            <w:pPr>
              <w:rPr>
                <w:rFonts w:ascii="Arial" w:hAnsi="Arial" w:cs="Arial"/>
                <w:sz w:val="20"/>
                <w:szCs w:val="20"/>
              </w:rPr>
            </w:pPr>
            <w:r w:rsidRPr="001C3EA5">
              <w:rPr>
                <w:rFonts w:ascii="Arial" w:hAnsi="Arial" w:cs="Arial"/>
                <w:sz w:val="20"/>
                <w:szCs w:val="20"/>
              </w:rPr>
              <w:t>392.1</w:t>
            </w:r>
          </w:p>
        </w:tc>
        <w:tc>
          <w:tcPr>
            <w:tcW w:w="810" w:type="dxa"/>
          </w:tcPr>
          <w:p w14:paraId="0EA185D5" w14:textId="77777777" w:rsidR="0004745E" w:rsidRPr="001C3EA5" w:rsidRDefault="0004745E" w:rsidP="006F03C8">
            <w:pPr>
              <w:rPr>
                <w:rFonts w:ascii="Arial" w:hAnsi="Arial" w:cs="Arial"/>
                <w:sz w:val="20"/>
                <w:szCs w:val="20"/>
              </w:rPr>
            </w:pPr>
            <w:r w:rsidRPr="001C3EA5">
              <w:rPr>
                <w:rFonts w:ascii="Arial" w:hAnsi="Arial" w:cs="Arial"/>
                <w:sz w:val="20"/>
                <w:szCs w:val="20"/>
              </w:rPr>
              <w:t>399.1</w:t>
            </w:r>
          </w:p>
        </w:tc>
        <w:tc>
          <w:tcPr>
            <w:tcW w:w="756" w:type="dxa"/>
          </w:tcPr>
          <w:p w14:paraId="659804D5" w14:textId="77777777" w:rsidR="0004745E" w:rsidRPr="001C3EA5" w:rsidRDefault="0004745E" w:rsidP="006F03C8">
            <w:pPr>
              <w:rPr>
                <w:rFonts w:ascii="Arial" w:hAnsi="Arial" w:cs="Arial"/>
                <w:sz w:val="20"/>
                <w:szCs w:val="20"/>
              </w:rPr>
            </w:pPr>
            <w:r w:rsidRPr="001C3EA5">
              <w:rPr>
                <w:rFonts w:ascii="Arial" w:hAnsi="Arial" w:cs="Arial"/>
                <w:sz w:val="20"/>
                <w:szCs w:val="20"/>
              </w:rPr>
              <w:t>49.5</w:t>
            </w:r>
          </w:p>
        </w:tc>
        <w:tc>
          <w:tcPr>
            <w:tcW w:w="864" w:type="dxa"/>
          </w:tcPr>
          <w:p w14:paraId="13FE5206" w14:textId="77777777" w:rsidR="0004745E" w:rsidRPr="001C3EA5" w:rsidRDefault="0004745E" w:rsidP="006F03C8">
            <w:pPr>
              <w:rPr>
                <w:rFonts w:ascii="Arial" w:hAnsi="Arial" w:cs="Arial"/>
                <w:sz w:val="20"/>
                <w:szCs w:val="20"/>
              </w:rPr>
            </w:pPr>
            <w:r w:rsidRPr="001C3EA5">
              <w:rPr>
                <w:rFonts w:ascii="Arial" w:hAnsi="Arial" w:cs="Arial"/>
                <w:sz w:val="20"/>
                <w:szCs w:val="20"/>
              </w:rPr>
              <w:t>49.7</w:t>
            </w:r>
          </w:p>
        </w:tc>
        <w:tc>
          <w:tcPr>
            <w:tcW w:w="720" w:type="dxa"/>
          </w:tcPr>
          <w:p w14:paraId="1E9D6036" w14:textId="77777777" w:rsidR="0004745E" w:rsidRPr="001C3EA5" w:rsidRDefault="0004745E" w:rsidP="006F03C8">
            <w:pPr>
              <w:rPr>
                <w:rFonts w:ascii="Arial" w:hAnsi="Arial" w:cs="Arial"/>
                <w:sz w:val="20"/>
                <w:szCs w:val="20"/>
              </w:rPr>
            </w:pPr>
            <w:r w:rsidRPr="001C3EA5">
              <w:rPr>
                <w:rFonts w:ascii="Arial" w:hAnsi="Arial" w:cs="Arial"/>
                <w:sz w:val="20"/>
                <w:szCs w:val="20"/>
              </w:rPr>
              <w:t>44.3</w:t>
            </w:r>
          </w:p>
        </w:tc>
        <w:tc>
          <w:tcPr>
            <w:tcW w:w="720" w:type="dxa"/>
          </w:tcPr>
          <w:p w14:paraId="1680BBA8" w14:textId="77777777" w:rsidR="0004745E" w:rsidRPr="001C3EA5" w:rsidRDefault="0004745E" w:rsidP="006F03C8">
            <w:pPr>
              <w:rPr>
                <w:rFonts w:ascii="Arial" w:hAnsi="Arial" w:cs="Arial"/>
                <w:sz w:val="20"/>
                <w:szCs w:val="20"/>
              </w:rPr>
            </w:pPr>
            <w:r w:rsidRPr="001C3EA5">
              <w:rPr>
                <w:rFonts w:ascii="Arial" w:hAnsi="Arial" w:cs="Arial"/>
                <w:sz w:val="20"/>
                <w:szCs w:val="20"/>
              </w:rPr>
              <w:t>44.5</w:t>
            </w:r>
          </w:p>
        </w:tc>
        <w:tc>
          <w:tcPr>
            <w:tcW w:w="720" w:type="dxa"/>
          </w:tcPr>
          <w:p w14:paraId="63ABCCCF" w14:textId="77777777" w:rsidR="0004745E" w:rsidRPr="001C3EA5" w:rsidRDefault="0004745E" w:rsidP="006F03C8">
            <w:pPr>
              <w:rPr>
                <w:rFonts w:ascii="Arial" w:hAnsi="Arial" w:cs="Arial"/>
                <w:sz w:val="20"/>
                <w:szCs w:val="20"/>
              </w:rPr>
            </w:pPr>
            <w:r w:rsidRPr="001C3EA5">
              <w:rPr>
                <w:rFonts w:ascii="Arial" w:hAnsi="Arial" w:cs="Arial"/>
                <w:sz w:val="20"/>
                <w:szCs w:val="20"/>
              </w:rPr>
              <w:t>8.55</w:t>
            </w:r>
          </w:p>
        </w:tc>
        <w:tc>
          <w:tcPr>
            <w:tcW w:w="720" w:type="dxa"/>
          </w:tcPr>
          <w:p w14:paraId="50DD048E" w14:textId="77777777" w:rsidR="0004745E" w:rsidRPr="001C3EA5" w:rsidRDefault="0004745E" w:rsidP="006F03C8">
            <w:pPr>
              <w:rPr>
                <w:rFonts w:ascii="Arial" w:hAnsi="Arial" w:cs="Arial"/>
                <w:sz w:val="20"/>
                <w:szCs w:val="20"/>
              </w:rPr>
            </w:pPr>
            <w:r w:rsidRPr="001C3EA5">
              <w:rPr>
                <w:rFonts w:ascii="Arial" w:hAnsi="Arial" w:cs="Arial"/>
                <w:sz w:val="20"/>
                <w:szCs w:val="20"/>
              </w:rPr>
              <w:t>8.62</w:t>
            </w:r>
          </w:p>
        </w:tc>
        <w:tc>
          <w:tcPr>
            <w:tcW w:w="720" w:type="dxa"/>
          </w:tcPr>
          <w:p w14:paraId="4A048FE1" w14:textId="77777777" w:rsidR="0004745E" w:rsidRPr="001C3EA5" w:rsidRDefault="0004745E" w:rsidP="006F03C8">
            <w:pPr>
              <w:rPr>
                <w:rFonts w:ascii="Arial" w:hAnsi="Arial" w:cs="Arial"/>
                <w:sz w:val="20"/>
                <w:szCs w:val="20"/>
              </w:rPr>
            </w:pPr>
            <w:r w:rsidRPr="001C3EA5">
              <w:rPr>
                <w:rFonts w:ascii="Arial" w:hAnsi="Arial" w:cs="Arial"/>
                <w:sz w:val="20"/>
                <w:szCs w:val="20"/>
              </w:rPr>
              <w:t>4.16</w:t>
            </w:r>
          </w:p>
        </w:tc>
        <w:tc>
          <w:tcPr>
            <w:tcW w:w="810" w:type="dxa"/>
          </w:tcPr>
          <w:p w14:paraId="2C1091D7" w14:textId="77777777" w:rsidR="0004745E" w:rsidRPr="001C3EA5" w:rsidRDefault="0004745E" w:rsidP="006F03C8">
            <w:pPr>
              <w:rPr>
                <w:rFonts w:ascii="Arial" w:hAnsi="Arial" w:cs="Arial"/>
                <w:sz w:val="20"/>
                <w:szCs w:val="20"/>
              </w:rPr>
            </w:pPr>
            <w:r w:rsidRPr="001C3EA5">
              <w:rPr>
                <w:rFonts w:ascii="Arial" w:hAnsi="Arial" w:cs="Arial"/>
                <w:sz w:val="20"/>
                <w:szCs w:val="20"/>
              </w:rPr>
              <w:t>4.23</w:t>
            </w:r>
          </w:p>
        </w:tc>
        <w:tc>
          <w:tcPr>
            <w:tcW w:w="810" w:type="dxa"/>
          </w:tcPr>
          <w:p w14:paraId="12B7BC8D" w14:textId="77777777" w:rsidR="0004745E" w:rsidRPr="001C3EA5" w:rsidRDefault="0004745E" w:rsidP="006F03C8">
            <w:pPr>
              <w:rPr>
                <w:rFonts w:ascii="Arial" w:hAnsi="Arial" w:cs="Arial"/>
                <w:sz w:val="20"/>
                <w:szCs w:val="20"/>
              </w:rPr>
            </w:pPr>
            <w:r w:rsidRPr="001C3EA5">
              <w:rPr>
                <w:rFonts w:ascii="Arial" w:hAnsi="Arial" w:cs="Arial"/>
                <w:sz w:val="20"/>
                <w:szCs w:val="20"/>
              </w:rPr>
              <w:t>12.71</w:t>
            </w:r>
          </w:p>
        </w:tc>
        <w:tc>
          <w:tcPr>
            <w:tcW w:w="900" w:type="dxa"/>
          </w:tcPr>
          <w:p w14:paraId="2DC91FBA" w14:textId="77777777" w:rsidR="0004745E" w:rsidRPr="001C3EA5" w:rsidRDefault="0004745E" w:rsidP="006F03C8">
            <w:pPr>
              <w:rPr>
                <w:rFonts w:ascii="Arial" w:hAnsi="Arial" w:cs="Arial"/>
                <w:sz w:val="20"/>
                <w:szCs w:val="20"/>
              </w:rPr>
            </w:pPr>
            <w:r w:rsidRPr="001C3EA5">
              <w:rPr>
                <w:rFonts w:ascii="Arial" w:hAnsi="Arial" w:cs="Arial"/>
                <w:sz w:val="20"/>
                <w:szCs w:val="20"/>
              </w:rPr>
              <w:t>12.85</w:t>
            </w:r>
          </w:p>
        </w:tc>
      </w:tr>
      <w:tr w:rsidR="0004745E" w:rsidRPr="001C3EA5" w14:paraId="44F11791" w14:textId="77777777" w:rsidTr="006F03C8">
        <w:tc>
          <w:tcPr>
            <w:tcW w:w="1751" w:type="dxa"/>
          </w:tcPr>
          <w:p w14:paraId="10DCFFD7" w14:textId="77777777" w:rsidR="0004745E" w:rsidRPr="009407D0" w:rsidRDefault="0004745E" w:rsidP="006F03C8">
            <w:pPr>
              <w:rPr>
                <w:rFonts w:ascii="Arial" w:hAnsi="Arial" w:cs="Arial"/>
                <w:b/>
                <w:bCs/>
                <w:sz w:val="20"/>
                <w:szCs w:val="20"/>
              </w:rPr>
            </w:pPr>
            <w:r w:rsidRPr="009407D0">
              <w:rPr>
                <w:rFonts w:ascii="Arial" w:hAnsi="Arial" w:cs="Arial"/>
                <w:b/>
                <w:bCs/>
                <w:sz w:val="20"/>
                <w:szCs w:val="20"/>
              </w:rPr>
              <w:t>T13</w:t>
            </w:r>
          </w:p>
        </w:tc>
        <w:tc>
          <w:tcPr>
            <w:tcW w:w="780" w:type="dxa"/>
          </w:tcPr>
          <w:p w14:paraId="094FA477" w14:textId="77777777" w:rsidR="0004745E" w:rsidRPr="001C3EA5" w:rsidRDefault="0004745E" w:rsidP="006F03C8">
            <w:pPr>
              <w:rPr>
                <w:rFonts w:ascii="Arial" w:hAnsi="Arial" w:cs="Arial"/>
                <w:sz w:val="20"/>
                <w:szCs w:val="20"/>
              </w:rPr>
            </w:pPr>
            <w:r w:rsidRPr="001C3EA5">
              <w:rPr>
                <w:rFonts w:ascii="Arial" w:hAnsi="Arial" w:cs="Arial"/>
                <w:sz w:val="20"/>
                <w:szCs w:val="20"/>
              </w:rPr>
              <w:t>366.1</w:t>
            </w:r>
          </w:p>
        </w:tc>
        <w:tc>
          <w:tcPr>
            <w:tcW w:w="810" w:type="dxa"/>
          </w:tcPr>
          <w:p w14:paraId="4F651609" w14:textId="77777777" w:rsidR="0004745E" w:rsidRPr="001C3EA5" w:rsidRDefault="0004745E" w:rsidP="006F03C8">
            <w:pPr>
              <w:rPr>
                <w:rFonts w:ascii="Arial" w:hAnsi="Arial" w:cs="Arial"/>
                <w:sz w:val="20"/>
                <w:szCs w:val="20"/>
              </w:rPr>
            </w:pPr>
            <w:r w:rsidRPr="001C3EA5">
              <w:rPr>
                <w:rFonts w:ascii="Arial" w:hAnsi="Arial" w:cs="Arial"/>
                <w:sz w:val="20"/>
                <w:szCs w:val="20"/>
              </w:rPr>
              <w:t>382.3</w:t>
            </w:r>
          </w:p>
        </w:tc>
        <w:tc>
          <w:tcPr>
            <w:tcW w:w="756" w:type="dxa"/>
          </w:tcPr>
          <w:p w14:paraId="740B48EF" w14:textId="77777777" w:rsidR="0004745E" w:rsidRPr="001C3EA5" w:rsidRDefault="0004745E" w:rsidP="006F03C8">
            <w:pPr>
              <w:rPr>
                <w:rFonts w:ascii="Arial" w:hAnsi="Arial" w:cs="Arial"/>
                <w:sz w:val="20"/>
                <w:szCs w:val="20"/>
              </w:rPr>
            </w:pPr>
            <w:r w:rsidRPr="001C3EA5">
              <w:rPr>
                <w:rFonts w:ascii="Arial" w:hAnsi="Arial" w:cs="Arial"/>
                <w:sz w:val="20"/>
                <w:szCs w:val="20"/>
              </w:rPr>
              <w:t>51.7</w:t>
            </w:r>
          </w:p>
        </w:tc>
        <w:tc>
          <w:tcPr>
            <w:tcW w:w="864" w:type="dxa"/>
          </w:tcPr>
          <w:p w14:paraId="6FF9E7B7" w14:textId="77777777" w:rsidR="0004745E" w:rsidRPr="001C3EA5" w:rsidRDefault="0004745E" w:rsidP="006F03C8">
            <w:pPr>
              <w:rPr>
                <w:rFonts w:ascii="Arial" w:hAnsi="Arial" w:cs="Arial"/>
                <w:sz w:val="20"/>
                <w:szCs w:val="20"/>
              </w:rPr>
            </w:pPr>
            <w:r w:rsidRPr="001C3EA5">
              <w:rPr>
                <w:rFonts w:ascii="Arial" w:hAnsi="Arial" w:cs="Arial"/>
                <w:sz w:val="20"/>
                <w:szCs w:val="20"/>
              </w:rPr>
              <w:t>51.9</w:t>
            </w:r>
          </w:p>
        </w:tc>
        <w:tc>
          <w:tcPr>
            <w:tcW w:w="720" w:type="dxa"/>
          </w:tcPr>
          <w:p w14:paraId="613B5116" w14:textId="77777777" w:rsidR="0004745E" w:rsidRPr="001C3EA5" w:rsidRDefault="0004745E" w:rsidP="006F03C8">
            <w:pPr>
              <w:rPr>
                <w:rFonts w:ascii="Arial" w:hAnsi="Arial" w:cs="Arial"/>
                <w:sz w:val="20"/>
                <w:szCs w:val="20"/>
              </w:rPr>
            </w:pPr>
            <w:r w:rsidRPr="001C3EA5">
              <w:rPr>
                <w:rFonts w:ascii="Arial" w:hAnsi="Arial" w:cs="Arial"/>
                <w:sz w:val="20"/>
                <w:szCs w:val="20"/>
              </w:rPr>
              <w:t>44.0</w:t>
            </w:r>
          </w:p>
        </w:tc>
        <w:tc>
          <w:tcPr>
            <w:tcW w:w="720" w:type="dxa"/>
          </w:tcPr>
          <w:p w14:paraId="3BA2B1B4" w14:textId="77777777" w:rsidR="0004745E" w:rsidRPr="001C3EA5" w:rsidRDefault="0004745E" w:rsidP="006F03C8">
            <w:pPr>
              <w:rPr>
                <w:rFonts w:ascii="Arial" w:hAnsi="Arial" w:cs="Arial"/>
                <w:sz w:val="20"/>
                <w:szCs w:val="20"/>
              </w:rPr>
            </w:pPr>
            <w:r w:rsidRPr="001C3EA5">
              <w:rPr>
                <w:rFonts w:ascii="Arial" w:hAnsi="Arial" w:cs="Arial"/>
                <w:sz w:val="20"/>
                <w:szCs w:val="20"/>
              </w:rPr>
              <w:t>44.5</w:t>
            </w:r>
          </w:p>
        </w:tc>
        <w:tc>
          <w:tcPr>
            <w:tcW w:w="720" w:type="dxa"/>
          </w:tcPr>
          <w:p w14:paraId="6B8811C4" w14:textId="77777777" w:rsidR="0004745E" w:rsidRPr="001C3EA5" w:rsidRDefault="0004745E" w:rsidP="006F03C8">
            <w:pPr>
              <w:rPr>
                <w:rFonts w:ascii="Arial" w:hAnsi="Arial" w:cs="Arial"/>
                <w:sz w:val="20"/>
                <w:szCs w:val="20"/>
              </w:rPr>
            </w:pPr>
            <w:r w:rsidRPr="001C3EA5">
              <w:rPr>
                <w:rFonts w:ascii="Arial" w:hAnsi="Arial" w:cs="Arial"/>
                <w:sz w:val="20"/>
                <w:szCs w:val="20"/>
              </w:rPr>
              <w:t>7.88</w:t>
            </w:r>
          </w:p>
        </w:tc>
        <w:tc>
          <w:tcPr>
            <w:tcW w:w="720" w:type="dxa"/>
          </w:tcPr>
          <w:p w14:paraId="5E1E8210" w14:textId="77777777" w:rsidR="0004745E" w:rsidRPr="001C3EA5" w:rsidRDefault="0004745E" w:rsidP="006F03C8">
            <w:pPr>
              <w:rPr>
                <w:rFonts w:ascii="Arial" w:hAnsi="Arial" w:cs="Arial"/>
                <w:sz w:val="20"/>
                <w:szCs w:val="20"/>
              </w:rPr>
            </w:pPr>
            <w:r w:rsidRPr="001C3EA5">
              <w:rPr>
                <w:rFonts w:ascii="Arial" w:hAnsi="Arial" w:cs="Arial"/>
                <w:sz w:val="20"/>
                <w:szCs w:val="20"/>
              </w:rPr>
              <w:t>7.92</w:t>
            </w:r>
          </w:p>
        </w:tc>
        <w:tc>
          <w:tcPr>
            <w:tcW w:w="720" w:type="dxa"/>
          </w:tcPr>
          <w:p w14:paraId="53709560" w14:textId="77777777" w:rsidR="0004745E" w:rsidRPr="001C3EA5" w:rsidRDefault="0004745E" w:rsidP="006F03C8">
            <w:pPr>
              <w:rPr>
                <w:rFonts w:ascii="Arial" w:hAnsi="Arial" w:cs="Arial"/>
                <w:sz w:val="20"/>
                <w:szCs w:val="20"/>
              </w:rPr>
            </w:pPr>
            <w:r w:rsidRPr="001C3EA5">
              <w:rPr>
                <w:rFonts w:ascii="Arial" w:hAnsi="Arial" w:cs="Arial"/>
                <w:sz w:val="20"/>
                <w:szCs w:val="20"/>
              </w:rPr>
              <w:t>3.62</w:t>
            </w:r>
          </w:p>
        </w:tc>
        <w:tc>
          <w:tcPr>
            <w:tcW w:w="810" w:type="dxa"/>
          </w:tcPr>
          <w:p w14:paraId="211F5D7E" w14:textId="77777777" w:rsidR="0004745E" w:rsidRPr="001C3EA5" w:rsidRDefault="0004745E" w:rsidP="006F03C8">
            <w:pPr>
              <w:rPr>
                <w:rFonts w:ascii="Arial" w:hAnsi="Arial" w:cs="Arial"/>
                <w:sz w:val="20"/>
                <w:szCs w:val="20"/>
              </w:rPr>
            </w:pPr>
            <w:r w:rsidRPr="001C3EA5">
              <w:rPr>
                <w:rFonts w:ascii="Arial" w:hAnsi="Arial" w:cs="Arial"/>
                <w:sz w:val="20"/>
                <w:szCs w:val="20"/>
              </w:rPr>
              <w:t>3.71</w:t>
            </w:r>
          </w:p>
        </w:tc>
        <w:tc>
          <w:tcPr>
            <w:tcW w:w="810" w:type="dxa"/>
          </w:tcPr>
          <w:p w14:paraId="4B52678A" w14:textId="77777777" w:rsidR="0004745E" w:rsidRPr="001C3EA5" w:rsidRDefault="0004745E" w:rsidP="006F03C8">
            <w:pPr>
              <w:rPr>
                <w:rFonts w:ascii="Arial" w:hAnsi="Arial" w:cs="Arial"/>
                <w:sz w:val="20"/>
                <w:szCs w:val="20"/>
              </w:rPr>
            </w:pPr>
            <w:r w:rsidRPr="001C3EA5">
              <w:rPr>
                <w:rFonts w:ascii="Arial" w:hAnsi="Arial" w:cs="Arial"/>
                <w:sz w:val="20"/>
                <w:szCs w:val="20"/>
              </w:rPr>
              <w:t>12.3</w:t>
            </w:r>
          </w:p>
        </w:tc>
        <w:tc>
          <w:tcPr>
            <w:tcW w:w="900" w:type="dxa"/>
          </w:tcPr>
          <w:p w14:paraId="335AFEE3" w14:textId="77777777" w:rsidR="0004745E" w:rsidRPr="001C3EA5" w:rsidRDefault="0004745E" w:rsidP="006F03C8">
            <w:pPr>
              <w:rPr>
                <w:rFonts w:ascii="Arial" w:hAnsi="Arial" w:cs="Arial"/>
                <w:sz w:val="20"/>
                <w:szCs w:val="20"/>
              </w:rPr>
            </w:pPr>
            <w:r w:rsidRPr="001C3EA5">
              <w:rPr>
                <w:rFonts w:ascii="Arial" w:hAnsi="Arial" w:cs="Arial"/>
                <w:sz w:val="20"/>
                <w:szCs w:val="20"/>
              </w:rPr>
              <w:t>12.39</w:t>
            </w:r>
          </w:p>
        </w:tc>
      </w:tr>
      <w:tr w:rsidR="0004745E" w:rsidRPr="001C3EA5" w14:paraId="27E5E86A" w14:textId="77777777" w:rsidTr="006F03C8">
        <w:tc>
          <w:tcPr>
            <w:tcW w:w="1751" w:type="dxa"/>
          </w:tcPr>
          <w:p w14:paraId="7021EBFE" w14:textId="77777777" w:rsidR="0004745E" w:rsidRPr="009407D0" w:rsidRDefault="0004745E" w:rsidP="006F03C8">
            <w:pPr>
              <w:rPr>
                <w:rFonts w:ascii="Arial" w:hAnsi="Arial" w:cs="Arial"/>
                <w:b/>
                <w:bCs/>
                <w:sz w:val="20"/>
                <w:szCs w:val="20"/>
              </w:rPr>
            </w:pPr>
            <w:r w:rsidRPr="009407D0">
              <w:rPr>
                <w:rFonts w:ascii="Arial" w:hAnsi="Arial" w:cs="Arial"/>
                <w:b/>
                <w:bCs/>
                <w:sz w:val="20"/>
                <w:szCs w:val="20"/>
              </w:rPr>
              <w:t>T14</w:t>
            </w:r>
          </w:p>
        </w:tc>
        <w:tc>
          <w:tcPr>
            <w:tcW w:w="780" w:type="dxa"/>
          </w:tcPr>
          <w:p w14:paraId="606752B4" w14:textId="77777777" w:rsidR="0004745E" w:rsidRPr="001C3EA5" w:rsidRDefault="0004745E" w:rsidP="006F03C8">
            <w:pPr>
              <w:rPr>
                <w:rFonts w:ascii="Arial" w:hAnsi="Arial" w:cs="Arial"/>
                <w:sz w:val="20"/>
                <w:szCs w:val="20"/>
              </w:rPr>
            </w:pPr>
            <w:r w:rsidRPr="001C3EA5">
              <w:rPr>
                <w:rFonts w:ascii="Arial" w:hAnsi="Arial" w:cs="Arial"/>
                <w:sz w:val="20"/>
                <w:szCs w:val="20"/>
              </w:rPr>
              <w:t>392.5</w:t>
            </w:r>
          </w:p>
        </w:tc>
        <w:tc>
          <w:tcPr>
            <w:tcW w:w="810" w:type="dxa"/>
          </w:tcPr>
          <w:p w14:paraId="76DC9EBA" w14:textId="77777777" w:rsidR="0004745E" w:rsidRPr="001C3EA5" w:rsidRDefault="0004745E" w:rsidP="006F03C8">
            <w:pPr>
              <w:rPr>
                <w:rFonts w:ascii="Arial" w:hAnsi="Arial" w:cs="Arial"/>
                <w:sz w:val="20"/>
                <w:szCs w:val="20"/>
              </w:rPr>
            </w:pPr>
            <w:r w:rsidRPr="001C3EA5">
              <w:rPr>
                <w:rFonts w:ascii="Arial" w:hAnsi="Arial" w:cs="Arial"/>
                <w:sz w:val="20"/>
                <w:szCs w:val="20"/>
              </w:rPr>
              <w:t>406.7</w:t>
            </w:r>
          </w:p>
        </w:tc>
        <w:tc>
          <w:tcPr>
            <w:tcW w:w="756" w:type="dxa"/>
          </w:tcPr>
          <w:p w14:paraId="08C22F86" w14:textId="77777777" w:rsidR="0004745E" w:rsidRPr="001C3EA5" w:rsidRDefault="0004745E" w:rsidP="006F03C8">
            <w:pPr>
              <w:rPr>
                <w:rFonts w:ascii="Arial" w:hAnsi="Arial" w:cs="Arial"/>
                <w:sz w:val="20"/>
                <w:szCs w:val="20"/>
              </w:rPr>
            </w:pPr>
            <w:r w:rsidRPr="001C3EA5">
              <w:rPr>
                <w:rFonts w:ascii="Arial" w:hAnsi="Arial" w:cs="Arial"/>
                <w:sz w:val="20"/>
                <w:szCs w:val="20"/>
              </w:rPr>
              <w:t>52.1</w:t>
            </w:r>
          </w:p>
        </w:tc>
        <w:tc>
          <w:tcPr>
            <w:tcW w:w="864" w:type="dxa"/>
          </w:tcPr>
          <w:p w14:paraId="1CA5D52A" w14:textId="77777777" w:rsidR="0004745E" w:rsidRPr="001C3EA5" w:rsidRDefault="0004745E" w:rsidP="006F03C8">
            <w:pPr>
              <w:rPr>
                <w:rFonts w:ascii="Arial" w:hAnsi="Arial" w:cs="Arial"/>
                <w:sz w:val="20"/>
                <w:szCs w:val="20"/>
              </w:rPr>
            </w:pPr>
            <w:r w:rsidRPr="001C3EA5">
              <w:rPr>
                <w:rFonts w:ascii="Arial" w:hAnsi="Arial" w:cs="Arial"/>
                <w:sz w:val="20"/>
                <w:szCs w:val="20"/>
              </w:rPr>
              <w:t>52.6</w:t>
            </w:r>
          </w:p>
        </w:tc>
        <w:tc>
          <w:tcPr>
            <w:tcW w:w="720" w:type="dxa"/>
          </w:tcPr>
          <w:p w14:paraId="20EF698D" w14:textId="77777777" w:rsidR="0004745E" w:rsidRPr="001C3EA5" w:rsidRDefault="0004745E" w:rsidP="006F03C8">
            <w:pPr>
              <w:rPr>
                <w:rFonts w:ascii="Arial" w:hAnsi="Arial" w:cs="Arial"/>
                <w:sz w:val="20"/>
                <w:szCs w:val="20"/>
              </w:rPr>
            </w:pPr>
            <w:r w:rsidRPr="001C3EA5">
              <w:rPr>
                <w:rFonts w:ascii="Arial" w:hAnsi="Arial" w:cs="Arial"/>
                <w:sz w:val="20"/>
                <w:szCs w:val="20"/>
              </w:rPr>
              <w:t>44.3</w:t>
            </w:r>
          </w:p>
        </w:tc>
        <w:tc>
          <w:tcPr>
            <w:tcW w:w="720" w:type="dxa"/>
          </w:tcPr>
          <w:p w14:paraId="1BB11008" w14:textId="77777777" w:rsidR="0004745E" w:rsidRPr="001C3EA5" w:rsidRDefault="0004745E" w:rsidP="006F03C8">
            <w:pPr>
              <w:rPr>
                <w:rFonts w:ascii="Arial" w:hAnsi="Arial" w:cs="Arial"/>
                <w:sz w:val="20"/>
                <w:szCs w:val="20"/>
              </w:rPr>
            </w:pPr>
            <w:r w:rsidRPr="001C3EA5">
              <w:rPr>
                <w:rFonts w:ascii="Arial" w:hAnsi="Arial" w:cs="Arial"/>
                <w:sz w:val="20"/>
                <w:szCs w:val="20"/>
              </w:rPr>
              <w:t>44.7</w:t>
            </w:r>
          </w:p>
        </w:tc>
        <w:tc>
          <w:tcPr>
            <w:tcW w:w="720" w:type="dxa"/>
          </w:tcPr>
          <w:p w14:paraId="72C0B328" w14:textId="77777777" w:rsidR="0004745E" w:rsidRPr="001C3EA5" w:rsidRDefault="0004745E" w:rsidP="006F03C8">
            <w:pPr>
              <w:rPr>
                <w:rFonts w:ascii="Arial" w:hAnsi="Arial" w:cs="Arial"/>
                <w:sz w:val="20"/>
                <w:szCs w:val="20"/>
              </w:rPr>
            </w:pPr>
            <w:r w:rsidRPr="001C3EA5">
              <w:rPr>
                <w:rFonts w:ascii="Arial" w:hAnsi="Arial" w:cs="Arial"/>
                <w:sz w:val="20"/>
                <w:szCs w:val="20"/>
              </w:rPr>
              <w:t>8.25</w:t>
            </w:r>
          </w:p>
        </w:tc>
        <w:tc>
          <w:tcPr>
            <w:tcW w:w="720" w:type="dxa"/>
          </w:tcPr>
          <w:p w14:paraId="65A604D5" w14:textId="77777777" w:rsidR="0004745E" w:rsidRPr="001C3EA5" w:rsidRDefault="0004745E" w:rsidP="006F03C8">
            <w:pPr>
              <w:rPr>
                <w:rFonts w:ascii="Arial" w:hAnsi="Arial" w:cs="Arial"/>
                <w:sz w:val="20"/>
                <w:szCs w:val="20"/>
              </w:rPr>
            </w:pPr>
            <w:r w:rsidRPr="001C3EA5">
              <w:rPr>
                <w:rFonts w:ascii="Arial" w:hAnsi="Arial" w:cs="Arial"/>
                <w:sz w:val="20"/>
                <w:szCs w:val="20"/>
              </w:rPr>
              <w:t>8.29</w:t>
            </w:r>
          </w:p>
        </w:tc>
        <w:tc>
          <w:tcPr>
            <w:tcW w:w="720" w:type="dxa"/>
          </w:tcPr>
          <w:p w14:paraId="2D145099" w14:textId="77777777" w:rsidR="0004745E" w:rsidRPr="001C3EA5" w:rsidRDefault="0004745E" w:rsidP="006F03C8">
            <w:pPr>
              <w:rPr>
                <w:rFonts w:ascii="Arial" w:hAnsi="Arial" w:cs="Arial"/>
                <w:sz w:val="20"/>
                <w:szCs w:val="20"/>
              </w:rPr>
            </w:pPr>
            <w:r w:rsidRPr="001C3EA5">
              <w:rPr>
                <w:rFonts w:ascii="Arial" w:hAnsi="Arial" w:cs="Arial"/>
                <w:sz w:val="20"/>
                <w:szCs w:val="20"/>
              </w:rPr>
              <w:t>3.99</w:t>
            </w:r>
          </w:p>
        </w:tc>
        <w:tc>
          <w:tcPr>
            <w:tcW w:w="810" w:type="dxa"/>
          </w:tcPr>
          <w:p w14:paraId="7F64C2AA" w14:textId="77777777" w:rsidR="0004745E" w:rsidRPr="001C3EA5" w:rsidRDefault="0004745E" w:rsidP="006F03C8">
            <w:pPr>
              <w:rPr>
                <w:rFonts w:ascii="Arial" w:hAnsi="Arial" w:cs="Arial"/>
                <w:sz w:val="20"/>
                <w:szCs w:val="20"/>
              </w:rPr>
            </w:pPr>
            <w:r w:rsidRPr="001C3EA5">
              <w:rPr>
                <w:rFonts w:ascii="Arial" w:hAnsi="Arial" w:cs="Arial"/>
                <w:sz w:val="20"/>
                <w:szCs w:val="20"/>
              </w:rPr>
              <w:t>4.02</w:t>
            </w:r>
          </w:p>
        </w:tc>
        <w:tc>
          <w:tcPr>
            <w:tcW w:w="810" w:type="dxa"/>
          </w:tcPr>
          <w:p w14:paraId="578CDFBA" w14:textId="77777777" w:rsidR="0004745E" w:rsidRPr="001C3EA5" w:rsidRDefault="0004745E" w:rsidP="006F03C8">
            <w:pPr>
              <w:rPr>
                <w:rFonts w:ascii="Arial" w:hAnsi="Arial" w:cs="Arial"/>
                <w:sz w:val="20"/>
                <w:szCs w:val="20"/>
              </w:rPr>
            </w:pPr>
            <w:r w:rsidRPr="001C3EA5">
              <w:rPr>
                <w:rFonts w:ascii="Arial" w:hAnsi="Arial" w:cs="Arial"/>
                <w:sz w:val="20"/>
                <w:szCs w:val="20"/>
              </w:rPr>
              <w:t>13.65</w:t>
            </w:r>
          </w:p>
        </w:tc>
        <w:tc>
          <w:tcPr>
            <w:tcW w:w="900" w:type="dxa"/>
          </w:tcPr>
          <w:p w14:paraId="526FD908" w14:textId="77777777" w:rsidR="0004745E" w:rsidRPr="001C3EA5" w:rsidRDefault="0004745E" w:rsidP="006F03C8">
            <w:pPr>
              <w:rPr>
                <w:rFonts w:ascii="Arial" w:hAnsi="Arial" w:cs="Arial"/>
                <w:sz w:val="20"/>
                <w:szCs w:val="20"/>
              </w:rPr>
            </w:pPr>
            <w:r w:rsidRPr="001C3EA5">
              <w:rPr>
                <w:rFonts w:ascii="Arial" w:hAnsi="Arial" w:cs="Arial"/>
                <w:sz w:val="20"/>
                <w:szCs w:val="20"/>
              </w:rPr>
              <w:t>13.77</w:t>
            </w:r>
          </w:p>
        </w:tc>
      </w:tr>
      <w:tr w:rsidR="0004745E" w:rsidRPr="001C3EA5" w14:paraId="07C0A927" w14:textId="77777777" w:rsidTr="006F03C8">
        <w:tc>
          <w:tcPr>
            <w:tcW w:w="1751" w:type="dxa"/>
          </w:tcPr>
          <w:p w14:paraId="3A12028D" w14:textId="77777777" w:rsidR="0004745E" w:rsidRPr="009407D0" w:rsidRDefault="0004745E" w:rsidP="006F03C8">
            <w:pPr>
              <w:rPr>
                <w:rFonts w:ascii="Arial" w:hAnsi="Arial" w:cs="Arial"/>
                <w:b/>
                <w:bCs/>
                <w:sz w:val="20"/>
                <w:szCs w:val="20"/>
              </w:rPr>
            </w:pPr>
            <w:r w:rsidRPr="009407D0">
              <w:rPr>
                <w:rFonts w:ascii="Arial" w:hAnsi="Arial" w:cs="Arial"/>
                <w:b/>
                <w:bCs/>
                <w:sz w:val="20"/>
                <w:szCs w:val="20"/>
              </w:rPr>
              <w:t>T15</w:t>
            </w:r>
          </w:p>
        </w:tc>
        <w:tc>
          <w:tcPr>
            <w:tcW w:w="780" w:type="dxa"/>
          </w:tcPr>
          <w:p w14:paraId="5FF89F1B" w14:textId="77777777" w:rsidR="0004745E" w:rsidRPr="001C3EA5" w:rsidRDefault="0004745E" w:rsidP="006F03C8">
            <w:pPr>
              <w:rPr>
                <w:rFonts w:ascii="Arial" w:hAnsi="Arial" w:cs="Arial"/>
                <w:sz w:val="20"/>
                <w:szCs w:val="20"/>
              </w:rPr>
            </w:pPr>
            <w:r w:rsidRPr="001C3EA5">
              <w:rPr>
                <w:rFonts w:ascii="Arial" w:hAnsi="Arial" w:cs="Arial"/>
                <w:sz w:val="20"/>
                <w:szCs w:val="20"/>
              </w:rPr>
              <w:t>410.5</w:t>
            </w:r>
          </w:p>
        </w:tc>
        <w:tc>
          <w:tcPr>
            <w:tcW w:w="810" w:type="dxa"/>
          </w:tcPr>
          <w:p w14:paraId="5FFCBE60" w14:textId="77777777" w:rsidR="0004745E" w:rsidRPr="001C3EA5" w:rsidRDefault="0004745E" w:rsidP="006F03C8">
            <w:pPr>
              <w:rPr>
                <w:rFonts w:ascii="Arial" w:hAnsi="Arial" w:cs="Arial"/>
                <w:sz w:val="20"/>
                <w:szCs w:val="20"/>
              </w:rPr>
            </w:pPr>
            <w:r w:rsidRPr="001C3EA5">
              <w:rPr>
                <w:rFonts w:ascii="Arial" w:hAnsi="Arial" w:cs="Arial"/>
                <w:sz w:val="20"/>
                <w:szCs w:val="20"/>
              </w:rPr>
              <w:t>413.3</w:t>
            </w:r>
          </w:p>
        </w:tc>
        <w:tc>
          <w:tcPr>
            <w:tcW w:w="756" w:type="dxa"/>
          </w:tcPr>
          <w:p w14:paraId="7E205478" w14:textId="77777777" w:rsidR="0004745E" w:rsidRPr="001C3EA5" w:rsidRDefault="0004745E" w:rsidP="006F03C8">
            <w:pPr>
              <w:rPr>
                <w:rFonts w:ascii="Arial" w:hAnsi="Arial" w:cs="Arial"/>
                <w:sz w:val="20"/>
                <w:szCs w:val="20"/>
              </w:rPr>
            </w:pPr>
            <w:r w:rsidRPr="001C3EA5">
              <w:rPr>
                <w:rFonts w:ascii="Arial" w:hAnsi="Arial" w:cs="Arial"/>
                <w:sz w:val="20"/>
                <w:szCs w:val="20"/>
              </w:rPr>
              <w:t>53.6</w:t>
            </w:r>
          </w:p>
        </w:tc>
        <w:tc>
          <w:tcPr>
            <w:tcW w:w="864" w:type="dxa"/>
          </w:tcPr>
          <w:p w14:paraId="39557981" w14:textId="77777777" w:rsidR="0004745E" w:rsidRPr="001C3EA5" w:rsidRDefault="0004745E" w:rsidP="006F03C8">
            <w:pPr>
              <w:rPr>
                <w:rFonts w:ascii="Arial" w:hAnsi="Arial" w:cs="Arial"/>
                <w:sz w:val="20"/>
                <w:szCs w:val="20"/>
              </w:rPr>
            </w:pPr>
            <w:r w:rsidRPr="001C3EA5">
              <w:rPr>
                <w:rFonts w:ascii="Arial" w:hAnsi="Arial" w:cs="Arial"/>
                <w:sz w:val="20"/>
                <w:szCs w:val="20"/>
              </w:rPr>
              <w:t>53.5</w:t>
            </w:r>
          </w:p>
        </w:tc>
        <w:tc>
          <w:tcPr>
            <w:tcW w:w="720" w:type="dxa"/>
          </w:tcPr>
          <w:p w14:paraId="1F2311B9" w14:textId="77777777" w:rsidR="0004745E" w:rsidRPr="001C3EA5" w:rsidRDefault="0004745E" w:rsidP="006F03C8">
            <w:pPr>
              <w:rPr>
                <w:rFonts w:ascii="Arial" w:hAnsi="Arial" w:cs="Arial"/>
                <w:sz w:val="20"/>
                <w:szCs w:val="20"/>
              </w:rPr>
            </w:pPr>
            <w:r w:rsidRPr="001C3EA5">
              <w:rPr>
                <w:rFonts w:ascii="Arial" w:hAnsi="Arial" w:cs="Arial"/>
                <w:sz w:val="20"/>
                <w:szCs w:val="20"/>
              </w:rPr>
              <w:t>44.6</w:t>
            </w:r>
          </w:p>
        </w:tc>
        <w:tc>
          <w:tcPr>
            <w:tcW w:w="720" w:type="dxa"/>
          </w:tcPr>
          <w:p w14:paraId="1F6BA11A" w14:textId="77777777" w:rsidR="0004745E" w:rsidRPr="001C3EA5" w:rsidRDefault="0004745E" w:rsidP="006F03C8">
            <w:pPr>
              <w:rPr>
                <w:rFonts w:ascii="Arial" w:hAnsi="Arial" w:cs="Arial"/>
                <w:sz w:val="20"/>
                <w:szCs w:val="20"/>
              </w:rPr>
            </w:pPr>
            <w:r w:rsidRPr="001C3EA5">
              <w:rPr>
                <w:rFonts w:ascii="Arial" w:hAnsi="Arial" w:cs="Arial"/>
                <w:sz w:val="20"/>
                <w:szCs w:val="20"/>
              </w:rPr>
              <w:t>45.0</w:t>
            </w:r>
          </w:p>
        </w:tc>
        <w:tc>
          <w:tcPr>
            <w:tcW w:w="720" w:type="dxa"/>
          </w:tcPr>
          <w:p w14:paraId="7F103370" w14:textId="77777777" w:rsidR="0004745E" w:rsidRPr="001C3EA5" w:rsidRDefault="0004745E" w:rsidP="006F03C8">
            <w:pPr>
              <w:rPr>
                <w:rFonts w:ascii="Arial" w:hAnsi="Arial" w:cs="Arial"/>
                <w:sz w:val="20"/>
                <w:szCs w:val="20"/>
              </w:rPr>
            </w:pPr>
            <w:r w:rsidRPr="001C3EA5">
              <w:rPr>
                <w:rFonts w:ascii="Arial" w:hAnsi="Arial" w:cs="Arial"/>
                <w:sz w:val="20"/>
                <w:szCs w:val="20"/>
              </w:rPr>
              <w:t>9.01</w:t>
            </w:r>
          </w:p>
        </w:tc>
        <w:tc>
          <w:tcPr>
            <w:tcW w:w="720" w:type="dxa"/>
          </w:tcPr>
          <w:p w14:paraId="2B925D74" w14:textId="77777777" w:rsidR="0004745E" w:rsidRPr="001C3EA5" w:rsidRDefault="0004745E" w:rsidP="006F03C8">
            <w:pPr>
              <w:rPr>
                <w:rFonts w:ascii="Arial" w:hAnsi="Arial" w:cs="Arial"/>
                <w:sz w:val="20"/>
                <w:szCs w:val="20"/>
              </w:rPr>
            </w:pPr>
            <w:r w:rsidRPr="001C3EA5">
              <w:rPr>
                <w:rFonts w:ascii="Arial" w:hAnsi="Arial" w:cs="Arial"/>
                <w:sz w:val="20"/>
                <w:szCs w:val="20"/>
              </w:rPr>
              <w:t>9.25</w:t>
            </w:r>
          </w:p>
        </w:tc>
        <w:tc>
          <w:tcPr>
            <w:tcW w:w="720" w:type="dxa"/>
          </w:tcPr>
          <w:p w14:paraId="2917F818" w14:textId="77777777" w:rsidR="0004745E" w:rsidRPr="001C3EA5" w:rsidRDefault="0004745E" w:rsidP="006F03C8">
            <w:pPr>
              <w:rPr>
                <w:rFonts w:ascii="Arial" w:hAnsi="Arial" w:cs="Arial"/>
                <w:sz w:val="20"/>
                <w:szCs w:val="20"/>
              </w:rPr>
            </w:pPr>
            <w:r w:rsidRPr="001C3EA5">
              <w:rPr>
                <w:rFonts w:ascii="Arial" w:hAnsi="Arial" w:cs="Arial"/>
                <w:sz w:val="20"/>
                <w:szCs w:val="20"/>
              </w:rPr>
              <w:t>4.36</w:t>
            </w:r>
          </w:p>
        </w:tc>
        <w:tc>
          <w:tcPr>
            <w:tcW w:w="810" w:type="dxa"/>
          </w:tcPr>
          <w:p w14:paraId="1795791A" w14:textId="77777777" w:rsidR="0004745E" w:rsidRPr="001C3EA5" w:rsidRDefault="0004745E" w:rsidP="006F03C8">
            <w:pPr>
              <w:rPr>
                <w:rFonts w:ascii="Arial" w:hAnsi="Arial" w:cs="Arial"/>
                <w:sz w:val="20"/>
                <w:szCs w:val="20"/>
              </w:rPr>
            </w:pPr>
            <w:r w:rsidRPr="001C3EA5">
              <w:rPr>
                <w:rFonts w:ascii="Arial" w:hAnsi="Arial" w:cs="Arial"/>
                <w:sz w:val="20"/>
                <w:szCs w:val="20"/>
              </w:rPr>
              <w:t>4.42</w:t>
            </w:r>
          </w:p>
        </w:tc>
        <w:tc>
          <w:tcPr>
            <w:tcW w:w="810" w:type="dxa"/>
          </w:tcPr>
          <w:p w14:paraId="5C539FC1" w14:textId="77777777" w:rsidR="0004745E" w:rsidRPr="001C3EA5" w:rsidRDefault="0004745E" w:rsidP="006F03C8">
            <w:pPr>
              <w:rPr>
                <w:rFonts w:ascii="Arial" w:hAnsi="Arial" w:cs="Arial"/>
                <w:sz w:val="20"/>
                <w:szCs w:val="20"/>
              </w:rPr>
            </w:pPr>
            <w:r w:rsidRPr="001C3EA5">
              <w:rPr>
                <w:rFonts w:ascii="Arial" w:hAnsi="Arial" w:cs="Arial"/>
                <w:sz w:val="20"/>
                <w:szCs w:val="20"/>
              </w:rPr>
              <w:t>14.63</w:t>
            </w:r>
          </w:p>
        </w:tc>
        <w:tc>
          <w:tcPr>
            <w:tcW w:w="900" w:type="dxa"/>
          </w:tcPr>
          <w:p w14:paraId="0F2489A1" w14:textId="77777777" w:rsidR="0004745E" w:rsidRPr="001C3EA5" w:rsidRDefault="0004745E" w:rsidP="006F03C8">
            <w:pPr>
              <w:rPr>
                <w:rFonts w:ascii="Arial" w:hAnsi="Arial" w:cs="Arial"/>
                <w:sz w:val="20"/>
                <w:szCs w:val="20"/>
              </w:rPr>
            </w:pPr>
            <w:r w:rsidRPr="001C3EA5">
              <w:rPr>
                <w:rFonts w:ascii="Arial" w:hAnsi="Arial" w:cs="Arial"/>
                <w:sz w:val="20"/>
                <w:szCs w:val="20"/>
              </w:rPr>
              <w:t>14.88</w:t>
            </w:r>
          </w:p>
        </w:tc>
      </w:tr>
      <w:tr w:rsidR="0004745E" w:rsidRPr="001C3EA5" w14:paraId="040E2DE3" w14:textId="77777777" w:rsidTr="006F03C8">
        <w:tc>
          <w:tcPr>
            <w:tcW w:w="1751" w:type="dxa"/>
          </w:tcPr>
          <w:p w14:paraId="0525F179" w14:textId="77777777" w:rsidR="0004745E" w:rsidRPr="009407D0" w:rsidRDefault="0004745E" w:rsidP="006F03C8">
            <w:pPr>
              <w:rPr>
                <w:rFonts w:ascii="Arial" w:hAnsi="Arial" w:cs="Arial"/>
                <w:b/>
                <w:bCs/>
                <w:sz w:val="20"/>
                <w:szCs w:val="20"/>
              </w:rPr>
            </w:pPr>
            <w:r w:rsidRPr="009407D0">
              <w:rPr>
                <w:rFonts w:ascii="Arial" w:hAnsi="Arial" w:cs="Arial"/>
                <w:b/>
                <w:bCs/>
                <w:sz w:val="20"/>
                <w:szCs w:val="20"/>
              </w:rPr>
              <w:t>L.S.D at 0.05</w:t>
            </w:r>
          </w:p>
        </w:tc>
        <w:tc>
          <w:tcPr>
            <w:tcW w:w="780" w:type="dxa"/>
          </w:tcPr>
          <w:p w14:paraId="1BAD5A31" w14:textId="77777777" w:rsidR="0004745E" w:rsidRPr="001C3EA5" w:rsidRDefault="0004745E" w:rsidP="006F03C8">
            <w:pPr>
              <w:rPr>
                <w:rFonts w:ascii="Arial" w:hAnsi="Arial" w:cs="Arial"/>
                <w:sz w:val="20"/>
                <w:szCs w:val="20"/>
              </w:rPr>
            </w:pPr>
            <w:r w:rsidRPr="001C3EA5">
              <w:rPr>
                <w:rFonts w:ascii="Arial" w:hAnsi="Arial" w:cs="Arial"/>
                <w:sz w:val="20"/>
                <w:szCs w:val="20"/>
              </w:rPr>
              <w:t>6.1</w:t>
            </w:r>
          </w:p>
        </w:tc>
        <w:tc>
          <w:tcPr>
            <w:tcW w:w="810" w:type="dxa"/>
          </w:tcPr>
          <w:p w14:paraId="6469DC38" w14:textId="77777777" w:rsidR="0004745E" w:rsidRPr="001C3EA5" w:rsidRDefault="0004745E" w:rsidP="006F03C8">
            <w:pPr>
              <w:rPr>
                <w:rFonts w:ascii="Arial" w:hAnsi="Arial" w:cs="Arial"/>
                <w:sz w:val="20"/>
                <w:szCs w:val="20"/>
              </w:rPr>
            </w:pPr>
            <w:r w:rsidRPr="001C3EA5">
              <w:rPr>
                <w:rFonts w:ascii="Arial" w:hAnsi="Arial" w:cs="Arial"/>
                <w:sz w:val="20"/>
                <w:szCs w:val="20"/>
              </w:rPr>
              <w:t>6.7</w:t>
            </w:r>
          </w:p>
        </w:tc>
        <w:tc>
          <w:tcPr>
            <w:tcW w:w="756" w:type="dxa"/>
          </w:tcPr>
          <w:p w14:paraId="4C32490E" w14:textId="77777777" w:rsidR="0004745E" w:rsidRPr="001C3EA5" w:rsidRDefault="0004745E" w:rsidP="006F03C8">
            <w:pPr>
              <w:rPr>
                <w:rFonts w:ascii="Arial" w:hAnsi="Arial" w:cs="Arial"/>
                <w:sz w:val="20"/>
                <w:szCs w:val="20"/>
              </w:rPr>
            </w:pPr>
            <w:r w:rsidRPr="001C3EA5">
              <w:rPr>
                <w:rFonts w:ascii="Arial" w:hAnsi="Arial" w:cs="Arial"/>
                <w:sz w:val="20"/>
                <w:szCs w:val="20"/>
              </w:rPr>
              <w:t>0.91</w:t>
            </w:r>
          </w:p>
        </w:tc>
        <w:tc>
          <w:tcPr>
            <w:tcW w:w="864" w:type="dxa"/>
          </w:tcPr>
          <w:p w14:paraId="40296977" w14:textId="77777777" w:rsidR="0004745E" w:rsidRPr="001C3EA5" w:rsidRDefault="0004745E" w:rsidP="006F03C8">
            <w:pPr>
              <w:rPr>
                <w:rFonts w:ascii="Arial" w:hAnsi="Arial" w:cs="Arial"/>
                <w:sz w:val="20"/>
                <w:szCs w:val="20"/>
              </w:rPr>
            </w:pPr>
            <w:r w:rsidRPr="001C3EA5">
              <w:rPr>
                <w:rFonts w:ascii="Arial" w:hAnsi="Arial" w:cs="Arial"/>
                <w:sz w:val="20"/>
                <w:szCs w:val="20"/>
              </w:rPr>
              <w:t>0.93</w:t>
            </w:r>
          </w:p>
        </w:tc>
        <w:tc>
          <w:tcPr>
            <w:tcW w:w="720" w:type="dxa"/>
          </w:tcPr>
          <w:p w14:paraId="0FBFC9BC" w14:textId="77777777" w:rsidR="0004745E" w:rsidRPr="001C3EA5" w:rsidRDefault="0004745E" w:rsidP="006F03C8">
            <w:pPr>
              <w:rPr>
                <w:rFonts w:ascii="Arial" w:hAnsi="Arial" w:cs="Arial"/>
                <w:sz w:val="20"/>
                <w:szCs w:val="20"/>
              </w:rPr>
            </w:pPr>
            <w:r w:rsidRPr="001C3EA5">
              <w:rPr>
                <w:rFonts w:ascii="Arial" w:hAnsi="Arial" w:cs="Arial"/>
                <w:sz w:val="20"/>
                <w:szCs w:val="20"/>
              </w:rPr>
              <w:t>0.80</w:t>
            </w:r>
          </w:p>
        </w:tc>
        <w:tc>
          <w:tcPr>
            <w:tcW w:w="720" w:type="dxa"/>
          </w:tcPr>
          <w:p w14:paraId="4BAADA0F" w14:textId="77777777" w:rsidR="0004745E" w:rsidRPr="001C3EA5" w:rsidRDefault="0004745E" w:rsidP="006F03C8">
            <w:pPr>
              <w:rPr>
                <w:rFonts w:ascii="Arial" w:hAnsi="Arial" w:cs="Arial"/>
                <w:sz w:val="20"/>
                <w:szCs w:val="20"/>
              </w:rPr>
            </w:pPr>
            <w:r w:rsidRPr="001C3EA5">
              <w:rPr>
                <w:rFonts w:ascii="Arial" w:hAnsi="Arial" w:cs="Arial"/>
                <w:sz w:val="20"/>
                <w:szCs w:val="20"/>
              </w:rPr>
              <w:t>0.82</w:t>
            </w:r>
          </w:p>
        </w:tc>
        <w:tc>
          <w:tcPr>
            <w:tcW w:w="720" w:type="dxa"/>
          </w:tcPr>
          <w:p w14:paraId="747C4418" w14:textId="77777777" w:rsidR="0004745E" w:rsidRPr="001C3EA5" w:rsidRDefault="0004745E" w:rsidP="006F03C8">
            <w:pPr>
              <w:rPr>
                <w:rFonts w:ascii="Arial" w:hAnsi="Arial" w:cs="Arial"/>
                <w:sz w:val="20"/>
                <w:szCs w:val="20"/>
              </w:rPr>
            </w:pPr>
            <w:r w:rsidRPr="001C3EA5">
              <w:rPr>
                <w:rFonts w:ascii="Arial" w:hAnsi="Arial" w:cs="Arial"/>
                <w:sz w:val="20"/>
                <w:szCs w:val="20"/>
              </w:rPr>
              <w:t>0.44</w:t>
            </w:r>
          </w:p>
        </w:tc>
        <w:tc>
          <w:tcPr>
            <w:tcW w:w="720" w:type="dxa"/>
          </w:tcPr>
          <w:p w14:paraId="5E4D33F8" w14:textId="77777777" w:rsidR="0004745E" w:rsidRPr="001C3EA5" w:rsidRDefault="0004745E" w:rsidP="006F03C8">
            <w:pPr>
              <w:rPr>
                <w:rFonts w:ascii="Arial" w:hAnsi="Arial" w:cs="Arial"/>
                <w:sz w:val="20"/>
                <w:szCs w:val="20"/>
              </w:rPr>
            </w:pPr>
            <w:r w:rsidRPr="001C3EA5">
              <w:rPr>
                <w:rFonts w:ascii="Arial" w:hAnsi="Arial" w:cs="Arial"/>
                <w:sz w:val="20"/>
                <w:szCs w:val="20"/>
              </w:rPr>
              <w:t>0.46</w:t>
            </w:r>
          </w:p>
        </w:tc>
        <w:tc>
          <w:tcPr>
            <w:tcW w:w="720" w:type="dxa"/>
          </w:tcPr>
          <w:p w14:paraId="52CF969F" w14:textId="77777777" w:rsidR="0004745E" w:rsidRPr="001C3EA5" w:rsidRDefault="0004745E" w:rsidP="006F03C8">
            <w:pPr>
              <w:rPr>
                <w:rFonts w:ascii="Arial" w:hAnsi="Arial" w:cs="Arial"/>
                <w:sz w:val="20"/>
                <w:szCs w:val="20"/>
              </w:rPr>
            </w:pPr>
            <w:r w:rsidRPr="001C3EA5">
              <w:rPr>
                <w:rFonts w:ascii="Arial" w:hAnsi="Arial" w:cs="Arial"/>
                <w:sz w:val="20"/>
                <w:szCs w:val="20"/>
              </w:rPr>
              <w:t>0.25</w:t>
            </w:r>
          </w:p>
        </w:tc>
        <w:tc>
          <w:tcPr>
            <w:tcW w:w="810" w:type="dxa"/>
          </w:tcPr>
          <w:p w14:paraId="00D23053" w14:textId="77777777" w:rsidR="0004745E" w:rsidRPr="001C3EA5" w:rsidRDefault="0004745E" w:rsidP="006F03C8">
            <w:pPr>
              <w:rPr>
                <w:rFonts w:ascii="Arial" w:hAnsi="Arial" w:cs="Arial"/>
                <w:sz w:val="20"/>
                <w:szCs w:val="20"/>
              </w:rPr>
            </w:pPr>
            <w:r w:rsidRPr="001C3EA5">
              <w:rPr>
                <w:rFonts w:ascii="Arial" w:hAnsi="Arial" w:cs="Arial"/>
                <w:sz w:val="20"/>
                <w:szCs w:val="20"/>
              </w:rPr>
              <w:t>0.27</w:t>
            </w:r>
          </w:p>
        </w:tc>
        <w:tc>
          <w:tcPr>
            <w:tcW w:w="810" w:type="dxa"/>
          </w:tcPr>
          <w:p w14:paraId="1A949C79" w14:textId="77777777" w:rsidR="0004745E" w:rsidRPr="001C3EA5" w:rsidRDefault="0004745E" w:rsidP="006F03C8">
            <w:pPr>
              <w:rPr>
                <w:rFonts w:ascii="Arial" w:hAnsi="Arial" w:cs="Arial"/>
                <w:sz w:val="20"/>
                <w:szCs w:val="20"/>
              </w:rPr>
            </w:pPr>
            <w:r w:rsidRPr="001C3EA5">
              <w:rPr>
                <w:rFonts w:ascii="Arial" w:hAnsi="Arial" w:cs="Arial"/>
                <w:sz w:val="20"/>
                <w:szCs w:val="20"/>
              </w:rPr>
              <w:t>0.62</w:t>
            </w:r>
          </w:p>
        </w:tc>
        <w:tc>
          <w:tcPr>
            <w:tcW w:w="900" w:type="dxa"/>
          </w:tcPr>
          <w:p w14:paraId="524389E6" w14:textId="77777777" w:rsidR="0004745E" w:rsidRPr="001C3EA5" w:rsidRDefault="0004745E" w:rsidP="006F03C8">
            <w:pPr>
              <w:rPr>
                <w:rFonts w:ascii="Arial" w:hAnsi="Arial" w:cs="Arial"/>
                <w:sz w:val="20"/>
                <w:szCs w:val="20"/>
              </w:rPr>
            </w:pPr>
            <w:r w:rsidRPr="001C3EA5">
              <w:rPr>
                <w:rFonts w:ascii="Arial" w:hAnsi="Arial" w:cs="Arial"/>
                <w:sz w:val="20"/>
                <w:szCs w:val="20"/>
              </w:rPr>
              <w:t>0.71</w:t>
            </w:r>
          </w:p>
        </w:tc>
      </w:tr>
    </w:tbl>
    <w:p w14:paraId="2F0319DC" w14:textId="77777777" w:rsidR="00E13D09" w:rsidRDefault="00E13D09" w:rsidP="007D4D83">
      <w:pPr>
        <w:spacing w:line="240" w:lineRule="auto"/>
        <w:jc w:val="both"/>
        <w:rPr>
          <w:rFonts w:asciiTheme="majorBidi" w:hAnsiTheme="majorBidi" w:cstheme="majorBidi"/>
          <w:sz w:val="28"/>
          <w:szCs w:val="28"/>
        </w:rPr>
      </w:pPr>
    </w:p>
    <w:p w14:paraId="2503CFD6" w14:textId="77777777" w:rsidR="00EA6E6C" w:rsidRPr="00E13D09" w:rsidRDefault="007D4D83" w:rsidP="00E13D09">
      <w:pPr>
        <w:spacing w:line="240" w:lineRule="auto"/>
        <w:jc w:val="both"/>
        <w:rPr>
          <w:rFonts w:ascii="Arial" w:eastAsia="Times New Roman" w:hAnsi="Arial" w:cs="Arial"/>
          <w:sz w:val="20"/>
          <w:szCs w:val="20"/>
          <w:lang w:bidi="ar-SA"/>
        </w:rPr>
      </w:pPr>
      <w:r w:rsidRPr="007A7E8B">
        <w:rPr>
          <w:rFonts w:ascii="Arial" w:eastAsia="Times New Roman" w:hAnsi="Arial" w:cs="Arial"/>
          <w:sz w:val="20"/>
          <w:szCs w:val="20"/>
          <w:lang w:bidi="ar-SA"/>
        </w:rPr>
        <w:t xml:space="preserve">The data in Table 4 show that the abovementioned parameters for maize were significantly affected by inorganic fertilizers alone or in presence of the residual effect of two studied organic manures. In absence of the residual effect of organic manures, the relative increasing in number of </w:t>
      </w:r>
      <w:proofErr w:type="gramStart"/>
      <w:r w:rsidRPr="007A7E8B">
        <w:rPr>
          <w:rFonts w:ascii="Arial" w:eastAsia="Times New Roman" w:hAnsi="Arial" w:cs="Arial"/>
          <w:sz w:val="20"/>
          <w:szCs w:val="20"/>
          <w:lang w:bidi="ar-SA"/>
        </w:rPr>
        <w:t>rows/ear</w:t>
      </w:r>
      <w:proofErr w:type="gramEnd"/>
      <w:r w:rsidRPr="007A7E8B">
        <w:rPr>
          <w:rFonts w:ascii="Arial" w:eastAsia="Times New Roman" w:hAnsi="Arial" w:cs="Arial"/>
          <w:sz w:val="20"/>
          <w:szCs w:val="20"/>
          <w:lang w:bidi="ar-SA"/>
        </w:rPr>
        <w:t>, number of grains/row, 100-grain weight, grain yield, straw yield and biological yield due to added 100% RRF reached to 62.0, 57.6, 128.5, 129.9, 421.0, 189.4 and 310.5 % over the absolute control, respectively in the first season. similar trends were obtained in the second season. Put the residual effect of organic manure in consideration, the results clearly show that the residual effect of the initial application of compost or FYM had a synergistic effect on the positive effect of inorganic fertilizers on these parameters. Number of rows/ear (14.9), number of grains/ear (34.7), 100-grain weight (33.1 g), grain yield (6.88 t ha-1), straw yield (3.54 t ha-1) and biological yield (10.42 t ha-</w:t>
      </w:r>
      <w:proofErr w:type="gramStart"/>
      <w:r w:rsidRPr="007A7E8B">
        <w:rPr>
          <w:rFonts w:ascii="Arial" w:eastAsia="Times New Roman" w:hAnsi="Arial" w:cs="Arial"/>
          <w:sz w:val="20"/>
          <w:szCs w:val="20"/>
          <w:lang w:bidi="ar-SA"/>
        </w:rPr>
        <w:t>1 )</w:t>
      </w:r>
      <w:proofErr w:type="gramEnd"/>
      <w:r w:rsidRPr="007A7E8B">
        <w:rPr>
          <w:rFonts w:ascii="Arial" w:eastAsia="Times New Roman" w:hAnsi="Arial" w:cs="Arial"/>
          <w:sz w:val="20"/>
          <w:szCs w:val="20"/>
          <w:lang w:bidi="ar-SA"/>
        </w:rPr>
        <w:t xml:space="preserve"> were significantly higher in the treatment of 100 RRF under the residual effect of applied 34 t ha-1 compost before wheat planting. The results of the </w:t>
      </w:r>
    </w:p>
    <w:tbl>
      <w:tblPr>
        <w:tblStyle w:val="TableGrid"/>
        <w:tblpPr w:leftFromText="180" w:rightFromText="180" w:vertAnchor="text" w:horzAnchor="margin" w:tblpXSpec="center" w:tblpY="812"/>
        <w:tblW w:w="10728" w:type="dxa"/>
        <w:tblLayout w:type="fixed"/>
        <w:tblLook w:val="04A0" w:firstRow="1" w:lastRow="0" w:firstColumn="1" w:lastColumn="0" w:noHBand="0" w:noVBand="1"/>
      </w:tblPr>
      <w:tblGrid>
        <w:gridCol w:w="1751"/>
        <w:gridCol w:w="679"/>
        <w:gridCol w:w="705"/>
        <w:gridCol w:w="753"/>
        <w:gridCol w:w="810"/>
        <w:gridCol w:w="720"/>
        <w:gridCol w:w="720"/>
        <w:gridCol w:w="720"/>
        <w:gridCol w:w="720"/>
        <w:gridCol w:w="810"/>
        <w:gridCol w:w="713"/>
        <w:gridCol w:w="817"/>
        <w:gridCol w:w="810"/>
      </w:tblGrid>
      <w:tr w:rsidR="00E13D09" w:rsidRPr="00E13D09" w14:paraId="3018E0C7" w14:textId="77777777" w:rsidTr="00E13D09">
        <w:tc>
          <w:tcPr>
            <w:tcW w:w="1751" w:type="dxa"/>
            <w:vMerge w:val="restart"/>
          </w:tcPr>
          <w:p w14:paraId="1E490016" w14:textId="77777777" w:rsidR="00E13D09" w:rsidRPr="00E13D09" w:rsidRDefault="00E13D09" w:rsidP="00E13D09">
            <w:pPr>
              <w:jc w:val="center"/>
              <w:rPr>
                <w:rFonts w:ascii="Arial" w:hAnsi="Arial" w:cs="Arial"/>
                <w:b/>
                <w:bCs/>
                <w:sz w:val="20"/>
                <w:szCs w:val="20"/>
              </w:rPr>
            </w:pPr>
            <w:r w:rsidRPr="00E13D09">
              <w:rPr>
                <w:rFonts w:ascii="Arial" w:hAnsi="Arial" w:cs="Arial"/>
                <w:b/>
                <w:bCs/>
                <w:sz w:val="20"/>
                <w:szCs w:val="20"/>
              </w:rPr>
              <w:t>Treatments</w:t>
            </w:r>
          </w:p>
        </w:tc>
        <w:tc>
          <w:tcPr>
            <w:tcW w:w="1384" w:type="dxa"/>
            <w:gridSpan w:val="2"/>
          </w:tcPr>
          <w:p w14:paraId="7195206F" w14:textId="77777777" w:rsidR="00E13D09" w:rsidRPr="00E13D09" w:rsidRDefault="00E13D09" w:rsidP="00E13D09">
            <w:pPr>
              <w:jc w:val="center"/>
              <w:rPr>
                <w:rFonts w:ascii="Arial" w:hAnsi="Arial" w:cs="Arial"/>
                <w:b/>
                <w:bCs/>
                <w:sz w:val="20"/>
                <w:szCs w:val="20"/>
              </w:rPr>
            </w:pPr>
            <w:r w:rsidRPr="00E13D09">
              <w:rPr>
                <w:rFonts w:ascii="Arial" w:hAnsi="Arial" w:cs="Arial"/>
                <w:b/>
                <w:bCs/>
                <w:sz w:val="20"/>
                <w:szCs w:val="20"/>
              </w:rPr>
              <w:t xml:space="preserve">Number of </w:t>
            </w:r>
            <w:proofErr w:type="gramStart"/>
            <w:r w:rsidRPr="00E13D09">
              <w:rPr>
                <w:rFonts w:ascii="Arial" w:hAnsi="Arial" w:cs="Arial"/>
                <w:b/>
                <w:bCs/>
                <w:sz w:val="20"/>
                <w:szCs w:val="20"/>
              </w:rPr>
              <w:t>rows/ear</w:t>
            </w:r>
            <w:proofErr w:type="gramEnd"/>
          </w:p>
        </w:tc>
        <w:tc>
          <w:tcPr>
            <w:tcW w:w="1563" w:type="dxa"/>
            <w:gridSpan w:val="2"/>
          </w:tcPr>
          <w:p w14:paraId="010A375E" w14:textId="77777777" w:rsidR="00E13D09" w:rsidRPr="00E13D09" w:rsidRDefault="00E13D09" w:rsidP="00E13D09">
            <w:pPr>
              <w:jc w:val="center"/>
              <w:rPr>
                <w:rFonts w:ascii="Arial" w:hAnsi="Arial" w:cs="Arial"/>
                <w:b/>
                <w:bCs/>
                <w:sz w:val="20"/>
                <w:szCs w:val="20"/>
              </w:rPr>
            </w:pPr>
            <w:r w:rsidRPr="00E13D09">
              <w:rPr>
                <w:rFonts w:ascii="Arial" w:hAnsi="Arial" w:cs="Arial"/>
                <w:b/>
                <w:bCs/>
                <w:sz w:val="20"/>
                <w:szCs w:val="20"/>
              </w:rPr>
              <w:t>Number</w:t>
            </w:r>
          </w:p>
          <w:p w14:paraId="7FFABA21" w14:textId="77777777" w:rsidR="00E13D09" w:rsidRPr="00E13D09" w:rsidRDefault="00E13D09" w:rsidP="00E13D09">
            <w:pPr>
              <w:jc w:val="center"/>
              <w:rPr>
                <w:rFonts w:ascii="Arial" w:hAnsi="Arial" w:cs="Arial"/>
                <w:b/>
                <w:bCs/>
                <w:sz w:val="20"/>
                <w:szCs w:val="20"/>
              </w:rPr>
            </w:pPr>
            <w:r w:rsidRPr="00E13D09">
              <w:rPr>
                <w:rFonts w:ascii="Arial" w:hAnsi="Arial" w:cs="Arial"/>
                <w:b/>
                <w:bCs/>
                <w:sz w:val="20"/>
                <w:szCs w:val="20"/>
              </w:rPr>
              <w:t xml:space="preserve"> of grains/row</w:t>
            </w:r>
          </w:p>
        </w:tc>
        <w:tc>
          <w:tcPr>
            <w:tcW w:w="1440" w:type="dxa"/>
            <w:gridSpan w:val="2"/>
          </w:tcPr>
          <w:p w14:paraId="50C391E7" w14:textId="77777777" w:rsidR="00E13D09" w:rsidRPr="00E13D09" w:rsidRDefault="00E13D09" w:rsidP="00E13D09">
            <w:pPr>
              <w:jc w:val="center"/>
              <w:rPr>
                <w:rFonts w:ascii="Arial" w:hAnsi="Arial" w:cs="Arial"/>
                <w:b/>
                <w:bCs/>
                <w:sz w:val="20"/>
                <w:szCs w:val="20"/>
              </w:rPr>
            </w:pPr>
            <w:r w:rsidRPr="00E13D09">
              <w:rPr>
                <w:rFonts w:ascii="Arial" w:hAnsi="Arial" w:cs="Arial"/>
                <w:b/>
                <w:bCs/>
                <w:sz w:val="20"/>
                <w:szCs w:val="20"/>
              </w:rPr>
              <w:t xml:space="preserve">100-grain weight </w:t>
            </w:r>
          </w:p>
          <w:p w14:paraId="79C13157" w14:textId="77777777" w:rsidR="00E13D09" w:rsidRPr="00E13D09" w:rsidRDefault="00E13D09" w:rsidP="00E13D09">
            <w:pPr>
              <w:jc w:val="center"/>
              <w:rPr>
                <w:rFonts w:ascii="Arial" w:hAnsi="Arial" w:cs="Arial"/>
                <w:b/>
                <w:bCs/>
                <w:sz w:val="20"/>
                <w:szCs w:val="20"/>
              </w:rPr>
            </w:pPr>
            <w:r w:rsidRPr="00E13D09">
              <w:rPr>
                <w:rFonts w:ascii="Arial" w:hAnsi="Arial" w:cs="Arial"/>
                <w:b/>
                <w:bCs/>
                <w:sz w:val="20"/>
                <w:szCs w:val="20"/>
              </w:rPr>
              <w:t>(g)</w:t>
            </w:r>
          </w:p>
        </w:tc>
        <w:tc>
          <w:tcPr>
            <w:tcW w:w="1440" w:type="dxa"/>
            <w:gridSpan w:val="2"/>
          </w:tcPr>
          <w:p w14:paraId="038EE26D" w14:textId="77777777" w:rsidR="00E13D09" w:rsidRPr="00E13D09" w:rsidRDefault="00E13D09" w:rsidP="00E13D09">
            <w:pPr>
              <w:jc w:val="center"/>
              <w:rPr>
                <w:rFonts w:ascii="Arial" w:hAnsi="Arial" w:cs="Arial"/>
                <w:b/>
                <w:bCs/>
                <w:sz w:val="20"/>
                <w:szCs w:val="20"/>
              </w:rPr>
            </w:pPr>
            <w:r w:rsidRPr="00E13D09">
              <w:rPr>
                <w:rFonts w:ascii="Arial" w:hAnsi="Arial" w:cs="Arial"/>
                <w:b/>
                <w:bCs/>
                <w:sz w:val="20"/>
                <w:szCs w:val="20"/>
              </w:rPr>
              <w:t xml:space="preserve">Grain yield </w:t>
            </w:r>
          </w:p>
          <w:p w14:paraId="1B9120FA" w14:textId="77777777" w:rsidR="00E13D09" w:rsidRPr="00E13D09" w:rsidRDefault="00E13D09" w:rsidP="00E13D09">
            <w:pPr>
              <w:jc w:val="center"/>
              <w:rPr>
                <w:rFonts w:ascii="Arial" w:hAnsi="Arial" w:cs="Arial"/>
                <w:b/>
                <w:bCs/>
                <w:sz w:val="20"/>
                <w:szCs w:val="20"/>
              </w:rPr>
            </w:pPr>
            <w:r w:rsidRPr="00E13D09">
              <w:rPr>
                <w:rFonts w:ascii="Arial" w:hAnsi="Arial" w:cs="Arial"/>
                <w:b/>
                <w:bCs/>
                <w:sz w:val="20"/>
                <w:szCs w:val="20"/>
              </w:rPr>
              <w:t>(t/ha</w:t>
            </w:r>
            <w:r w:rsidRPr="00E13D09">
              <w:rPr>
                <w:rFonts w:ascii="Arial" w:hAnsi="Arial" w:cs="Arial"/>
                <w:b/>
                <w:bCs/>
                <w:sz w:val="20"/>
                <w:szCs w:val="20"/>
                <w:vertAlign w:val="superscript"/>
              </w:rPr>
              <w:t>-1</w:t>
            </w:r>
            <w:r w:rsidRPr="00E13D09">
              <w:rPr>
                <w:rFonts w:ascii="Arial" w:hAnsi="Arial" w:cs="Arial"/>
                <w:b/>
                <w:bCs/>
                <w:sz w:val="20"/>
                <w:szCs w:val="20"/>
              </w:rPr>
              <w:t xml:space="preserve">) </w:t>
            </w:r>
          </w:p>
        </w:tc>
        <w:tc>
          <w:tcPr>
            <w:tcW w:w="1523" w:type="dxa"/>
            <w:gridSpan w:val="2"/>
          </w:tcPr>
          <w:p w14:paraId="29AAE532" w14:textId="77777777" w:rsidR="00E13D09" w:rsidRPr="00E13D09" w:rsidRDefault="00E13D09" w:rsidP="00E13D09">
            <w:pPr>
              <w:jc w:val="center"/>
              <w:rPr>
                <w:rFonts w:ascii="Arial" w:hAnsi="Arial" w:cs="Arial"/>
                <w:b/>
                <w:bCs/>
                <w:sz w:val="20"/>
                <w:szCs w:val="20"/>
              </w:rPr>
            </w:pPr>
            <w:r w:rsidRPr="00E13D09">
              <w:rPr>
                <w:rFonts w:ascii="Arial" w:hAnsi="Arial" w:cs="Arial"/>
                <w:b/>
                <w:bCs/>
                <w:sz w:val="20"/>
                <w:szCs w:val="20"/>
              </w:rPr>
              <w:t>Stover</w:t>
            </w:r>
          </w:p>
          <w:p w14:paraId="1C2788DB" w14:textId="77777777" w:rsidR="00E13D09" w:rsidRPr="00E13D09" w:rsidRDefault="00E13D09" w:rsidP="00E13D09">
            <w:pPr>
              <w:jc w:val="center"/>
              <w:rPr>
                <w:rFonts w:ascii="Arial" w:hAnsi="Arial" w:cs="Arial"/>
                <w:b/>
                <w:bCs/>
                <w:sz w:val="20"/>
                <w:szCs w:val="20"/>
              </w:rPr>
            </w:pPr>
            <w:r w:rsidRPr="00E13D09">
              <w:rPr>
                <w:rFonts w:ascii="Arial" w:hAnsi="Arial" w:cs="Arial"/>
                <w:b/>
                <w:bCs/>
                <w:sz w:val="20"/>
                <w:szCs w:val="20"/>
              </w:rPr>
              <w:t xml:space="preserve"> yield </w:t>
            </w:r>
          </w:p>
          <w:p w14:paraId="33B9FD4B" w14:textId="77777777" w:rsidR="00E13D09" w:rsidRPr="00E13D09" w:rsidRDefault="00E13D09" w:rsidP="00E13D09">
            <w:pPr>
              <w:jc w:val="center"/>
              <w:rPr>
                <w:rFonts w:ascii="Arial" w:hAnsi="Arial" w:cs="Arial"/>
                <w:b/>
                <w:bCs/>
                <w:sz w:val="20"/>
                <w:szCs w:val="20"/>
              </w:rPr>
            </w:pPr>
            <w:r w:rsidRPr="00E13D09">
              <w:rPr>
                <w:rFonts w:ascii="Arial" w:hAnsi="Arial" w:cs="Arial"/>
                <w:b/>
                <w:bCs/>
                <w:sz w:val="20"/>
                <w:szCs w:val="20"/>
              </w:rPr>
              <w:t>(t/ha</w:t>
            </w:r>
            <w:r w:rsidRPr="00E13D09">
              <w:rPr>
                <w:rFonts w:ascii="Arial" w:hAnsi="Arial" w:cs="Arial"/>
                <w:b/>
                <w:bCs/>
                <w:sz w:val="20"/>
                <w:szCs w:val="20"/>
                <w:vertAlign w:val="superscript"/>
              </w:rPr>
              <w:t>-1</w:t>
            </w:r>
            <w:r w:rsidRPr="00E13D09">
              <w:rPr>
                <w:rFonts w:ascii="Arial" w:hAnsi="Arial" w:cs="Arial"/>
                <w:b/>
                <w:bCs/>
                <w:sz w:val="20"/>
                <w:szCs w:val="20"/>
              </w:rPr>
              <w:t>)</w:t>
            </w:r>
          </w:p>
        </w:tc>
        <w:tc>
          <w:tcPr>
            <w:tcW w:w="1627" w:type="dxa"/>
            <w:gridSpan w:val="2"/>
          </w:tcPr>
          <w:p w14:paraId="013707E2" w14:textId="77777777" w:rsidR="00E13D09" w:rsidRPr="00E13D09" w:rsidRDefault="00E13D09" w:rsidP="00E13D09">
            <w:pPr>
              <w:jc w:val="center"/>
              <w:rPr>
                <w:rFonts w:ascii="Arial" w:hAnsi="Arial" w:cs="Arial"/>
                <w:b/>
                <w:bCs/>
                <w:sz w:val="20"/>
                <w:szCs w:val="20"/>
              </w:rPr>
            </w:pPr>
            <w:proofErr w:type="gramStart"/>
            <w:r w:rsidRPr="00E13D09">
              <w:rPr>
                <w:rFonts w:ascii="Arial" w:hAnsi="Arial" w:cs="Arial"/>
                <w:b/>
                <w:bCs/>
                <w:sz w:val="20"/>
                <w:szCs w:val="20"/>
              </w:rPr>
              <w:t>Biological  yield</w:t>
            </w:r>
            <w:proofErr w:type="gramEnd"/>
            <w:r w:rsidRPr="00E13D09">
              <w:rPr>
                <w:rFonts w:ascii="Arial" w:hAnsi="Arial" w:cs="Arial"/>
                <w:b/>
                <w:bCs/>
                <w:sz w:val="20"/>
                <w:szCs w:val="20"/>
              </w:rPr>
              <w:t xml:space="preserve"> </w:t>
            </w:r>
          </w:p>
          <w:p w14:paraId="37361037" w14:textId="77777777" w:rsidR="00E13D09" w:rsidRPr="00E13D09" w:rsidRDefault="00E13D09" w:rsidP="00E13D09">
            <w:pPr>
              <w:jc w:val="center"/>
              <w:rPr>
                <w:rFonts w:ascii="Arial" w:hAnsi="Arial" w:cs="Arial"/>
                <w:b/>
                <w:bCs/>
                <w:sz w:val="20"/>
                <w:szCs w:val="20"/>
              </w:rPr>
            </w:pPr>
            <w:r w:rsidRPr="00E13D09">
              <w:rPr>
                <w:rFonts w:ascii="Arial" w:hAnsi="Arial" w:cs="Arial"/>
                <w:b/>
                <w:bCs/>
                <w:sz w:val="20"/>
                <w:szCs w:val="20"/>
              </w:rPr>
              <w:t>(t/ha</w:t>
            </w:r>
            <w:r w:rsidRPr="00E13D09">
              <w:rPr>
                <w:rFonts w:ascii="Arial" w:hAnsi="Arial" w:cs="Arial"/>
                <w:b/>
                <w:bCs/>
                <w:sz w:val="20"/>
                <w:szCs w:val="20"/>
                <w:vertAlign w:val="superscript"/>
              </w:rPr>
              <w:t>-1</w:t>
            </w:r>
            <w:r w:rsidRPr="00E13D09">
              <w:rPr>
                <w:rFonts w:ascii="Arial" w:hAnsi="Arial" w:cs="Arial"/>
                <w:b/>
                <w:bCs/>
                <w:sz w:val="20"/>
                <w:szCs w:val="20"/>
              </w:rPr>
              <w:t>)</w:t>
            </w:r>
          </w:p>
        </w:tc>
      </w:tr>
      <w:tr w:rsidR="00E13D09" w:rsidRPr="00E13D09" w14:paraId="2191B7D0" w14:textId="77777777" w:rsidTr="00E13D09">
        <w:tc>
          <w:tcPr>
            <w:tcW w:w="1751" w:type="dxa"/>
            <w:vMerge/>
          </w:tcPr>
          <w:p w14:paraId="45740C95" w14:textId="77777777" w:rsidR="00E13D09" w:rsidRPr="00E13D09" w:rsidRDefault="00E13D09" w:rsidP="00E13D09">
            <w:pPr>
              <w:jc w:val="center"/>
              <w:rPr>
                <w:rFonts w:ascii="Arial" w:hAnsi="Arial" w:cs="Arial"/>
                <w:b/>
                <w:bCs/>
                <w:sz w:val="20"/>
                <w:szCs w:val="20"/>
              </w:rPr>
            </w:pPr>
          </w:p>
        </w:tc>
        <w:tc>
          <w:tcPr>
            <w:tcW w:w="1384" w:type="dxa"/>
            <w:gridSpan w:val="2"/>
          </w:tcPr>
          <w:p w14:paraId="10138540" w14:textId="77777777" w:rsidR="00E13D09" w:rsidRPr="00E13D09" w:rsidRDefault="00E13D09" w:rsidP="00E13D09">
            <w:pPr>
              <w:jc w:val="center"/>
              <w:rPr>
                <w:rFonts w:ascii="Arial" w:hAnsi="Arial" w:cs="Arial"/>
                <w:b/>
                <w:bCs/>
                <w:sz w:val="20"/>
                <w:szCs w:val="20"/>
              </w:rPr>
            </w:pPr>
            <w:r w:rsidRPr="00E13D09">
              <w:rPr>
                <w:rFonts w:ascii="Arial" w:hAnsi="Arial" w:cs="Arial"/>
                <w:b/>
                <w:bCs/>
                <w:sz w:val="20"/>
                <w:szCs w:val="20"/>
              </w:rPr>
              <w:t>Seasons</w:t>
            </w:r>
          </w:p>
        </w:tc>
        <w:tc>
          <w:tcPr>
            <w:tcW w:w="1563" w:type="dxa"/>
            <w:gridSpan w:val="2"/>
          </w:tcPr>
          <w:p w14:paraId="57EBA8E9" w14:textId="77777777" w:rsidR="00E13D09" w:rsidRPr="00E13D09" w:rsidRDefault="00E13D09" w:rsidP="00E13D09">
            <w:pPr>
              <w:jc w:val="center"/>
              <w:rPr>
                <w:rFonts w:ascii="Arial" w:hAnsi="Arial" w:cs="Arial"/>
                <w:b/>
                <w:bCs/>
                <w:sz w:val="20"/>
                <w:szCs w:val="20"/>
              </w:rPr>
            </w:pPr>
            <w:r w:rsidRPr="00E13D09">
              <w:rPr>
                <w:rFonts w:ascii="Arial" w:hAnsi="Arial" w:cs="Arial"/>
                <w:b/>
                <w:bCs/>
                <w:sz w:val="20"/>
                <w:szCs w:val="20"/>
              </w:rPr>
              <w:t>Seasons</w:t>
            </w:r>
          </w:p>
        </w:tc>
        <w:tc>
          <w:tcPr>
            <w:tcW w:w="1440" w:type="dxa"/>
            <w:gridSpan w:val="2"/>
          </w:tcPr>
          <w:p w14:paraId="06BBE97C" w14:textId="77777777" w:rsidR="00E13D09" w:rsidRPr="00E13D09" w:rsidRDefault="00E13D09" w:rsidP="00E13D09">
            <w:pPr>
              <w:jc w:val="center"/>
              <w:rPr>
                <w:rFonts w:ascii="Arial" w:hAnsi="Arial" w:cs="Arial"/>
                <w:b/>
                <w:bCs/>
                <w:sz w:val="20"/>
                <w:szCs w:val="20"/>
              </w:rPr>
            </w:pPr>
            <w:r w:rsidRPr="00E13D09">
              <w:rPr>
                <w:rFonts w:ascii="Arial" w:hAnsi="Arial" w:cs="Arial"/>
                <w:b/>
                <w:bCs/>
                <w:sz w:val="20"/>
                <w:szCs w:val="20"/>
              </w:rPr>
              <w:t>Seasons</w:t>
            </w:r>
          </w:p>
        </w:tc>
        <w:tc>
          <w:tcPr>
            <w:tcW w:w="1440" w:type="dxa"/>
            <w:gridSpan w:val="2"/>
          </w:tcPr>
          <w:p w14:paraId="71F8F0AB" w14:textId="77777777" w:rsidR="00E13D09" w:rsidRPr="00E13D09" w:rsidRDefault="00E13D09" w:rsidP="00E13D09">
            <w:pPr>
              <w:jc w:val="center"/>
              <w:rPr>
                <w:rFonts w:ascii="Arial" w:hAnsi="Arial" w:cs="Arial"/>
                <w:b/>
                <w:bCs/>
                <w:sz w:val="20"/>
                <w:szCs w:val="20"/>
              </w:rPr>
            </w:pPr>
            <w:r w:rsidRPr="00E13D09">
              <w:rPr>
                <w:rFonts w:ascii="Arial" w:hAnsi="Arial" w:cs="Arial"/>
                <w:b/>
                <w:bCs/>
                <w:sz w:val="20"/>
                <w:szCs w:val="20"/>
              </w:rPr>
              <w:t>Seasons</w:t>
            </w:r>
          </w:p>
        </w:tc>
        <w:tc>
          <w:tcPr>
            <w:tcW w:w="1523" w:type="dxa"/>
            <w:gridSpan w:val="2"/>
          </w:tcPr>
          <w:p w14:paraId="7635B9EB" w14:textId="77777777" w:rsidR="00E13D09" w:rsidRPr="00E13D09" w:rsidRDefault="00E13D09" w:rsidP="00E13D09">
            <w:pPr>
              <w:jc w:val="center"/>
              <w:rPr>
                <w:rFonts w:ascii="Arial" w:hAnsi="Arial" w:cs="Arial"/>
                <w:b/>
                <w:bCs/>
                <w:sz w:val="20"/>
                <w:szCs w:val="20"/>
              </w:rPr>
            </w:pPr>
            <w:r w:rsidRPr="00E13D09">
              <w:rPr>
                <w:rFonts w:ascii="Arial" w:hAnsi="Arial" w:cs="Arial"/>
                <w:b/>
                <w:bCs/>
                <w:sz w:val="20"/>
                <w:szCs w:val="20"/>
              </w:rPr>
              <w:t>Seasons</w:t>
            </w:r>
          </w:p>
        </w:tc>
        <w:tc>
          <w:tcPr>
            <w:tcW w:w="1627" w:type="dxa"/>
            <w:gridSpan w:val="2"/>
          </w:tcPr>
          <w:p w14:paraId="062A587F" w14:textId="77777777" w:rsidR="00E13D09" w:rsidRPr="00E13D09" w:rsidRDefault="00E13D09" w:rsidP="00E13D09">
            <w:pPr>
              <w:jc w:val="center"/>
              <w:rPr>
                <w:rFonts w:ascii="Arial" w:hAnsi="Arial" w:cs="Arial"/>
                <w:b/>
                <w:bCs/>
                <w:sz w:val="20"/>
                <w:szCs w:val="20"/>
              </w:rPr>
            </w:pPr>
            <w:r w:rsidRPr="00E13D09">
              <w:rPr>
                <w:rFonts w:ascii="Arial" w:hAnsi="Arial" w:cs="Arial"/>
                <w:b/>
                <w:bCs/>
                <w:sz w:val="20"/>
                <w:szCs w:val="20"/>
              </w:rPr>
              <w:t>Seasons</w:t>
            </w:r>
          </w:p>
        </w:tc>
      </w:tr>
      <w:tr w:rsidR="00E13D09" w:rsidRPr="00E13D09" w14:paraId="28B65BFB" w14:textId="77777777" w:rsidTr="00E13D09">
        <w:tc>
          <w:tcPr>
            <w:tcW w:w="1751" w:type="dxa"/>
            <w:vMerge/>
          </w:tcPr>
          <w:p w14:paraId="6E455876" w14:textId="77777777" w:rsidR="00E13D09" w:rsidRPr="00E13D09" w:rsidRDefault="00E13D09" w:rsidP="00E13D09">
            <w:pPr>
              <w:rPr>
                <w:rFonts w:ascii="Arial" w:hAnsi="Arial" w:cs="Arial"/>
                <w:b/>
                <w:bCs/>
                <w:sz w:val="20"/>
                <w:szCs w:val="20"/>
              </w:rPr>
            </w:pPr>
          </w:p>
        </w:tc>
        <w:tc>
          <w:tcPr>
            <w:tcW w:w="679" w:type="dxa"/>
          </w:tcPr>
          <w:p w14:paraId="755FA604" w14:textId="77777777" w:rsidR="00E13D09" w:rsidRPr="00E13D09" w:rsidRDefault="00E13D09" w:rsidP="00E13D09">
            <w:pPr>
              <w:rPr>
                <w:rFonts w:ascii="Arial" w:hAnsi="Arial" w:cs="Arial"/>
                <w:b/>
                <w:bCs/>
                <w:sz w:val="20"/>
                <w:szCs w:val="20"/>
                <w:vertAlign w:val="superscript"/>
              </w:rPr>
            </w:pPr>
            <w:r w:rsidRPr="00E13D09">
              <w:rPr>
                <w:rFonts w:ascii="Arial" w:hAnsi="Arial" w:cs="Arial"/>
                <w:b/>
                <w:bCs/>
                <w:sz w:val="20"/>
                <w:szCs w:val="20"/>
              </w:rPr>
              <w:t>1</w:t>
            </w:r>
            <w:r w:rsidRPr="00E13D09">
              <w:rPr>
                <w:rFonts w:ascii="Arial" w:hAnsi="Arial" w:cs="Arial"/>
                <w:b/>
                <w:bCs/>
                <w:sz w:val="20"/>
                <w:szCs w:val="20"/>
                <w:vertAlign w:val="superscript"/>
              </w:rPr>
              <w:t>st</w:t>
            </w:r>
          </w:p>
        </w:tc>
        <w:tc>
          <w:tcPr>
            <w:tcW w:w="705" w:type="dxa"/>
          </w:tcPr>
          <w:p w14:paraId="7170F118" w14:textId="77777777" w:rsidR="00E13D09" w:rsidRPr="00E13D09" w:rsidRDefault="00E13D09" w:rsidP="00E13D09">
            <w:pPr>
              <w:rPr>
                <w:rFonts w:ascii="Arial" w:hAnsi="Arial" w:cs="Arial"/>
                <w:b/>
                <w:bCs/>
                <w:sz w:val="20"/>
                <w:szCs w:val="20"/>
                <w:vertAlign w:val="superscript"/>
              </w:rPr>
            </w:pPr>
            <w:r w:rsidRPr="00E13D09">
              <w:rPr>
                <w:rFonts w:ascii="Arial" w:hAnsi="Arial" w:cs="Arial"/>
                <w:b/>
                <w:bCs/>
                <w:sz w:val="20"/>
                <w:szCs w:val="20"/>
              </w:rPr>
              <w:t>2</w:t>
            </w:r>
            <w:r w:rsidRPr="00E13D09">
              <w:rPr>
                <w:rFonts w:ascii="Arial" w:hAnsi="Arial" w:cs="Arial"/>
                <w:b/>
                <w:bCs/>
                <w:sz w:val="20"/>
                <w:szCs w:val="20"/>
                <w:vertAlign w:val="superscript"/>
              </w:rPr>
              <w:t>nd</w:t>
            </w:r>
          </w:p>
        </w:tc>
        <w:tc>
          <w:tcPr>
            <w:tcW w:w="753" w:type="dxa"/>
          </w:tcPr>
          <w:p w14:paraId="14DE197C" w14:textId="77777777" w:rsidR="00E13D09" w:rsidRPr="00E13D09" w:rsidRDefault="00E13D09" w:rsidP="00E13D09">
            <w:pPr>
              <w:rPr>
                <w:rFonts w:ascii="Arial" w:hAnsi="Arial" w:cs="Arial"/>
                <w:b/>
                <w:bCs/>
                <w:sz w:val="20"/>
                <w:szCs w:val="20"/>
                <w:vertAlign w:val="superscript"/>
              </w:rPr>
            </w:pPr>
            <w:r w:rsidRPr="00E13D09">
              <w:rPr>
                <w:rFonts w:ascii="Arial" w:hAnsi="Arial" w:cs="Arial"/>
                <w:b/>
                <w:bCs/>
                <w:sz w:val="20"/>
                <w:szCs w:val="20"/>
              </w:rPr>
              <w:t>1</w:t>
            </w:r>
            <w:r w:rsidRPr="00E13D09">
              <w:rPr>
                <w:rFonts w:ascii="Arial" w:hAnsi="Arial" w:cs="Arial"/>
                <w:b/>
                <w:bCs/>
                <w:sz w:val="20"/>
                <w:szCs w:val="20"/>
                <w:vertAlign w:val="superscript"/>
              </w:rPr>
              <w:t>st</w:t>
            </w:r>
          </w:p>
        </w:tc>
        <w:tc>
          <w:tcPr>
            <w:tcW w:w="810" w:type="dxa"/>
          </w:tcPr>
          <w:p w14:paraId="278475F3" w14:textId="77777777" w:rsidR="00E13D09" w:rsidRPr="00E13D09" w:rsidRDefault="00E13D09" w:rsidP="00E13D09">
            <w:pPr>
              <w:rPr>
                <w:rFonts w:ascii="Arial" w:hAnsi="Arial" w:cs="Arial"/>
                <w:b/>
                <w:bCs/>
                <w:sz w:val="20"/>
                <w:szCs w:val="20"/>
                <w:vertAlign w:val="superscript"/>
              </w:rPr>
            </w:pPr>
            <w:r w:rsidRPr="00E13D09">
              <w:rPr>
                <w:rFonts w:ascii="Arial" w:hAnsi="Arial" w:cs="Arial"/>
                <w:b/>
                <w:bCs/>
                <w:sz w:val="20"/>
                <w:szCs w:val="20"/>
              </w:rPr>
              <w:t>2</w:t>
            </w:r>
            <w:r w:rsidRPr="00E13D09">
              <w:rPr>
                <w:rFonts w:ascii="Arial" w:hAnsi="Arial" w:cs="Arial"/>
                <w:b/>
                <w:bCs/>
                <w:sz w:val="20"/>
                <w:szCs w:val="20"/>
                <w:vertAlign w:val="superscript"/>
              </w:rPr>
              <w:t>nd</w:t>
            </w:r>
          </w:p>
        </w:tc>
        <w:tc>
          <w:tcPr>
            <w:tcW w:w="720" w:type="dxa"/>
          </w:tcPr>
          <w:p w14:paraId="1FADC532" w14:textId="77777777" w:rsidR="00E13D09" w:rsidRPr="00E13D09" w:rsidRDefault="00E13D09" w:rsidP="00E13D09">
            <w:pPr>
              <w:rPr>
                <w:rFonts w:ascii="Arial" w:hAnsi="Arial" w:cs="Arial"/>
                <w:b/>
                <w:bCs/>
                <w:sz w:val="20"/>
                <w:szCs w:val="20"/>
                <w:vertAlign w:val="superscript"/>
              </w:rPr>
            </w:pPr>
            <w:r w:rsidRPr="00E13D09">
              <w:rPr>
                <w:rFonts w:ascii="Arial" w:hAnsi="Arial" w:cs="Arial"/>
                <w:b/>
                <w:bCs/>
                <w:sz w:val="20"/>
                <w:szCs w:val="20"/>
              </w:rPr>
              <w:t>1</w:t>
            </w:r>
            <w:r w:rsidRPr="00E13D09">
              <w:rPr>
                <w:rFonts w:ascii="Arial" w:hAnsi="Arial" w:cs="Arial"/>
                <w:b/>
                <w:bCs/>
                <w:sz w:val="20"/>
                <w:szCs w:val="20"/>
                <w:vertAlign w:val="superscript"/>
              </w:rPr>
              <w:t>st</w:t>
            </w:r>
          </w:p>
        </w:tc>
        <w:tc>
          <w:tcPr>
            <w:tcW w:w="720" w:type="dxa"/>
          </w:tcPr>
          <w:p w14:paraId="6872C170" w14:textId="77777777" w:rsidR="00E13D09" w:rsidRPr="00E13D09" w:rsidRDefault="00E13D09" w:rsidP="00E13D09">
            <w:pPr>
              <w:rPr>
                <w:rFonts w:ascii="Arial" w:hAnsi="Arial" w:cs="Arial"/>
                <w:b/>
                <w:bCs/>
                <w:sz w:val="20"/>
                <w:szCs w:val="20"/>
                <w:vertAlign w:val="superscript"/>
              </w:rPr>
            </w:pPr>
            <w:r w:rsidRPr="00E13D09">
              <w:rPr>
                <w:rFonts w:ascii="Arial" w:hAnsi="Arial" w:cs="Arial"/>
                <w:b/>
                <w:bCs/>
                <w:sz w:val="20"/>
                <w:szCs w:val="20"/>
              </w:rPr>
              <w:t>2</w:t>
            </w:r>
            <w:r w:rsidRPr="00E13D09">
              <w:rPr>
                <w:rFonts w:ascii="Arial" w:hAnsi="Arial" w:cs="Arial"/>
                <w:b/>
                <w:bCs/>
                <w:sz w:val="20"/>
                <w:szCs w:val="20"/>
                <w:vertAlign w:val="superscript"/>
              </w:rPr>
              <w:t>nd</w:t>
            </w:r>
          </w:p>
        </w:tc>
        <w:tc>
          <w:tcPr>
            <w:tcW w:w="720" w:type="dxa"/>
          </w:tcPr>
          <w:p w14:paraId="1573E152" w14:textId="77777777" w:rsidR="00E13D09" w:rsidRPr="00E13D09" w:rsidRDefault="00E13D09" w:rsidP="00E13D09">
            <w:pPr>
              <w:rPr>
                <w:rFonts w:ascii="Arial" w:hAnsi="Arial" w:cs="Arial"/>
                <w:b/>
                <w:bCs/>
                <w:sz w:val="20"/>
                <w:szCs w:val="20"/>
                <w:vertAlign w:val="superscript"/>
              </w:rPr>
            </w:pPr>
            <w:r w:rsidRPr="00E13D09">
              <w:rPr>
                <w:rFonts w:ascii="Arial" w:hAnsi="Arial" w:cs="Arial"/>
                <w:b/>
                <w:bCs/>
                <w:sz w:val="20"/>
                <w:szCs w:val="20"/>
              </w:rPr>
              <w:t>1</w:t>
            </w:r>
            <w:r w:rsidRPr="00E13D09">
              <w:rPr>
                <w:rFonts w:ascii="Arial" w:hAnsi="Arial" w:cs="Arial"/>
                <w:b/>
                <w:bCs/>
                <w:sz w:val="20"/>
                <w:szCs w:val="20"/>
                <w:vertAlign w:val="superscript"/>
              </w:rPr>
              <w:t>st</w:t>
            </w:r>
          </w:p>
        </w:tc>
        <w:tc>
          <w:tcPr>
            <w:tcW w:w="720" w:type="dxa"/>
          </w:tcPr>
          <w:p w14:paraId="1997D564" w14:textId="77777777" w:rsidR="00E13D09" w:rsidRPr="00E13D09" w:rsidRDefault="00E13D09" w:rsidP="00E13D09">
            <w:pPr>
              <w:rPr>
                <w:rFonts w:ascii="Arial" w:hAnsi="Arial" w:cs="Arial"/>
                <w:b/>
                <w:bCs/>
                <w:sz w:val="20"/>
                <w:szCs w:val="20"/>
                <w:vertAlign w:val="superscript"/>
              </w:rPr>
            </w:pPr>
            <w:r w:rsidRPr="00E13D09">
              <w:rPr>
                <w:rFonts w:ascii="Arial" w:hAnsi="Arial" w:cs="Arial"/>
                <w:b/>
                <w:bCs/>
                <w:sz w:val="20"/>
                <w:szCs w:val="20"/>
              </w:rPr>
              <w:t>2</w:t>
            </w:r>
            <w:r w:rsidRPr="00E13D09">
              <w:rPr>
                <w:rFonts w:ascii="Arial" w:hAnsi="Arial" w:cs="Arial"/>
                <w:b/>
                <w:bCs/>
                <w:sz w:val="20"/>
                <w:szCs w:val="20"/>
                <w:vertAlign w:val="superscript"/>
              </w:rPr>
              <w:t>nd</w:t>
            </w:r>
          </w:p>
        </w:tc>
        <w:tc>
          <w:tcPr>
            <w:tcW w:w="810" w:type="dxa"/>
          </w:tcPr>
          <w:p w14:paraId="70E2258E" w14:textId="77777777" w:rsidR="00E13D09" w:rsidRPr="00E13D09" w:rsidRDefault="00E13D09" w:rsidP="00E13D09">
            <w:pPr>
              <w:rPr>
                <w:rFonts w:ascii="Arial" w:hAnsi="Arial" w:cs="Arial"/>
                <w:b/>
                <w:bCs/>
                <w:sz w:val="20"/>
                <w:szCs w:val="20"/>
                <w:vertAlign w:val="superscript"/>
              </w:rPr>
            </w:pPr>
            <w:r w:rsidRPr="00E13D09">
              <w:rPr>
                <w:rFonts w:ascii="Arial" w:hAnsi="Arial" w:cs="Arial"/>
                <w:b/>
                <w:bCs/>
                <w:sz w:val="20"/>
                <w:szCs w:val="20"/>
              </w:rPr>
              <w:t>1</w:t>
            </w:r>
            <w:r w:rsidRPr="00E13D09">
              <w:rPr>
                <w:rFonts w:ascii="Arial" w:hAnsi="Arial" w:cs="Arial"/>
                <w:b/>
                <w:bCs/>
                <w:sz w:val="20"/>
                <w:szCs w:val="20"/>
                <w:vertAlign w:val="superscript"/>
              </w:rPr>
              <w:t>st</w:t>
            </w:r>
          </w:p>
        </w:tc>
        <w:tc>
          <w:tcPr>
            <w:tcW w:w="713" w:type="dxa"/>
          </w:tcPr>
          <w:p w14:paraId="2EC7BCB0" w14:textId="77777777" w:rsidR="00E13D09" w:rsidRPr="00E13D09" w:rsidRDefault="00E13D09" w:rsidP="00E13D09">
            <w:pPr>
              <w:rPr>
                <w:rFonts w:ascii="Arial" w:hAnsi="Arial" w:cs="Arial"/>
                <w:b/>
                <w:bCs/>
                <w:sz w:val="20"/>
                <w:szCs w:val="20"/>
                <w:vertAlign w:val="superscript"/>
              </w:rPr>
            </w:pPr>
            <w:r w:rsidRPr="00E13D09">
              <w:rPr>
                <w:rFonts w:ascii="Arial" w:hAnsi="Arial" w:cs="Arial"/>
                <w:b/>
                <w:bCs/>
                <w:sz w:val="20"/>
                <w:szCs w:val="20"/>
              </w:rPr>
              <w:t>2</w:t>
            </w:r>
            <w:r w:rsidRPr="00E13D09">
              <w:rPr>
                <w:rFonts w:ascii="Arial" w:hAnsi="Arial" w:cs="Arial"/>
                <w:b/>
                <w:bCs/>
                <w:sz w:val="20"/>
                <w:szCs w:val="20"/>
                <w:vertAlign w:val="superscript"/>
              </w:rPr>
              <w:t>nd</w:t>
            </w:r>
          </w:p>
        </w:tc>
        <w:tc>
          <w:tcPr>
            <w:tcW w:w="817" w:type="dxa"/>
          </w:tcPr>
          <w:p w14:paraId="3F9E6868" w14:textId="77777777" w:rsidR="00E13D09" w:rsidRPr="00E13D09" w:rsidRDefault="00E13D09" w:rsidP="00E13D09">
            <w:pPr>
              <w:rPr>
                <w:rFonts w:ascii="Arial" w:hAnsi="Arial" w:cs="Arial"/>
                <w:b/>
                <w:bCs/>
                <w:sz w:val="20"/>
                <w:szCs w:val="20"/>
                <w:vertAlign w:val="superscript"/>
              </w:rPr>
            </w:pPr>
            <w:r w:rsidRPr="00E13D09">
              <w:rPr>
                <w:rFonts w:ascii="Arial" w:hAnsi="Arial" w:cs="Arial"/>
                <w:b/>
                <w:bCs/>
                <w:sz w:val="20"/>
                <w:szCs w:val="20"/>
              </w:rPr>
              <w:t>1</w:t>
            </w:r>
            <w:r w:rsidRPr="00E13D09">
              <w:rPr>
                <w:rFonts w:ascii="Arial" w:hAnsi="Arial" w:cs="Arial"/>
                <w:b/>
                <w:bCs/>
                <w:sz w:val="20"/>
                <w:szCs w:val="20"/>
                <w:vertAlign w:val="superscript"/>
              </w:rPr>
              <w:t>st</w:t>
            </w:r>
          </w:p>
        </w:tc>
        <w:tc>
          <w:tcPr>
            <w:tcW w:w="810" w:type="dxa"/>
          </w:tcPr>
          <w:p w14:paraId="3B1827A9" w14:textId="77777777" w:rsidR="00E13D09" w:rsidRPr="00E13D09" w:rsidRDefault="00E13D09" w:rsidP="00E13D09">
            <w:pPr>
              <w:rPr>
                <w:rFonts w:ascii="Arial" w:hAnsi="Arial" w:cs="Arial"/>
                <w:b/>
                <w:bCs/>
                <w:sz w:val="20"/>
                <w:szCs w:val="20"/>
                <w:vertAlign w:val="superscript"/>
              </w:rPr>
            </w:pPr>
            <w:r w:rsidRPr="00E13D09">
              <w:rPr>
                <w:rFonts w:ascii="Arial" w:hAnsi="Arial" w:cs="Arial"/>
                <w:b/>
                <w:bCs/>
                <w:sz w:val="20"/>
                <w:szCs w:val="20"/>
              </w:rPr>
              <w:t>2</w:t>
            </w:r>
            <w:r w:rsidRPr="00E13D09">
              <w:rPr>
                <w:rFonts w:ascii="Arial" w:hAnsi="Arial" w:cs="Arial"/>
                <w:b/>
                <w:bCs/>
                <w:sz w:val="20"/>
                <w:szCs w:val="20"/>
                <w:vertAlign w:val="superscript"/>
              </w:rPr>
              <w:t>nd</w:t>
            </w:r>
          </w:p>
        </w:tc>
      </w:tr>
      <w:tr w:rsidR="00E13D09" w:rsidRPr="00E13D09" w14:paraId="3AB2AC5C" w14:textId="77777777" w:rsidTr="00E13D09">
        <w:tc>
          <w:tcPr>
            <w:tcW w:w="1751" w:type="dxa"/>
          </w:tcPr>
          <w:p w14:paraId="76F38100" w14:textId="77777777" w:rsidR="00E13D09" w:rsidRPr="009407D0" w:rsidRDefault="00E13D09" w:rsidP="00E13D09">
            <w:pPr>
              <w:rPr>
                <w:rFonts w:ascii="Arial" w:hAnsi="Arial" w:cs="Arial"/>
                <w:b/>
                <w:bCs/>
                <w:sz w:val="20"/>
                <w:szCs w:val="20"/>
              </w:rPr>
            </w:pPr>
            <w:r w:rsidRPr="009407D0">
              <w:rPr>
                <w:rFonts w:ascii="Arial" w:hAnsi="Arial" w:cs="Arial"/>
                <w:b/>
                <w:bCs/>
                <w:sz w:val="20"/>
                <w:szCs w:val="20"/>
              </w:rPr>
              <w:t>T1</w:t>
            </w:r>
          </w:p>
        </w:tc>
        <w:tc>
          <w:tcPr>
            <w:tcW w:w="679" w:type="dxa"/>
          </w:tcPr>
          <w:p w14:paraId="76A8CE83" w14:textId="77777777" w:rsidR="00E13D09" w:rsidRPr="00E13D09" w:rsidRDefault="00E13D09" w:rsidP="00E13D09">
            <w:pPr>
              <w:rPr>
                <w:rFonts w:ascii="Arial" w:hAnsi="Arial" w:cs="Arial"/>
                <w:sz w:val="20"/>
                <w:szCs w:val="20"/>
              </w:rPr>
            </w:pPr>
            <w:r w:rsidRPr="00E13D09">
              <w:rPr>
                <w:rFonts w:ascii="Arial" w:hAnsi="Arial" w:cs="Arial"/>
                <w:sz w:val="20"/>
                <w:szCs w:val="20"/>
              </w:rPr>
              <w:t>9.2</w:t>
            </w:r>
          </w:p>
        </w:tc>
        <w:tc>
          <w:tcPr>
            <w:tcW w:w="705" w:type="dxa"/>
          </w:tcPr>
          <w:p w14:paraId="45077EFC" w14:textId="77777777" w:rsidR="00E13D09" w:rsidRPr="00E13D09" w:rsidRDefault="00E13D09" w:rsidP="00E13D09">
            <w:pPr>
              <w:rPr>
                <w:rFonts w:ascii="Arial" w:hAnsi="Arial" w:cs="Arial"/>
                <w:sz w:val="20"/>
                <w:szCs w:val="20"/>
              </w:rPr>
            </w:pPr>
            <w:r w:rsidRPr="00E13D09">
              <w:rPr>
                <w:rFonts w:ascii="Arial" w:hAnsi="Arial" w:cs="Arial"/>
                <w:sz w:val="20"/>
                <w:szCs w:val="20"/>
              </w:rPr>
              <w:t>9.3</w:t>
            </w:r>
          </w:p>
        </w:tc>
        <w:tc>
          <w:tcPr>
            <w:tcW w:w="753" w:type="dxa"/>
          </w:tcPr>
          <w:p w14:paraId="4B9F6C14" w14:textId="77777777" w:rsidR="00E13D09" w:rsidRPr="00E13D09" w:rsidRDefault="00E13D09" w:rsidP="00E13D09">
            <w:pPr>
              <w:rPr>
                <w:rFonts w:ascii="Arial" w:hAnsi="Arial" w:cs="Arial"/>
                <w:sz w:val="20"/>
                <w:szCs w:val="20"/>
              </w:rPr>
            </w:pPr>
            <w:r w:rsidRPr="00E13D09">
              <w:rPr>
                <w:rFonts w:ascii="Arial" w:hAnsi="Arial" w:cs="Arial"/>
                <w:sz w:val="20"/>
                <w:szCs w:val="20"/>
              </w:rPr>
              <w:t>15.1</w:t>
            </w:r>
          </w:p>
        </w:tc>
        <w:tc>
          <w:tcPr>
            <w:tcW w:w="810" w:type="dxa"/>
          </w:tcPr>
          <w:p w14:paraId="3E020FA3" w14:textId="77777777" w:rsidR="00E13D09" w:rsidRPr="00E13D09" w:rsidRDefault="00E13D09" w:rsidP="00E13D09">
            <w:pPr>
              <w:rPr>
                <w:rFonts w:ascii="Arial" w:hAnsi="Arial" w:cs="Arial"/>
                <w:sz w:val="20"/>
                <w:szCs w:val="20"/>
              </w:rPr>
            </w:pPr>
            <w:r w:rsidRPr="00E13D09">
              <w:rPr>
                <w:rFonts w:ascii="Arial" w:hAnsi="Arial" w:cs="Arial"/>
                <w:sz w:val="20"/>
                <w:szCs w:val="20"/>
              </w:rPr>
              <w:t>15.2</w:t>
            </w:r>
          </w:p>
        </w:tc>
        <w:tc>
          <w:tcPr>
            <w:tcW w:w="720" w:type="dxa"/>
          </w:tcPr>
          <w:p w14:paraId="701EA7EB" w14:textId="77777777" w:rsidR="00E13D09" w:rsidRPr="00E13D09" w:rsidRDefault="00E13D09" w:rsidP="00E13D09">
            <w:pPr>
              <w:rPr>
                <w:rFonts w:ascii="Arial" w:hAnsi="Arial" w:cs="Arial"/>
                <w:sz w:val="20"/>
                <w:szCs w:val="20"/>
              </w:rPr>
            </w:pPr>
            <w:r w:rsidRPr="00E13D09">
              <w:rPr>
                <w:rFonts w:ascii="Arial" w:hAnsi="Arial" w:cs="Arial"/>
                <w:sz w:val="20"/>
                <w:szCs w:val="20"/>
              </w:rPr>
              <w:t>14.7</w:t>
            </w:r>
          </w:p>
        </w:tc>
        <w:tc>
          <w:tcPr>
            <w:tcW w:w="720" w:type="dxa"/>
          </w:tcPr>
          <w:p w14:paraId="631CDC0E" w14:textId="77777777" w:rsidR="00E13D09" w:rsidRPr="00E13D09" w:rsidRDefault="00E13D09" w:rsidP="00E13D09">
            <w:pPr>
              <w:rPr>
                <w:rFonts w:ascii="Arial" w:hAnsi="Arial" w:cs="Arial"/>
                <w:sz w:val="20"/>
                <w:szCs w:val="20"/>
              </w:rPr>
            </w:pPr>
            <w:r w:rsidRPr="00E13D09">
              <w:rPr>
                <w:rFonts w:ascii="Arial" w:hAnsi="Arial" w:cs="Arial"/>
                <w:sz w:val="20"/>
                <w:szCs w:val="20"/>
              </w:rPr>
              <w:t>14.9</w:t>
            </w:r>
          </w:p>
        </w:tc>
        <w:tc>
          <w:tcPr>
            <w:tcW w:w="720" w:type="dxa"/>
          </w:tcPr>
          <w:p w14:paraId="6532DE53" w14:textId="77777777" w:rsidR="00E13D09" w:rsidRPr="00E13D09" w:rsidRDefault="00E13D09" w:rsidP="00E13D09">
            <w:pPr>
              <w:rPr>
                <w:rFonts w:ascii="Arial" w:hAnsi="Arial" w:cs="Arial"/>
                <w:sz w:val="20"/>
                <w:szCs w:val="20"/>
              </w:rPr>
            </w:pPr>
            <w:r w:rsidRPr="00E13D09">
              <w:rPr>
                <w:rFonts w:ascii="Arial" w:hAnsi="Arial" w:cs="Arial"/>
                <w:sz w:val="20"/>
                <w:szCs w:val="20"/>
              </w:rPr>
              <w:t>1.24</w:t>
            </w:r>
          </w:p>
        </w:tc>
        <w:tc>
          <w:tcPr>
            <w:tcW w:w="720" w:type="dxa"/>
          </w:tcPr>
          <w:p w14:paraId="6B87FCCD" w14:textId="77777777" w:rsidR="00E13D09" w:rsidRPr="00E13D09" w:rsidRDefault="00E13D09" w:rsidP="00E13D09">
            <w:pPr>
              <w:rPr>
                <w:rFonts w:ascii="Arial" w:hAnsi="Arial" w:cs="Arial"/>
                <w:sz w:val="20"/>
                <w:szCs w:val="20"/>
              </w:rPr>
            </w:pPr>
            <w:r w:rsidRPr="00E13D09">
              <w:rPr>
                <w:rFonts w:ascii="Arial" w:hAnsi="Arial" w:cs="Arial"/>
                <w:sz w:val="20"/>
                <w:szCs w:val="20"/>
              </w:rPr>
              <w:t>1.36</w:t>
            </w:r>
          </w:p>
        </w:tc>
        <w:tc>
          <w:tcPr>
            <w:tcW w:w="810" w:type="dxa"/>
          </w:tcPr>
          <w:p w14:paraId="5AFA3ED4" w14:textId="77777777" w:rsidR="00E13D09" w:rsidRPr="00E13D09" w:rsidRDefault="00E13D09" w:rsidP="00E13D09">
            <w:pPr>
              <w:rPr>
                <w:rFonts w:ascii="Arial" w:hAnsi="Arial" w:cs="Arial"/>
                <w:sz w:val="20"/>
                <w:szCs w:val="20"/>
              </w:rPr>
            </w:pPr>
            <w:r w:rsidRPr="00E13D09">
              <w:rPr>
                <w:rFonts w:ascii="Arial" w:hAnsi="Arial" w:cs="Arial"/>
                <w:sz w:val="20"/>
                <w:szCs w:val="20"/>
              </w:rPr>
              <w:t>1.13</w:t>
            </w:r>
          </w:p>
        </w:tc>
        <w:tc>
          <w:tcPr>
            <w:tcW w:w="713" w:type="dxa"/>
          </w:tcPr>
          <w:p w14:paraId="4D493CAE" w14:textId="77777777" w:rsidR="00E13D09" w:rsidRPr="00E13D09" w:rsidRDefault="00E13D09" w:rsidP="00E13D09">
            <w:pPr>
              <w:rPr>
                <w:rFonts w:ascii="Arial" w:hAnsi="Arial" w:cs="Arial"/>
                <w:sz w:val="20"/>
                <w:szCs w:val="20"/>
              </w:rPr>
            </w:pPr>
            <w:r w:rsidRPr="00E13D09">
              <w:rPr>
                <w:rFonts w:ascii="Arial" w:hAnsi="Arial" w:cs="Arial"/>
                <w:sz w:val="20"/>
                <w:szCs w:val="20"/>
              </w:rPr>
              <w:t>1.16</w:t>
            </w:r>
          </w:p>
        </w:tc>
        <w:tc>
          <w:tcPr>
            <w:tcW w:w="817" w:type="dxa"/>
          </w:tcPr>
          <w:p w14:paraId="0DA9CE1C" w14:textId="77777777" w:rsidR="00E13D09" w:rsidRPr="00E13D09" w:rsidRDefault="00E13D09" w:rsidP="00E13D09">
            <w:pPr>
              <w:rPr>
                <w:rFonts w:ascii="Arial" w:hAnsi="Arial" w:cs="Arial"/>
                <w:sz w:val="20"/>
                <w:szCs w:val="20"/>
              </w:rPr>
            </w:pPr>
            <w:r w:rsidRPr="00E13D09">
              <w:rPr>
                <w:rFonts w:ascii="Arial" w:hAnsi="Arial" w:cs="Arial"/>
                <w:sz w:val="20"/>
                <w:szCs w:val="20"/>
              </w:rPr>
              <w:t>2.37</w:t>
            </w:r>
          </w:p>
        </w:tc>
        <w:tc>
          <w:tcPr>
            <w:tcW w:w="810" w:type="dxa"/>
          </w:tcPr>
          <w:p w14:paraId="4654B50E" w14:textId="77777777" w:rsidR="00E13D09" w:rsidRPr="00E13D09" w:rsidRDefault="00E13D09" w:rsidP="00E13D09">
            <w:pPr>
              <w:rPr>
                <w:rFonts w:ascii="Arial" w:hAnsi="Arial" w:cs="Arial"/>
                <w:sz w:val="20"/>
                <w:szCs w:val="20"/>
              </w:rPr>
            </w:pPr>
            <w:r w:rsidRPr="00E13D09">
              <w:rPr>
                <w:rFonts w:ascii="Arial" w:hAnsi="Arial" w:cs="Arial"/>
                <w:sz w:val="20"/>
                <w:szCs w:val="20"/>
              </w:rPr>
              <w:t>2.97</w:t>
            </w:r>
          </w:p>
        </w:tc>
      </w:tr>
      <w:tr w:rsidR="00E13D09" w:rsidRPr="00E13D09" w14:paraId="4B69CE93" w14:textId="77777777" w:rsidTr="00E13D09">
        <w:tc>
          <w:tcPr>
            <w:tcW w:w="1751" w:type="dxa"/>
          </w:tcPr>
          <w:p w14:paraId="738B09D4" w14:textId="77777777" w:rsidR="00E13D09" w:rsidRPr="009407D0" w:rsidRDefault="00E13D09" w:rsidP="00E13D09">
            <w:pPr>
              <w:rPr>
                <w:rFonts w:ascii="Arial" w:hAnsi="Arial" w:cs="Arial"/>
                <w:b/>
                <w:bCs/>
                <w:sz w:val="20"/>
                <w:szCs w:val="20"/>
              </w:rPr>
            </w:pPr>
            <w:r w:rsidRPr="009407D0">
              <w:rPr>
                <w:rFonts w:ascii="Arial" w:hAnsi="Arial" w:cs="Arial"/>
                <w:b/>
                <w:bCs/>
                <w:sz w:val="20"/>
                <w:szCs w:val="20"/>
              </w:rPr>
              <w:t>T2</w:t>
            </w:r>
          </w:p>
        </w:tc>
        <w:tc>
          <w:tcPr>
            <w:tcW w:w="679" w:type="dxa"/>
          </w:tcPr>
          <w:p w14:paraId="38050400" w14:textId="77777777" w:rsidR="00E13D09" w:rsidRPr="00E13D09" w:rsidRDefault="00E13D09" w:rsidP="00E13D09">
            <w:pPr>
              <w:rPr>
                <w:rFonts w:ascii="Arial" w:hAnsi="Arial" w:cs="Arial"/>
                <w:sz w:val="20"/>
                <w:szCs w:val="20"/>
              </w:rPr>
            </w:pPr>
            <w:r w:rsidRPr="00E13D09">
              <w:rPr>
                <w:rFonts w:ascii="Arial" w:hAnsi="Arial" w:cs="Arial"/>
                <w:sz w:val="20"/>
                <w:szCs w:val="20"/>
              </w:rPr>
              <w:t>14.2</w:t>
            </w:r>
          </w:p>
        </w:tc>
        <w:tc>
          <w:tcPr>
            <w:tcW w:w="705" w:type="dxa"/>
          </w:tcPr>
          <w:p w14:paraId="337742C0" w14:textId="77777777" w:rsidR="00E13D09" w:rsidRPr="00E13D09" w:rsidRDefault="00E13D09" w:rsidP="00E13D09">
            <w:pPr>
              <w:rPr>
                <w:rFonts w:ascii="Arial" w:hAnsi="Arial" w:cs="Arial"/>
                <w:sz w:val="20"/>
                <w:szCs w:val="20"/>
              </w:rPr>
            </w:pPr>
            <w:r w:rsidRPr="00E13D09">
              <w:rPr>
                <w:rFonts w:ascii="Arial" w:hAnsi="Arial" w:cs="Arial"/>
                <w:sz w:val="20"/>
                <w:szCs w:val="20"/>
              </w:rPr>
              <w:t>14.3</w:t>
            </w:r>
          </w:p>
        </w:tc>
        <w:tc>
          <w:tcPr>
            <w:tcW w:w="753" w:type="dxa"/>
          </w:tcPr>
          <w:p w14:paraId="014895EC" w14:textId="77777777" w:rsidR="00E13D09" w:rsidRPr="00E13D09" w:rsidRDefault="00E13D09" w:rsidP="00E13D09">
            <w:pPr>
              <w:rPr>
                <w:rFonts w:ascii="Arial" w:hAnsi="Arial" w:cs="Arial"/>
                <w:sz w:val="20"/>
                <w:szCs w:val="20"/>
              </w:rPr>
            </w:pPr>
            <w:r w:rsidRPr="00E13D09">
              <w:rPr>
                <w:rFonts w:ascii="Arial" w:hAnsi="Arial" w:cs="Arial"/>
                <w:sz w:val="20"/>
                <w:szCs w:val="20"/>
              </w:rPr>
              <w:t>30.5</w:t>
            </w:r>
          </w:p>
        </w:tc>
        <w:tc>
          <w:tcPr>
            <w:tcW w:w="810" w:type="dxa"/>
          </w:tcPr>
          <w:p w14:paraId="58AC2DDD" w14:textId="77777777" w:rsidR="00E13D09" w:rsidRPr="00E13D09" w:rsidRDefault="00E13D09" w:rsidP="00E13D09">
            <w:pPr>
              <w:rPr>
                <w:rFonts w:ascii="Arial" w:hAnsi="Arial" w:cs="Arial"/>
                <w:sz w:val="20"/>
                <w:szCs w:val="20"/>
              </w:rPr>
            </w:pPr>
            <w:r w:rsidRPr="00E13D09">
              <w:rPr>
                <w:rFonts w:ascii="Arial" w:hAnsi="Arial" w:cs="Arial"/>
                <w:sz w:val="20"/>
                <w:szCs w:val="20"/>
              </w:rPr>
              <w:t>33.8</w:t>
            </w:r>
          </w:p>
        </w:tc>
        <w:tc>
          <w:tcPr>
            <w:tcW w:w="720" w:type="dxa"/>
          </w:tcPr>
          <w:p w14:paraId="60685ACA" w14:textId="77777777" w:rsidR="00E13D09" w:rsidRPr="00E13D09" w:rsidRDefault="00E13D09" w:rsidP="00E13D09">
            <w:pPr>
              <w:rPr>
                <w:rFonts w:ascii="Arial" w:hAnsi="Arial" w:cs="Arial"/>
                <w:sz w:val="20"/>
                <w:szCs w:val="20"/>
              </w:rPr>
            </w:pPr>
            <w:r w:rsidRPr="00E13D09">
              <w:rPr>
                <w:rFonts w:ascii="Arial" w:hAnsi="Arial" w:cs="Arial"/>
                <w:sz w:val="20"/>
                <w:szCs w:val="20"/>
              </w:rPr>
              <w:t>34.2</w:t>
            </w:r>
          </w:p>
        </w:tc>
        <w:tc>
          <w:tcPr>
            <w:tcW w:w="720" w:type="dxa"/>
          </w:tcPr>
          <w:p w14:paraId="1E6FE515" w14:textId="77777777" w:rsidR="00E13D09" w:rsidRPr="00E13D09" w:rsidRDefault="00E13D09" w:rsidP="00E13D09">
            <w:pPr>
              <w:rPr>
                <w:rFonts w:ascii="Arial" w:hAnsi="Arial" w:cs="Arial"/>
                <w:sz w:val="20"/>
                <w:szCs w:val="20"/>
              </w:rPr>
            </w:pPr>
            <w:r w:rsidRPr="00E13D09">
              <w:rPr>
                <w:rFonts w:ascii="Arial" w:hAnsi="Arial" w:cs="Arial"/>
                <w:sz w:val="20"/>
                <w:szCs w:val="20"/>
              </w:rPr>
              <w:t>32.0</w:t>
            </w:r>
          </w:p>
        </w:tc>
        <w:tc>
          <w:tcPr>
            <w:tcW w:w="720" w:type="dxa"/>
          </w:tcPr>
          <w:p w14:paraId="45B4071C" w14:textId="77777777" w:rsidR="00E13D09" w:rsidRPr="00E13D09" w:rsidRDefault="00E13D09" w:rsidP="00E13D09">
            <w:pPr>
              <w:rPr>
                <w:rFonts w:ascii="Arial" w:hAnsi="Arial" w:cs="Arial"/>
                <w:sz w:val="20"/>
                <w:szCs w:val="20"/>
              </w:rPr>
            </w:pPr>
            <w:r w:rsidRPr="00E13D09">
              <w:rPr>
                <w:rFonts w:ascii="Arial" w:hAnsi="Arial" w:cs="Arial"/>
                <w:sz w:val="20"/>
                <w:szCs w:val="20"/>
              </w:rPr>
              <w:t>6.12</w:t>
            </w:r>
          </w:p>
        </w:tc>
        <w:tc>
          <w:tcPr>
            <w:tcW w:w="720" w:type="dxa"/>
          </w:tcPr>
          <w:p w14:paraId="268184A8" w14:textId="77777777" w:rsidR="00E13D09" w:rsidRPr="00E13D09" w:rsidRDefault="00E13D09" w:rsidP="00E13D09">
            <w:pPr>
              <w:rPr>
                <w:rFonts w:ascii="Arial" w:hAnsi="Arial" w:cs="Arial"/>
                <w:sz w:val="20"/>
                <w:szCs w:val="20"/>
              </w:rPr>
            </w:pPr>
            <w:r w:rsidRPr="00E13D09">
              <w:rPr>
                <w:rFonts w:ascii="Arial" w:hAnsi="Arial" w:cs="Arial"/>
                <w:sz w:val="20"/>
                <w:szCs w:val="20"/>
              </w:rPr>
              <w:t>6.44</w:t>
            </w:r>
          </w:p>
        </w:tc>
        <w:tc>
          <w:tcPr>
            <w:tcW w:w="810" w:type="dxa"/>
          </w:tcPr>
          <w:p w14:paraId="51CADF72" w14:textId="77777777" w:rsidR="00E13D09" w:rsidRPr="00E13D09" w:rsidRDefault="00E13D09" w:rsidP="00E13D09">
            <w:pPr>
              <w:rPr>
                <w:rFonts w:ascii="Arial" w:hAnsi="Arial" w:cs="Arial"/>
                <w:sz w:val="20"/>
                <w:szCs w:val="20"/>
              </w:rPr>
            </w:pPr>
            <w:r w:rsidRPr="00E13D09">
              <w:rPr>
                <w:rFonts w:ascii="Arial" w:hAnsi="Arial" w:cs="Arial"/>
                <w:sz w:val="20"/>
                <w:szCs w:val="20"/>
              </w:rPr>
              <w:t>3.91</w:t>
            </w:r>
          </w:p>
        </w:tc>
        <w:tc>
          <w:tcPr>
            <w:tcW w:w="713" w:type="dxa"/>
          </w:tcPr>
          <w:p w14:paraId="6EEAFE04" w14:textId="77777777" w:rsidR="00E13D09" w:rsidRPr="00E13D09" w:rsidRDefault="00E13D09" w:rsidP="00E13D09">
            <w:pPr>
              <w:rPr>
                <w:rFonts w:ascii="Arial" w:hAnsi="Arial" w:cs="Arial"/>
                <w:sz w:val="20"/>
                <w:szCs w:val="20"/>
              </w:rPr>
            </w:pPr>
            <w:r w:rsidRPr="00E13D09">
              <w:rPr>
                <w:rFonts w:ascii="Arial" w:hAnsi="Arial" w:cs="Arial"/>
                <w:sz w:val="20"/>
                <w:szCs w:val="20"/>
              </w:rPr>
              <w:t>4.08</w:t>
            </w:r>
          </w:p>
        </w:tc>
        <w:tc>
          <w:tcPr>
            <w:tcW w:w="817" w:type="dxa"/>
          </w:tcPr>
          <w:p w14:paraId="481FC4FB" w14:textId="77777777" w:rsidR="00E13D09" w:rsidRPr="00E13D09" w:rsidRDefault="00E13D09" w:rsidP="00E13D09">
            <w:pPr>
              <w:rPr>
                <w:rFonts w:ascii="Arial" w:hAnsi="Arial" w:cs="Arial"/>
                <w:sz w:val="20"/>
                <w:szCs w:val="20"/>
              </w:rPr>
            </w:pPr>
            <w:r w:rsidRPr="00E13D09">
              <w:rPr>
                <w:rFonts w:ascii="Arial" w:hAnsi="Arial" w:cs="Arial"/>
                <w:sz w:val="20"/>
                <w:szCs w:val="20"/>
              </w:rPr>
              <w:t>10.03</w:t>
            </w:r>
          </w:p>
        </w:tc>
        <w:tc>
          <w:tcPr>
            <w:tcW w:w="810" w:type="dxa"/>
          </w:tcPr>
          <w:p w14:paraId="05D4AFD2" w14:textId="77777777" w:rsidR="00E13D09" w:rsidRPr="00E13D09" w:rsidRDefault="00E13D09" w:rsidP="00E13D09">
            <w:pPr>
              <w:rPr>
                <w:rFonts w:ascii="Arial" w:hAnsi="Arial" w:cs="Arial"/>
                <w:sz w:val="20"/>
                <w:szCs w:val="20"/>
              </w:rPr>
            </w:pPr>
            <w:r w:rsidRPr="00E13D09">
              <w:rPr>
                <w:rFonts w:ascii="Arial" w:hAnsi="Arial" w:cs="Arial"/>
                <w:sz w:val="20"/>
                <w:szCs w:val="20"/>
              </w:rPr>
              <w:t>10.52</w:t>
            </w:r>
          </w:p>
        </w:tc>
      </w:tr>
      <w:tr w:rsidR="00E13D09" w:rsidRPr="00E13D09" w14:paraId="574C42A7" w14:textId="77777777" w:rsidTr="00E13D09">
        <w:tc>
          <w:tcPr>
            <w:tcW w:w="1751" w:type="dxa"/>
          </w:tcPr>
          <w:p w14:paraId="3526BB97" w14:textId="77777777" w:rsidR="00E13D09" w:rsidRPr="009407D0" w:rsidRDefault="00E13D09" w:rsidP="00E13D09">
            <w:pPr>
              <w:rPr>
                <w:rFonts w:ascii="Arial" w:hAnsi="Arial" w:cs="Arial"/>
                <w:b/>
                <w:bCs/>
                <w:sz w:val="20"/>
                <w:szCs w:val="20"/>
              </w:rPr>
            </w:pPr>
            <w:r w:rsidRPr="009407D0">
              <w:rPr>
                <w:rFonts w:ascii="Arial" w:hAnsi="Arial" w:cs="Arial"/>
                <w:b/>
                <w:bCs/>
                <w:sz w:val="20"/>
                <w:szCs w:val="20"/>
              </w:rPr>
              <w:t>T3</w:t>
            </w:r>
          </w:p>
        </w:tc>
        <w:tc>
          <w:tcPr>
            <w:tcW w:w="679" w:type="dxa"/>
          </w:tcPr>
          <w:p w14:paraId="29F74FB2" w14:textId="77777777" w:rsidR="00E13D09" w:rsidRPr="00E13D09" w:rsidRDefault="00E13D09" w:rsidP="00E13D09">
            <w:pPr>
              <w:rPr>
                <w:rFonts w:ascii="Arial" w:hAnsi="Arial" w:cs="Arial"/>
                <w:sz w:val="20"/>
                <w:szCs w:val="20"/>
              </w:rPr>
            </w:pPr>
            <w:r w:rsidRPr="00E13D09">
              <w:rPr>
                <w:rFonts w:ascii="Arial" w:hAnsi="Arial" w:cs="Arial"/>
                <w:sz w:val="20"/>
                <w:szCs w:val="20"/>
              </w:rPr>
              <w:t>14.5</w:t>
            </w:r>
          </w:p>
        </w:tc>
        <w:tc>
          <w:tcPr>
            <w:tcW w:w="705" w:type="dxa"/>
          </w:tcPr>
          <w:p w14:paraId="0FB93037" w14:textId="77777777" w:rsidR="00E13D09" w:rsidRPr="00E13D09" w:rsidRDefault="00E13D09" w:rsidP="00E13D09">
            <w:pPr>
              <w:rPr>
                <w:rFonts w:ascii="Arial" w:hAnsi="Arial" w:cs="Arial"/>
                <w:sz w:val="20"/>
                <w:szCs w:val="20"/>
              </w:rPr>
            </w:pPr>
            <w:r w:rsidRPr="00E13D09">
              <w:rPr>
                <w:rFonts w:ascii="Arial" w:hAnsi="Arial" w:cs="Arial"/>
                <w:sz w:val="20"/>
                <w:szCs w:val="20"/>
              </w:rPr>
              <w:t>14.6</w:t>
            </w:r>
          </w:p>
        </w:tc>
        <w:tc>
          <w:tcPr>
            <w:tcW w:w="753" w:type="dxa"/>
          </w:tcPr>
          <w:p w14:paraId="4E7B6B92" w14:textId="77777777" w:rsidR="00E13D09" w:rsidRPr="00E13D09" w:rsidRDefault="00E13D09" w:rsidP="00E13D09">
            <w:pPr>
              <w:rPr>
                <w:rFonts w:ascii="Arial" w:hAnsi="Arial" w:cs="Arial"/>
                <w:sz w:val="20"/>
                <w:szCs w:val="20"/>
              </w:rPr>
            </w:pPr>
            <w:r w:rsidRPr="00E13D09">
              <w:rPr>
                <w:rFonts w:ascii="Arial" w:hAnsi="Arial" w:cs="Arial"/>
                <w:sz w:val="20"/>
                <w:szCs w:val="20"/>
              </w:rPr>
              <w:t>34.5</w:t>
            </w:r>
          </w:p>
        </w:tc>
        <w:tc>
          <w:tcPr>
            <w:tcW w:w="810" w:type="dxa"/>
          </w:tcPr>
          <w:p w14:paraId="6FDAA5B7" w14:textId="77777777" w:rsidR="00E13D09" w:rsidRPr="00E13D09" w:rsidRDefault="00E13D09" w:rsidP="00E13D09">
            <w:pPr>
              <w:rPr>
                <w:rFonts w:ascii="Arial" w:hAnsi="Arial" w:cs="Arial"/>
                <w:sz w:val="20"/>
                <w:szCs w:val="20"/>
              </w:rPr>
            </w:pPr>
            <w:r w:rsidRPr="00E13D09">
              <w:rPr>
                <w:rFonts w:ascii="Arial" w:hAnsi="Arial" w:cs="Arial"/>
                <w:sz w:val="20"/>
                <w:szCs w:val="20"/>
              </w:rPr>
              <w:t>34.6</w:t>
            </w:r>
          </w:p>
        </w:tc>
        <w:tc>
          <w:tcPr>
            <w:tcW w:w="720" w:type="dxa"/>
          </w:tcPr>
          <w:p w14:paraId="321449FA" w14:textId="77777777" w:rsidR="00E13D09" w:rsidRPr="00E13D09" w:rsidRDefault="00E13D09" w:rsidP="00E13D09">
            <w:pPr>
              <w:rPr>
                <w:rFonts w:ascii="Arial" w:hAnsi="Arial" w:cs="Arial"/>
                <w:sz w:val="20"/>
                <w:szCs w:val="20"/>
              </w:rPr>
            </w:pPr>
            <w:r w:rsidRPr="00E13D09">
              <w:rPr>
                <w:rFonts w:ascii="Arial" w:hAnsi="Arial" w:cs="Arial"/>
                <w:sz w:val="20"/>
                <w:szCs w:val="20"/>
              </w:rPr>
              <w:t>33.8</w:t>
            </w:r>
          </w:p>
        </w:tc>
        <w:tc>
          <w:tcPr>
            <w:tcW w:w="720" w:type="dxa"/>
          </w:tcPr>
          <w:p w14:paraId="4F66D642" w14:textId="77777777" w:rsidR="00E13D09" w:rsidRPr="00E13D09" w:rsidRDefault="00E13D09" w:rsidP="00E13D09">
            <w:pPr>
              <w:rPr>
                <w:rFonts w:ascii="Arial" w:hAnsi="Arial" w:cs="Arial"/>
                <w:sz w:val="20"/>
                <w:szCs w:val="20"/>
              </w:rPr>
            </w:pPr>
            <w:r w:rsidRPr="00E13D09">
              <w:rPr>
                <w:rFonts w:ascii="Arial" w:hAnsi="Arial" w:cs="Arial"/>
                <w:sz w:val="20"/>
                <w:szCs w:val="20"/>
              </w:rPr>
              <w:t>33.9</w:t>
            </w:r>
          </w:p>
        </w:tc>
        <w:tc>
          <w:tcPr>
            <w:tcW w:w="720" w:type="dxa"/>
          </w:tcPr>
          <w:p w14:paraId="37368508" w14:textId="77777777" w:rsidR="00E13D09" w:rsidRPr="00E13D09" w:rsidRDefault="00E13D09" w:rsidP="00E13D09">
            <w:pPr>
              <w:rPr>
                <w:rFonts w:ascii="Arial" w:hAnsi="Arial" w:cs="Arial"/>
                <w:sz w:val="20"/>
                <w:szCs w:val="20"/>
              </w:rPr>
            </w:pPr>
            <w:r w:rsidRPr="00E13D09">
              <w:rPr>
                <w:rFonts w:ascii="Arial" w:hAnsi="Arial" w:cs="Arial"/>
                <w:sz w:val="20"/>
                <w:szCs w:val="20"/>
              </w:rPr>
              <w:t>6.46</w:t>
            </w:r>
          </w:p>
        </w:tc>
        <w:tc>
          <w:tcPr>
            <w:tcW w:w="720" w:type="dxa"/>
          </w:tcPr>
          <w:p w14:paraId="419A62B1" w14:textId="77777777" w:rsidR="00E13D09" w:rsidRPr="00E13D09" w:rsidRDefault="00E13D09" w:rsidP="00E13D09">
            <w:pPr>
              <w:rPr>
                <w:rFonts w:ascii="Arial" w:hAnsi="Arial" w:cs="Arial"/>
                <w:sz w:val="20"/>
                <w:szCs w:val="20"/>
              </w:rPr>
            </w:pPr>
            <w:r w:rsidRPr="00E13D09">
              <w:rPr>
                <w:rFonts w:ascii="Arial" w:hAnsi="Arial" w:cs="Arial"/>
                <w:sz w:val="20"/>
                <w:szCs w:val="20"/>
              </w:rPr>
              <w:t>6.78</w:t>
            </w:r>
          </w:p>
        </w:tc>
        <w:tc>
          <w:tcPr>
            <w:tcW w:w="810" w:type="dxa"/>
          </w:tcPr>
          <w:p w14:paraId="5AC8F186" w14:textId="77777777" w:rsidR="00E13D09" w:rsidRPr="00E13D09" w:rsidRDefault="00E13D09" w:rsidP="00E13D09">
            <w:pPr>
              <w:rPr>
                <w:rFonts w:ascii="Arial" w:hAnsi="Arial" w:cs="Arial"/>
                <w:sz w:val="20"/>
                <w:szCs w:val="20"/>
              </w:rPr>
            </w:pPr>
            <w:r w:rsidRPr="00E13D09">
              <w:rPr>
                <w:rFonts w:ascii="Arial" w:hAnsi="Arial" w:cs="Arial"/>
                <w:sz w:val="20"/>
                <w:szCs w:val="20"/>
              </w:rPr>
              <w:t>3.27</w:t>
            </w:r>
          </w:p>
        </w:tc>
        <w:tc>
          <w:tcPr>
            <w:tcW w:w="713" w:type="dxa"/>
          </w:tcPr>
          <w:p w14:paraId="69E6779F" w14:textId="77777777" w:rsidR="00E13D09" w:rsidRPr="00E13D09" w:rsidRDefault="00E13D09" w:rsidP="00E13D09">
            <w:pPr>
              <w:rPr>
                <w:rFonts w:ascii="Arial" w:hAnsi="Arial" w:cs="Arial"/>
                <w:sz w:val="20"/>
                <w:szCs w:val="20"/>
              </w:rPr>
            </w:pPr>
            <w:r w:rsidRPr="00E13D09">
              <w:rPr>
                <w:rFonts w:ascii="Arial" w:hAnsi="Arial" w:cs="Arial"/>
                <w:sz w:val="20"/>
                <w:szCs w:val="20"/>
              </w:rPr>
              <w:t>3.31</w:t>
            </w:r>
          </w:p>
        </w:tc>
        <w:tc>
          <w:tcPr>
            <w:tcW w:w="817" w:type="dxa"/>
          </w:tcPr>
          <w:p w14:paraId="4987F5B7" w14:textId="77777777" w:rsidR="00E13D09" w:rsidRPr="00E13D09" w:rsidRDefault="00E13D09" w:rsidP="00E13D09">
            <w:pPr>
              <w:rPr>
                <w:rFonts w:ascii="Arial" w:hAnsi="Arial" w:cs="Arial"/>
                <w:sz w:val="20"/>
                <w:szCs w:val="20"/>
              </w:rPr>
            </w:pPr>
            <w:r w:rsidRPr="00E13D09">
              <w:rPr>
                <w:rFonts w:ascii="Arial" w:hAnsi="Arial" w:cs="Arial"/>
                <w:sz w:val="20"/>
                <w:szCs w:val="20"/>
              </w:rPr>
              <w:t>10.90</w:t>
            </w:r>
          </w:p>
        </w:tc>
        <w:tc>
          <w:tcPr>
            <w:tcW w:w="810" w:type="dxa"/>
          </w:tcPr>
          <w:p w14:paraId="7FEA36FB" w14:textId="77777777" w:rsidR="00E13D09" w:rsidRPr="00E13D09" w:rsidRDefault="00E13D09" w:rsidP="00E13D09">
            <w:pPr>
              <w:rPr>
                <w:rFonts w:ascii="Arial" w:hAnsi="Arial" w:cs="Arial"/>
                <w:sz w:val="20"/>
                <w:szCs w:val="20"/>
              </w:rPr>
            </w:pPr>
            <w:r w:rsidRPr="00E13D09">
              <w:rPr>
                <w:rFonts w:ascii="Arial" w:hAnsi="Arial" w:cs="Arial"/>
                <w:sz w:val="20"/>
                <w:szCs w:val="20"/>
              </w:rPr>
              <w:t>11.11</w:t>
            </w:r>
          </w:p>
        </w:tc>
      </w:tr>
      <w:tr w:rsidR="00E13D09" w:rsidRPr="00E13D09" w14:paraId="522C6243" w14:textId="77777777" w:rsidTr="00E13D09">
        <w:tc>
          <w:tcPr>
            <w:tcW w:w="1751" w:type="dxa"/>
          </w:tcPr>
          <w:p w14:paraId="23A5EA18" w14:textId="77777777" w:rsidR="00E13D09" w:rsidRPr="009407D0" w:rsidRDefault="00E13D09" w:rsidP="00E13D09">
            <w:pPr>
              <w:rPr>
                <w:rFonts w:ascii="Arial" w:hAnsi="Arial" w:cs="Arial"/>
                <w:b/>
                <w:bCs/>
                <w:sz w:val="20"/>
                <w:szCs w:val="20"/>
              </w:rPr>
            </w:pPr>
            <w:r w:rsidRPr="009407D0">
              <w:rPr>
                <w:rFonts w:ascii="Arial" w:hAnsi="Arial" w:cs="Arial"/>
                <w:b/>
                <w:bCs/>
                <w:sz w:val="20"/>
                <w:szCs w:val="20"/>
              </w:rPr>
              <w:t>T4</w:t>
            </w:r>
          </w:p>
        </w:tc>
        <w:tc>
          <w:tcPr>
            <w:tcW w:w="679" w:type="dxa"/>
          </w:tcPr>
          <w:p w14:paraId="2F126400" w14:textId="77777777" w:rsidR="00E13D09" w:rsidRPr="00E13D09" w:rsidRDefault="00E13D09" w:rsidP="00E13D09">
            <w:pPr>
              <w:rPr>
                <w:rFonts w:ascii="Arial" w:hAnsi="Arial" w:cs="Arial"/>
                <w:sz w:val="20"/>
                <w:szCs w:val="20"/>
              </w:rPr>
            </w:pPr>
            <w:r w:rsidRPr="00E13D09">
              <w:rPr>
                <w:rFonts w:ascii="Arial" w:hAnsi="Arial" w:cs="Arial"/>
                <w:sz w:val="20"/>
                <w:szCs w:val="20"/>
              </w:rPr>
              <w:t>13.6</w:t>
            </w:r>
          </w:p>
        </w:tc>
        <w:tc>
          <w:tcPr>
            <w:tcW w:w="705" w:type="dxa"/>
          </w:tcPr>
          <w:p w14:paraId="6F932033" w14:textId="77777777" w:rsidR="00E13D09" w:rsidRPr="00E13D09" w:rsidRDefault="00E13D09" w:rsidP="00E13D09">
            <w:pPr>
              <w:rPr>
                <w:rFonts w:ascii="Arial" w:hAnsi="Arial" w:cs="Arial"/>
                <w:sz w:val="20"/>
                <w:szCs w:val="20"/>
              </w:rPr>
            </w:pPr>
            <w:r w:rsidRPr="00E13D09">
              <w:rPr>
                <w:rFonts w:ascii="Arial" w:hAnsi="Arial" w:cs="Arial"/>
                <w:sz w:val="20"/>
                <w:szCs w:val="20"/>
              </w:rPr>
              <w:t>13.7</w:t>
            </w:r>
          </w:p>
        </w:tc>
        <w:tc>
          <w:tcPr>
            <w:tcW w:w="753" w:type="dxa"/>
          </w:tcPr>
          <w:p w14:paraId="7A473A50" w14:textId="77777777" w:rsidR="00E13D09" w:rsidRPr="00E13D09" w:rsidRDefault="00E13D09" w:rsidP="00E13D09">
            <w:pPr>
              <w:rPr>
                <w:rFonts w:ascii="Arial" w:hAnsi="Arial" w:cs="Arial"/>
                <w:sz w:val="20"/>
                <w:szCs w:val="20"/>
              </w:rPr>
            </w:pPr>
            <w:r w:rsidRPr="00E13D09">
              <w:rPr>
                <w:rFonts w:ascii="Arial" w:hAnsi="Arial" w:cs="Arial"/>
                <w:sz w:val="20"/>
                <w:szCs w:val="20"/>
              </w:rPr>
              <w:t>21.2</w:t>
            </w:r>
          </w:p>
        </w:tc>
        <w:tc>
          <w:tcPr>
            <w:tcW w:w="810" w:type="dxa"/>
          </w:tcPr>
          <w:p w14:paraId="1994FD96" w14:textId="77777777" w:rsidR="00E13D09" w:rsidRPr="00E13D09" w:rsidRDefault="00E13D09" w:rsidP="00E13D09">
            <w:pPr>
              <w:rPr>
                <w:rFonts w:ascii="Arial" w:hAnsi="Arial" w:cs="Arial"/>
                <w:sz w:val="20"/>
                <w:szCs w:val="20"/>
              </w:rPr>
            </w:pPr>
            <w:r w:rsidRPr="00E13D09">
              <w:rPr>
                <w:rFonts w:ascii="Arial" w:hAnsi="Arial" w:cs="Arial"/>
                <w:sz w:val="20"/>
                <w:szCs w:val="20"/>
              </w:rPr>
              <w:t>21.7</w:t>
            </w:r>
          </w:p>
        </w:tc>
        <w:tc>
          <w:tcPr>
            <w:tcW w:w="720" w:type="dxa"/>
          </w:tcPr>
          <w:p w14:paraId="03D113FA" w14:textId="77777777" w:rsidR="00E13D09" w:rsidRPr="00E13D09" w:rsidRDefault="00E13D09" w:rsidP="00E13D09">
            <w:pPr>
              <w:rPr>
                <w:rFonts w:ascii="Arial" w:hAnsi="Arial" w:cs="Arial"/>
                <w:sz w:val="20"/>
                <w:szCs w:val="20"/>
              </w:rPr>
            </w:pPr>
            <w:r w:rsidRPr="00E13D09">
              <w:rPr>
                <w:rFonts w:ascii="Arial" w:hAnsi="Arial" w:cs="Arial"/>
                <w:sz w:val="20"/>
                <w:szCs w:val="20"/>
              </w:rPr>
              <w:t>23.6</w:t>
            </w:r>
          </w:p>
        </w:tc>
        <w:tc>
          <w:tcPr>
            <w:tcW w:w="720" w:type="dxa"/>
          </w:tcPr>
          <w:p w14:paraId="06F7FEF1" w14:textId="77777777" w:rsidR="00E13D09" w:rsidRPr="00E13D09" w:rsidRDefault="00E13D09" w:rsidP="00E13D09">
            <w:pPr>
              <w:rPr>
                <w:rFonts w:ascii="Arial" w:hAnsi="Arial" w:cs="Arial"/>
                <w:sz w:val="20"/>
                <w:szCs w:val="20"/>
              </w:rPr>
            </w:pPr>
            <w:r w:rsidRPr="00E13D09">
              <w:rPr>
                <w:rFonts w:ascii="Arial" w:hAnsi="Arial" w:cs="Arial"/>
                <w:sz w:val="20"/>
                <w:szCs w:val="20"/>
              </w:rPr>
              <w:t>23.8</w:t>
            </w:r>
          </w:p>
        </w:tc>
        <w:tc>
          <w:tcPr>
            <w:tcW w:w="720" w:type="dxa"/>
          </w:tcPr>
          <w:p w14:paraId="72FC21F7" w14:textId="77777777" w:rsidR="00E13D09" w:rsidRPr="00E13D09" w:rsidRDefault="00E13D09" w:rsidP="00E13D09">
            <w:pPr>
              <w:rPr>
                <w:rFonts w:ascii="Arial" w:hAnsi="Arial" w:cs="Arial"/>
                <w:sz w:val="20"/>
                <w:szCs w:val="20"/>
              </w:rPr>
            </w:pPr>
            <w:r w:rsidRPr="00E13D09">
              <w:rPr>
                <w:rFonts w:ascii="Arial" w:hAnsi="Arial" w:cs="Arial"/>
                <w:sz w:val="20"/>
                <w:szCs w:val="20"/>
              </w:rPr>
              <w:t>2.52</w:t>
            </w:r>
          </w:p>
        </w:tc>
        <w:tc>
          <w:tcPr>
            <w:tcW w:w="720" w:type="dxa"/>
          </w:tcPr>
          <w:p w14:paraId="4DAFE655" w14:textId="77777777" w:rsidR="00E13D09" w:rsidRPr="00E13D09" w:rsidRDefault="00E13D09" w:rsidP="00E13D09">
            <w:pPr>
              <w:rPr>
                <w:rFonts w:ascii="Arial" w:hAnsi="Arial" w:cs="Arial"/>
                <w:sz w:val="20"/>
                <w:szCs w:val="20"/>
              </w:rPr>
            </w:pPr>
            <w:r w:rsidRPr="00E13D09">
              <w:rPr>
                <w:rFonts w:ascii="Arial" w:hAnsi="Arial" w:cs="Arial"/>
                <w:sz w:val="20"/>
                <w:szCs w:val="20"/>
              </w:rPr>
              <w:t>2.76</w:t>
            </w:r>
          </w:p>
        </w:tc>
        <w:tc>
          <w:tcPr>
            <w:tcW w:w="810" w:type="dxa"/>
          </w:tcPr>
          <w:p w14:paraId="70243067" w14:textId="77777777" w:rsidR="00E13D09" w:rsidRPr="00E13D09" w:rsidRDefault="00E13D09" w:rsidP="00E13D09">
            <w:pPr>
              <w:rPr>
                <w:rFonts w:ascii="Arial" w:hAnsi="Arial" w:cs="Arial"/>
                <w:sz w:val="20"/>
                <w:szCs w:val="20"/>
              </w:rPr>
            </w:pPr>
            <w:r w:rsidRPr="00E13D09">
              <w:rPr>
                <w:rFonts w:ascii="Arial" w:hAnsi="Arial" w:cs="Arial"/>
                <w:sz w:val="20"/>
                <w:szCs w:val="20"/>
              </w:rPr>
              <w:t>2.51</w:t>
            </w:r>
          </w:p>
        </w:tc>
        <w:tc>
          <w:tcPr>
            <w:tcW w:w="713" w:type="dxa"/>
          </w:tcPr>
          <w:p w14:paraId="3761E457" w14:textId="77777777" w:rsidR="00E13D09" w:rsidRPr="00E13D09" w:rsidRDefault="00E13D09" w:rsidP="00E13D09">
            <w:pPr>
              <w:rPr>
                <w:rFonts w:ascii="Arial" w:hAnsi="Arial" w:cs="Arial"/>
                <w:sz w:val="20"/>
                <w:szCs w:val="20"/>
              </w:rPr>
            </w:pPr>
            <w:r w:rsidRPr="00E13D09">
              <w:rPr>
                <w:rFonts w:ascii="Arial" w:hAnsi="Arial" w:cs="Arial"/>
                <w:sz w:val="20"/>
                <w:szCs w:val="20"/>
              </w:rPr>
              <w:t>2.56</w:t>
            </w:r>
          </w:p>
        </w:tc>
        <w:tc>
          <w:tcPr>
            <w:tcW w:w="817" w:type="dxa"/>
          </w:tcPr>
          <w:p w14:paraId="4181C070" w14:textId="77777777" w:rsidR="00E13D09" w:rsidRPr="00E13D09" w:rsidRDefault="00E13D09" w:rsidP="00E13D09">
            <w:pPr>
              <w:rPr>
                <w:rFonts w:ascii="Arial" w:hAnsi="Arial" w:cs="Arial"/>
                <w:sz w:val="20"/>
                <w:szCs w:val="20"/>
              </w:rPr>
            </w:pPr>
            <w:r w:rsidRPr="00E13D09">
              <w:rPr>
                <w:rFonts w:ascii="Arial" w:hAnsi="Arial" w:cs="Arial"/>
                <w:sz w:val="20"/>
                <w:szCs w:val="20"/>
              </w:rPr>
              <w:t>5.03</w:t>
            </w:r>
          </w:p>
        </w:tc>
        <w:tc>
          <w:tcPr>
            <w:tcW w:w="810" w:type="dxa"/>
          </w:tcPr>
          <w:p w14:paraId="29C05292" w14:textId="77777777" w:rsidR="00E13D09" w:rsidRPr="00E13D09" w:rsidRDefault="00E13D09" w:rsidP="00E13D09">
            <w:pPr>
              <w:rPr>
                <w:rFonts w:ascii="Arial" w:hAnsi="Arial" w:cs="Arial"/>
                <w:sz w:val="20"/>
                <w:szCs w:val="20"/>
              </w:rPr>
            </w:pPr>
            <w:r w:rsidRPr="00E13D09">
              <w:rPr>
                <w:rFonts w:ascii="Arial" w:hAnsi="Arial" w:cs="Arial"/>
                <w:sz w:val="20"/>
                <w:szCs w:val="20"/>
              </w:rPr>
              <w:t>5.32</w:t>
            </w:r>
          </w:p>
        </w:tc>
      </w:tr>
      <w:tr w:rsidR="00E13D09" w:rsidRPr="00E13D09" w14:paraId="796720C8" w14:textId="77777777" w:rsidTr="00E13D09">
        <w:tc>
          <w:tcPr>
            <w:tcW w:w="1751" w:type="dxa"/>
          </w:tcPr>
          <w:p w14:paraId="0BC2792A" w14:textId="77777777" w:rsidR="00E13D09" w:rsidRPr="009407D0" w:rsidRDefault="00E13D09" w:rsidP="00E13D09">
            <w:pPr>
              <w:rPr>
                <w:rFonts w:ascii="Arial" w:hAnsi="Arial" w:cs="Arial"/>
                <w:b/>
                <w:bCs/>
                <w:sz w:val="20"/>
                <w:szCs w:val="20"/>
              </w:rPr>
            </w:pPr>
            <w:r w:rsidRPr="009407D0">
              <w:rPr>
                <w:rFonts w:ascii="Arial" w:hAnsi="Arial" w:cs="Arial"/>
                <w:b/>
                <w:bCs/>
                <w:sz w:val="20"/>
                <w:szCs w:val="20"/>
              </w:rPr>
              <w:t>T5</w:t>
            </w:r>
          </w:p>
        </w:tc>
        <w:tc>
          <w:tcPr>
            <w:tcW w:w="679" w:type="dxa"/>
          </w:tcPr>
          <w:p w14:paraId="3EAEE50C" w14:textId="77777777" w:rsidR="00E13D09" w:rsidRPr="00E13D09" w:rsidRDefault="00E13D09" w:rsidP="00E13D09">
            <w:pPr>
              <w:rPr>
                <w:rFonts w:ascii="Arial" w:hAnsi="Arial" w:cs="Arial"/>
                <w:sz w:val="20"/>
                <w:szCs w:val="20"/>
              </w:rPr>
            </w:pPr>
            <w:r w:rsidRPr="00E13D09">
              <w:rPr>
                <w:rFonts w:ascii="Arial" w:hAnsi="Arial" w:cs="Arial"/>
                <w:sz w:val="20"/>
                <w:szCs w:val="20"/>
              </w:rPr>
              <w:t>14.2</w:t>
            </w:r>
          </w:p>
        </w:tc>
        <w:tc>
          <w:tcPr>
            <w:tcW w:w="705" w:type="dxa"/>
          </w:tcPr>
          <w:p w14:paraId="5695DE51" w14:textId="77777777" w:rsidR="00E13D09" w:rsidRPr="00E13D09" w:rsidRDefault="00E13D09" w:rsidP="00E13D09">
            <w:pPr>
              <w:rPr>
                <w:rFonts w:ascii="Arial" w:hAnsi="Arial" w:cs="Arial"/>
                <w:sz w:val="20"/>
                <w:szCs w:val="20"/>
              </w:rPr>
            </w:pPr>
            <w:r w:rsidRPr="00E13D09">
              <w:rPr>
                <w:rFonts w:ascii="Arial" w:hAnsi="Arial" w:cs="Arial"/>
                <w:sz w:val="20"/>
                <w:szCs w:val="20"/>
              </w:rPr>
              <w:t>14.2</w:t>
            </w:r>
          </w:p>
        </w:tc>
        <w:tc>
          <w:tcPr>
            <w:tcW w:w="753" w:type="dxa"/>
          </w:tcPr>
          <w:p w14:paraId="4E7EA4EA" w14:textId="77777777" w:rsidR="00E13D09" w:rsidRPr="00E13D09" w:rsidRDefault="00E13D09" w:rsidP="00E13D09">
            <w:pPr>
              <w:rPr>
                <w:rFonts w:ascii="Arial" w:hAnsi="Arial" w:cs="Arial"/>
                <w:sz w:val="20"/>
                <w:szCs w:val="20"/>
              </w:rPr>
            </w:pPr>
            <w:r w:rsidRPr="00E13D09">
              <w:rPr>
                <w:rFonts w:ascii="Arial" w:hAnsi="Arial" w:cs="Arial"/>
                <w:sz w:val="20"/>
                <w:szCs w:val="20"/>
              </w:rPr>
              <w:t>30.6</w:t>
            </w:r>
          </w:p>
        </w:tc>
        <w:tc>
          <w:tcPr>
            <w:tcW w:w="810" w:type="dxa"/>
          </w:tcPr>
          <w:p w14:paraId="6B897687" w14:textId="77777777" w:rsidR="00E13D09" w:rsidRPr="00E13D09" w:rsidRDefault="00E13D09" w:rsidP="00E13D09">
            <w:pPr>
              <w:rPr>
                <w:rFonts w:ascii="Arial" w:hAnsi="Arial" w:cs="Arial"/>
                <w:sz w:val="20"/>
                <w:szCs w:val="20"/>
              </w:rPr>
            </w:pPr>
            <w:r w:rsidRPr="00E13D09">
              <w:rPr>
                <w:rFonts w:ascii="Arial" w:hAnsi="Arial" w:cs="Arial"/>
                <w:sz w:val="20"/>
                <w:szCs w:val="20"/>
              </w:rPr>
              <w:t>30.9</w:t>
            </w:r>
          </w:p>
        </w:tc>
        <w:tc>
          <w:tcPr>
            <w:tcW w:w="720" w:type="dxa"/>
          </w:tcPr>
          <w:p w14:paraId="13950ADD" w14:textId="77777777" w:rsidR="00E13D09" w:rsidRPr="00E13D09" w:rsidRDefault="00E13D09" w:rsidP="00E13D09">
            <w:pPr>
              <w:rPr>
                <w:rFonts w:ascii="Arial" w:hAnsi="Arial" w:cs="Arial"/>
                <w:sz w:val="20"/>
                <w:szCs w:val="20"/>
              </w:rPr>
            </w:pPr>
            <w:r w:rsidRPr="00E13D09">
              <w:rPr>
                <w:rFonts w:ascii="Arial" w:hAnsi="Arial" w:cs="Arial"/>
                <w:sz w:val="20"/>
                <w:szCs w:val="20"/>
              </w:rPr>
              <w:t>31.5</w:t>
            </w:r>
          </w:p>
        </w:tc>
        <w:tc>
          <w:tcPr>
            <w:tcW w:w="720" w:type="dxa"/>
          </w:tcPr>
          <w:p w14:paraId="57CE7077" w14:textId="77777777" w:rsidR="00E13D09" w:rsidRPr="00E13D09" w:rsidRDefault="00E13D09" w:rsidP="00E13D09">
            <w:pPr>
              <w:rPr>
                <w:rFonts w:ascii="Arial" w:hAnsi="Arial" w:cs="Arial"/>
                <w:sz w:val="20"/>
                <w:szCs w:val="20"/>
              </w:rPr>
            </w:pPr>
            <w:r w:rsidRPr="00E13D09">
              <w:rPr>
                <w:rFonts w:ascii="Arial" w:hAnsi="Arial" w:cs="Arial"/>
                <w:sz w:val="20"/>
                <w:szCs w:val="20"/>
              </w:rPr>
              <w:t>31.7</w:t>
            </w:r>
          </w:p>
        </w:tc>
        <w:tc>
          <w:tcPr>
            <w:tcW w:w="720" w:type="dxa"/>
          </w:tcPr>
          <w:p w14:paraId="25BD5734" w14:textId="77777777" w:rsidR="00E13D09" w:rsidRPr="00E13D09" w:rsidRDefault="00E13D09" w:rsidP="00E13D09">
            <w:pPr>
              <w:rPr>
                <w:rFonts w:ascii="Arial" w:hAnsi="Arial" w:cs="Arial"/>
                <w:sz w:val="20"/>
                <w:szCs w:val="20"/>
              </w:rPr>
            </w:pPr>
            <w:r w:rsidRPr="00E13D09">
              <w:rPr>
                <w:rFonts w:ascii="Arial" w:hAnsi="Arial" w:cs="Arial"/>
                <w:sz w:val="20"/>
                <w:szCs w:val="20"/>
              </w:rPr>
              <w:t>5.32</w:t>
            </w:r>
          </w:p>
        </w:tc>
        <w:tc>
          <w:tcPr>
            <w:tcW w:w="720" w:type="dxa"/>
          </w:tcPr>
          <w:p w14:paraId="6BC734CA" w14:textId="77777777" w:rsidR="00E13D09" w:rsidRPr="00E13D09" w:rsidRDefault="00E13D09" w:rsidP="00E13D09">
            <w:pPr>
              <w:rPr>
                <w:rFonts w:ascii="Arial" w:hAnsi="Arial" w:cs="Arial"/>
                <w:sz w:val="20"/>
                <w:szCs w:val="20"/>
              </w:rPr>
            </w:pPr>
            <w:r w:rsidRPr="00E13D09">
              <w:rPr>
                <w:rFonts w:ascii="Arial" w:hAnsi="Arial" w:cs="Arial"/>
                <w:sz w:val="20"/>
                <w:szCs w:val="20"/>
              </w:rPr>
              <w:t>5.52</w:t>
            </w:r>
          </w:p>
        </w:tc>
        <w:tc>
          <w:tcPr>
            <w:tcW w:w="810" w:type="dxa"/>
          </w:tcPr>
          <w:p w14:paraId="54410D7C" w14:textId="77777777" w:rsidR="00E13D09" w:rsidRPr="00E13D09" w:rsidRDefault="00E13D09" w:rsidP="00E13D09">
            <w:pPr>
              <w:rPr>
                <w:rFonts w:ascii="Arial" w:hAnsi="Arial" w:cs="Arial"/>
                <w:sz w:val="20"/>
                <w:szCs w:val="20"/>
              </w:rPr>
            </w:pPr>
            <w:r w:rsidRPr="00E13D09">
              <w:rPr>
                <w:rFonts w:ascii="Arial" w:hAnsi="Arial" w:cs="Arial"/>
                <w:sz w:val="20"/>
                <w:szCs w:val="20"/>
              </w:rPr>
              <w:t>3.17</w:t>
            </w:r>
          </w:p>
        </w:tc>
        <w:tc>
          <w:tcPr>
            <w:tcW w:w="713" w:type="dxa"/>
          </w:tcPr>
          <w:p w14:paraId="5EAF41A9" w14:textId="77777777" w:rsidR="00E13D09" w:rsidRPr="00E13D09" w:rsidRDefault="00E13D09" w:rsidP="00E13D09">
            <w:pPr>
              <w:rPr>
                <w:rFonts w:ascii="Arial" w:hAnsi="Arial" w:cs="Arial"/>
                <w:sz w:val="20"/>
                <w:szCs w:val="20"/>
              </w:rPr>
            </w:pPr>
            <w:r w:rsidRPr="00E13D09">
              <w:rPr>
                <w:rFonts w:ascii="Arial" w:hAnsi="Arial" w:cs="Arial"/>
                <w:sz w:val="20"/>
                <w:szCs w:val="20"/>
              </w:rPr>
              <w:t>3.21</w:t>
            </w:r>
          </w:p>
        </w:tc>
        <w:tc>
          <w:tcPr>
            <w:tcW w:w="817" w:type="dxa"/>
          </w:tcPr>
          <w:p w14:paraId="0476D4A7" w14:textId="77777777" w:rsidR="00E13D09" w:rsidRPr="00E13D09" w:rsidRDefault="00E13D09" w:rsidP="00E13D09">
            <w:pPr>
              <w:rPr>
                <w:rFonts w:ascii="Arial" w:hAnsi="Arial" w:cs="Arial"/>
                <w:sz w:val="20"/>
                <w:szCs w:val="20"/>
              </w:rPr>
            </w:pPr>
            <w:r w:rsidRPr="00E13D09">
              <w:rPr>
                <w:rFonts w:ascii="Arial" w:hAnsi="Arial" w:cs="Arial"/>
                <w:sz w:val="20"/>
                <w:szCs w:val="20"/>
              </w:rPr>
              <w:t>8.49</w:t>
            </w:r>
          </w:p>
        </w:tc>
        <w:tc>
          <w:tcPr>
            <w:tcW w:w="810" w:type="dxa"/>
          </w:tcPr>
          <w:p w14:paraId="5DC8BF7E" w14:textId="77777777" w:rsidR="00E13D09" w:rsidRPr="00E13D09" w:rsidRDefault="00E13D09" w:rsidP="00E13D09">
            <w:pPr>
              <w:rPr>
                <w:rFonts w:ascii="Arial" w:hAnsi="Arial" w:cs="Arial"/>
                <w:sz w:val="20"/>
                <w:szCs w:val="20"/>
              </w:rPr>
            </w:pPr>
            <w:r w:rsidRPr="00E13D09">
              <w:rPr>
                <w:rFonts w:ascii="Arial" w:hAnsi="Arial" w:cs="Arial"/>
                <w:sz w:val="20"/>
                <w:szCs w:val="20"/>
              </w:rPr>
              <w:t>8.73</w:t>
            </w:r>
          </w:p>
        </w:tc>
      </w:tr>
      <w:tr w:rsidR="00E13D09" w:rsidRPr="00E13D09" w14:paraId="36BA00D6" w14:textId="77777777" w:rsidTr="00E13D09">
        <w:tc>
          <w:tcPr>
            <w:tcW w:w="1751" w:type="dxa"/>
          </w:tcPr>
          <w:p w14:paraId="04619AF6" w14:textId="77777777" w:rsidR="00E13D09" w:rsidRPr="009407D0" w:rsidRDefault="00E13D09" w:rsidP="00E13D09">
            <w:pPr>
              <w:rPr>
                <w:rFonts w:ascii="Arial" w:hAnsi="Arial" w:cs="Arial"/>
                <w:b/>
                <w:bCs/>
                <w:sz w:val="20"/>
                <w:szCs w:val="20"/>
              </w:rPr>
            </w:pPr>
            <w:r w:rsidRPr="009407D0">
              <w:rPr>
                <w:rFonts w:ascii="Arial" w:hAnsi="Arial" w:cs="Arial"/>
                <w:b/>
                <w:bCs/>
                <w:sz w:val="20"/>
                <w:szCs w:val="20"/>
              </w:rPr>
              <w:t>T6</w:t>
            </w:r>
          </w:p>
        </w:tc>
        <w:tc>
          <w:tcPr>
            <w:tcW w:w="679" w:type="dxa"/>
          </w:tcPr>
          <w:p w14:paraId="2F827E0D" w14:textId="77777777" w:rsidR="00E13D09" w:rsidRPr="00E13D09" w:rsidRDefault="00E13D09" w:rsidP="00E13D09">
            <w:pPr>
              <w:rPr>
                <w:rFonts w:ascii="Arial" w:hAnsi="Arial" w:cs="Arial"/>
                <w:sz w:val="20"/>
                <w:szCs w:val="20"/>
              </w:rPr>
            </w:pPr>
            <w:r w:rsidRPr="00E13D09">
              <w:rPr>
                <w:rFonts w:ascii="Arial" w:hAnsi="Arial" w:cs="Arial"/>
                <w:sz w:val="20"/>
                <w:szCs w:val="20"/>
              </w:rPr>
              <w:t>14.5</w:t>
            </w:r>
          </w:p>
        </w:tc>
        <w:tc>
          <w:tcPr>
            <w:tcW w:w="705" w:type="dxa"/>
          </w:tcPr>
          <w:p w14:paraId="3C2A726B" w14:textId="77777777" w:rsidR="00E13D09" w:rsidRPr="00E13D09" w:rsidRDefault="00E13D09" w:rsidP="00E13D09">
            <w:pPr>
              <w:rPr>
                <w:rFonts w:ascii="Arial" w:hAnsi="Arial" w:cs="Arial"/>
                <w:sz w:val="20"/>
                <w:szCs w:val="20"/>
              </w:rPr>
            </w:pPr>
            <w:r w:rsidRPr="00E13D09">
              <w:rPr>
                <w:rFonts w:ascii="Arial" w:hAnsi="Arial" w:cs="Arial"/>
                <w:sz w:val="20"/>
                <w:szCs w:val="20"/>
              </w:rPr>
              <w:t>14.6</w:t>
            </w:r>
          </w:p>
        </w:tc>
        <w:tc>
          <w:tcPr>
            <w:tcW w:w="753" w:type="dxa"/>
          </w:tcPr>
          <w:p w14:paraId="43744777" w14:textId="77777777" w:rsidR="00E13D09" w:rsidRPr="00E13D09" w:rsidRDefault="00E13D09" w:rsidP="00E13D09">
            <w:pPr>
              <w:rPr>
                <w:rFonts w:ascii="Arial" w:hAnsi="Arial" w:cs="Arial"/>
                <w:sz w:val="20"/>
                <w:szCs w:val="20"/>
              </w:rPr>
            </w:pPr>
            <w:r w:rsidRPr="00E13D09">
              <w:rPr>
                <w:rFonts w:ascii="Arial" w:hAnsi="Arial" w:cs="Arial"/>
                <w:sz w:val="20"/>
                <w:szCs w:val="20"/>
              </w:rPr>
              <w:t>33.7</w:t>
            </w:r>
          </w:p>
        </w:tc>
        <w:tc>
          <w:tcPr>
            <w:tcW w:w="810" w:type="dxa"/>
          </w:tcPr>
          <w:p w14:paraId="5EE67CD7" w14:textId="77777777" w:rsidR="00E13D09" w:rsidRPr="00E13D09" w:rsidRDefault="00E13D09" w:rsidP="00E13D09">
            <w:pPr>
              <w:rPr>
                <w:rFonts w:ascii="Arial" w:hAnsi="Arial" w:cs="Arial"/>
                <w:sz w:val="20"/>
                <w:szCs w:val="20"/>
              </w:rPr>
            </w:pPr>
            <w:r w:rsidRPr="00E13D09">
              <w:rPr>
                <w:rFonts w:ascii="Arial" w:hAnsi="Arial" w:cs="Arial"/>
                <w:sz w:val="20"/>
                <w:szCs w:val="20"/>
              </w:rPr>
              <w:t>33.9</w:t>
            </w:r>
          </w:p>
        </w:tc>
        <w:tc>
          <w:tcPr>
            <w:tcW w:w="720" w:type="dxa"/>
          </w:tcPr>
          <w:p w14:paraId="4B50316D" w14:textId="77777777" w:rsidR="00E13D09" w:rsidRPr="00E13D09" w:rsidRDefault="00E13D09" w:rsidP="00E13D09">
            <w:pPr>
              <w:rPr>
                <w:rFonts w:ascii="Arial" w:hAnsi="Arial" w:cs="Arial"/>
                <w:sz w:val="20"/>
                <w:szCs w:val="20"/>
              </w:rPr>
            </w:pPr>
            <w:r w:rsidRPr="00E13D09">
              <w:rPr>
                <w:rFonts w:ascii="Arial" w:hAnsi="Arial" w:cs="Arial"/>
                <w:sz w:val="20"/>
                <w:szCs w:val="20"/>
              </w:rPr>
              <w:t>34.1</w:t>
            </w:r>
          </w:p>
        </w:tc>
        <w:tc>
          <w:tcPr>
            <w:tcW w:w="720" w:type="dxa"/>
          </w:tcPr>
          <w:p w14:paraId="5E84FCF6" w14:textId="77777777" w:rsidR="00E13D09" w:rsidRPr="00E13D09" w:rsidRDefault="00E13D09" w:rsidP="00E13D09">
            <w:pPr>
              <w:rPr>
                <w:rFonts w:ascii="Arial" w:hAnsi="Arial" w:cs="Arial"/>
                <w:sz w:val="20"/>
                <w:szCs w:val="20"/>
              </w:rPr>
            </w:pPr>
            <w:r w:rsidRPr="00E13D09">
              <w:rPr>
                <w:rFonts w:ascii="Arial" w:hAnsi="Arial" w:cs="Arial"/>
                <w:sz w:val="20"/>
                <w:szCs w:val="20"/>
              </w:rPr>
              <w:t>32.1</w:t>
            </w:r>
          </w:p>
        </w:tc>
        <w:tc>
          <w:tcPr>
            <w:tcW w:w="720" w:type="dxa"/>
          </w:tcPr>
          <w:p w14:paraId="2EE94575" w14:textId="77777777" w:rsidR="00E13D09" w:rsidRPr="00E13D09" w:rsidRDefault="00E13D09" w:rsidP="00E13D09">
            <w:pPr>
              <w:rPr>
                <w:rFonts w:ascii="Arial" w:hAnsi="Arial" w:cs="Arial"/>
                <w:sz w:val="20"/>
                <w:szCs w:val="20"/>
              </w:rPr>
            </w:pPr>
            <w:r w:rsidRPr="00E13D09">
              <w:rPr>
                <w:rFonts w:ascii="Arial" w:hAnsi="Arial" w:cs="Arial"/>
                <w:sz w:val="20"/>
                <w:szCs w:val="20"/>
              </w:rPr>
              <w:t>6.08</w:t>
            </w:r>
          </w:p>
        </w:tc>
        <w:tc>
          <w:tcPr>
            <w:tcW w:w="720" w:type="dxa"/>
          </w:tcPr>
          <w:p w14:paraId="461A560C" w14:textId="77777777" w:rsidR="00E13D09" w:rsidRPr="00E13D09" w:rsidRDefault="00E13D09" w:rsidP="00E13D09">
            <w:pPr>
              <w:rPr>
                <w:rFonts w:ascii="Arial" w:hAnsi="Arial" w:cs="Arial"/>
                <w:sz w:val="20"/>
                <w:szCs w:val="20"/>
              </w:rPr>
            </w:pPr>
            <w:r w:rsidRPr="00E13D09">
              <w:rPr>
                <w:rFonts w:ascii="Arial" w:hAnsi="Arial" w:cs="Arial"/>
                <w:sz w:val="20"/>
                <w:szCs w:val="20"/>
              </w:rPr>
              <w:t>6.40</w:t>
            </w:r>
          </w:p>
        </w:tc>
        <w:tc>
          <w:tcPr>
            <w:tcW w:w="810" w:type="dxa"/>
          </w:tcPr>
          <w:p w14:paraId="7B63DB34" w14:textId="77777777" w:rsidR="00E13D09" w:rsidRPr="00E13D09" w:rsidRDefault="00E13D09" w:rsidP="00E13D09">
            <w:pPr>
              <w:rPr>
                <w:rFonts w:ascii="Arial" w:hAnsi="Arial" w:cs="Arial"/>
                <w:sz w:val="20"/>
                <w:szCs w:val="20"/>
              </w:rPr>
            </w:pPr>
            <w:r w:rsidRPr="00E13D09">
              <w:rPr>
                <w:rFonts w:ascii="Arial" w:hAnsi="Arial" w:cs="Arial"/>
                <w:sz w:val="20"/>
                <w:szCs w:val="20"/>
              </w:rPr>
              <w:t>3.19</w:t>
            </w:r>
          </w:p>
        </w:tc>
        <w:tc>
          <w:tcPr>
            <w:tcW w:w="713" w:type="dxa"/>
          </w:tcPr>
          <w:p w14:paraId="40DD59B8" w14:textId="77777777" w:rsidR="00E13D09" w:rsidRPr="00E13D09" w:rsidRDefault="00E13D09" w:rsidP="00E13D09">
            <w:pPr>
              <w:rPr>
                <w:rFonts w:ascii="Arial" w:hAnsi="Arial" w:cs="Arial"/>
                <w:sz w:val="20"/>
                <w:szCs w:val="20"/>
              </w:rPr>
            </w:pPr>
            <w:r w:rsidRPr="00E13D09">
              <w:rPr>
                <w:rFonts w:ascii="Arial" w:hAnsi="Arial" w:cs="Arial"/>
                <w:sz w:val="20"/>
                <w:szCs w:val="20"/>
              </w:rPr>
              <w:t>3.20</w:t>
            </w:r>
          </w:p>
        </w:tc>
        <w:tc>
          <w:tcPr>
            <w:tcW w:w="817" w:type="dxa"/>
          </w:tcPr>
          <w:p w14:paraId="06C7BD31" w14:textId="77777777" w:rsidR="00E13D09" w:rsidRPr="00E13D09" w:rsidRDefault="00E13D09" w:rsidP="00E13D09">
            <w:pPr>
              <w:rPr>
                <w:rFonts w:ascii="Arial" w:hAnsi="Arial" w:cs="Arial"/>
                <w:sz w:val="20"/>
                <w:szCs w:val="20"/>
              </w:rPr>
            </w:pPr>
            <w:r w:rsidRPr="00E13D09">
              <w:rPr>
                <w:rFonts w:ascii="Arial" w:hAnsi="Arial" w:cs="Arial"/>
                <w:sz w:val="20"/>
                <w:szCs w:val="20"/>
              </w:rPr>
              <w:t>9.27</w:t>
            </w:r>
          </w:p>
        </w:tc>
        <w:tc>
          <w:tcPr>
            <w:tcW w:w="810" w:type="dxa"/>
          </w:tcPr>
          <w:p w14:paraId="37B1B002" w14:textId="77777777" w:rsidR="00E13D09" w:rsidRPr="00E13D09" w:rsidRDefault="00E13D09" w:rsidP="00E13D09">
            <w:pPr>
              <w:rPr>
                <w:rFonts w:ascii="Arial" w:hAnsi="Arial" w:cs="Arial"/>
                <w:sz w:val="20"/>
                <w:szCs w:val="20"/>
              </w:rPr>
            </w:pPr>
            <w:r w:rsidRPr="00E13D09">
              <w:rPr>
                <w:rFonts w:ascii="Arial" w:hAnsi="Arial" w:cs="Arial"/>
                <w:sz w:val="20"/>
                <w:szCs w:val="20"/>
              </w:rPr>
              <w:t>9.60</w:t>
            </w:r>
          </w:p>
        </w:tc>
      </w:tr>
      <w:tr w:rsidR="00E13D09" w:rsidRPr="00E13D09" w14:paraId="12950194" w14:textId="77777777" w:rsidTr="00E13D09">
        <w:tc>
          <w:tcPr>
            <w:tcW w:w="1751" w:type="dxa"/>
          </w:tcPr>
          <w:p w14:paraId="18BEEFDB" w14:textId="77777777" w:rsidR="00E13D09" w:rsidRPr="009407D0" w:rsidRDefault="00E13D09" w:rsidP="00E13D09">
            <w:pPr>
              <w:rPr>
                <w:rFonts w:ascii="Arial" w:hAnsi="Arial" w:cs="Arial"/>
                <w:b/>
                <w:bCs/>
                <w:sz w:val="20"/>
                <w:szCs w:val="20"/>
              </w:rPr>
            </w:pPr>
            <w:r w:rsidRPr="009407D0">
              <w:rPr>
                <w:rFonts w:ascii="Arial" w:hAnsi="Arial" w:cs="Arial"/>
                <w:b/>
                <w:bCs/>
                <w:sz w:val="20"/>
                <w:szCs w:val="20"/>
              </w:rPr>
              <w:t>T7</w:t>
            </w:r>
          </w:p>
        </w:tc>
        <w:tc>
          <w:tcPr>
            <w:tcW w:w="679" w:type="dxa"/>
          </w:tcPr>
          <w:p w14:paraId="70045D6D" w14:textId="77777777" w:rsidR="00E13D09" w:rsidRPr="00E13D09" w:rsidRDefault="00E13D09" w:rsidP="00E13D09">
            <w:pPr>
              <w:rPr>
                <w:rFonts w:ascii="Arial" w:hAnsi="Arial" w:cs="Arial"/>
                <w:sz w:val="20"/>
                <w:szCs w:val="20"/>
              </w:rPr>
            </w:pPr>
            <w:r w:rsidRPr="00E13D09">
              <w:rPr>
                <w:rFonts w:ascii="Arial" w:hAnsi="Arial" w:cs="Arial"/>
                <w:sz w:val="20"/>
                <w:szCs w:val="20"/>
              </w:rPr>
              <w:t>14.1</w:t>
            </w:r>
          </w:p>
        </w:tc>
        <w:tc>
          <w:tcPr>
            <w:tcW w:w="705" w:type="dxa"/>
          </w:tcPr>
          <w:p w14:paraId="728119A1" w14:textId="77777777" w:rsidR="00E13D09" w:rsidRPr="00E13D09" w:rsidRDefault="00E13D09" w:rsidP="00E13D09">
            <w:pPr>
              <w:rPr>
                <w:rFonts w:ascii="Arial" w:hAnsi="Arial" w:cs="Arial"/>
                <w:sz w:val="20"/>
                <w:szCs w:val="20"/>
              </w:rPr>
            </w:pPr>
            <w:r w:rsidRPr="00E13D09">
              <w:rPr>
                <w:rFonts w:ascii="Arial" w:hAnsi="Arial" w:cs="Arial"/>
                <w:sz w:val="20"/>
                <w:szCs w:val="20"/>
              </w:rPr>
              <w:t>14.2</w:t>
            </w:r>
          </w:p>
        </w:tc>
        <w:tc>
          <w:tcPr>
            <w:tcW w:w="753" w:type="dxa"/>
          </w:tcPr>
          <w:p w14:paraId="5DC11937" w14:textId="77777777" w:rsidR="00E13D09" w:rsidRPr="00E13D09" w:rsidRDefault="00E13D09" w:rsidP="00E13D09">
            <w:pPr>
              <w:rPr>
                <w:rFonts w:ascii="Arial" w:hAnsi="Arial" w:cs="Arial"/>
                <w:sz w:val="20"/>
                <w:szCs w:val="20"/>
              </w:rPr>
            </w:pPr>
            <w:r w:rsidRPr="00E13D09">
              <w:rPr>
                <w:rFonts w:ascii="Arial" w:hAnsi="Arial" w:cs="Arial"/>
                <w:sz w:val="20"/>
                <w:szCs w:val="20"/>
              </w:rPr>
              <w:t>23.6</w:t>
            </w:r>
          </w:p>
        </w:tc>
        <w:tc>
          <w:tcPr>
            <w:tcW w:w="810" w:type="dxa"/>
          </w:tcPr>
          <w:p w14:paraId="53F14A31" w14:textId="77777777" w:rsidR="00E13D09" w:rsidRPr="00E13D09" w:rsidRDefault="00E13D09" w:rsidP="00E13D09">
            <w:pPr>
              <w:rPr>
                <w:rFonts w:ascii="Arial" w:hAnsi="Arial" w:cs="Arial"/>
                <w:sz w:val="20"/>
                <w:szCs w:val="20"/>
              </w:rPr>
            </w:pPr>
            <w:r w:rsidRPr="00E13D09">
              <w:rPr>
                <w:rFonts w:ascii="Arial" w:hAnsi="Arial" w:cs="Arial"/>
                <w:sz w:val="20"/>
                <w:szCs w:val="20"/>
              </w:rPr>
              <w:t>23.8</w:t>
            </w:r>
          </w:p>
        </w:tc>
        <w:tc>
          <w:tcPr>
            <w:tcW w:w="720" w:type="dxa"/>
          </w:tcPr>
          <w:p w14:paraId="6AB81343" w14:textId="77777777" w:rsidR="00E13D09" w:rsidRPr="00E13D09" w:rsidRDefault="00E13D09" w:rsidP="00E13D09">
            <w:pPr>
              <w:rPr>
                <w:rFonts w:ascii="Arial" w:hAnsi="Arial" w:cs="Arial"/>
                <w:sz w:val="20"/>
                <w:szCs w:val="20"/>
              </w:rPr>
            </w:pPr>
            <w:r w:rsidRPr="00E13D09">
              <w:rPr>
                <w:rFonts w:ascii="Arial" w:hAnsi="Arial" w:cs="Arial"/>
                <w:sz w:val="20"/>
                <w:szCs w:val="20"/>
              </w:rPr>
              <w:t>27.1</w:t>
            </w:r>
          </w:p>
        </w:tc>
        <w:tc>
          <w:tcPr>
            <w:tcW w:w="720" w:type="dxa"/>
          </w:tcPr>
          <w:p w14:paraId="32C7ECE6" w14:textId="77777777" w:rsidR="00E13D09" w:rsidRPr="00E13D09" w:rsidRDefault="00E13D09" w:rsidP="00E13D09">
            <w:pPr>
              <w:rPr>
                <w:rFonts w:ascii="Arial" w:hAnsi="Arial" w:cs="Arial"/>
                <w:sz w:val="20"/>
                <w:szCs w:val="20"/>
              </w:rPr>
            </w:pPr>
            <w:r w:rsidRPr="00E13D09">
              <w:rPr>
                <w:rFonts w:ascii="Arial" w:hAnsi="Arial" w:cs="Arial"/>
                <w:sz w:val="20"/>
                <w:szCs w:val="20"/>
              </w:rPr>
              <w:t>27.3</w:t>
            </w:r>
          </w:p>
        </w:tc>
        <w:tc>
          <w:tcPr>
            <w:tcW w:w="720" w:type="dxa"/>
          </w:tcPr>
          <w:p w14:paraId="3AD7FB30" w14:textId="77777777" w:rsidR="00E13D09" w:rsidRPr="00E13D09" w:rsidRDefault="00E13D09" w:rsidP="00E13D09">
            <w:pPr>
              <w:rPr>
                <w:rFonts w:ascii="Arial" w:hAnsi="Arial" w:cs="Arial"/>
                <w:sz w:val="20"/>
                <w:szCs w:val="20"/>
              </w:rPr>
            </w:pPr>
            <w:r w:rsidRPr="00E13D09">
              <w:rPr>
                <w:rFonts w:ascii="Arial" w:hAnsi="Arial" w:cs="Arial"/>
                <w:sz w:val="20"/>
                <w:szCs w:val="20"/>
              </w:rPr>
              <w:t>3.60</w:t>
            </w:r>
          </w:p>
        </w:tc>
        <w:tc>
          <w:tcPr>
            <w:tcW w:w="720" w:type="dxa"/>
          </w:tcPr>
          <w:p w14:paraId="0ACC2CCB" w14:textId="77777777" w:rsidR="00E13D09" w:rsidRPr="00E13D09" w:rsidRDefault="00E13D09" w:rsidP="00E13D09">
            <w:pPr>
              <w:rPr>
                <w:rFonts w:ascii="Arial" w:hAnsi="Arial" w:cs="Arial"/>
                <w:sz w:val="20"/>
                <w:szCs w:val="20"/>
              </w:rPr>
            </w:pPr>
            <w:r w:rsidRPr="00E13D09">
              <w:rPr>
                <w:rFonts w:ascii="Arial" w:hAnsi="Arial" w:cs="Arial"/>
                <w:sz w:val="20"/>
                <w:szCs w:val="20"/>
              </w:rPr>
              <w:t>3.84</w:t>
            </w:r>
          </w:p>
        </w:tc>
        <w:tc>
          <w:tcPr>
            <w:tcW w:w="810" w:type="dxa"/>
          </w:tcPr>
          <w:p w14:paraId="55DF1EBE" w14:textId="77777777" w:rsidR="00E13D09" w:rsidRPr="00E13D09" w:rsidRDefault="00E13D09" w:rsidP="00E13D09">
            <w:pPr>
              <w:rPr>
                <w:rFonts w:ascii="Arial" w:hAnsi="Arial" w:cs="Arial"/>
                <w:sz w:val="20"/>
                <w:szCs w:val="20"/>
              </w:rPr>
            </w:pPr>
            <w:r w:rsidRPr="00E13D09">
              <w:rPr>
                <w:rFonts w:ascii="Arial" w:hAnsi="Arial" w:cs="Arial"/>
                <w:sz w:val="20"/>
                <w:szCs w:val="20"/>
              </w:rPr>
              <w:t>2.67</w:t>
            </w:r>
          </w:p>
        </w:tc>
        <w:tc>
          <w:tcPr>
            <w:tcW w:w="713" w:type="dxa"/>
          </w:tcPr>
          <w:p w14:paraId="6BAB454C" w14:textId="77777777" w:rsidR="00E13D09" w:rsidRPr="00E13D09" w:rsidRDefault="00E13D09" w:rsidP="00E13D09">
            <w:pPr>
              <w:rPr>
                <w:rFonts w:ascii="Arial" w:hAnsi="Arial" w:cs="Arial"/>
                <w:sz w:val="20"/>
                <w:szCs w:val="20"/>
              </w:rPr>
            </w:pPr>
            <w:r w:rsidRPr="00E13D09">
              <w:rPr>
                <w:rFonts w:ascii="Arial" w:hAnsi="Arial" w:cs="Arial"/>
                <w:sz w:val="20"/>
                <w:szCs w:val="20"/>
              </w:rPr>
              <w:t>2.69</w:t>
            </w:r>
          </w:p>
        </w:tc>
        <w:tc>
          <w:tcPr>
            <w:tcW w:w="817" w:type="dxa"/>
          </w:tcPr>
          <w:p w14:paraId="248E727E" w14:textId="77777777" w:rsidR="00E13D09" w:rsidRPr="00E13D09" w:rsidRDefault="00E13D09" w:rsidP="00E13D09">
            <w:pPr>
              <w:rPr>
                <w:rFonts w:ascii="Arial" w:hAnsi="Arial" w:cs="Arial"/>
                <w:sz w:val="20"/>
                <w:szCs w:val="20"/>
              </w:rPr>
            </w:pPr>
            <w:r w:rsidRPr="00E13D09">
              <w:rPr>
                <w:rFonts w:ascii="Arial" w:hAnsi="Arial" w:cs="Arial"/>
                <w:sz w:val="20"/>
                <w:szCs w:val="20"/>
              </w:rPr>
              <w:t>6.27</w:t>
            </w:r>
          </w:p>
        </w:tc>
        <w:tc>
          <w:tcPr>
            <w:tcW w:w="810" w:type="dxa"/>
          </w:tcPr>
          <w:p w14:paraId="07CB053F" w14:textId="77777777" w:rsidR="00E13D09" w:rsidRPr="00E13D09" w:rsidRDefault="00E13D09" w:rsidP="00E13D09">
            <w:pPr>
              <w:rPr>
                <w:rFonts w:ascii="Arial" w:hAnsi="Arial" w:cs="Arial"/>
                <w:sz w:val="20"/>
                <w:szCs w:val="20"/>
              </w:rPr>
            </w:pPr>
            <w:r w:rsidRPr="00E13D09">
              <w:rPr>
                <w:rFonts w:ascii="Arial" w:hAnsi="Arial" w:cs="Arial"/>
                <w:sz w:val="20"/>
                <w:szCs w:val="20"/>
              </w:rPr>
              <w:t>6.53</w:t>
            </w:r>
          </w:p>
        </w:tc>
      </w:tr>
      <w:tr w:rsidR="00E13D09" w:rsidRPr="00E13D09" w14:paraId="04597B26" w14:textId="77777777" w:rsidTr="00E13D09">
        <w:tc>
          <w:tcPr>
            <w:tcW w:w="1751" w:type="dxa"/>
          </w:tcPr>
          <w:p w14:paraId="796A4D60" w14:textId="77777777" w:rsidR="00E13D09" w:rsidRPr="009407D0" w:rsidRDefault="00E13D09" w:rsidP="00E13D09">
            <w:pPr>
              <w:rPr>
                <w:rFonts w:ascii="Arial" w:hAnsi="Arial" w:cs="Arial"/>
                <w:b/>
                <w:bCs/>
                <w:sz w:val="20"/>
                <w:szCs w:val="20"/>
              </w:rPr>
            </w:pPr>
            <w:r w:rsidRPr="009407D0">
              <w:rPr>
                <w:rFonts w:ascii="Arial" w:hAnsi="Arial" w:cs="Arial"/>
                <w:b/>
                <w:bCs/>
                <w:sz w:val="20"/>
                <w:szCs w:val="20"/>
              </w:rPr>
              <w:t>T8</w:t>
            </w:r>
          </w:p>
        </w:tc>
        <w:tc>
          <w:tcPr>
            <w:tcW w:w="679" w:type="dxa"/>
          </w:tcPr>
          <w:p w14:paraId="7E274811" w14:textId="77777777" w:rsidR="00E13D09" w:rsidRPr="00E13D09" w:rsidRDefault="00E13D09" w:rsidP="00E13D09">
            <w:pPr>
              <w:rPr>
                <w:rFonts w:ascii="Arial" w:hAnsi="Arial" w:cs="Arial"/>
                <w:sz w:val="20"/>
                <w:szCs w:val="20"/>
              </w:rPr>
            </w:pPr>
            <w:r w:rsidRPr="00E13D09">
              <w:rPr>
                <w:rFonts w:ascii="Arial" w:hAnsi="Arial" w:cs="Arial"/>
                <w:sz w:val="20"/>
                <w:szCs w:val="20"/>
              </w:rPr>
              <w:t>14.7</w:t>
            </w:r>
          </w:p>
        </w:tc>
        <w:tc>
          <w:tcPr>
            <w:tcW w:w="705" w:type="dxa"/>
          </w:tcPr>
          <w:p w14:paraId="4404BF78" w14:textId="77777777" w:rsidR="00E13D09" w:rsidRPr="00E13D09" w:rsidRDefault="00E13D09" w:rsidP="00E13D09">
            <w:pPr>
              <w:rPr>
                <w:rFonts w:ascii="Arial" w:hAnsi="Arial" w:cs="Arial"/>
                <w:sz w:val="20"/>
                <w:szCs w:val="20"/>
              </w:rPr>
            </w:pPr>
            <w:r w:rsidRPr="00E13D09">
              <w:rPr>
                <w:rFonts w:ascii="Arial" w:hAnsi="Arial" w:cs="Arial"/>
                <w:sz w:val="20"/>
                <w:szCs w:val="20"/>
              </w:rPr>
              <w:t>14.8</w:t>
            </w:r>
          </w:p>
        </w:tc>
        <w:tc>
          <w:tcPr>
            <w:tcW w:w="753" w:type="dxa"/>
          </w:tcPr>
          <w:p w14:paraId="05322BD9" w14:textId="77777777" w:rsidR="00E13D09" w:rsidRPr="00E13D09" w:rsidRDefault="00E13D09" w:rsidP="00E13D09">
            <w:pPr>
              <w:rPr>
                <w:rFonts w:ascii="Arial" w:hAnsi="Arial" w:cs="Arial"/>
                <w:sz w:val="20"/>
                <w:szCs w:val="20"/>
              </w:rPr>
            </w:pPr>
            <w:r w:rsidRPr="00E13D09">
              <w:rPr>
                <w:rFonts w:ascii="Arial" w:hAnsi="Arial" w:cs="Arial"/>
                <w:sz w:val="20"/>
                <w:szCs w:val="20"/>
              </w:rPr>
              <w:t>34.2</w:t>
            </w:r>
          </w:p>
        </w:tc>
        <w:tc>
          <w:tcPr>
            <w:tcW w:w="810" w:type="dxa"/>
          </w:tcPr>
          <w:p w14:paraId="70C8E1B8" w14:textId="77777777" w:rsidR="00E13D09" w:rsidRPr="00E13D09" w:rsidRDefault="00E13D09" w:rsidP="00E13D09">
            <w:pPr>
              <w:rPr>
                <w:rFonts w:ascii="Arial" w:hAnsi="Arial" w:cs="Arial"/>
                <w:sz w:val="20"/>
                <w:szCs w:val="20"/>
              </w:rPr>
            </w:pPr>
            <w:r w:rsidRPr="00E13D09">
              <w:rPr>
                <w:rFonts w:ascii="Arial" w:hAnsi="Arial" w:cs="Arial"/>
                <w:sz w:val="20"/>
                <w:szCs w:val="20"/>
              </w:rPr>
              <w:t>34.7</w:t>
            </w:r>
          </w:p>
        </w:tc>
        <w:tc>
          <w:tcPr>
            <w:tcW w:w="720" w:type="dxa"/>
          </w:tcPr>
          <w:p w14:paraId="65885165" w14:textId="77777777" w:rsidR="00E13D09" w:rsidRPr="00E13D09" w:rsidRDefault="00E13D09" w:rsidP="00E13D09">
            <w:pPr>
              <w:rPr>
                <w:rFonts w:ascii="Arial" w:hAnsi="Arial" w:cs="Arial"/>
                <w:sz w:val="20"/>
                <w:szCs w:val="20"/>
              </w:rPr>
            </w:pPr>
            <w:r w:rsidRPr="00E13D09">
              <w:rPr>
                <w:rFonts w:ascii="Arial" w:hAnsi="Arial" w:cs="Arial"/>
                <w:sz w:val="20"/>
                <w:szCs w:val="20"/>
              </w:rPr>
              <w:t>32.5</w:t>
            </w:r>
          </w:p>
        </w:tc>
        <w:tc>
          <w:tcPr>
            <w:tcW w:w="720" w:type="dxa"/>
          </w:tcPr>
          <w:p w14:paraId="39A76BC7" w14:textId="77777777" w:rsidR="00E13D09" w:rsidRPr="00E13D09" w:rsidRDefault="00E13D09" w:rsidP="00E13D09">
            <w:pPr>
              <w:rPr>
                <w:rFonts w:ascii="Arial" w:hAnsi="Arial" w:cs="Arial"/>
                <w:sz w:val="20"/>
                <w:szCs w:val="20"/>
              </w:rPr>
            </w:pPr>
            <w:r w:rsidRPr="00E13D09">
              <w:rPr>
                <w:rFonts w:ascii="Arial" w:hAnsi="Arial" w:cs="Arial"/>
                <w:sz w:val="20"/>
                <w:szCs w:val="20"/>
              </w:rPr>
              <w:t>32.8</w:t>
            </w:r>
          </w:p>
        </w:tc>
        <w:tc>
          <w:tcPr>
            <w:tcW w:w="720" w:type="dxa"/>
          </w:tcPr>
          <w:p w14:paraId="66DE9432" w14:textId="77777777" w:rsidR="00E13D09" w:rsidRPr="00E13D09" w:rsidRDefault="00E13D09" w:rsidP="00E13D09">
            <w:pPr>
              <w:rPr>
                <w:rFonts w:ascii="Arial" w:hAnsi="Arial" w:cs="Arial"/>
                <w:sz w:val="20"/>
                <w:szCs w:val="20"/>
              </w:rPr>
            </w:pPr>
            <w:r w:rsidRPr="00E13D09">
              <w:rPr>
                <w:rFonts w:ascii="Arial" w:hAnsi="Arial" w:cs="Arial"/>
                <w:sz w:val="20"/>
                <w:szCs w:val="20"/>
              </w:rPr>
              <w:t>6.48</w:t>
            </w:r>
          </w:p>
        </w:tc>
        <w:tc>
          <w:tcPr>
            <w:tcW w:w="720" w:type="dxa"/>
          </w:tcPr>
          <w:p w14:paraId="03E83961" w14:textId="77777777" w:rsidR="00E13D09" w:rsidRPr="00E13D09" w:rsidRDefault="00E13D09" w:rsidP="00E13D09">
            <w:pPr>
              <w:rPr>
                <w:rFonts w:ascii="Arial" w:hAnsi="Arial" w:cs="Arial"/>
                <w:sz w:val="20"/>
                <w:szCs w:val="20"/>
              </w:rPr>
            </w:pPr>
            <w:r w:rsidRPr="00E13D09">
              <w:rPr>
                <w:rFonts w:ascii="Arial" w:hAnsi="Arial" w:cs="Arial"/>
                <w:sz w:val="20"/>
                <w:szCs w:val="20"/>
              </w:rPr>
              <w:t>6.76</w:t>
            </w:r>
          </w:p>
        </w:tc>
        <w:tc>
          <w:tcPr>
            <w:tcW w:w="810" w:type="dxa"/>
          </w:tcPr>
          <w:p w14:paraId="7EEDF156" w14:textId="77777777" w:rsidR="00E13D09" w:rsidRPr="00E13D09" w:rsidRDefault="00E13D09" w:rsidP="00E13D09">
            <w:pPr>
              <w:rPr>
                <w:rFonts w:ascii="Arial" w:hAnsi="Arial" w:cs="Arial"/>
                <w:sz w:val="20"/>
                <w:szCs w:val="20"/>
              </w:rPr>
            </w:pPr>
            <w:r w:rsidRPr="00E13D09">
              <w:rPr>
                <w:rFonts w:ascii="Arial" w:hAnsi="Arial" w:cs="Arial"/>
                <w:sz w:val="20"/>
                <w:szCs w:val="20"/>
              </w:rPr>
              <w:t>3.24</w:t>
            </w:r>
          </w:p>
        </w:tc>
        <w:tc>
          <w:tcPr>
            <w:tcW w:w="713" w:type="dxa"/>
          </w:tcPr>
          <w:p w14:paraId="09506BCD" w14:textId="77777777" w:rsidR="00E13D09" w:rsidRPr="00E13D09" w:rsidRDefault="00E13D09" w:rsidP="00E13D09">
            <w:pPr>
              <w:rPr>
                <w:rFonts w:ascii="Arial" w:hAnsi="Arial" w:cs="Arial"/>
                <w:sz w:val="20"/>
                <w:szCs w:val="20"/>
              </w:rPr>
            </w:pPr>
            <w:r w:rsidRPr="00E13D09">
              <w:rPr>
                <w:rFonts w:ascii="Arial" w:hAnsi="Arial" w:cs="Arial"/>
                <w:sz w:val="20"/>
                <w:szCs w:val="20"/>
              </w:rPr>
              <w:t>3.30</w:t>
            </w:r>
          </w:p>
        </w:tc>
        <w:tc>
          <w:tcPr>
            <w:tcW w:w="817" w:type="dxa"/>
          </w:tcPr>
          <w:p w14:paraId="6D445F2D" w14:textId="77777777" w:rsidR="00E13D09" w:rsidRPr="00E13D09" w:rsidRDefault="00E13D09" w:rsidP="00E13D09">
            <w:pPr>
              <w:rPr>
                <w:rFonts w:ascii="Arial" w:hAnsi="Arial" w:cs="Arial"/>
                <w:sz w:val="20"/>
                <w:szCs w:val="20"/>
              </w:rPr>
            </w:pPr>
            <w:r w:rsidRPr="00E13D09">
              <w:rPr>
                <w:rFonts w:ascii="Arial" w:hAnsi="Arial" w:cs="Arial"/>
                <w:sz w:val="20"/>
                <w:szCs w:val="20"/>
              </w:rPr>
              <w:t>9.72</w:t>
            </w:r>
          </w:p>
        </w:tc>
        <w:tc>
          <w:tcPr>
            <w:tcW w:w="810" w:type="dxa"/>
          </w:tcPr>
          <w:p w14:paraId="73043B07" w14:textId="77777777" w:rsidR="00E13D09" w:rsidRPr="00E13D09" w:rsidRDefault="00E13D09" w:rsidP="00E13D09">
            <w:pPr>
              <w:rPr>
                <w:rFonts w:ascii="Arial" w:hAnsi="Arial" w:cs="Arial"/>
                <w:sz w:val="20"/>
                <w:szCs w:val="20"/>
              </w:rPr>
            </w:pPr>
            <w:r w:rsidRPr="00E13D09">
              <w:rPr>
                <w:rFonts w:ascii="Arial" w:hAnsi="Arial" w:cs="Arial"/>
                <w:sz w:val="20"/>
                <w:szCs w:val="20"/>
              </w:rPr>
              <w:t>10.06</w:t>
            </w:r>
          </w:p>
        </w:tc>
      </w:tr>
      <w:tr w:rsidR="00E13D09" w:rsidRPr="00E13D09" w14:paraId="1EAAC81C" w14:textId="77777777" w:rsidTr="00E13D09">
        <w:tc>
          <w:tcPr>
            <w:tcW w:w="1751" w:type="dxa"/>
          </w:tcPr>
          <w:p w14:paraId="77D6212A" w14:textId="77777777" w:rsidR="00E13D09" w:rsidRPr="009407D0" w:rsidRDefault="00E13D09" w:rsidP="00E13D09">
            <w:pPr>
              <w:rPr>
                <w:rFonts w:ascii="Arial" w:hAnsi="Arial" w:cs="Arial"/>
                <w:b/>
                <w:bCs/>
                <w:sz w:val="20"/>
                <w:szCs w:val="20"/>
              </w:rPr>
            </w:pPr>
            <w:r w:rsidRPr="009407D0">
              <w:rPr>
                <w:rFonts w:ascii="Arial" w:hAnsi="Arial" w:cs="Arial"/>
                <w:b/>
                <w:bCs/>
                <w:sz w:val="20"/>
                <w:szCs w:val="20"/>
              </w:rPr>
              <w:t>T9</w:t>
            </w:r>
          </w:p>
        </w:tc>
        <w:tc>
          <w:tcPr>
            <w:tcW w:w="679" w:type="dxa"/>
          </w:tcPr>
          <w:p w14:paraId="6CC34995" w14:textId="77777777" w:rsidR="00E13D09" w:rsidRPr="00E13D09" w:rsidRDefault="00E13D09" w:rsidP="00E13D09">
            <w:pPr>
              <w:rPr>
                <w:rFonts w:ascii="Arial" w:hAnsi="Arial" w:cs="Arial"/>
                <w:sz w:val="20"/>
                <w:szCs w:val="20"/>
              </w:rPr>
            </w:pPr>
            <w:r w:rsidRPr="00E13D09">
              <w:rPr>
                <w:rFonts w:ascii="Arial" w:hAnsi="Arial" w:cs="Arial"/>
                <w:sz w:val="20"/>
                <w:szCs w:val="20"/>
              </w:rPr>
              <w:t>14.7</w:t>
            </w:r>
          </w:p>
        </w:tc>
        <w:tc>
          <w:tcPr>
            <w:tcW w:w="705" w:type="dxa"/>
          </w:tcPr>
          <w:p w14:paraId="1AEAC6C0" w14:textId="77777777" w:rsidR="00E13D09" w:rsidRPr="00E13D09" w:rsidRDefault="00E13D09" w:rsidP="00E13D09">
            <w:pPr>
              <w:rPr>
                <w:rFonts w:ascii="Arial" w:hAnsi="Arial" w:cs="Arial"/>
                <w:sz w:val="20"/>
                <w:szCs w:val="20"/>
              </w:rPr>
            </w:pPr>
            <w:r w:rsidRPr="00E13D09">
              <w:rPr>
                <w:rFonts w:ascii="Arial" w:hAnsi="Arial" w:cs="Arial"/>
                <w:sz w:val="20"/>
                <w:szCs w:val="20"/>
              </w:rPr>
              <w:t>14.8</w:t>
            </w:r>
          </w:p>
        </w:tc>
        <w:tc>
          <w:tcPr>
            <w:tcW w:w="753" w:type="dxa"/>
          </w:tcPr>
          <w:p w14:paraId="3BD783B3" w14:textId="77777777" w:rsidR="00E13D09" w:rsidRPr="00E13D09" w:rsidRDefault="00E13D09" w:rsidP="00E13D09">
            <w:pPr>
              <w:rPr>
                <w:rFonts w:ascii="Arial" w:hAnsi="Arial" w:cs="Arial"/>
                <w:sz w:val="20"/>
                <w:szCs w:val="20"/>
              </w:rPr>
            </w:pPr>
            <w:r w:rsidRPr="00E13D09">
              <w:rPr>
                <w:rFonts w:ascii="Arial" w:hAnsi="Arial" w:cs="Arial"/>
                <w:sz w:val="20"/>
                <w:szCs w:val="20"/>
              </w:rPr>
              <w:t>34.2</w:t>
            </w:r>
          </w:p>
        </w:tc>
        <w:tc>
          <w:tcPr>
            <w:tcW w:w="810" w:type="dxa"/>
          </w:tcPr>
          <w:p w14:paraId="55E43C99" w14:textId="77777777" w:rsidR="00E13D09" w:rsidRPr="00E13D09" w:rsidRDefault="00E13D09" w:rsidP="00E13D09">
            <w:pPr>
              <w:rPr>
                <w:rFonts w:ascii="Arial" w:hAnsi="Arial" w:cs="Arial"/>
                <w:sz w:val="20"/>
                <w:szCs w:val="20"/>
              </w:rPr>
            </w:pPr>
            <w:r w:rsidRPr="00E13D09">
              <w:rPr>
                <w:rFonts w:ascii="Arial" w:hAnsi="Arial" w:cs="Arial"/>
                <w:sz w:val="20"/>
                <w:szCs w:val="20"/>
              </w:rPr>
              <w:t>34.7</w:t>
            </w:r>
          </w:p>
        </w:tc>
        <w:tc>
          <w:tcPr>
            <w:tcW w:w="720" w:type="dxa"/>
          </w:tcPr>
          <w:p w14:paraId="2FF599DE" w14:textId="77777777" w:rsidR="00E13D09" w:rsidRPr="00E13D09" w:rsidRDefault="00E13D09" w:rsidP="00E13D09">
            <w:pPr>
              <w:rPr>
                <w:rFonts w:ascii="Arial" w:hAnsi="Arial" w:cs="Arial"/>
                <w:sz w:val="20"/>
                <w:szCs w:val="20"/>
              </w:rPr>
            </w:pPr>
            <w:r w:rsidRPr="00E13D09">
              <w:rPr>
                <w:rFonts w:ascii="Arial" w:hAnsi="Arial" w:cs="Arial"/>
                <w:sz w:val="20"/>
                <w:szCs w:val="20"/>
              </w:rPr>
              <w:t>32.6</w:t>
            </w:r>
          </w:p>
        </w:tc>
        <w:tc>
          <w:tcPr>
            <w:tcW w:w="720" w:type="dxa"/>
          </w:tcPr>
          <w:p w14:paraId="7C1C9CC8" w14:textId="77777777" w:rsidR="00E13D09" w:rsidRPr="00E13D09" w:rsidRDefault="00E13D09" w:rsidP="00E13D09">
            <w:pPr>
              <w:rPr>
                <w:rFonts w:ascii="Arial" w:hAnsi="Arial" w:cs="Arial"/>
                <w:sz w:val="20"/>
                <w:szCs w:val="20"/>
              </w:rPr>
            </w:pPr>
            <w:r w:rsidRPr="00E13D09">
              <w:rPr>
                <w:rFonts w:ascii="Arial" w:hAnsi="Arial" w:cs="Arial"/>
                <w:sz w:val="20"/>
                <w:szCs w:val="20"/>
              </w:rPr>
              <w:t>32.8</w:t>
            </w:r>
          </w:p>
        </w:tc>
        <w:tc>
          <w:tcPr>
            <w:tcW w:w="720" w:type="dxa"/>
          </w:tcPr>
          <w:p w14:paraId="70B79B44" w14:textId="77777777" w:rsidR="00E13D09" w:rsidRPr="00E13D09" w:rsidRDefault="00E13D09" w:rsidP="00E13D09">
            <w:pPr>
              <w:rPr>
                <w:rFonts w:ascii="Arial" w:hAnsi="Arial" w:cs="Arial"/>
                <w:sz w:val="20"/>
                <w:szCs w:val="20"/>
              </w:rPr>
            </w:pPr>
            <w:r w:rsidRPr="00E13D09">
              <w:rPr>
                <w:rFonts w:ascii="Arial" w:hAnsi="Arial" w:cs="Arial"/>
                <w:sz w:val="20"/>
                <w:szCs w:val="20"/>
              </w:rPr>
              <w:t>6.52</w:t>
            </w:r>
          </w:p>
        </w:tc>
        <w:tc>
          <w:tcPr>
            <w:tcW w:w="720" w:type="dxa"/>
          </w:tcPr>
          <w:p w14:paraId="4ECC6E39" w14:textId="77777777" w:rsidR="00E13D09" w:rsidRPr="00E13D09" w:rsidRDefault="00E13D09" w:rsidP="00E13D09">
            <w:pPr>
              <w:rPr>
                <w:rFonts w:ascii="Arial" w:hAnsi="Arial" w:cs="Arial"/>
                <w:sz w:val="20"/>
                <w:szCs w:val="20"/>
              </w:rPr>
            </w:pPr>
            <w:r w:rsidRPr="00E13D09">
              <w:rPr>
                <w:rFonts w:ascii="Arial" w:hAnsi="Arial" w:cs="Arial"/>
                <w:sz w:val="20"/>
                <w:szCs w:val="20"/>
              </w:rPr>
              <w:t>6.80</w:t>
            </w:r>
          </w:p>
        </w:tc>
        <w:tc>
          <w:tcPr>
            <w:tcW w:w="810" w:type="dxa"/>
          </w:tcPr>
          <w:p w14:paraId="13AD578D" w14:textId="77777777" w:rsidR="00E13D09" w:rsidRPr="00E13D09" w:rsidRDefault="00E13D09" w:rsidP="00E13D09">
            <w:pPr>
              <w:rPr>
                <w:rFonts w:ascii="Arial" w:hAnsi="Arial" w:cs="Arial"/>
                <w:sz w:val="20"/>
                <w:szCs w:val="20"/>
              </w:rPr>
            </w:pPr>
            <w:r w:rsidRPr="00E13D09">
              <w:rPr>
                <w:rFonts w:ascii="Arial" w:hAnsi="Arial" w:cs="Arial"/>
                <w:sz w:val="20"/>
                <w:szCs w:val="20"/>
              </w:rPr>
              <w:t>3.26</w:t>
            </w:r>
          </w:p>
        </w:tc>
        <w:tc>
          <w:tcPr>
            <w:tcW w:w="713" w:type="dxa"/>
          </w:tcPr>
          <w:p w14:paraId="7C0483B3" w14:textId="77777777" w:rsidR="00E13D09" w:rsidRPr="00E13D09" w:rsidRDefault="00E13D09" w:rsidP="00E13D09">
            <w:pPr>
              <w:rPr>
                <w:rFonts w:ascii="Arial" w:hAnsi="Arial" w:cs="Arial"/>
                <w:sz w:val="20"/>
                <w:szCs w:val="20"/>
              </w:rPr>
            </w:pPr>
            <w:r w:rsidRPr="00E13D09">
              <w:rPr>
                <w:rFonts w:ascii="Arial" w:hAnsi="Arial" w:cs="Arial"/>
                <w:sz w:val="20"/>
                <w:szCs w:val="20"/>
              </w:rPr>
              <w:t>3.31</w:t>
            </w:r>
          </w:p>
        </w:tc>
        <w:tc>
          <w:tcPr>
            <w:tcW w:w="817" w:type="dxa"/>
          </w:tcPr>
          <w:p w14:paraId="543D752B" w14:textId="77777777" w:rsidR="00E13D09" w:rsidRPr="00E13D09" w:rsidRDefault="00E13D09" w:rsidP="00E13D09">
            <w:pPr>
              <w:rPr>
                <w:rFonts w:ascii="Arial" w:hAnsi="Arial" w:cs="Arial"/>
                <w:sz w:val="20"/>
                <w:szCs w:val="20"/>
              </w:rPr>
            </w:pPr>
            <w:r w:rsidRPr="00E13D09">
              <w:rPr>
                <w:rFonts w:ascii="Arial" w:hAnsi="Arial" w:cs="Arial"/>
                <w:sz w:val="20"/>
                <w:szCs w:val="20"/>
              </w:rPr>
              <w:t>9.78</w:t>
            </w:r>
          </w:p>
        </w:tc>
        <w:tc>
          <w:tcPr>
            <w:tcW w:w="810" w:type="dxa"/>
          </w:tcPr>
          <w:p w14:paraId="54C4D84C" w14:textId="77777777" w:rsidR="00E13D09" w:rsidRPr="00E13D09" w:rsidRDefault="00E13D09" w:rsidP="00E13D09">
            <w:pPr>
              <w:rPr>
                <w:rFonts w:ascii="Arial" w:hAnsi="Arial" w:cs="Arial"/>
                <w:sz w:val="20"/>
                <w:szCs w:val="20"/>
              </w:rPr>
            </w:pPr>
            <w:r w:rsidRPr="00E13D09">
              <w:rPr>
                <w:rFonts w:ascii="Arial" w:hAnsi="Arial" w:cs="Arial"/>
                <w:sz w:val="20"/>
                <w:szCs w:val="20"/>
              </w:rPr>
              <w:t>10.19</w:t>
            </w:r>
          </w:p>
        </w:tc>
      </w:tr>
      <w:tr w:rsidR="00E13D09" w:rsidRPr="00E13D09" w14:paraId="39D776DA" w14:textId="77777777" w:rsidTr="00E13D09">
        <w:tc>
          <w:tcPr>
            <w:tcW w:w="1751" w:type="dxa"/>
          </w:tcPr>
          <w:p w14:paraId="18CB8E40" w14:textId="77777777" w:rsidR="00E13D09" w:rsidRPr="009407D0" w:rsidRDefault="00E13D09" w:rsidP="00E13D09">
            <w:pPr>
              <w:rPr>
                <w:rFonts w:ascii="Arial" w:hAnsi="Arial" w:cs="Arial"/>
                <w:b/>
                <w:bCs/>
                <w:sz w:val="20"/>
                <w:szCs w:val="20"/>
              </w:rPr>
            </w:pPr>
            <w:r w:rsidRPr="009407D0">
              <w:rPr>
                <w:rFonts w:ascii="Arial" w:hAnsi="Arial" w:cs="Arial"/>
                <w:b/>
                <w:bCs/>
                <w:sz w:val="20"/>
                <w:szCs w:val="20"/>
              </w:rPr>
              <w:t>T10</w:t>
            </w:r>
          </w:p>
        </w:tc>
        <w:tc>
          <w:tcPr>
            <w:tcW w:w="679" w:type="dxa"/>
          </w:tcPr>
          <w:p w14:paraId="541CE9F1" w14:textId="77777777" w:rsidR="00E13D09" w:rsidRPr="00E13D09" w:rsidRDefault="00E13D09" w:rsidP="00E13D09">
            <w:pPr>
              <w:rPr>
                <w:rFonts w:ascii="Arial" w:hAnsi="Arial" w:cs="Arial"/>
                <w:sz w:val="20"/>
                <w:szCs w:val="20"/>
              </w:rPr>
            </w:pPr>
            <w:r w:rsidRPr="00E13D09">
              <w:rPr>
                <w:rFonts w:ascii="Arial" w:hAnsi="Arial" w:cs="Arial"/>
                <w:sz w:val="20"/>
                <w:szCs w:val="20"/>
              </w:rPr>
              <w:t>13.7</w:t>
            </w:r>
          </w:p>
        </w:tc>
        <w:tc>
          <w:tcPr>
            <w:tcW w:w="705" w:type="dxa"/>
          </w:tcPr>
          <w:p w14:paraId="7447A155" w14:textId="77777777" w:rsidR="00E13D09" w:rsidRPr="00E13D09" w:rsidRDefault="00E13D09" w:rsidP="00E13D09">
            <w:pPr>
              <w:rPr>
                <w:rFonts w:ascii="Arial" w:hAnsi="Arial" w:cs="Arial"/>
                <w:sz w:val="20"/>
                <w:szCs w:val="20"/>
              </w:rPr>
            </w:pPr>
            <w:r w:rsidRPr="00E13D09">
              <w:rPr>
                <w:rFonts w:ascii="Arial" w:hAnsi="Arial" w:cs="Arial"/>
                <w:sz w:val="20"/>
                <w:szCs w:val="20"/>
              </w:rPr>
              <w:t>13.7</w:t>
            </w:r>
          </w:p>
        </w:tc>
        <w:tc>
          <w:tcPr>
            <w:tcW w:w="753" w:type="dxa"/>
          </w:tcPr>
          <w:p w14:paraId="7B053176" w14:textId="77777777" w:rsidR="00E13D09" w:rsidRPr="00E13D09" w:rsidRDefault="00E13D09" w:rsidP="00E13D09">
            <w:pPr>
              <w:rPr>
                <w:rFonts w:ascii="Arial" w:hAnsi="Arial" w:cs="Arial"/>
                <w:sz w:val="20"/>
                <w:szCs w:val="20"/>
              </w:rPr>
            </w:pPr>
            <w:r w:rsidRPr="00E13D09">
              <w:rPr>
                <w:rFonts w:ascii="Arial" w:hAnsi="Arial" w:cs="Arial"/>
                <w:sz w:val="20"/>
                <w:szCs w:val="20"/>
              </w:rPr>
              <w:t>21.9</w:t>
            </w:r>
          </w:p>
        </w:tc>
        <w:tc>
          <w:tcPr>
            <w:tcW w:w="810" w:type="dxa"/>
          </w:tcPr>
          <w:p w14:paraId="1147782D" w14:textId="77777777" w:rsidR="00E13D09" w:rsidRPr="00E13D09" w:rsidRDefault="00E13D09" w:rsidP="00E13D09">
            <w:pPr>
              <w:rPr>
                <w:rFonts w:ascii="Arial" w:hAnsi="Arial" w:cs="Arial"/>
                <w:sz w:val="20"/>
                <w:szCs w:val="20"/>
              </w:rPr>
            </w:pPr>
            <w:r w:rsidRPr="00E13D09">
              <w:rPr>
                <w:rFonts w:ascii="Arial" w:hAnsi="Arial" w:cs="Arial"/>
                <w:sz w:val="20"/>
                <w:szCs w:val="20"/>
              </w:rPr>
              <w:t>22.2</w:t>
            </w:r>
          </w:p>
        </w:tc>
        <w:tc>
          <w:tcPr>
            <w:tcW w:w="720" w:type="dxa"/>
          </w:tcPr>
          <w:p w14:paraId="7DDA1702" w14:textId="77777777" w:rsidR="00E13D09" w:rsidRPr="00E13D09" w:rsidRDefault="00E13D09" w:rsidP="00E13D09">
            <w:pPr>
              <w:rPr>
                <w:rFonts w:ascii="Arial" w:hAnsi="Arial" w:cs="Arial"/>
                <w:sz w:val="20"/>
                <w:szCs w:val="20"/>
              </w:rPr>
            </w:pPr>
            <w:r w:rsidRPr="00E13D09">
              <w:rPr>
                <w:rFonts w:ascii="Arial" w:hAnsi="Arial" w:cs="Arial"/>
                <w:sz w:val="20"/>
                <w:szCs w:val="20"/>
              </w:rPr>
              <w:t>24.1</w:t>
            </w:r>
          </w:p>
        </w:tc>
        <w:tc>
          <w:tcPr>
            <w:tcW w:w="720" w:type="dxa"/>
          </w:tcPr>
          <w:p w14:paraId="32B19E90" w14:textId="77777777" w:rsidR="00E13D09" w:rsidRPr="00E13D09" w:rsidRDefault="00E13D09" w:rsidP="00E13D09">
            <w:pPr>
              <w:rPr>
                <w:rFonts w:ascii="Arial" w:hAnsi="Arial" w:cs="Arial"/>
                <w:sz w:val="20"/>
                <w:szCs w:val="20"/>
              </w:rPr>
            </w:pPr>
            <w:r w:rsidRPr="00E13D09">
              <w:rPr>
                <w:rFonts w:ascii="Arial" w:hAnsi="Arial" w:cs="Arial"/>
                <w:sz w:val="20"/>
                <w:szCs w:val="20"/>
              </w:rPr>
              <w:t>24.2</w:t>
            </w:r>
          </w:p>
        </w:tc>
        <w:tc>
          <w:tcPr>
            <w:tcW w:w="720" w:type="dxa"/>
          </w:tcPr>
          <w:p w14:paraId="631CD772" w14:textId="77777777" w:rsidR="00E13D09" w:rsidRPr="00E13D09" w:rsidRDefault="00E13D09" w:rsidP="00E13D09">
            <w:pPr>
              <w:rPr>
                <w:rFonts w:ascii="Arial" w:hAnsi="Arial" w:cs="Arial"/>
                <w:sz w:val="20"/>
                <w:szCs w:val="20"/>
              </w:rPr>
            </w:pPr>
            <w:r w:rsidRPr="00E13D09">
              <w:rPr>
                <w:rFonts w:ascii="Arial" w:hAnsi="Arial" w:cs="Arial"/>
                <w:sz w:val="20"/>
                <w:szCs w:val="20"/>
              </w:rPr>
              <w:t>2.88</w:t>
            </w:r>
          </w:p>
        </w:tc>
        <w:tc>
          <w:tcPr>
            <w:tcW w:w="720" w:type="dxa"/>
          </w:tcPr>
          <w:p w14:paraId="64822826" w14:textId="77777777" w:rsidR="00E13D09" w:rsidRPr="00E13D09" w:rsidRDefault="00E13D09" w:rsidP="00E13D09">
            <w:pPr>
              <w:rPr>
                <w:rFonts w:ascii="Arial" w:hAnsi="Arial" w:cs="Arial"/>
                <w:sz w:val="20"/>
                <w:szCs w:val="20"/>
              </w:rPr>
            </w:pPr>
            <w:r w:rsidRPr="00E13D09">
              <w:rPr>
                <w:rFonts w:ascii="Arial" w:hAnsi="Arial" w:cs="Arial"/>
                <w:sz w:val="20"/>
                <w:szCs w:val="20"/>
              </w:rPr>
              <w:t>3.04</w:t>
            </w:r>
          </w:p>
        </w:tc>
        <w:tc>
          <w:tcPr>
            <w:tcW w:w="810" w:type="dxa"/>
          </w:tcPr>
          <w:p w14:paraId="704B1DAE" w14:textId="77777777" w:rsidR="00E13D09" w:rsidRPr="00E13D09" w:rsidRDefault="00E13D09" w:rsidP="00E13D09">
            <w:pPr>
              <w:rPr>
                <w:rFonts w:ascii="Arial" w:hAnsi="Arial" w:cs="Arial"/>
                <w:sz w:val="20"/>
                <w:szCs w:val="20"/>
              </w:rPr>
            </w:pPr>
            <w:r w:rsidRPr="00E13D09">
              <w:rPr>
                <w:rFonts w:ascii="Arial" w:hAnsi="Arial" w:cs="Arial"/>
                <w:sz w:val="20"/>
                <w:szCs w:val="20"/>
              </w:rPr>
              <w:t>2.63</w:t>
            </w:r>
          </w:p>
        </w:tc>
        <w:tc>
          <w:tcPr>
            <w:tcW w:w="713" w:type="dxa"/>
          </w:tcPr>
          <w:p w14:paraId="0CBEA149" w14:textId="77777777" w:rsidR="00E13D09" w:rsidRPr="00E13D09" w:rsidRDefault="00E13D09" w:rsidP="00E13D09">
            <w:pPr>
              <w:rPr>
                <w:rFonts w:ascii="Arial" w:hAnsi="Arial" w:cs="Arial"/>
                <w:sz w:val="20"/>
                <w:szCs w:val="20"/>
              </w:rPr>
            </w:pPr>
            <w:r w:rsidRPr="00E13D09">
              <w:rPr>
                <w:rFonts w:ascii="Arial" w:hAnsi="Arial" w:cs="Arial"/>
                <w:sz w:val="20"/>
                <w:szCs w:val="20"/>
              </w:rPr>
              <w:t>2.68</w:t>
            </w:r>
          </w:p>
        </w:tc>
        <w:tc>
          <w:tcPr>
            <w:tcW w:w="817" w:type="dxa"/>
          </w:tcPr>
          <w:p w14:paraId="083E37C7" w14:textId="77777777" w:rsidR="00E13D09" w:rsidRPr="00E13D09" w:rsidRDefault="00E13D09" w:rsidP="00E13D09">
            <w:pPr>
              <w:rPr>
                <w:rFonts w:ascii="Arial" w:hAnsi="Arial" w:cs="Arial"/>
                <w:sz w:val="20"/>
                <w:szCs w:val="20"/>
              </w:rPr>
            </w:pPr>
            <w:r w:rsidRPr="00E13D09">
              <w:rPr>
                <w:rFonts w:ascii="Arial" w:hAnsi="Arial" w:cs="Arial"/>
                <w:sz w:val="20"/>
                <w:szCs w:val="20"/>
              </w:rPr>
              <w:t>5.51</w:t>
            </w:r>
          </w:p>
        </w:tc>
        <w:tc>
          <w:tcPr>
            <w:tcW w:w="810" w:type="dxa"/>
          </w:tcPr>
          <w:p w14:paraId="55EE80FE" w14:textId="77777777" w:rsidR="00E13D09" w:rsidRPr="00E13D09" w:rsidRDefault="00E13D09" w:rsidP="00E13D09">
            <w:pPr>
              <w:rPr>
                <w:rFonts w:ascii="Arial" w:hAnsi="Arial" w:cs="Arial"/>
                <w:sz w:val="20"/>
                <w:szCs w:val="20"/>
              </w:rPr>
            </w:pPr>
            <w:r w:rsidRPr="00E13D09">
              <w:rPr>
                <w:rFonts w:ascii="Arial" w:hAnsi="Arial" w:cs="Arial"/>
                <w:sz w:val="20"/>
                <w:szCs w:val="20"/>
              </w:rPr>
              <w:t>5.72</w:t>
            </w:r>
          </w:p>
        </w:tc>
      </w:tr>
      <w:tr w:rsidR="00E13D09" w:rsidRPr="00E13D09" w14:paraId="341FAFAA" w14:textId="77777777" w:rsidTr="00E13D09">
        <w:tc>
          <w:tcPr>
            <w:tcW w:w="1751" w:type="dxa"/>
          </w:tcPr>
          <w:p w14:paraId="19F75639" w14:textId="77777777" w:rsidR="00E13D09" w:rsidRPr="009407D0" w:rsidRDefault="00E13D09" w:rsidP="00E13D09">
            <w:pPr>
              <w:rPr>
                <w:rFonts w:ascii="Arial" w:hAnsi="Arial" w:cs="Arial"/>
                <w:b/>
                <w:bCs/>
                <w:sz w:val="20"/>
                <w:szCs w:val="20"/>
              </w:rPr>
            </w:pPr>
            <w:r w:rsidRPr="009407D0">
              <w:rPr>
                <w:rFonts w:ascii="Arial" w:hAnsi="Arial" w:cs="Arial"/>
                <w:b/>
                <w:bCs/>
                <w:sz w:val="20"/>
                <w:szCs w:val="20"/>
              </w:rPr>
              <w:t>T11</w:t>
            </w:r>
          </w:p>
        </w:tc>
        <w:tc>
          <w:tcPr>
            <w:tcW w:w="679" w:type="dxa"/>
          </w:tcPr>
          <w:p w14:paraId="40B3980E" w14:textId="77777777" w:rsidR="00E13D09" w:rsidRPr="00E13D09" w:rsidRDefault="00E13D09" w:rsidP="00E13D09">
            <w:pPr>
              <w:rPr>
                <w:rFonts w:ascii="Arial" w:hAnsi="Arial" w:cs="Arial"/>
                <w:sz w:val="20"/>
                <w:szCs w:val="20"/>
              </w:rPr>
            </w:pPr>
            <w:r w:rsidRPr="00E13D09">
              <w:rPr>
                <w:rFonts w:ascii="Arial" w:hAnsi="Arial" w:cs="Arial"/>
                <w:sz w:val="20"/>
                <w:szCs w:val="20"/>
              </w:rPr>
              <w:t>14.4</w:t>
            </w:r>
          </w:p>
        </w:tc>
        <w:tc>
          <w:tcPr>
            <w:tcW w:w="705" w:type="dxa"/>
          </w:tcPr>
          <w:p w14:paraId="44DD38A3" w14:textId="77777777" w:rsidR="00E13D09" w:rsidRPr="00E13D09" w:rsidRDefault="00E13D09" w:rsidP="00E13D09">
            <w:pPr>
              <w:rPr>
                <w:rFonts w:ascii="Arial" w:hAnsi="Arial" w:cs="Arial"/>
                <w:sz w:val="20"/>
                <w:szCs w:val="20"/>
              </w:rPr>
            </w:pPr>
            <w:r w:rsidRPr="00E13D09">
              <w:rPr>
                <w:rFonts w:ascii="Arial" w:hAnsi="Arial" w:cs="Arial"/>
                <w:sz w:val="20"/>
                <w:szCs w:val="20"/>
              </w:rPr>
              <w:t>14.5</w:t>
            </w:r>
          </w:p>
        </w:tc>
        <w:tc>
          <w:tcPr>
            <w:tcW w:w="753" w:type="dxa"/>
          </w:tcPr>
          <w:p w14:paraId="75D2A01A" w14:textId="77777777" w:rsidR="00E13D09" w:rsidRPr="00E13D09" w:rsidRDefault="00E13D09" w:rsidP="00E13D09">
            <w:pPr>
              <w:rPr>
                <w:rFonts w:ascii="Arial" w:hAnsi="Arial" w:cs="Arial"/>
                <w:sz w:val="20"/>
                <w:szCs w:val="20"/>
              </w:rPr>
            </w:pPr>
            <w:r w:rsidRPr="00E13D09">
              <w:rPr>
                <w:rFonts w:ascii="Arial" w:hAnsi="Arial" w:cs="Arial"/>
                <w:sz w:val="20"/>
                <w:szCs w:val="20"/>
              </w:rPr>
              <w:t>31.2</w:t>
            </w:r>
          </w:p>
        </w:tc>
        <w:tc>
          <w:tcPr>
            <w:tcW w:w="810" w:type="dxa"/>
          </w:tcPr>
          <w:p w14:paraId="2C54EBF3" w14:textId="77777777" w:rsidR="00E13D09" w:rsidRPr="00E13D09" w:rsidRDefault="00E13D09" w:rsidP="00E13D09">
            <w:pPr>
              <w:rPr>
                <w:rFonts w:ascii="Arial" w:hAnsi="Arial" w:cs="Arial"/>
                <w:sz w:val="20"/>
                <w:szCs w:val="20"/>
              </w:rPr>
            </w:pPr>
            <w:r w:rsidRPr="00E13D09">
              <w:rPr>
                <w:rFonts w:ascii="Arial" w:hAnsi="Arial" w:cs="Arial"/>
                <w:sz w:val="20"/>
                <w:szCs w:val="20"/>
              </w:rPr>
              <w:t>31.5</w:t>
            </w:r>
          </w:p>
        </w:tc>
        <w:tc>
          <w:tcPr>
            <w:tcW w:w="720" w:type="dxa"/>
          </w:tcPr>
          <w:p w14:paraId="50EC8F56" w14:textId="77777777" w:rsidR="00E13D09" w:rsidRPr="00E13D09" w:rsidRDefault="00E13D09" w:rsidP="00E13D09">
            <w:pPr>
              <w:rPr>
                <w:rFonts w:ascii="Arial" w:hAnsi="Arial" w:cs="Arial"/>
                <w:sz w:val="20"/>
                <w:szCs w:val="20"/>
              </w:rPr>
            </w:pPr>
            <w:r w:rsidRPr="00E13D09">
              <w:rPr>
                <w:rFonts w:ascii="Arial" w:hAnsi="Arial" w:cs="Arial"/>
                <w:sz w:val="20"/>
                <w:szCs w:val="20"/>
              </w:rPr>
              <w:t>33.2</w:t>
            </w:r>
          </w:p>
        </w:tc>
        <w:tc>
          <w:tcPr>
            <w:tcW w:w="720" w:type="dxa"/>
          </w:tcPr>
          <w:p w14:paraId="1E43A9B7" w14:textId="77777777" w:rsidR="00E13D09" w:rsidRPr="00E13D09" w:rsidRDefault="00E13D09" w:rsidP="00E13D09">
            <w:pPr>
              <w:rPr>
                <w:rFonts w:ascii="Arial" w:hAnsi="Arial" w:cs="Arial"/>
                <w:sz w:val="20"/>
                <w:szCs w:val="20"/>
              </w:rPr>
            </w:pPr>
            <w:r w:rsidRPr="00E13D09">
              <w:rPr>
                <w:rFonts w:ascii="Arial" w:hAnsi="Arial" w:cs="Arial"/>
                <w:sz w:val="20"/>
                <w:szCs w:val="20"/>
              </w:rPr>
              <w:t>31.9</w:t>
            </w:r>
          </w:p>
        </w:tc>
        <w:tc>
          <w:tcPr>
            <w:tcW w:w="720" w:type="dxa"/>
          </w:tcPr>
          <w:p w14:paraId="24D2924C" w14:textId="77777777" w:rsidR="00E13D09" w:rsidRPr="00E13D09" w:rsidRDefault="00E13D09" w:rsidP="00E13D09">
            <w:pPr>
              <w:rPr>
                <w:rFonts w:ascii="Arial" w:hAnsi="Arial" w:cs="Arial"/>
                <w:sz w:val="20"/>
                <w:szCs w:val="20"/>
              </w:rPr>
            </w:pPr>
            <w:r w:rsidRPr="00E13D09">
              <w:rPr>
                <w:rFonts w:ascii="Arial" w:hAnsi="Arial" w:cs="Arial"/>
                <w:sz w:val="20"/>
                <w:szCs w:val="20"/>
              </w:rPr>
              <w:t>5.84</w:t>
            </w:r>
          </w:p>
        </w:tc>
        <w:tc>
          <w:tcPr>
            <w:tcW w:w="720" w:type="dxa"/>
          </w:tcPr>
          <w:p w14:paraId="3D4325A8" w14:textId="77777777" w:rsidR="00E13D09" w:rsidRPr="00E13D09" w:rsidRDefault="00E13D09" w:rsidP="00E13D09">
            <w:pPr>
              <w:rPr>
                <w:rFonts w:ascii="Arial" w:hAnsi="Arial" w:cs="Arial"/>
                <w:sz w:val="20"/>
                <w:szCs w:val="20"/>
              </w:rPr>
            </w:pPr>
            <w:r w:rsidRPr="00E13D09">
              <w:rPr>
                <w:rFonts w:ascii="Arial" w:hAnsi="Arial" w:cs="Arial"/>
                <w:sz w:val="20"/>
                <w:szCs w:val="20"/>
              </w:rPr>
              <w:t>6.04</w:t>
            </w:r>
          </w:p>
        </w:tc>
        <w:tc>
          <w:tcPr>
            <w:tcW w:w="810" w:type="dxa"/>
          </w:tcPr>
          <w:p w14:paraId="540872C6" w14:textId="77777777" w:rsidR="00E13D09" w:rsidRPr="00E13D09" w:rsidRDefault="00E13D09" w:rsidP="00E13D09">
            <w:pPr>
              <w:rPr>
                <w:rFonts w:ascii="Arial" w:hAnsi="Arial" w:cs="Arial"/>
                <w:sz w:val="20"/>
                <w:szCs w:val="20"/>
              </w:rPr>
            </w:pPr>
            <w:r w:rsidRPr="00E13D09">
              <w:rPr>
                <w:rFonts w:ascii="Arial" w:hAnsi="Arial" w:cs="Arial"/>
                <w:sz w:val="20"/>
                <w:szCs w:val="20"/>
              </w:rPr>
              <w:t>3.22</w:t>
            </w:r>
          </w:p>
        </w:tc>
        <w:tc>
          <w:tcPr>
            <w:tcW w:w="713" w:type="dxa"/>
          </w:tcPr>
          <w:p w14:paraId="6328007A" w14:textId="77777777" w:rsidR="00E13D09" w:rsidRPr="00E13D09" w:rsidRDefault="00E13D09" w:rsidP="00E13D09">
            <w:pPr>
              <w:rPr>
                <w:rFonts w:ascii="Arial" w:hAnsi="Arial" w:cs="Arial"/>
                <w:sz w:val="20"/>
                <w:szCs w:val="20"/>
              </w:rPr>
            </w:pPr>
            <w:r w:rsidRPr="00E13D09">
              <w:rPr>
                <w:rFonts w:ascii="Arial" w:hAnsi="Arial" w:cs="Arial"/>
                <w:sz w:val="20"/>
                <w:szCs w:val="20"/>
              </w:rPr>
              <w:t>3.25</w:t>
            </w:r>
          </w:p>
        </w:tc>
        <w:tc>
          <w:tcPr>
            <w:tcW w:w="817" w:type="dxa"/>
          </w:tcPr>
          <w:p w14:paraId="10A72D67" w14:textId="77777777" w:rsidR="00E13D09" w:rsidRPr="00E13D09" w:rsidRDefault="00E13D09" w:rsidP="00E13D09">
            <w:pPr>
              <w:rPr>
                <w:rFonts w:ascii="Arial" w:hAnsi="Arial" w:cs="Arial"/>
                <w:sz w:val="20"/>
                <w:szCs w:val="20"/>
              </w:rPr>
            </w:pPr>
            <w:r w:rsidRPr="00E13D09">
              <w:rPr>
                <w:rFonts w:ascii="Arial" w:hAnsi="Arial" w:cs="Arial"/>
                <w:sz w:val="20"/>
                <w:szCs w:val="20"/>
              </w:rPr>
              <w:t>9.06</w:t>
            </w:r>
          </w:p>
        </w:tc>
        <w:tc>
          <w:tcPr>
            <w:tcW w:w="810" w:type="dxa"/>
          </w:tcPr>
          <w:p w14:paraId="78857D2A" w14:textId="77777777" w:rsidR="00E13D09" w:rsidRPr="00E13D09" w:rsidRDefault="00E13D09" w:rsidP="00E13D09">
            <w:pPr>
              <w:rPr>
                <w:rFonts w:ascii="Arial" w:hAnsi="Arial" w:cs="Arial"/>
                <w:sz w:val="20"/>
                <w:szCs w:val="20"/>
              </w:rPr>
            </w:pPr>
            <w:r w:rsidRPr="00E13D09">
              <w:rPr>
                <w:rFonts w:ascii="Arial" w:hAnsi="Arial" w:cs="Arial"/>
                <w:sz w:val="20"/>
                <w:szCs w:val="20"/>
              </w:rPr>
              <w:t>9.29</w:t>
            </w:r>
          </w:p>
        </w:tc>
      </w:tr>
      <w:tr w:rsidR="00E13D09" w:rsidRPr="00E13D09" w14:paraId="714065E2" w14:textId="77777777" w:rsidTr="00E13D09">
        <w:tc>
          <w:tcPr>
            <w:tcW w:w="1751" w:type="dxa"/>
          </w:tcPr>
          <w:p w14:paraId="3EA2ECE4" w14:textId="77777777" w:rsidR="00E13D09" w:rsidRPr="009407D0" w:rsidRDefault="00E13D09" w:rsidP="00E13D09">
            <w:pPr>
              <w:rPr>
                <w:rFonts w:ascii="Arial" w:hAnsi="Arial" w:cs="Arial"/>
                <w:b/>
                <w:bCs/>
                <w:sz w:val="20"/>
                <w:szCs w:val="20"/>
              </w:rPr>
            </w:pPr>
            <w:r w:rsidRPr="009407D0">
              <w:rPr>
                <w:rFonts w:ascii="Arial" w:hAnsi="Arial" w:cs="Arial"/>
                <w:b/>
                <w:bCs/>
                <w:sz w:val="20"/>
                <w:szCs w:val="20"/>
              </w:rPr>
              <w:t>T12</w:t>
            </w:r>
          </w:p>
        </w:tc>
        <w:tc>
          <w:tcPr>
            <w:tcW w:w="679" w:type="dxa"/>
          </w:tcPr>
          <w:p w14:paraId="0B66C265" w14:textId="77777777" w:rsidR="00E13D09" w:rsidRPr="00E13D09" w:rsidRDefault="00E13D09" w:rsidP="00E13D09">
            <w:pPr>
              <w:rPr>
                <w:rFonts w:ascii="Arial" w:hAnsi="Arial" w:cs="Arial"/>
                <w:sz w:val="20"/>
                <w:szCs w:val="20"/>
              </w:rPr>
            </w:pPr>
            <w:r w:rsidRPr="00E13D09">
              <w:rPr>
                <w:rFonts w:ascii="Arial" w:hAnsi="Arial" w:cs="Arial"/>
                <w:sz w:val="20"/>
                <w:szCs w:val="20"/>
              </w:rPr>
              <w:t>14.7</w:t>
            </w:r>
          </w:p>
        </w:tc>
        <w:tc>
          <w:tcPr>
            <w:tcW w:w="705" w:type="dxa"/>
          </w:tcPr>
          <w:p w14:paraId="003C4ED3" w14:textId="77777777" w:rsidR="00E13D09" w:rsidRPr="00E13D09" w:rsidRDefault="00E13D09" w:rsidP="00E13D09">
            <w:pPr>
              <w:rPr>
                <w:rFonts w:ascii="Arial" w:hAnsi="Arial" w:cs="Arial"/>
                <w:sz w:val="20"/>
                <w:szCs w:val="20"/>
              </w:rPr>
            </w:pPr>
            <w:r w:rsidRPr="00E13D09">
              <w:rPr>
                <w:rFonts w:ascii="Arial" w:hAnsi="Arial" w:cs="Arial"/>
                <w:sz w:val="20"/>
                <w:szCs w:val="20"/>
              </w:rPr>
              <w:t>14.7</w:t>
            </w:r>
          </w:p>
        </w:tc>
        <w:tc>
          <w:tcPr>
            <w:tcW w:w="753" w:type="dxa"/>
          </w:tcPr>
          <w:p w14:paraId="24A8959F" w14:textId="77777777" w:rsidR="00E13D09" w:rsidRPr="00E13D09" w:rsidRDefault="00E13D09" w:rsidP="00E13D09">
            <w:pPr>
              <w:rPr>
                <w:rFonts w:ascii="Arial" w:hAnsi="Arial" w:cs="Arial"/>
                <w:sz w:val="20"/>
                <w:szCs w:val="20"/>
              </w:rPr>
            </w:pPr>
            <w:r w:rsidRPr="00E13D09">
              <w:rPr>
                <w:rFonts w:ascii="Arial" w:hAnsi="Arial" w:cs="Arial"/>
                <w:sz w:val="20"/>
                <w:szCs w:val="20"/>
              </w:rPr>
              <w:t>33.9</w:t>
            </w:r>
          </w:p>
        </w:tc>
        <w:tc>
          <w:tcPr>
            <w:tcW w:w="810" w:type="dxa"/>
          </w:tcPr>
          <w:p w14:paraId="7280CB9A" w14:textId="77777777" w:rsidR="00E13D09" w:rsidRPr="00E13D09" w:rsidRDefault="00E13D09" w:rsidP="00E13D09">
            <w:pPr>
              <w:rPr>
                <w:rFonts w:ascii="Arial" w:hAnsi="Arial" w:cs="Arial"/>
                <w:sz w:val="20"/>
                <w:szCs w:val="20"/>
              </w:rPr>
            </w:pPr>
            <w:r w:rsidRPr="00E13D09">
              <w:rPr>
                <w:rFonts w:ascii="Arial" w:hAnsi="Arial" w:cs="Arial"/>
                <w:sz w:val="20"/>
                <w:szCs w:val="20"/>
              </w:rPr>
              <w:t>33.9</w:t>
            </w:r>
          </w:p>
        </w:tc>
        <w:tc>
          <w:tcPr>
            <w:tcW w:w="720" w:type="dxa"/>
          </w:tcPr>
          <w:p w14:paraId="520FCF2D" w14:textId="77777777" w:rsidR="00E13D09" w:rsidRPr="00E13D09" w:rsidRDefault="00E13D09" w:rsidP="00E13D09">
            <w:pPr>
              <w:rPr>
                <w:rFonts w:ascii="Arial" w:hAnsi="Arial" w:cs="Arial"/>
                <w:sz w:val="20"/>
                <w:szCs w:val="20"/>
              </w:rPr>
            </w:pPr>
            <w:r w:rsidRPr="00E13D09">
              <w:rPr>
                <w:rFonts w:ascii="Arial" w:hAnsi="Arial" w:cs="Arial"/>
                <w:sz w:val="20"/>
                <w:szCs w:val="20"/>
              </w:rPr>
              <w:t>34.7</w:t>
            </w:r>
          </w:p>
        </w:tc>
        <w:tc>
          <w:tcPr>
            <w:tcW w:w="720" w:type="dxa"/>
          </w:tcPr>
          <w:p w14:paraId="438BD17B" w14:textId="77777777" w:rsidR="00E13D09" w:rsidRPr="00E13D09" w:rsidRDefault="00E13D09" w:rsidP="00E13D09">
            <w:pPr>
              <w:rPr>
                <w:rFonts w:ascii="Arial" w:hAnsi="Arial" w:cs="Arial"/>
                <w:sz w:val="20"/>
                <w:szCs w:val="20"/>
              </w:rPr>
            </w:pPr>
            <w:r w:rsidRPr="00E13D09">
              <w:rPr>
                <w:rFonts w:ascii="Arial" w:hAnsi="Arial" w:cs="Arial"/>
                <w:sz w:val="20"/>
                <w:szCs w:val="20"/>
              </w:rPr>
              <w:t>34.3</w:t>
            </w:r>
          </w:p>
        </w:tc>
        <w:tc>
          <w:tcPr>
            <w:tcW w:w="720" w:type="dxa"/>
          </w:tcPr>
          <w:p w14:paraId="65F0373E" w14:textId="77777777" w:rsidR="00E13D09" w:rsidRPr="00E13D09" w:rsidRDefault="00E13D09" w:rsidP="00E13D09">
            <w:pPr>
              <w:rPr>
                <w:rFonts w:ascii="Arial" w:hAnsi="Arial" w:cs="Arial"/>
                <w:sz w:val="20"/>
                <w:szCs w:val="20"/>
              </w:rPr>
            </w:pPr>
            <w:r w:rsidRPr="00E13D09">
              <w:rPr>
                <w:rFonts w:ascii="Arial" w:hAnsi="Arial" w:cs="Arial"/>
                <w:sz w:val="20"/>
                <w:szCs w:val="20"/>
              </w:rPr>
              <w:t>6.84</w:t>
            </w:r>
          </w:p>
        </w:tc>
        <w:tc>
          <w:tcPr>
            <w:tcW w:w="720" w:type="dxa"/>
          </w:tcPr>
          <w:p w14:paraId="4B844460" w14:textId="77777777" w:rsidR="00E13D09" w:rsidRPr="00E13D09" w:rsidRDefault="00E13D09" w:rsidP="00E13D09">
            <w:pPr>
              <w:rPr>
                <w:rFonts w:ascii="Arial" w:hAnsi="Arial" w:cs="Arial"/>
                <w:sz w:val="20"/>
                <w:szCs w:val="20"/>
              </w:rPr>
            </w:pPr>
            <w:r w:rsidRPr="00E13D09">
              <w:rPr>
                <w:rFonts w:ascii="Arial" w:hAnsi="Arial" w:cs="Arial"/>
                <w:sz w:val="20"/>
                <w:szCs w:val="20"/>
              </w:rPr>
              <w:t>7.16</w:t>
            </w:r>
          </w:p>
        </w:tc>
        <w:tc>
          <w:tcPr>
            <w:tcW w:w="810" w:type="dxa"/>
          </w:tcPr>
          <w:p w14:paraId="2C400492" w14:textId="77777777" w:rsidR="00E13D09" w:rsidRPr="00E13D09" w:rsidRDefault="00E13D09" w:rsidP="00E13D09">
            <w:pPr>
              <w:rPr>
                <w:rFonts w:ascii="Arial" w:hAnsi="Arial" w:cs="Arial"/>
                <w:sz w:val="20"/>
                <w:szCs w:val="20"/>
              </w:rPr>
            </w:pPr>
            <w:r w:rsidRPr="00E13D09">
              <w:rPr>
                <w:rFonts w:ascii="Arial" w:hAnsi="Arial" w:cs="Arial"/>
                <w:sz w:val="20"/>
                <w:szCs w:val="20"/>
              </w:rPr>
              <w:t>3.25</w:t>
            </w:r>
          </w:p>
        </w:tc>
        <w:tc>
          <w:tcPr>
            <w:tcW w:w="713" w:type="dxa"/>
          </w:tcPr>
          <w:p w14:paraId="2EFC2BE2" w14:textId="77777777" w:rsidR="00E13D09" w:rsidRPr="00E13D09" w:rsidRDefault="00E13D09" w:rsidP="00E13D09">
            <w:pPr>
              <w:rPr>
                <w:rFonts w:ascii="Arial" w:hAnsi="Arial" w:cs="Arial"/>
                <w:sz w:val="20"/>
                <w:szCs w:val="20"/>
              </w:rPr>
            </w:pPr>
            <w:r w:rsidRPr="00E13D09">
              <w:rPr>
                <w:rFonts w:ascii="Arial" w:hAnsi="Arial" w:cs="Arial"/>
                <w:sz w:val="20"/>
                <w:szCs w:val="20"/>
              </w:rPr>
              <w:t>3.26</w:t>
            </w:r>
          </w:p>
        </w:tc>
        <w:tc>
          <w:tcPr>
            <w:tcW w:w="817" w:type="dxa"/>
          </w:tcPr>
          <w:p w14:paraId="1B2C4496" w14:textId="77777777" w:rsidR="00E13D09" w:rsidRPr="00E13D09" w:rsidRDefault="00E13D09" w:rsidP="00E13D09">
            <w:pPr>
              <w:rPr>
                <w:rFonts w:ascii="Arial" w:hAnsi="Arial" w:cs="Arial"/>
                <w:sz w:val="20"/>
                <w:szCs w:val="20"/>
              </w:rPr>
            </w:pPr>
            <w:r w:rsidRPr="00E13D09">
              <w:rPr>
                <w:rFonts w:ascii="Arial" w:hAnsi="Arial" w:cs="Arial"/>
                <w:sz w:val="20"/>
                <w:szCs w:val="20"/>
              </w:rPr>
              <w:t>10.09</w:t>
            </w:r>
          </w:p>
        </w:tc>
        <w:tc>
          <w:tcPr>
            <w:tcW w:w="810" w:type="dxa"/>
          </w:tcPr>
          <w:p w14:paraId="0C4FECE9" w14:textId="77777777" w:rsidR="00E13D09" w:rsidRPr="00E13D09" w:rsidRDefault="00E13D09" w:rsidP="00E13D09">
            <w:pPr>
              <w:rPr>
                <w:rFonts w:ascii="Arial" w:hAnsi="Arial" w:cs="Arial"/>
                <w:sz w:val="20"/>
                <w:szCs w:val="20"/>
              </w:rPr>
            </w:pPr>
            <w:r w:rsidRPr="00E13D09">
              <w:rPr>
                <w:rFonts w:ascii="Arial" w:hAnsi="Arial" w:cs="Arial"/>
                <w:sz w:val="20"/>
                <w:szCs w:val="20"/>
              </w:rPr>
              <w:t>10.42</w:t>
            </w:r>
          </w:p>
        </w:tc>
      </w:tr>
      <w:tr w:rsidR="00E13D09" w:rsidRPr="00E13D09" w14:paraId="62560EBA" w14:textId="77777777" w:rsidTr="00E13D09">
        <w:tc>
          <w:tcPr>
            <w:tcW w:w="1751" w:type="dxa"/>
          </w:tcPr>
          <w:p w14:paraId="4E9174A1" w14:textId="77777777" w:rsidR="00E13D09" w:rsidRPr="009407D0" w:rsidRDefault="00E13D09" w:rsidP="00E13D09">
            <w:pPr>
              <w:rPr>
                <w:rFonts w:ascii="Arial" w:hAnsi="Arial" w:cs="Arial"/>
                <w:b/>
                <w:bCs/>
                <w:sz w:val="20"/>
                <w:szCs w:val="20"/>
              </w:rPr>
            </w:pPr>
            <w:r w:rsidRPr="009407D0">
              <w:rPr>
                <w:rFonts w:ascii="Arial" w:hAnsi="Arial" w:cs="Arial"/>
                <w:b/>
                <w:bCs/>
                <w:sz w:val="20"/>
                <w:szCs w:val="20"/>
              </w:rPr>
              <w:t>T13</w:t>
            </w:r>
          </w:p>
        </w:tc>
        <w:tc>
          <w:tcPr>
            <w:tcW w:w="679" w:type="dxa"/>
          </w:tcPr>
          <w:p w14:paraId="3D342320" w14:textId="77777777" w:rsidR="00E13D09" w:rsidRPr="00E13D09" w:rsidRDefault="00E13D09" w:rsidP="00E13D09">
            <w:pPr>
              <w:rPr>
                <w:rFonts w:ascii="Arial" w:hAnsi="Arial" w:cs="Arial"/>
                <w:sz w:val="20"/>
                <w:szCs w:val="20"/>
              </w:rPr>
            </w:pPr>
            <w:r w:rsidRPr="00E13D09">
              <w:rPr>
                <w:rFonts w:ascii="Arial" w:hAnsi="Arial" w:cs="Arial"/>
                <w:sz w:val="20"/>
                <w:szCs w:val="20"/>
              </w:rPr>
              <w:t>14.3</w:t>
            </w:r>
          </w:p>
        </w:tc>
        <w:tc>
          <w:tcPr>
            <w:tcW w:w="705" w:type="dxa"/>
          </w:tcPr>
          <w:p w14:paraId="143445EA" w14:textId="77777777" w:rsidR="00E13D09" w:rsidRPr="00E13D09" w:rsidRDefault="00E13D09" w:rsidP="00E13D09">
            <w:pPr>
              <w:rPr>
                <w:rFonts w:ascii="Arial" w:hAnsi="Arial" w:cs="Arial"/>
                <w:sz w:val="20"/>
                <w:szCs w:val="20"/>
              </w:rPr>
            </w:pPr>
            <w:r w:rsidRPr="00E13D09">
              <w:rPr>
                <w:rFonts w:ascii="Arial" w:hAnsi="Arial" w:cs="Arial"/>
                <w:sz w:val="20"/>
                <w:szCs w:val="20"/>
              </w:rPr>
              <w:t>14.5</w:t>
            </w:r>
          </w:p>
        </w:tc>
        <w:tc>
          <w:tcPr>
            <w:tcW w:w="753" w:type="dxa"/>
          </w:tcPr>
          <w:p w14:paraId="346AD9D5" w14:textId="77777777" w:rsidR="00E13D09" w:rsidRPr="00E13D09" w:rsidRDefault="00E13D09" w:rsidP="00E13D09">
            <w:pPr>
              <w:rPr>
                <w:rFonts w:ascii="Arial" w:hAnsi="Arial" w:cs="Arial"/>
                <w:sz w:val="20"/>
                <w:szCs w:val="20"/>
              </w:rPr>
            </w:pPr>
            <w:r w:rsidRPr="00E13D09">
              <w:rPr>
                <w:rFonts w:ascii="Arial" w:hAnsi="Arial" w:cs="Arial"/>
                <w:sz w:val="20"/>
                <w:szCs w:val="20"/>
              </w:rPr>
              <w:t>24.5</w:t>
            </w:r>
          </w:p>
        </w:tc>
        <w:tc>
          <w:tcPr>
            <w:tcW w:w="810" w:type="dxa"/>
          </w:tcPr>
          <w:p w14:paraId="02338039" w14:textId="77777777" w:rsidR="00E13D09" w:rsidRPr="00E13D09" w:rsidRDefault="00E13D09" w:rsidP="00E13D09">
            <w:pPr>
              <w:rPr>
                <w:rFonts w:ascii="Arial" w:hAnsi="Arial" w:cs="Arial"/>
                <w:sz w:val="20"/>
                <w:szCs w:val="20"/>
              </w:rPr>
            </w:pPr>
            <w:r w:rsidRPr="00E13D09">
              <w:rPr>
                <w:rFonts w:ascii="Arial" w:hAnsi="Arial" w:cs="Arial"/>
                <w:sz w:val="20"/>
                <w:szCs w:val="20"/>
              </w:rPr>
              <w:t>24.7</w:t>
            </w:r>
          </w:p>
        </w:tc>
        <w:tc>
          <w:tcPr>
            <w:tcW w:w="720" w:type="dxa"/>
          </w:tcPr>
          <w:p w14:paraId="0CCAB4E5" w14:textId="77777777" w:rsidR="00E13D09" w:rsidRPr="00E13D09" w:rsidRDefault="00E13D09" w:rsidP="00E13D09">
            <w:pPr>
              <w:rPr>
                <w:rFonts w:ascii="Arial" w:hAnsi="Arial" w:cs="Arial"/>
                <w:sz w:val="20"/>
                <w:szCs w:val="20"/>
              </w:rPr>
            </w:pPr>
            <w:r w:rsidRPr="00E13D09">
              <w:rPr>
                <w:rFonts w:ascii="Arial" w:hAnsi="Arial" w:cs="Arial"/>
                <w:sz w:val="20"/>
                <w:szCs w:val="20"/>
              </w:rPr>
              <w:t>28.5</w:t>
            </w:r>
          </w:p>
        </w:tc>
        <w:tc>
          <w:tcPr>
            <w:tcW w:w="720" w:type="dxa"/>
          </w:tcPr>
          <w:p w14:paraId="578A72C9" w14:textId="77777777" w:rsidR="00E13D09" w:rsidRPr="00E13D09" w:rsidRDefault="00E13D09" w:rsidP="00E13D09">
            <w:pPr>
              <w:rPr>
                <w:rFonts w:ascii="Arial" w:hAnsi="Arial" w:cs="Arial"/>
                <w:sz w:val="20"/>
                <w:szCs w:val="20"/>
              </w:rPr>
            </w:pPr>
            <w:r w:rsidRPr="00E13D09">
              <w:rPr>
                <w:rFonts w:ascii="Arial" w:hAnsi="Arial" w:cs="Arial"/>
                <w:sz w:val="20"/>
                <w:szCs w:val="20"/>
              </w:rPr>
              <w:t>27.5</w:t>
            </w:r>
          </w:p>
        </w:tc>
        <w:tc>
          <w:tcPr>
            <w:tcW w:w="720" w:type="dxa"/>
          </w:tcPr>
          <w:p w14:paraId="75625F53" w14:textId="77777777" w:rsidR="00E13D09" w:rsidRPr="00E13D09" w:rsidRDefault="00E13D09" w:rsidP="00E13D09">
            <w:pPr>
              <w:rPr>
                <w:rFonts w:ascii="Arial" w:hAnsi="Arial" w:cs="Arial"/>
                <w:sz w:val="20"/>
                <w:szCs w:val="20"/>
              </w:rPr>
            </w:pPr>
            <w:r w:rsidRPr="00E13D09">
              <w:rPr>
                <w:rFonts w:ascii="Arial" w:hAnsi="Arial" w:cs="Arial"/>
                <w:sz w:val="20"/>
                <w:szCs w:val="20"/>
              </w:rPr>
              <w:t>4.08</w:t>
            </w:r>
          </w:p>
        </w:tc>
        <w:tc>
          <w:tcPr>
            <w:tcW w:w="720" w:type="dxa"/>
          </w:tcPr>
          <w:p w14:paraId="59EFEDA9" w14:textId="77777777" w:rsidR="00E13D09" w:rsidRPr="00E13D09" w:rsidRDefault="00E13D09" w:rsidP="00E13D09">
            <w:pPr>
              <w:rPr>
                <w:rFonts w:ascii="Arial" w:hAnsi="Arial" w:cs="Arial"/>
                <w:sz w:val="20"/>
                <w:szCs w:val="20"/>
              </w:rPr>
            </w:pPr>
            <w:r w:rsidRPr="00E13D09">
              <w:rPr>
                <w:rFonts w:ascii="Arial" w:hAnsi="Arial" w:cs="Arial"/>
                <w:sz w:val="20"/>
                <w:szCs w:val="20"/>
              </w:rPr>
              <w:t>4.36</w:t>
            </w:r>
          </w:p>
        </w:tc>
        <w:tc>
          <w:tcPr>
            <w:tcW w:w="810" w:type="dxa"/>
          </w:tcPr>
          <w:p w14:paraId="647D45A2" w14:textId="77777777" w:rsidR="00E13D09" w:rsidRPr="00E13D09" w:rsidRDefault="00E13D09" w:rsidP="00E13D09">
            <w:pPr>
              <w:rPr>
                <w:rFonts w:ascii="Arial" w:hAnsi="Arial" w:cs="Arial"/>
                <w:sz w:val="20"/>
                <w:szCs w:val="20"/>
              </w:rPr>
            </w:pPr>
            <w:r w:rsidRPr="00E13D09">
              <w:rPr>
                <w:rFonts w:ascii="Arial" w:hAnsi="Arial" w:cs="Arial"/>
                <w:sz w:val="20"/>
                <w:szCs w:val="20"/>
              </w:rPr>
              <w:t>2.73</w:t>
            </w:r>
          </w:p>
        </w:tc>
        <w:tc>
          <w:tcPr>
            <w:tcW w:w="713" w:type="dxa"/>
          </w:tcPr>
          <w:p w14:paraId="34E53E81" w14:textId="77777777" w:rsidR="00E13D09" w:rsidRPr="00E13D09" w:rsidRDefault="00E13D09" w:rsidP="00E13D09">
            <w:pPr>
              <w:rPr>
                <w:rFonts w:ascii="Arial" w:hAnsi="Arial" w:cs="Arial"/>
                <w:sz w:val="20"/>
                <w:szCs w:val="20"/>
              </w:rPr>
            </w:pPr>
            <w:r w:rsidRPr="00E13D09">
              <w:rPr>
                <w:rFonts w:ascii="Arial" w:hAnsi="Arial" w:cs="Arial"/>
                <w:sz w:val="20"/>
                <w:szCs w:val="20"/>
              </w:rPr>
              <w:t>2.81</w:t>
            </w:r>
          </w:p>
        </w:tc>
        <w:tc>
          <w:tcPr>
            <w:tcW w:w="817" w:type="dxa"/>
          </w:tcPr>
          <w:p w14:paraId="599BAEDB" w14:textId="77777777" w:rsidR="00E13D09" w:rsidRPr="00E13D09" w:rsidRDefault="00E13D09" w:rsidP="00E13D09">
            <w:pPr>
              <w:rPr>
                <w:rFonts w:ascii="Arial" w:hAnsi="Arial" w:cs="Arial"/>
                <w:sz w:val="20"/>
                <w:szCs w:val="20"/>
              </w:rPr>
            </w:pPr>
            <w:r w:rsidRPr="00E13D09">
              <w:rPr>
                <w:rFonts w:ascii="Arial" w:hAnsi="Arial" w:cs="Arial"/>
                <w:sz w:val="20"/>
                <w:szCs w:val="20"/>
              </w:rPr>
              <w:t>6.81</w:t>
            </w:r>
          </w:p>
        </w:tc>
        <w:tc>
          <w:tcPr>
            <w:tcW w:w="810" w:type="dxa"/>
          </w:tcPr>
          <w:p w14:paraId="448FF926" w14:textId="77777777" w:rsidR="00E13D09" w:rsidRPr="00E13D09" w:rsidRDefault="00E13D09" w:rsidP="00E13D09">
            <w:pPr>
              <w:rPr>
                <w:rFonts w:ascii="Arial" w:hAnsi="Arial" w:cs="Arial"/>
                <w:sz w:val="20"/>
                <w:szCs w:val="20"/>
              </w:rPr>
            </w:pPr>
            <w:r w:rsidRPr="00E13D09">
              <w:rPr>
                <w:rFonts w:ascii="Arial" w:hAnsi="Arial" w:cs="Arial"/>
                <w:sz w:val="20"/>
                <w:szCs w:val="20"/>
              </w:rPr>
              <w:t>7.17</w:t>
            </w:r>
          </w:p>
        </w:tc>
      </w:tr>
      <w:tr w:rsidR="00E13D09" w:rsidRPr="00E13D09" w14:paraId="3121AEB4" w14:textId="77777777" w:rsidTr="00E13D09">
        <w:tc>
          <w:tcPr>
            <w:tcW w:w="1751" w:type="dxa"/>
          </w:tcPr>
          <w:p w14:paraId="1A7FF34D" w14:textId="77777777" w:rsidR="00E13D09" w:rsidRPr="009407D0" w:rsidRDefault="00E13D09" w:rsidP="00E13D09">
            <w:pPr>
              <w:rPr>
                <w:rFonts w:ascii="Arial" w:hAnsi="Arial" w:cs="Arial"/>
                <w:b/>
                <w:bCs/>
                <w:sz w:val="20"/>
                <w:szCs w:val="20"/>
              </w:rPr>
            </w:pPr>
            <w:r w:rsidRPr="009407D0">
              <w:rPr>
                <w:rFonts w:ascii="Arial" w:hAnsi="Arial" w:cs="Arial"/>
                <w:b/>
                <w:bCs/>
                <w:sz w:val="20"/>
                <w:szCs w:val="20"/>
              </w:rPr>
              <w:t>T14</w:t>
            </w:r>
          </w:p>
        </w:tc>
        <w:tc>
          <w:tcPr>
            <w:tcW w:w="679" w:type="dxa"/>
          </w:tcPr>
          <w:p w14:paraId="39A5A2DF" w14:textId="77777777" w:rsidR="00E13D09" w:rsidRPr="00E13D09" w:rsidRDefault="00E13D09" w:rsidP="00E13D09">
            <w:pPr>
              <w:rPr>
                <w:rFonts w:ascii="Arial" w:hAnsi="Arial" w:cs="Arial"/>
                <w:sz w:val="20"/>
                <w:szCs w:val="20"/>
              </w:rPr>
            </w:pPr>
            <w:r w:rsidRPr="00E13D09">
              <w:rPr>
                <w:rFonts w:ascii="Arial" w:hAnsi="Arial" w:cs="Arial"/>
                <w:sz w:val="20"/>
                <w:szCs w:val="20"/>
              </w:rPr>
              <w:t>14.6</w:t>
            </w:r>
          </w:p>
        </w:tc>
        <w:tc>
          <w:tcPr>
            <w:tcW w:w="705" w:type="dxa"/>
          </w:tcPr>
          <w:p w14:paraId="22660CF2" w14:textId="77777777" w:rsidR="00E13D09" w:rsidRPr="00E13D09" w:rsidRDefault="00E13D09" w:rsidP="00E13D09">
            <w:pPr>
              <w:rPr>
                <w:rFonts w:ascii="Arial" w:hAnsi="Arial" w:cs="Arial"/>
                <w:sz w:val="20"/>
                <w:szCs w:val="20"/>
              </w:rPr>
            </w:pPr>
            <w:r w:rsidRPr="00E13D09">
              <w:rPr>
                <w:rFonts w:ascii="Arial" w:hAnsi="Arial" w:cs="Arial"/>
                <w:sz w:val="20"/>
                <w:szCs w:val="20"/>
              </w:rPr>
              <w:t>14.6</w:t>
            </w:r>
          </w:p>
        </w:tc>
        <w:tc>
          <w:tcPr>
            <w:tcW w:w="753" w:type="dxa"/>
          </w:tcPr>
          <w:p w14:paraId="400B61C7" w14:textId="77777777" w:rsidR="00E13D09" w:rsidRPr="00E13D09" w:rsidRDefault="00E13D09" w:rsidP="00E13D09">
            <w:pPr>
              <w:rPr>
                <w:rFonts w:ascii="Arial" w:hAnsi="Arial" w:cs="Arial"/>
                <w:sz w:val="20"/>
                <w:szCs w:val="20"/>
              </w:rPr>
            </w:pPr>
            <w:r w:rsidRPr="00E13D09">
              <w:rPr>
                <w:rFonts w:ascii="Arial" w:hAnsi="Arial" w:cs="Arial"/>
                <w:sz w:val="20"/>
                <w:szCs w:val="20"/>
              </w:rPr>
              <w:t>34.6</w:t>
            </w:r>
          </w:p>
        </w:tc>
        <w:tc>
          <w:tcPr>
            <w:tcW w:w="810" w:type="dxa"/>
          </w:tcPr>
          <w:p w14:paraId="0FB2DC2C" w14:textId="77777777" w:rsidR="00E13D09" w:rsidRPr="00E13D09" w:rsidRDefault="00E13D09" w:rsidP="00E13D09">
            <w:pPr>
              <w:rPr>
                <w:rFonts w:ascii="Arial" w:hAnsi="Arial" w:cs="Arial"/>
                <w:sz w:val="20"/>
                <w:szCs w:val="20"/>
              </w:rPr>
            </w:pPr>
            <w:r w:rsidRPr="00E13D09">
              <w:rPr>
                <w:rFonts w:ascii="Arial" w:hAnsi="Arial" w:cs="Arial"/>
                <w:sz w:val="20"/>
                <w:szCs w:val="20"/>
              </w:rPr>
              <w:t>34.7</w:t>
            </w:r>
          </w:p>
        </w:tc>
        <w:tc>
          <w:tcPr>
            <w:tcW w:w="720" w:type="dxa"/>
          </w:tcPr>
          <w:p w14:paraId="5BB54565" w14:textId="77777777" w:rsidR="00E13D09" w:rsidRPr="00E13D09" w:rsidRDefault="00E13D09" w:rsidP="00E13D09">
            <w:pPr>
              <w:rPr>
                <w:rFonts w:ascii="Arial" w:hAnsi="Arial" w:cs="Arial"/>
                <w:sz w:val="20"/>
                <w:szCs w:val="20"/>
              </w:rPr>
            </w:pPr>
            <w:r w:rsidRPr="00E13D09">
              <w:rPr>
                <w:rFonts w:ascii="Arial" w:hAnsi="Arial" w:cs="Arial"/>
                <w:sz w:val="20"/>
                <w:szCs w:val="20"/>
              </w:rPr>
              <w:t>33.8</w:t>
            </w:r>
          </w:p>
        </w:tc>
        <w:tc>
          <w:tcPr>
            <w:tcW w:w="720" w:type="dxa"/>
          </w:tcPr>
          <w:p w14:paraId="5434237C" w14:textId="77777777" w:rsidR="00E13D09" w:rsidRPr="00E13D09" w:rsidRDefault="00E13D09" w:rsidP="00E13D09">
            <w:pPr>
              <w:rPr>
                <w:rFonts w:ascii="Arial" w:hAnsi="Arial" w:cs="Arial"/>
                <w:sz w:val="20"/>
                <w:szCs w:val="20"/>
              </w:rPr>
            </w:pPr>
            <w:r w:rsidRPr="00E13D09">
              <w:rPr>
                <w:rFonts w:ascii="Arial" w:hAnsi="Arial" w:cs="Arial"/>
                <w:sz w:val="20"/>
                <w:szCs w:val="20"/>
              </w:rPr>
              <w:t>33.9</w:t>
            </w:r>
          </w:p>
        </w:tc>
        <w:tc>
          <w:tcPr>
            <w:tcW w:w="720" w:type="dxa"/>
          </w:tcPr>
          <w:p w14:paraId="6F42262F" w14:textId="77777777" w:rsidR="00E13D09" w:rsidRPr="00E13D09" w:rsidRDefault="00E13D09" w:rsidP="00E13D09">
            <w:pPr>
              <w:rPr>
                <w:rFonts w:ascii="Arial" w:hAnsi="Arial" w:cs="Arial"/>
                <w:sz w:val="20"/>
                <w:szCs w:val="20"/>
              </w:rPr>
            </w:pPr>
            <w:r w:rsidRPr="00E13D09">
              <w:rPr>
                <w:rFonts w:ascii="Arial" w:hAnsi="Arial" w:cs="Arial"/>
                <w:sz w:val="20"/>
                <w:szCs w:val="20"/>
              </w:rPr>
              <w:t>6.52</w:t>
            </w:r>
          </w:p>
        </w:tc>
        <w:tc>
          <w:tcPr>
            <w:tcW w:w="720" w:type="dxa"/>
          </w:tcPr>
          <w:p w14:paraId="57BFC69E" w14:textId="77777777" w:rsidR="00E13D09" w:rsidRPr="00E13D09" w:rsidRDefault="00E13D09" w:rsidP="00E13D09">
            <w:pPr>
              <w:rPr>
                <w:rFonts w:ascii="Arial" w:hAnsi="Arial" w:cs="Arial"/>
                <w:sz w:val="20"/>
                <w:szCs w:val="20"/>
              </w:rPr>
            </w:pPr>
            <w:r w:rsidRPr="00E13D09">
              <w:rPr>
                <w:rFonts w:ascii="Arial" w:hAnsi="Arial" w:cs="Arial"/>
                <w:sz w:val="20"/>
                <w:szCs w:val="20"/>
              </w:rPr>
              <w:t>6.83</w:t>
            </w:r>
          </w:p>
        </w:tc>
        <w:tc>
          <w:tcPr>
            <w:tcW w:w="810" w:type="dxa"/>
          </w:tcPr>
          <w:p w14:paraId="73338AD0" w14:textId="77777777" w:rsidR="00E13D09" w:rsidRPr="00E13D09" w:rsidRDefault="00E13D09" w:rsidP="00E13D09">
            <w:pPr>
              <w:rPr>
                <w:rFonts w:ascii="Arial" w:hAnsi="Arial" w:cs="Arial"/>
                <w:sz w:val="20"/>
                <w:szCs w:val="20"/>
              </w:rPr>
            </w:pPr>
            <w:r w:rsidRPr="00E13D09">
              <w:rPr>
                <w:rFonts w:ascii="Arial" w:hAnsi="Arial" w:cs="Arial"/>
                <w:sz w:val="20"/>
                <w:szCs w:val="20"/>
              </w:rPr>
              <w:t>3.28</w:t>
            </w:r>
          </w:p>
        </w:tc>
        <w:tc>
          <w:tcPr>
            <w:tcW w:w="713" w:type="dxa"/>
          </w:tcPr>
          <w:p w14:paraId="1B615197" w14:textId="77777777" w:rsidR="00E13D09" w:rsidRPr="00E13D09" w:rsidRDefault="00E13D09" w:rsidP="00E13D09">
            <w:pPr>
              <w:rPr>
                <w:rFonts w:ascii="Arial" w:hAnsi="Arial" w:cs="Arial"/>
                <w:sz w:val="20"/>
                <w:szCs w:val="20"/>
              </w:rPr>
            </w:pPr>
            <w:r w:rsidRPr="00E13D09">
              <w:rPr>
                <w:rFonts w:ascii="Arial" w:hAnsi="Arial" w:cs="Arial"/>
                <w:sz w:val="20"/>
                <w:szCs w:val="20"/>
              </w:rPr>
              <w:t>3.39</w:t>
            </w:r>
          </w:p>
        </w:tc>
        <w:tc>
          <w:tcPr>
            <w:tcW w:w="817" w:type="dxa"/>
          </w:tcPr>
          <w:p w14:paraId="7F83C36D" w14:textId="77777777" w:rsidR="00E13D09" w:rsidRPr="00E13D09" w:rsidRDefault="00E13D09" w:rsidP="00E13D09">
            <w:pPr>
              <w:rPr>
                <w:rFonts w:ascii="Arial" w:hAnsi="Arial" w:cs="Arial"/>
                <w:sz w:val="20"/>
                <w:szCs w:val="20"/>
              </w:rPr>
            </w:pPr>
            <w:r w:rsidRPr="00E13D09">
              <w:rPr>
                <w:rFonts w:ascii="Arial" w:hAnsi="Arial" w:cs="Arial"/>
                <w:sz w:val="20"/>
                <w:szCs w:val="20"/>
              </w:rPr>
              <w:t>10.36</w:t>
            </w:r>
          </w:p>
        </w:tc>
        <w:tc>
          <w:tcPr>
            <w:tcW w:w="810" w:type="dxa"/>
          </w:tcPr>
          <w:p w14:paraId="7CED27ED" w14:textId="77777777" w:rsidR="00E13D09" w:rsidRPr="00E13D09" w:rsidRDefault="00E13D09" w:rsidP="00E13D09">
            <w:pPr>
              <w:rPr>
                <w:rFonts w:ascii="Arial" w:hAnsi="Arial" w:cs="Arial"/>
                <w:sz w:val="20"/>
                <w:szCs w:val="20"/>
              </w:rPr>
            </w:pPr>
            <w:r w:rsidRPr="00E13D09">
              <w:rPr>
                <w:rFonts w:ascii="Arial" w:hAnsi="Arial" w:cs="Arial"/>
                <w:sz w:val="20"/>
                <w:szCs w:val="20"/>
              </w:rPr>
              <w:t>10.44</w:t>
            </w:r>
          </w:p>
        </w:tc>
      </w:tr>
      <w:tr w:rsidR="00E13D09" w:rsidRPr="00E13D09" w14:paraId="551B3E62" w14:textId="77777777" w:rsidTr="00E13D09">
        <w:tc>
          <w:tcPr>
            <w:tcW w:w="1751" w:type="dxa"/>
          </w:tcPr>
          <w:p w14:paraId="7437EFC0" w14:textId="77777777" w:rsidR="00E13D09" w:rsidRPr="009407D0" w:rsidRDefault="00E13D09" w:rsidP="00E13D09">
            <w:pPr>
              <w:rPr>
                <w:rFonts w:ascii="Arial" w:hAnsi="Arial" w:cs="Arial"/>
                <w:b/>
                <w:bCs/>
                <w:sz w:val="20"/>
                <w:szCs w:val="20"/>
              </w:rPr>
            </w:pPr>
            <w:r w:rsidRPr="009407D0">
              <w:rPr>
                <w:rFonts w:ascii="Arial" w:hAnsi="Arial" w:cs="Arial"/>
                <w:b/>
                <w:bCs/>
                <w:sz w:val="20"/>
                <w:szCs w:val="20"/>
              </w:rPr>
              <w:t>T15</w:t>
            </w:r>
          </w:p>
        </w:tc>
        <w:tc>
          <w:tcPr>
            <w:tcW w:w="679" w:type="dxa"/>
          </w:tcPr>
          <w:p w14:paraId="20F59A14" w14:textId="77777777" w:rsidR="00E13D09" w:rsidRPr="00E13D09" w:rsidRDefault="00E13D09" w:rsidP="00E13D09">
            <w:pPr>
              <w:rPr>
                <w:rFonts w:ascii="Arial" w:hAnsi="Arial" w:cs="Arial"/>
                <w:sz w:val="20"/>
                <w:szCs w:val="20"/>
              </w:rPr>
            </w:pPr>
            <w:r w:rsidRPr="00E13D09">
              <w:rPr>
                <w:rFonts w:ascii="Arial" w:hAnsi="Arial" w:cs="Arial"/>
                <w:sz w:val="20"/>
                <w:szCs w:val="20"/>
              </w:rPr>
              <w:t>14.9</w:t>
            </w:r>
          </w:p>
        </w:tc>
        <w:tc>
          <w:tcPr>
            <w:tcW w:w="705" w:type="dxa"/>
          </w:tcPr>
          <w:p w14:paraId="0924B887" w14:textId="77777777" w:rsidR="00E13D09" w:rsidRPr="00E13D09" w:rsidRDefault="00E13D09" w:rsidP="00E13D09">
            <w:pPr>
              <w:rPr>
                <w:rFonts w:ascii="Arial" w:hAnsi="Arial" w:cs="Arial"/>
                <w:sz w:val="20"/>
                <w:szCs w:val="20"/>
              </w:rPr>
            </w:pPr>
            <w:r w:rsidRPr="00E13D09">
              <w:rPr>
                <w:rFonts w:ascii="Arial" w:hAnsi="Arial" w:cs="Arial"/>
                <w:sz w:val="20"/>
                <w:szCs w:val="20"/>
              </w:rPr>
              <w:t>14.9</w:t>
            </w:r>
          </w:p>
        </w:tc>
        <w:tc>
          <w:tcPr>
            <w:tcW w:w="753" w:type="dxa"/>
          </w:tcPr>
          <w:p w14:paraId="60C7BC8D" w14:textId="77777777" w:rsidR="00E13D09" w:rsidRPr="00E13D09" w:rsidRDefault="00E13D09" w:rsidP="00E13D09">
            <w:pPr>
              <w:rPr>
                <w:rFonts w:ascii="Arial" w:hAnsi="Arial" w:cs="Arial"/>
                <w:sz w:val="20"/>
                <w:szCs w:val="20"/>
              </w:rPr>
            </w:pPr>
            <w:r w:rsidRPr="00E13D09">
              <w:rPr>
                <w:rFonts w:ascii="Arial" w:hAnsi="Arial" w:cs="Arial"/>
                <w:sz w:val="20"/>
                <w:szCs w:val="20"/>
              </w:rPr>
              <w:t>34.7</w:t>
            </w:r>
          </w:p>
        </w:tc>
        <w:tc>
          <w:tcPr>
            <w:tcW w:w="810" w:type="dxa"/>
          </w:tcPr>
          <w:p w14:paraId="69995F30" w14:textId="77777777" w:rsidR="00E13D09" w:rsidRPr="00E13D09" w:rsidRDefault="00E13D09" w:rsidP="00E13D09">
            <w:pPr>
              <w:rPr>
                <w:rFonts w:ascii="Arial" w:hAnsi="Arial" w:cs="Arial"/>
                <w:sz w:val="20"/>
                <w:szCs w:val="20"/>
              </w:rPr>
            </w:pPr>
            <w:r w:rsidRPr="00E13D09">
              <w:rPr>
                <w:rFonts w:ascii="Arial" w:hAnsi="Arial" w:cs="Arial"/>
                <w:sz w:val="20"/>
                <w:szCs w:val="20"/>
              </w:rPr>
              <w:t>34.9</w:t>
            </w:r>
          </w:p>
        </w:tc>
        <w:tc>
          <w:tcPr>
            <w:tcW w:w="720" w:type="dxa"/>
          </w:tcPr>
          <w:p w14:paraId="3BE598D8" w14:textId="77777777" w:rsidR="00E13D09" w:rsidRPr="00E13D09" w:rsidRDefault="00E13D09" w:rsidP="00E13D09">
            <w:pPr>
              <w:rPr>
                <w:rFonts w:ascii="Arial" w:hAnsi="Arial" w:cs="Arial"/>
                <w:sz w:val="20"/>
                <w:szCs w:val="20"/>
              </w:rPr>
            </w:pPr>
            <w:r w:rsidRPr="00E13D09">
              <w:rPr>
                <w:rFonts w:ascii="Arial" w:hAnsi="Arial" w:cs="Arial"/>
                <w:sz w:val="20"/>
                <w:szCs w:val="20"/>
              </w:rPr>
              <w:t>33.1</w:t>
            </w:r>
          </w:p>
        </w:tc>
        <w:tc>
          <w:tcPr>
            <w:tcW w:w="720" w:type="dxa"/>
          </w:tcPr>
          <w:p w14:paraId="7225593A" w14:textId="77777777" w:rsidR="00E13D09" w:rsidRPr="00E13D09" w:rsidRDefault="00E13D09" w:rsidP="00E13D09">
            <w:pPr>
              <w:rPr>
                <w:rFonts w:ascii="Arial" w:hAnsi="Arial" w:cs="Arial"/>
                <w:sz w:val="20"/>
                <w:szCs w:val="20"/>
              </w:rPr>
            </w:pPr>
            <w:r w:rsidRPr="00E13D09">
              <w:rPr>
                <w:rFonts w:ascii="Arial" w:hAnsi="Arial" w:cs="Arial"/>
                <w:sz w:val="20"/>
                <w:szCs w:val="20"/>
              </w:rPr>
              <w:t>33.3</w:t>
            </w:r>
          </w:p>
        </w:tc>
        <w:tc>
          <w:tcPr>
            <w:tcW w:w="720" w:type="dxa"/>
          </w:tcPr>
          <w:p w14:paraId="1DDD0035" w14:textId="77777777" w:rsidR="00E13D09" w:rsidRPr="00E13D09" w:rsidRDefault="00E13D09" w:rsidP="00E13D09">
            <w:pPr>
              <w:rPr>
                <w:rFonts w:ascii="Arial" w:hAnsi="Arial" w:cs="Arial"/>
                <w:sz w:val="20"/>
                <w:szCs w:val="20"/>
              </w:rPr>
            </w:pPr>
            <w:r w:rsidRPr="00E13D09">
              <w:rPr>
                <w:rFonts w:ascii="Arial" w:hAnsi="Arial" w:cs="Arial"/>
                <w:sz w:val="20"/>
                <w:szCs w:val="20"/>
              </w:rPr>
              <w:t>6.88</w:t>
            </w:r>
          </w:p>
        </w:tc>
        <w:tc>
          <w:tcPr>
            <w:tcW w:w="720" w:type="dxa"/>
          </w:tcPr>
          <w:p w14:paraId="425DA7BA" w14:textId="77777777" w:rsidR="00E13D09" w:rsidRPr="00E13D09" w:rsidRDefault="00E13D09" w:rsidP="00E13D09">
            <w:pPr>
              <w:rPr>
                <w:rFonts w:ascii="Arial" w:hAnsi="Arial" w:cs="Arial"/>
                <w:sz w:val="20"/>
                <w:szCs w:val="20"/>
              </w:rPr>
            </w:pPr>
            <w:r w:rsidRPr="00E13D09">
              <w:rPr>
                <w:rFonts w:ascii="Arial" w:hAnsi="Arial" w:cs="Arial"/>
                <w:sz w:val="20"/>
                <w:szCs w:val="20"/>
              </w:rPr>
              <w:t>6.92</w:t>
            </w:r>
          </w:p>
        </w:tc>
        <w:tc>
          <w:tcPr>
            <w:tcW w:w="810" w:type="dxa"/>
          </w:tcPr>
          <w:p w14:paraId="1DF8666F" w14:textId="77777777" w:rsidR="00E13D09" w:rsidRPr="00E13D09" w:rsidRDefault="00E13D09" w:rsidP="00E13D09">
            <w:pPr>
              <w:rPr>
                <w:rFonts w:ascii="Arial" w:hAnsi="Arial" w:cs="Arial"/>
                <w:sz w:val="20"/>
                <w:szCs w:val="20"/>
              </w:rPr>
            </w:pPr>
            <w:r w:rsidRPr="00E13D09">
              <w:rPr>
                <w:rFonts w:ascii="Arial" w:hAnsi="Arial" w:cs="Arial"/>
                <w:sz w:val="20"/>
                <w:szCs w:val="20"/>
              </w:rPr>
              <w:t>3.32</w:t>
            </w:r>
          </w:p>
        </w:tc>
        <w:tc>
          <w:tcPr>
            <w:tcW w:w="713" w:type="dxa"/>
          </w:tcPr>
          <w:p w14:paraId="5D7E7E53" w14:textId="77777777" w:rsidR="00E13D09" w:rsidRPr="00E13D09" w:rsidRDefault="00E13D09" w:rsidP="00E13D09">
            <w:pPr>
              <w:rPr>
                <w:rFonts w:ascii="Arial" w:hAnsi="Arial" w:cs="Arial"/>
                <w:sz w:val="20"/>
                <w:szCs w:val="20"/>
              </w:rPr>
            </w:pPr>
            <w:r w:rsidRPr="00E13D09">
              <w:rPr>
                <w:rFonts w:ascii="Arial" w:hAnsi="Arial" w:cs="Arial"/>
                <w:sz w:val="20"/>
                <w:szCs w:val="20"/>
              </w:rPr>
              <w:t>3.41</w:t>
            </w:r>
          </w:p>
        </w:tc>
        <w:tc>
          <w:tcPr>
            <w:tcW w:w="817" w:type="dxa"/>
          </w:tcPr>
          <w:p w14:paraId="58C1135D" w14:textId="77777777" w:rsidR="00E13D09" w:rsidRPr="00E13D09" w:rsidRDefault="00E13D09" w:rsidP="00E13D09">
            <w:pPr>
              <w:rPr>
                <w:rFonts w:ascii="Arial" w:hAnsi="Arial" w:cs="Arial"/>
                <w:sz w:val="20"/>
                <w:szCs w:val="20"/>
              </w:rPr>
            </w:pPr>
            <w:r w:rsidRPr="00E13D09">
              <w:rPr>
                <w:rFonts w:ascii="Arial" w:hAnsi="Arial" w:cs="Arial"/>
                <w:sz w:val="20"/>
                <w:szCs w:val="20"/>
              </w:rPr>
              <w:t>10.42</w:t>
            </w:r>
          </w:p>
        </w:tc>
        <w:tc>
          <w:tcPr>
            <w:tcW w:w="810" w:type="dxa"/>
          </w:tcPr>
          <w:p w14:paraId="0210AF21" w14:textId="77777777" w:rsidR="00E13D09" w:rsidRPr="00E13D09" w:rsidRDefault="00E13D09" w:rsidP="00E13D09">
            <w:pPr>
              <w:rPr>
                <w:rFonts w:ascii="Arial" w:hAnsi="Arial" w:cs="Arial"/>
                <w:sz w:val="20"/>
                <w:szCs w:val="20"/>
              </w:rPr>
            </w:pPr>
            <w:r w:rsidRPr="00E13D09">
              <w:rPr>
                <w:rFonts w:ascii="Arial" w:hAnsi="Arial" w:cs="Arial"/>
                <w:sz w:val="20"/>
                <w:szCs w:val="20"/>
              </w:rPr>
              <w:t>10.52</w:t>
            </w:r>
          </w:p>
        </w:tc>
      </w:tr>
      <w:tr w:rsidR="00E13D09" w:rsidRPr="00E13D09" w14:paraId="584F148D" w14:textId="77777777" w:rsidTr="00E13D09">
        <w:tc>
          <w:tcPr>
            <w:tcW w:w="1751" w:type="dxa"/>
          </w:tcPr>
          <w:p w14:paraId="113514B1" w14:textId="77777777" w:rsidR="00E13D09" w:rsidRPr="009407D0" w:rsidRDefault="00E13D09" w:rsidP="00E13D09">
            <w:pPr>
              <w:rPr>
                <w:rFonts w:ascii="Arial" w:hAnsi="Arial" w:cs="Arial"/>
                <w:b/>
                <w:bCs/>
                <w:sz w:val="20"/>
                <w:szCs w:val="20"/>
              </w:rPr>
            </w:pPr>
            <w:r w:rsidRPr="009407D0">
              <w:rPr>
                <w:rFonts w:ascii="Arial" w:hAnsi="Arial" w:cs="Arial"/>
                <w:b/>
                <w:bCs/>
                <w:sz w:val="20"/>
                <w:szCs w:val="20"/>
              </w:rPr>
              <w:t>L.S.D at 0.05</w:t>
            </w:r>
          </w:p>
        </w:tc>
        <w:tc>
          <w:tcPr>
            <w:tcW w:w="679" w:type="dxa"/>
          </w:tcPr>
          <w:p w14:paraId="3C6781AC" w14:textId="77777777" w:rsidR="00E13D09" w:rsidRPr="00E13D09" w:rsidRDefault="00E13D09" w:rsidP="00E13D09">
            <w:pPr>
              <w:rPr>
                <w:rFonts w:ascii="Arial" w:hAnsi="Arial" w:cs="Arial"/>
                <w:sz w:val="20"/>
                <w:szCs w:val="20"/>
              </w:rPr>
            </w:pPr>
            <w:r w:rsidRPr="00E13D09">
              <w:rPr>
                <w:rFonts w:ascii="Arial" w:hAnsi="Arial" w:cs="Arial"/>
                <w:sz w:val="20"/>
                <w:szCs w:val="20"/>
              </w:rPr>
              <w:t>0.22</w:t>
            </w:r>
          </w:p>
        </w:tc>
        <w:tc>
          <w:tcPr>
            <w:tcW w:w="705" w:type="dxa"/>
          </w:tcPr>
          <w:p w14:paraId="69E6863D" w14:textId="77777777" w:rsidR="00E13D09" w:rsidRPr="00E13D09" w:rsidRDefault="00E13D09" w:rsidP="00E13D09">
            <w:pPr>
              <w:rPr>
                <w:rFonts w:ascii="Arial" w:hAnsi="Arial" w:cs="Arial"/>
                <w:sz w:val="20"/>
                <w:szCs w:val="20"/>
              </w:rPr>
            </w:pPr>
            <w:r w:rsidRPr="00E13D09">
              <w:rPr>
                <w:rFonts w:ascii="Arial" w:hAnsi="Arial" w:cs="Arial"/>
                <w:sz w:val="20"/>
                <w:szCs w:val="20"/>
              </w:rPr>
              <w:t>0.25</w:t>
            </w:r>
          </w:p>
        </w:tc>
        <w:tc>
          <w:tcPr>
            <w:tcW w:w="753" w:type="dxa"/>
          </w:tcPr>
          <w:p w14:paraId="4BB8BB6F" w14:textId="77777777" w:rsidR="00E13D09" w:rsidRPr="00E13D09" w:rsidRDefault="00E13D09" w:rsidP="00E13D09">
            <w:pPr>
              <w:rPr>
                <w:rFonts w:ascii="Arial" w:hAnsi="Arial" w:cs="Arial"/>
                <w:sz w:val="20"/>
                <w:szCs w:val="20"/>
              </w:rPr>
            </w:pPr>
            <w:r w:rsidRPr="00E13D09">
              <w:rPr>
                <w:rFonts w:ascii="Arial" w:hAnsi="Arial" w:cs="Arial"/>
                <w:sz w:val="20"/>
                <w:szCs w:val="20"/>
              </w:rPr>
              <w:t>0.36</w:t>
            </w:r>
          </w:p>
        </w:tc>
        <w:tc>
          <w:tcPr>
            <w:tcW w:w="810" w:type="dxa"/>
          </w:tcPr>
          <w:p w14:paraId="08FB7309" w14:textId="77777777" w:rsidR="00E13D09" w:rsidRPr="00E13D09" w:rsidRDefault="00E13D09" w:rsidP="00E13D09">
            <w:pPr>
              <w:rPr>
                <w:rFonts w:ascii="Arial" w:hAnsi="Arial" w:cs="Arial"/>
                <w:sz w:val="20"/>
                <w:szCs w:val="20"/>
              </w:rPr>
            </w:pPr>
            <w:r w:rsidRPr="00E13D09">
              <w:rPr>
                <w:rFonts w:ascii="Arial" w:hAnsi="Arial" w:cs="Arial"/>
                <w:sz w:val="20"/>
                <w:szCs w:val="20"/>
              </w:rPr>
              <w:t>0.38</w:t>
            </w:r>
          </w:p>
        </w:tc>
        <w:tc>
          <w:tcPr>
            <w:tcW w:w="720" w:type="dxa"/>
          </w:tcPr>
          <w:p w14:paraId="3178CE5A" w14:textId="77777777" w:rsidR="00E13D09" w:rsidRPr="00E13D09" w:rsidRDefault="00E13D09" w:rsidP="00E13D09">
            <w:pPr>
              <w:rPr>
                <w:rFonts w:ascii="Arial" w:hAnsi="Arial" w:cs="Arial"/>
                <w:sz w:val="20"/>
                <w:szCs w:val="20"/>
              </w:rPr>
            </w:pPr>
            <w:r w:rsidRPr="00E13D09">
              <w:rPr>
                <w:rFonts w:ascii="Arial" w:hAnsi="Arial" w:cs="Arial"/>
                <w:sz w:val="20"/>
                <w:szCs w:val="20"/>
              </w:rPr>
              <w:t>1.11</w:t>
            </w:r>
          </w:p>
        </w:tc>
        <w:tc>
          <w:tcPr>
            <w:tcW w:w="720" w:type="dxa"/>
          </w:tcPr>
          <w:p w14:paraId="02912160" w14:textId="77777777" w:rsidR="00E13D09" w:rsidRPr="00E13D09" w:rsidRDefault="00E13D09" w:rsidP="00E13D09">
            <w:pPr>
              <w:rPr>
                <w:rFonts w:ascii="Arial" w:hAnsi="Arial" w:cs="Arial"/>
                <w:sz w:val="20"/>
                <w:szCs w:val="20"/>
              </w:rPr>
            </w:pPr>
            <w:r w:rsidRPr="00E13D09">
              <w:rPr>
                <w:rFonts w:ascii="Arial" w:hAnsi="Arial" w:cs="Arial"/>
                <w:sz w:val="20"/>
                <w:szCs w:val="20"/>
              </w:rPr>
              <w:t>1.12</w:t>
            </w:r>
          </w:p>
        </w:tc>
        <w:tc>
          <w:tcPr>
            <w:tcW w:w="720" w:type="dxa"/>
          </w:tcPr>
          <w:p w14:paraId="14BA08B7" w14:textId="77777777" w:rsidR="00E13D09" w:rsidRPr="00E13D09" w:rsidRDefault="00E13D09" w:rsidP="00E13D09">
            <w:pPr>
              <w:rPr>
                <w:rFonts w:ascii="Arial" w:hAnsi="Arial" w:cs="Arial"/>
                <w:sz w:val="20"/>
                <w:szCs w:val="20"/>
              </w:rPr>
            </w:pPr>
            <w:r w:rsidRPr="00E13D09">
              <w:rPr>
                <w:rFonts w:ascii="Arial" w:hAnsi="Arial" w:cs="Arial"/>
                <w:sz w:val="20"/>
                <w:szCs w:val="20"/>
              </w:rPr>
              <w:t>1.03</w:t>
            </w:r>
          </w:p>
        </w:tc>
        <w:tc>
          <w:tcPr>
            <w:tcW w:w="720" w:type="dxa"/>
          </w:tcPr>
          <w:p w14:paraId="3FED07BC" w14:textId="77777777" w:rsidR="00E13D09" w:rsidRPr="00E13D09" w:rsidRDefault="00E13D09" w:rsidP="00E13D09">
            <w:pPr>
              <w:rPr>
                <w:rFonts w:ascii="Arial" w:hAnsi="Arial" w:cs="Arial"/>
                <w:sz w:val="20"/>
                <w:szCs w:val="20"/>
              </w:rPr>
            </w:pPr>
            <w:r w:rsidRPr="00E13D09">
              <w:rPr>
                <w:rFonts w:ascii="Arial" w:hAnsi="Arial" w:cs="Arial"/>
                <w:sz w:val="20"/>
                <w:szCs w:val="20"/>
              </w:rPr>
              <w:t>1.12</w:t>
            </w:r>
          </w:p>
        </w:tc>
        <w:tc>
          <w:tcPr>
            <w:tcW w:w="810" w:type="dxa"/>
          </w:tcPr>
          <w:p w14:paraId="034E8B12" w14:textId="77777777" w:rsidR="00E13D09" w:rsidRPr="00E13D09" w:rsidRDefault="00E13D09" w:rsidP="00E13D09">
            <w:pPr>
              <w:rPr>
                <w:rFonts w:ascii="Arial" w:hAnsi="Arial" w:cs="Arial"/>
                <w:sz w:val="20"/>
                <w:szCs w:val="20"/>
              </w:rPr>
            </w:pPr>
            <w:r w:rsidRPr="00E13D09">
              <w:rPr>
                <w:rFonts w:ascii="Arial" w:hAnsi="Arial" w:cs="Arial"/>
                <w:sz w:val="20"/>
                <w:szCs w:val="20"/>
              </w:rPr>
              <w:t>0.51</w:t>
            </w:r>
          </w:p>
        </w:tc>
        <w:tc>
          <w:tcPr>
            <w:tcW w:w="713" w:type="dxa"/>
          </w:tcPr>
          <w:p w14:paraId="7739E7DC" w14:textId="77777777" w:rsidR="00E13D09" w:rsidRPr="00E13D09" w:rsidRDefault="00E13D09" w:rsidP="00E13D09">
            <w:pPr>
              <w:rPr>
                <w:rFonts w:ascii="Arial" w:hAnsi="Arial" w:cs="Arial"/>
                <w:sz w:val="20"/>
                <w:szCs w:val="20"/>
              </w:rPr>
            </w:pPr>
            <w:r w:rsidRPr="00E13D09">
              <w:rPr>
                <w:rFonts w:ascii="Arial" w:hAnsi="Arial" w:cs="Arial"/>
                <w:sz w:val="20"/>
                <w:szCs w:val="20"/>
              </w:rPr>
              <w:t>0.56</w:t>
            </w:r>
          </w:p>
        </w:tc>
        <w:tc>
          <w:tcPr>
            <w:tcW w:w="817" w:type="dxa"/>
          </w:tcPr>
          <w:p w14:paraId="0380D738" w14:textId="77777777" w:rsidR="00E13D09" w:rsidRPr="00E13D09" w:rsidRDefault="00E13D09" w:rsidP="00E13D09">
            <w:pPr>
              <w:rPr>
                <w:rFonts w:ascii="Arial" w:hAnsi="Arial" w:cs="Arial"/>
                <w:sz w:val="20"/>
                <w:szCs w:val="20"/>
              </w:rPr>
            </w:pPr>
            <w:r w:rsidRPr="00E13D09">
              <w:rPr>
                <w:rFonts w:ascii="Arial" w:hAnsi="Arial" w:cs="Arial"/>
                <w:sz w:val="20"/>
                <w:szCs w:val="20"/>
              </w:rPr>
              <w:t>1.23</w:t>
            </w:r>
          </w:p>
        </w:tc>
        <w:tc>
          <w:tcPr>
            <w:tcW w:w="810" w:type="dxa"/>
          </w:tcPr>
          <w:p w14:paraId="00CD1FF1" w14:textId="77777777" w:rsidR="00E13D09" w:rsidRPr="00E13D09" w:rsidRDefault="00E13D09" w:rsidP="00E13D09">
            <w:pPr>
              <w:rPr>
                <w:rFonts w:ascii="Arial" w:hAnsi="Arial" w:cs="Arial"/>
                <w:sz w:val="20"/>
                <w:szCs w:val="20"/>
              </w:rPr>
            </w:pPr>
            <w:r w:rsidRPr="00E13D09">
              <w:rPr>
                <w:rFonts w:ascii="Arial" w:hAnsi="Arial" w:cs="Arial"/>
                <w:sz w:val="20"/>
                <w:szCs w:val="20"/>
              </w:rPr>
              <w:t>1.42</w:t>
            </w:r>
          </w:p>
        </w:tc>
      </w:tr>
    </w:tbl>
    <w:p w14:paraId="6CD4414F" w14:textId="77777777" w:rsidR="00CC1BD3" w:rsidRDefault="0004745E" w:rsidP="008E3092">
      <w:pPr>
        <w:spacing w:line="240" w:lineRule="auto"/>
        <w:jc w:val="center"/>
        <w:rPr>
          <w:rFonts w:ascii="Arial" w:eastAsia="Times New Roman" w:hAnsi="Arial" w:cs="Arial"/>
          <w:b/>
          <w:bCs/>
          <w:sz w:val="20"/>
          <w:szCs w:val="20"/>
          <w:lang w:bidi="ar-SA"/>
        </w:rPr>
      </w:pPr>
      <w:r w:rsidRPr="00E13D09">
        <w:rPr>
          <w:rFonts w:ascii="Arial" w:eastAsia="Times New Roman" w:hAnsi="Arial" w:cs="Arial"/>
          <w:b/>
          <w:bCs/>
          <w:sz w:val="20"/>
          <w:szCs w:val="20"/>
          <w:lang w:bidi="ar-SA"/>
        </w:rPr>
        <w:t xml:space="preserve">Table </w:t>
      </w:r>
      <w:r w:rsidR="00D1759E" w:rsidRPr="00E13D09">
        <w:rPr>
          <w:rFonts w:ascii="Arial" w:eastAsia="Times New Roman" w:hAnsi="Arial" w:cs="Arial"/>
          <w:b/>
          <w:bCs/>
          <w:sz w:val="20"/>
          <w:szCs w:val="20"/>
          <w:lang w:bidi="ar-SA"/>
        </w:rPr>
        <w:t>4</w:t>
      </w:r>
      <w:r w:rsidRPr="00E13D09">
        <w:rPr>
          <w:rFonts w:ascii="Arial" w:eastAsia="Times New Roman" w:hAnsi="Arial" w:cs="Arial"/>
          <w:b/>
          <w:bCs/>
          <w:sz w:val="20"/>
          <w:szCs w:val="20"/>
          <w:lang w:bidi="ar-SA"/>
        </w:rPr>
        <w:t xml:space="preserve">. Effects of </w:t>
      </w:r>
      <w:r w:rsidR="00D70DBA" w:rsidRPr="00E13D09">
        <w:rPr>
          <w:rFonts w:ascii="Arial" w:eastAsia="Times New Roman" w:hAnsi="Arial" w:cs="Arial"/>
          <w:b/>
          <w:bCs/>
          <w:sz w:val="20"/>
          <w:szCs w:val="20"/>
          <w:lang w:bidi="ar-SA"/>
        </w:rPr>
        <w:t xml:space="preserve">the residual effect of </w:t>
      </w:r>
      <w:r w:rsidRPr="00E13D09">
        <w:rPr>
          <w:rFonts w:ascii="Arial" w:eastAsia="Times New Roman" w:hAnsi="Arial" w:cs="Arial"/>
          <w:b/>
          <w:bCs/>
          <w:sz w:val="20"/>
          <w:szCs w:val="20"/>
          <w:lang w:bidi="ar-SA"/>
        </w:rPr>
        <w:t>organic</w:t>
      </w:r>
      <w:r w:rsidR="00D70DBA" w:rsidRPr="00E13D09">
        <w:rPr>
          <w:rFonts w:ascii="Arial" w:eastAsia="Times New Roman" w:hAnsi="Arial" w:cs="Arial"/>
          <w:b/>
          <w:bCs/>
          <w:sz w:val="20"/>
          <w:szCs w:val="20"/>
          <w:lang w:bidi="ar-SA"/>
        </w:rPr>
        <w:t xml:space="preserve"> manures</w:t>
      </w:r>
      <w:r w:rsidRPr="00E13D09">
        <w:rPr>
          <w:rFonts w:ascii="Arial" w:eastAsia="Times New Roman" w:hAnsi="Arial" w:cs="Arial"/>
          <w:b/>
          <w:bCs/>
          <w:sz w:val="20"/>
          <w:szCs w:val="20"/>
          <w:lang w:bidi="ar-SA"/>
        </w:rPr>
        <w:t xml:space="preserve"> and inorganic fertilizers on </w:t>
      </w:r>
      <w:r w:rsidR="008E3092" w:rsidRPr="00D9351C">
        <w:rPr>
          <w:rFonts w:ascii="Arial" w:hAnsi="Arial" w:cs="Arial"/>
          <w:b/>
          <w:bCs/>
          <w:sz w:val="20"/>
          <w:szCs w:val="20"/>
        </w:rPr>
        <w:t>yield</w:t>
      </w:r>
      <w:r w:rsidR="008E3092">
        <w:rPr>
          <w:rFonts w:ascii="Arial" w:hAnsi="Arial" w:cs="Arial"/>
          <w:b/>
          <w:bCs/>
          <w:sz w:val="20"/>
          <w:szCs w:val="20"/>
        </w:rPr>
        <w:t xml:space="preserve"> </w:t>
      </w:r>
      <w:r w:rsidR="008E3092" w:rsidRPr="00D9351C">
        <w:rPr>
          <w:rFonts w:ascii="Arial" w:hAnsi="Arial" w:cs="Arial"/>
          <w:b/>
          <w:bCs/>
          <w:sz w:val="20"/>
          <w:szCs w:val="20"/>
        </w:rPr>
        <w:t>and yield components</w:t>
      </w:r>
      <w:r w:rsidRPr="00E13D09">
        <w:rPr>
          <w:rFonts w:ascii="Arial" w:eastAsia="Times New Roman" w:hAnsi="Arial" w:cs="Arial"/>
          <w:b/>
          <w:bCs/>
          <w:sz w:val="20"/>
          <w:szCs w:val="20"/>
          <w:lang w:bidi="ar-SA"/>
        </w:rPr>
        <w:t xml:space="preserve"> </w:t>
      </w:r>
      <w:r w:rsidR="00D70DBA" w:rsidRPr="00E13D09">
        <w:rPr>
          <w:rFonts w:ascii="Arial" w:eastAsia="Times New Roman" w:hAnsi="Arial" w:cs="Arial"/>
          <w:b/>
          <w:bCs/>
          <w:sz w:val="20"/>
          <w:szCs w:val="20"/>
          <w:lang w:bidi="ar-SA"/>
        </w:rPr>
        <w:t xml:space="preserve">of </w:t>
      </w:r>
      <w:r w:rsidRPr="00E13D09">
        <w:rPr>
          <w:rFonts w:ascii="Arial" w:eastAsia="Times New Roman" w:hAnsi="Arial" w:cs="Arial"/>
          <w:b/>
          <w:bCs/>
          <w:sz w:val="20"/>
          <w:szCs w:val="20"/>
          <w:lang w:bidi="ar-SA"/>
        </w:rPr>
        <w:t>maize.</w:t>
      </w:r>
    </w:p>
    <w:p w14:paraId="25DA6212" w14:textId="77777777" w:rsidR="000F1E64" w:rsidRPr="000F1E64" w:rsidRDefault="000F1E64" w:rsidP="000F1E64">
      <w:pPr>
        <w:spacing w:line="240" w:lineRule="auto"/>
        <w:jc w:val="center"/>
        <w:rPr>
          <w:rFonts w:ascii="Arial" w:eastAsia="Times New Roman" w:hAnsi="Arial" w:cs="Arial"/>
          <w:b/>
          <w:bCs/>
          <w:sz w:val="20"/>
          <w:szCs w:val="20"/>
          <w:lang w:bidi="ar-SA"/>
        </w:rPr>
      </w:pPr>
    </w:p>
    <w:p w14:paraId="45F11572" w14:textId="77777777" w:rsidR="00C07385" w:rsidRDefault="00C07385" w:rsidP="000F1E64">
      <w:pPr>
        <w:spacing w:line="240" w:lineRule="auto"/>
        <w:rPr>
          <w:rFonts w:asciiTheme="minorBidi" w:hAnsiTheme="minorBidi"/>
          <w:b/>
          <w:bCs/>
        </w:rPr>
      </w:pPr>
      <w:r w:rsidRPr="007A7E8B">
        <w:rPr>
          <w:rFonts w:ascii="Arial" w:eastAsia="Times New Roman" w:hAnsi="Arial" w:cs="Arial"/>
          <w:sz w:val="20"/>
          <w:szCs w:val="20"/>
          <w:lang w:bidi="ar-SA"/>
        </w:rPr>
        <w:t>residual effect of FYM in combination with inorganic fertilizers were found to be at par with the residual effect of compost when mixture with inorganic fertilizer but at somewhat lower degree.</w:t>
      </w:r>
    </w:p>
    <w:p w14:paraId="4CD08623" w14:textId="77777777" w:rsidR="00BE0D34" w:rsidRPr="001733AA" w:rsidRDefault="001733AA" w:rsidP="00BE0D34">
      <w:pPr>
        <w:spacing w:line="240" w:lineRule="auto"/>
        <w:rPr>
          <w:rFonts w:ascii="Arial" w:hAnsi="Arial" w:cs="Arial"/>
          <w:b/>
          <w:bCs/>
          <w:sz w:val="20"/>
          <w:szCs w:val="20"/>
        </w:rPr>
      </w:pPr>
      <w:r w:rsidRPr="001733AA">
        <w:rPr>
          <w:rFonts w:ascii="Arial" w:hAnsi="Arial" w:cs="Arial"/>
          <w:b/>
          <w:bCs/>
          <w:sz w:val="20"/>
          <w:szCs w:val="20"/>
        </w:rPr>
        <w:t xml:space="preserve">3.3. </w:t>
      </w:r>
      <w:r w:rsidR="006565D5" w:rsidRPr="001733AA">
        <w:rPr>
          <w:rFonts w:ascii="Arial" w:hAnsi="Arial" w:cs="Arial"/>
          <w:b/>
          <w:bCs/>
          <w:sz w:val="20"/>
          <w:szCs w:val="20"/>
        </w:rPr>
        <w:t>Nutrient status</w:t>
      </w:r>
    </w:p>
    <w:p w14:paraId="76B6D0BE" w14:textId="77777777" w:rsidR="00E478D4" w:rsidRPr="00BE0D34" w:rsidRDefault="00C95B39" w:rsidP="001733AA">
      <w:pPr>
        <w:spacing w:line="240" w:lineRule="auto"/>
        <w:jc w:val="both"/>
        <w:rPr>
          <w:rFonts w:asciiTheme="minorBidi" w:hAnsiTheme="minorBidi"/>
          <w:b/>
          <w:bCs/>
        </w:rPr>
      </w:pPr>
      <w:r w:rsidRPr="000F1E64">
        <w:rPr>
          <w:rFonts w:ascii="Arial" w:eastAsia="Times New Roman" w:hAnsi="Arial" w:cs="Arial"/>
          <w:sz w:val="20"/>
          <w:szCs w:val="20"/>
          <w:lang w:bidi="ar-SA"/>
        </w:rPr>
        <w:lastRenderedPageBreak/>
        <w:t>The data of the wheat N, P and K concentration in grains and straw as well as N, P and K uptake in grains and /or straw as affected by organic and inorganic fertilizers are presented in Table</w:t>
      </w:r>
      <w:r w:rsidR="009373AB" w:rsidRPr="000F1E64">
        <w:rPr>
          <w:rFonts w:ascii="Arial" w:eastAsia="Times New Roman" w:hAnsi="Arial" w:cs="Arial"/>
          <w:sz w:val="20"/>
          <w:szCs w:val="20"/>
          <w:lang w:bidi="ar-SA"/>
        </w:rPr>
        <w:t>s</w:t>
      </w:r>
      <w:r w:rsidR="009F0944">
        <w:rPr>
          <w:rFonts w:ascii="Arial" w:eastAsia="Times New Roman" w:hAnsi="Arial" w:cs="Arial"/>
          <w:sz w:val="20"/>
          <w:szCs w:val="20"/>
          <w:lang w:bidi="ar-SA"/>
        </w:rPr>
        <w:t xml:space="preserve"> </w:t>
      </w:r>
      <w:r w:rsidR="00EA6E6C" w:rsidRPr="000F1E64">
        <w:rPr>
          <w:rFonts w:ascii="Arial" w:eastAsia="Times New Roman" w:hAnsi="Arial" w:cs="Arial"/>
          <w:sz w:val="20"/>
          <w:szCs w:val="20"/>
          <w:lang w:bidi="ar-SA"/>
        </w:rPr>
        <w:t>5</w:t>
      </w:r>
      <w:r w:rsidR="009F0944">
        <w:rPr>
          <w:rFonts w:ascii="Arial" w:eastAsia="Times New Roman" w:hAnsi="Arial" w:cs="Arial"/>
          <w:sz w:val="20"/>
          <w:szCs w:val="20"/>
          <w:lang w:bidi="ar-SA"/>
        </w:rPr>
        <w:t xml:space="preserve">, </w:t>
      </w:r>
      <w:r w:rsidR="00EA6E6C" w:rsidRPr="000F1E64">
        <w:rPr>
          <w:rFonts w:ascii="Arial" w:eastAsia="Times New Roman" w:hAnsi="Arial" w:cs="Arial"/>
          <w:sz w:val="20"/>
          <w:szCs w:val="20"/>
          <w:lang w:bidi="ar-SA"/>
        </w:rPr>
        <w:t>7</w:t>
      </w:r>
      <w:r w:rsidRPr="000F1E64">
        <w:rPr>
          <w:rFonts w:ascii="Arial" w:eastAsia="Times New Roman" w:hAnsi="Arial" w:cs="Arial"/>
          <w:sz w:val="20"/>
          <w:szCs w:val="20"/>
          <w:lang w:bidi="ar-SA"/>
        </w:rPr>
        <w:t xml:space="preserve"> and </w:t>
      </w:r>
      <w:r w:rsidR="00EA6E6C" w:rsidRPr="000F1E64">
        <w:rPr>
          <w:rFonts w:ascii="Arial" w:eastAsia="Times New Roman" w:hAnsi="Arial" w:cs="Arial"/>
          <w:sz w:val="20"/>
          <w:szCs w:val="20"/>
          <w:lang w:bidi="ar-SA"/>
        </w:rPr>
        <w:t>8</w:t>
      </w:r>
      <w:r w:rsidRPr="000F1E64">
        <w:rPr>
          <w:rFonts w:ascii="Arial" w:eastAsia="Times New Roman" w:hAnsi="Arial" w:cs="Arial"/>
          <w:sz w:val="20"/>
          <w:szCs w:val="20"/>
          <w:lang w:bidi="ar-SA"/>
        </w:rPr>
        <w:t xml:space="preserve">. </w:t>
      </w:r>
      <w:r w:rsidR="004334BC" w:rsidRPr="000F1E64">
        <w:rPr>
          <w:rFonts w:ascii="Arial" w:eastAsia="Times New Roman" w:hAnsi="Arial" w:cs="Arial"/>
          <w:sz w:val="20"/>
          <w:szCs w:val="20"/>
          <w:lang w:bidi="ar-SA"/>
        </w:rPr>
        <w:t xml:space="preserve">Regard less the residual effects of manure, the </w:t>
      </w:r>
      <w:r w:rsidRPr="000F1E64">
        <w:rPr>
          <w:rFonts w:ascii="Arial" w:eastAsia="Times New Roman" w:hAnsi="Arial" w:cs="Arial"/>
          <w:sz w:val="20"/>
          <w:szCs w:val="20"/>
          <w:lang w:bidi="ar-SA"/>
        </w:rPr>
        <w:t>results reveal that the plants grown with 100 % recommended rate accumulated significantly higher N, P and K than 50 % RRF and absolute control. The relative increa</w:t>
      </w:r>
      <w:r w:rsidR="00F766C4" w:rsidRPr="000F1E64">
        <w:rPr>
          <w:rFonts w:ascii="Arial" w:eastAsia="Times New Roman" w:hAnsi="Arial" w:cs="Arial"/>
          <w:sz w:val="20"/>
          <w:szCs w:val="20"/>
          <w:lang w:bidi="ar-SA"/>
        </w:rPr>
        <w:t xml:space="preserve">sing of total N, P and K uptake </w:t>
      </w:r>
      <w:r w:rsidRPr="000F1E64">
        <w:rPr>
          <w:rFonts w:ascii="Arial" w:eastAsia="Times New Roman" w:hAnsi="Arial" w:cs="Arial"/>
          <w:sz w:val="20"/>
          <w:szCs w:val="20"/>
          <w:lang w:bidi="ar-SA"/>
        </w:rPr>
        <w:t xml:space="preserve">due to 100 % RRF were </w:t>
      </w:r>
      <w:r w:rsidR="00F766C4" w:rsidRPr="000F1E64">
        <w:rPr>
          <w:rFonts w:ascii="Arial" w:eastAsia="Times New Roman" w:hAnsi="Arial" w:cs="Arial"/>
          <w:sz w:val="20"/>
          <w:szCs w:val="20"/>
          <w:lang w:bidi="ar-SA"/>
        </w:rPr>
        <w:t>244.68</w:t>
      </w:r>
      <w:r w:rsidRPr="000F1E64">
        <w:rPr>
          <w:rFonts w:ascii="Arial" w:eastAsia="Times New Roman" w:hAnsi="Arial" w:cs="Arial"/>
          <w:sz w:val="20"/>
          <w:szCs w:val="20"/>
          <w:lang w:bidi="ar-SA"/>
        </w:rPr>
        <w:t>,</w:t>
      </w:r>
      <w:r w:rsidR="00F766C4" w:rsidRPr="000F1E64">
        <w:rPr>
          <w:rFonts w:ascii="Arial" w:eastAsia="Times New Roman" w:hAnsi="Arial" w:cs="Arial"/>
          <w:sz w:val="20"/>
          <w:szCs w:val="20"/>
          <w:lang w:bidi="ar-SA"/>
        </w:rPr>
        <w:t xml:space="preserve"> </w:t>
      </w:r>
      <w:proofErr w:type="gramStart"/>
      <w:r w:rsidR="00F766C4" w:rsidRPr="000F1E64">
        <w:rPr>
          <w:rFonts w:ascii="Arial" w:eastAsia="Times New Roman" w:hAnsi="Arial" w:cs="Arial"/>
          <w:sz w:val="20"/>
          <w:szCs w:val="20"/>
          <w:lang w:bidi="ar-SA"/>
        </w:rPr>
        <w:t xml:space="preserve">229.61 </w:t>
      </w:r>
      <w:r w:rsidRPr="000F1E64">
        <w:rPr>
          <w:rFonts w:ascii="Arial" w:eastAsia="Times New Roman" w:hAnsi="Arial" w:cs="Arial"/>
          <w:sz w:val="20"/>
          <w:szCs w:val="20"/>
          <w:lang w:bidi="ar-SA"/>
        </w:rPr>
        <w:t xml:space="preserve"> and</w:t>
      </w:r>
      <w:proofErr w:type="gramEnd"/>
      <w:r w:rsidRPr="000F1E64">
        <w:rPr>
          <w:rFonts w:ascii="Arial" w:eastAsia="Times New Roman" w:hAnsi="Arial" w:cs="Arial"/>
          <w:sz w:val="20"/>
          <w:szCs w:val="20"/>
          <w:lang w:bidi="ar-SA"/>
        </w:rPr>
        <w:t xml:space="preserve"> </w:t>
      </w:r>
      <w:r w:rsidR="00F766C4" w:rsidRPr="000F1E64">
        <w:rPr>
          <w:rFonts w:ascii="Arial" w:eastAsia="Times New Roman" w:hAnsi="Arial" w:cs="Arial"/>
          <w:sz w:val="20"/>
          <w:szCs w:val="20"/>
          <w:lang w:bidi="ar-SA"/>
        </w:rPr>
        <w:t>212.01</w:t>
      </w:r>
      <w:r w:rsidR="00B26463" w:rsidRPr="000F1E64">
        <w:rPr>
          <w:rFonts w:ascii="Arial" w:eastAsia="Times New Roman" w:hAnsi="Arial" w:cs="Arial"/>
          <w:sz w:val="20"/>
          <w:szCs w:val="20"/>
          <w:lang w:bidi="ar-SA"/>
        </w:rPr>
        <w:t xml:space="preserve"> over no inorganic fertilizers application</w:t>
      </w:r>
      <w:r w:rsidRPr="000F1E64">
        <w:rPr>
          <w:rFonts w:ascii="Arial" w:eastAsia="Times New Roman" w:hAnsi="Arial" w:cs="Arial"/>
          <w:sz w:val="20"/>
          <w:szCs w:val="20"/>
          <w:lang w:bidi="ar-SA"/>
        </w:rPr>
        <w:t>,</w:t>
      </w:r>
      <w:r w:rsidR="00B26463" w:rsidRPr="000F1E64">
        <w:rPr>
          <w:rFonts w:ascii="Arial" w:eastAsia="Times New Roman" w:hAnsi="Arial" w:cs="Arial"/>
          <w:sz w:val="20"/>
          <w:szCs w:val="20"/>
          <w:lang w:bidi="ar-SA"/>
        </w:rPr>
        <w:t xml:space="preserve"> </w:t>
      </w:r>
      <w:r w:rsidRPr="000F1E64">
        <w:rPr>
          <w:rFonts w:ascii="Arial" w:eastAsia="Times New Roman" w:hAnsi="Arial" w:cs="Arial"/>
          <w:sz w:val="20"/>
          <w:szCs w:val="20"/>
          <w:lang w:bidi="ar-SA"/>
        </w:rPr>
        <w:t>respectively in the first season. Same trends were obtained in the second season</w:t>
      </w:r>
      <w:r w:rsidR="00B26463" w:rsidRPr="000F1E64">
        <w:rPr>
          <w:rFonts w:ascii="Arial" w:eastAsia="Times New Roman" w:hAnsi="Arial" w:cs="Arial"/>
          <w:sz w:val="20"/>
          <w:szCs w:val="20"/>
          <w:lang w:bidi="ar-SA"/>
        </w:rPr>
        <w:t xml:space="preserve"> also, significantly higher N, P and K concentration and uptake was observed due to organic manures application whether FYM or </w:t>
      </w:r>
      <w:r w:rsidR="00AB06FD" w:rsidRPr="000F1E64">
        <w:rPr>
          <w:rFonts w:ascii="Arial" w:eastAsia="Times New Roman" w:hAnsi="Arial" w:cs="Arial"/>
          <w:sz w:val="20"/>
          <w:szCs w:val="20"/>
          <w:lang w:bidi="ar-SA"/>
        </w:rPr>
        <w:t>compost</w:t>
      </w:r>
      <w:r w:rsidR="00B26463" w:rsidRPr="000F1E64">
        <w:rPr>
          <w:rFonts w:ascii="Arial" w:eastAsia="Times New Roman" w:hAnsi="Arial" w:cs="Arial"/>
          <w:sz w:val="20"/>
          <w:szCs w:val="20"/>
          <w:lang w:bidi="ar-SA"/>
        </w:rPr>
        <w:t>. Increasing manures level led to increase of nutrient accumulation in grains and straw. It is worthy to notice that compost surpassed FYM in its effect on nutrient accumulation in wheat plants. Moreover, combined organic manure with inorganic fertilizers encouraged the plants to adsorb nutrients from the soil. The highest values of N, P and K were obtained under fertilized wheat plants with 34 t ha-1 compost plus 100 % RRF in both seasons. On the other hand, absolute control exhibited the lowest nutrient content values.</w:t>
      </w:r>
    </w:p>
    <w:p w14:paraId="5E72F5AB" w14:textId="77777777" w:rsidR="00760F2E" w:rsidRDefault="00E478D4" w:rsidP="00C07385">
      <w:pPr>
        <w:spacing w:line="240" w:lineRule="auto"/>
        <w:jc w:val="both"/>
        <w:rPr>
          <w:rFonts w:asciiTheme="majorBidi" w:hAnsiTheme="majorBidi" w:cstheme="majorBidi"/>
          <w:sz w:val="28"/>
          <w:szCs w:val="28"/>
        </w:rPr>
      </w:pPr>
      <w:r w:rsidRPr="0098401E">
        <w:rPr>
          <w:rFonts w:asciiTheme="majorBidi" w:hAnsiTheme="majorBidi" w:cstheme="majorBidi"/>
          <w:sz w:val="28"/>
          <w:szCs w:val="28"/>
        </w:rPr>
        <w:t xml:space="preserve">     </w:t>
      </w:r>
    </w:p>
    <w:p w14:paraId="7B4789A5" w14:textId="77777777" w:rsidR="00C07385" w:rsidRDefault="00C07385" w:rsidP="00C07385">
      <w:pPr>
        <w:spacing w:line="240" w:lineRule="auto"/>
        <w:jc w:val="both"/>
        <w:rPr>
          <w:rFonts w:asciiTheme="majorBidi" w:hAnsiTheme="majorBidi" w:cstheme="majorBidi"/>
          <w:sz w:val="28"/>
          <w:szCs w:val="28"/>
        </w:rPr>
      </w:pPr>
    </w:p>
    <w:p w14:paraId="027867B2" w14:textId="77777777" w:rsidR="00C07385" w:rsidRDefault="00C07385" w:rsidP="00C07385">
      <w:pPr>
        <w:spacing w:line="240" w:lineRule="auto"/>
        <w:jc w:val="both"/>
        <w:rPr>
          <w:rFonts w:asciiTheme="majorBidi" w:hAnsiTheme="majorBidi" w:cstheme="majorBidi"/>
          <w:sz w:val="28"/>
          <w:szCs w:val="28"/>
        </w:rPr>
      </w:pPr>
    </w:p>
    <w:p w14:paraId="602EC8BE" w14:textId="77777777" w:rsidR="00C07385" w:rsidRPr="000F1E64" w:rsidRDefault="00C07385" w:rsidP="00C07385">
      <w:pPr>
        <w:spacing w:line="240" w:lineRule="auto"/>
        <w:jc w:val="both"/>
        <w:rPr>
          <w:rFonts w:ascii="Arial" w:eastAsia="Times New Roman" w:hAnsi="Arial" w:cs="Arial"/>
          <w:sz w:val="20"/>
          <w:szCs w:val="20"/>
          <w:lang w:bidi="ar-SA"/>
        </w:rPr>
      </w:pPr>
    </w:p>
    <w:tbl>
      <w:tblPr>
        <w:tblStyle w:val="TableGrid"/>
        <w:tblpPr w:leftFromText="180" w:rightFromText="180" w:vertAnchor="text" w:horzAnchor="margin" w:tblpXSpec="center" w:tblpY="762"/>
        <w:tblW w:w="10548" w:type="dxa"/>
        <w:tblLayout w:type="fixed"/>
        <w:tblLook w:val="04A0" w:firstRow="1" w:lastRow="0" w:firstColumn="1" w:lastColumn="0" w:noHBand="0" w:noVBand="1"/>
      </w:tblPr>
      <w:tblGrid>
        <w:gridCol w:w="1751"/>
        <w:gridCol w:w="679"/>
        <w:gridCol w:w="705"/>
        <w:gridCol w:w="645"/>
        <w:gridCol w:w="720"/>
        <w:gridCol w:w="720"/>
        <w:gridCol w:w="720"/>
        <w:gridCol w:w="720"/>
        <w:gridCol w:w="810"/>
        <w:gridCol w:w="720"/>
        <w:gridCol w:w="738"/>
        <w:gridCol w:w="810"/>
        <w:gridCol w:w="810"/>
      </w:tblGrid>
      <w:tr w:rsidR="00F73348" w:rsidRPr="00F73348" w14:paraId="3B19B3B7" w14:textId="77777777" w:rsidTr="00F73348">
        <w:trPr>
          <w:trHeight w:val="465"/>
        </w:trPr>
        <w:tc>
          <w:tcPr>
            <w:tcW w:w="1751" w:type="dxa"/>
            <w:vMerge w:val="restart"/>
          </w:tcPr>
          <w:p w14:paraId="7DD7F9E3" w14:textId="77777777" w:rsidR="00F73348" w:rsidRPr="00F73348" w:rsidRDefault="00F73348" w:rsidP="00F73348">
            <w:pPr>
              <w:jc w:val="center"/>
              <w:rPr>
                <w:rFonts w:ascii="Arial" w:hAnsi="Arial" w:cs="Arial"/>
                <w:b/>
                <w:bCs/>
                <w:sz w:val="20"/>
                <w:szCs w:val="20"/>
              </w:rPr>
            </w:pPr>
            <w:r w:rsidRPr="00F73348">
              <w:rPr>
                <w:rFonts w:ascii="Arial" w:hAnsi="Arial" w:cs="Arial"/>
                <w:b/>
                <w:bCs/>
                <w:sz w:val="20"/>
                <w:szCs w:val="20"/>
              </w:rPr>
              <w:t>Treatments</w:t>
            </w:r>
          </w:p>
        </w:tc>
        <w:tc>
          <w:tcPr>
            <w:tcW w:w="4189" w:type="dxa"/>
            <w:gridSpan w:val="6"/>
          </w:tcPr>
          <w:p w14:paraId="619A7AA4" w14:textId="77777777" w:rsidR="00F73348" w:rsidRPr="00F73348" w:rsidRDefault="00F73348" w:rsidP="00F73348">
            <w:pPr>
              <w:jc w:val="center"/>
              <w:rPr>
                <w:rFonts w:ascii="Arial" w:hAnsi="Arial" w:cs="Arial"/>
                <w:b/>
                <w:bCs/>
                <w:sz w:val="20"/>
                <w:szCs w:val="20"/>
              </w:rPr>
            </w:pPr>
            <w:r w:rsidRPr="00F73348">
              <w:rPr>
                <w:rFonts w:ascii="Arial" w:hAnsi="Arial" w:cs="Arial"/>
                <w:b/>
                <w:bCs/>
                <w:sz w:val="20"/>
                <w:szCs w:val="20"/>
              </w:rPr>
              <w:t>Grains</w:t>
            </w:r>
          </w:p>
        </w:tc>
        <w:tc>
          <w:tcPr>
            <w:tcW w:w="4608" w:type="dxa"/>
            <w:gridSpan w:val="6"/>
          </w:tcPr>
          <w:p w14:paraId="7E5FC51C" w14:textId="77777777" w:rsidR="00F73348" w:rsidRPr="00F73348" w:rsidRDefault="00F73348" w:rsidP="00F73348">
            <w:pPr>
              <w:jc w:val="center"/>
              <w:rPr>
                <w:rFonts w:ascii="Arial" w:hAnsi="Arial" w:cs="Arial"/>
                <w:b/>
                <w:bCs/>
                <w:sz w:val="20"/>
                <w:szCs w:val="20"/>
              </w:rPr>
            </w:pPr>
            <w:r w:rsidRPr="00F73348">
              <w:rPr>
                <w:rFonts w:ascii="Arial" w:hAnsi="Arial" w:cs="Arial"/>
                <w:b/>
                <w:bCs/>
                <w:sz w:val="20"/>
                <w:szCs w:val="20"/>
              </w:rPr>
              <w:t>Straw</w:t>
            </w:r>
          </w:p>
        </w:tc>
      </w:tr>
      <w:tr w:rsidR="00F73348" w:rsidRPr="00F73348" w14:paraId="77413C5B" w14:textId="77777777" w:rsidTr="00F73348">
        <w:trPr>
          <w:trHeight w:val="150"/>
        </w:trPr>
        <w:tc>
          <w:tcPr>
            <w:tcW w:w="1751" w:type="dxa"/>
            <w:vMerge/>
          </w:tcPr>
          <w:p w14:paraId="641046B9" w14:textId="77777777" w:rsidR="00F73348" w:rsidRPr="00F73348" w:rsidRDefault="00F73348" w:rsidP="00F73348">
            <w:pPr>
              <w:jc w:val="center"/>
              <w:rPr>
                <w:rFonts w:ascii="Arial" w:hAnsi="Arial" w:cs="Arial"/>
                <w:b/>
                <w:bCs/>
                <w:sz w:val="20"/>
                <w:szCs w:val="20"/>
              </w:rPr>
            </w:pPr>
          </w:p>
        </w:tc>
        <w:tc>
          <w:tcPr>
            <w:tcW w:w="4189" w:type="dxa"/>
            <w:gridSpan w:val="6"/>
          </w:tcPr>
          <w:p w14:paraId="5F761FD7" w14:textId="77777777" w:rsidR="00F73348" w:rsidRPr="00F73348" w:rsidRDefault="00F73348" w:rsidP="00F73348">
            <w:pPr>
              <w:jc w:val="center"/>
              <w:rPr>
                <w:rFonts w:ascii="Arial" w:hAnsi="Arial" w:cs="Arial"/>
                <w:b/>
                <w:bCs/>
                <w:sz w:val="20"/>
                <w:szCs w:val="20"/>
              </w:rPr>
            </w:pPr>
            <w:r w:rsidRPr="00F73348">
              <w:rPr>
                <w:rFonts w:ascii="Arial" w:hAnsi="Arial" w:cs="Arial"/>
                <w:b/>
                <w:bCs/>
                <w:sz w:val="20"/>
                <w:szCs w:val="20"/>
              </w:rPr>
              <w:t>Concentration %</w:t>
            </w:r>
          </w:p>
        </w:tc>
        <w:tc>
          <w:tcPr>
            <w:tcW w:w="4608" w:type="dxa"/>
            <w:gridSpan w:val="6"/>
          </w:tcPr>
          <w:p w14:paraId="51B065E1" w14:textId="77777777" w:rsidR="00F73348" w:rsidRPr="00F73348" w:rsidRDefault="00F73348" w:rsidP="00F73348">
            <w:pPr>
              <w:jc w:val="center"/>
              <w:rPr>
                <w:rFonts w:ascii="Arial" w:hAnsi="Arial" w:cs="Arial"/>
                <w:b/>
                <w:bCs/>
                <w:sz w:val="20"/>
                <w:szCs w:val="20"/>
              </w:rPr>
            </w:pPr>
            <w:r w:rsidRPr="00F73348">
              <w:rPr>
                <w:rFonts w:ascii="Arial" w:hAnsi="Arial" w:cs="Arial"/>
                <w:b/>
                <w:bCs/>
                <w:sz w:val="20"/>
                <w:szCs w:val="20"/>
              </w:rPr>
              <w:t>Concentration %</w:t>
            </w:r>
          </w:p>
        </w:tc>
      </w:tr>
      <w:tr w:rsidR="00F73348" w:rsidRPr="00F73348" w14:paraId="3560E979" w14:textId="77777777" w:rsidTr="00F73348">
        <w:trPr>
          <w:trHeight w:val="330"/>
        </w:trPr>
        <w:tc>
          <w:tcPr>
            <w:tcW w:w="1751" w:type="dxa"/>
            <w:vMerge/>
          </w:tcPr>
          <w:p w14:paraId="1CB5642D" w14:textId="77777777" w:rsidR="00F73348" w:rsidRPr="00F73348" w:rsidRDefault="00F73348" w:rsidP="00F73348">
            <w:pPr>
              <w:jc w:val="center"/>
              <w:rPr>
                <w:rFonts w:ascii="Arial" w:hAnsi="Arial" w:cs="Arial"/>
                <w:b/>
                <w:bCs/>
                <w:sz w:val="20"/>
                <w:szCs w:val="20"/>
              </w:rPr>
            </w:pPr>
          </w:p>
        </w:tc>
        <w:tc>
          <w:tcPr>
            <w:tcW w:w="1384" w:type="dxa"/>
            <w:gridSpan w:val="2"/>
          </w:tcPr>
          <w:p w14:paraId="75D0C239" w14:textId="77777777" w:rsidR="00F73348" w:rsidRPr="00F73348" w:rsidRDefault="00F73348" w:rsidP="00F73348">
            <w:pPr>
              <w:jc w:val="center"/>
              <w:rPr>
                <w:rFonts w:ascii="Arial" w:hAnsi="Arial" w:cs="Arial"/>
                <w:b/>
                <w:bCs/>
                <w:sz w:val="20"/>
                <w:szCs w:val="20"/>
              </w:rPr>
            </w:pPr>
            <w:r w:rsidRPr="00F73348">
              <w:rPr>
                <w:rFonts w:ascii="Arial" w:hAnsi="Arial" w:cs="Arial"/>
                <w:b/>
                <w:bCs/>
                <w:sz w:val="20"/>
                <w:szCs w:val="20"/>
              </w:rPr>
              <w:t>N</w:t>
            </w:r>
          </w:p>
        </w:tc>
        <w:tc>
          <w:tcPr>
            <w:tcW w:w="1365" w:type="dxa"/>
            <w:gridSpan w:val="2"/>
          </w:tcPr>
          <w:p w14:paraId="64B80788" w14:textId="77777777" w:rsidR="00F73348" w:rsidRPr="00F73348" w:rsidRDefault="00F73348" w:rsidP="00F73348">
            <w:pPr>
              <w:jc w:val="center"/>
              <w:rPr>
                <w:rFonts w:ascii="Arial" w:hAnsi="Arial" w:cs="Arial"/>
                <w:b/>
                <w:bCs/>
                <w:sz w:val="20"/>
                <w:szCs w:val="20"/>
              </w:rPr>
            </w:pPr>
            <w:r w:rsidRPr="00F73348">
              <w:rPr>
                <w:rFonts w:ascii="Arial" w:hAnsi="Arial" w:cs="Arial"/>
                <w:b/>
                <w:bCs/>
                <w:sz w:val="20"/>
                <w:szCs w:val="20"/>
              </w:rPr>
              <w:t>P</w:t>
            </w:r>
          </w:p>
        </w:tc>
        <w:tc>
          <w:tcPr>
            <w:tcW w:w="1440" w:type="dxa"/>
            <w:gridSpan w:val="2"/>
          </w:tcPr>
          <w:p w14:paraId="0305CBF2" w14:textId="77777777" w:rsidR="00F73348" w:rsidRPr="00F73348" w:rsidRDefault="00F73348" w:rsidP="00F73348">
            <w:pPr>
              <w:jc w:val="center"/>
              <w:rPr>
                <w:rFonts w:ascii="Arial" w:hAnsi="Arial" w:cs="Arial"/>
                <w:b/>
                <w:bCs/>
                <w:sz w:val="20"/>
                <w:szCs w:val="20"/>
              </w:rPr>
            </w:pPr>
            <w:r w:rsidRPr="00F73348">
              <w:rPr>
                <w:rFonts w:ascii="Arial" w:hAnsi="Arial" w:cs="Arial"/>
                <w:b/>
                <w:bCs/>
                <w:sz w:val="20"/>
                <w:szCs w:val="20"/>
              </w:rPr>
              <w:t>K</w:t>
            </w:r>
          </w:p>
        </w:tc>
        <w:tc>
          <w:tcPr>
            <w:tcW w:w="1530" w:type="dxa"/>
            <w:gridSpan w:val="2"/>
          </w:tcPr>
          <w:p w14:paraId="106DA6BC" w14:textId="77777777" w:rsidR="00F73348" w:rsidRPr="00F73348" w:rsidRDefault="00F73348" w:rsidP="00F73348">
            <w:pPr>
              <w:jc w:val="center"/>
              <w:rPr>
                <w:rFonts w:ascii="Arial" w:hAnsi="Arial" w:cs="Arial"/>
                <w:b/>
                <w:bCs/>
                <w:sz w:val="20"/>
                <w:szCs w:val="20"/>
              </w:rPr>
            </w:pPr>
            <w:r w:rsidRPr="00F73348">
              <w:rPr>
                <w:rFonts w:ascii="Arial" w:hAnsi="Arial" w:cs="Arial"/>
                <w:b/>
                <w:bCs/>
                <w:sz w:val="20"/>
                <w:szCs w:val="20"/>
              </w:rPr>
              <w:t>N</w:t>
            </w:r>
          </w:p>
        </w:tc>
        <w:tc>
          <w:tcPr>
            <w:tcW w:w="1458" w:type="dxa"/>
            <w:gridSpan w:val="2"/>
          </w:tcPr>
          <w:p w14:paraId="59A22708" w14:textId="77777777" w:rsidR="00F73348" w:rsidRPr="00F73348" w:rsidRDefault="00F73348" w:rsidP="00F73348">
            <w:pPr>
              <w:jc w:val="center"/>
              <w:rPr>
                <w:rFonts w:ascii="Arial" w:hAnsi="Arial" w:cs="Arial"/>
                <w:b/>
                <w:bCs/>
                <w:sz w:val="20"/>
                <w:szCs w:val="20"/>
              </w:rPr>
            </w:pPr>
            <w:r w:rsidRPr="00F73348">
              <w:rPr>
                <w:rFonts w:ascii="Arial" w:hAnsi="Arial" w:cs="Arial"/>
                <w:b/>
                <w:bCs/>
                <w:sz w:val="20"/>
                <w:szCs w:val="20"/>
              </w:rPr>
              <w:t>P</w:t>
            </w:r>
          </w:p>
        </w:tc>
        <w:tc>
          <w:tcPr>
            <w:tcW w:w="1620" w:type="dxa"/>
            <w:gridSpan w:val="2"/>
          </w:tcPr>
          <w:p w14:paraId="3CC0393F" w14:textId="77777777" w:rsidR="00F73348" w:rsidRPr="00F73348" w:rsidRDefault="00F73348" w:rsidP="00F73348">
            <w:pPr>
              <w:jc w:val="center"/>
              <w:rPr>
                <w:rFonts w:ascii="Arial" w:hAnsi="Arial" w:cs="Arial"/>
                <w:b/>
                <w:bCs/>
                <w:sz w:val="20"/>
                <w:szCs w:val="20"/>
              </w:rPr>
            </w:pPr>
            <w:r w:rsidRPr="00F73348">
              <w:rPr>
                <w:rFonts w:ascii="Arial" w:hAnsi="Arial" w:cs="Arial"/>
                <w:b/>
                <w:bCs/>
                <w:sz w:val="20"/>
                <w:szCs w:val="20"/>
              </w:rPr>
              <w:t>K</w:t>
            </w:r>
          </w:p>
        </w:tc>
      </w:tr>
      <w:tr w:rsidR="00F73348" w:rsidRPr="00F73348" w14:paraId="01B3EE86" w14:textId="77777777" w:rsidTr="00F73348">
        <w:tc>
          <w:tcPr>
            <w:tcW w:w="1751" w:type="dxa"/>
            <w:vMerge/>
          </w:tcPr>
          <w:p w14:paraId="61E99AA6" w14:textId="77777777" w:rsidR="00F73348" w:rsidRPr="00F73348" w:rsidRDefault="00F73348" w:rsidP="00F73348">
            <w:pPr>
              <w:jc w:val="center"/>
              <w:rPr>
                <w:rFonts w:ascii="Arial" w:hAnsi="Arial" w:cs="Arial"/>
                <w:b/>
                <w:bCs/>
                <w:sz w:val="20"/>
                <w:szCs w:val="20"/>
              </w:rPr>
            </w:pPr>
          </w:p>
        </w:tc>
        <w:tc>
          <w:tcPr>
            <w:tcW w:w="1384" w:type="dxa"/>
            <w:gridSpan w:val="2"/>
          </w:tcPr>
          <w:p w14:paraId="59DECE62" w14:textId="77777777" w:rsidR="00F73348" w:rsidRPr="00F73348" w:rsidRDefault="00F73348" w:rsidP="00F73348">
            <w:pPr>
              <w:jc w:val="center"/>
              <w:rPr>
                <w:rFonts w:ascii="Arial" w:hAnsi="Arial" w:cs="Arial"/>
                <w:b/>
                <w:bCs/>
                <w:sz w:val="20"/>
                <w:szCs w:val="20"/>
              </w:rPr>
            </w:pPr>
            <w:r w:rsidRPr="00F73348">
              <w:rPr>
                <w:rFonts w:ascii="Arial" w:hAnsi="Arial" w:cs="Arial"/>
                <w:b/>
                <w:bCs/>
                <w:sz w:val="20"/>
                <w:szCs w:val="20"/>
              </w:rPr>
              <w:t>Seasons</w:t>
            </w:r>
          </w:p>
        </w:tc>
        <w:tc>
          <w:tcPr>
            <w:tcW w:w="1365" w:type="dxa"/>
            <w:gridSpan w:val="2"/>
          </w:tcPr>
          <w:p w14:paraId="53A07E03" w14:textId="77777777" w:rsidR="00F73348" w:rsidRPr="00F73348" w:rsidRDefault="00F73348" w:rsidP="00F73348">
            <w:pPr>
              <w:jc w:val="center"/>
              <w:rPr>
                <w:rFonts w:ascii="Arial" w:hAnsi="Arial" w:cs="Arial"/>
                <w:b/>
                <w:bCs/>
                <w:sz w:val="20"/>
                <w:szCs w:val="20"/>
              </w:rPr>
            </w:pPr>
            <w:r w:rsidRPr="00F73348">
              <w:rPr>
                <w:rFonts w:ascii="Arial" w:hAnsi="Arial" w:cs="Arial"/>
                <w:b/>
                <w:bCs/>
                <w:sz w:val="20"/>
                <w:szCs w:val="20"/>
              </w:rPr>
              <w:t>Seasons</w:t>
            </w:r>
          </w:p>
        </w:tc>
        <w:tc>
          <w:tcPr>
            <w:tcW w:w="1440" w:type="dxa"/>
            <w:gridSpan w:val="2"/>
          </w:tcPr>
          <w:p w14:paraId="4F0F0EF5" w14:textId="77777777" w:rsidR="00F73348" w:rsidRPr="00F73348" w:rsidRDefault="00F73348" w:rsidP="00F73348">
            <w:pPr>
              <w:jc w:val="center"/>
              <w:rPr>
                <w:rFonts w:ascii="Arial" w:hAnsi="Arial" w:cs="Arial"/>
                <w:b/>
                <w:bCs/>
                <w:sz w:val="20"/>
                <w:szCs w:val="20"/>
              </w:rPr>
            </w:pPr>
            <w:r w:rsidRPr="00F73348">
              <w:rPr>
                <w:rFonts w:ascii="Arial" w:hAnsi="Arial" w:cs="Arial"/>
                <w:b/>
                <w:bCs/>
                <w:sz w:val="20"/>
                <w:szCs w:val="20"/>
              </w:rPr>
              <w:t>Seasons</w:t>
            </w:r>
          </w:p>
        </w:tc>
        <w:tc>
          <w:tcPr>
            <w:tcW w:w="1530" w:type="dxa"/>
            <w:gridSpan w:val="2"/>
          </w:tcPr>
          <w:p w14:paraId="0FBDACFE" w14:textId="77777777" w:rsidR="00F73348" w:rsidRPr="00F73348" w:rsidRDefault="00F73348" w:rsidP="00F73348">
            <w:pPr>
              <w:jc w:val="center"/>
              <w:rPr>
                <w:rFonts w:ascii="Arial" w:hAnsi="Arial" w:cs="Arial"/>
                <w:b/>
                <w:bCs/>
                <w:sz w:val="20"/>
                <w:szCs w:val="20"/>
              </w:rPr>
            </w:pPr>
            <w:r w:rsidRPr="00F73348">
              <w:rPr>
                <w:rFonts w:ascii="Arial" w:hAnsi="Arial" w:cs="Arial"/>
                <w:b/>
                <w:bCs/>
                <w:sz w:val="20"/>
                <w:szCs w:val="20"/>
              </w:rPr>
              <w:t>Seasons</w:t>
            </w:r>
          </w:p>
        </w:tc>
        <w:tc>
          <w:tcPr>
            <w:tcW w:w="1458" w:type="dxa"/>
            <w:gridSpan w:val="2"/>
          </w:tcPr>
          <w:p w14:paraId="7AA23388" w14:textId="77777777" w:rsidR="00F73348" w:rsidRPr="00F73348" w:rsidRDefault="00F73348" w:rsidP="00F73348">
            <w:pPr>
              <w:jc w:val="center"/>
              <w:rPr>
                <w:rFonts w:ascii="Arial" w:hAnsi="Arial" w:cs="Arial"/>
                <w:b/>
                <w:bCs/>
                <w:sz w:val="20"/>
                <w:szCs w:val="20"/>
              </w:rPr>
            </w:pPr>
            <w:r w:rsidRPr="00F73348">
              <w:rPr>
                <w:rFonts w:ascii="Arial" w:hAnsi="Arial" w:cs="Arial"/>
                <w:b/>
                <w:bCs/>
                <w:sz w:val="20"/>
                <w:szCs w:val="20"/>
              </w:rPr>
              <w:t>Seasons</w:t>
            </w:r>
          </w:p>
        </w:tc>
        <w:tc>
          <w:tcPr>
            <w:tcW w:w="1620" w:type="dxa"/>
            <w:gridSpan w:val="2"/>
          </w:tcPr>
          <w:p w14:paraId="3B9FEF81" w14:textId="77777777" w:rsidR="00F73348" w:rsidRPr="00F73348" w:rsidRDefault="00F73348" w:rsidP="00F73348">
            <w:pPr>
              <w:jc w:val="center"/>
              <w:rPr>
                <w:rFonts w:ascii="Arial" w:hAnsi="Arial" w:cs="Arial"/>
                <w:b/>
                <w:bCs/>
                <w:sz w:val="20"/>
                <w:szCs w:val="20"/>
              </w:rPr>
            </w:pPr>
            <w:r w:rsidRPr="00F73348">
              <w:rPr>
                <w:rFonts w:ascii="Arial" w:hAnsi="Arial" w:cs="Arial"/>
                <w:b/>
                <w:bCs/>
                <w:sz w:val="20"/>
                <w:szCs w:val="20"/>
              </w:rPr>
              <w:t>Seasons</w:t>
            </w:r>
          </w:p>
        </w:tc>
      </w:tr>
      <w:tr w:rsidR="00F73348" w:rsidRPr="00F73348" w14:paraId="5770228A" w14:textId="77777777" w:rsidTr="00F73348">
        <w:tc>
          <w:tcPr>
            <w:tcW w:w="1751" w:type="dxa"/>
            <w:vMerge/>
          </w:tcPr>
          <w:p w14:paraId="6ED2492B" w14:textId="77777777" w:rsidR="00F73348" w:rsidRPr="00F73348" w:rsidRDefault="00F73348" w:rsidP="002A4838">
            <w:pPr>
              <w:jc w:val="center"/>
              <w:rPr>
                <w:rFonts w:ascii="Arial" w:hAnsi="Arial" w:cs="Arial"/>
                <w:b/>
                <w:bCs/>
                <w:sz w:val="20"/>
                <w:szCs w:val="20"/>
              </w:rPr>
            </w:pPr>
          </w:p>
        </w:tc>
        <w:tc>
          <w:tcPr>
            <w:tcW w:w="679" w:type="dxa"/>
          </w:tcPr>
          <w:p w14:paraId="144DE333" w14:textId="77777777" w:rsidR="00F73348" w:rsidRPr="002A4838" w:rsidRDefault="00F73348" w:rsidP="002A4838">
            <w:pPr>
              <w:jc w:val="center"/>
              <w:rPr>
                <w:rFonts w:ascii="Arial" w:hAnsi="Arial" w:cs="Arial"/>
                <w:b/>
                <w:bCs/>
                <w:sz w:val="20"/>
                <w:szCs w:val="20"/>
              </w:rPr>
            </w:pPr>
            <w:r w:rsidRPr="00F73348">
              <w:rPr>
                <w:rFonts w:ascii="Arial" w:hAnsi="Arial" w:cs="Arial"/>
                <w:b/>
                <w:bCs/>
                <w:sz w:val="20"/>
                <w:szCs w:val="20"/>
              </w:rPr>
              <w:t>1</w:t>
            </w:r>
            <w:r w:rsidRPr="002A4838">
              <w:rPr>
                <w:rFonts w:ascii="Arial" w:hAnsi="Arial" w:cs="Arial"/>
                <w:b/>
                <w:bCs/>
                <w:sz w:val="20"/>
                <w:szCs w:val="20"/>
              </w:rPr>
              <w:t>st</w:t>
            </w:r>
          </w:p>
        </w:tc>
        <w:tc>
          <w:tcPr>
            <w:tcW w:w="705" w:type="dxa"/>
          </w:tcPr>
          <w:p w14:paraId="0B11C737" w14:textId="77777777" w:rsidR="00F73348" w:rsidRPr="002A4838" w:rsidRDefault="00F73348" w:rsidP="002A4838">
            <w:pPr>
              <w:jc w:val="center"/>
              <w:rPr>
                <w:rFonts w:ascii="Arial" w:hAnsi="Arial" w:cs="Arial"/>
                <w:b/>
                <w:bCs/>
                <w:sz w:val="20"/>
                <w:szCs w:val="20"/>
              </w:rPr>
            </w:pPr>
            <w:r w:rsidRPr="00F73348">
              <w:rPr>
                <w:rFonts w:ascii="Arial" w:hAnsi="Arial" w:cs="Arial"/>
                <w:b/>
                <w:bCs/>
                <w:sz w:val="20"/>
                <w:szCs w:val="20"/>
              </w:rPr>
              <w:t>2</w:t>
            </w:r>
            <w:r w:rsidRPr="002A4838">
              <w:rPr>
                <w:rFonts w:ascii="Arial" w:hAnsi="Arial" w:cs="Arial"/>
                <w:b/>
                <w:bCs/>
                <w:sz w:val="20"/>
                <w:szCs w:val="20"/>
              </w:rPr>
              <w:t>nd</w:t>
            </w:r>
          </w:p>
        </w:tc>
        <w:tc>
          <w:tcPr>
            <w:tcW w:w="645" w:type="dxa"/>
          </w:tcPr>
          <w:p w14:paraId="4414387C" w14:textId="77777777" w:rsidR="00F73348" w:rsidRPr="002A4838" w:rsidRDefault="00F73348" w:rsidP="002A4838">
            <w:pPr>
              <w:jc w:val="center"/>
              <w:rPr>
                <w:rFonts w:ascii="Arial" w:hAnsi="Arial" w:cs="Arial"/>
                <w:b/>
                <w:bCs/>
                <w:sz w:val="20"/>
                <w:szCs w:val="20"/>
              </w:rPr>
            </w:pPr>
            <w:r w:rsidRPr="00F73348">
              <w:rPr>
                <w:rFonts w:ascii="Arial" w:hAnsi="Arial" w:cs="Arial"/>
                <w:b/>
                <w:bCs/>
                <w:sz w:val="20"/>
                <w:szCs w:val="20"/>
              </w:rPr>
              <w:t>1</w:t>
            </w:r>
            <w:r w:rsidRPr="002A4838">
              <w:rPr>
                <w:rFonts w:ascii="Arial" w:hAnsi="Arial" w:cs="Arial"/>
                <w:b/>
                <w:bCs/>
                <w:sz w:val="20"/>
                <w:szCs w:val="20"/>
              </w:rPr>
              <w:t>st</w:t>
            </w:r>
          </w:p>
        </w:tc>
        <w:tc>
          <w:tcPr>
            <w:tcW w:w="720" w:type="dxa"/>
          </w:tcPr>
          <w:p w14:paraId="56C7CD07" w14:textId="77777777" w:rsidR="00F73348" w:rsidRPr="002A4838" w:rsidRDefault="00F73348" w:rsidP="002A4838">
            <w:pPr>
              <w:jc w:val="center"/>
              <w:rPr>
                <w:rFonts w:ascii="Arial" w:hAnsi="Arial" w:cs="Arial"/>
                <w:b/>
                <w:bCs/>
                <w:sz w:val="20"/>
                <w:szCs w:val="20"/>
              </w:rPr>
            </w:pPr>
            <w:r w:rsidRPr="00F73348">
              <w:rPr>
                <w:rFonts w:ascii="Arial" w:hAnsi="Arial" w:cs="Arial"/>
                <w:b/>
                <w:bCs/>
                <w:sz w:val="20"/>
                <w:szCs w:val="20"/>
              </w:rPr>
              <w:t>2</w:t>
            </w:r>
            <w:r w:rsidRPr="002A4838">
              <w:rPr>
                <w:rFonts w:ascii="Arial" w:hAnsi="Arial" w:cs="Arial"/>
                <w:b/>
                <w:bCs/>
                <w:sz w:val="20"/>
                <w:szCs w:val="20"/>
              </w:rPr>
              <w:t>nd</w:t>
            </w:r>
          </w:p>
        </w:tc>
        <w:tc>
          <w:tcPr>
            <w:tcW w:w="720" w:type="dxa"/>
          </w:tcPr>
          <w:p w14:paraId="4A117988" w14:textId="77777777" w:rsidR="00F73348" w:rsidRPr="002A4838" w:rsidRDefault="00F73348" w:rsidP="002A4838">
            <w:pPr>
              <w:jc w:val="center"/>
              <w:rPr>
                <w:rFonts w:ascii="Arial" w:hAnsi="Arial" w:cs="Arial"/>
                <w:b/>
                <w:bCs/>
                <w:sz w:val="20"/>
                <w:szCs w:val="20"/>
              </w:rPr>
            </w:pPr>
            <w:r w:rsidRPr="00F73348">
              <w:rPr>
                <w:rFonts w:ascii="Arial" w:hAnsi="Arial" w:cs="Arial"/>
                <w:b/>
                <w:bCs/>
                <w:sz w:val="20"/>
                <w:szCs w:val="20"/>
              </w:rPr>
              <w:t>1</w:t>
            </w:r>
            <w:r w:rsidRPr="002A4838">
              <w:rPr>
                <w:rFonts w:ascii="Arial" w:hAnsi="Arial" w:cs="Arial"/>
                <w:b/>
                <w:bCs/>
                <w:sz w:val="20"/>
                <w:szCs w:val="20"/>
              </w:rPr>
              <w:t>st</w:t>
            </w:r>
          </w:p>
        </w:tc>
        <w:tc>
          <w:tcPr>
            <w:tcW w:w="720" w:type="dxa"/>
          </w:tcPr>
          <w:p w14:paraId="1B703724" w14:textId="77777777" w:rsidR="00F73348" w:rsidRPr="002A4838" w:rsidRDefault="00F73348" w:rsidP="002A4838">
            <w:pPr>
              <w:jc w:val="center"/>
              <w:rPr>
                <w:rFonts w:ascii="Arial" w:hAnsi="Arial" w:cs="Arial"/>
                <w:b/>
                <w:bCs/>
                <w:sz w:val="20"/>
                <w:szCs w:val="20"/>
              </w:rPr>
            </w:pPr>
            <w:r w:rsidRPr="00F73348">
              <w:rPr>
                <w:rFonts w:ascii="Arial" w:hAnsi="Arial" w:cs="Arial"/>
                <w:b/>
                <w:bCs/>
                <w:sz w:val="20"/>
                <w:szCs w:val="20"/>
              </w:rPr>
              <w:t>2</w:t>
            </w:r>
            <w:r w:rsidRPr="002A4838">
              <w:rPr>
                <w:rFonts w:ascii="Arial" w:hAnsi="Arial" w:cs="Arial"/>
                <w:b/>
                <w:bCs/>
                <w:sz w:val="20"/>
                <w:szCs w:val="20"/>
              </w:rPr>
              <w:t>nd</w:t>
            </w:r>
          </w:p>
        </w:tc>
        <w:tc>
          <w:tcPr>
            <w:tcW w:w="720" w:type="dxa"/>
          </w:tcPr>
          <w:p w14:paraId="3B0026A9" w14:textId="77777777" w:rsidR="00F73348" w:rsidRPr="002A4838" w:rsidRDefault="00F73348" w:rsidP="002A4838">
            <w:pPr>
              <w:jc w:val="center"/>
              <w:rPr>
                <w:rFonts w:ascii="Arial" w:hAnsi="Arial" w:cs="Arial"/>
                <w:b/>
                <w:bCs/>
                <w:sz w:val="20"/>
                <w:szCs w:val="20"/>
              </w:rPr>
            </w:pPr>
            <w:r w:rsidRPr="00F73348">
              <w:rPr>
                <w:rFonts w:ascii="Arial" w:hAnsi="Arial" w:cs="Arial"/>
                <w:b/>
                <w:bCs/>
                <w:sz w:val="20"/>
                <w:szCs w:val="20"/>
              </w:rPr>
              <w:t>1</w:t>
            </w:r>
            <w:r w:rsidRPr="002A4838">
              <w:rPr>
                <w:rFonts w:ascii="Arial" w:hAnsi="Arial" w:cs="Arial"/>
                <w:b/>
                <w:bCs/>
                <w:sz w:val="20"/>
                <w:szCs w:val="20"/>
              </w:rPr>
              <w:t>st</w:t>
            </w:r>
          </w:p>
        </w:tc>
        <w:tc>
          <w:tcPr>
            <w:tcW w:w="810" w:type="dxa"/>
          </w:tcPr>
          <w:p w14:paraId="0FD7FF48" w14:textId="77777777" w:rsidR="00F73348" w:rsidRPr="002A4838" w:rsidRDefault="00F73348" w:rsidP="002A4838">
            <w:pPr>
              <w:jc w:val="center"/>
              <w:rPr>
                <w:rFonts w:ascii="Arial" w:hAnsi="Arial" w:cs="Arial"/>
                <w:b/>
                <w:bCs/>
                <w:sz w:val="20"/>
                <w:szCs w:val="20"/>
              </w:rPr>
            </w:pPr>
            <w:r w:rsidRPr="00F73348">
              <w:rPr>
                <w:rFonts w:ascii="Arial" w:hAnsi="Arial" w:cs="Arial"/>
                <w:b/>
                <w:bCs/>
                <w:sz w:val="20"/>
                <w:szCs w:val="20"/>
              </w:rPr>
              <w:t>2</w:t>
            </w:r>
            <w:r w:rsidRPr="002A4838">
              <w:rPr>
                <w:rFonts w:ascii="Arial" w:hAnsi="Arial" w:cs="Arial"/>
                <w:b/>
                <w:bCs/>
                <w:sz w:val="20"/>
                <w:szCs w:val="20"/>
              </w:rPr>
              <w:t>nd</w:t>
            </w:r>
          </w:p>
        </w:tc>
        <w:tc>
          <w:tcPr>
            <w:tcW w:w="720" w:type="dxa"/>
          </w:tcPr>
          <w:p w14:paraId="6C69377C" w14:textId="77777777" w:rsidR="00F73348" w:rsidRPr="002A4838" w:rsidRDefault="00F73348" w:rsidP="002A4838">
            <w:pPr>
              <w:jc w:val="center"/>
              <w:rPr>
                <w:rFonts w:ascii="Arial" w:hAnsi="Arial" w:cs="Arial"/>
                <w:b/>
                <w:bCs/>
                <w:sz w:val="20"/>
                <w:szCs w:val="20"/>
              </w:rPr>
            </w:pPr>
            <w:r w:rsidRPr="00F73348">
              <w:rPr>
                <w:rFonts w:ascii="Arial" w:hAnsi="Arial" w:cs="Arial"/>
                <w:b/>
                <w:bCs/>
                <w:sz w:val="20"/>
                <w:szCs w:val="20"/>
              </w:rPr>
              <w:t>1</w:t>
            </w:r>
            <w:r w:rsidRPr="002A4838">
              <w:rPr>
                <w:rFonts w:ascii="Arial" w:hAnsi="Arial" w:cs="Arial"/>
                <w:b/>
                <w:bCs/>
                <w:sz w:val="20"/>
                <w:szCs w:val="20"/>
              </w:rPr>
              <w:t>st</w:t>
            </w:r>
          </w:p>
        </w:tc>
        <w:tc>
          <w:tcPr>
            <w:tcW w:w="738" w:type="dxa"/>
          </w:tcPr>
          <w:p w14:paraId="1B827115" w14:textId="77777777" w:rsidR="00F73348" w:rsidRPr="002A4838" w:rsidRDefault="00F73348" w:rsidP="002A4838">
            <w:pPr>
              <w:jc w:val="center"/>
              <w:rPr>
                <w:rFonts w:ascii="Arial" w:hAnsi="Arial" w:cs="Arial"/>
                <w:b/>
                <w:bCs/>
                <w:sz w:val="20"/>
                <w:szCs w:val="20"/>
              </w:rPr>
            </w:pPr>
            <w:r w:rsidRPr="00F73348">
              <w:rPr>
                <w:rFonts w:ascii="Arial" w:hAnsi="Arial" w:cs="Arial"/>
                <w:b/>
                <w:bCs/>
                <w:sz w:val="20"/>
                <w:szCs w:val="20"/>
              </w:rPr>
              <w:t>2</w:t>
            </w:r>
            <w:r w:rsidRPr="002A4838">
              <w:rPr>
                <w:rFonts w:ascii="Arial" w:hAnsi="Arial" w:cs="Arial"/>
                <w:b/>
                <w:bCs/>
                <w:sz w:val="20"/>
                <w:szCs w:val="20"/>
              </w:rPr>
              <w:t>nd</w:t>
            </w:r>
          </w:p>
        </w:tc>
        <w:tc>
          <w:tcPr>
            <w:tcW w:w="810" w:type="dxa"/>
          </w:tcPr>
          <w:p w14:paraId="7638EECB" w14:textId="77777777" w:rsidR="00F73348" w:rsidRPr="002A4838" w:rsidRDefault="00F73348" w:rsidP="002A4838">
            <w:pPr>
              <w:jc w:val="center"/>
              <w:rPr>
                <w:rFonts w:ascii="Arial" w:hAnsi="Arial" w:cs="Arial"/>
                <w:b/>
                <w:bCs/>
                <w:sz w:val="20"/>
                <w:szCs w:val="20"/>
              </w:rPr>
            </w:pPr>
            <w:r w:rsidRPr="00F73348">
              <w:rPr>
                <w:rFonts w:ascii="Arial" w:hAnsi="Arial" w:cs="Arial"/>
                <w:b/>
                <w:bCs/>
                <w:sz w:val="20"/>
                <w:szCs w:val="20"/>
              </w:rPr>
              <w:t>1</w:t>
            </w:r>
            <w:r w:rsidRPr="002A4838">
              <w:rPr>
                <w:rFonts w:ascii="Arial" w:hAnsi="Arial" w:cs="Arial"/>
                <w:b/>
                <w:bCs/>
                <w:sz w:val="20"/>
                <w:szCs w:val="20"/>
              </w:rPr>
              <w:t>st</w:t>
            </w:r>
          </w:p>
        </w:tc>
        <w:tc>
          <w:tcPr>
            <w:tcW w:w="810" w:type="dxa"/>
          </w:tcPr>
          <w:p w14:paraId="012DDC7C" w14:textId="77777777" w:rsidR="00F73348" w:rsidRPr="002A4838" w:rsidRDefault="00F73348" w:rsidP="002A4838">
            <w:pPr>
              <w:jc w:val="center"/>
              <w:rPr>
                <w:rFonts w:ascii="Arial" w:hAnsi="Arial" w:cs="Arial"/>
                <w:b/>
                <w:bCs/>
                <w:sz w:val="20"/>
                <w:szCs w:val="20"/>
              </w:rPr>
            </w:pPr>
            <w:r w:rsidRPr="00F73348">
              <w:rPr>
                <w:rFonts w:ascii="Arial" w:hAnsi="Arial" w:cs="Arial"/>
                <w:b/>
                <w:bCs/>
                <w:sz w:val="20"/>
                <w:szCs w:val="20"/>
              </w:rPr>
              <w:t>2</w:t>
            </w:r>
            <w:r w:rsidRPr="002A4838">
              <w:rPr>
                <w:rFonts w:ascii="Arial" w:hAnsi="Arial" w:cs="Arial"/>
                <w:b/>
                <w:bCs/>
                <w:sz w:val="20"/>
                <w:szCs w:val="20"/>
              </w:rPr>
              <w:t>nd</w:t>
            </w:r>
          </w:p>
        </w:tc>
      </w:tr>
      <w:tr w:rsidR="00F73348" w:rsidRPr="00F73348" w14:paraId="6B8E3024" w14:textId="77777777" w:rsidTr="00F73348">
        <w:tc>
          <w:tcPr>
            <w:tcW w:w="1751" w:type="dxa"/>
          </w:tcPr>
          <w:p w14:paraId="03E9E965" w14:textId="77777777" w:rsidR="00F73348" w:rsidRPr="009407D0" w:rsidRDefault="00F73348" w:rsidP="009407D0">
            <w:pPr>
              <w:rPr>
                <w:rFonts w:ascii="Arial" w:hAnsi="Arial" w:cs="Arial"/>
                <w:b/>
                <w:bCs/>
                <w:sz w:val="20"/>
                <w:szCs w:val="20"/>
              </w:rPr>
            </w:pPr>
            <w:r w:rsidRPr="009407D0">
              <w:rPr>
                <w:rFonts w:ascii="Arial" w:hAnsi="Arial" w:cs="Arial"/>
                <w:b/>
                <w:bCs/>
                <w:sz w:val="20"/>
                <w:szCs w:val="20"/>
              </w:rPr>
              <w:t>T1</w:t>
            </w:r>
          </w:p>
        </w:tc>
        <w:tc>
          <w:tcPr>
            <w:tcW w:w="679" w:type="dxa"/>
          </w:tcPr>
          <w:p w14:paraId="3FAB7DCA"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1.01</w:t>
            </w:r>
          </w:p>
        </w:tc>
        <w:tc>
          <w:tcPr>
            <w:tcW w:w="705" w:type="dxa"/>
          </w:tcPr>
          <w:p w14:paraId="31058DC5"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1.07</w:t>
            </w:r>
          </w:p>
        </w:tc>
        <w:tc>
          <w:tcPr>
            <w:tcW w:w="645" w:type="dxa"/>
          </w:tcPr>
          <w:p w14:paraId="3D1C7ACF"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0.17</w:t>
            </w:r>
          </w:p>
        </w:tc>
        <w:tc>
          <w:tcPr>
            <w:tcW w:w="720" w:type="dxa"/>
          </w:tcPr>
          <w:p w14:paraId="08A0328A"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0.17</w:t>
            </w:r>
          </w:p>
        </w:tc>
        <w:tc>
          <w:tcPr>
            <w:tcW w:w="720" w:type="dxa"/>
          </w:tcPr>
          <w:p w14:paraId="04BF9BB9"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0.26</w:t>
            </w:r>
          </w:p>
        </w:tc>
        <w:tc>
          <w:tcPr>
            <w:tcW w:w="720" w:type="dxa"/>
          </w:tcPr>
          <w:p w14:paraId="45C5B58A"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0.29</w:t>
            </w:r>
          </w:p>
        </w:tc>
        <w:tc>
          <w:tcPr>
            <w:tcW w:w="720" w:type="dxa"/>
          </w:tcPr>
          <w:p w14:paraId="4CD244DA"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0.92</w:t>
            </w:r>
          </w:p>
        </w:tc>
        <w:tc>
          <w:tcPr>
            <w:tcW w:w="810" w:type="dxa"/>
          </w:tcPr>
          <w:p w14:paraId="39A8313E"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0.93</w:t>
            </w:r>
          </w:p>
        </w:tc>
        <w:tc>
          <w:tcPr>
            <w:tcW w:w="720" w:type="dxa"/>
          </w:tcPr>
          <w:p w14:paraId="0475ED65"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0.12</w:t>
            </w:r>
          </w:p>
        </w:tc>
        <w:tc>
          <w:tcPr>
            <w:tcW w:w="738" w:type="dxa"/>
          </w:tcPr>
          <w:p w14:paraId="3B20F550"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0.11</w:t>
            </w:r>
          </w:p>
        </w:tc>
        <w:tc>
          <w:tcPr>
            <w:tcW w:w="810" w:type="dxa"/>
          </w:tcPr>
          <w:p w14:paraId="7A6FCBAF"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1.03</w:t>
            </w:r>
          </w:p>
        </w:tc>
        <w:tc>
          <w:tcPr>
            <w:tcW w:w="810" w:type="dxa"/>
          </w:tcPr>
          <w:p w14:paraId="2DE5FFAC"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1.07</w:t>
            </w:r>
          </w:p>
        </w:tc>
      </w:tr>
      <w:tr w:rsidR="00F73348" w:rsidRPr="00F73348" w14:paraId="495111DD" w14:textId="77777777" w:rsidTr="00F73348">
        <w:tc>
          <w:tcPr>
            <w:tcW w:w="1751" w:type="dxa"/>
          </w:tcPr>
          <w:p w14:paraId="48D9B9EE" w14:textId="77777777" w:rsidR="00F73348" w:rsidRPr="009407D0" w:rsidRDefault="00F73348" w:rsidP="009407D0">
            <w:pPr>
              <w:rPr>
                <w:rFonts w:ascii="Arial" w:hAnsi="Arial" w:cs="Arial"/>
                <w:b/>
                <w:bCs/>
                <w:sz w:val="20"/>
                <w:szCs w:val="20"/>
              </w:rPr>
            </w:pPr>
            <w:r w:rsidRPr="009407D0">
              <w:rPr>
                <w:rFonts w:ascii="Arial" w:hAnsi="Arial" w:cs="Arial"/>
                <w:b/>
                <w:bCs/>
                <w:sz w:val="20"/>
                <w:szCs w:val="20"/>
              </w:rPr>
              <w:t>T2</w:t>
            </w:r>
          </w:p>
        </w:tc>
        <w:tc>
          <w:tcPr>
            <w:tcW w:w="679" w:type="dxa"/>
          </w:tcPr>
          <w:p w14:paraId="63BECC2E"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1.12</w:t>
            </w:r>
          </w:p>
        </w:tc>
        <w:tc>
          <w:tcPr>
            <w:tcW w:w="705" w:type="dxa"/>
          </w:tcPr>
          <w:p w14:paraId="29ABF00E"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1.27</w:t>
            </w:r>
          </w:p>
        </w:tc>
        <w:tc>
          <w:tcPr>
            <w:tcW w:w="645" w:type="dxa"/>
          </w:tcPr>
          <w:p w14:paraId="44251FC7"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0.21</w:t>
            </w:r>
          </w:p>
        </w:tc>
        <w:tc>
          <w:tcPr>
            <w:tcW w:w="720" w:type="dxa"/>
          </w:tcPr>
          <w:p w14:paraId="5F40F533"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0.20</w:t>
            </w:r>
          </w:p>
        </w:tc>
        <w:tc>
          <w:tcPr>
            <w:tcW w:w="720" w:type="dxa"/>
          </w:tcPr>
          <w:p w14:paraId="5A0B928C"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0.43</w:t>
            </w:r>
          </w:p>
        </w:tc>
        <w:tc>
          <w:tcPr>
            <w:tcW w:w="720" w:type="dxa"/>
          </w:tcPr>
          <w:p w14:paraId="0901E9B7"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0.44</w:t>
            </w:r>
          </w:p>
        </w:tc>
        <w:tc>
          <w:tcPr>
            <w:tcW w:w="720" w:type="dxa"/>
          </w:tcPr>
          <w:p w14:paraId="296FD7B1"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0.93</w:t>
            </w:r>
          </w:p>
        </w:tc>
        <w:tc>
          <w:tcPr>
            <w:tcW w:w="810" w:type="dxa"/>
          </w:tcPr>
          <w:p w14:paraId="42B25C58"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0.95</w:t>
            </w:r>
          </w:p>
        </w:tc>
        <w:tc>
          <w:tcPr>
            <w:tcW w:w="720" w:type="dxa"/>
          </w:tcPr>
          <w:p w14:paraId="4F8D7AE7"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0.14</w:t>
            </w:r>
          </w:p>
        </w:tc>
        <w:tc>
          <w:tcPr>
            <w:tcW w:w="738" w:type="dxa"/>
          </w:tcPr>
          <w:p w14:paraId="01B0CF15"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0.12</w:t>
            </w:r>
          </w:p>
        </w:tc>
        <w:tc>
          <w:tcPr>
            <w:tcW w:w="810" w:type="dxa"/>
          </w:tcPr>
          <w:p w14:paraId="7704FFF7"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1.34</w:t>
            </w:r>
          </w:p>
        </w:tc>
        <w:tc>
          <w:tcPr>
            <w:tcW w:w="810" w:type="dxa"/>
          </w:tcPr>
          <w:p w14:paraId="15DC8E70"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1.42</w:t>
            </w:r>
          </w:p>
        </w:tc>
      </w:tr>
      <w:tr w:rsidR="00F73348" w:rsidRPr="00F73348" w14:paraId="0DA58049" w14:textId="77777777" w:rsidTr="00F73348">
        <w:tc>
          <w:tcPr>
            <w:tcW w:w="1751" w:type="dxa"/>
          </w:tcPr>
          <w:p w14:paraId="46272772" w14:textId="77777777" w:rsidR="00F73348" w:rsidRPr="009407D0" w:rsidRDefault="00F73348" w:rsidP="009407D0">
            <w:pPr>
              <w:rPr>
                <w:rFonts w:ascii="Arial" w:hAnsi="Arial" w:cs="Arial"/>
                <w:b/>
                <w:bCs/>
                <w:sz w:val="20"/>
                <w:szCs w:val="20"/>
              </w:rPr>
            </w:pPr>
            <w:r w:rsidRPr="009407D0">
              <w:rPr>
                <w:rFonts w:ascii="Arial" w:hAnsi="Arial" w:cs="Arial"/>
                <w:b/>
                <w:bCs/>
                <w:sz w:val="20"/>
                <w:szCs w:val="20"/>
              </w:rPr>
              <w:t>T3</w:t>
            </w:r>
          </w:p>
        </w:tc>
        <w:tc>
          <w:tcPr>
            <w:tcW w:w="679" w:type="dxa"/>
          </w:tcPr>
          <w:p w14:paraId="67212A49"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1.18</w:t>
            </w:r>
          </w:p>
        </w:tc>
        <w:tc>
          <w:tcPr>
            <w:tcW w:w="705" w:type="dxa"/>
          </w:tcPr>
          <w:p w14:paraId="7E60259B"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1.31</w:t>
            </w:r>
          </w:p>
        </w:tc>
        <w:tc>
          <w:tcPr>
            <w:tcW w:w="645" w:type="dxa"/>
          </w:tcPr>
          <w:p w14:paraId="498FAB83"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0.23</w:t>
            </w:r>
          </w:p>
        </w:tc>
        <w:tc>
          <w:tcPr>
            <w:tcW w:w="720" w:type="dxa"/>
          </w:tcPr>
          <w:p w14:paraId="27B39257"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0.24</w:t>
            </w:r>
          </w:p>
        </w:tc>
        <w:tc>
          <w:tcPr>
            <w:tcW w:w="720" w:type="dxa"/>
          </w:tcPr>
          <w:p w14:paraId="2F01CD9A"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0.44</w:t>
            </w:r>
          </w:p>
        </w:tc>
        <w:tc>
          <w:tcPr>
            <w:tcW w:w="720" w:type="dxa"/>
          </w:tcPr>
          <w:p w14:paraId="7339570C"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0.47</w:t>
            </w:r>
          </w:p>
        </w:tc>
        <w:tc>
          <w:tcPr>
            <w:tcW w:w="720" w:type="dxa"/>
          </w:tcPr>
          <w:p w14:paraId="79CD59D9"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1.96</w:t>
            </w:r>
          </w:p>
        </w:tc>
        <w:tc>
          <w:tcPr>
            <w:tcW w:w="810" w:type="dxa"/>
          </w:tcPr>
          <w:p w14:paraId="55FCC8A6"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1.98</w:t>
            </w:r>
          </w:p>
        </w:tc>
        <w:tc>
          <w:tcPr>
            <w:tcW w:w="720" w:type="dxa"/>
          </w:tcPr>
          <w:p w14:paraId="5DAA7B05"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0.17</w:t>
            </w:r>
          </w:p>
        </w:tc>
        <w:tc>
          <w:tcPr>
            <w:tcW w:w="738" w:type="dxa"/>
          </w:tcPr>
          <w:p w14:paraId="703E4C2D"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0.15</w:t>
            </w:r>
          </w:p>
        </w:tc>
        <w:tc>
          <w:tcPr>
            <w:tcW w:w="810" w:type="dxa"/>
          </w:tcPr>
          <w:p w14:paraId="20FD40A1"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1.47</w:t>
            </w:r>
          </w:p>
        </w:tc>
        <w:tc>
          <w:tcPr>
            <w:tcW w:w="810" w:type="dxa"/>
          </w:tcPr>
          <w:p w14:paraId="2EA511B8"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1.53</w:t>
            </w:r>
          </w:p>
        </w:tc>
      </w:tr>
      <w:tr w:rsidR="00F73348" w:rsidRPr="00F73348" w14:paraId="47900EA5" w14:textId="77777777" w:rsidTr="00F73348">
        <w:tc>
          <w:tcPr>
            <w:tcW w:w="1751" w:type="dxa"/>
          </w:tcPr>
          <w:p w14:paraId="21372C17" w14:textId="77777777" w:rsidR="00F73348" w:rsidRPr="009407D0" w:rsidRDefault="00F73348" w:rsidP="009407D0">
            <w:pPr>
              <w:rPr>
                <w:rFonts w:ascii="Arial" w:hAnsi="Arial" w:cs="Arial"/>
                <w:b/>
                <w:bCs/>
                <w:sz w:val="20"/>
                <w:szCs w:val="20"/>
              </w:rPr>
            </w:pPr>
            <w:r w:rsidRPr="009407D0">
              <w:rPr>
                <w:rFonts w:ascii="Arial" w:hAnsi="Arial" w:cs="Arial"/>
                <w:b/>
                <w:bCs/>
                <w:sz w:val="20"/>
                <w:szCs w:val="20"/>
              </w:rPr>
              <w:t>T4</w:t>
            </w:r>
          </w:p>
        </w:tc>
        <w:tc>
          <w:tcPr>
            <w:tcW w:w="679" w:type="dxa"/>
          </w:tcPr>
          <w:p w14:paraId="5CA33157"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1.22</w:t>
            </w:r>
          </w:p>
        </w:tc>
        <w:tc>
          <w:tcPr>
            <w:tcW w:w="705" w:type="dxa"/>
          </w:tcPr>
          <w:p w14:paraId="7BA8BF47"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1.32</w:t>
            </w:r>
          </w:p>
        </w:tc>
        <w:tc>
          <w:tcPr>
            <w:tcW w:w="645" w:type="dxa"/>
          </w:tcPr>
          <w:p w14:paraId="13BEFD7B"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0.33</w:t>
            </w:r>
          </w:p>
        </w:tc>
        <w:tc>
          <w:tcPr>
            <w:tcW w:w="720" w:type="dxa"/>
          </w:tcPr>
          <w:p w14:paraId="210F26BC"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0.33</w:t>
            </w:r>
          </w:p>
        </w:tc>
        <w:tc>
          <w:tcPr>
            <w:tcW w:w="720" w:type="dxa"/>
          </w:tcPr>
          <w:p w14:paraId="5D4DC5F9"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0.51</w:t>
            </w:r>
          </w:p>
        </w:tc>
        <w:tc>
          <w:tcPr>
            <w:tcW w:w="720" w:type="dxa"/>
          </w:tcPr>
          <w:p w14:paraId="0BB0CCD5"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0.53</w:t>
            </w:r>
          </w:p>
        </w:tc>
        <w:tc>
          <w:tcPr>
            <w:tcW w:w="720" w:type="dxa"/>
          </w:tcPr>
          <w:p w14:paraId="18AEC606"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1.05</w:t>
            </w:r>
          </w:p>
        </w:tc>
        <w:tc>
          <w:tcPr>
            <w:tcW w:w="810" w:type="dxa"/>
          </w:tcPr>
          <w:p w14:paraId="03EF81F7"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1.09</w:t>
            </w:r>
          </w:p>
        </w:tc>
        <w:tc>
          <w:tcPr>
            <w:tcW w:w="720" w:type="dxa"/>
          </w:tcPr>
          <w:p w14:paraId="16599389"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0.20</w:t>
            </w:r>
          </w:p>
        </w:tc>
        <w:tc>
          <w:tcPr>
            <w:tcW w:w="738" w:type="dxa"/>
          </w:tcPr>
          <w:p w14:paraId="057DA818"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0.19</w:t>
            </w:r>
          </w:p>
        </w:tc>
        <w:tc>
          <w:tcPr>
            <w:tcW w:w="810" w:type="dxa"/>
          </w:tcPr>
          <w:p w14:paraId="40A65279"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1.81</w:t>
            </w:r>
          </w:p>
        </w:tc>
        <w:tc>
          <w:tcPr>
            <w:tcW w:w="810" w:type="dxa"/>
          </w:tcPr>
          <w:p w14:paraId="47B6B6CF"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1.92</w:t>
            </w:r>
          </w:p>
        </w:tc>
      </w:tr>
      <w:tr w:rsidR="00F73348" w:rsidRPr="00F73348" w14:paraId="7A384A0E" w14:textId="77777777" w:rsidTr="00F73348">
        <w:tc>
          <w:tcPr>
            <w:tcW w:w="1751" w:type="dxa"/>
          </w:tcPr>
          <w:p w14:paraId="7C8EBBE9" w14:textId="77777777" w:rsidR="00F73348" w:rsidRPr="009407D0" w:rsidRDefault="00F73348" w:rsidP="009407D0">
            <w:pPr>
              <w:rPr>
                <w:rFonts w:ascii="Arial" w:hAnsi="Arial" w:cs="Arial"/>
                <w:b/>
                <w:bCs/>
                <w:sz w:val="20"/>
                <w:szCs w:val="20"/>
              </w:rPr>
            </w:pPr>
            <w:r w:rsidRPr="009407D0">
              <w:rPr>
                <w:rFonts w:ascii="Arial" w:hAnsi="Arial" w:cs="Arial"/>
                <w:b/>
                <w:bCs/>
                <w:sz w:val="20"/>
                <w:szCs w:val="20"/>
              </w:rPr>
              <w:t>T5</w:t>
            </w:r>
          </w:p>
        </w:tc>
        <w:tc>
          <w:tcPr>
            <w:tcW w:w="679" w:type="dxa"/>
          </w:tcPr>
          <w:p w14:paraId="0ACBD009"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1.26</w:t>
            </w:r>
          </w:p>
        </w:tc>
        <w:tc>
          <w:tcPr>
            <w:tcW w:w="705" w:type="dxa"/>
          </w:tcPr>
          <w:p w14:paraId="47F89C72"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1.36</w:t>
            </w:r>
          </w:p>
        </w:tc>
        <w:tc>
          <w:tcPr>
            <w:tcW w:w="645" w:type="dxa"/>
          </w:tcPr>
          <w:p w14:paraId="27969D94"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0.38</w:t>
            </w:r>
          </w:p>
        </w:tc>
        <w:tc>
          <w:tcPr>
            <w:tcW w:w="720" w:type="dxa"/>
          </w:tcPr>
          <w:p w14:paraId="5827FA46"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0.37</w:t>
            </w:r>
          </w:p>
        </w:tc>
        <w:tc>
          <w:tcPr>
            <w:tcW w:w="720" w:type="dxa"/>
          </w:tcPr>
          <w:p w14:paraId="10B94286"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0.60</w:t>
            </w:r>
          </w:p>
        </w:tc>
        <w:tc>
          <w:tcPr>
            <w:tcW w:w="720" w:type="dxa"/>
          </w:tcPr>
          <w:p w14:paraId="2E39C228"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0.63</w:t>
            </w:r>
          </w:p>
        </w:tc>
        <w:tc>
          <w:tcPr>
            <w:tcW w:w="720" w:type="dxa"/>
          </w:tcPr>
          <w:p w14:paraId="78DA4A33"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1.14</w:t>
            </w:r>
          </w:p>
        </w:tc>
        <w:tc>
          <w:tcPr>
            <w:tcW w:w="810" w:type="dxa"/>
          </w:tcPr>
          <w:p w14:paraId="695D8647"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1.16</w:t>
            </w:r>
          </w:p>
        </w:tc>
        <w:tc>
          <w:tcPr>
            <w:tcW w:w="720" w:type="dxa"/>
          </w:tcPr>
          <w:p w14:paraId="43F54675"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0.28</w:t>
            </w:r>
          </w:p>
        </w:tc>
        <w:tc>
          <w:tcPr>
            <w:tcW w:w="738" w:type="dxa"/>
          </w:tcPr>
          <w:p w14:paraId="339CC93A"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0.28</w:t>
            </w:r>
          </w:p>
        </w:tc>
        <w:tc>
          <w:tcPr>
            <w:tcW w:w="810" w:type="dxa"/>
          </w:tcPr>
          <w:p w14:paraId="20E07DEE"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2.11</w:t>
            </w:r>
          </w:p>
        </w:tc>
        <w:tc>
          <w:tcPr>
            <w:tcW w:w="810" w:type="dxa"/>
          </w:tcPr>
          <w:p w14:paraId="5F4BCE5A"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2.13</w:t>
            </w:r>
          </w:p>
        </w:tc>
      </w:tr>
      <w:tr w:rsidR="00F73348" w:rsidRPr="00F73348" w14:paraId="2CAED9C5" w14:textId="77777777" w:rsidTr="00F73348">
        <w:tc>
          <w:tcPr>
            <w:tcW w:w="1751" w:type="dxa"/>
          </w:tcPr>
          <w:p w14:paraId="5C7DE27C" w14:textId="77777777" w:rsidR="00F73348" w:rsidRPr="009407D0" w:rsidRDefault="00F73348" w:rsidP="009407D0">
            <w:pPr>
              <w:rPr>
                <w:rFonts w:ascii="Arial" w:hAnsi="Arial" w:cs="Arial"/>
                <w:b/>
                <w:bCs/>
                <w:sz w:val="20"/>
                <w:szCs w:val="20"/>
              </w:rPr>
            </w:pPr>
            <w:r w:rsidRPr="009407D0">
              <w:rPr>
                <w:rFonts w:ascii="Arial" w:hAnsi="Arial" w:cs="Arial"/>
                <w:b/>
                <w:bCs/>
                <w:sz w:val="20"/>
                <w:szCs w:val="20"/>
              </w:rPr>
              <w:t>T6</w:t>
            </w:r>
          </w:p>
        </w:tc>
        <w:tc>
          <w:tcPr>
            <w:tcW w:w="679" w:type="dxa"/>
          </w:tcPr>
          <w:p w14:paraId="6466A25C"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1.32</w:t>
            </w:r>
          </w:p>
        </w:tc>
        <w:tc>
          <w:tcPr>
            <w:tcW w:w="705" w:type="dxa"/>
          </w:tcPr>
          <w:p w14:paraId="506F922A"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1.39</w:t>
            </w:r>
          </w:p>
        </w:tc>
        <w:tc>
          <w:tcPr>
            <w:tcW w:w="645" w:type="dxa"/>
          </w:tcPr>
          <w:p w14:paraId="634740EE"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0.41</w:t>
            </w:r>
          </w:p>
        </w:tc>
        <w:tc>
          <w:tcPr>
            <w:tcW w:w="720" w:type="dxa"/>
          </w:tcPr>
          <w:p w14:paraId="3F92C4FA"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0.40</w:t>
            </w:r>
          </w:p>
        </w:tc>
        <w:tc>
          <w:tcPr>
            <w:tcW w:w="720" w:type="dxa"/>
          </w:tcPr>
          <w:p w14:paraId="7C9B6E7A"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0.67</w:t>
            </w:r>
          </w:p>
        </w:tc>
        <w:tc>
          <w:tcPr>
            <w:tcW w:w="720" w:type="dxa"/>
          </w:tcPr>
          <w:p w14:paraId="71EA3F58"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0.69</w:t>
            </w:r>
          </w:p>
        </w:tc>
        <w:tc>
          <w:tcPr>
            <w:tcW w:w="720" w:type="dxa"/>
          </w:tcPr>
          <w:p w14:paraId="428D0B14"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1.23</w:t>
            </w:r>
          </w:p>
        </w:tc>
        <w:tc>
          <w:tcPr>
            <w:tcW w:w="810" w:type="dxa"/>
          </w:tcPr>
          <w:p w14:paraId="37EEDEB3"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1.27</w:t>
            </w:r>
          </w:p>
        </w:tc>
        <w:tc>
          <w:tcPr>
            <w:tcW w:w="720" w:type="dxa"/>
          </w:tcPr>
          <w:p w14:paraId="61E24A19"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0.35</w:t>
            </w:r>
          </w:p>
        </w:tc>
        <w:tc>
          <w:tcPr>
            <w:tcW w:w="738" w:type="dxa"/>
          </w:tcPr>
          <w:p w14:paraId="41418F74"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0.33</w:t>
            </w:r>
          </w:p>
        </w:tc>
        <w:tc>
          <w:tcPr>
            <w:tcW w:w="810" w:type="dxa"/>
          </w:tcPr>
          <w:p w14:paraId="0B291DF9"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2.25</w:t>
            </w:r>
          </w:p>
        </w:tc>
        <w:tc>
          <w:tcPr>
            <w:tcW w:w="810" w:type="dxa"/>
          </w:tcPr>
          <w:p w14:paraId="436FA236"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2.31</w:t>
            </w:r>
          </w:p>
        </w:tc>
      </w:tr>
      <w:tr w:rsidR="00F73348" w:rsidRPr="00F73348" w14:paraId="7E07A352" w14:textId="77777777" w:rsidTr="00F73348">
        <w:tc>
          <w:tcPr>
            <w:tcW w:w="1751" w:type="dxa"/>
          </w:tcPr>
          <w:p w14:paraId="4AE52079" w14:textId="77777777" w:rsidR="00F73348" w:rsidRPr="009407D0" w:rsidRDefault="00F73348" w:rsidP="009407D0">
            <w:pPr>
              <w:rPr>
                <w:rFonts w:ascii="Arial" w:hAnsi="Arial" w:cs="Arial"/>
                <w:b/>
                <w:bCs/>
                <w:sz w:val="20"/>
                <w:szCs w:val="20"/>
              </w:rPr>
            </w:pPr>
            <w:r w:rsidRPr="009407D0">
              <w:rPr>
                <w:rFonts w:ascii="Arial" w:hAnsi="Arial" w:cs="Arial"/>
                <w:b/>
                <w:bCs/>
                <w:sz w:val="20"/>
                <w:szCs w:val="20"/>
              </w:rPr>
              <w:t>T7</w:t>
            </w:r>
          </w:p>
        </w:tc>
        <w:tc>
          <w:tcPr>
            <w:tcW w:w="679" w:type="dxa"/>
          </w:tcPr>
          <w:p w14:paraId="531BADDA"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1.30</w:t>
            </w:r>
          </w:p>
        </w:tc>
        <w:tc>
          <w:tcPr>
            <w:tcW w:w="705" w:type="dxa"/>
          </w:tcPr>
          <w:p w14:paraId="67E9739D"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1.35</w:t>
            </w:r>
          </w:p>
        </w:tc>
        <w:tc>
          <w:tcPr>
            <w:tcW w:w="645" w:type="dxa"/>
          </w:tcPr>
          <w:p w14:paraId="02052BB3"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0.35</w:t>
            </w:r>
          </w:p>
        </w:tc>
        <w:tc>
          <w:tcPr>
            <w:tcW w:w="720" w:type="dxa"/>
          </w:tcPr>
          <w:p w14:paraId="1B6A2774"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0.35</w:t>
            </w:r>
          </w:p>
        </w:tc>
        <w:tc>
          <w:tcPr>
            <w:tcW w:w="720" w:type="dxa"/>
          </w:tcPr>
          <w:p w14:paraId="5278542D"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0.57</w:t>
            </w:r>
          </w:p>
        </w:tc>
        <w:tc>
          <w:tcPr>
            <w:tcW w:w="720" w:type="dxa"/>
          </w:tcPr>
          <w:p w14:paraId="6D421451"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0.60</w:t>
            </w:r>
          </w:p>
        </w:tc>
        <w:tc>
          <w:tcPr>
            <w:tcW w:w="720" w:type="dxa"/>
          </w:tcPr>
          <w:p w14:paraId="1B125CB1"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1.25</w:t>
            </w:r>
          </w:p>
        </w:tc>
        <w:tc>
          <w:tcPr>
            <w:tcW w:w="810" w:type="dxa"/>
          </w:tcPr>
          <w:p w14:paraId="2A7AB01E"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1.29</w:t>
            </w:r>
          </w:p>
        </w:tc>
        <w:tc>
          <w:tcPr>
            <w:tcW w:w="720" w:type="dxa"/>
          </w:tcPr>
          <w:p w14:paraId="3FC3431E"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0.25</w:t>
            </w:r>
          </w:p>
        </w:tc>
        <w:tc>
          <w:tcPr>
            <w:tcW w:w="738" w:type="dxa"/>
          </w:tcPr>
          <w:p w14:paraId="40F2B608"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0.24</w:t>
            </w:r>
          </w:p>
        </w:tc>
        <w:tc>
          <w:tcPr>
            <w:tcW w:w="810" w:type="dxa"/>
          </w:tcPr>
          <w:p w14:paraId="3A3E2C78"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2.01</w:t>
            </w:r>
          </w:p>
        </w:tc>
        <w:tc>
          <w:tcPr>
            <w:tcW w:w="810" w:type="dxa"/>
          </w:tcPr>
          <w:p w14:paraId="7E3CD015"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2.15</w:t>
            </w:r>
          </w:p>
        </w:tc>
      </w:tr>
      <w:tr w:rsidR="00F73348" w:rsidRPr="00F73348" w14:paraId="51FFDA5B" w14:textId="77777777" w:rsidTr="00F73348">
        <w:tc>
          <w:tcPr>
            <w:tcW w:w="1751" w:type="dxa"/>
          </w:tcPr>
          <w:p w14:paraId="06117E00" w14:textId="77777777" w:rsidR="00F73348" w:rsidRPr="009407D0" w:rsidRDefault="00F73348" w:rsidP="009407D0">
            <w:pPr>
              <w:rPr>
                <w:rFonts w:ascii="Arial" w:hAnsi="Arial" w:cs="Arial"/>
                <w:b/>
                <w:bCs/>
                <w:sz w:val="20"/>
                <w:szCs w:val="20"/>
              </w:rPr>
            </w:pPr>
            <w:r w:rsidRPr="009407D0">
              <w:rPr>
                <w:rFonts w:ascii="Arial" w:hAnsi="Arial" w:cs="Arial"/>
                <w:b/>
                <w:bCs/>
                <w:sz w:val="20"/>
                <w:szCs w:val="20"/>
              </w:rPr>
              <w:t>T8</w:t>
            </w:r>
          </w:p>
        </w:tc>
        <w:tc>
          <w:tcPr>
            <w:tcW w:w="679" w:type="dxa"/>
          </w:tcPr>
          <w:p w14:paraId="681B6731"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1.37</w:t>
            </w:r>
          </w:p>
        </w:tc>
        <w:tc>
          <w:tcPr>
            <w:tcW w:w="705" w:type="dxa"/>
          </w:tcPr>
          <w:p w14:paraId="7E52AE8B"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1.40</w:t>
            </w:r>
          </w:p>
        </w:tc>
        <w:tc>
          <w:tcPr>
            <w:tcW w:w="645" w:type="dxa"/>
          </w:tcPr>
          <w:p w14:paraId="44FF1257"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0.41</w:t>
            </w:r>
          </w:p>
        </w:tc>
        <w:tc>
          <w:tcPr>
            <w:tcW w:w="720" w:type="dxa"/>
          </w:tcPr>
          <w:p w14:paraId="086F7996"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0.42</w:t>
            </w:r>
          </w:p>
        </w:tc>
        <w:tc>
          <w:tcPr>
            <w:tcW w:w="720" w:type="dxa"/>
          </w:tcPr>
          <w:p w14:paraId="37982B23"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0.67</w:t>
            </w:r>
          </w:p>
        </w:tc>
        <w:tc>
          <w:tcPr>
            <w:tcW w:w="720" w:type="dxa"/>
          </w:tcPr>
          <w:p w14:paraId="63BBA7AB"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0.69</w:t>
            </w:r>
          </w:p>
        </w:tc>
        <w:tc>
          <w:tcPr>
            <w:tcW w:w="720" w:type="dxa"/>
          </w:tcPr>
          <w:p w14:paraId="311C2FAD"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1.29</w:t>
            </w:r>
          </w:p>
        </w:tc>
        <w:tc>
          <w:tcPr>
            <w:tcW w:w="810" w:type="dxa"/>
          </w:tcPr>
          <w:p w14:paraId="215DD08C"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1.32</w:t>
            </w:r>
          </w:p>
        </w:tc>
        <w:tc>
          <w:tcPr>
            <w:tcW w:w="720" w:type="dxa"/>
          </w:tcPr>
          <w:p w14:paraId="27165664"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0.32</w:t>
            </w:r>
          </w:p>
        </w:tc>
        <w:tc>
          <w:tcPr>
            <w:tcW w:w="738" w:type="dxa"/>
          </w:tcPr>
          <w:p w14:paraId="1EFCF167"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0.31</w:t>
            </w:r>
          </w:p>
        </w:tc>
        <w:tc>
          <w:tcPr>
            <w:tcW w:w="810" w:type="dxa"/>
          </w:tcPr>
          <w:p w14:paraId="68C5C34C"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2.31</w:t>
            </w:r>
          </w:p>
        </w:tc>
        <w:tc>
          <w:tcPr>
            <w:tcW w:w="810" w:type="dxa"/>
          </w:tcPr>
          <w:p w14:paraId="05E2345F"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2.42</w:t>
            </w:r>
          </w:p>
        </w:tc>
      </w:tr>
      <w:tr w:rsidR="00F73348" w:rsidRPr="00F73348" w14:paraId="5F10D3A7" w14:textId="77777777" w:rsidTr="00F73348">
        <w:tc>
          <w:tcPr>
            <w:tcW w:w="1751" w:type="dxa"/>
          </w:tcPr>
          <w:p w14:paraId="5F68B796" w14:textId="77777777" w:rsidR="00F73348" w:rsidRPr="009407D0" w:rsidRDefault="00F73348" w:rsidP="009407D0">
            <w:pPr>
              <w:rPr>
                <w:rFonts w:ascii="Arial" w:hAnsi="Arial" w:cs="Arial"/>
                <w:b/>
                <w:bCs/>
                <w:sz w:val="20"/>
                <w:szCs w:val="20"/>
              </w:rPr>
            </w:pPr>
            <w:r w:rsidRPr="009407D0">
              <w:rPr>
                <w:rFonts w:ascii="Arial" w:hAnsi="Arial" w:cs="Arial"/>
                <w:b/>
                <w:bCs/>
                <w:sz w:val="20"/>
                <w:szCs w:val="20"/>
              </w:rPr>
              <w:t>T9</w:t>
            </w:r>
          </w:p>
        </w:tc>
        <w:tc>
          <w:tcPr>
            <w:tcW w:w="679" w:type="dxa"/>
          </w:tcPr>
          <w:p w14:paraId="4F57F039"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1.42</w:t>
            </w:r>
          </w:p>
        </w:tc>
        <w:tc>
          <w:tcPr>
            <w:tcW w:w="705" w:type="dxa"/>
          </w:tcPr>
          <w:p w14:paraId="7BA7A8C6"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1.45</w:t>
            </w:r>
          </w:p>
        </w:tc>
        <w:tc>
          <w:tcPr>
            <w:tcW w:w="645" w:type="dxa"/>
          </w:tcPr>
          <w:p w14:paraId="6A02AD9C"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0.42</w:t>
            </w:r>
          </w:p>
        </w:tc>
        <w:tc>
          <w:tcPr>
            <w:tcW w:w="720" w:type="dxa"/>
          </w:tcPr>
          <w:p w14:paraId="03CB3947"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0.43</w:t>
            </w:r>
          </w:p>
        </w:tc>
        <w:tc>
          <w:tcPr>
            <w:tcW w:w="720" w:type="dxa"/>
          </w:tcPr>
          <w:p w14:paraId="26611915"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0.73</w:t>
            </w:r>
          </w:p>
        </w:tc>
        <w:tc>
          <w:tcPr>
            <w:tcW w:w="720" w:type="dxa"/>
          </w:tcPr>
          <w:p w14:paraId="760C0E9F"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0.75</w:t>
            </w:r>
          </w:p>
        </w:tc>
        <w:tc>
          <w:tcPr>
            <w:tcW w:w="720" w:type="dxa"/>
          </w:tcPr>
          <w:p w14:paraId="4799DB5A"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1.33</w:t>
            </w:r>
          </w:p>
        </w:tc>
        <w:tc>
          <w:tcPr>
            <w:tcW w:w="810" w:type="dxa"/>
          </w:tcPr>
          <w:p w14:paraId="7480F39E"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1.35</w:t>
            </w:r>
          </w:p>
        </w:tc>
        <w:tc>
          <w:tcPr>
            <w:tcW w:w="720" w:type="dxa"/>
          </w:tcPr>
          <w:p w14:paraId="120EF222"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0.35</w:t>
            </w:r>
          </w:p>
        </w:tc>
        <w:tc>
          <w:tcPr>
            <w:tcW w:w="738" w:type="dxa"/>
          </w:tcPr>
          <w:p w14:paraId="626BAE08"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0.34</w:t>
            </w:r>
          </w:p>
        </w:tc>
        <w:tc>
          <w:tcPr>
            <w:tcW w:w="810" w:type="dxa"/>
          </w:tcPr>
          <w:p w14:paraId="58006523"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2.64</w:t>
            </w:r>
          </w:p>
        </w:tc>
        <w:tc>
          <w:tcPr>
            <w:tcW w:w="810" w:type="dxa"/>
          </w:tcPr>
          <w:p w14:paraId="2234CFB3"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2.71</w:t>
            </w:r>
          </w:p>
        </w:tc>
      </w:tr>
      <w:tr w:rsidR="00F73348" w:rsidRPr="00F73348" w14:paraId="3769C3D6" w14:textId="77777777" w:rsidTr="00F73348">
        <w:tc>
          <w:tcPr>
            <w:tcW w:w="1751" w:type="dxa"/>
          </w:tcPr>
          <w:p w14:paraId="23948E67" w14:textId="77777777" w:rsidR="00F73348" w:rsidRPr="009407D0" w:rsidRDefault="00F73348" w:rsidP="009407D0">
            <w:pPr>
              <w:rPr>
                <w:rFonts w:ascii="Arial" w:hAnsi="Arial" w:cs="Arial"/>
                <w:b/>
                <w:bCs/>
                <w:sz w:val="20"/>
                <w:szCs w:val="20"/>
              </w:rPr>
            </w:pPr>
            <w:r w:rsidRPr="009407D0">
              <w:rPr>
                <w:rFonts w:ascii="Arial" w:hAnsi="Arial" w:cs="Arial"/>
                <w:b/>
                <w:bCs/>
                <w:sz w:val="20"/>
                <w:szCs w:val="20"/>
              </w:rPr>
              <w:t>T10</w:t>
            </w:r>
          </w:p>
        </w:tc>
        <w:tc>
          <w:tcPr>
            <w:tcW w:w="679" w:type="dxa"/>
          </w:tcPr>
          <w:p w14:paraId="1527CC01"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1.25</w:t>
            </w:r>
          </w:p>
        </w:tc>
        <w:tc>
          <w:tcPr>
            <w:tcW w:w="705" w:type="dxa"/>
          </w:tcPr>
          <w:p w14:paraId="32C9F9E3"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1.30</w:t>
            </w:r>
          </w:p>
        </w:tc>
        <w:tc>
          <w:tcPr>
            <w:tcW w:w="645" w:type="dxa"/>
          </w:tcPr>
          <w:p w14:paraId="098443CC"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0.36</w:t>
            </w:r>
          </w:p>
        </w:tc>
        <w:tc>
          <w:tcPr>
            <w:tcW w:w="720" w:type="dxa"/>
          </w:tcPr>
          <w:p w14:paraId="3229A3C8"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0.35</w:t>
            </w:r>
          </w:p>
        </w:tc>
        <w:tc>
          <w:tcPr>
            <w:tcW w:w="720" w:type="dxa"/>
          </w:tcPr>
          <w:p w14:paraId="027CEBC1"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0.57</w:t>
            </w:r>
          </w:p>
        </w:tc>
        <w:tc>
          <w:tcPr>
            <w:tcW w:w="720" w:type="dxa"/>
          </w:tcPr>
          <w:p w14:paraId="0D6CF228"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0.59</w:t>
            </w:r>
          </w:p>
        </w:tc>
        <w:tc>
          <w:tcPr>
            <w:tcW w:w="720" w:type="dxa"/>
          </w:tcPr>
          <w:p w14:paraId="27928E00"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1.10</w:t>
            </w:r>
          </w:p>
        </w:tc>
        <w:tc>
          <w:tcPr>
            <w:tcW w:w="810" w:type="dxa"/>
          </w:tcPr>
          <w:p w14:paraId="3C5E5996"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1.17</w:t>
            </w:r>
          </w:p>
        </w:tc>
        <w:tc>
          <w:tcPr>
            <w:tcW w:w="720" w:type="dxa"/>
          </w:tcPr>
          <w:p w14:paraId="0A9FA331"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0.25</w:t>
            </w:r>
          </w:p>
        </w:tc>
        <w:tc>
          <w:tcPr>
            <w:tcW w:w="738" w:type="dxa"/>
          </w:tcPr>
          <w:p w14:paraId="29443E28"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0.23</w:t>
            </w:r>
          </w:p>
        </w:tc>
        <w:tc>
          <w:tcPr>
            <w:tcW w:w="810" w:type="dxa"/>
          </w:tcPr>
          <w:p w14:paraId="3A115694"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1.90</w:t>
            </w:r>
          </w:p>
        </w:tc>
        <w:tc>
          <w:tcPr>
            <w:tcW w:w="810" w:type="dxa"/>
          </w:tcPr>
          <w:p w14:paraId="463341A2"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2.02</w:t>
            </w:r>
          </w:p>
        </w:tc>
      </w:tr>
      <w:tr w:rsidR="00F73348" w:rsidRPr="00F73348" w14:paraId="2988A1CC" w14:textId="77777777" w:rsidTr="00F73348">
        <w:tc>
          <w:tcPr>
            <w:tcW w:w="1751" w:type="dxa"/>
          </w:tcPr>
          <w:p w14:paraId="6F8AB65E" w14:textId="77777777" w:rsidR="00F73348" w:rsidRPr="009407D0" w:rsidRDefault="00F73348" w:rsidP="009407D0">
            <w:pPr>
              <w:rPr>
                <w:rFonts w:ascii="Arial" w:hAnsi="Arial" w:cs="Arial"/>
                <w:b/>
                <w:bCs/>
                <w:sz w:val="20"/>
                <w:szCs w:val="20"/>
              </w:rPr>
            </w:pPr>
            <w:r w:rsidRPr="009407D0">
              <w:rPr>
                <w:rFonts w:ascii="Arial" w:hAnsi="Arial" w:cs="Arial"/>
                <w:b/>
                <w:bCs/>
                <w:sz w:val="20"/>
                <w:szCs w:val="20"/>
              </w:rPr>
              <w:t>T11</w:t>
            </w:r>
          </w:p>
        </w:tc>
        <w:tc>
          <w:tcPr>
            <w:tcW w:w="679" w:type="dxa"/>
          </w:tcPr>
          <w:p w14:paraId="378314E2"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1.29</w:t>
            </w:r>
          </w:p>
        </w:tc>
        <w:tc>
          <w:tcPr>
            <w:tcW w:w="705" w:type="dxa"/>
          </w:tcPr>
          <w:p w14:paraId="3AC4E8C2"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1.33</w:t>
            </w:r>
          </w:p>
        </w:tc>
        <w:tc>
          <w:tcPr>
            <w:tcW w:w="645" w:type="dxa"/>
          </w:tcPr>
          <w:p w14:paraId="2F223F55"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0.40</w:t>
            </w:r>
          </w:p>
        </w:tc>
        <w:tc>
          <w:tcPr>
            <w:tcW w:w="720" w:type="dxa"/>
          </w:tcPr>
          <w:p w14:paraId="4FE46616"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0.39</w:t>
            </w:r>
          </w:p>
        </w:tc>
        <w:tc>
          <w:tcPr>
            <w:tcW w:w="720" w:type="dxa"/>
          </w:tcPr>
          <w:p w14:paraId="082D3B67"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0.64</w:t>
            </w:r>
          </w:p>
        </w:tc>
        <w:tc>
          <w:tcPr>
            <w:tcW w:w="720" w:type="dxa"/>
          </w:tcPr>
          <w:p w14:paraId="4A4C96FD"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0.67</w:t>
            </w:r>
          </w:p>
        </w:tc>
        <w:tc>
          <w:tcPr>
            <w:tcW w:w="720" w:type="dxa"/>
          </w:tcPr>
          <w:p w14:paraId="77494711"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1.16</w:t>
            </w:r>
          </w:p>
        </w:tc>
        <w:tc>
          <w:tcPr>
            <w:tcW w:w="810" w:type="dxa"/>
          </w:tcPr>
          <w:p w14:paraId="51384B3D"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1.20</w:t>
            </w:r>
          </w:p>
        </w:tc>
        <w:tc>
          <w:tcPr>
            <w:tcW w:w="720" w:type="dxa"/>
          </w:tcPr>
          <w:p w14:paraId="77AB4AEF"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0.30</w:t>
            </w:r>
          </w:p>
        </w:tc>
        <w:tc>
          <w:tcPr>
            <w:tcW w:w="738" w:type="dxa"/>
          </w:tcPr>
          <w:p w14:paraId="0166A29F"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0.29</w:t>
            </w:r>
          </w:p>
        </w:tc>
        <w:tc>
          <w:tcPr>
            <w:tcW w:w="810" w:type="dxa"/>
          </w:tcPr>
          <w:p w14:paraId="59796189"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2.27</w:t>
            </w:r>
          </w:p>
        </w:tc>
        <w:tc>
          <w:tcPr>
            <w:tcW w:w="810" w:type="dxa"/>
          </w:tcPr>
          <w:p w14:paraId="209FB251"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2.31</w:t>
            </w:r>
          </w:p>
        </w:tc>
      </w:tr>
      <w:tr w:rsidR="00F73348" w:rsidRPr="00F73348" w14:paraId="12270013" w14:textId="77777777" w:rsidTr="00F73348">
        <w:tc>
          <w:tcPr>
            <w:tcW w:w="1751" w:type="dxa"/>
          </w:tcPr>
          <w:p w14:paraId="79B3D6D0" w14:textId="77777777" w:rsidR="00F73348" w:rsidRPr="009407D0" w:rsidRDefault="00F73348" w:rsidP="009407D0">
            <w:pPr>
              <w:rPr>
                <w:rFonts w:ascii="Arial" w:hAnsi="Arial" w:cs="Arial"/>
                <w:b/>
                <w:bCs/>
                <w:sz w:val="20"/>
                <w:szCs w:val="20"/>
              </w:rPr>
            </w:pPr>
            <w:r w:rsidRPr="009407D0">
              <w:rPr>
                <w:rFonts w:ascii="Arial" w:hAnsi="Arial" w:cs="Arial"/>
                <w:b/>
                <w:bCs/>
                <w:sz w:val="20"/>
                <w:szCs w:val="20"/>
              </w:rPr>
              <w:t>T12</w:t>
            </w:r>
          </w:p>
        </w:tc>
        <w:tc>
          <w:tcPr>
            <w:tcW w:w="679" w:type="dxa"/>
          </w:tcPr>
          <w:p w14:paraId="0344E340"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1.36</w:t>
            </w:r>
          </w:p>
        </w:tc>
        <w:tc>
          <w:tcPr>
            <w:tcW w:w="705" w:type="dxa"/>
          </w:tcPr>
          <w:p w14:paraId="04CEC121"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1.39</w:t>
            </w:r>
          </w:p>
        </w:tc>
        <w:tc>
          <w:tcPr>
            <w:tcW w:w="645" w:type="dxa"/>
          </w:tcPr>
          <w:p w14:paraId="0AD3CF48"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0.43</w:t>
            </w:r>
          </w:p>
        </w:tc>
        <w:tc>
          <w:tcPr>
            <w:tcW w:w="720" w:type="dxa"/>
          </w:tcPr>
          <w:p w14:paraId="7AC3C1C7"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0.44</w:t>
            </w:r>
          </w:p>
        </w:tc>
        <w:tc>
          <w:tcPr>
            <w:tcW w:w="720" w:type="dxa"/>
          </w:tcPr>
          <w:p w14:paraId="42EDEEED"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0.71</w:t>
            </w:r>
          </w:p>
        </w:tc>
        <w:tc>
          <w:tcPr>
            <w:tcW w:w="720" w:type="dxa"/>
          </w:tcPr>
          <w:p w14:paraId="3CF3C1CE"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0.74</w:t>
            </w:r>
          </w:p>
        </w:tc>
        <w:tc>
          <w:tcPr>
            <w:tcW w:w="720" w:type="dxa"/>
          </w:tcPr>
          <w:p w14:paraId="6E5ECF27"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1.28</w:t>
            </w:r>
          </w:p>
        </w:tc>
        <w:tc>
          <w:tcPr>
            <w:tcW w:w="810" w:type="dxa"/>
          </w:tcPr>
          <w:p w14:paraId="463E0AC5"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1.31</w:t>
            </w:r>
          </w:p>
        </w:tc>
        <w:tc>
          <w:tcPr>
            <w:tcW w:w="720" w:type="dxa"/>
          </w:tcPr>
          <w:p w14:paraId="55300E4B"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0.37</w:t>
            </w:r>
          </w:p>
        </w:tc>
        <w:tc>
          <w:tcPr>
            <w:tcW w:w="738" w:type="dxa"/>
          </w:tcPr>
          <w:p w14:paraId="2FA12E36"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0.36</w:t>
            </w:r>
          </w:p>
        </w:tc>
        <w:tc>
          <w:tcPr>
            <w:tcW w:w="810" w:type="dxa"/>
          </w:tcPr>
          <w:p w14:paraId="557694B9"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2.30</w:t>
            </w:r>
          </w:p>
        </w:tc>
        <w:tc>
          <w:tcPr>
            <w:tcW w:w="810" w:type="dxa"/>
          </w:tcPr>
          <w:p w14:paraId="41346582"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2.40</w:t>
            </w:r>
          </w:p>
        </w:tc>
      </w:tr>
      <w:tr w:rsidR="00F73348" w:rsidRPr="00F73348" w14:paraId="1E96153D" w14:textId="77777777" w:rsidTr="00F73348">
        <w:tc>
          <w:tcPr>
            <w:tcW w:w="1751" w:type="dxa"/>
          </w:tcPr>
          <w:p w14:paraId="7D3A9631" w14:textId="77777777" w:rsidR="00F73348" w:rsidRPr="009407D0" w:rsidRDefault="00F73348" w:rsidP="009407D0">
            <w:pPr>
              <w:rPr>
                <w:rFonts w:ascii="Arial" w:hAnsi="Arial" w:cs="Arial"/>
                <w:b/>
                <w:bCs/>
                <w:sz w:val="20"/>
                <w:szCs w:val="20"/>
              </w:rPr>
            </w:pPr>
            <w:r w:rsidRPr="009407D0">
              <w:rPr>
                <w:rFonts w:ascii="Arial" w:hAnsi="Arial" w:cs="Arial"/>
                <w:b/>
                <w:bCs/>
                <w:sz w:val="20"/>
                <w:szCs w:val="20"/>
              </w:rPr>
              <w:t>T13</w:t>
            </w:r>
          </w:p>
        </w:tc>
        <w:tc>
          <w:tcPr>
            <w:tcW w:w="679" w:type="dxa"/>
          </w:tcPr>
          <w:p w14:paraId="4BA0C5F8"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1.33</w:t>
            </w:r>
          </w:p>
        </w:tc>
        <w:tc>
          <w:tcPr>
            <w:tcW w:w="705" w:type="dxa"/>
          </w:tcPr>
          <w:p w14:paraId="71D791C8"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1.37</w:t>
            </w:r>
          </w:p>
        </w:tc>
        <w:tc>
          <w:tcPr>
            <w:tcW w:w="645" w:type="dxa"/>
          </w:tcPr>
          <w:p w14:paraId="7600ABED"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0.37</w:t>
            </w:r>
          </w:p>
        </w:tc>
        <w:tc>
          <w:tcPr>
            <w:tcW w:w="720" w:type="dxa"/>
          </w:tcPr>
          <w:p w14:paraId="12D0901F"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0.36</w:t>
            </w:r>
          </w:p>
        </w:tc>
        <w:tc>
          <w:tcPr>
            <w:tcW w:w="720" w:type="dxa"/>
          </w:tcPr>
          <w:p w14:paraId="6635B3D3"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0.62</w:t>
            </w:r>
          </w:p>
        </w:tc>
        <w:tc>
          <w:tcPr>
            <w:tcW w:w="720" w:type="dxa"/>
          </w:tcPr>
          <w:p w14:paraId="35409931"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0.65</w:t>
            </w:r>
          </w:p>
        </w:tc>
        <w:tc>
          <w:tcPr>
            <w:tcW w:w="720" w:type="dxa"/>
          </w:tcPr>
          <w:p w14:paraId="0A41CA17"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1.31</w:t>
            </w:r>
          </w:p>
        </w:tc>
        <w:tc>
          <w:tcPr>
            <w:tcW w:w="810" w:type="dxa"/>
          </w:tcPr>
          <w:p w14:paraId="18F28D4E"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1.35</w:t>
            </w:r>
          </w:p>
        </w:tc>
        <w:tc>
          <w:tcPr>
            <w:tcW w:w="720" w:type="dxa"/>
          </w:tcPr>
          <w:p w14:paraId="2C239E9D"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0.39</w:t>
            </w:r>
          </w:p>
        </w:tc>
        <w:tc>
          <w:tcPr>
            <w:tcW w:w="738" w:type="dxa"/>
          </w:tcPr>
          <w:p w14:paraId="6D88A621"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0.38</w:t>
            </w:r>
          </w:p>
        </w:tc>
        <w:tc>
          <w:tcPr>
            <w:tcW w:w="810" w:type="dxa"/>
          </w:tcPr>
          <w:p w14:paraId="2E5A2990"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2.12</w:t>
            </w:r>
          </w:p>
        </w:tc>
        <w:tc>
          <w:tcPr>
            <w:tcW w:w="810" w:type="dxa"/>
          </w:tcPr>
          <w:p w14:paraId="53F9509A"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2.19</w:t>
            </w:r>
          </w:p>
        </w:tc>
      </w:tr>
      <w:tr w:rsidR="00F73348" w:rsidRPr="00F73348" w14:paraId="6FFFE171" w14:textId="77777777" w:rsidTr="00F73348">
        <w:tc>
          <w:tcPr>
            <w:tcW w:w="1751" w:type="dxa"/>
          </w:tcPr>
          <w:p w14:paraId="7EB99135" w14:textId="77777777" w:rsidR="00F73348" w:rsidRPr="009407D0" w:rsidRDefault="00F73348" w:rsidP="009407D0">
            <w:pPr>
              <w:rPr>
                <w:rFonts w:ascii="Arial" w:hAnsi="Arial" w:cs="Arial"/>
                <w:b/>
                <w:bCs/>
                <w:sz w:val="20"/>
                <w:szCs w:val="20"/>
              </w:rPr>
            </w:pPr>
            <w:r w:rsidRPr="009407D0">
              <w:rPr>
                <w:rFonts w:ascii="Arial" w:hAnsi="Arial" w:cs="Arial"/>
                <w:b/>
                <w:bCs/>
                <w:sz w:val="20"/>
                <w:szCs w:val="20"/>
              </w:rPr>
              <w:t>T14</w:t>
            </w:r>
          </w:p>
        </w:tc>
        <w:tc>
          <w:tcPr>
            <w:tcW w:w="679" w:type="dxa"/>
          </w:tcPr>
          <w:p w14:paraId="3004AC78"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1.39</w:t>
            </w:r>
          </w:p>
        </w:tc>
        <w:tc>
          <w:tcPr>
            <w:tcW w:w="705" w:type="dxa"/>
          </w:tcPr>
          <w:p w14:paraId="3E594824"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1.42</w:t>
            </w:r>
          </w:p>
        </w:tc>
        <w:tc>
          <w:tcPr>
            <w:tcW w:w="645" w:type="dxa"/>
          </w:tcPr>
          <w:p w14:paraId="02317109"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0.43</w:t>
            </w:r>
          </w:p>
        </w:tc>
        <w:tc>
          <w:tcPr>
            <w:tcW w:w="720" w:type="dxa"/>
          </w:tcPr>
          <w:p w14:paraId="3DCA2596"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0.42</w:t>
            </w:r>
          </w:p>
        </w:tc>
        <w:tc>
          <w:tcPr>
            <w:tcW w:w="720" w:type="dxa"/>
          </w:tcPr>
          <w:p w14:paraId="0F10B1A1"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0.72</w:t>
            </w:r>
          </w:p>
        </w:tc>
        <w:tc>
          <w:tcPr>
            <w:tcW w:w="720" w:type="dxa"/>
          </w:tcPr>
          <w:p w14:paraId="0E7B3892"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0.74</w:t>
            </w:r>
          </w:p>
        </w:tc>
        <w:tc>
          <w:tcPr>
            <w:tcW w:w="720" w:type="dxa"/>
          </w:tcPr>
          <w:p w14:paraId="2835ECAB"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1.32</w:t>
            </w:r>
          </w:p>
        </w:tc>
        <w:tc>
          <w:tcPr>
            <w:tcW w:w="810" w:type="dxa"/>
          </w:tcPr>
          <w:p w14:paraId="37C5155E"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1.37</w:t>
            </w:r>
          </w:p>
        </w:tc>
        <w:tc>
          <w:tcPr>
            <w:tcW w:w="720" w:type="dxa"/>
          </w:tcPr>
          <w:p w14:paraId="1ED1884C"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0.34</w:t>
            </w:r>
          </w:p>
        </w:tc>
        <w:tc>
          <w:tcPr>
            <w:tcW w:w="738" w:type="dxa"/>
          </w:tcPr>
          <w:p w14:paraId="67669A95"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0.34</w:t>
            </w:r>
          </w:p>
        </w:tc>
        <w:tc>
          <w:tcPr>
            <w:tcW w:w="810" w:type="dxa"/>
          </w:tcPr>
          <w:p w14:paraId="66453133"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2.39</w:t>
            </w:r>
          </w:p>
        </w:tc>
        <w:tc>
          <w:tcPr>
            <w:tcW w:w="810" w:type="dxa"/>
          </w:tcPr>
          <w:p w14:paraId="077D6106"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2.49</w:t>
            </w:r>
          </w:p>
        </w:tc>
      </w:tr>
      <w:tr w:rsidR="00F73348" w:rsidRPr="00F73348" w14:paraId="7B5D412B" w14:textId="77777777" w:rsidTr="00F73348">
        <w:tc>
          <w:tcPr>
            <w:tcW w:w="1751" w:type="dxa"/>
          </w:tcPr>
          <w:p w14:paraId="4678AA15" w14:textId="77777777" w:rsidR="00F73348" w:rsidRPr="009407D0" w:rsidRDefault="00F73348" w:rsidP="009407D0">
            <w:pPr>
              <w:rPr>
                <w:rFonts w:ascii="Arial" w:hAnsi="Arial" w:cs="Arial"/>
                <w:b/>
                <w:bCs/>
                <w:sz w:val="20"/>
                <w:szCs w:val="20"/>
              </w:rPr>
            </w:pPr>
            <w:r w:rsidRPr="009407D0">
              <w:rPr>
                <w:rFonts w:ascii="Arial" w:hAnsi="Arial" w:cs="Arial"/>
                <w:b/>
                <w:bCs/>
                <w:sz w:val="20"/>
                <w:szCs w:val="20"/>
              </w:rPr>
              <w:t>T15</w:t>
            </w:r>
          </w:p>
        </w:tc>
        <w:tc>
          <w:tcPr>
            <w:tcW w:w="679" w:type="dxa"/>
          </w:tcPr>
          <w:p w14:paraId="1E21AF30"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1.45</w:t>
            </w:r>
          </w:p>
        </w:tc>
        <w:tc>
          <w:tcPr>
            <w:tcW w:w="705" w:type="dxa"/>
          </w:tcPr>
          <w:p w14:paraId="0D4A89D3"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1.47</w:t>
            </w:r>
          </w:p>
        </w:tc>
        <w:tc>
          <w:tcPr>
            <w:tcW w:w="645" w:type="dxa"/>
          </w:tcPr>
          <w:p w14:paraId="7F961EC4"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0.45</w:t>
            </w:r>
          </w:p>
        </w:tc>
        <w:tc>
          <w:tcPr>
            <w:tcW w:w="720" w:type="dxa"/>
          </w:tcPr>
          <w:p w14:paraId="3D275178"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0.44</w:t>
            </w:r>
          </w:p>
        </w:tc>
        <w:tc>
          <w:tcPr>
            <w:tcW w:w="720" w:type="dxa"/>
          </w:tcPr>
          <w:p w14:paraId="286D43A2"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0.75</w:t>
            </w:r>
          </w:p>
        </w:tc>
        <w:tc>
          <w:tcPr>
            <w:tcW w:w="720" w:type="dxa"/>
          </w:tcPr>
          <w:p w14:paraId="02C86BEE"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0.77</w:t>
            </w:r>
          </w:p>
        </w:tc>
        <w:tc>
          <w:tcPr>
            <w:tcW w:w="720" w:type="dxa"/>
          </w:tcPr>
          <w:p w14:paraId="5DE14746"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1.35</w:t>
            </w:r>
          </w:p>
        </w:tc>
        <w:tc>
          <w:tcPr>
            <w:tcW w:w="810" w:type="dxa"/>
          </w:tcPr>
          <w:p w14:paraId="26784304"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1.40</w:t>
            </w:r>
          </w:p>
        </w:tc>
        <w:tc>
          <w:tcPr>
            <w:tcW w:w="720" w:type="dxa"/>
          </w:tcPr>
          <w:p w14:paraId="6EAFC139"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0.38</w:t>
            </w:r>
          </w:p>
        </w:tc>
        <w:tc>
          <w:tcPr>
            <w:tcW w:w="738" w:type="dxa"/>
          </w:tcPr>
          <w:p w14:paraId="6794A090"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0.36</w:t>
            </w:r>
          </w:p>
        </w:tc>
        <w:tc>
          <w:tcPr>
            <w:tcW w:w="810" w:type="dxa"/>
          </w:tcPr>
          <w:p w14:paraId="4BE0B411"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2.76</w:t>
            </w:r>
          </w:p>
        </w:tc>
        <w:tc>
          <w:tcPr>
            <w:tcW w:w="810" w:type="dxa"/>
          </w:tcPr>
          <w:p w14:paraId="0668BE68"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2.80</w:t>
            </w:r>
          </w:p>
        </w:tc>
      </w:tr>
      <w:tr w:rsidR="00F73348" w:rsidRPr="00F73348" w14:paraId="7DE6131C" w14:textId="77777777" w:rsidTr="00F73348">
        <w:tc>
          <w:tcPr>
            <w:tcW w:w="1751" w:type="dxa"/>
          </w:tcPr>
          <w:p w14:paraId="439A00F6" w14:textId="77777777" w:rsidR="00F73348" w:rsidRPr="009407D0" w:rsidRDefault="00F73348" w:rsidP="009407D0">
            <w:pPr>
              <w:rPr>
                <w:rFonts w:ascii="Arial" w:hAnsi="Arial" w:cs="Arial"/>
                <w:b/>
                <w:bCs/>
                <w:sz w:val="20"/>
                <w:szCs w:val="20"/>
              </w:rPr>
            </w:pPr>
            <w:r w:rsidRPr="009407D0">
              <w:rPr>
                <w:rFonts w:ascii="Arial" w:hAnsi="Arial" w:cs="Arial"/>
                <w:b/>
                <w:bCs/>
                <w:sz w:val="20"/>
                <w:szCs w:val="20"/>
              </w:rPr>
              <w:t>L.S.D at 0.05</w:t>
            </w:r>
          </w:p>
        </w:tc>
        <w:tc>
          <w:tcPr>
            <w:tcW w:w="679" w:type="dxa"/>
          </w:tcPr>
          <w:p w14:paraId="0623BE67"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0.02</w:t>
            </w:r>
          </w:p>
        </w:tc>
        <w:tc>
          <w:tcPr>
            <w:tcW w:w="705" w:type="dxa"/>
          </w:tcPr>
          <w:p w14:paraId="244C3183"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0.02</w:t>
            </w:r>
          </w:p>
        </w:tc>
        <w:tc>
          <w:tcPr>
            <w:tcW w:w="645" w:type="dxa"/>
          </w:tcPr>
          <w:p w14:paraId="1A143BFE"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0.03</w:t>
            </w:r>
          </w:p>
        </w:tc>
        <w:tc>
          <w:tcPr>
            <w:tcW w:w="720" w:type="dxa"/>
          </w:tcPr>
          <w:p w14:paraId="154E4B1B"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0.02</w:t>
            </w:r>
          </w:p>
        </w:tc>
        <w:tc>
          <w:tcPr>
            <w:tcW w:w="720" w:type="dxa"/>
          </w:tcPr>
          <w:p w14:paraId="77A3F763"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0.04</w:t>
            </w:r>
          </w:p>
        </w:tc>
        <w:tc>
          <w:tcPr>
            <w:tcW w:w="720" w:type="dxa"/>
          </w:tcPr>
          <w:p w14:paraId="68569416"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0.04</w:t>
            </w:r>
          </w:p>
        </w:tc>
        <w:tc>
          <w:tcPr>
            <w:tcW w:w="720" w:type="dxa"/>
          </w:tcPr>
          <w:p w14:paraId="5C7C0B66"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0.03</w:t>
            </w:r>
          </w:p>
        </w:tc>
        <w:tc>
          <w:tcPr>
            <w:tcW w:w="810" w:type="dxa"/>
          </w:tcPr>
          <w:p w14:paraId="1DCE281D"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0.04</w:t>
            </w:r>
          </w:p>
        </w:tc>
        <w:tc>
          <w:tcPr>
            <w:tcW w:w="720" w:type="dxa"/>
          </w:tcPr>
          <w:p w14:paraId="08E5B522"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0.03</w:t>
            </w:r>
          </w:p>
        </w:tc>
        <w:tc>
          <w:tcPr>
            <w:tcW w:w="738" w:type="dxa"/>
          </w:tcPr>
          <w:p w14:paraId="6F628F99"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0.02</w:t>
            </w:r>
          </w:p>
        </w:tc>
        <w:tc>
          <w:tcPr>
            <w:tcW w:w="810" w:type="dxa"/>
          </w:tcPr>
          <w:p w14:paraId="332BCDE7"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0.03</w:t>
            </w:r>
          </w:p>
        </w:tc>
        <w:tc>
          <w:tcPr>
            <w:tcW w:w="810" w:type="dxa"/>
          </w:tcPr>
          <w:p w14:paraId="3286F15C"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0.04</w:t>
            </w:r>
          </w:p>
        </w:tc>
      </w:tr>
    </w:tbl>
    <w:p w14:paraId="7E781E51" w14:textId="77777777" w:rsidR="00F73348" w:rsidRPr="00524763" w:rsidRDefault="00BF1B68" w:rsidP="00F73348">
      <w:pPr>
        <w:spacing w:line="240" w:lineRule="auto"/>
        <w:jc w:val="center"/>
        <w:rPr>
          <w:rFonts w:ascii="Arial" w:eastAsia="Times New Roman" w:hAnsi="Arial" w:cs="Arial"/>
          <w:b/>
          <w:bCs/>
          <w:sz w:val="20"/>
          <w:szCs w:val="20"/>
          <w:lang w:bidi="ar-SA"/>
        </w:rPr>
      </w:pPr>
      <w:r w:rsidRPr="00524763">
        <w:rPr>
          <w:rFonts w:ascii="Arial" w:eastAsia="Times New Roman" w:hAnsi="Arial" w:cs="Arial"/>
          <w:b/>
          <w:bCs/>
          <w:sz w:val="20"/>
          <w:szCs w:val="20"/>
          <w:lang w:bidi="ar-SA"/>
        </w:rPr>
        <w:t xml:space="preserve">Table </w:t>
      </w:r>
      <w:r w:rsidR="00760F2E" w:rsidRPr="00524763">
        <w:rPr>
          <w:rFonts w:ascii="Arial" w:eastAsia="Times New Roman" w:hAnsi="Arial" w:cs="Arial"/>
          <w:b/>
          <w:bCs/>
          <w:sz w:val="20"/>
          <w:szCs w:val="20"/>
          <w:lang w:bidi="ar-SA"/>
        </w:rPr>
        <w:t>5</w:t>
      </w:r>
      <w:r w:rsidRPr="00524763">
        <w:rPr>
          <w:rFonts w:ascii="Arial" w:eastAsia="Times New Roman" w:hAnsi="Arial" w:cs="Arial"/>
          <w:b/>
          <w:bCs/>
          <w:sz w:val="20"/>
          <w:szCs w:val="20"/>
          <w:lang w:bidi="ar-SA"/>
        </w:rPr>
        <w:t>. Effects of organic and inorganic fertilizers on N, P and K concentrations (%) in grains and straw of wheat.</w:t>
      </w:r>
    </w:p>
    <w:p w14:paraId="61300116" w14:textId="77777777" w:rsidR="00BF1B68" w:rsidRPr="0098401E" w:rsidRDefault="00BF1B68" w:rsidP="00B26463">
      <w:pPr>
        <w:spacing w:line="240" w:lineRule="auto"/>
        <w:jc w:val="both"/>
        <w:rPr>
          <w:rFonts w:asciiTheme="majorBidi" w:hAnsiTheme="majorBidi" w:cstheme="majorBidi"/>
          <w:sz w:val="28"/>
          <w:szCs w:val="28"/>
        </w:rPr>
      </w:pPr>
    </w:p>
    <w:p w14:paraId="09A685FB" w14:textId="77777777" w:rsidR="00BF1B68" w:rsidRPr="009407D0" w:rsidRDefault="00BF1B68" w:rsidP="009407D0">
      <w:pPr>
        <w:spacing w:line="240" w:lineRule="auto"/>
        <w:jc w:val="center"/>
        <w:rPr>
          <w:rFonts w:ascii="Arial" w:eastAsia="Times New Roman" w:hAnsi="Arial" w:cs="Arial"/>
          <w:b/>
          <w:bCs/>
          <w:sz w:val="20"/>
          <w:szCs w:val="20"/>
          <w:lang w:bidi="ar-SA"/>
        </w:rPr>
      </w:pPr>
      <w:r w:rsidRPr="009407D0">
        <w:rPr>
          <w:rFonts w:ascii="Arial" w:eastAsia="Times New Roman" w:hAnsi="Arial" w:cs="Arial"/>
          <w:b/>
          <w:bCs/>
          <w:sz w:val="20"/>
          <w:szCs w:val="20"/>
          <w:lang w:bidi="ar-SA"/>
        </w:rPr>
        <w:t xml:space="preserve">Table </w:t>
      </w:r>
      <w:r w:rsidR="00760F2E" w:rsidRPr="009407D0">
        <w:rPr>
          <w:rFonts w:ascii="Arial" w:eastAsia="Times New Roman" w:hAnsi="Arial" w:cs="Arial"/>
          <w:b/>
          <w:bCs/>
          <w:sz w:val="20"/>
          <w:szCs w:val="20"/>
          <w:lang w:bidi="ar-SA"/>
        </w:rPr>
        <w:t>6</w:t>
      </w:r>
      <w:r w:rsidRPr="009407D0">
        <w:rPr>
          <w:rFonts w:ascii="Arial" w:eastAsia="Times New Roman" w:hAnsi="Arial" w:cs="Arial"/>
          <w:b/>
          <w:bCs/>
          <w:sz w:val="20"/>
          <w:szCs w:val="20"/>
          <w:lang w:bidi="ar-SA"/>
        </w:rPr>
        <w:t xml:space="preserve">. Effects of </w:t>
      </w:r>
      <w:r w:rsidR="007C3420" w:rsidRPr="009407D0">
        <w:rPr>
          <w:rFonts w:ascii="Arial" w:eastAsia="Times New Roman" w:hAnsi="Arial" w:cs="Arial"/>
          <w:b/>
          <w:bCs/>
          <w:sz w:val="20"/>
          <w:szCs w:val="20"/>
          <w:lang w:bidi="ar-SA"/>
        </w:rPr>
        <w:t xml:space="preserve">the residual effect of the </w:t>
      </w:r>
      <w:r w:rsidRPr="009407D0">
        <w:rPr>
          <w:rFonts w:ascii="Arial" w:eastAsia="Times New Roman" w:hAnsi="Arial" w:cs="Arial"/>
          <w:b/>
          <w:bCs/>
          <w:sz w:val="20"/>
          <w:szCs w:val="20"/>
          <w:lang w:bidi="ar-SA"/>
        </w:rPr>
        <w:t>organic</w:t>
      </w:r>
      <w:r w:rsidR="007C3420" w:rsidRPr="009407D0">
        <w:rPr>
          <w:rFonts w:ascii="Arial" w:eastAsia="Times New Roman" w:hAnsi="Arial" w:cs="Arial"/>
          <w:b/>
          <w:bCs/>
          <w:sz w:val="20"/>
          <w:szCs w:val="20"/>
          <w:lang w:bidi="ar-SA"/>
        </w:rPr>
        <w:t xml:space="preserve"> manure</w:t>
      </w:r>
      <w:r w:rsidRPr="009407D0">
        <w:rPr>
          <w:rFonts w:ascii="Arial" w:eastAsia="Times New Roman" w:hAnsi="Arial" w:cs="Arial"/>
          <w:b/>
          <w:bCs/>
          <w:sz w:val="20"/>
          <w:szCs w:val="20"/>
          <w:lang w:bidi="ar-SA"/>
        </w:rPr>
        <w:t xml:space="preserve"> and inorganic fertilizers on N, P and K concentrations (%) in grains and </w:t>
      </w:r>
      <w:proofErr w:type="spellStart"/>
      <w:r w:rsidRPr="009407D0">
        <w:rPr>
          <w:rFonts w:ascii="Arial" w:eastAsia="Times New Roman" w:hAnsi="Arial" w:cs="Arial"/>
          <w:b/>
          <w:bCs/>
          <w:sz w:val="20"/>
          <w:szCs w:val="20"/>
          <w:lang w:bidi="ar-SA"/>
        </w:rPr>
        <w:t>stover</w:t>
      </w:r>
      <w:proofErr w:type="spellEnd"/>
      <w:r w:rsidRPr="009407D0">
        <w:rPr>
          <w:rFonts w:ascii="Arial" w:eastAsia="Times New Roman" w:hAnsi="Arial" w:cs="Arial"/>
          <w:b/>
          <w:bCs/>
          <w:sz w:val="20"/>
          <w:szCs w:val="20"/>
          <w:lang w:bidi="ar-SA"/>
        </w:rPr>
        <w:t xml:space="preserve"> of maize.</w:t>
      </w:r>
    </w:p>
    <w:tbl>
      <w:tblPr>
        <w:tblStyle w:val="TableGrid"/>
        <w:tblpPr w:leftFromText="180" w:rightFromText="180" w:vertAnchor="text" w:horzAnchor="margin" w:tblpXSpec="center" w:tblpY="192"/>
        <w:tblW w:w="10548" w:type="dxa"/>
        <w:tblLayout w:type="fixed"/>
        <w:tblLook w:val="04A0" w:firstRow="1" w:lastRow="0" w:firstColumn="1" w:lastColumn="0" w:noHBand="0" w:noVBand="1"/>
      </w:tblPr>
      <w:tblGrid>
        <w:gridCol w:w="1751"/>
        <w:gridCol w:w="679"/>
        <w:gridCol w:w="705"/>
        <w:gridCol w:w="645"/>
        <w:gridCol w:w="720"/>
        <w:gridCol w:w="720"/>
        <w:gridCol w:w="720"/>
        <w:gridCol w:w="720"/>
        <w:gridCol w:w="810"/>
        <w:gridCol w:w="720"/>
        <w:gridCol w:w="828"/>
        <w:gridCol w:w="720"/>
        <w:gridCol w:w="810"/>
      </w:tblGrid>
      <w:tr w:rsidR="006F03C8" w:rsidRPr="00C07385" w14:paraId="536C2717" w14:textId="77777777" w:rsidTr="006F03C8">
        <w:trPr>
          <w:trHeight w:val="465"/>
        </w:trPr>
        <w:tc>
          <w:tcPr>
            <w:tcW w:w="1751" w:type="dxa"/>
            <w:vMerge w:val="restart"/>
          </w:tcPr>
          <w:p w14:paraId="546EB19E" w14:textId="77777777" w:rsidR="006F03C8" w:rsidRPr="00C07385" w:rsidRDefault="006F03C8" w:rsidP="006F03C8">
            <w:pPr>
              <w:jc w:val="center"/>
              <w:rPr>
                <w:rFonts w:ascii="Arial" w:hAnsi="Arial" w:cs="Arial"/>
                <w:b/>
                <w:bCs/>
                <w:sz w:val="20"/>
                <w:szCs w:val="20"/>
              </w:rPr>
            </w:pPr>
            <w:r w:rsidRPr="00C07385">
              <w:rPr>
                <w:rFonts w:ascii="Arial" w:hAnsi="Arial" w:cs="Arial"/>
                <w:b/>
                <w:bCs/>
                <w:sz w:val="20"/>
                <w:szCs w:val="20"/>
              </w:rPr>
              <w:lastRenderedPageBreak/>
              <w:t>Treatments</w:t>
            </w:r>
          </w:p>
        </w:tc>
        <w:tc>
          <w:tcPr>
            <w:tcW w:w="4189" w:type="dxa"/>
            <w:gridSpan w:val="6"/>
          </w:tcPr>
          <w:p w14:paraId="35A0E685" w14:textId="77777777" w:rsidR="006F03C8" w:rsidRPr="00C07385" w:rsidRDefault="006F03C8" w:rsidP="006F03C8">
            <w:pPr>
              <w:jc w:val="center"/>
              <w:rPr>
                <w:rFonts w:ascii="Arial" w:hAnsi="Arial" w:cs="Arial"/>
                <w:b/>
                <w:bCs/>
                <w:sz w:val="20"/>
                <w:szCs w:val="20"/>
              </w:rPr>
            </w:pPr>
            <w:r w:rsidRPr="00C07385">
              <w:rPr>
                <w:rFonts w:ascii="Arial" w:hAnsi="Arial" w:cs="Arial"/>
                <w:b/>
                <w:bCs/>
                <w:sz w:val="20"/>
                <w:szCs w:val="20"/>
              </w:rPr>
              <w:t>Grains</w:t>
            </w:r>
          </w:p>
        </w:tc>
        <w:tc>
          <w:tcPr>
            <w:tcW w:w="4608" w:type="dxa"/>
            <w:gridSpan w:val="6"/>
          </w:tcPr>
          <w:p w14:paraId="78B85A46" w14:textId="77777777" w:rsidR="006F03C8" w:rsidRPr="00C07385" w:rsidRDefault="006F03C8" w:rsidP="006F03C8">
            <w:pPr>
              <w:jc w:val="center"/>
              <w:rPr>
                <w:rFonts w:ascii="Arial" w:hAnsi="Arial" w:cs="Arial"/>
                <w:b/>
                <w:bCs/>
                <w:sz w:val="20"/>
                <w:szCs w:val="20"/>
              </w:rPr>
            </w:pPr>
            <w:r w:rsidRPr="00C07385">
              <w:rPr>
                <w:rFonts w:ascii="Arial" w:hAnsi="Arial" w:cs="Arial"/>
                <w:b/>
                <w:bCs/>
                <w:sz w:val="20"/>
                <w:szCs w:val="20"/>
              </w:rPr>
              <w:t>Stover</w:t>
            </w:r>
          </w:p>
        </w:tc>
      </w:tr>
      <w:tr w:rsidR="006F03C8" w:rsidRPr="00C07385" w14:paraId="47BDC818" w14:textId="77777777" w:rsidTr="006F03C8">
        <w:trPr>
          <w:trHeight w:val="165"/>
        </w:trPr>
        <w:tc>
          <w:tcPr>
            <w:tcW w:w="1751" w:type="dxa"/>
            <w:vMerge/>
          </w:tcPr>
          <w:p w14:paraId="77247A57" w14:textId="77777777" w:rsidR="006F03C8" w:rsidRPr="00C07385" w:rsidRDefault="006F03C8" w:rsidP="006F03C8">
            <w:pPr>
              <w:jc w:val="center"/>
              <w:rPr>
                <w:rFonts w:ascii="Arial" w:hAnsi="Arial" w:cs="Arial"/>
                <w:b/>
                <w:bCs/>
                <w:sz w:val="20"/>
                <w:szCs w:val="20"/>
              </w:rPr>
            </w:pPr>
          </w:p>
        </w:tc>
        <w:tc>
          <w:tcPr>
            <w:tcW w:w="4189" w:type="dxa"/>
            <w:gridSpan w:val="6"/>
          </w:tcPr>
          <w:p w14:paraId="4D764567" w14:textId="77777777" w:rsidR="006F03C8" w:rsidRPr="00C07385" w:rsidRDefault="006F03C8" w:rsidP="006F03C8">
            <w:pPr>
              <w:jc w:val="center"/>
              <w:rPr>
                <w:rFonts w:ascii="Arial" w:hAnsi="Arial" w:cs="Arial"/>
                <w:b/>
                <w:bCs/>
                <w:sz w:val="20"/>
                <w:szCs w:val="20"/>
              </w:rPr>
            </w:pPr>
            <w:r w:rsidRPr="00C07385">
              <w:rPr>
                <w:rFonts w:ascii="Arial" w:hAnsi="Arial" w:cs="Arial"/>
                <w:b/>
                <w:bCs/>
                <w:sz w:val="20"/>
                <w:szCs w:val="20"/>
              </w:rPr>
              <w:t>Concentration %</w:t>
            </w:r>
          </w:p>
        </w:tc>
        <w:tc>
          <w:tcPr>
            <w:tcW w:w="4608" w:type="dxa"/>
            <w:gridSpan w:val="6"/>
          </w:tcPr>
          <w:p w14:paraId="4D516C8A" w14:textId="77777777" w:rsidR="006F03C8" w:rsidRPr="00C07385" w:rsidRDefault="006F03C8" w:rsidP="006F03C8">
            <w:pPr>
              <w:jc w:val="center"/>
              <w:rPr>
                <w:rFonts w:ascii="Arial" w:hAnsi="Arial" w:cs="Arial"/>
                <w:b/>
                <w:bCs/>
                <w:sz w:val="20"/>
                <w:szCs w:val="20"/>
              </w:rPr>
            </w:pPr>
            <w:r w:rsidRPr="00C07385">
              <w:rPr>
                <w:rFonts w:ascii="Arial" w:hAnsi="Arial" w:cs="Arial"/>
                <w:b/>
                <w:bCs/>
                <w:sz w:val="20"/>
                <w:szCs w:val="20"/>
              </w:rPr>
              <w:t>Concentration %</w:t>
            </w:r>
          </w:p>
        </w:tc>
      </w:tr>
      <w:tr w:rsidR="006F03C8" w:rsidRPr="00C07385" w14:paraId="2E437AE7" w14:textId="77777777" w:rsidTr="006F03C8">
        <w:trPr>
          <w:trHeight w:val="315"/>
        </w:trPr>
        <w:tc>
          <w:tcPr>
            <w:tcW w:w="1751" w:type="dxa"/>
            <w:vMerge/>
          </w:tcPr>
          <w:p w14:paraId="56B21204" w14:textId="77777777" w:rsidR="006F03C8" w:rsidRPr="00C07385" w:rsidRDefault="006F03C8" w:rsidP="006F03C8">
            <w:pPr>
              <w:jc w:val="center"/>
              <w:rPr>
                <w:rFonts w:ascii="Arial" w:hAnsi="Arial" w:cs="Arial"/>
                <w:b/>
                <w:bCs/>
                <w:sz w:val="20"/>
                <w:szCs w:val="20"/>
              </w:rPr>
            </w:pPr>
          </w:p>
        </w:tc>
        <w:tc>
          <w:tcPr>
            <w:tcW w:w="1384" w:type="dxa"/>
            <w:gridSpan w:val="2"/>
          </w:tcPr>
          <w:p w14:paraId="086A005E" w14:textId="77777777" w:rsidR="006F03C8" w:rsidRPr="00C07385" w:rsidRDefault="006F03C8" w:rsidP="006F03C8">
            <w:pPr>
              <w:jc w:val="center"/>
              <w:rPr>
                <w:rFonts w:ascii="Arial" w:hAnsi="Arial" w:cs="Arial"/>
                <w:b/>
                <w:bCs/>
                <w:sz w:val="20"/>
                <w:szCs w:val="20"/>
              </w:rPr>
            </w:pPr>
            <w:r w:rsidRPr="00C07385">
              <w:rPr>
                <w:rFonts w:ascii="Arial" w:hAnsi="Arial" w:cs="Arial"/>
                <w:b/>
                <w:bCs/>
                <w:sz w:val="20"/>
                <w:szCs w:val="20"/>
              </w:rPr>
              <w:t>N</w:t>
            </w:r>
          </w:p>
        </w:tc>
        <w:tc>
          <w:tcPr>
            <w:tcW w:w="1365" w:type="dxa"/>
            <w:gridSpan w:val="2"/>
          </w:tcPr>
          <w:p w14:paraId="659CD29D" w14:textId="77777777" w:rsidR="006F03C8" w:rsidRPr="00C07385" w:rsidRDefault="006F03C8" w:rsidP="006F03C8">
            <w:pPr>
              <w:jc w:val="center"/>
              <w:rPr>
                <w:rFonts w:ascii="Arial" w:hAnsi="Arial" w:cs="Arial"/>
                <w:b/>
                <w:bCs/>
                <w:sz w:val="20"/>
                <w:szCs w:val="20"/>
              </w:rPr>
            </w:pPr>
            <w:r w:rsidRPr="00C07385">
              <w:rPr>
                <w:rFonts w:ascii="Arial" w:hAnsi="Arial" w:cs="Arial"/>
                <w:b/>
                <w:bCs/>
                <w:sz w:val="20"/>
                <w:szCs w:val="20"/>
              </w:rPr>
              <w:t>P</w:t>
            </w:r>
          </w:p>
        </w:tc>
        <w:tc>
          <w:tcPr>
            <w:tcW w:w="1440" w:type="dxa"/>
            <w:gridSpan w:val="2"/>
          </w:tcPr>
          <w:p w14:paraId="4C48C147" w14:textId="77777777" w:rsidR="006F03C8" w:rsidRPr="00C07385" w:rsidRDefault="006F03C8" w:rsidP="006F03C8">
            <w:pPr>
              <w:jc w:val="center"/>
              <w:rPr>
                <w:rFonts w:ascii="Arial" w:hAnsi="Arial" w:cs="Arial"/>
                <w:b/>
                <w:bCs/>
                <w:sz w:val="20"/>
                <w:szCs w:val="20"/>
              </w:rPr>
            </w:pPr>
            <w:r w:rsidRPr="00C07385">
              <w:rPr>
                <w:rFonts w:ascii="Arial" w:hAnsi="Arial" w:cs="Arial"/>
                <w:b/>
                <w:bCs/>
                <w:sz w:val="20"/>
                <w:szCs w:val="20"/>
              </w:rPr>
              <w:t>K</w:t>
            </w:r>
          </w:p>
        </w:tc>
        <w:tc>
          <w:tcPr>
            <w:tcW w:w="1530" w:type="dxa"/>
            <w:gridSpan w:val="2"/>
          </w:tcPr>
          <w:p w14:paraId="1E2B9E61" w14:textId="77777777" w:rsidR="006F03C8" w:rsidRPr="00C07385" w:rsidRDefault="006F03C8" w:rsidP="006F03C8">
            <w:pPr>
              <w:jc w:val="center"/>
              <w:rPr>
                <w:rFonts w:ascii="Arial" w:hAnsi="Arial" w:cs="Arial"/>
                <w:b/>
                <w:bCs/>
                <w:sz w:val="20"/>
                <w:szCs w:val="20"/>
              </w:rPr>
            </w:pPr>
            <w:r w:rsidRPr="00C07385">
              <w:rPr>
                <w:rFonts w:ascii="Arial" w:hAnsi="Arial" w:cs="Arial"/>
                <w:b/>
                <w:bCs/>
                <w:sz w:val="20"/>
                <w:szCs w:val="20"/>
              </w:rPr>
              <w:t>N</w:t>
            </w:r>
          </w:p>
        </w:tc>
        <w:tc>
          <w:tcPr>
            <w:tcW w:w="1548" w:type="dxa"/>
            <w:gridSpan w:val="2"/>
          </w:tcPr>
          <w:p w14:paraId="0A67C410" w14:textId="77777777" w:rsidR="006F03C8" w:rsidRPr="00C07385" w:rsidRDefault="006F03C8" w:rsidP="006F03C8">
            <w:pPr>
              <w:jc w:val="center"/>
              <w:rPr>
                <w:rFonts w:ascii="Arial" w:hAnsi="Arial" w:cs="Arial"/>
                <w:b/>
                <w:bCs/>
                <w:sz w:val="20"/>
                <w:szCs w:val="20"/>
              </w:rPr>
            </w:pPr>
            <w:r w:rsidRPr="00C07385">
              <w:rPr>
                <w:rFonts w:ascii="Arial" w:hAnsi="Arial" w:cs="Arial"/>
                <w:b/>
                <w:bCs/>
                <w:sz w:val="20"/>
                <w:szCs w:val="20"/>
              </w:rPr>
              <w:t>P</w:t>
            </w:r>
          </w:p>
        </w:tc>
        <w:tc>
          <w:tcPr>
            <w:tcW w:w="1530" w:type="dxa"/>
            <w:gridSpan w:val="2"/>
          </w:tcPr>
          <w:p w14:paraId="49D93E9A" w14:textId="77777777" w:rsidR="006F03C8" w:rsidRPr="00C07385" w:rsidRDefault="006F03C8" w:rsidP="006F03C8">
            <w:pPr>
              <w:jc w:val="center"/>
              <w:rPr>
                <w:rFonts w:ascii="Arial" w:hAnsi="Arial" w:cs="Arial"/>
                <w:b/>
                <w:bCs/>
                <w:sz w:val="20"/>
                <w:szCs w:val="20"/>
              </w:rPr>
            </w:pPr>
            <w:r w:rsidRPr="00C07385">
              <w:rPr>
                <w:rFonts w:ascii="Arial" w:hAnsi="Arial" w:cs="Arial"/>
                <w:b/>
                <w:bCs/>
                <w:sz w:val="20"/>
                <w:szCs w:val="20"/>
              </w:rPr>
              <w:t>K</w:t>
            </w:r>
          </w:p>
        </w:tc>
      </w:tr>
      <w:tr w:rsidR="006F03C8" w:rsidRPr="00C07385" w14:paraId="128274B5" w14:textId="77777777" w:rsidTr="006F03C8">
        <w:tc>
          <w:tcPr>
            <w:tcW w:w="1751" w:type="dxa"/>
            <w:vMerge/>
          </w:tcPr>
          <w:p w14:paraId="6DCECB67" w14:textId="77777777" w:rsidR="006F03C8" w:rsidRPr="00C07385" w:rsidRDefault="006F03C8" w:rsidP="006F03C8">
            <w:pPr>
              <w:jc w:val="center"/>
              <w:rPr>
                <w:rFonts w:ascii="Arial" w:hAnsi="Arial" w:cs="Arial"/>
                <w:b/>
                <w:bCs/>
                <w:sz w:val="20"/>
                <w:szCs w:val="20"/>
              </w:rPr>
            </w:pPr>
          </w:p>
        </w:tc>
        <w:tc>
          <w:tcPr>
            <w:tcW w:w="1384" w:type="dxa"/>
            <w:gridSpan w:val="2"/>
          </w:tcPr>
          <w:p w14:paraId="315E264E" w14:textId="77777777" w:rsidR="006F03C8" w:rsidRPr="00C07385" w:rsidRDefault="006F03C8" w:rsidP="006F03C8">
            <w:pPr>
              <w:jc w:val="center"/>
              <w:rPr>
                <w:rFonts w:ascii="Arial" w:hAnsi="Arial" w:cs="Arial"/>
                <w:b/>
                <w:bCs/>
                <w:sz w:val="20"/>
                <w:szCs w:val="20"/>
              </w:rPr>
            </w:pPr>
            <w:r w:rsidRPr="00C07385">
              <w:rPr>
                <w:rFonts w:ascii="Arial" w:hAnsi="Arial" w:cs="Arial"/>
                <w:b/>
                <w:bCs/>
                <w:sz w:val="20"/>
                <w:szCs w:val="20"/>
              </w:rPr>
              <w:t>Seasons</w:t>
            </w:r>
          </w:p>
        </w:tc>
        <w:tc>
          <w:tcPr>
            <w:tcW w:w="1365" w:type="dxa"/>
            <w:gridSpan w:val="2"/>
          </w:tcPr>
          <w:p w14:paraId="03F049CB" w14:textId="77777777" w:rsidR="006F03C8" w:rsidRPr="00C07385" w:rsidRDefault="006F03C8" w:rsidP="006F03C8">
            <w:pPr>
              <w:jc w:val="center"/>
              <w:rPr>
                <w:rFonts w:ascii="Arial" w:hAnsi="Arial" w:cs="Arial"/>
                <w:b/>
                <w:bCs/>
                <w:sz w:val="20"/>
                <w:szCs w:val="20"/>
              </w:rPr>
            </w:pPr>
            <w:r w:rsidRPr="00C07385">
              <w:rPr>
                <w:rFonts w:ascii="Arial" w:hAnsi="Arial" w:cs="Arial"/>
                <w:b/>
                <w:bCs/>
                <w:sz w:val="20"/>
                <w:szCs w:val="20"/>
              </w:rPr>
              <w:t>Seasons</w:t>
            </w:r>
          </w:p>
        </w:tc>
        <w:tc>
          <w:tcPr>
            <w:tcW w:w="1440" w:type="dxa"/>
            <w:gridSpan w:val="2"/>
          </w:tcPr>
          <w:p w14:paraId="344BA0DA" w14:textId="77777777" w:rsidR="006F03C8" w:rsidRPr="00C07385" w:rsidRDefault="006F03C8" w:rsidP="006F03C8">
            <w:pPr>
              <w:jc w:val="center"/>
              <w:rPr>
                <w:rFonts w:ascii="Arial" w:hAnsi="Arial" w:cs="Arial"/>
                <w:b/>
                <w:bCs/>
                <w:sz w:val="20"/>
                <w:szCs w:val="20"/>
              </w:rPr>
            </w:pPr>
            <w:r w:rsidRPr="00C07385">
              <w:rPr>
                <w:rFonts w:ascii="Arial" w:hAnsi="Arial" w:cs="Arial"/>
                <w:b/>
                <w:bCs/>
                <w:sz w:val="20"/>
                <w:szCs w:val="20"/>
              </w:rPr>
              <w:t>Seasons</w:t>
            </w:r>
          </w:p>
        </w:tc>
        <w:tc>
          <w:tcPr>
            <w:tcW w:w="1530" w:type="dxa"/>
            <w:gridSpan w:val="2"/>
          </w:tcPr>
          <w:p w14:paraId="54669633" w14:textId="77777777" w:rsidR="006F03C8" w:rsidRPr="00C07385" w:rsidRDefault="006F03C8" w:rsidP="006F03C8">
            <w:pPr>
              <w:jc w:val="center"/>
              <w:rPr>
                <w:rFonts w:ascii="Arial" w:hAnsi="Arial" w:cs="Arial"/>
                <w:b/>
                <w:bCs/>
                <w:sz w:val="20"/>
                <w:szCs w:val="20"/>
              </w:rPr>
            </w:pPr>
            <w:r w:rsidRPr="00C07385">
              <w:rPr>
                <w:rFonts w:ascii="Arial" w:hAnsi="Arial" w:cs="Arial"/>
                <w:b/>
                <w:bCs/>
                <w:sz w:val="20"/>
                <w:szCs w:val="20"/>
              </w:rPr>
              <w:t>Seasons</w:t>
            </w:r>
          </w:p>
        </w:tc>
        <w:tc>
          <w:tcPr>
            <w:tcW w:w="1548" w:type="dxa"/>
            <w:gridSpan w:val="2"/>
          </w:tcPr>
          <w:p w14:paraId="7E9CF58B" w14:textId="77777777" w:rsidR="006F03C8" w:rsidRPr="00C07385" w:rsidRDefault="006F03C8" w:rsidP="006F03C8">
            <w:pPr>
              <w:jc w:val="center"/>
              <w:rPr>
                <w:rFonts w:ascii="Arial" w:hAnsi="Arial" w:cs="Arial"/>
                <w:b/>
                <w:bCs/>
                <w:sz w:val="20"/>
                <w:szCs w:val="20"/>
              </w:rPr>
            </w:pPr>
            <w:r w:rsidRPr="00C07385">
              <w:rPr>
                <w:rFonts w:ascii="Arial" w:hAnsi="Arial" w:cs="Arial"/>
                <w:b/>
                <w:bCs/>
                <w:sz w:val="20"/>
                <w:szCs w:val="20"/>
              </w:rPr>
              <w:t>Seasons</w:t>
            </w:r>
          </w:p>
        </w:tc>
        <w:tc>
          <w:tcPr>
            <w:tcW w:w="1530" w:type="dxa"/>
            <w:gridSpan w:val="2"/>
          </w:tcPr>
          <w:p w14:paraId="6684DF96" w14:textId="77777777" w:rsidR="006F03C8" w:rsidRPr="00C07385" w:rsidRDefault="006F03C8" w:rsidP="006F03C8">
            <w:pPr>
              <w:jc w:val="center"/>
              <w:rPr>
                <w:rFonts w:ascii="Arial" w:hAnsi="Arial" w:cs="Arial"/>
                <w:b/>
                <w:bCs/>
                <w:sz w:val="20"/>
                <w:szCs w:val="20"/>
              </w:rPr>
            </w:pPr>
            <w:r w:rsidRPr="00C07385">
              <w:rPr>
                <w:rFonts w:ascii="Arial" w:hAnsi="Arial" w:cs="Arial"/>
                <w:b/>
                <w:bCs/>
                <w:sz w:val="20"/>
                <w:szCs w:val="20"/>
              </w:rPr>
              <w:t>Seasons</w:t>
            </w:r>
          </w:p>
        </w:tc>
      </w:tr>
      <w:tr w:rsidR="006F03C8" w:rsidRPr="00C07385" w14:paraId="099DC172" w14:textId="77777777" w:rsidTr="006F03C8">
        <w:tc>
          <w:tcPr>
            <w:tcW w:w="1751" w:type="dxa"/>
            <w:vMerge/>
          </w:tcPr>
          <w:p w14:paraId="31C3F6DB" w14:textId="77777777" w:rsidR="006F03C8" w:rsidRPr="00C07385" w:rsidRDefault="006F03C8" w:rsidP="006F03C8">
            <w:pPr>
              <w:rPr>
                <w:rFonts w:ascii="Arial" w:hAnsi="Arial" w:cs="Arial"/>
                <w:b/>
                <w:bCs/>
                <w:sz w:val="20"/>
                <w:szCs w:val="20"/>
              </w:rPr>
            </w:pPr>
          </w:p>
        </w:tc>
        <w:tc>
          <w:tcPr>
            <w:tcW w:w="679" w:type="dxa"/>
          </w:tcPr>
          <w:p w14:paraId="45E204C1" w14:textId="77777777" w:rsidR="006F03C8" w:rsidRPr="00C07385" w:rsidRDefault="006F03C8" w:rsidP="006F03C8">
            <w:pPr>
              <w:rPr>
                <w:rFonts w:ascii="Arial" w:hAnsi="Arial" w:cs="Arial"/>
                <w:b/>
                <w:bCs/>
                <w:sz w:val="20"/>
                <w:szCs w:val="20"/>
                <w:vertAlign w:val="superscript"/>
              </w:rPr>
            </w:pPr>
            <w:r w:rsidRPr="00C07385">
              <w:rPr>
                <w:rFonts w:ascii="Arial" w:hAnsi="Arial" w:cs="Arial"/>
                <w:b/>
                <w:bCs/>
                <w:sz w:val="20"/>
                <w:szCs w:val="20"/>
              </w:rPr>
              <w:t>1</w:t>
            </w:r>
            <w:r w:rsidRPr="00C07385">
              <w:rPr>
                <w:rFonts w:ascii="Arial" w:hAnsi="Arial" w:cs="Arial"/>
                <w:b/>
                <w:bCs/>
                <w:sz w:val="20"/>
                <w:szCs w:val="20"/>
                <w:vertAlign w:val="superscript"/>
              </w:rPr>
              <w:t>st</w:t>
            </w:r>
          </w:p>
        </w:tc>
        <w:tc>
          <w:tcPr>
            <w:tcW w:w="705" w:type="dxa"/>
          </w:tcPr>
          <w:p w14:paraId="0ADD27C0" w14:textId="77777777" w:rsidR="006F03C8" w:rsidRPr="00C07385" w:rsidRDefault="006F03C8" w:rsidP="006F03C8">
            <w:pPr>
              <w:rPr>
                <w:rFonts w:ascii="Arial" w:hAnsi="Arial" w:cs="Arial"/>
                <w:b/>
                <w:bCs/>
                <w:sz w:val="20"/>
                <w:szCs w:val="20"/>
                <w:vertAlign w:val="superscript"/>
              </w:rPr>
            </w:pPr>
            <w:r w:rsidRPr="00C07385">
              <w:rPr>
                <w:rFonts w:ascii="Arial" w:hAnsi="Arial" w:cs="Arial"/>
                <w:b/>
                <w:bCs/>
                <w:sz w:val="20"/>
                <w:szCs w:val="20"/>
              </w:rPr>
              <w:t>2</w:t>
            </w:r>
            <w:r w:rsidRPr="00C07385">
              <w:rPr>
                <w:rFonts w:ascii="Arial" w:hAnsi="Arial" w:cs="Arial"/>
                <w:b/>
                <w:bCs/>
                <w:sz w:val="20"/>
                <w:szCs w:val="20"/>
                <w:vertAlign w:val="superscript"/>
              </w:rPr>
              <w:t>nd</w:t>
            </w:r>
          </w:p>
        </w:tc>
        <w:tc>
          <w:tcPr>
            <w:tcW w:w="645" w:type="dxa"/>
          </w:tcPr>
          <w:p w14:paraId="614A96BD" w14:textId="77777777" w:rsidR="006F03C8" w:rsidRPr="00C07385" w:rsidRDefault="006F03C8" w:rsidP="006F03C8">
            <w:pPr>
              <w:rPr>
                <w:rFonts w:ascii="Arial" w:hAnsi="Arial" w:cs="Arial"/>
                <w:b/>
                <w:bCs/>
                <w:sz w:val="20"/>
                <w:szCs w:val="20"/>
                <w:vertAlign w:val="superscript"/>
              </w:rPr>
            </w:pPr>
            <w:r w:rsidRPr="00C07385">
              <w:rPr>
                <w:rFonts w:ascii="Arial" w:hAnsi="Arial" w:cs="Arial"/>
                <w:b/>
                <w:bCs/>
                <w:sz w:val="20"/>
                <w:szCs w:val="20"/>
              </w:rPr>
              <w:t>1</w:t>
            </w:r>
            <w:r w:rsidRPr="00C07385">
              <w:rPr>
                <w:rFonts w:ascii="Arial" w:hAnsi="Arial" w:cs="Arial"/>
                <w:b/>
                <w:bCs/>
                <w:sz w:val="20"/>
                <w:szCs w:val="20"/>
                <w:vertAlign w:val="superscript"/>
              </w:rPr>
              <w:t>st</w:t>
            </w:r>
          </w:p>
        </w:tc>
        <w:tc>
          <w:tcPr>
            <w:tcW w:w="720" w:type="dxa"/>
          </w:tcPr>
          <w:p w14:paraId="0585AE06" w14:textId="77777777" w:rsidR="006F03C8" w:rsidRPr="00C07385" w:rsidRDefault="006F03C8" w:rsidP="006F03C8">
            <w:pPr>
              <w:rPr>
                <w:rFonts w:ascii="Arial" w:hAnsi="Arial" w:cs="Arial"/>
                <w:b/>
                <w:bCs/>
                <w:sz w:val="20"/>
                <w:szCs w:val="20"/>
                <w:vertAlign w:val="superscript"/>
              </w:rPr>
            </w:pPr>
            <w:r w:rsidRPr="00C07385">
              <w:rPr>
                <w:rFonts w:ascii="Arial" w:hAnsi="Arial" w:cs="Arial"/>
                <w:b/>
                <w:bCs/>
                <w:sz w:val="20"/>
                <w:szCs w:val="20"/>
              </w:rPr>
              <w:t>2</w:t>
            </w:r>
            <w:r w:rsidRPr="00C07385">
              <w:rPr>
                <w:rFonts w:ascii="Arial" w:hAnsi="Arial" w:cs="Arial"/>
                <w:b/>
                <w:bCs/>
                <w:sz w:val="20"/>
                <w:szCs w:val="20"/>
                <w:vertAlign w:val="superscript"/>
              </w:rPr>
              <w:t>nd</w:t>
            </w:r>
          </w:p>
        </w:tc>
        <w:tc>
          <w:tcPr>
            <w:tcW w:w="720" w:type="dxa"/>
          </w:tcPr>
          <w:p w14:paraId="7471DC17" w14:textId="77777777" w:rsidR="006F03C8" w:rsidRPr="00C07385" w:rsidRDefault="006F03C8" w:rsidP="006F03C8">
            <w:pPr>
              <w:rPr>
                <w:rFonts w:ascii="Arial" w:hAnsi="Arial" w:cs="Arial"/>
                <w:b/>
                <w:bCs/>
                <w:sz w:val="20"/>
                <w:szCs w:val="20"/>
                <w:vertAlign w:val="superscript"/>
              </w:rPr>
            </w:pPr>
            <w:r w:rsidRPr="00C07385">
              <w:rPr>
                <w:rFonts w:ascii="Arial" w:hAnsi="Arial" w:cs="Arial"/>
                <w:b/>
                <w:bCs/>
                <w:sz w:val="20"/>
                <w:szCs w:val="20"/>
              </w:rPr>
              <w:t>1</w:t>
            </w:r>
            <w:r w:rsidRPr="00C07385">
              <w:rPr>
                <w:rFonts w:ascii="Arial" w:hAnsi="Arial" w:cs="Arial"/>
                <w:b/>
                <w:bCs/>
                <w:sz w:val="20"/>
                <w:szCs w:val="20"/>
                <w:vertAlign w:val="superscript"/>
              </w:rPr>
              <w:t>st</w:t>
            </w:r>
          </w:p>
        </w:tc>
        <w:tc>
          <w:tcPr>
            <w:tcW w:w="720" w:type="dxa"/>
          </w:tcPr>
          <w:p w14:paraId="4F155C3C" w14:textId="77777777" w:rsidR="006F03C8" w:rsidRPr="00C07385" w:rsidRDefault="006F03C8" w:rsidP="006F03C8">
            <w:pPr>
              <w:rPr>
                <w:rFonts w:ascii="Arial" w:hAnsi="Arial" w:cs="Arial"/>
                <w:b/>
                <w:bCs/>
                <w:sz w:val="20"/>
                <w:szCs w:val="20"/>
                <w:vertAlign w:val="superscript"/>
              </w:rPr>
            </w:pPr>
            <w:r w:rsidRPr="00C07385">
              <w:rPr>
                <w:rFonts w:ascii="Arial" w:hAnsi="Arial" w:cs="Arial"/>
                <w:b/>
                <w:bCs/>
                <w:sz w:val="20"/>
                <w:szCs w:val="20"/>
              </w:rPr>
              <w:t>2</w:t>
            </w:r>
            <w:r w:rsidRPr="00C07385">
              <w:rPr>
                <w:rFonts w:ascii="Arial" w:hAnsi="Arial" w:cs="Arial"/>
                <w:b/>
                <w:bCs/>
                <w:sz w:val="20"/>
                <w:szCs w:val="20"/>
                <w:vertAlign w:val="superscript"/>
              </w:rPr>
              <w:t>nd</w:t>
            </w:r>
          </w:p>
        </w:tc>
        <w:tc>
          <w:tcPr>
            <w:tcW w:w="720" w:type="dxa"/>
          </w:tcPr>
          <w:p w14:paraId="018049A2" w14:textId="77777777" w:rsidR="006F03C8" w:rsidRPr="00C07385" w:rsidRDefault="006F03C8" w:rsidP="006F03C8">
            <w:pPr>
              <w:rPr>
                <w:rFonts w:ascii="Arial" w:hAnsi="Arial" w:cs="Arial"/>
                <w:b/>
                <w:bCs/>
                <w:sz w:val="20"/>
                <w:szCs w:val="20"/>
                <w:vertAlign w:val="superscript"/>
              </w:rPr>
            </w:pPr>
            <w:r w:rsidRPr="00C07385">
              <w:rPr>
                <w:rFonts w:ascii="Arial" w:hAnsi="Arial" w:cs="Arial"/>
                <w:b/>
                <w:bCs/>
                <w:sz w:val="20"/>
                <w:szCs w:val="20"/>
              </w:rPr>
              <w:t>1</w:t>
            </w:r>
            <w:r w:rsidRPr="00C07385">
              <w:rPr>
                <w:rFonts w:ascii="Arial" w:hAnsi="Arial" w:cs="Arial"/>
                <w:b/>
                <w:bCs/>
                <w:sz w:val="20"/>
                <w:szCs w:val="20"/>
                <w:vertAlign w:val="superscript"/>
              </w:rPr>
              <w:t>st</w:t>
            </w:r>
          </w:p>
        </w:tc>
        <w:tc>
          <w:tcPr>
            <w:tcW w:w="810" w:type="dxa"/>
          </w:tcPr>
          <w:p w14:paraId="31958B8B" w14:textId="77777777" w:rsidR="006F03C8" w:rsidRPr="00C07385" w:rsidRDefault="006F03C8" w:rsidP="006F03C8">
            <w:pPr>
              <w:rPr>
                <w:rFonts w:ascii="Arial" w:hAnsi="Arial" w:cs="Arial"/>
                <w:b/>
                <w:bCs/>
                <w:sz w:val="20"/>
                <w:szCs w:val="20"/>
                <w:vertAlign w:val="superscript"/>
              </w:rPr>
            </w:pPr>
            <w:r w:rsidRPr="00C07385">
              <w:rPr>
                <w:rFonts w:ascii="Arial" w:hAnsi="Arial" w:cs="Arial"/>
                <w:b/>
                <w:bCs/>
                <w:sz w:val="20"/>
                <w:szCs w:val="20"/>
              </w:rPr>
              <w:t>2</w:t>
            </w:r>
            <w:r w:rsidRPr="00C07385">
              <w:rPr>
                <w:rFonts w:ascii="Arial" w:hAnsi="Arial" w:cs="Arial"/>
                <w:b/>
                <w:bCs/>
                <w:sz w:val="20"/>
                <w:szCs w:val="20"/>
                <w:vertAlign w:val="superscript"/>
              </w:rPr>
              <w:t>nd</w:t>
            </w:r>
          </w:p>
        </w:tc>
        <w:tc>
          <w:tcPr>
            <w:tcW w:w="720" w:type="dxa"/>
          </w:tcPr>
          <w:p w14:paraId="5117161C" w14:textId="77777777" w:rsidR="006F03C8" w:rsidRPr="00C07385" w:rsidRDefault="006F03C8" w:rsidP="006F03C8">
            <w:pPr>
              <w:rPr>
                <w:rFonts w:ascii="Arial" w:hAnsi="Arial" w:cs="Arial"/>
                <w:b/>
                <w:bCs/>
                <w:sz w:val="20"/>
                <w:szCs w:val="20"/>
                <w:vertAlign w:val="superscript"/>
              </w:rPr>
            </w:pPr>
            <w:r w:rsidRPr="00C07385">
              <w:rPr>
                <w:rFonts w:ascii="Arial" w:hAnsi="Arial" w:cs="Arial"/>
                <w:b/>
                <w:bCs/>
                <w:sz w:val="20"/>
                <w:szCs w:val="20"/>
              </w:rPr>
              <w:t>1</w:t>
            </w:r>
            <w:r w:rsidRPr="00C07385">
              <w:rPr>
                <w:rFonts w:ascii="Arial" w:hAnsi="Arial" w:cs="Arial"/>
                <w:b/>
                <w:bCs/>
                <w:sz w:val="20"/>
                <w:szCs w:val="20"/>
                <w:vertAlign w:val="superscript"/>
              </w:rPr>
              <w:t>st</w:t>
            </w:r>
          </w:p>
        </w:tc>
        <w:tc>
          <w:tcPr>
            <w:tcW w:w="828" w:type="dxa"/>
          </w:tcPr>
          <w:p w14:paraId="7DB80181" w14:textId="77777777" w:rsidR="006F03C8" w:rsidRPr="00C07385" w:rsidRDefault="006F03C8" w:rsidP="006F03C8">
            <w:pPr>
              <w:rPr>
                <w:rFonts w:ascii="Arial" w:hAnsi="Arial" w:cs="Arial"/>
                <w:b/>
                <w:bCs/>
                <w:sz w:val="20"/>
                <w:szCs w:val="20"/>
                <w:vertAlign w:val="superscript"/>
              </w:rPr>
            </w:pPr>
            <w:r w:rsidRPr="00C07385">
              <w:rPr>
                <w:rFonts w:ascii="Arial" w:hAnsi="Arial" w:cs="Arial"/>
                <w:b/>
                <w:bCs/>
                <w:sz w:val="20"/>
                <w:szCs w:val="20"/>
              </w:rPr>
              <w:t>2</w:t>
            </w:r>
            <w:r w:rsidRPr="00C07385">
              <w:rPr>
                <w:rFonts w:ascii="Arial" w:hAnsi="Arial" w:cs="Arial"/>
                <w:b/>
                <w:bCs/>
                <w:sz w:val="20"/>
                <w:szCs w:val="20"/>
                <w:vertAlign w:val="superscript"/>
              </w:rPr>
              <w:t>nd</w:t>
            </w:r>
          </w:p>
        </w:tc>
        <w:tc>
          <w:tcPr>
            <w:tcW w:w="720" w:type="dxa"/>
          </w:tcPr>
          <w:p w14:paraId="171EA568" w14:textId="77777777" w:rsidR="006F03C8" w:rsidRPr="00C07385" w:rsidRDefault="006F03C8" w:rsidP="006F03C8">
            <w:pPr>
              <w:rPr>
                <w:rFonts w:ascii="Arial" w:hAnsi="Arial" w:cs="Arial"/>
                <w:b/>
                <w:bCs/>
                <w:sz w:val="20"/>
                <w:szCs w:val="20"/>
                <w:vertAlign w:val="superscript"/>
              </w:rPr>
            </w:pPr>
            <w:r w:rsidRPr="00C07385">
              <w:rPr>
                <w:rFonts w:ascii="Arial" w:hAnsi="Arial" w:cs="Arial"/>
                <w:b/>
                <w:bCs/>
                <w:sz w:val="20"/>
                <w:szCs w:val="20"/>
              </w:rPr>
              <w:t>1</w:t>
            </w:r>
            <w:r w:rsidRPr="00C07385">
              <w:rPr>
                <w:rFonts w:ascii="Arial" w:hAnsi="Arial" w:cs="Arial"/>
                <w:b/>
                <w:bCs/>
                <w:sz w:val="20"/>
                <w:szCs w:val="20"/>
                <w:vertAlign w:val="superscript"/>
              </w:rPr>
              <w:t>st</w:t>
            </w:r>
          </w:p>
        </w:tc>
        <w:tc>
          <w:tcPr>
            <w:tcW w:w="810" w:type="dxa"/>
          </w:tcPr>
          <w:p w14:paraId="0DBC3DDB" w14:textId="77777777" w:rsidR="006F03C8" w:rsidRPr="00C07385" w:rsidRDefault="006F03C8" w:rsidP="006F03C8">
            <w:pPr>
              <w:rPr>
                <w:rFonts w:ascii="Arial" w:hAnsi="Arial" w:cs="Arial"/>
                <w:b/>
                <w:bCs/>
                <w:sz w:val="20"/>
                <w:szCs w:val="20"/>
                <w:vertAlign w:val="superscript"/>
              </w:rPr>
            </w:pPr>
            <w:r w:rsidRPr="00C07385">
              <w:rPr>
                <w:rFonts w:ascii="Arial" w:hAnsi="Arial" w:cs="Arial"/>
                <w:b/>
                <w:bCs/>
                <w:sz w:val="20"/>
                <w:szCs w:val="20"/>
              </w:rPr>
              <w:t>2</w:t>
            </w:r>
            <w:r w:rsidRPr="00C07385">
              <w:rPr>
                <w:rFonts w:ascii="Arial" w:hAnsi="Arial" w:cs="Arial"/>
                <w:b/>
                <w:bCs/>
                <w:sz w:val="20"/>
                <w:szCs w:val="20"/>
                <w:vertAlign w:val="superscript"/>
              </w:rPr>
              <w:t>nd</w:t>
            </w:r>
          </w:p>
        </w:tc>
      </w:tr>
      <w:tr w:rsidR="006F03C8" w:rsidRPr="00C07385" w14:paraId="2B9A096A" w14:textId="77777777" w:rsidTr="006F03C8">
        <w:tc>
          <w:tcPr>
            <w:tcW w:w="1751" w:type="dxa"/>
          </w:tcPr>
          <w:p w14:paraId="0412DF73" w14:textId="77777777" w:rsidR="006F03C8" w:rsidRPr="00C07385" w:rsidRDefault="006F03C8" w:rsidP="006F03C8">
            <w:pPr>
              <w:rPr>
                <w:rFonts w:ascii="Arial" w:hAnsi="Arial" w:cs="Arial"/>
                <w:b/>
                <w:bCs/>
                <w:sz w:val="20"/>
                <w:szCs w:val="20"/>
              </w:rPr>
            </w:pPr>
            <w:r w:rsidRPr="00C07385">
              <w:rPr>
                <w:rFonts w:ascii="Arial" w:hAnsi="Arial" w:cs="Arial"/>
                <w:b/>
                <w:bCs/>
                <w:sz w:val="20"/>
                <w:szCs w:val="20"/>
              </w:rPr>
              <w:t>T1</w:t>
            </w:r>
          </w:p>
        </w:tc>
        <w:tc>
          <w:tcPr>
            <w:tcW w:w="679" w:type="dxa"/>
          </w:tcPr>
          <w:p w14:paraId="6312F89F" w14:textId="77777777" w:rsidR="006F03C8" w:rsidRPr="00C07385" w:rsidRDefault="006F03C8" w:rsidP="006F03C8">
            <w:pPr>
              <w:rPr>
                <w:rFonts w:ascii="Arial" w:hAnsi="Arial" w:cs="Arial"/>
                <w:sz w:val="20"/>
                <w:szCs w:val="20"/>
              </w:rPr>
            </w:pPr>
            <w:r w:rsidRPr="00C07385">
              <w:rPr>
                <w:rFonts w:ascii="Arial" w:hAnsi="Arial" w:cs="Arial"/>
                <w:sz w:val="20"/>
                <w:szCs w:val="20"/>
              </w:rPr>
              <w:t>1.02</w:t>
            </w:r>
          </w:p>
        </w:tc>
        <w:tc>
          <w:tcPr>
            <w:tcW w:w="705" w:type="dxa"/>
          </w:tcPr>
          <w:p w14:paraId="69D8CE4A" w14:textId="77777777" w:rsidR="006F03C8" w:rsidRPr="00C07385" w:rsidRDefault="006F03C8" w:rsidP="006F03C8">
            <w:pPr>
              <w:rPr>
                <w:rFonts w:ascii="Arial" w:hAnsi="Arial" w:cs="Arial"/>
                <w:sz w:val="20"/>
                <w:szCs w:val="20"/>
              </w:rPr>
            </w:pPr>
            <w:r w:rsidRPr="00C07385">
              <w:rPr>
                <w:rFonts w:ascii="Arial" w:hAnsi="Arial" w:cs="Arial"/>
                <w:sz w:val="20"/>
                <w:szCs w:val="20"/>
              </w:rPr>
              <w:t>1.06</w:t>
            </w:r>
          </w:p>
        </w:tc>
        <w:tc>
          <w:tcPr>
            <w:tcW w:w="645" w:type="dxa"/>
          </w:tcPr>
          <w:p w14:paraId="3D6EE79E" w14:textId="77777777" w:rsidR="006F03C8" w:rsidRPr="00C07385" w:rsidRDefault="006F03C8" w:rsidP="006F03C8">
            <w:pPr>
              <w:rPr>
                <w:rFonts w:ascii="Arial" w:hAnsi="Arial" w:cs="Arial"/>
                <w:sz w:val="20"/>
                <w:szCs w:val="20"/>
              </w:rPr>
            </w:pPr>
            <w:r w:rsidRPr="00C07385">
              <w:rPr>
                <w:rFonts w:ascii="Arial" w:hAnsi="Arial" w:cs="Arial"/>
                <w:sz w:val="20"/>
                <w:szCs w:val="20"/>
              </w:rPr>
              <w:t>0.13</w:t>
            </w:r>
          </w:p>
        </w:tc>
        <w:tc>
          <w:tcPr>
            <w:tcW w:w="720" w:type="dxa"/>
          </w:tcPr>
          <w:p w14:paraId="62B8601A" w14:textId="77777777" w:rsidR="006F03C8" w:rsidRPr="00C07385" w:rsidRDefault="006F03C8" w:rsidP="006F03C8">
            <w:pPr>
              <w:rPr>
                <w:rFonts w:ascii="Arial" w:hAnsi="Arial" w:cs="Arial"/>
                <w:sz w:val="20"/>
                <w:szCs w:val="20"/>
              </w:rPr>
            </w:pPr>
            <w:r w:rsidRPr="00C07385">
              <w:rPr>
                <w:rFonts w:ascii="Arial" w:hAnsi="Arial" w:cs="Arial"/>
                <w:sz w:val="20"/>
                <w:szCs w:val="20"/>
              </w:rPr>
              <w:t>0.11</w:t>
            </w:r>
          </w:p>
        </w:tc>
        <w:tc>
          <w:tcPr>
            <w:tcW w:w="720" w:type="dxa"/>
          </w:tcPr>
          <w:p w14:paraId="564BBF21" w14:textId="77777777" w:rsidR="006F03C8" w:rsidRPr="00C07385" w:rsidRDefault="006F03C8" w:rsidP="006F03C8">
            <w:pPr>
              <w:rPr>
                <w:rFonts w:ascii="Arial" w:hAnsi="Arial" w:cs="Arial"/>
                <w:sz w:val="20"/>
                <w:szCs w:val="20"/>
              </w:rPr>
            </w:pPr>
            <w:r w:rsidRPr="00C07385">
              <w:rPr>
                <w:rFonts w:ascii="Arial" w:hAnsi="Arial" w:cs="Arial"/>
                <w:sz w:val="20"/>
                <w:szCs w:val="20"/>
              </w:rPr>
              <w:t>0.10</w:t>
            </w:r>
          </w:p>
        </w:tc>
        <w:tc>
          <w:tcPr>
            <w:tcW w:w="720" w:type="dxa"/>
          </w:tcPr>
          <w:p w14:paraId="32F02E3B" w14:textId="77777777" w:rsidR="006F03C8" w:rsidRPr="00C07385" w:rsidRDefault="006F03C8" w:rsidP="006F03C8">
            <w:pPr>
              <w:rPr>
                <w:rFonts w:ascii="Arial" w:hAnsi="Arial" w:cs="Arial"/>
                <w:sz w:val="20"/>
                <w:szCs w:val="20"/>
              </w:rPr>
            </w:pPr>
            <w:r w:rsidRPr="00C07385">
              <w:rPr>
                <w:rFonts w:ascii="Arial" w:hAnsi="Arial" w:cs="Arial"/>
                <w:sz w:val="20"/>
                <w:szCs w:val="20"/>
              </w:rPr>
              <w:t>0.12</w:t>
            </w:r>
          </w:p>
        </w:tc>
        <w:tc>
          <w:tcPr>
            <w:tcW w:w="720" w:type="dxa"/>
          </w:tcPr>
          <w:p w14:paraId="432A4DB9" w14:textId="77777777" w:rsidR="006F03C8" w:rsidRPr="00C07385" w:rsidRDefault="006F03C8" w:rsidP="006F03C8">
            <w:pPr>
              <w:rPr>
                <w:rFonts w:ascii="Arial" w:hAnsi="Arial" w:cs="Arial"/>
                <w:sz w:val="20"/>
                <w:szCs w:val="20"/>
              </w:rPr>
            </w:pPr>
            <w:r w:rsidRPr="00C07385">
              <w:rPr>
                <w:rFonts w:ascii="Arial" w:hAnsi="Arial" w:cs="Arial"/>
                <w:sz w:val="20"/>
                <w:szCs w:val="20"/>
              </w:rPr>
              <w:t>0.89</w:t>
            </w:r>
          </w:p>
        </w:tc>
        <w:tc>
          <w:tcPr>
            <w:tcW w:w="810" w:type="dxa"/>
          </w:tcPr>
          <w:p w14:paraId="48F48634" w14:textId="77777777" w:rsidR="006F03C8" w:rsidRPr="00C07385" w:rsidRDefault="006F03C8" w:rsidP="006F03C8">
            <w:pPr>
              <w:rPr>
                <w:rFonts w:ascii="Arial" w:hAnsi="Arial" w:cs="Arial"/>
                <w:sz w:val="20"/>
                <w:szCs w:val="20"/>
              </w:rPr>
            </w:pPr>
            <w:r w:rsidRPr="00C07385">
              <w:rPr>
                <w:rFonts w:ascii="Arial" w:hAnsi="Arial" w:cs="Arial"/>
                <w:sz w:val="20"/>
                <w:szCs w:val="20"/>
              </w:rPr>
              <w:t>0.92</w:t>
            </w:r>
          </w:p>
        </w:tc>
        <w:tc>
          <w:tcPr>
            <w:tcW w:w="720" w:type="dxa"/>
          </w:tcPr>
          <w:p w14:paraId="67CD441E" w14:textId="77777777" w:rsidR="006F03C8" w:rsidRPr="00C07385" w:rsidRDefault="006F03C8" w:rsidP="006F03C8">
            <w:pPr>
              <w:rPr>
                <w:rFonts w:ascii="Arial" w:hAnsi="Arial" w:cs="Arial"/>
                <w:sz w:val="20"/>
                <w:szCs w:val="20"/>
              </w:rPr>
            </w:pPr>
            <w:r w:rsidRPr="00C07385">
              <w:rPr>
                <w:rFonts w:ascii="Arial" w:hAnsi="Arial" w:cs="Arial"/>
                <w:sz w:val="20"/>
                <w:szCs w:val="20"/>
              </w:rPr>
              <w:t>0.21</w:t>
            </w:r>
          </w:p>
        </w:tc>
        <w:tc>
          <w:tcPr>
            <w:tcW w:w="828" w:type="dxa"/>
          </w:tcPr>
          <w:p w14:paraId="48BB1AD3" w14:textId="77777777" w:rsidR="006F03C8" w:rsidRPr="00C07385" w:rsidRDefault="006F03C8" w:rsidP="006F03C8">
            <w:pPr>
              <w:rPr>
                <w:rFonts w:ascii="Arial" w:hAnsi="Arial" w:cs="Arial"/>
                <w:sz w:val="20"/>
                <w:szCs w:val="20"/>
              </w:rPr>
            </w:pPr>
            <w:r w:rsidRPr="00C07385">
              <w:rPr>
                <w:rFonts w:ascii="Arial" w:hAnsi="Arial" w:cs="Arial"/>
                <w:sz w:val="20"/>
                <w:szCs w:val="20"/>
              </w:rPr>
              <w:t>0.19</w:t>
            </w:r>
          </w:p>
        </w:tc>
        <w:tc>
          <w:tcPr>
            <w:tcW w:w="720" w:type="dxa"/>
          </w:tcPr>
          <w:p w14:paraId="4D00E805" w14:textId="77777777" w:rsidR="006F03C8" w:rsidRPr="00C07385" w:rsidRDefault="006F03C8" w:rsidP="006F03C8">
            <w:pPr>
              <w:rPr>
                <w:rFonts w:ascii="Arial" w:hAnsi="Arial" w:cs="Arial"/>
                <w:sz w:val="20"/>
                <w:szCs w:val="20"/>
              </w:rPr>
            </w:pPr>
            <w:r w:rsidRPr="00C07385">
              <w:rPr>
                <w:rFonts w:ascii="Arial" w:hAnsi="Arial" w:cs="Arial"/>
                <w:sz w:val="20"/>
                <w:szCs w:val="20"/>
              </w:rPr>
              <w:t>0.97</w:t>
            </w:r>
          </w:p>
        </w:tc>
        <w:tc>
          <w:tcPr>
            <w:tcW w:w="810" w:type="dxa"/>
          </w:tcPr>
          <w:p w14:paraId="36D1D9B7" w14:textId="77777777" w:rsidR="006F03C8" w:rsidRPr="00C07385" w:rsidRDefault="006F03C8" w:rsidP="006F03C8">
            <w:pPr>
              <w:rPr>
                <w:rFonts w:ascii="Arial" w:hAnsi="Arial" w:cs="Arial"/>
                <w:sz w:val="20"/>
                <w:szCs w:val="20"/>
              </w:rPr>
            </w:pPr>
            <w:r w:rsidRPr="00C07385">
              <w:rPr>
                <w:rFonts w:ascii="Arial" w:hAnsi="Arial" w:cs="Arial"/>
                <w:sz w:val="20"/>
                <w:szCs w:val="20"/>
              </w:rPr>
              <w:t>0.99</w:t>
            </w:r>
          </w:p>
        </w:tc>
      </w:tr>
      <w:tr w:rsidR="006F03C8" w:rsidRPr="00C07385" w14:paraId="039B0924" w14:textId="77777777" w:rsidTr="006F03C8">
        <w:tc>
          <w:tcPr>
            <w:tcW w:w="1751" w:type="dxa"/>
          </w:tcPr>
          <w:p w14:paraId="4F67E95F" w14:textId="77777777" w:rsidR="006F03C8" w:rsidRPr="00C07385" w:rsidRDefault="006F03C8" w:rsidP="006F03C8">
            <w:pPr>
              <w:rPr>
                <w:rFonts w:ascii="Arial" w:hAnsi="Arial" w:cs="Arial"/>
                <w:b/>
                <w:bCs/>
                <w:sz w:val="20"/>
                <w:szCs w:val="20"/>
              </w:rPr>
            </w:pPr>
            <w:r w:rsidRPr="00C07385">
              <w:rPr>
                <w:rFonts w:ascii="Arial" w:hAnsi="Arial" w:cs="Arial"/>
                <w:b/>
                <w:bCs/>
                <w:sz w:val="20"/>
                <w:szCs w:val="20"/>
              </w:rPr>
              <w:t>T2</w:t>
            </w:r>
          </w:p>
        </w:tc>
        <w:tc>
          <w:tcPr>
            <w:tcW w:w="679" w:type="dxa"/>
          </w:tcPr>
          <w:p w14:paraId="6070AE63" w14:textId="77777777" w:rsidR="006F03C8" w:rsidRPr="00C07385" w:rsidRDefault="006F03C8" w:rsidP="006F03C8">
            <w:pPr>
              <w:rPr>
                <w:rFonts w:ascii="Arial" w:hAnsi="Arial" w:cs="Arial"/>
                <w:sz w:val="20"/>
                <w:szCs w:val="20"/>
              </w:rPr>
            </w:pPr>
            <w:r w:rsidRPr="00C07385">
              <w:rPr>
                <w:rFonts w:ascii="Arial" w:hAnsi="Arial" w:cs="Arial"/>
                <w:sz w:val="20"/>
                <w:szCs w:val="20"/>
              </w:rPr>
              <w:t>1.29</w:t>
            </w:r>
          </w:p>
        </w:tc>
        <w:tc>
          <w:tcPr>
            <w:tcW w:w="705" w:type="dxa"/>
          </w:tcPr>
          <w:p w14:paraId="5DDEF3BD" w14:textId="77777777" w:rsidR="006F03C8" w:rsidRPr="00C07385" w:rsidRDefault="006F03C8" w:rsidP="006F03C8">
            <w:pPr>
              <w:rPr>
                <w:rFonts w:ascii="Arial" w:hAnsi="Arial" w:cs="Arial"/>
                <w:sz w:val="20"/>
                <w:szCs w:val="20"/>
              </w:rPr>
            </w:pPr>
            <w:r w:rsidRPr="00C07385">
              <w:rPr>
                <w:rFonts w:ascii="Arial" w:hAnsi="Arial" w:cs="Arial"/>
                <w:sz w:val="20"/>
                <w:szCs w:val="20"/>
              </w:rPr>
              <w:t>1.29</w:t>
            </w:r>
          </w:p>
        </w:tc>
        <w:tc>
          <w:tcPr>
            <w:tcW w:w="645" w:type="dxa"/>
          </w:tcPr>
          <w:p w14:paraId="4D398974" w14:textId="77777777" w:rsidR="006F03C8" w:rsidRPr="00C07385" w:rsidRDefault="006F03C8" w:rsidP="006F03C8">
            <w:pPr>
              <w:rPr>
                <w:rFonts w:ascii="Arial" w:hAnsi="Arial" w:cs="Arial"/>
                <w:sz w:val="20"/>
                <w:szCs w:val="20"/>
              </w:rPr>
            </w:pPr>
            <w:r w:rsidRPr="00C07385">
              <w:rPr>
                <w:rFonts w:ascii="Arial" w:hAnsi="Arial" w:cs="Arial"/>
                <w:sz w:val="20"/>
                <w:szCs w:val="20"/>
              </w:rPr>
              <w:t>0.29</w:t>
            </w:r>
          </w:p>
        </w:tc>
        <w:tc>
          <w:tcPr>
            <w:tcW w:w="720" w:type="dxa"/>
          </w:tcPr>
          <w:p w14:paraId="335B0148" w14:textId="77777777" w:rsidR="006F03C8" w:rsidRPr="00C07385" w:rsidRDefault="006F03C8" w:rsidP="006F03C8">
            <w:pPr>
              <w:rPr>
                <w:rFonts w:ascii="Arial" w:hAnsi="Arial" w:cs="Arial"/>
                <w:sz w:val="20"/>
                <w:szCs w:val="20"/>
              </w:rPr>
            </w:pPr>
            <w:r w:rsidRPr="00C07385">
              <w:rPr>
                <w:rFonts w:ascii="Arial" w:hAnsi="Arial" w:cs="Arial"/>
                <w:sz w:val="20"/>
                <w:szCs w:val="20"/>
              </w:rPr>
              <w:t>0.31</w:t>
            </w:r>
          </w:p>
        </w:tc>
        <w:tc>
          <w:tcPr>
            <w:tcW w:w="720" w:type="dxa"/>
          </w:tcPr>
          <w:p w14:paraId="454CEE57" w14:textId="77777777" w:rsidR="006F03C8" w:rsidRPr="00C07385" w:rsidRDefault="006F03C8" w:rsidP="006F03C8">
            <w:pPr>
              <w:rPr>
                <w:rFonts w:ascii="Arial" w:hAnsi="Arial" w:cs="Arial"/>
                <w:sz w:val="20"/>
                <w:szCs w:val="20"/>
              </w:rPr>
            </w:pPr>
            <w:r w:rsidRPr="00C07385">
              <w:rPr>
                <w:rFonts w:ascii="Arial" w:hAnsi="Arial" w:cs="Arial"/>
                <w:sz w:val="20"/>
                <w:szCs w:val="20"/>
              </w:rPr>
              <w:t>1.25</w:t>
            </w:r>
          </w:p>
        </w:tc>
        <w:tc>
          <w:tcPr>
            <w:tcW w:w="720" w:type="dxa"/>
          </w:tcPr>
          <w:p w14:paraId="33604883" w14:textId="77777777" w:rsidR="006F03C8" w:rsidRPr="00C07385" w:rsidRDefault="006F03C8" w:rsidP="006F03C8">
            <w:pPr>
              <w:rPr>
                <w:rFonts w:ascii="Arial" w:hAnsi="Arial" w:cs="Arial"/>
                <w:sz w:val="20"/>
                <w:szCs w:val="20"/>
              </w:rPr>
            </w:pPr>
            <w:r w:rsidRPr="00C07385">
              <w:rPr>
                <w:rFonts w:ascii="Arial" w:hAnsi="Arial" w:cs="Arial"/>
                <w:sz w:val="20"/>
                <w:szCs w:val="20"/>
              </w:rPr>
              <w:t>1.27</w:t>
            </w:r>
          </w:p>
        </w:tc>
        <w:tc>
          <w:tcPr>
            <w:tcW w:w="720" w:type="dxa"/>
          </w:tcPr>
          <w:p w14:paraId="0FCA9951" w14:textId="77777777" w:rsidR="006F03C8" w:rsidRPr="00C07385" w:rsidRDefault="006F03C8" w:rsidP="006F03C8">
            <w:pPr>
              <w:rPr>
                <w:rFonts w:ascii="Arial" w:hAnsi="Arial" w:cs="Arial"/>
                <w:sz w:val="20"/>
                <w:szCs w:val="20"/>
              </w:rPr>
            </w:pPr>
            <w:r w:rsidRPr="00C07385">
              <w:rPr>
                <w:rFonts w:ascii="Arial" w:hAnsi="Arial" w:cs="Arial"/>
                <w:sz w:val="20"/>
                <w:szCs w:val="20"/>
              </w:rPr>
              <w:t>0.97</w:t>
            </w:r>
          </w:p>
        </w:tc>
        <w:tc>
          <w:tcPr>
            <w:tcW w:w="810" w:type="dxa"/>
          </w:tcPr>
          <w:p w14:paraId="6A687617" w14:textId="77777777" w:rsidR="006F03C8" w:rsidRPr="00C07385" w:rsidRDefault="006F03C8" w:rsidP="006F03C8">
            <w:pPr>
              <w:rPr>
                <w:rFonts w:ascii="Arial" w:hAnsi="Arial" w:cs="Arial"/>
                <w:sz w:val="20"/>
                <w:szCs w:val="20"/>
              </w:rPr>
            </w:pPr>
            <w:r w:rsidRPr="00C07385">
              <w:rPr>
                <w:rFonts w:ascii="Arial" w:hAnsi="Arial" w:cs="Arial"/>
                <w:sz w:val="20"/>
                <w:szCs w:val="20"/>
              </w:rPr>
              <w:t>0.99</w:t>
            </w:r>
          </w:p>
        </w:tc>
        <w:tc>
          <w:tcPr>
            <w:tcW w:w="720" w:type="dxa"/>
          </w:tcPr>
          <w:p w14:paraId="44873D00" w14:textId="77777777" w:rsidR="006F03C8" w:rsidRPr="00C07385" w:rsidRDefault="006F03C8" w:rsidP="006F03C8">
            <w:pPr>
              <w:rPr>
                <w:rFonts w:ascii="Arial" w:hAnsi="Arial" w:cs="Arial"/>
                <w:sz w:val="20"/>
                <w:szCs w:val="20"/>
              </w:rPr>
            </w:pPr>
            <w:r w:rsidRPr="00C07385">
              <w:rPr>
                <w:rFonts w:ascii="Arial" w:hAnsi="Arial" w:cs="Arial"/>
                <w:sz w:val="20"/>
                <w:szCs w:val="20"/>
              </w:rPr>
              <w:t>0.22</w:t>
            </w:r>
          </w:p>
        </w:tc>
        <w:tc>
          <w:tcPr>
            <w:tcW w:w="828" w:type="dxa"/>
          </w:tcPr>
          <w:p w14:paraId="133C1161" w14:textId="77777777" w:rsidR="006F03C8" w:rsidRPr="00C07385" w:rsidRDefault="006F03C8" w:rsidP="006F03C8">
            <w:pPr>
              <w:rPr>
                <w:rFonts w:ascii="Arial" w:hAnsi="Arial" w:cs="Arial"/>
                <w:sz w:val="20"/>
                <w:szCs w:val="20"/>
              </w:rPr>
            </w:pPr>
            <w:r w:rsidRPr="00C07385">
              <w:rPr>
                <w:rFonts w:ascii="Arial" w:hAnsi="Arial" w:cs="Arial"/>
                <w:sz w:val="20"/>
                <w:szCs w:val="20"/>
              </w:rPr>
              <w:t>0.21</w:t>
            </w:r>
          </w:p>
        </w:tc>
        <w:tc>
          <w:tcPr>
            <w:tcW w:w="720" w:type="dxa"/>
          </w:tcPr>
          <w:p w14:paraId="02736AB1" w14:textId="77777777" w:rsidR="006F03C8" w:rsidRPr="00C07385" w:rsidRDefault="006F03C8" w:rsidP="006F03C8">
            <w:pPr>
              <w:rPr>
                <w:rFonts w:ascii="Arial" w:hAnsi="Arial" w:cs="Arial"/>
                <w:sz w:val="20"/>
                <w:szCs w:val="20"/>
              </w:rPr>
            </w:pPr>
            <w:r w:rsidRPr="00C07385">
              <w:rPr>
                <w:rFonts w:ascii="Arial" w:hAnsi="Arial" w:cs="Arial"/>
                <w:sz w:val="20"/>
                <w:szCs w:val="20"/>
              </w:rPr>
              <w:t>1.21</w:t>
            </w:r>
          </w:p>
        </w:tc>
        <w:tc>
          <w:tcPr>
            <w:tcW w:w="810" w:type="dxa"/>
          </w:tcPr>
          <w:p w14:paraId="20D0C179" w14:textId="77777777" w:rsidR="006F03C8" w:rsidRPr="00C07385" w:rsidRDefault="006F03C8" w:rsidP="006F03C8">
            <w:pPr>
              <w:rPr>
                <w:rFonts w:ascii="Arial" w:hAnsi="Arial" w:cs="Arial"/>
                <w:sz w:val="20"/>
                <w:szCs w:val="20"/>
              </w:rPr>
            </w:pPr>
            <w:r w:rsidRPr="00C07385">
              <w:rPr>
                <w:rFonts w:ascii="Arial" w:hAnsi="Arial" w:cs="Arial"/>
                <w:sz w:val="20"/>
                <w:szCs w:val="20"/>
              </w:rPr>
              <w:t>1.24</w:t>
            </w:r>
          </w:p>
        </w:tc>
      </w:tr>
      <w:tr w:rsidR="006F03C8" w:rsidRPr="00C07385" w14:paraId="37B95948" w14:textId="77777777" w:rsidTr="006F03C8">
        <w:tc>
          <w:tcPr>
            <w:tcW w:w="1751" w:type="dxa"/>
          </w:tcPr>
          <w:p w14:paraId="6DBA6DD0" w14:textId="77777777" w:rsidR="006F03C8" w:rsidRPr="00C07385" w:rsidRDefault="006F03C8" w:rsidP="006F03C8">
            <w:pPr>
              <w:rPr>
                <w:rFonts w:ascii="Arial" w:hAnsi="Arial" w:cs="Arial"/>
                <w:b/>
                <w:bCs/>
                <w:sz w:val="20"/>
                <w:szCs w:val="20"/>
              </w:rPr>
            </w:pPr>
            <w:r w:rsidRPr="00C07385">
              <w:rPr>
                <w:rFonts w:ascii="Arial" w:hAnsi="Arial" w:cs="Arial"/>
                <w:b/>
                <w:bCs/>
                <w:sz w:val="20"/>
                <w:szCs w:val="20"/>
              </w:rPr>
              <w:t>T3</w:t>
            </w:r>
          </w:p>
        </w:tc>
        <w:tc>
          <w:tcPr>
            <w:tcW w:w="679" w:type="dxa"/>
          </w:tcPr>
          <w:p w14:paraId="2413A632" w14:textId="77777777" w:rsidR="006F03C8" w:rsidRPr="00C07385" w:rsidRDefault="006F03C8" w:rsidP="006F03C8">
            <w:pPr>
              <w:rPr>
                <w:rFonts w:ascii="Arial" w:hAnsi="Arial" w:cs="Arial"/>
                <w:sz w:val="20"/>
                <w:szCs w:val="20"/>
              </w:rPr>
            </w:pPr>
            <w:r w:rsidRPr="00C07385">
              <w:rPr>
                <w:rFonts w:ascii="Arial" w:hAnsi="Arial" w:cs="Arial"/>
                <w:sz w:val="20"/>
                <w:szCs w:val="20"/>
              </w:rPr>
              <w:t>1.33</w:t>
            </w:r>
          </w:p>
        </w:tc>
        <w:tc>
          <w:tcPr>
            <w:tcW w:w="705" w:type="dxa"/>
          </w:tcPr>
          <w:p w14:paraId="20DB99B8" w14:textId="77777777" w:rsidR="006F03C8" w:rsidRPr="00C07385" w:rsidRDefault="006F03C8" w:rsidP="006F03C8">
            <w:pPr>
              <w:rPr>
                <w:rFonts w:ascii="Arial" w:hAnsi="Arial" w:cs="Arial"/>
                <w:sz w:val="20"/>
                <w:szCs w:val="20"/>
              </w:rPr>
            </w:pPr>
            <w:r w:rsidRPr="00C07385">
              <w:rPr>
                <w:rFonts w:ascii="Arial" w:hAnsi="Arial" w:cs="Arial"/>
                <w:sz w:val="20"/>
                <w:szCs w:val="20"/>
              </w:rPr>
              <w:t>1.34</w:t>
            </w:r>
          </w:p>
        </w:tc>
        <w:tc>
          <w:tcPr>
            <w:tcW w:w="645" w:type="dxa"/>
          </w:tcPr>
          <w:p w14:paraId="23A4DB3F" w14:textId="77777777" w:rsidR="006F03C8" w:rsidRPr="00C07385" w:rsidRDefault="006F03C8" w:rsidP="006F03C8">
            <w:pPr>
              <w:rPr>
                <w:rFonts w:ascii="Arial" w:hAnsi="Arial" w:cs="Arial"/>
                <w:sz w:val="20"/>
                <w:szCs w:val="20"/>
              </w:rPr>
            </w:pPr>
            <w:r w:rsidRPr="00C07385">
              <w:rPr>
                <w:rFonts w:ascii="Arial" w:hAnsi="Arial" w:cs="Arial"/>
                <w:sz w:val="20"/>
                <w:szCs w:val="20"/>
              </w:rPr>
              <w:t>0.32</w:t>
            </w:r>
          </w:p>
        </w:tc>
        <w:tc>
          <w:tcPr>
            <w:tcW w:w="720" w:type="dxa"/>
          </w:tcPr>
          <w:p w14:paraId="067BCA98" w14:textId="77777777" w:rsidR="006F03C8" w:rsidRPr="00C07385" w:rsidRDefault="006F03C8" w:rsidP="006F03C8">
            <w:pPr>
              <w:rPr>
                <w:rFonts w:ascii="Arial" w:hAnsi="Arial" w:cs="Arial"/>
                <w:sz w:val="20"/>
                <w:szCs w:val="20"/>
              </w:rPr>
            </w:pPr>
            <w:r w:rsidRPr="00C07385">
              <w:rPr>
                <w:rFonts w:ascii="Arial" w:hAnsi="Arial" w:cs="Arial"/>
                <w:sz w:val="20"/>
                <w:szCs w:val="20"/>
              </w:rPr>
              <w:t>0.33</w:t>
            </w:r>
          </w:p>
        </w:tc>
        <w:tc>
          <w:tcPr>
            <w:tcW w:w="720" w:type="dxa"/>
          </w:tcPr>
          <w:p w14:paraId="5617E05D" w14:textId="77777777" w:rsidR="006F03C8" w:rsidRPr="00C07385" w:rsidRDefault="006F03C8" w:rsidP="006F03C8">
            <w:pPr>
              <w:rPr>
                <w:rFonts w:ascii="Arial" w:hAnsi="Arial" w:cs="Arial"/>
                <w:sz w:val="20"/>
                <w:szCs w:val="20"/>
              </w:rPr>
            </w:pPr>
            <w:r w:rsidRPr="00C07385">
              <w:rPr>
                <w:rFonts w:ascii="Arial" w:hAnsi="Arial" w:cs="Arial"/>
                <w:sz w:val="20"/>
                <w:szCs w:val="20"/>
              </w:rPr>
              <w:t>1.32</w:t>
            </w:r>
          </w:p>
        </w:tc>
        <w:tc>
          <w:tcPr>
            <w:tcW w:w="720" w:type="dxa"/>
          </w:tcPr>
          <w:p w14:paraId="6D0743FF" w14:textId="77777777" w:rsidR="006F03C8" w:rsidRPr="00C07385" w:rsidRDefault="006F03C8" w:rsidP="006F03C8">
            <w:pPr>
              <w:rPr>
                <w:rFonts w:ascii="Arial" w:hAnsi="Arial" w:cs="Arial"/>
                <w:sz w:val="20"/>
                <w:szCs w:val="20"/>
              </w:rPr>
            </w:pPr>
            <w:r w:rsidRPr="00C07385">
              <w:rPr>
                <w:rFonts w:ascii="Arial" w:hAnsi="Arial" w:cs="Arial"/>
                <w:sz w:val="20"/>
                <w:szCs w:val="20"/>
              </w:rPr>
              <w:t>1.33</w:t>
            </w:r>
          </w:p>
        </w:tc>
        <w:tc>
          <w:tcPr>
            <w:tcW w:w="720" w:type="dxa"/>
          </w:tcPr>
          <w:p w14:paraId="4AC88346" w14:textId="77777777" w:rsidR="006F03C8" w:rsidRPr="00C07385" w:rsidRDefault="006F03C8" w:rsidP="006F03C8">
            <w:pPr>
              <w:rPr>
                <w:rFonts w:ascii="Arial" w:hAnsi="Arial" w:cs="Arial"/>
                <w:sz w:val="20"/>
                <w:szCs w:val="20"/>
              </w:rPr>
            </w:pPr>
            <w:r w:rsidRPr="00C07385">
              <w:rPr>
                <w:rFonts w:ascii="Arial" w:hAnsi="Arial" w:cs="Arial"/>
                <w:sz w:val="20"/>
                <w:szCs w:val="20"/>
              </w:rPr>
              <w:t>1.03</w:t>
            </w:r>
          </w:p>
        </w:tc>
        <w:tc>
          <w:tcPr>
            <w:tcW w:w="810" w:type="dxa"/>
          </w:tcPr>
          <w:p w14:paraId="0960F52A" w14:textId="77777777" w:rsidR="006F03C8" w:rsidRPr="00C07385" w:rsidRDefault="006F03C8" w:rsidP="006F03C8">
            <w:pPr>
              <w:rPr>
                <w:rFonts w:ascii="Arial" w:hAnsi="Arial" w:cs="Arial"/>
                <w:sz w:val="20"/>
                <w:szCs w:val="20"/>
              </w:rPr>
            </w:pPr>
            <w:r w:rsidRPr="00C07385">
              <w:rPr>
                <w:rFonts w:ascii="Arial" w:hAnsi="Arial" w:cs="Arial"/>
                <w:sz w:val="20"/>
                <w:szCs w:val="20"/>
              </w:rPr>
              <w:t>1.05</w:t>
            </w:r>
          </w:p>
        </w:tc>
        <w:tc>
          <w:tcPr>
            <w:tcW w:w="720" w:type="dxa"/>
          </w:tcPr>
          <w:p w14:paraId="67AA12D7" w14:textId="77777777" w:rsidR="006F03C8" w:rsidRPr="00C07385" w:rsidRDefault="006F03C8" w:rsidP="006F03C8">
            <w:pPr>
              <w:rPr>
                <w:rFonts w:ascii="Arial" w:hAnsi="Arial" w:cs="Arial"/>
                <w:sz w:val="20"/>
                <w:szCs w:val="20"/>
              </w:rPr>
            </w:pPr>
            <w:r w:rsidRPr="00C07385">
              <w:rPr>
                <w:rFonts w:ascii="Arial" w:hAnsi="Arial" w:cs="Arial"/>
                <w:sz w:val="20"/>
                <w:szCs w:val="20"/>
              </w:rPr>
              <w:t>0.24</w:t>
            </w:r>
          </w:p>
        </w:tc>
        <w:tc>
          <w:tcPr>
            <w:tcW w:w="828" w:type="dxa"/>
          </w:tcPr>
          <w:p w14:paraId="02A19FFF" w14:textId="77777777" w:rsidR="006F03C8" w:rsidRPr="00C07385" w:rsidRDefault="006F03C8" w:rsidP="006F03C8">
            <w:pPr>
              <w:rPr>
                <w:rFonts w:ascii="Arial" w:hAnsi="Arial" w:cs="Arial"/>
                <w:sz w:val="20"/>
                <w:szCs w:val="20"/>
              </w:rPr>
            </w:pPr>
            <w:r w:rsidRPr="00C07385">
              <w:rPr>
                <w:rFonts w:ascii="Arial" w:hAnsi="Arial" w:cs="Arial"/>
                <w:sz w:val="20"/>
                <w:szCs w:val="20"/>
              </w:rPr>
              <w:t>0.26</w:t>
            </w:r>
          </w:p>
        </w:tc>
        <w:tc>
          <w:tcPr>
            <w:tcW w:w="720" w:type="dxa"/>
          </w:tcPr>
          <w:p w14:paraId="0D839D9B" w14:textId="77777777" w:rsidR="006F03C8" w:rsidRPr="00C07385" w:rsidRDefault="006F03C8" w:rsidP="006F03C8">
            <w:pPr>
              <w:rPr>
                <w:rFonts w:ascii="Arial" w:hAnsi="Arial" w:cs="Arial"/>
                <w:sz w:val="20"/>
                <w:szCs w:val="20"/>
              </w:rPr>
            </w:pPr>
            <w:r w:rsidRPr="00C07385">
              <w:rPr>
                <w:rFonts w:ascii="Arial" w:hAnsi="Arial" w:cs="Arial"/>
                <w:sz w:val="20"/>
                <w:szCs w:val="20"/>
              </w:rPr>
              <w:t>1.26</w:t>
            </w:r>
          </w:p>
        </w:tc>
        <w:tc>
          <w:tcPr>
            <w:tcW w:w="810" w:type="dxa"/>
          </w:tcPr>
          <w:p w14:paraId="0D41FDFC" w14:textId="77777777" w:rsidR="006F03C8" w:rsidRPr="00C07385" w:rsidRDefault="006F03C8" w:rsidP="006F03C8">
            <w:pPr>
              <w:rPr>
                <w:rFonts w:ascii="Arial" w:hAnsi="Arial" w:cs="Arial"/>
                <w:sz w:val="20"/>
                <w:szCs w:val="20"/>
              </w:rPr>
            </w:pPr>
            <w:r w:rsidRPr="00C07385">
              <w:rPr>
                <w:rFonts w:ascii="Arial" w:hAnsi="Arial" w:cs="Arial"/>
                <w:sz w:val="20"/>
                <w:szCs w:val="20"/>
              </w:rPr>
              <w:t>1.28</w:t>
            </w:r>
          </w:p>
        </w:tc>
      </w:tr>
      <w:tr w:rsidR="006F03C8" w:rsidRPr="00C07385" w14:paraId="13835397" w14:textId="77777777" w:rsidTr="006F03C8">
        <w:tc>
          <w:tcPr>
            <w:tcW w:w="1751" w:type="dxa"/>
          </w:tcPr>
          <w:p w14:paraId="5CA2E37D" w14:textId="77777777" w:rsidR="006F03C8" w:rsidRPr="00C07385" w:rsidRDefault="006F03C8" w:rsidP="006F03C8">
            <w:pPr>
              <w:rPr>
                <w:rFonts w:ascii="Arial" w:hAnsi="Arial" w:cs="Arial"/>
                <w:b/>
                <w:bCs/>
                <w:sz w:val="20"/>
                <w:szCs w:val="20"/>
              </w:rPr>
            </w:pPr>
            <w:r w:rsidRPr="00C07385">
              <w:rPr>
                <w:rFonts w:ascii="Arial" w:hAnsi="Arial" w:cs="Arial"/>
                <w:b/>
                <w:bCs/>
                <w:sz w:val="20"/>
                <w:szCs w:val="20"/>
              </w:rPr>
              <w:t>T4</w:t>
            </w:r>
          </w:p>
        </w:tc>
        <w:tc>
          <w:tcPr>
            <w:tcW w:w="679" w:type="dxa"/>
          </w:tcPr>
          <w:p w14:paraId="6FFE256C" w14:textId="77777777" w:rsidR="006F03C8" w:rsidRPr="00C07385" w:rsidRDefault="006F03C8" w:rsidP="006F03C8">
            <w:pPr>
              <w:rPr>
                <w:rFonts w:ascii="Arial" w:hAnsi="Arial" w:cs="Arial"/>
                <w:sz w:val="20"/>
                <w:szCs w:val="20"/>
              </w:rPr>
            </w:pPr>
            <w:r w:rsidRPr="00C07385">
              <w:rPr>
                <w:rFonts w:ascii="Arial" w:hAnsi="Arial" w:cs="Arial"/>
                <w:sz w:val="20"/>
                <w:szCs w:val="20"/>
              </w:rPr>
              <w:t>1.27</w:t>
            </w:r>
          </w:p>
        </w:tc>
        <w:tc>
          <w:tcPr>
            <w:tcW w:w="705" w:type="dxa"/>
          </w:tcPr>
          <w:p w14:paraId="03EE9979" w14:textId="77777777" w:rsidR="006F03C8" w:rsidRPr="00C07385" w:rsidRDefault="006F03C8" w:rsidP="006F03C8">
            <w:pPr>
              <w:rPr>
                <w:rFonts w:ascii="Arial" w:hAnsi="Arial" w:cs="Arial"/>
                <w:sz w:val="20"/>
                <w:szCs w:val="20"/>
              </w:rPr>
            </w:pPr>
            <w:r w:rsidRPr="00C07385">
              <w:rPr>
                <w:rFonts w:ascii="Arial" w:hAnsi="Arial" w:cs="Arial"/>
                <w:sz w:val="20"/>
                <w:szCs w:val="20"/>
              </w:rPr>
              <w:t>1.29</w:t>
            </w:r>
          </w:p>
        </w:tc>
        <w:tc>
          <w:tcPr>
            <w:tcW w:w="645" w:type="dxa"/>
          </w:tcPr>
          <w:p w14:paraId="73826689" w14:textId="77777777" w:rsidR="006F03C8" w:rsidRPr="00C07385" w:rsidRDefault="006F03C8" w:rsidP="006F03C8">
            <w:pPr>
              <w:rPr>
                <w:rFonts w:ascii="Arial" w:hAnsi="Arial" w:cs="Arial"/>
                <w:sz w:val="20"/>
                <w:szCs w:val="20"/>
              </w:rPr>
            </w:pPr>
            <w:r w:rsidRPr="00C07385">
              <w:rPr>
                <w:rFonts w:ascii="Arial" w:hAnsi="Arial" w:cs="Arial"/>
                <w:sz w:val="20"/>
                <w:szCs w:val="20"/>
              </w:rPr>
              <w:t>0.25</w:t>
            </w:r>
          </w:p>
        </w:tc>
        <w:tc>
          <w:tcPr>
            <w:tcW w:w="720" w:type="dxa"/>
          </w:tcPr>
          <w:p w14:paraId="6CA47CB8" w14:textId="77777777" w:rsidR="006F03C8" w:rsidRPr="00C07385" w:rsidRDefault="006F03C8" w:rsidP="006F03C8">
            <w:pPr>
              <w:rPr>
                <w:rFonts w:ascii="Arial" w:hAnsi="Arial" w:cs="Arial"/>
                <w:sz w:val="20"/>
                <w:szCs w:val="20"/>
              </w:rPr>
            </w:pPr>
            <w:r w:rsidRPr="00C07385">
              <w:rPr>
                <w:rFonts w:ascii="Arial" w:hAnsi="Arial" w:cs="Arial"/>
                <w:sz w:val="20"/>
                <w:szCs w:val="20"/>
              </w:rPr>
              <w:t>0.23</w:t>
            </w:r>
          </w:p>
        </w:tc>
        <w:tc>
          <w:tcPr>
            <w:tcW w:w="720" w:type="dxa"/>
          </w:tcPr>
          <w:p w14:paraId="7D518EDC" w14:textId="77777777" w:rsidR="006F03C8" w:rsidRPr="00C07385" w:rsidRDefault="006F03C8" w:rsidP="006F03C8">
            <w:pPr>
              <w:rPr>
                <w:rFonts w:ascii="Arial" w:hAnsi="Arial" w:cs="Arial"/>
                <w:sz w:val="20"/>
                <w:szCs w:val="20"/>
              </w:rPr>
            </w:pPr>
            <w:r w:rsidRPr="00C07385">
              <w:rPr>
                <w:rFonts w:ascii="Arial" w:hAnsi="Arial" w:cs="Arial"/>
                <w:sz w:val="20"/>
                <w:szCs w:val="20"/>
              </w:rPr>
              <w:t>1.22</w:t>
            </w:r>
          </w:p>
        </w:tc>
        <w:tc>
          <w:tcPr>
            <w:tcW w:w="720" w:type="dxa"/>
          </w:tcPr>
          <w:p w14:paraId="3CE27D0B" w14:textId="77777777" w:rsidR="006F03C8" w:rsidRPr="00C07385" w:rsidRDefault="006F03C8" w:rsidP="006F03C8">
            <w:pPr>
              <w:rPr>
                <w:rFonts w:ascii="Arial" w:hAnsi="Arial" w:cs="Arial"/>
                <w:sz w:val="20"/>
                <w:szCs w:val="20"/>
              </w:rPr>
            </w:pPr>
            <w:r w:rsidRPr="00C07385">
              <w:rPr>
                <w:rFonts w:ascii="Arial" w:hAnsi="Arial" w:cs="Arial"/>
                <w:sz w:val="20"/>
                <w:szCs w:val="20"/>
              </w:rPr>
              <w:t>1.26</w:t>
            </w:r>
          </w:p>
        </w:tc>
        <w:tc>
          <w:tcPr>
            <w:tcW w:w="720" w:type="dxa"/>
          </w:tcPr>
          <w:p w14:paraId="57E3D0DB" w14:textId="77777777" w:rsidR="006F03C8" w:rsidRPr="00C07385" w:rsidRDefault="006F03C8" w:rsidP="006F03C8">
            <w:pPr>
              <w:rPr>
                <w:rFonts w:ascii="Arial" w:hAnsi="Arial" w:cs="Arial"/>
                <w:sz w:val="20"/>
                <w:szCs w:val="20"/>
              </w:rPr>
            </w:pPr>
            <w:r w:rsidRPr="00C07385">
              <w:rPr>
                <w:rFonts w:ascii="Arial" w:hAnsi="Arial" w:cs="Arial"/>
                <w:sz w:val="20"/>
                <w:szCs w:val="20"/>
              </w:rPr>
              <w:t>0.92</w:t>
            </w:r>
          </w:p>
        </w:tc>
        <w:tc>
          <w:tcPr>
            <w:tcW w:w="810" w:type="dxa"/>
          </w:tcPr>
          <w:p w14:paraId="59D054CC" w14:textId="77777777" w:rsidR="006F03C8" w:rsidRPr="00C07385" w:rsidRDefault="006F03C8" w:rsidP="006F03C8">
            <w:pPr>
              <w:rPr>
                <w:rFonts w:ascii="Arial" w:hAnsi="Arial" w:cs="Arial"/>
                <w:sz w:val="20"/>
                <w:szCs w:val="20"/>
              </w:rPr>
            </w:pPr>
            <w:r w:rsidRPr="00C07385">
              <w:rPr>
                <w:rFonts w:ascii="Arial" w:hAnsi="Arial" w:cs="Arial"/>
                <w:sz w:val="20"/>
                <w:szCs w:val="20"/>
              </w:rPr>
              <w:t>0.94</w:t>
            </w:r>
          </w:p>
        </w:tc>
        <w:tc>
          <w:tcPr>
            <w:tcW w:w="720" w:type="dxa"/>
          </w:tcPr>
          <w:p w14:paraId="2851FDE3" w14:textId="77777777" w:rsidR="006F03C8" w:rsidRPr="00C07385" w:rsidRDefault="006F03C8" w:rsidP="006F03C8">
            <w:pPr>
              <w:rPr>
                <w:rFonts w:ascii="Arial" w:hAnsi="Arial" w:cs="Arial"/>
                <w:sz w:val="20"/>
                <w:szCs w:val="20"/>
              </w:rPr>
            </w:pPr>
            <w:r w:rsidRPr="00C07385">
              <w:rPr>
                <w:rFonts w:ascii="Arial" w:hAnsi="Arial" w:cs="Arial"/>
                <w:sz w:val="20"/>
                <w:szCs w:val="20"/>
              </w:rPr>
              <w:t>0.18</w:t>
            </w:r>
          </w:p>
        </w:tc>
        <w:tc>
          <w:tcPr>
            <w:tcW w:w="828" w:type="dxa"/>
          </w:tcPr>
          <w:p w14:paraId="6C85B6E4" w14:textId="77777777" w:rsidR="006F03C8" w:rsidRPr="00C07385" w:rsidRDefault="006F03C8" w:rsidP="006F03C8">
            <w:pPr>
              <w:rPr>
                <w:rFonts w:ascii="Arial" w:hAnsi="Arial" w:cs="Arial"/>
                <w:sz w:val="20"/>
                <w:szCs w:val="20"/>
              </w:rPr>
            </w:pPr>
            <w:r w:rsidRPr="00C07385">
              <w:rPr>
                <w:rFonts w:ascii="Arial" w:hAnsi="Arial" w:cs="Arial"/>
                <w:sz w:val="20"/>
                <w:szCs w:val="20"/>
              </w:rPr>
              <w:t>0.16</w:t>
            </w:r>
          </w:p>
        </w:tc>
        <w:tc>
          <w:tcPr>
            <w:tcW w:w="720" w:type="dxa"/>
          </w:tcPr>
          <w:p w14:paraId="60C64954" w14:textId="77777777" w:rsidR="006F03C8" w:rsidRPr="00C07385" w:rsidRDefault="006F03C8" w:rsidP="006F03C8">
            <w:pPr>
              <w:rPr>
                <w:rFonts w:ascii="Arial" w:hAnsi="Arial" w:cs="Arial"/>
                <w:sz w:val="20"/>
                <w:szCs w:val="20"/>
              </w:rPr>
            </w:pPr>
            <w:r w:rsidRPr="00C07385">
              <w:rPr>
                <w:rFonts w:ascii="Arial" w:hAnsi="Arial" w:cs="Arial"/>
                <w:sz w:val="20"/>
                <w:szCs w:val="20"/>
              </w:rPr>
              <w:t>1.15</w:t>
            </w:r>
          </w:p>
        </w:tc>
        <w:tc>
          <w:tcPr>
            <w:tcW w:w="810" w:type="dxa"/>
          </w:tcPr>
          <w:p w14:paraId="31F80923" w14:textId="77777777" w:rsidR="006F03C8" w:rsidRPr="00C07385" w:rsidRDefault="006F03C8" w:rsidP="006F03C8">
            <w:pPr>
              <w:rPr>
                <w:rFonts w:ascii="Arial" w:hAnsi="Arial" w:cs="Arial"/>
                <w:sz w:val="20"/>
                <w:szCs w:val="20"/>
              </w:rPr>
            </w:pPr>
            <w:r w:rsidRPr="00C07385">
              <w:rPr>
                <w:rFonts w:ascii="Arial" w:hAnsi="Arial" w:cs="Arial"/>
                <w:sz w:val="20"/>
                <w:szCs w:val="20"/>
              </w:rPr>
              <w:t>1.19</w:t>
            </w:r>
          </w:p>
        </w:tc>
      </w:tr>
      <w:tr w:rsidR="006F03C8" w:rsidRPr="00C07385" w14:paraId="4DF2007C" w14:textId="77777777" w:rsidTr="006F03C8">
        <w:tc>
          <w:tcPr>
            <w:tcW w:w="1751" w:type="dxa"/>
          </w:tcPr>
          <w:p w14:paraId="302A9376" w14:textId="77777777" w:rsidR="006F03C8" w:rsidRPr="00C07385" w:rsidRDefault="006F03C8" w:rsidP="006F03C8">
            <w:pPr>
              <w:rPr>
                <w:rFonts w:ascii="Arial" w:hAnsi="Arial" w:cs="Arial"/>
                <w:b/>
                <w:bCs/>
                <w:sz w:val="20"/>
                <w:szCs w:val="20"/>
              </w:rPr>
            </w:pPr>
            <w:r w:rsidRPr="00C07385">
              <w:rPr>
                <w:rFonts w:ascii="Arial" w:hAnsi="Arial" w:cs="Arial"/>
                <w:b/>
                <w:bCs/>
                <w:sz w:val="20"/>
                <w:szCs w:val="20"/>
              </w:rPr>
              <w:t>T5</w:t>
            </w:r>
          </w:p>
        </w:tc>
        <w:tc>
          <w:tcPr>
            <w:tcW w:w="679" w:type="dxa"/>
          </w:tcPr>
          <w:p w14:paraId="6C67D3E8" w14:textId="77777777" w:rsidR="006F03C8" w:rsidRPr="00C07385" w:rsidRDefault="006F03C8" w:rsidP="006F03C8">
            <w:pPr>
              <w:rPr>
                <w:rFonts w:ascii="Arial" w:hAnsi="Arial" w:cs="Arial"/>
                <w:sz w:val="20"/>
                <w:szCs w:val="20"/>
              </w:rPr>
            </w:pPr>
            <w:r w:rsidRPr="00C07385">
              <w:rPr>
                <w:rFonts w:ascii="Arial" w:hAnsi="Arial" w:cs="Arial"/>
                <w:sz w:val="20"/>
                <w:szCs w:val="20"/>
              </w:rPr>
              <w:t>1.29</w:t>
            </w:r>
          </w:p>
        </w:tc>
        <w:tc>
          <w:tcPr>
            <w:tcW w:w="705" w:type="dxa"/>
          </w:tcPr>
          <w:p w14:paraId="66395467" w14:textId="77777777" w:rsidR="006F03C8" w:rsidRPr="00C07385" w:rsidRDefault="006F03C8" w:rsidP="006F03C8">
            <w:pPr>
              <w:rPr>
                <w:rFonts w:ascii="Arial" w:hAnsi="Arial" w:cs="Arial"/>
                <w:sz w:val="20"/>
                <w:szCs w:val="20"/>
              </w:rPr>
            </w:pPr>
            <w:r w:rsidRPr="00C07385">
              <w:rPr>
                <w:rFonts w:ascii="Arial" w:hAnsi="Arial" w:cs="Arial"/>
                <w:sz w:val="20"/>
                <w:szCs w:val="20"/>
              </w:rPr>
              <w:t>1.30</w:t>
            </w:r>
          </w:p>
        </w:tc>
        <w:tc>
          <w:tcPr>
            <w:tcW w:w="645" w:type="dxa"/>
          </w:tcPr>
          <w:p w14:paraId="4067EDA0" w14:textId="77777777" w:rsidR="006F03C8" w:rsidRPr="00C07385" w:rsidRDefault="006F03C8" w:rsidP="006F03C8">
            <w:pPr>
              <w:rPr>
                <w:rFonts w:ascii="Arial" w:hAnsi="Arial" w:cs="Arial"/>
                <w:sz w:val="20"/>
                <w:szCs w:val="20"/>
              </w:rPr>
            </w:pPr>
            <w:r w:rsidRPr="00C07385">
              <w:rPr>
                <w:rFonts w:ascii="Arial" w:hAnsi="Arial" w:cs="Arial"/>
                <w:sz w:val="20"/>
                <w:szCs w:val="20"/>
              </w:rPr>
              <w:t>0.28</w:t>
            </w:r>
          </w:p>
        </w:tc>
        <w:tc>
          <w:tcPr>
            <w:tcW w:w="720" w:type="dxa"/>
          </w:tcPr>
          <w:p w14:paraId="6E13F6C7" w14:textId="77777777" w:rsidR="006F03C8" w:rsidRPr="00C07385" w:rsidRDefault="006F03C8" w:rsidP="006F03C8">
            <w:pPr>
              <w:rPr>
                <w:rFonts w:ascii="Arial" w:hAnsi="Arial" w:cs="Arial"/>
                <w:sz w:val="20"/>
                <w:szCs w:val="20"/>
              </w:rPr>
            </w:pPr>
            <w:r w:rsidRPr="00C07385">
              <w:rPr>
                <w:rFonts w:ascii="Arial" w:hAnsi="Arial" w:cs="Arial"/>
                <w:sz w:val="20"/>
                <w:szCs w:val="20"/>
              </w:rPr>
              <w:t>0.26</w:t>
            </w:r>
          </w:p>
        </w:tc>
        <w:tc>
          <w:tcPr>
            <w:tcW w:w="720" w:type="dxa"/>
          </w:tcPr>
          <w:p w14:paraId="0EEF2077" w14:textId="77777777" w:rsidR="006F03C8" w:rsidRPr="00C07385" w:rsidRDefault="006F03C8" w:rsidP="006F03C8">
            <w:pPr>
              <w:rPr>
                <w:rFonts w:ascii="Arial" w:hAnsi="Arial" w:cs="Arial"/>
                <w:sz w:val="20"/>
                <w:szCs w:val="20"/>
              </w:rPr>
            </w:pPr>
            <w:r w:rsidRPr="00C07385">
              <w:rPr>
                <w:rFonts w:ascii="Arial" w:hAnsi="Arial" w:cs="Arial"/>
                <w:sz w:val="20"/>
                <w:szCs w:val="20"/>
              </w:rPr>
              <w:t>1.25</w:t>
            </w:r>
          </w:p>
        </w:tc>
        <w:tc>
          <w:tcPr>
            <w:tcW w:w="720" w:type="dxa"/>
          </w:tcPr>
          <w:p w14:paraId="06BD2590" w14:textId="77777777" w:rsidR="006F03C8" w:rsidRPr="00C07385" w:rsidRDefault="006F03C8" w:rsidP="006F03C8">
            <w:pPr>
              <w:rPr>
                <w:rFonts w:ascii="Arial" w:hAnsi="Arial" w:cs="Arial"/>
                <w:sz w:val="20"/>
                <w:szCs w:val="20"/>
              </w:rPr>
            </w:pPr>
            <w:r w:rsidRPr="00C07385">
              <w:rPr>
                <w:rFonts w:ascii="Arial" w:hAnsi="Arial" w:cs="Arial"/>
                <w:sz w:val="20"/>
                <w:szCs w:val="20"/>
              </w:rPr>
              <w:t>1.28</w:t>
            </w:r>
          </w:p>
        </w:tc>
        <w:tc>
          <w:tcPr>
            <w:tcW w:w="720" w:type="dxa"/>
          </w:tcPr>
          <w:p w14:paraId="2156BEDC" w14:textId="77777777" w:rsidR="006F03C8" w:rsidRPr="00C07385" w:rsidRDefault="006F03C8" w:rsidP="006F03C8">
            <w:pPr>
              <w:rPr>
                <w:rFonts w:ascii="Arial" w:hAnsi="Arial" w:cs="Arial"/>
                <w:sz w:val="20"/>
                <w:szCs w:val="20"/>
              </w:rPr>
            </w:pPr>
            <w:r w:rsidRPr="00C07385">
              <w:rPr>
                <w:rFonts w:ascii="Arial" w:hAnsi="Arial" w:cs="Arial"/>
                <w:sz w:val="20"/>
                <w:szCs w:val="20"/>
              </w:rPr>
              <w:t>0.96</w:t>
            </w:r>
          </w:p>
        </w:tc>
        <w:tc>
          <w:tcPr>
            <w:tcW w:w="810" w:type="dxa"/>
          </w:tcPr>
          <w:p w14:paraId="17E4C495" w14:textId="77777777" w:rsidR="006F03C8" w:rsidRPr="00C07385" w:rsidRDefault="006F03C8" w:rsidP="006F03C8">
            <w:pPr>
              <w:rPr>
                <w:rFonts w:ascii="Arial" w:hAnsi="Arial" w:cs="Arial"/>
                <w:sz w:val="20"/>
                <w:szCs w:val="20"/>
              </w:rPr>
            </w:pPr>
            <w:r w:rsidRPr="00C07385">
              <w:rPr>
                <w:rFonts w:ascii="Arial" w:hAnsi="Arial" w:cs="Arial"/>
                <w:sz w:val="20"/>
                <w:szCs w:val="20"/>
              </w:rPr>
              <w:t>0.97</w:t>
            </w:r>
          </w:p>
        </w:tc>
        <w:tc>
          <w:tcPr>
            <w:tcW w:w="720" w:type="dxa"/>
          </w:tcPr>
          <w:p w14:paraId="3E56469F" w14:textId="77777777" w:rsidR="006F03C8" w:rsidRPr="00C07385" w:rsidRDefault="006F03C8" w:rsidP="006F03C8">
            <w:pPr>
              <w:rPr>
                <w:rFonts w:ascii="Arial" w:hAnsi="Arial" w:cs="Arial"/>
                <w:sz w:val="20"/>
                <w:szCs w:val="20"/>
              </w:rPr>
            </w:pPr>
            <w:r w:rsidRPr="00C07385">
              <w:rPr>
                <w:rFonts w:ascii="Arial" w:hAnsi="Arial" w:cs="Arial"/>
                <w:sz w:val="20"/>
                <w:szCs w:val="20"/>
              </w:rPr>
              <w:t>0.22</w:t>
            </w:r>
          </w:p>
        </w:tc>
        <w:tc>
          <w:tcPr>
            <w:tcW w:w="828" w:type="dxa"/>
          </w:tcPr>
          <w:p w14:paraId="0EE007F9" w14:textId="77777777" w:rsidR="006F03C8" w:rsidRPr="00C07385" w:rsidRDefault="006F03C8" w:rsidP="006F03C8">
            <w:pPr>
              <w:rPr>
                <w:rFonts w:ascii="Arial" w:hAnsi="Arial" w:cs="Arial"/>
                <w:sz w:val="20"/>
                <w:szCs w:val="20"/>
              </w:rPr>
            </w:pPr>
            <w:r w:rsidRPr="00C07385">
              <w:rPr>
                <w:rFonts w:ascii="Arial" w:hAnsi="Arial" w:cs="Arial"/>
                <w:sz w:val="20"/>
                <w:szCs w:val="20"/>
              </w:rPr>
              <w:t>0.20</w:t>
            </w:r>
          </w:p>
        </w:tc>
        <w:tc>
          <w:tcPr>
            <w:tcW w:w="720" w:type="dxa"/>
          </w:tcPr>
          <w:p w14:paraId="439E9680" w14:textId="77777777" w:rsidR="006F03C8" w:rsidRPr="00C07385" w:rsidRDefault="006F03C8" w:rsidP="006F03C8">
            <w:pPr>
              <w:rPr>
                <w:rFonts w:ascii="Arial" w:hAnsi="Arial" w:cs="Arial"/>
                <w:sz w:val="20"/>
                <w:szCs w:val="20"/>
              </w:rPr>
            </w:pPr>
            <w:r w:rsidRPr="00C07385">
              <w:rPr>
                <w:rFonts w:ascii="Arial" w:hAnsi="Arial" w:cs="Arial"/>
                <w:sz w:val="20"/>
                <w:szCs w:val="20"/>
              </w:rPr>
              <w:t>1.20</w:t>
            </w:r>
          </w:p>
        </w:tc>
        <w:tc>
          <w:tcPr>
            <w:tcW w:w="810" w:type="dxa"/>
          </w:tcPr>
          <w:p w14:paraId="36008B6F" w14:textId="77777777" w:rsidR="006F03C8" w:rsidRPr="00C07385" w:rsidRDefault="006F03C8" w:rsidP="006F03C8">
            <w:pPr>
              <w:rPr>
                <w:rFonts w:ascii="Arial" w:hAnsi="Arial" w:cs="Arial"/>
                <w:sz w:val="20"/>
                <w:szCs w:val="20"/>
              </w:rPr>
            </w:pPr>
            <w:r w:rsidRPr="00C07385">
              <w:rPr>
                <w:rFonts w:ascii="Arial" w:hAnsi="Arial" w:cs="Arial"/>
                <w:sz w:val="20"/>
                <w:szCs w:val="20"/>
              </w:rPr>
              <w:t>1.25</w:t>
            </w:r>
          </w:p>
        </w:tc>
      </w:tr>
      <w:tr w:rsidR="006F03C8" w:rsidRPr="00C07385" w14:paraId="44D73B98" w14:textId="77777777" w:rsidTr="006F03C8">
        <w:tc>
          <w:tcPr>
            <w:tcW w:w="1751" w:type="dxa"/>
          </w:tcPr>
          <w:p w14:paraId="580962BF" w14:textId="77777777" w:rsidR="006F03C8" w:rsidRPr="00C07385" w:rsidRDefault="006F03C8" w:rsidP="006F03C8">
            <w:pPr>
              <w:rPr>
                <w:rFonts w:ascii="Arial" w:hAnsi="Arial" w:cs="Arial"/>
                <w:b/>
                <w:bCs/>
                <w:sz w:val="20"/>
                <w:szCs w:val="20"/>
              </w:rPr>
            </w:pPr>
            <w:r w:rsidRPr="00C07385">
              <w:rPr>
                <w:rFonts w:ascii="Arial" w:hAnsi="Arial" w:cs="Arial"/>
                <w:b/>
                <w:bCs/>
                <w:sz w:val="20"/>
                <w:szCs w:val="20"/>
              </w:rPr>
              <w:t>T6</w:t>
            </w:r>
          </w:p>
        </w:tc>
        <w:tc>
          <w:tcPr>
            <w:tcW w:w="679" w:type="dxa"/>
          </w:tcPr>
          <w:p w14:paraId="7B1E2116" w14:textId="77777777" w:rsidR="006F03C8" w:rsidRPr="00C07385" w:rsidRDefault="006F03C8" w:rsidP="006F03C8">
            <w:pPr>
              <w:rPr>
                <w:rFonts w:ascii="Arial" w:hAnsi="Arial" w:cs="Arial"/>
                <w:sz w:val="20"/>
                <w:szCs w:val="20"/>
              </w:rPr>
            </w:pPr>
            <w:r w:rsidRPr="00C07385">
              <w:rPr>
                <w:rFonts w:ascii="Arial" w:hAnsi="Arial" w:cs="Arial"/>
                <w:sz w:val="20"/>
                <w:szCs w:val="20"/>
              </w:rPr>
              <w:t>1.31</w:t>
            </w:r>
          </w:p>
        </w:tc>
        <w:tc>
          <w:tcPr>
            <w:tcW w:w="705" w:type="dxa"/>
          </w:tcPr>
          <w:p w14:paraId="4DE831D1" w14:textId="77777777" w:rsidR="006F03C8" w:rsidRPr="00C07385" w:rsidRDefault="006F03C8" w:rsidP="006F03C8">
            <w:pPr>
              <w:rPr>
                <w:rFonts w:ascii="Arial" w:hAnsi="Arial" w:cs="Arial"/>
                <w:sz w:val="20"/>
                <w:szCs w:val="20"/>
              </w:rPr>
            </w:pPr>
            <w:r w:rsidRPr="00C07385">
              <w:rPr>
                <w:rFonts w:ascii="Arial" w:hAnsi="Arial" w:cs="Arial"/>
                <w:sz w:val="20"/>
                <w:szCs w:val="20"/>
              </w:rPr>
              <w:t>1.33</w:t>
            </w:r>
          </w:p>
        </w:tc>
        <w:tc>
          <w:tcPr>
            <w:tcW w:w="645" w:type="dxa"/>
          </w:tcPr>
          <w:p w14:paraId="5FCBFD42" w14:textId="77777777" w:rsidR="006F03C8" w:rsidRPr="00C07385" w:rsidRDefault="006F03C8" w:rsidP="006F03C8">
            <w:pPr>
              <w:rPr>
                <w:rFonts w:ascii="Arial" w:hAnsi="Arial" w:cs="Arial"/>
                <w:sz w:val="20"/>
                <w:szCs w:val="20"/>
              </w:rPr>
            </w:pPr>
            <w:r w:rsidRPr="00C07385">
              <w:rPr>
                <w:rFonts w:ascii="Arial" w:hAnsi="Arial" w:cs="Arial"/>
                <w:sz w:val="20"/>
                <w:szCs w:val="20"/>
              </w:rPr>
              <w:t>0.32</w:t>
            </w:r>
          </w:p>
        </w:tc>
        <w:tc>
          <w:tcPr>
            <w:tcW w:w="720" w:type="dxa"/>
          </w:tcPr>
          <w:p w14:paraId="2FBFC11E" w14:textId="77777777" w:rsidR="006F03C8" w:rsidRPr="00C07385" w:rsidRDefault="006F03C8" w:rsidP="006F03C8">
            <w:pPr>
              <w:rPr>
                <w:rFonts w:ascii="Arial" w:hAnsi="Arial" w:cs="Arial"/>
                <w:sz w:val="20"/>
                <w:szCs w:val="20"/>
              </w:rPr>
            </w:pPr>
            <w:r w:rsidRPr="00C07385">
              <w:rPr>
                <w:rFonts w:ascii="Arial" w:hAnsi="Arial" w:cs="Arial"/>
                <w:sz w:val="20"/>
                <w:szCs w:val="20"/>
              </w:rPr>
              <w:t>0.31</w:t>
            </w:r>
          </w:p>
        </w:tc>
        <w:tc>
          <w:tcPr>
            <w:tcW w:w="720" w:type="dxa"/>
          </w:tcPr>
          <w:p w14:paraId="6A606434" w14:textId="77777777" w:rsidR="006F03C8" w:rsidRPr="00C07385" w:rsidRDefault="006F03C8" w:rsidP="006F03C8">
            <w:pPr>
              <w:rPr>
                <w:rFonts w:ascii="Arial" w:hAnsi="Arial" w:cs="Arial"/>
                <w:sz w:val="20"/>
                <w:szCs w:val="20"/>
              </w:rPr>
            </w:pPr>
            <w:r w:rsidRPr="00C07385">
              <w:rPr>
                <w:rFonts w:ascii="Arial" w:hAnsi="Arial" w:cs="Arial"/>
                <w:sz w:val="20"/>
                <w:szCs w:val="20"/>
              </w:rPr>
              <w:t>1.30</w:t>
            </w:r>
          </w:p>
        </w:tc>
        <w:tc>
          <w:tcPr>
            <w:tcW w:w="720" w:type="dxa"/>
          </w:tcPr>
          <w:p w14:paraId="0EF10399" w14:textId="77777777" w:rsidR="006F03C8" w:rsidRPr="00C07385" w:rsidRDefault="006F03C8" w:rsidP="006F03C8">
            <w:pPr>
              <w:rPr>
                <w:rFonts w:ascii="Arial" w:hAnsi="Arial" w:cs="Arial"/>
                <w:sz w:val="20"/>
                <w:szCs w:val="20"/>
              </w:rPr>
            </w:pPr>
            <w:r w:rsidRPr="00C07385">
              <w:rPr>
                <w:rFonts w:ascii="Arial" w:hAnsi="Arial" w:cs="Arial"/>
                <w:sz w:val="20"/>
                <w:szCs w:val="20"/>
              </w:rPr>
              <w:t>1.34</w:t>
            </w:r>
          </w:p>
        </w:tc>
        <w:tc>
          <w:tcPr>
            <w:tcW w:w="720" w:type="dxa"/>
          </w:tcPr>
          <w:p w14:paraId="4F23BCDA" w14:textId="77777777" w:rsidR="006F03C8" w:rsidRPr="00C07385" w:rsidRDefault="006F03C8" w:rsidP="006F03C8">
            <w:pPr>
              <w:rPr>
                <w:rFonts w:ascii="Arial" w:hAnsi="Arial" w:cs="Arial"/>
                <w:sz w:val="20"/>
                <w:szCs w:val="20"/>
              </w:rPr>
            </w:pPr>
            <w:r w:rsidRPr="00C07385">
              <w:rPr>
                <w:rFonts w:ascii="Arial" w:hAnsi="Arial" w:cs="Arial"/>
                <w:sz w:val="20"/>
                <w:szCs w:val="20"/>
              </w:rPr>
              <w:t>1.02</w:t>
            </w:r>
          </w:p>
        </w:tc>
        <w:tc>
          <w:tcPr>
            <w:tcW w:w="810" w:type="dxa"/>
          </w:tcPr>
          <w:p w14:paraId="2910E0D9" w14:textId="77777777" w:rsidR="006F03C8" w:rsidRPr="00C07385" w:rsidRDefault="006F03C8" w:rsidP="006F03C8">
            <w:pPr>
              <w:rPr>
                <w:rFonts w:ascii="Arial" w:hAnsi="Arial" w:cs="Arial"/>
                <w:sz w:val="20"/>
                <w:szCs w:val="20"/>
              </w:rPr>
            </w:pPr>
            <w:r w:rsidRPr="00C07385">
              <w:rPr>
                <w:rFonts w:ascii="Arial" w:hAnsi="Arial" w:cs="Arial"/>
                <w:sz w:val="20"/>
                <w:szCs w:val="20"/>
              </w:rPr>
              <w:t>1.04</w:t>
            </w:r>
          </w:p>
        </w:tc>
        <w:tc>
          <w:tcPr>
            <w:tcW w:w="720" w:type="dxa"/>
          </w:tcPr>
          <w:p w14:paraId="078E9CA8" w14:textId="77777777" w:rsidR="006F03C8" w:rsidRPr="00C07385" w:rsidRDefault="006F03C8" w:rsidP="006F03C8">
            <w:pPr>
              <w:rPr>
                <w:rFonts w:ascii="Arial" w:hAnsi="Arial" w:cs="Arial"/>
                <w:sz w:val="20"/>
                <w:szCs w:val="20"/>
              </w:rPr>
            </w:pPr>
            <w:r w:rsidRPr="00C07385">
              <w:rPr>
                <w:rFonts w:ascii="Arial" w:hAnsi="Arial" w:cs="Arial"/>
                <w:sz w:val="20"/>
                <w:szCs w:val="20"/>
              </w:rPr>
              <w:t>0.28</w:t>
            </w:r>
          </w:p>
        </w:tc>
        <w:tc>
          <w:tcPr>
            <w:tcW w:w="828" w:type="dxa"/>
          </w:tcPr>
          <w:p w14:paraId="051C98E0" w14:textId="77777777" w:rsidR="006F03C8" w:rsidRPr="00C07385" w:rsidRDefault="006F03C8" w:rsidP="006F03C8">
            <w:pPr>
              <w:rPr>
                <w:rFonts w:ascii="Arial" w:hAnsi="Arial" w:cs="Arial"/>
                <w:sz w:val="20"/>
                <w:szCs w:val="20"/>
              </w:rPr>
            </w:pPr>
            <w:r w:rsidRPr="00C07385">
              <w:rPr>
                <w:rFonts w:ascii="Arial" w:hAnsi="Arial" w:cs="Arial"/>
                <w:sz w:val="20"/>
                <w:szCs w:val="20"/>
              </w:rPr>
              <w:t>0.27</w:t>
            </w:r>
          </w:p>
        </w:tc>
        <w:tc>
          <w:tcPr>
            <w:tcW w:w="720" w:type="dxa"/>
          </w:tcPr>
          <w:p w14:paraId="35217390" w14:textId="77777777" w:rsidR="006F03C8" w:rsidRPr="00C07385" w:rsidRDefault="006F03C8" w:rsidP="006F03C8">
            <w:pPr>
              <w:rPr>
                <w:rFonts w:ascii="Arial" w:hAnsi="Arial" w:cs="Arial"/>
                <w:sz w:val="20"/>
                <w:szCs w:val="20"/>
              </w:rPr>
            </w:pPr>
            <w:r w:rsidRPr="00C07385">
              <w:rPr>
                <w:rFonts w:ascii="Arial" w:hAnsi="Arial" w:cs="Arial"/>
                <w:sz w:val="20"/>
                <w:szCs w:val="20"/>
              </w:rPr>
              <w:t>1.26</w:t>
            </w:r>
          </w:p>
        </w:tc>
        <w:tc>
          <w:tcPr>
            <w:tcW w:w="810" w:type="dxa"/>
          </w:tcPr>
          <w:p w14:paraId="5F5B18E7" w14:textId="77777777" w:rsidR="006F03C8" w:rsidRPr="00C07385" w:rsidRDefault="006F03C8" w:rsidP="006F03C8">
            <w:pPr>
              <w:rPr>
                <w:rFonts w:ascii="Arial" w:hAnsi="Arial" w:cs="Arial"/>
                <w:sz w:val="20"/>
                <w:szCs w:val="20"/>
              </w:rPr>
            </w:pPr>
            <w:r w:rsidRPr="00C07385">
              <w:rPr>
                <w:rFonts w:ascii="Arial" w:hAnsi="Arial" w:cs="Arial"/>
                <w:sz w:val="20"/>
                <w:szCs w:val="20"/>
              </w:rPr>
              <w:t>1.30</w:t>
            </w:r>
          </w:p>
        </w:tc>
      </w:tr>
      <w:tr w:rsidR="006F03C8" w:rsidRPr="00C07385" w14:paraId="1086642F" w14:textId="77777777" w:rsidTr="006F03C8">
        <w:tc>
          <w:tcPr>
            <w:tcW w:w="1751" w:type="dxa"/>
          </w:tcPr>
          <w:p w14:paraId="101622B8" w14:textId="77777777" w:rsidR="006F03C8" w:rsidRPr="00C07385" w:rsidRDefault="006F03C8" w:rsidP="006F03C8">
            <w:pPr>
              <w:rPr>
                <w:rFonts w:ascii="Arial" w:hAnsi="Arial" w:cs="Arial"/>
                <w:b/>
                <w:bCs/>
                <w:sz w:val="20"/>
                <w:szCs w:val="20"/>
              </w:rPr>
            </w:pPr>
            <w:r w:rsidRPr="00C07385">
              <w:rPr>
                <w:rFonts w:ascii="Arial" w:hAnsi="Arial" w:cs="Arial"/>
                <w:b/>
                <w:bCs/>
                <w:sz w:val="20"/>
                <w:szCs w:val="20"/>
              </w:rPr>
              <w:t>T7</w:t>
            </w:r>
          </w:p>
        </w:tc>
        <w:tc>
          <w:tcPr>
            <w:tcW w:w="679" w:type="dxa"/>
          </w:tcPr>
          <w:p w14:paraId="3C3EA0EB" w14:textId="77777777" w:rsidR="006F03C8" w:rsidRPr="00C07385" w:rsidRDefault="006F03C8" w:rsidP="006F03C8">
            <w:pPr>
              <w:rPr>
                <w:rFonts w:ascii="Arial" w:hAnsi="Arial" w:cs="Arial"/>
                <w:sz w:val="20"/>
                <w:szCs w:val="20"/>
              </w:rPr>
            </w:pPr>
            <w:r w:rsidRPr="00C07385">
              <w:rPr>
                <w:rFonts w:ascii="Arial" w:hAnsi="Arial" w:cs="Arial"/>
                <w:sz w:val="20"/>
                <w:szCs w:val="20"/>
              </w:rPr>
              <w:t>1.29</w:t>
            </w:r>
          </w:p>
        </w:tc>
        <w:tc>
          <w:tcPr>
            <w:tcW w:w="705" w:type="dxa"/>
          </w:tcPr>
          <w:p w14:paraId="49B03A6D" w14:textId="77777777" w:rsidR="006F03C8" w:rsidRPr="00C07385" w:rsidRDefault="006F03C8" w:rsidP="006F03C8">
            <w:pPr>
              <w:rPr>
                <w:rFonts w:ascii="Arial" w:hAnsi="Arial" w:cs="Arial"/>
                <w:sz w:val="20"/>
                <w:szCs w:val="20"/>
              </w:rPr>
            </w:pPr>
            <w:r w:rsidRPr="00C07385">
              <w:rPr>
                <w:rFonts w:ascii="Arial" w:hAnsi="Arial" w:cs="Arial"/>
                <w:sz w:val="20"/>
                <w:szCs w:val="20"/>
              </w:rPr>
              <w:t>1.31</w:t>
            </w:r>
          </w:p>
        </w:tc>
        <w:tc>
          <w:tcPr>
            <w:tcW w:w="645" w:type="dxa"/>
          </w:tcPr>
          <w:p w14:paraId="08BE4663" w14:textId="77777777" w:rsidR="006F03C8" w:rsidRPr="00C07385" w:rsidRDefault="006F03C8" w:rsidP="006F03C8">
            <w:pPr>
              <w:rPr>
                <w:rFonts w:ascii="Arial" w:hAnsi="Arial" w:cs="Arial"/>
                <w:sz w:val="20"/>
                <w:szCs w:val="20"/>
              </w:rPr>
            </w:pPr>
            <w:r w:rsidRPr="00C07385">
              <w:rPr>
                <w:rFonts w:ascii="Arial" w:hAnsi="Arial" w:cs="Arial"/>
                <w:sz w:val="20"/>
                <w:szCs w:val="20"/>
              </w:rPr>
              <w:t>0.28</w:t>
            </w:r>
          </w:p>
        </w:tc>
        <w:tc>
          <w:tcPr>
            <w:tcW w:w="720" w:type="dxa"/>
          </w:tcPr>
          <w:p w14:paraId="069EEED4" w14:textId="77777777" w:rsidR="006F03C8" w:rsidRPr="00C07385" w:rsidRDefault="006F03C8" w:rsidP="006F03C8">
            <w:pPr>
              <w:rPr>
                <w:rFonts w:ascii="Arial" w:hAnsi="Arial" w:cs="Arial"/>
                <w:sz w:val="20"/>
                <w:szCs w:val="20"/>
              </w:rPr>
            </w:pPr>
            <w:r w:rsidRPr="00C07385">
              <w:rPr>
                <w:rFonts w:ascii="Arial" w:hAnsi="Arial" w:cs="Arial"/>
                <w:sz w:val="20"/>
                <w:szCs w:val="20"/>
              </w:rPr>
              <w:t>0.26</w:t>
            </w:r>
          </w:p>
        </w:tc>
        <w:tc>
          <w:tcPr>
            <w:tcW w:w="720" w:type="dxa"/>
          </w:tcPr>
          <w:p w14:paraId="1A3CEA99" w14:textId="77777777" w:rsidR="006F03C8" w:rsidRPr="00C07385" w:rsidRDefault="006F03C8" w:rsidP="006F03C8">
            <w:pPr>
              <w:rPr>
                <w:rFonts w:ascii="Arial" w:hAnsi="Arial" w:cs="Arial"/>
                <w:sz w:val="20"/>
                <w:szCs w:val="20"/>
              </w:rPr>
            </w:pPr>
            <w:r w:rsidRPr="00C07385">
              <w:rPr>
                <w:rFonts w:ascii="Arial" w:hAnsi="Arial" w:cs="Arial"/>
                <w:sz w:val="20"/>
                <w:szCs w:val="20"/>
              </w:rPr>
              <w:t>1.26</w:t>
            </w:r>
          </w:p>
        </w:tc>
        <w:tc>
          <w:tcPr>
            <w:tcW w:w="720" w:type="dxa"/>
          </w:tcPr>
          <w:p w14:paraId="2E00B02C" w14:textId="77777777" w:rsidR="006F03C8" w:rsidRPr="00C07385" w:rsidRDefault="006F03C8" w:rsidP="006F03C8">
            <w:pPr>
              <w:rPr>
                <w:rFonts w:ascii="Arial" w:hAnsi="Arial" w:cs="Arial"/>
                <w:sz w:val="20"/>
                <w:szCs w:val="20"/>
              </w:rPr>
            </w:pPr>
            <w:r w:rsidRPr="00C07385">
              <w:rPr>
                <w:rFonts w:ascii="Arial" w:hAnsi="Arial" w:cs="Arial"/>
                <w:sz w:val="20"/>
                <w:szCs w:val="20"/>
              </w:rPr>
              <w:t>1.29</w:t>
            </w:r>
          </w:p>
        </w:tc>
        <w:tc>
          <w:tcPr>
            <w:tcW w:w="720" w:type="dxa"/>
          </w:tcPr>
          <w:p w14:paraId="6B73517D" w14:textId="77777777" w:rsidR="006F03C8" w:rsidRPr="00C07385" w:rsidRDefault="006F03C8" w:rsidP="006F03C8">
            <w:pPr>
              <w:rPr>
                <w:rFonts w:ascii="Arial" w:hAnsi="Arial" w:cs="Arial"/>
                <w:sz w:val="20"/>
                <w:szCs w:val="20"/>
              </w:rPr>
            </w:pPr>
            <w:r w:rsidRPr="00C07385">
              <w:rPr>
                <w:rFonts w:ascii="Arial" w:hAnsi="Arial" w:cs="Arial"/>
                <w:sz w:val="20"/>
                <w:szCs w:val="20"/>
              </w:rPr>
              <w:t>0.96</w:t>
            </w:r>
          </w:p>
        </w:tc>
        <w:tc>
          <w:tcPr>
            <w:tcW w:w="810" w:type="dxa"/>
          </w:tcPr>
          <w:p w14:paraId="420A0984" w14:textId="77777777" w:rsidR="006F03C8" w:rsidRPr="00C07385" w:rsidRDefault="006F03C8" w:rsidP="006F03C8">
            <w:pPr>
              <w:rPr>
                <w:rFonts w:ascii="Arial" w:hAnsi="Arial" w:cs="Arial"/>
                <w:sz w:val="20"/>
                <w:szCs w:val="20"/>
              </w:rPr>
            </w:pPr>
            <w:r w:rsidRPr="00C07385">
              <w:rPr>
                <w:rFonts w:ascii="Arial" w:hAnsi="Arial" w:cs="Arial"/>
                <w:sz w:val="20"/>
                <w:szCs w:val="20"/>
              </w:rPr>
              <w:t>0.98</w:t>
            </w:r>
          </w:p>
        </w:tc>
        <w:tc>
          <w:tcPr>
            <w:tcW w:w="720" w:type="dxa"/>
          </w:tcPr>
          <w:p w14:paraId="161BF661" w14:textId="77777777" w:rsidR="006F03C8" w:rsidRPr="00C07385" w:rsidRDefault="006F03C8" w:rsidP="006F03C8">
            <w:pPr>
              <w:rPr>
                <w:rFonts w:ascii="Arial" w:hAnsi="Arial" w:cs="Arial"/>
                <w:sz w:val="20"/>
                <w:szCs w:val="20"/>
              </w:rPr>
            </w:pPr>
            <w:r w:rsidRPr="00C07385">
              <w:rPr>
                <w:rFonts w:ascii="Arial" w:hAnsi="Arial" w:cs="Arial"/>
                <w:sz w:val="20"/>
                <w:szCs w:val="20"/>
              </w:rPr>
              <w:t>0.20</w:t>
            </w:r>
          </w:p>
        </w:tc>
        <w:tc>
          <w:tcPr>
            <w:tcW w:w="828" w:type="dxa"/>
          </w:tcPr>
          <w:p w14:paraId="49C7B085" w14:textId="77777777" w:rsidR="006F03C8" w:rsidRPr="00C07385" w:rsidRDefault="006F03C8" w:rsidP="006F03C8">
            <w:pPr>
              <w:rPr>
                <w:rFonts w:ascii="Arial" w:hAnsi="Arial" w:cs="Arial"/>
                <w:sz w:val="20"/>
                <w:szCs w:val="20"/>
              </w:rPr>
            </w:pPr>
            <w:r w:rsidRPr="00C07385">
              <w:rPr>
                <w:rFonts w:ascii="Arial" w:hAnsi="Arial" w:cs="Arial"/>
                <w:sz w:val="20"/>
                <w:szCs w:val="20"/>
              </w:rPr>
              <w:t>0.18</w:t>
            </w:r>
          </w:p>
        </w:tc>
        <w:tc>
          <w:tcPr>
            <w:tcW w:w="720" w:type="dxa"/>
          </w:tcPr>
          <w:p w14:paraId="0CCBAA86" w14:textId="77777777" w:rsidR="006F03C8" w:rsidRPr="00C07385" w:rsidRDefault="006F03C8" w:rsidP="006F03C8">
            <w:pPr>
              <w:rPr>
                <w:rFonts w:ascii="Arial" w:hAnsi="Arial" w:cs="Arial"/>
                <w:sz w:val="20"/>
                <w:szCs w:val="20"/>
              </w:rPr>
            </w:pPr>
            <w:r w:rsidRPr="00C07385">
              <w:rPr>
                <w:rFonts w:ascii="Arial" w:hAnsi="Arial" w:cs="Arial"/>
                <w:sz w:val="20"/>
                <w:szCs w:val="20"/>
              </w:rPr>
              <w:t>1.19</w:t>
            </w:r>
          </w:p>
        </w:tc>
        <w:tc>
          <w:tcPr>
            <w:tcW w:w="810" w:type="dxa"/>
          </w:tcPr>
          <w:p w14:paraId="7C597FBD" w14:textId="77777777" w:rsidR="006F03C8" w:rsidRPr="00C07385" w:rsidRDefault="006F03C8" w:rsidP="006F03C8">
            <w:pPr>
              <w:rPr>
                <w:rFonts w:ascii="Arial" w:hAnsi="Arial" w:cs="Arial"/>
                <w:sz w:val="20"/>
                <w:szCs w:val="20"/>
              </w:rPr>
            </w:pPr>
            <w:r w:rsidRPr="00C07385">
              <w:rPr>
                <w:rFonts w:ascii="Arial" w:hAnsi="Arial" w:cs="Arial"/>
                <w:sz w:val="20"/>
                <w:szCs w:val="20"/>
              </w:rPr>
              <w:t>1.23</w:t>
            </w:r>
          </w:p>
        </w:tc>
      </w:tr>
      <w:tr w:rsidR="006F03C8" w:rsidRPr="00C07385" w14:paraId="4E61195B" w14:textId="77777777" w:rsidTr="006F03C8">
        <w:tc>
          <w:tcPr>
            <w:tcW w:w="1751" w:type="dxa"/>
          </w:tcPr>
          <w:p w14:paraId="0EBE0F8E" w14:textId="77777777" w:rsidR="006F03C8" w:rsidRPr="00C07385" w:rsidRDefault="006F03C8" w:rsidP="006F03C8">
            <w:pPr>
              <w:rPr>
                <w:rFonts w:ascii="Arial" w:hAnsi="Arial" w:cs="Arial"/>
                <w:b/>
                <w:bCs/>
                <w:sz w:val="20"/>
                <w:szCs w:val="20"/>
              </w:rPr>
            </w:pPr>
            <w:r w:rsidRPr="00C07385">
              <w:rPr>
                <w:rFonts w:ascii="Arial" w:hAnsi="Arial" w:cs="Arial"/>
                <w:b/>
                <w:bCs/>
                <w:sz w:val="20"/>
                <w:szCs w:val="20"/>
              </w:rPr>
              <w:t>T8</w:t>
            </w:r>
          </w:p>
        </w:tc>
        <w:tc>
          <w:tcPr>
            <w:tcW w:w="679" w:type="dxa"/>
          </w:tcPr>
          <w:p w14:paraId="2C678212" w14:textId="77777777" w:rsidR="006F03C8" w:rsidRPr="00C07385" w:rsidRDefault="006F03C8" w:rsidP="006F03C8">
            <w:pPr>
              <w:rPr>
                <w:rFonts w:ascii="Arial" w:hAnsi="Arial" w:cs="Arial"/>
                <w:sz w:val="20"/>
                <w:szCs w:val="20"/>
              </w:rPr>
            </w:pPr>
            <w:r w:rsidRPr="00C07385">
              <w:rPr>
                <w:rFonts w:ascii="Arial" w:hAnsi="Arial" w:cs="Arial"/>
                <w:sz w:val="20"/>
                <w:szCs w:val="20"/>
              </w:rPr>
              <w:t>1.32</w:t>
            </w:r>
          </w:p>
        </w:tc>
        <w:tc>
          <w:tcPr>
            <w:tcW w:w="705" w:type="dxa"/>
          </w:tcPr>
          <w:p w14:paraId="19F5AAF5" w14:textId="77777777" w:rsidR="006F03C8" w:rsidRPr="00C07385" w:rsidRDefault="006F03C8" w:rsidP="006F03C8">
            <w:pPr>
              <w:rPr>
                <w:rFonts w:ascii="Arial" w:hAnsi="Arial" w:cs="Arial"/>
                <w:sz w:val="20"/>
                <w:szCs w:val="20"/>
              </w:rPr>
            </w:pPr>
            <w:r w:rsidRPr="00C07385">
              <w:rPr>
                <w:rFonts w:ascii="Arial" w:hAnsi="Arial" w:cs="Arial"/>
                <w:sz w:val="20"/>
                <w:szCs w:val="20"/>
              </w:rPr>
              <w:t>1.34</w:t>
            </w:r>
          </w:p>
        </w:tc>
        <w:tc>
          <w:tcPr>
            <w:tcW w:w="645" w:type="dxa"/>
          </w:tcPr>
          <w:p w14:paraId="00AC383F" w14:textId="77777777" w:rsidR="006F03C8" w:rsidRPr="00C07385" w:rsidRDefault="006F03C8" w:rsidP="006F03C8">
            <w:pPr>
              <w:rPr>
                <w:rFonts w:ascii="Arial" w:hAnsi="Arial" w:cs="Arial"/>
                <w:sz w:val="20"/>
                <w:szCs w:val="20"/>
              </w:rPr>
            </w:pPr>
            <w:r w:rsidRPr="00C07385">
              <w:rPr>
                <w:rFonts w:ascii="Arial" w:hAnsi="Arial" w:cs="Arial"/>
                <w:sz w:val="20"/>
                <w:szCs w:val="20"/>
              </w:rPr>
              <w:t>0.31</w:t>
            </w:r>
          </w:p>
        </w:tc>
        <w:tc>
          <w:tcPr>
            <w:tcW w:w="720" w:type="dxa"/>
          </w:tcPr>
          <w:p w14:paraId="69F6880D" w14:textId="77777777" w:rsidR="006F03C8" w:rsidRPr="00C07385" w:rsidRDefault="006F03C8" w:rsidP="006F03C8">
            <w:pPr>
              <w:rPr>
                <w:rFonts w:ascii="Arial" w:hAnsi="Arial" w:cs="Arial"/>
                <w:sz w:val="20"/>
                <w:szCs w:val="20"/>
              </w:rPr>
            </w:pPr>
            <w:r w:rsidRPr="00C07385">
              <w:rPr>
                <w:rFonts w:ascii="Arial" w:hAnsi="Arial" w:cs="Arial"/>
                <w:sz w:val="20"/>
                <w:szCs w:val="20"/>
              </w:rPr>
              <w:t>0.29</w:t>
            </w:r>
          </w:p>
        </w:tc>
        <w:tc>
          <w:tcPr>
            <w:tcW w:w="720" w:type="dxa"/>
          </w:tcPr>
          <w:p w14:paraId="31CE3949" w14:textId="77777777" w:rsidR="006F03C8" w:rsidRPr="00C07385" w:rsidRDefault="006F03C8" w:rsidP="006F03C8">
            <w:pPr>
              <w:rPr>
                <w:rFonts w:ascii="Arial" w:hAnsi="Arial" w:cs="Arial"/>
                <w:sz w:val="20"/>
                <w:szCs w:val="20"/>
              </w:rPr>
            </w:pPr>
            <w:r w:rsidRPr="00C07385">
              <w:rPr>
                <w:rFonts w:ascii="Arial" w:hAnsi="Arial" w:cs="Arial"/>
                <w:sz w:val="20"/>
                <w:szCs w:val="20"/>
              </w:rPr>
              <w:t>1.30</w:t>
            </w:r>
          </w:p>
        </w:tc>
        <w:tc>
          <w:tcPr>
            <w:tcW w:w="720" w:type="dxa"/>
          </w:tcPr>
          <w:p w14:paraId="4F786D4D" w14:textId="77777777" w:rsidR="006F03C8" w:rsidRPr="00C07385" w:rsidRDefault="006F03C8" w:rsidP="006F03C8">
            <w:pPr>
              <w:rPr>
                <w:rFonts w:ascii="Arial" w:hAnsi="Arial" w:cs="Arial"/>
                <w:sz w:val="20"/>
                <w:szCs w:val="20"/>
              </w:rPr>
            </w:pPr>
            <w:r w:rsidRPr="00C07385">
              <w:rPr>
                <w:rFonts w:ascii="Arial" w:hAnsi="Arial" w:cs="Arial"/>
                <w:sz w:val="20"/>
                <w:szCs w:val="20"/>
              </w:rPr>
              <w:t>1.32</w:t>
            </w:r>
          </w:p>
        </w:tc>
        <w:tc>
          <w:tcPr>
            <w:tcW w:w="720" w:type="dxa"/>
          </w:tcPr>
          <w:p w14:paraId="5A05FD43" w14:textId="77777777" w:rsidR="006F03C8" w:rsidRPr="00C07385" w:rsidRDefault="006F03C8" w:rsidP="006F03C8">
            <w:pPr>
              <w:rPr>
                <w:rFonts w:ascii="Arial" w:hAnsi="Arial" w:cs="Arial"/>
                <w:sz w:val="20"/>
                <w:szCs w:val="20"/>
              </w:rPr>
            </w:pPr>
            <w:r w:rsidRPr="00C07385">
              <w:rPr>
                <w:rFonts w:ascii="Arial" w:hAnsi="Arial" w:cs="Arial"/>
                <w:sz w:val="20"/>
                <w:szCs w:val="20"/>
              </w:rPr>
              <w:t>1.03</w:t>
            </w:r>
          </w:p>
        </w:tc>
        <w:tc>
          <w:tcPr>
            <w:tcW w:w="810" w:type="dxa"/>
          </w:tcPr>
          <w:p w14:paraId="32D1C876" w14:textId="77777777" w:rsidR="006F03C8" w:rsidRPr="00C07385" w:rsidRDefault="006F03C8" w:rsidP="006F03C8">
            <w:pPr>
              <w:rPr>
                <w:rFonts w:ascii="Arial" w:hAnsi="Arial" w:cs="Arial"/>
                <w:sz w:val="20"/>
                <w:szCs w:val="20"/>
              </w:rPr>
            </w:pPr>
            <w:r w:rsidRPr="00C07385">
              <w:rPr>
                <w:rFonts w:ascii="Arial" w:hAnsi="Arial" w:cs="Arial"/>
                <w:sz w:val="20"/>
                <w:szCs w:val="20"/>
              </w:rPr>
              <w:t>1.05</w:t>
            </w:r>
          </w:p>
        </w:tc>
        <w:tc>
          <w:tcPr>
            <w:tcW w:w="720" w:type="dxa"/>
          </w:tcPr>
          <w:p w14:paraId="35041788" w14:textId="77777777" w:rsidR="006F03C8" w:rsidRPr="00C07385" w:rsidRDefault="006F03C8" w:rsidP="006F03C8">
            <w:pPr>
              <w:rPr>
                <w:rFonts w:ascii="Arial" w:hAnsi="Arial" w:cs="Arial"/>
                <w:sz w:val="20"/>
                <w:szCs w:val="20"/>
              </w:rPr>
            </w:pPr>
            <w:r w:rsidRPr="00C07385">
              <w:rPr>
                <w:rFonts w:ascii="Arial" w:hAnsi="Arial" w:cs="Arial"/>
                <w:sz w:val="20"/>
                <w:szCs w:val="20"/>
              </w:rPr>
              <w:t>0.25</w:t>
            </w:r>
          </w:p>
        </w:tc>
        <w:tc>
          <w:tcPr>
            <w:tcW w:w="828" w:type="dxa"/>
          </w:tcPr>
          <w:p w14:paraId="79078CE0" w14:textId="77777777" w:rsidR="006F03C8" w:rsidRPr="00C07385" w:rsidRDefault="006F03C8" w:rsidP="006F03C8">
            <w:pPr>
              <w:rPr>
                <w:rFonts w:ascii="Arial" w:hAnsi="Arial" w:cs="Arial"/>
                <w:sz w:val="20"/>
                <w:szCs w:val="20"/>
              </w:rPr>
            </w:pPr>
            <w:r w:rsidRPr="00C07385">
              <w:rPr>
                <w:rFonts w:ascii="Arial" w:hAnsi="Arial" w:cs="Arial"/>
                <w:sz w:val="20"/>
                <w:szCs w:val="20"/>
              </w:rPr>
              <w:t>0.23</w:t>
            </w:r>
          </w:p>
        </w:tc>
        <w:tc>
          <w:tcPr>
            <w:tcW w:w="720" w:type="dxa"/>
          </w:tcPr>
          <w:p w14:paraId="31B470BA" w14:textId="77777777" w:rsidR="006F03C8" w:rsidRPr="00C07385" w:rsidRDefault="006F03C8" w:rsidP="006F03C8">
            <w:pPr>
              <w:rPr>
                <w:rFonts w:ascii="Arial" w:hAnsi="Arial" w:cs="Arial"/>
                <w:sz w:val="20"/>
                <w:szCs w:val="20"/>
              </w:rPr>
            </w:pPr>
            <w:r w:rsidRPr="00C07385">
              <w:rPr>
                <w:rFonts w:ascii="Arial" w:hAnsi="Arial" w:cs="Arial"/>
                <w:sz w:val="20"/>
                <w:szCs w:val="20"/>
              </w:rPr>
              <w:t>1.22</w:t>
            </w:r>
          </w:p>
        </w:tc>
        <w:tc>
          <w:tcPr>
            <w:tcW w:w="810" w:type="dxa"/>
          </w:tcPr>
          <w:p w14:paraId="72555314" w14:textId="77777777" w:rsidR="006F03C8" w:rsidRPr="00C07385" w:rsidRDefault="006F03C8" w:rsidP="006F03C8">
            <w:pPr>
              <w:rPr>
                <w:rFonts w:ascii="Arial" w:hAnsi="Arial" w:cs="Arial"/>
                <w:sz w:val="20"/>
                <w:szCs w:val="20"/>
              </w:rPr>
            </w:pPr>
            <w:r w:rsidRPr="00C07385">
              <w:rPr>
                <w:rFonts w:ascii="Arial" w:hAnsi="Arial" w:cs="Arial"/>
                <w:sz w:val="20"/>
                <w:szCs w:val="20"/>
              </w:rPr>
              <w:t>1.29</w:t>
            </w:r>
          </w:p>
        </w:tc>
      </w:tr>
      <w:tr w:rsidR="006F03C8" w:rsidRPr="00C07385" w14:paraId="083AD2B4" w14:textId="77777777" w:rsidTr="006F03C8">
        <w:tc>
          <w:tcPr>
            <w:tcW w:w="1751" w:type="dxa"/>
          </w:tcPr>
          <w:p w14:paraId="7E1691E5" w14:textId="77777777" w:rsidR="006F03C8" w:rsidRPr="00C07385" w:rsidRDefault="006F03C8" w:rsidP="006F03C8">
            <w:pPr>
              <w:rPr>
                <w:rFonts w:ascii="Arial" w:hAnsi="Arial" w:cs="Arial"/>
                <w:b/>
                <w:bCs/>
                <w:sz w:val="20"/>
                <w:szCs w:val="20"/>
              </w:rPr>
            </w:pPr>
            <w:r w:rsidRPr="00C07385">
              <w:rPr>
                <w:rFonts w:ascii="Arial" w:hAnsi="Arial" w:cs="Arial"/>
                <w:b/>
                <w:bCs/>
                <w:sz w:val="20"/>
                <w:szCs w:val="20"/>
              </w:rPr>
              <w:t>T9</w:t>
            </w:r>
          </w:p>
        </w:tc>
        <w:tc>
          <w:tcPr>
            <w:tcW w:w="679" w:type="dxa"/>
          </w:tcPr>
          <w:p w14:paraId="42E7F63A" w14:textId="77777777" w:rsidR="006F03C8" w:rsidRPr="00C07385" w:rsidRDefault="006F03C8" w:rsidP="006F03C8">
            <w:pPr>
              <w:rPr>
                <w:rFonts w:ascii="Arial" w:hAnsi="Arial" w:cs="Arial"/>
                <w:sz w:val="20"/>
                <w:szCs w:val="20"/>
              </w:rPr>
            </w:pPr>
            <w:r w:rsidRPr="00C07385">
              <w:rPr>
                <w:rFonts w:ascii="Arial" w:hAnsi="Arial" w:cs="Arial"/>
                <w:sz w:val="20"/>
                <w:szCs w:val="20"/>
              </w:rPr>
              <w:t>1.35</w:t>
            </w:r>
          </w:p>
        </w:tc>
        <w:tc>
          <w:tcPr>
            <w:tcW w:w="705" w:type="dxa"/>
          </w:tcPr>
          <w:p w14:paraId="57DDE89C" w14:textId="77777777" w:rsidR="006F03C8" w:rsidRPr="00C07385" w:rsidRDefault="006F03C8" w:rsidP="006F03C8">
            <w:pPr>
              <w:rPr>
                <w:rFonts w:ascii="Arial" w:hAnsi="Arial" w:cs="Arial"/>
                <w:sz w:val="20"/>
                <w:szCs w:val="20"/>
              </w:rPr>
            </w:pPr>
            <w:r w:rsidRPr="00C07385">
              <w:rPr>
                <w:rFonts w:ascii="Arial" w:hAnsi="Arial" w:cs="Arial"/>
                <w:sz w:val="20"/>
                <w:szCs w:val="20"/>
              </w:rPr>
              <w:t>1.37</w:t>
            </w:r>
          </w:p>
        </w:tc>
        <w:tc>
          <w:tcPr>
            <w:tcW w:w="645" w:type="dxa"/>
          </w:tcPr>
          <w:p w14:paraId="773184D5" w14:textId="77777777" w:rsidR="006F03C8" w:rsidRPr="00C07385" w:rsidRDefault="006F03C8" w:rsidP="006F03C8">
            <w:pPr>
              <w:rPr>
                <w:rFonts w:ascii="Arial" w:hAnsi="Arial" w:cs="Arial"/>
                <w:sz w:val="20"/>
                <w:szCs w:val="20"/>
              </w:rPr>
            </w:pPr>
            <w:r w:rsidRPr="00C07385">
              <w:rPr>
                <w:rFonts w:ascii="Arial" w:hAnsi="Arial" w:cs="Arial"/>
                <w:sz w:val="20"/>
                <w:szCs w:val="20"/>
              </w:rPr>
              <w:t>0.34</w:t>
            </w:r>
          </w:p>
        </w:tc>
        <w:tc>
          <w:tcPr>
            <w:tcW w:w="720" w:type="dxa"/>
          </w:tcPr>
          <w:p w14:paraId="41C1C941" w14:textId="77777777" w:rsidR="006F03C8" w:rsidRPr="00C07385" w:rsidRDefault="006F03C8" w:rsidP="006F03C8">
            <w:pPr>
              <w:rPr>
                <w:rFonts w:ascii="Arial" w:hAnsi="Arial" w:cs="Arial"/>
                <w:sz w:val="20"/>
                <w:szCs w:val="20"/>
              </w:rPr>
            </w:pPr>
            <w:r w:rsidRPr="00C07385">
              <w:rPr>
                <w:rFonts w:ascii="Arial" w:hAnsi="Arial" w:cs="Arial"/>
                <w:sz w:val="20"/>
                <w:szCs w:val="20"/>
              </w:rPr>
              <w:t>0.32</w:t>
            </w:r>
          </w:p>
        </w:tc>
        <w:tc>
          <w:tcPr>
            <w:tcW w:w="720" w:type="dxa"/>
          </w:tcPr>
          <w:p w14:paraId="42528F6A" w14:textId="77777777" w:rsidR="006F03C8" w:rsidRPr="00C07385" w:rsidRDefault="006F03C8" w:rsidP="006F03C8">
            <w:pPr>
              <w:rPr>
                <w:rFonts w:ascii="Arial" w:hAnsi="Arial" w:cs="Arial"/>
                <w:sz w:val="20"/>
                <w:szCs w:val="20"/>
              </w:rPr>
            </w:pPr>
            <w:r w:rsidRPr="00C07385">
              <w:rPr>
                <w:rFonts w:ascii="Arial" w:hAnsi="Arial" w:cs="Arial"/>
                <w:sz w:val="20"/>
                <w:szCs w:val="20"/>
              </w:rPr>
              <w:t>1.31</w:t>
            </w:r>
          </w:p>
        </w:tc>
        <w:tc>
          <w:tcPr>
            <w:tcW w:w="720" w:type="dxa"/>
          </w:tcPr>
          <w:p w14:paraId="7454B650" w14:textId="77777777" w:rsidR="006F03C8" w:rsidRPr="00C07385" w:rsidRDefault="006F03C8" w:rsidP="006F03C8">
            <w:pPr>
              <w:rPr>
                <w:rFonts w:ascii="Arial" w:hAnsi="Arial" w:cs="Arial"/>
                <w:sz w:val="20"/>
                <w:szCs w:val="20"/>
              </w:rPr>
            </w:pPr>
            <w:r w:rsidRPr="00C07385">
              <w:rPr>
                <w:rFonts w:ascii="Arial" w:hAnsi="Arial" w:cs="Arial"/>
                <w:sz w:val="20"/>
                <w:szCs w:val="20"/>
              </w:rPr>
              <w:t>1.33</w:t>
            </w:r>
          </w:p>
        </w:tc>
        <w:tc>
          <w:tcPr>
            <w:tcW w:w="720" w:type="dxa"/>
          </w:tcPr>
          <w:p w14:paraId="70E30EF9" w14:textId="77777777" w:rsidR="006F03C8" w:rsidRPr="00C07385" w:rsidRDefault="006F03C8" w:rsidP="006F03C8">
            <w:pPr>
              <w:rPr>
                <w:rFonts w:ascii="Arial" w:hAnsi="Arial" w:cs="Arial"/>
                <w:sz w:val="20"/>
                <w:szCs w:val="20"/>
              </w:rPr>
            </w:pPr>
            <w:r w:rsidRPr="00C07385">
              <w:rPr>
                <w:rFonts w:ascii="Arial" w:hAnsi="Arial" w:cs="Arial"/>
                <w:sz w:val="20"/>
                <w:szCs w:val="20"/>
              </w:rPr>
              <w:t>1.05</w:t>
            </w:r>
          </w:p>
        </w:tc>
        <w:tc>
          <w:tcPr>
            <w:tcW w:w="810" w:type="dxa"/>
          </w:tcPr>
          <w:p w14:paraId="51C266A9" w14:textId="77777777" w:rsidR="006F03C8" w:rsidRPr="00C07385" w:rsidRDefault="006F03C8" w:rsidP="006F03C8">
            <w:pPr>
              <w:rPr>
                <w:rFonts w:ascii="Arial" w:hAnsi="Arial" w:cs="Arial"/>
                <w:sz w:val="20"/>
                <w:szCs w:val="20"/>
              </w:rPr>
            </w:pPr>
            <w:r w:rsidRPr="00C07385">
              <w:rPr>
                <w:rFonts w:ascii="Arial" w:hAnsi="Arial" w:cs="Arial"/>
                <w:sz w:val="20"/>
                <w:szCs w:val="20"/>
              </w:rPr>
              <w:t>1.08</w:t>
            </w:r>
          </w:p>
        </w:tc>
        <w:tc>
          <w:tcPr>
            <w:tcW w:w="720" w:type="dxa"/>
          </w:tcPr>
          <w:p w14:paraId="29E93325" w14:textId="77777777" w:rsidR="006F03C8" w:rsidRPr="00C07385" w:rsidRDefault="006F03C8" w:rsidP="006F03C8">
            <w:pPr>
              <w:rPr>
                <w:rFonts w:ascii="Arial" w:hAnsi="Arial" w:cs="Arial"/>
                <w:sz w:val="20"/>
                <w:szCs w:val="20"/>
              </w:rPr>
            </w:pPr>
            <w:r w:rsidRPr="00C07385">
              <w:rPr>
                <w:rFonts w:ascii="Arial" w:hAnsi="Arial" w:cs="Arial"/>
                <w:sz w:val="20"/>
                <w:szCs w:val="20"/>
              </w:rPr>
              <w:t>0.30</w:t>
            </w:r>
          </w:p>
        </w:tc>
        <w:tc>
          <w:tcPr>
            <w:tcW w:w="828" w:type="dxa"/>
          </w:tcPr>
          <w:p w14:paraId="725BCC6F" w14:textId="77777777" w:rsidR="006F03C8" w:rsidRPr="00C07385" w:rsidRDefault="006F03C8" w:rsidP="006F03C8">
            <w:pPr>
              <w:rPr>
                <w:rFonts w:ascii="Arial" w:hAnsi="Arial" w:cs="Arial"/>
                <w:sz w:val="20"/>
                <w:szCs w:val="20"/>
              </w:rPr>
            </w:pPr>
            <w:r w:rsidRPr="00C07385">
              <w:rPr>
                <w:rFonts w:ascii="Arial" w:hAnsi="Arial" w:cs="Arial"/>
                <w:sz w:val="20"/>
                <w:szCs w:val="20"/>
              </w:rPr>
              <w:t>0.29</w:t>
            </w:r>
          </w:p>
        </w:tc>
        <w:tc>
          <w:tcPr>
            <w:tcW w:w="720" w:type="dxa"/>
          </w:tcPr>
          <w:p w14:paraId="46BEAECB" w14:textId="77777777" w:rsidR="006F03C8" w:rsidRPr="00C07385" w:rsidRDefault="006F03C8" w:rsidP="006F03C8">
            <w:pPr>
              <w:rPr>
                <w:rFonts w:ascii="Arial" w:hAnsi="Arial" w:cs="Arial"/>
                <w:sz w:val="20"/>
                <w:szCs w:val="20"/>
              </w:rPr>
            </w:pPr>
            <w:r w:rsidRPr="00C07385">
              <w:rPr>
                <w:rFonts w:ascii="Arial" w:hAnsi="Arial" w:cs="Arial"/>
                <w:sz w:val="20"/>
                <w:szCs w:val="20"/>
              </w:rPr>
              <w:t>1.29</w:t>
            </w:r>
          </w:p>
        </w:tc>
        <w:tc>
          <w:tcPr>
            <w:tcW w:w="810" w:type="dxa"/>
          </w:tcPr>
          <w:p w14:paraId="1C446DF3" w14:textId="77777777" w:rsidR="006F03C8" w:rsidRPr="00C07385" w:rsidRDefault="006F03C8" w:rsidP="006F03C8">
            <w:pPr>
              <w:rPr>
                <w:rFonts w:ascii="Arial" w:hAnsi="Arial" w:cs="Arial"/>
                <w:sz w:val="20"/>
                <w:szCs w:val="20"/>
              </w:rPr>
            </w:pPr>
            <w:r w:rsidRPr="00C07385">
              <w:rPr>
                <w:rFonts w:ascii="Arial" w:hAnsi="Arial" w:cs="Arial"/>
                <w:sz w:val="20"/>
                <w:szCs w:val="20"/>
              </w:rPr>
              <w:t>1.33</w:t>
            </w:r>
          </w:p>
        </w:tc>
      </w:tr>
      <w:tr w:rsidR="006F03C8" w:rsidRPr="00C07385" w14:paraId="37025948" w14:textId="77777777" w:rsidTr="006F03C8">
        <w:tc>
          <w:tcPr>
            <w:tcW w:w="1751" w:type="dxa"/>
          </w:tcPr>
          <w:p w14:paraId="53B20B8C" w14:textId="77777777" w:rsidR="006F03C8" w:rsidRPr="00C07385" w:rsidRDefault="006F03C8" w:rsidP="006F03C8">
            <w:pPr>
              <w:rPr>
                <w:rFonts w:ascii="Arial" w:hAnsi="Arial" w:cs="Arial"/>
                <w:b/>
                <w:bCs/>
                <w:sz w:val="20"/>
                <w:szCs w:val="20"/>
              </w:rPr>
            </w:pPr>
            <w:r w:rsidRPr="00C07385">
              <w:rPr>
                <w:rFonts w:ascii="Arial" w:hAnsi="Arial" w:cs="Arial"/>
                <w:b/>
                <w:bCs/>
                <w:sz w:val="20"/>
                <w:szCs w:val="20"/>
              </w:rPr>
              <w:t>T10</w:t>
            </w:r>
          </w:p>
        </w:tc>
        <w:tc>
          <w:tcPr>
            <w:tcW w:w="679" w:type="dxa"/>
          </w:tcPr>
          <w:p w14:paraId="7071D0A0" w14:textId="77777777" w:rsidR="006F03C8" w:rsidRPr="00C07385" w:rsidRDefault="006F03C8" w:rsidP="006F03C8">
            <w:pPr>
              <w:rPr>
                <w:rFonts w:ascii="Arial" w:hAnsi="Arial" w:cs="Arial"/>
                <w:sz w:val="20"/>
                <w:szCs w:val="20"/>
              </w:rPr>
            </w:pPr>
            <w:r w:rsidRPr="00C07385">
              <w:rPr>
                <w:rFonts w:ascii="Arial" w:hAnsi="Arial" w:cs="Arial"/>
                <w:sz w:val="20"/>
                <w:szCs w:val="20"/>
              </w:rPr>
              <w:t>1.29</w:t>
            </w:r>
          </w:p>
        </w:tc>
        <w:tc>
          <w:tcPr>
            <w:tcW w:w="705" w:type="dxa"/>
          </w:tcPr>
          <w:p w14:paraId="595D7100" w14:textId="77777777" w:rsidR="006F03C8" w:rsidRPr="00C07385" w:rsidRDefault="006F03C8" w:rsidP="006F03C8">
            <w:pPr>
              <w:rPr>
                <w:rFonts w:ascii="Arial" w:hAnsi="Arial" w:cs="Arial"/>
                <w:sz w:val="20"/>
                <w:szCs w:val="20"/>
              </w:rPr>
            </w:pPr>
            <w:r w:rsidRPr="00C07385">
              <w:rPr>
                <w:rFonts w:ascii="Arial" w:hAnsi="Arial" w:cs="Arial"/>
                <w:sz w:val="20"/>
                <w:szCs w:val="20"/>
              </w:rPr>
              <w:t>1.33</w:t>
            </w:r>
          </w:p>
        </w:tc>
        <w:tc>
          <w:tcPr>
            <w:tcW w:w="645" w:type="dxa"/>
          </w:tcPr>
          <w:p w14:paraId="70C4F5F9" w14:textId="77777777" w:rsidR="006F03C8" w:rsidRPr="00C07385" w:rsidRDefault="006F03C8" w:rsidP="006F03C8">
            <w:pPr>
              <w:rPr>
                <w:rFonts w:ascii="Arial" w:hAnsi="Arial" w:cs="Arial"/>
                <w:sz w:val="20"/>
                <w:szCs w:val="20"/>
              </w:rPr>
            </w:pPr>
            <w:r w:rsidRPr="00C07385">
              <w:rPr>
                <w:rFonts w:ascii="Arial" w:hAnsi="Arial" w:cs="Arial"/>
                <w:sz w:val="20"/>
                <w:szCs w:val="20"/>
              </w:rPr>
              <w:t>0.27</w:t>
            </w:r>
          </w:p>
        </w:tc>
        <w:tc>
          <w:tcPr>
            <w:tcW w:w="720" w:type="dxa"/>
          </w:tcPr>
          <w:p w14:paraId="4F1D3DA7" w14:textId="77777777" w:rsidR="006F03C8" w:rsidRPr="00C07385" w:rsidRDefault="006F03C8" w:rsidP="006F03C8">
            <w:pPr>
              <w:rPr>
                <w:rFonts w:ascii="Arial" w:hAnsi="Arial" w:cs="Arial"/>
                <w:sz w:val="20"/>
                <w:szCs w:val="20"/>
              </w:rPr>
            </w:pPr>
            <w:r w:rsidRPr="00C07385">
              <w:rPr>
                <w:rFonts w:ascii="Arial" w:hAnsi="Arial" w:cs="Arial"/>
                <w:sz w:val="20"/>
                <w:szCs w:val="20"/>
              </w:rPr>
              <w:t>0.26</w:t>
            </w:r>
          </w:p>
        </w:tc>
        <w:tc>
          <w:tcPr>
            <w:tcW w:w="720" w:type="dxa"/>
          </w:tcPr>
          <w:p w14:paraId="2FD31499" w14:textId="77777777" w:rsidR="006F03C8" w:rsidRPr="00C07385" w:rsidRDefault="006F03C8" w:rsidP="006F03C8">
            <w:pPr>
              <w:rPr>
                <w:rFonts w:ascii="Arial" w:hAnsi="Arial" w:cs="Arial"/>
                <w:sz w:val="20"/>
                <w:szCs w:val="20"/>
              </w:rPr>
            </w:pPr>
            <w:r w:rsidRPr="00C07385">
              <w:rPr>
                <w:rFonts w:ascii="Arial" w:hAnsi="Arial" w:cs="Arial"/>
                <w:sz w:val="20"/>
                <w:szCs w:val="20"/>
              </w:rPr>
              <w:t>1.26</w:t>
            </w:r>
          </w:p>
        </w:tc>
        <w:tc>
          <w:tcPr>
            <w:tcW w:w="720" w:type="dxa"/>
          </w:tcPr>
          <w:p w14:paraId="4FC9FEC2" w14:textId="77777777" w:rsidR="006F03C8" w:rsidRPr="00C07385" w:rsidRDefault="006F03C8" w:rsidP="006F03C8">
            <w:pPr>
              <w:rPr>
                <w:rFonts w:ascii="Arial" w:hAnsi="Arial" w:cs="Arial"/>
                <w:sz w:val="20"/>
                <w:szCs w:val="20"/>
              </w:rPr>
            </w:pPr>
            <w:r w:rsidRPr="00C07385">
              <w:rPr>
                <w:rFonts w:ascii="Arial" w:hAnsi="Arial" w:cs="Arial"/>
                <w:sz w:val="20"/>
                <w:szCs w:val="20"/>
              </w:rPr>
              <w:t>1.29</w:t>
            </w:r>
          </w:p>
        </w:tc>
        <w:tc>
          <w:tcPr>
            <w:tcW w:w="720" w:type="dxa"/>
          </w:tcPr>
          <w:p w14:paraId="133F35C4" w14:textId="77777777" w:rsidR="006F03C8" w:rsidRPr="00C07385" w:rsidRDefault="006F03C8" w:rsidP="006F03C8">
            <w:pPr>
              <w:rPr>
                <w:rFonts w:ascii="Arial" w:hAnsi="Arial" w:cs="Arial"/>
                <w:sz w:val="20"/>
                <w:szCs w:val="20"/>
              </w:rPr>
            </w:pPr>
            <w:r w:rsidRPr="00C07385">
              <w:rPr>
                <w:rFonts w:ascii="Arial" w:hAnsi="Arial" w:cs="Arial"/>
                <w:sz w:val="20"/>
                <w:szCs w:val="20"/>
              </w:rPr>
              <w:t>0.93</w:t>
            </w:r>
          </w:p>
        </w:tc>
        <w:tc>
          <w:tcPr>
            <w:tcW w:w="810" w:type="dxa"/>
          </w:tcPr>
          <w:p w14:paraId="7AFE5925" w14:textId="77777777" w:rsidR="006F03C8" w:rsidRPr="00C07385" w:rsidRDefault="006F03C8" w:rsidP="006F03C8">
            <w:pPr>
              <w:rPr>
                <w:rFonts w:ascii="Arial" w:hAnsi="Arial" w:cs="Arial"/>
                <w:sz w:val="20"/>
                <w:szCs w:val="20"/>
              </w:rPr>
            </w:pPr>
            <w:r w:rsidRPr="00C07385">
              <w:rPr>
                <w:rFonts w:ascii="Arial" w:hAnsi="Arial" w:cs="Arial"/>
                <w:sz w:val="20"/>
                <w:szCs w:val="20"/>
              </w:rPr>
              <w:t>0.96</w:t>
            </w:r>
          </w:p>
        </w:tc>
        <w:tc>
          <w:tcPr>
            <w:tcW w:w="720" w:type="dxa"/>
          </w:tcPr>
          <w:p w14:paraId="0AAEE272" w14:textId="77777777" w:rsidR="006F03C8" w:rsidRPr="00C07385" w:rsidRDefault="006F03C8" w:rsidP="006F03C8">
            <w:pPr>
              <w:rPr>
                <w:rFonts w:ascii="Arial" w:hAnsi="Arial" w:cs="Arial"/>
                <w:sz w:val="20"/>
                <w:szCs w:val="20"/>
              </w:rPr>
            </w:pPr>
            <w:r w:rsidRPr="00C07385">
              <w:rPr>
                <w:rFonts w:ascii="Arial" w:hAnsi="Arial" w:cs="Arial"/>
                <w:sz w:val="20"/>
                <w:szCs w:val="20"/>
              </w:rPr>
              <w:t>0.19</w:t>
            </w:r>
          </w:p>
        </w:tc>
        <w:tc>
          <w:tcPr>
            <w:tcW w:w="828" w:type="dxa"/>
          </w:tcPr>
          <w:p w14:paraId="7231E895" w14:textId="77777777" w:rsidR="006F03C8" w:rsidRPr="00C07385" w:rsidRDefault="006F03C8" w:rsidP="006F03C8">
            <w:pPr>
              <w:rPr>
                <w:rFonts w:ascii="Arial" w:hAnsi="Arial" w:cs="Arial"/>
                <w:sz w:val="20"/>
                <w:szCs w:val="20"/>
              </w:rPr>
            </w:pPr>
            <w:r w:rsidRPr="00C07385">
              <w:rPr>
                <w:rFonts w:ascii="Arial" w:hAnsi="Arial" w:cs="Arial"/>
                <w:sz w:val="20"/>
                <w:szCs w:val="20"/>
              </w:rPr>
              <w:t>0.17</w:t>
            </w:r>
          </w:p>
        </w:tc>
        <w:tc>
          <w:tcPr>
            <w:tcW w:w="720" w:type="dxa"/>
          </w:tcPr>
          <w:p w14:paraId="7FB48CAB" w14:textId="77777777" w:rsidR="006F03C8" w:rsidRPr="00C07385" w:rsidRDefault="006F03C8" w:rsidP="006F03C8">
            <w:pPr>
              <w:rPr>
                <w:rFonts w:ascii="Arial" w:hAnsi="Arial" w:cs="Arial"/>
                <w:sz w:val="20"/>
                <w:szCs w:val="20"/>
              </w:rPr>
            </w:pPr>
            <w:r w:rsidRPr="00C07385">
              <w:rPr>
                <w:rFonts w:ascii="Arial" w:hAnsi="Arial" w:cs="Arial"/>
                <w:sz w:val="20"/>
                <w:szCs w:val="20"/>
              </w:rPr>
              <w:t>1.18</w:t>
            </w:r>
          </w:p>
        </w:tc>
        <w:tc>
          <w:tcPr>
            <w:tcW w:w="810" w:type="dxa"/>
          </w:tcPr>
          <w:p w14:paraId="4C8575BB" w14:textId="77777777" w:rsidR="006F03C8" w:rsidRPr="00C07385" w:rsidRDefault="006F03C8" w:rsidP="006F03C8">
            <w:pPr>
              <w:rPr>
                <w:rFonts w:ascii="Arial" w:hAnsi="Arial" w:cs="Arial"/>
                <w:sz w:val="20"/>
                <w:szCs w:val="20"/>
              </w:rPr>
            </w:pPr>
            <w:r w:rsidRPr="00C07385">
              <w:rPr>
                <w:rFonts w:ascii="Arial" w:hAnsi="Arial" w:cs="Arial"/>
                <w:sz w:val="20"/>
                <w:szCs w:val="20"/>
              </w:rPr>
              <w:t>1.24</w:t>
            </w:r>
          </w:p>
        </w:tc>
      </w:tr>
      <w:tr w:rsidR="006F03C8" w:rsidRPr="00C07385" w14:paraId="1FDDB0F0" w14:textId="77777777" w:rsidTr="006F03C8">
        <w:tc>
          <w:tcPr>
            <w:tcW w:w="1751" w:type="dxa"/>
          </w:tcPr>
          <w:p w14:paraId="7027EA88" w14:textId="77777777" w:rsidR="006F03C8" w:rsidRPr="00C07385" w:rsidRDefault="006F03C8" w:rsidP="006F03C8">
            <w:pPr>
              <w:rPr>
                <w:rFonts w:ascii="Arial" w:hAnsi="Arial" w:cs="Arial"/>
                <w:b/>
                <w:bCs/>
                <w:sz w:val="20"/>
                <w:szCs w:val="20"/>
              </w:rPr>
            </w:pPr>
            <w:r w:rsidRPr="00C07385">
              <w:rPr>
                <w:rFonts w:ascii="Arial" w:hAnsi="Arial" w:cs="Arial"/>
                <w:b/>
                <w:bCs/>
                <w:sz w:val="20"/>
                <w:szCs w:val="20"/>
              </w:rPr>
              <w:t>T11</w:t>
            </w:r>
          </w:p>
        </w:tc>
        <w:tc>
          <w:tcPr>
            <w:tcW w:w="679" w:type="dxa"/>
          </w:tcPr>
          <w:p w14:paraId="465D5945" w14:textId="77777777" w:rsidR="006F03C8" w:rsidRPr="00C07385" w:rsidRDefault="006F03C8" w:rsidP="006F03C8">
            <w:pPr>
              <w:rPr>
                <w:rFonts w:ascii="Arial" w:hAnsi="Arial" w:cs="Arial"/>
                <w:sz w:val="20"/>
                <w:szCs w:val="20"/>
              </w:rPr>
            </w:pPr>
            <w:r w:rsidRPr="00C07385">
              <w:rPr>
                <w:rFonts w:ascii="Arial" w:hAnsi="Arial" w:cs="Arial"/>
                <w:sz w:val="20"/>
                <w:szCs w:val="20"/>
              </w:rPr>
              <w:t>1.32</w:t>
            </w:r>
          </w:p>
        </w:tc>
        <w:tc>
          <w:tcPr>
            <w:tcW w:w="705" w:type="dxa"/>
          </w:tcPr>
          <w:p w14:paraId="06367B45" w14:textId="77777777" w:rsidR="006F03C8" w:rsidRPr="00C07385" w:rsidRDefault="006F03C8" w:rsidP="006F03C8">
            <w:pPr>
              <w:rPr>
                <w:rFonts w:ascii="Arial" w:hAnsi="Arial" w:cs="Arial"/>
                <w:sz w:val="20"/>
                <w:szCs w:val="20"/>
              </w:rPr>
            </w:pPr>
            <w:r w:rsidRPr="00C07385">
              <w:rPr>
                <w:rFonts w:ascii="Arial" w:hAnsi="Arial" w:cs="Arial"/>
                <w:sz w:val="20"/>
                <w:szCs w:val="20"/>
              </w:rPr>
              <w:t>1.35</w:t>
            </w:r>
          </w:p>
        </w:tc>
        <w:tc>
          <w:tcPr>
            <w:tcW w:w="645" w:type="dxa"/>
          </w:tcPr>
          <w:p w14:paraId="7323B951" w14:textId="77777777" w:rsidR="006F03C8" w:rsidRPr="00C07385" w:rsidRDefault="006F03C8" w:rsidP="006F03C8">
            <w:pPr>
              <w:rPr>
                <w:rFonts w:ascii="Arial" w:hAnsi="Arial" w:cs="Arial"/>
                <w:sz w:val="20"/>
                <w:szCs w:val="20"/>
              </w:rPr>
            </w:pPr>
            <w:r w:rsidRPr="00C07385">
              <w:rPr>
                <w:rFonts w:ascii="Arial" w:hAnsi="Arial" w:cs="Arial"/>
                <w:sz w:val="20"/>
                <w:szCs w:val="20"/>
              </w:rPr>
              <w:t>0.30</w:t>
            </w:r>
          </w:p>
        </w:tc>
        <w:tc>
          <w:tcPr>
            <w:tcW w:w="720" w:type="dxa"/>
          </w:tcPr>
          <w:p w14:paraId="3C893B8E" w14:textId="77777777" w:rsidR="006F03C8" w:rsidRPr="00C07385" w:rsidRDefault="006F03C8" w:rsidP="006F03C8">
            <w:pPr>
              <w:rPr>
                <w:rFonts w:ascii="Arial" w:hAnsi="Arial" w:cs="Arial"/>
                <w:sz w:val="20"/>
                <w:szCs w:val="20"/>
              </w:rPr>
            </w:pPr>
            <w:r w:rsidRPr="00C07385">
              <w:rPr>
                <w:rFonts w:ascii="Arial" w:hAnsi="Arial" w:cs="Arial"/>
                <w:sz w:val="20"/>
                <w:szCs w:val="20"/>
              </w:rPr>
              <w:t>0.28</w:t>
            </w:r>
          </w:p>
        </w:tc>
        <w:tc>
          <w:tcPr>
            <w:tcW w:w="720" w:type="dxa"/>
          </w:tcPr>
          <w:p w14:paraId="77BE9C69" w14:textId="77777777" w:rsidR="006F03C8" w:rsidRPr="00C07385" w:rsidRDefault="006F03C8" w:rsidP="006F03C8">
            <w:pPr>
              <w:rPr>
                <w:rFonts w:ascii="Arial" w:hAnsi="Arial" w:cs="Arial"/>
                <w:sz w:val="20"/>
                <w:szCs w:val="20"/>
              </w:rPr>
            </w:pPr>
            <w:r w:rsidRPr="00C07385">
              <w:rPr>
                <w:rFonts w:ascii="Arial" w:hAnsi="Arial" w:cs="Arial"/>
                <w:sz w:val="20"/>
                <w:szCs w:val="20"/>
              </w:rPr>
              <w:t>1.30</w:t>
            </w:r>
          </w:p>
        </w:tc>
        <w:tc>
          <w:tcPr>
            <w:tcW w:w="720" w:type="dxa"/>
          </w:tcPr>
          <w:p w14:paraId="66836293" w14:textId="77777777" w:rsidR="006F03C8" w:rsidRPr="00C07385" w:rsidRDefault="006F03C8" w:rsidP="006F03C8">
            <w:pPr>
              <w:rPr>
                <w:rFonts w:ascii="Arial" w:hAnsi="Arial" w:cs="Arial"/>
                <w:sz w:val="20"/>
                <w:szCs w:val="20"/>
              </w:rPr>
            </w:pPr>
            <w:r w:rsidRPr="00C07385">
              <w:rPr>
                <w:rFonts w:ascii="Arial" w:hAnsi="Arial" w:cs="Arial"/>
                <w:sz w:val="20"/>
                <w:szCs w:val="20"/>
              </w:rPr>
              <w:t>1.32</w:t>
            </w:r>
          </w:p>
        </w:tc>
        <w:tc>
          <w:tcPr>
            <w:tcW w:w="720" w:type="dxa"/>
          </w:tcPr>
          <w:p w14:paraId="59699A1C" w14:textId="77777777" w:rsidR="006F03C8" w:rsidRPr="00C07385" w:rsidRDefault="006F03C8" w:rsidP="006F03C8">
            <w:pPr>
              <w:rPr>
                <w:rFonts w:ascii="Arial" w:hAnsi="Arial" w:cs="Arial"/>
                <w:sz w:val="20"/>
                <w:szCs w:val="20"/>
              </w:rPr>
            </w:pPr>
            <w:r w:rsidRPr="00C07385">
              <w:rPr>
                <w:rFonts w:ascii="Arial" w:hAnsi="Arial" w:cs="Arial"/>
                <w:sz w:val="20"/>
                <w:szCs w:val="20"/>
              </w:rPr>
              <w:t>0.98</w:t>
            </w:r>
          </w:p>
        </w:tc>
        <w:tc>
          <w:tcPr>
            <w:tcW w:w="810" w:type="dxa"/>
          </w:tcPr>
          <w:p w14:paraId="434A15EA" w14:textId="77777777" w:rsidR="006F03C8" w:rsidRPr="00C07385" w:rsidRDefault="006F03C8" w:rsidP="006F03C8">
            <w:pPr>
              <w:rPr>
                <w:rFonts w:ascii="Arial" w:hAnsi="Arial" w:cs="Arial"/>
                <w:sz w:val="20"/>
                <w:szCs w:val="20"/>
              </w:rPr>
            </w:pPr>
            <w:r w:rsidRPr="00C07385">
              <w:rPr>
                <w:rFonts w:ascii="Arial" w:hAnsi="Arial" w:cs="Arial"/>
                <w:sz w:val="20"/>
                <w:szCs w:val="20"/>
              </w:rPr>
              <w:t>1.01</w:t>
            </w:r>
          </w:p>
        </w:tc>
        <w:tc>
          <w:tcPr>
            <w:tcW w:w="720" w:type="dxa"/>
          </w:tcPr>
          <w:p w14:paraId="0C378183" w14:textId="77777777" w:rsidR="006F03C8" w:rsidRPr="00C07385" w:rsidRDefault="006F03C8" w:rsidP="006F03C8">
            <w:pPr>
              <w:rPr>
                <w:rFonts w:ascii="Arial" w:hAnsi="Arial" w:cs="Arial"/>
                <w:sz w:val="20"/>
                <w:szCs w:val="20"/>
              </w:rPr>
            </w:pPr>
            <w:r w:rsidRPr="00C07385">
              <w:rPr>
                <w:rFonts w:ascii="Arial" w:hAnsi="Arial" w:cs="Arial"/>
                <w:sz w:val="20"/>
                <w:szCs w:val="20"/>
              </w:rPr>
              <w:t>0.24</w:t>
            </w:r>
          </w:p>
        </w:tc>
        <w:tc>
          <w:tcPr>
            <w:tcW w:w="828" w:type="dxa"/>
          </w:tcPr>
          <w:p w14:paraId="4870275A" w14:textId="77777777" w:rsidR="006F03C8" w:rsidRPr="00C07385" w:rsidRDefault="006F03C8" w:rsidP="006F03C8">
            <w:pPr>
              <w:rPr>
                <w:rFonts w:ascii="Arial" w:hAnsi="Arial" w:cs="Arial"/>
                <w:sz w:val="20"/>
                <w:szCs w:val="20"/>
              </w:rPr>
            </w:pPr>
            <w:r w:rsidRPr="00C07385">
              <w:rPr>
                <w:rFonts w:ascii="Arial" w:hAnsi="Arial" w:cs="Arial"/>
                <w:sz w:val="20"/>
                <w:szCs w:val="20"/>
              </w:rPr>
              <w:t>0.22</w:t>
            </w:r>
          </w:p>
        </w:tc>
        <w:tc>
          <w:tcPr>
            <w:tcW w:w="720" w:type="dxa"/>
          </w:tcPr>
          <w:p w14:paraId="11A27A58" w14:textId="77777777" w:rsidR="006F03C8" w:rsidRPr="00C07385" w:rsidRDefault="006F03C8" w:rsidP="006F03C8">
            <w:pPr>
              <w:rPr>
                <w:rFonts w:ascii="Arial" w:hAnsi="Arial" w:cs="Arial"/>
                <w:sz w:val="20"/>
                <w:szCs w:val="20"/>
              </w:rPr>
            </w:pPr>
            <w:r w:rsidRPr="00C07385">
              <w:rPr>
                <w:rFonts w:ascii="Arial" w:hAnsi="Arial" w:cs="Arial"/>
                <w:sz w:val="20"/>
                <w:szCs w:val="20"/>
              </w:rPr>
              <w:t>1.22</w:t>
            </w:r>
          </w:p>
        </w:tc>
        <w:tc>
          <w:tcPr>
            <w:tcW w:w="810" w:type="dxa"/>
          </w:tcPr>
          <w:p w14:paraId="213C42DC" w14:textId="77777777" w:rsidR="006F03C8" w:rsidRPr="00C07385" w:rsidRDefault="006F03C8" w:rsidP="006F03C8">
            <w:pPr>
              <w:rPr>
                <w:rFonts w:ascii="Arial" w:hAnsi="Arial" w:cs="Arial"/>
                <w:sz w:val="20"/>
                <w:szCs w:val="20"/>
              </w:rPr>
            </w:pPr>
            <w:r w:rsidRPr="00C07385">
              <w:rPr>
                <w:rFonts w:ascii="Arial" w:hAnsi="Arial" w:cs="Arial"/>
                <w:sz w:val="20"/>
                <w:szCs w:val="20"/>
              </w:rPr>
              <w:t>1.28</w:t>
            </w:r>
          </w:p>
        </w:tc>
      </w:tr>
      <w:tr w:rsidR="006F03C8" w:rsidRPr="00C07385" w14:paraId="243E7994" w14:textId="77777777" w:rsidTr="006F03C8">
        <w:tc>
          <w:tcPr>
            <w:tcW w:w="1751" w:type="dxa"/>
          </w:tcPr>
          <w:p w14:paraId="16D9B7D0" w14:textId="77777777" w:rsidR="006F03C8" w:rsidRPr="00C07385" w:rsidRDefault="006F03C8" w:rsidP="006F03C8">
            <w:pPr>
              <w:rPr>
                <w:rFonts w:ascii="Arial" w:hAnsi="Arial" w:cs="Arial"/>
                <w:b/>
                <w:bCs/>
                <w:sz w:val="20"/>
                <w:szCs w:val="20"/>
              </w:rPr>
            </w:pPr>
            <w:r w:rsidRPr="00C07385">
              <w:rPr>
                <w:rFonts w:ascii="Arial" w:hAnsi="Arial" w:cs="Arial"/>
                <w:b/>
                <w:bCs/>
                <w:sz w:val="20"/>
                <w:szCs w:val="20"/>
              </w:rPr>
              <w:t>T12</w:t>
            </w:r>
          </w:p>
        </w:tc>
        <w:tc>
          <w:tcPr>
            <w:tcW w:w="679" w:type="dxa"/>
          </w:tcPr>
          <w:p w14:paraId="396D6B1F" w14:textId="77777777" w:rsidR="006F03C8" w:rsidRPr="00C07385" w:rsidRDefault="006F03C8" w:rsidP="006F03C8">
            <w:pPr>
              <w:rPr>
                <w:rFonts w:ascii="Arial" w:hAnsi="Arial" w:cs="Arial"/>
                <w:sz w:val="20"/>
                <w:szCs w:val="20"/>
              </w:rPr>
            </w:pPr>
            <w:r w:rsidRPr="00C07385">
              <w:rPr>
                <w:rFonts w:ascii="Arial" w:hAnsi="Arial" w:cs="Arial"/>
                <w:sz w:val="20"/>
                <w:szCs w:val="20"/>
              </w:rPr>
              <w:t>1.34</w:t>
            </w:r>
          </w:p>
        </w:tc>
        <w:tc>
          <w:tcPr>
            <w:tcW w:w="705" w:type="dxa"/>
          </w:tcPr>
          <w:p w14:paraId="35B365D2" w14:textId="77777777" w:rsidR="006F03C8" w:rsidRPr="00C07385" w:rsidRDefault="006F03C8" w:rsidP="006F03C8">
            <w:pPr>
              <w:rPr>
                <w:rFonts w:ascii="Arial" w:hAnsi="Arial" w:cs="Arial"/>
                <w:sz w:val="20"/>
                <w:szCs w:val="20"/>
              </w:rPr>
            </w:pPr>
            <w:r w:rsidRPr="00C07385">
              <w:rPr>
                <w:rFonts w:ascii="Arial" w:hAnsi="Arial" w:cs="Arial"/>
                <w:sz w:val="20"/>
                <w:szCs w:val="20"/>
              </w:rPr>
              <w:t>1.36</w:t>
            </w:r>
          </w:p>
        </w:tc>
        <w:tc>
          <w:tcPr>
            <w:tcW w:w="645" w:type="dxa"/>
          </w:tcPr>
          <w:p w14:paraId="3E55EFCC" w14:textId="77777777" w:rsidR="006F03C8" w:rsidRPr="00C07385" w:rsidRDefault="006F03C8" w:rsidP="006F03C8">
            <w:pPr>
              <w:rPr>
                <w:rFonts w:ascii="Arial" w:hAnsi="Arial" w:cs="Arial"/>
                <w:sz w:val="20"/>
                <w:szCs w:val="20"/>
              </w:rPr>
            </w:pPr>
            <w:r w:rsidRPr="00C07385">
              <w:rPr>
                <w:rFonts w:ascii="Arial" w:hAnsi="Arial" w:cs="Arial"/>
                <w:sz w:val="20"/>
                <w:szCs w:val="20"/>
              </w:rPr>
              <w:t>0.35</w:t>
            </w:r>
          </w:p>
        </w:tc>
        <w:tc>
          <w:tcPr>
            <w:tcW w:w="720" w:type="dxa"/>
          </w:tcPr>
          <w:p w14:paraId="01DD3C08" w14:textId="77777777" w:rsidR="006F03C8" w:rsidRPr="00C07385" w:rsidRDefault="006F03C8" w:rsidP="006F03C8">
            <w:pPr>
              <w:rPr>
                <w:rFonts w:ascii="Arial" w:hAnsi="Arial" w:cs="Arial"/>
                <w:sz w:val="20"/>
                <w:szCs w:val="20"/>
              </w:rPr>
            </w:pPr>
            <w:r w:rsidRPr="00C07385">
              <w:rPr>
                <w:rFonts w:ascii="Arial" w:hAnsi="Arial" w:cs="Arial"/>
                <w:sz w:val="20"/>
                <w:szCs w:val="20"/>
              </w:rPr>
              <w:t>0.33</w:t>
            </w:r>
          </w:p>
        </w:tc>
        <w:tc>
          <w:tcPr>
            <w:tcW w:w="720" w:type="dxa"/>
          </w:tcPr>
          <w:p w14:paraId="1F54A6FF" w14:textId="77777777" w:rsidR="006F03C8" w:rsidRPr="00C07385" w:rsidRDefault="006F03C8" w:rsidP="006F03C8">
            <w:pPr>
              <w:rPr>
                <w:rFonts w:ascii="Arial" w:hAnsi="Arial" w:cs="Arial"/>
                <w:sz w:val="20"/>
                <w:szCs w:val="20"/>
              </w:rPr>
            </w:pPr>
            <w:r w:rsidRPr="00C07385">
              <w:rPr>
                <w:rFonts w:ascii="Arial" w:hAnsi="Arial" w:cs="Arial"/>
                <w:sz w:val="20"/>
                <w:szCs w:val="20"/>
              </w:rPr>
              <w:t>1.31</w:t>
            </w:r>
          </w:p>
        </w:tc>
        <w:tc>
          <w:tcPr>
            <w:tcW w:w="720" w:type="dxa"/>
          </w:tcPr>
          <w:p w14:paraId="0D973EF0" w14:textId="77777777" w:rsidR="006F03C8" w:rsidRPr="00C07385" w:rsidRDefault="006F03C8" w:rsidP="006F03C8">
            <w:pPr>
              <w:rPr>
                <w:rFonts w:ascii="Arial" w:hAnsi="Arial" w:cs="Arial"/>
                <w:sz w:val="20"/>
                <w:szCs w:val="20"/>
              </w:rPr>
            </w:pPr>
            <w:r w:rsidRPr="00C07385">
              <w:rPr>
                <w:rFonts w:ascii="Arial" w:hAnsi="Arial" w:cs="Arial"/>
                <w:sz w:val="20"/>
                <w:szCs w:val="20"/>
              </w:rPr>
              <w:t>1.34</w:t>
            </w:r>
          </w:p>
        </w:tc>
        <w:tc>
          <w:tcPr>
            <w:tcW w:w="720" w:type="dxa"/>
          </w:tcPr>
          <w:p w14:paraId="7E562D70" w14:textId="77777777" w:rsidR="006F03C8" w:rsidRPr="00C07385" w:rsidRDefault="006F03C8" w:rsidP="006F03C8">
            <w:pPr>
              <w:rPr>
                <w:rFonts w:ascii="Arial" w:hAnsi="Arial" w:cs="Arial"/>
                <w:sz w:val="20"/>
                <w:szCs w:val="20"/>
              </w:rPr>
            </w:pPr>
            <w:r w:rsidRPr="00C07385">
              <w:rPr>
                <w:rFonts w:ascii="Arial" w:hAnsi="Arial" w:cs="Arial"/>
                <w:sz w:val="20"/>
                <w:szCs w:val="20"/>
              </w:rPr>
              <w:t>1.04</w:t>
            </w:r>
          </w:p>
        </w:tc>
        <w:tc>
          <w:tcPr>
            <w:tcW w:w="810" w:type="dxa"/>
          </w:tcPr>
          <w:p w14:paraId="4B1A20FE" w14:textId="77777777" w:rsidR="006F03C8" w:rsidRPr="00C07385" w:rsidRDefault="006F03C8" w:rsidP="006F03C8">
            <w:pPr>
              <w:rPr>
                <w:rFonts w:ascii="Arial" w:hAnsi="Arial" w:cs="Arial"/>
                <w:sz w:val="20"/>
                <w:szCs w:val="20"/>
              </w:rPr>
            </w:pPr>
            <w:r w:rsidRPr="00C07385">
              <w:rPr>
                <w:rFonts w:ascii="Arial" w:hAnsi="Arial" w:cs="Arial"/>
                <w:sz w:val="20"/>
                <w:szCs w:val="20"/>
              </w:rPr>
              <w:t>1.06</w:t>
            </w:r>
          </w:p>
        </w:tc>
        <w:tc>
          <w:tcPr>
            <w:tcW w:w="720" w:type="dxa"/>
          </w:tcPr>
          <w:p w14:paraId="44707B20" w14:textId="77777777" w:rsidR="006F03C8" w:rsidRPr="00C07385" w:rsidRDefault="006F03C8" w:rsidP="006F03C8">
            <w:pPr>
              <w:rPr>
                <w:rFonts w:ascii="Arial" w:hAnsi="Arial" w:cs="Arial"/>
                <w:sz w:val="20"/>
                <w:szCs w:val="20"/>
              </w:rPr>
            </w:pPr>
            <w:r w:rsidRPr="00C07385">
              <w:rPr>
                <w:rFonts w:ascii="Arial" w:hAnsi="Arial" w:cs="Arial"/>
                <w:sz w:val="20"/>
                <w:szCs w:val="20"/>
              </w:rPr>
              <w:t>0.29</w:t>
            </w:r>
          </w:p>
        </w:tc>
        <w:tc>
          <w:tcPr>
            <w:tcW w:w="828" w:type="dxa"/>
          </w:tcPr>
          <w:p w14:paraId="2A306613" w14:textId="77777777" w:rsidR="006F03C8" w:rsidRPr="00C07385" w:rsidRDefault="006F03C8" w:rsidP="006F03C8">
            <w:pPr>
              <w:rPr>
                <w:rFonts w:ascii="Arial" w:hAnsi="Arial" w:cs="Arial"/>
                <w:sz w:val="20"/>
                <w:szCs w:val="20"/>
              </w:rPr>
            </w:pPr>
            <w:r w:rsidRPr="00C07385">
              <w:rPr>
                <w:rFonts w:ascii="Arial" w:hAnsi="Arial" w:cs="Arial"/>
                <w:sz w:val="20"/>
                <w:szCs w:val="20"/>
              </w:rPr>
              <w:t>0.26</w:t>
            </w:r>
          </w:p>
        </w:tc>
        <w:tc>
          <w:tcPr>
            <w:tcW w:w="720" w:type="dxa"/>
          </w:tcPr>
          <w:p w14:paraId="1DC8AC83" w14:textId="77777777" w:rsidR="006F03C8" w:rsidRPr="00C07385" w:rsidRDefault="006F03C8" w:rsidP="006F03C8">
            <w:pPr>
              <w:rPr>
                <w:rFonts w:ascii="Arial" w:hAnsi="Arial" w:cs="Arial"/>
                <w:sz w:val="20"/>
                <w:szCs w:val="20"/>
              </w:rPr>
            </w:pPr>
            <w:r w:rsidRPr="00C07385">
              <w:rPr>
                <w:rFonts w:ascii="Arial" w:hAnsi="Arial" w:cs="Arial"/>
                <w:sz w:val="20"/>
                <w:szCs w:val="20"/>
              </w:rPr>
              <w:t>1.27</w:t>
            </w:r>
          </w:p>
        </w:tc>
        <w:tc>
          <w:tcPr>
            <w:tcW w:w="810" w:type="dxa"/>
          </w:tcPr>
          <w:p w14:paraId="368EED9D" w14:textId="77777777" w:rsidR="006F03C8" w:rsidRPr="00C07385" w:rsidRDefault="006F03C8" w:rsidP="006F03C8">
            <w:pPr>
              <w:rPr>
                <w:rFonts w:ascii="Arial" w:hAnsi="Arial" w:cs="Arial"/>
                <w:sz w:val="20"/>
                <w:szCs w:val="20"/>
              </w:rPr>
            </w:pPr>
            <w:r w:rsidRPr="00C07385">
              <w:rPr>
                <w:rFonts w:ascii="Arial" w:hAnsi="Arial" w:cs="Arial"/>
                <w:sz w:val="20"/>
                <w:szCs w:val="20"/>
              </w:rPr>
              <w:t>1.31</w:t>
            </w:r>
          </w:p>
        </w:tc>
      </w:tr>
      <w:tr w:rsidR="006F03C8" w:rsidRPr="00C07385" w14:paraId="2C910EEE" w14:textId="77777777" w:rsidTr="006F03C8">
        <w:tc>
          <w:tcPr>
            <w:tcW w:w="1751" w:type="dxa"/>
          </w:tcPr>
          <w:p w14:paraId="0BCAD891" w14:textId="77777777" w:rsidR="006F03C8" w:rsidRPr="00C07385" w:rsidRDefault="006F03C8" w:rsidP="006F03C8">
            <w:pPr>
              <w:rPr>
                <w:rFonts w:ascii="Arial" w:hAnsi="Arial" w:cs="Arial"/>
                <w:b/>
                <w:bCs/>
                <w:sz w:val="20"/>
                <w:szCs w:val="20"/>
              </w:rPr>
            </w:pPr>
            <w:r w:rsidRPr="00C07385">
              <w:rPr>
                <w:rFonts w:ascii="Arial" w:hAnsi="Arial" w:cs="Arial"/>
                <w:b/>
                <w:bCs/>
                <w:sz w:val="20"/>
                <w:szCs w:val="20"/>
              </w:rPr>
              <w:t>T13</w:t>
            </w:r>
          </w:p>
        </w:tc>
        <w:tc>
          <w:tcPr>
            <w:tcW w:w="679" w:type="dxa"/>
          </w:tcPr>
          <w:p w14:paraId="7FE2F62F" w14:textId="77777777" w:rsidR="006F03C8" w:rsidRPr="00C07385" w:rsidRDefault="006F03C8" w:rsidP="006F03C8">
            <w:pPr>
              <w:rPr>
                <w:rFonts w:ascii="Arial" w:hAnsi="Arial" w:cs="Arial"/>
                <w:sz w:val="20"/>
                <w:szCs w:val="20"/>
              </w:rPr>
            </w:pPr>
            <w:r w:rsidRPr="00C07385">
              <w:rPr>
                <w:rFonts w:ascii="Arial" w:hAnsi="Arial" w:cs="Arial"/>
                <w:sz w:val="20"/>
                <w:szCs w:val="20"/>
              </w:rPr>
              <w:t>1.31</w:t>
            </w:r>
          </w:p>
        </w:tc>
        <w:tc>
          <w:tcPr>
            <w:tcW w:w="705" w:type="dxa"/>
          </w:tcPr>
          <w:p w14:paraId="410B5C2A" w14:textId="77777777" w:rsidR="006F03C8" w:rsidRPr="00C07385" w:rsidRDefault="006F03C8" w:rsidP="006F03C8">
            <w:pPr>
              <w:rPr>
                <w:rFonts w:ascii="Arial" w:hAnsi="Arial" w:cs="Arial"/>
                <w:sz w:val="20"/>
                <w:szCs w:val="20"/>
              </w:rPr>
            </w:pPr>
            <w:r w:rsidRPr="00C07385">
              <w:rPr>
                <w:rFonts w:ascii="Arial" w:hAnsi="Arial" w:cs="Arial"/>
                <w:sz w:val="20"/>
                <w:szCs w:val="20"/>
              </w:rPr>
              <w:t>1.34</w:t>
            </w:r>
          </w:p>
        </w:tc>
        <w:tc>
          <w:tcPr>
            <w:tcW w:w="645" w:type="dxa"/>
          </w:tcPr>
          <w:p w14:paraId="6BDB9118" w14:textId="77777777" w:rsidR="006F03C8" w:rsidRPr="00C07385" w:rsidRDefault="006F03C8" w:rsidP="006F03C8">
            <w:pPr>
              <w:rPr>
                <w:rFonts w:ascii="Arial" w:hAnsi="Arial" w:cs="Arial"/>
                <w:sz w:val="20"/>
                <w:szCs w:val="20"/>
              </w:rPr>
            </w:pPr>
            <w:r w:rsidRPr="00C07385">
              <w:rPr>
                <w:rFonts w:ascii="Arial" w:hAnsi="Arial" w:cs="Arial"/>
                <w:sz w:val="20"/>
                <w:szCs w:val="20"/>
              </w:rPr>
              <w:t>0.31</w:t>
            </w:r>
          </w:p>
        </w:tc>
        <w:tc>
          <w:tcPr>
            <w:tcW w:w="720" w:type="dxa"/>
          </w:tcPr>
          <w:p w14:paraId="615A3DC1" w14:textId="77777777" w:rsidR="006F03C8" w:rsidRPr="00C07385" w:rsidRDefault="006F03C8" w:rsidP="006F03C8">
            <w:pPr>
              <w:rPr>
                <w:rFonts w:ascii="Arial" w:hAnsi="Arial" w:cs="Arial"/>
                <w:sz w:val="20"/>
                <w:szCs w:val="20"/>
              </w:rPr>
            </w:pPr>
            <w:r w:rsidRPr="00C07385">
              <w:rPr>
                <w:rFonts w:ascii="Arial" w:hAnsi="Arial" w:cs="Arial"/>
                <w:sz w:val="20"/>
                <w:szCs w:val="20"/>
              </w:rPr>
              <w:t>0.28</w:t>
            </w:r>
          </w:p>
        </w:tc>
        <w:tc>
          <w:tcPr>
            <w:tcW w:w="720" w:type="dxa"/>
          </w:tcPr>
          <w:p w14:paraId="5DFFEEA7" w14:textId="77777777" w:rsidR="006F03C8" w:rsidRPr="00C07385" w:rsidRDefault="006F03C8" w:rsidP="006F03C8">
            <w:pPr>
              <w:rPr>
                <w:rFonts w:ascii="Arial" w:hAnsi="Arial" w:cs="Arial"/>
                <w:sz w:val="20"/>
                <w:szCs w:val="20"/>
              </w:rPr>
            </w:pPr>
            <w:r w:rsidRPr="00C07385">
              <w:rPr>
                <w:rFonts w:ascii="Arial" w:hAnsi="Arial" w:cs="Arial"/>
                <w:sz w:val="20"/>
                <w:szCs w:val="20"/>
              </w:rPr>
              <w:t>1.29</w:t>
            </w:r>
          </w:p>
        </w:tc>
        <w:tc>
          <w:tcPr>
            <w:tcW w:w="720" w:type="dxa"/>
          </w:tcPr>
          <w:p w14:paraId="3E7358D5" w14:textId="77777777" w:rsidR="006F03C8" w:rsidRPr="00C07385" w:rsidRDefault="006F03C8" w:rsidP="006F03C8">
            <w:pPr>
              <w:rPr>
                <w:rFonts w:ascii="Arial" w:hAnsi="Arial" w:cs="Arial"/>
                <w:sz w:val="20"/>
                <w:szCs w:val="20"/>
              </w:rPr>
            </w:pPr>
            <w:r w:rsidRPr="00C07385">
              <w:rPr>
                <w:rFonts w:ascii="Arial" w:hAnsi="Arial" w:cs="Arial"/>
                <w:sz w:val="20"/>
                <w:szCs w:val="20"/>
              </w:rPr>
              <w:t>1.32</w:t>
            </w:r>
          </w:p>
        </w:tc>
        <w:tc>
          <w:tcPr>
            <w:tcW w:w="720" w:type="dxa"/>
          </w:tcPr>
          <w:p w14:paraId="6A23A6E3" w14:textId="77777777" w:rsidR="006F03C8" w:rsidRPr="00C07385" w:rsidRDefault="006F03C8" w:rsidP="006F03C8">
            <w:pPr>
              <w:rPr>
                <w:rFonts w:ascii="Arial" w:hAnsi="Arial" w:cs="Arial"/>
                <w:sz w:val="20"/>
                <w:szCs w:val="20"/>
              </w:rPr>
            </w:pPr>
            <w:r w:rsidRPr="00C07385">
              <w:rPr>
                <w:rFonts w:ascii="Arial" w:hAnsi="Arial" w:cs="Arial"/>
                <w:sz w:val="20"/>
                <w:szCs w:val="20"/>
              </w:rPr>
              <w:t>0.98</w:t>
            </w:r>
          </w:p>
        </w:tc>
        <w:tc>
          <w:tcPr>
            <w:tcW w:w="810" w:type="dxa"/>
          </w:tcPr>
          <w:p w14:paraId="74C6458D" w14:textId="77777777" w:rsidR="006F03C8" w:rsidRPr="00C07385" w:rsidRDefault="006F03C8" w:rsidP="006F03C8">
            <w:pPr>
              <w:rPr>
                <w:rFonts w:ascii="Arial" w:hAnsi="Arial" w:cs="Arial"/>
                <w:sz w:val="20"/>
                <w:szCs w:val="20"/>
              </w:rPr>
            </w:pPr>
            <w:r w:rsidRPr="00C07385">
              <w:rPr>
                <w:rFonts w:ascii="Arial" w:hAnsi="Arial" w:cs="Arial"/>
                <w:sz w:val="20"/>
                <w:szCs w:val="20"/>
              </w:rPr>
              <w:t>1.02</w:t>
            </w:r>
          </w:p>
        </w:tc>
        <w:tc>
          <w:tcPr>
            <w:tcW w:w="720" w:type="dxa"/>
          </w:tcPr>
          <w:p w14:paraId="7567326C" w14:textId="77777777" w:rsidR="006F03C8" w:rsidRPr="00C07385" w:rsidRDefault="006F03C8" w:rsidP="006F03C8">
            <w:pPr>
              <w:rPr>
                <w:rFonts w:ascii="Arial" w:hAnsi="Arial" w:cs="Arial"/>
                <w:sz w:val="20"/>
                <w:szCs w:val="20"/>
              </w:rPr>
            </w:pPr>
            <w:r w:rsidRPr="00C07385">
              <w:rPr>
                <w:rFonts w:ascii="Arial" w:hAnsi="Arial" w:cs="Arial"/>
                <w:sz w:val="20"/>
                <w:szCs w:val="20"/>
              </w:rPr>
              <w:t>0.22</w:t>
            </w:r>
          </w:p>
        </w:tc>
        <w:tc>
          <w:tcPr>
            <w:tcW w:w="828" w:type="dxa"/>
          </w:tcPr>
          <w:p w14:paraId="13065159" w14:textId="77777777" w:rsidR="006F03C8" w:rsidRPr="00C07385" w:rsidRDefault="006F03C8" w:rsidP="006F03C8">
            <w:pPr>
              <w:rPr>
                <w:rFonts w:ascii="Arial" w:hAnsi="Arial" w:cs="Arial"/>
                <w:sz w:val="20"/>
                <w:szCs w:val="20"/>
              </w:rPr>
            </w:pPr>
            <w:r w:rsidRPr="00C07385">
              <w:rPr>
                <w:rFonts w:ascii="Arial" w:hAnsi="Arial" w:cs="Arial"/>
                <w:sz w:val="20"/>
                <w:szCs w:val="20"/>
              </w:rPr>
              <w:t>0.22</w:t>
            </w:r>
          </w:p>
        </w:tc>
        <w:tc>
          <w:tcPr>
            <w:tcW w:w="720" w:type="dxa"/>
          </w:tcPr>
          <w:p w14:paraId="746B7D66" w14:textId="77777777" w:rsidR="006F03C8" w:rsidRPr="00C07385" w:rsidRDefault="006F03C8" w:rsidP="006F03C8">
            <w:pPr>
              <w:rPr>
                <w:rFonts w:ascii="Arial" w:hAnsi="Arial" w:cs="Arial"/>
                <w:sz w:val="20"/>
                <w:szCs w:val="20"/>
              </w:rPr>
            </w:pPr>
            <w:r w:rsidRPr="00C07385">
              <w:rPr>
                <w:rFonts w:ascii="Arial" w:hAnsi="Arial" w:cs="Arial"/>
                <w:sz w:val="20"/>
                <w:szCs w:val="20"/>
              </w:rPr>
              <w:t>1.21</w:t>
            </w:r>
          </w:p>
        </w:tc>
        <w:tc>
          <w:tcPr>
            <w:tcW w:w="810" w:type="dxa"/>
          </w:tcPr>
          <w:p w14:paraId="5AB6A97D" w14:textId="77777777" w:rsidR="006F03C8" w:rsidRPr="00C07385" w:rsidRDefault="006F03C8" w:rsidP="006F03C8">
            <w:pPr>
              <w:rPr>
                <w:rFonts w:ascii="Arial" w:hAnsi="Arial" w:cs="Arial"/>
                <w:sz w:val="20"/>
                <w:szCs w:val="20"/>
              </w:rPr>
            </w:pPr>
            <w:r w:rsidRPr="00C07385">
              <w:rPr>
                <w:rFonts w:ascii="Arial" w:hAnsi="Arial" w:cs="Arial"/>
                <w:sz w:val="20"/>
                <w:szCs w:val="20"/>
              </w:rPr>
              <w:t>1.24</w:t>
            </w:r>
          </w:p>
        </w:tc>
      </w:tr>
      <w:tr w:rsidR="006F03C8" w:rsidRPr="00C07385" w14:paraId="3F507AF1" w14:textId="77777777" w:rsidTr="006F03C8">
        <w:tc>
          <w:tcPr>
            <w:tcW w:w="1751" w:type="dxa"/>
          </w:tcPr>
          <w:p w14:paraId="53F6973A" w14:textId="77777777" w:rsidR="006F03C8" w:rsidRPr="00C07385" w:rsidRDefault="006F03C8" w:rsidP="006F03C8">
            <w:pPr>
              <w:rPr>
                <w:rFonts w:ascii="Arial" w:hAnsi="Arial" w:cs="Arial"/>
                <w:b/>
                <w:bCs/>
                <w:sz w:val="20"/>
                <w:szCs w:val="20"/>
              </w:rPr>
            </w:pPr>
            <w:r w:rsidRPr="00C07385">
              <w:rPr>
                <w:rFonts w:ascii="Arial" w:hAnsi="Arial" w:cs="Arial"/>
                <w:b/>
                <w:bCs/>
                <w:sz w:val="20"/>
                <w:szCs w:val="20"/>
              </w:rPr>
              <w:t>T14</w:t>
            </w:r>
          </w:p>
        </w:tc>
        <w:tc>
          <w:tcPr>
            <w:tcW w:w="679" w:type="dxa"/>
          </w:tcPr>
          <w:p w14:paraId="361472F3" w14:textId="77777777" w:rsidR="006F03C8" w:rsidRPr="00C07385" w:rsidRDefault="006F03C8" w:rsidP="006F03C8">
            <w:pPr>
              <w:rPr>
                <w:rFonts w:ascii="Arial" w:hAnsi="Arial" w:cs="Arial"/>
                <w:sz w:val="20"/>
                <w:szCs w:val="20"/>
              </w:rPr>
            </w:pPr>
            <w:r w:rsidRPr="00C07385">
              <w:rPr>
                <w:rFonts w:ascii="Arial" w:hAnsi="Arial" w:cs="Arial"/>
                <w:sz w:val="20"/>
                <w:szCs w:val="20"/>
              </w:rPr>
              <w:t>1.35</w:t>
            </w:r>
          </w:p>
        </w:tc>
        <w:tc>
          <w:tcPr>
            <w:tcW w:w="705" w:type="dxa"/>
          </w:tcPr>
          <w:p w14:paraId="498A96D0" w14:textId="77777777" w:rsidR="006F03C8" w:rsidRPr="00C07385" w:rsidRDefault="006F03C8" w:rsidP="006F03C8">
            <w:pPr>
              <w:rPr>
                <w:rFonts w:ascii="Arial" w:hAnsi="Arial" w:cs="Arial"/>
                <w:sz w:val="20"/>
                <w:szCs w:val="20"/>
              </w:rPr>
            </w:pPr>
            <w:r w:rsidRPr="00C07385">
              <w:rPr>
                <w:rFonts w:ascii="Arial" w:hAnsi="Arial" w:cs="Arial"/>
                <w:sz w:val="20"/>
                <w:szCs w:val="20"/>
              </w:rPr>
              <w:t>1.36</w:t>
            </w:r>
          </w:p>
        </w:tc>
        <w:tc>
          <w:tcPr>
            <w:tcW w:w="645" w:type="dxa"/>
          </w:tcPr>
          <w:p w14:paraId="64C88ECA" w14:textId="77777777" w:rsidR="006F03C8" w:rsidRPr="00C07385" w:rsidRDefault="006F03C8" w:rsidP="006F03C8">
            <w:pPr>
              <w:rPr>
                <w:rFonts w:ascii="Arial" w:hAnsi="Arial" w:cs="Arial"/>
                <w:sz w:val="20"/>
                <w:szCs w:val="20"/>
              </w:rPr>
            </w:pPr>
            <w:r w:rsidRPr="00C07385">
              <w:rPr>
                <w:rFonts w:ascii="Arial" w:hAnsi="Arial" w:cs="Arial"/>
                <w:sz w:val="20"/>
                <w:szCs w:val="20"/>
              </w:rPr>
              <w:t>0.36</w:t>
            </w:r>
          </w:p>
        </w:tc>
        <w:tc>
          <w:tcPr>
            <w:tcW w:w="720" w:type="dxa"/>
          </w:tcPr>
          <w:p w14:paraId="7D1AC46E" w14:textId="77777777" w:rsidR="006F03C8" w:rsidRPr="00C07385" w:rsidRDefault="006F03C8" w:rsidP="006F03C8">
            <w:pPr>
              <w:rPr>
                <w:rFonts w:ascii="Arial" w:hAnsi="Arial" w:cs="Arial"/>
                <w:sz w:val="20"/>
                <w:szCs w:val="20"/>
              </w:rPr>
            </w:pPr>
            <w:r w:rsidRPr="00C07385">
              <w:rPr>
                <w:rFonts w:ascii="Arial" w:hAnsi="Arial" w:cs="Arial"/>
                <w:sz w:val="20"/>
                <w:szCs w:val="20"/>
              </w:rPr>
              <w:t>0.33</w:t>
            </w:r>
          </w:p>
        </w:tc>
        <w:tc>
          <w:tcPr>
            <w:tcW w:w="720" w:type="dxa"/>
          </w:tcPr>
          <w:p w14:paraId="06EEA321" w14:textId="77777777" w:rsidR="006F03C8" w:rsidRPr="00C07385" w:rsidRDefault="006F03C8" w:rsidP="006F03C8">
            <w:pPr>
              <w:rPr>
                <w:rFonts w:ascii="Arial" w:hAnsi="Arial" w:cs="Arial"/>
                <w:sz w:val="20"/>
                <w:szCs w:val="20"/>
              </w:rPr>
            </w:pPr>
            <w:r w:rsidRPr="00C07385">
              <w:rPr>
                <w:rFonts w:ascii="Arial" w:hAnsi="Arial" w:cs="Arial"/>
                <w:sz w:val="20"/>
                <w:szCs w:val="20"/>
              </w:rPr>
              <w:t>1.33</w:t>
            </w:r>
          </w:p>
        </w:tc>
        <w:tc>
          <w:tcPr>
            <w:tcW w:w="720" w:type="dxa"/>
          </w:tcPr>
          <w:p w14:paraId="0BF4E383" w14:textId="77777777" w:rsidR="006F03C8" w:rsidRPr="00C07385" w:rsidRDefault="006F03C8" w:rsidP="006F03C8">
            <w:pPr>
              <w:rPr>
                <w:rFonts w:ascii="Arial" w:hAnsi="Arial" w:cs="Arial"/>
                <w:sz w:val="20"/>
                <w:szCs w:val="20"/>
              </w:rPr>
            </w:pPr>
            <w:r w:rsidRPr="00C07385">
              <w:rPr>
                <w:rFonts w:ascii="Arial" w:hAnsi="Arial" w:cs="Arial"/>
                <w:sz w:val="20"/>
                <w:szCs w:val="20"/>
              </w:rPr>
              <w:t>1.36</w:t>
            </w:r>
          </w:p>
        </w:tc>
        <w:tc>
          <w:tcPr>
            <w:tcW w:w="720" w:type="dxa"/>
          </w:tcPr>
          <w:p w14:paraId="4CC8C6BF" w14:textId="77777777" w:rsidR="006F03C8" w:rsidRPr="00C07385" w:rsidRDefault="006F03C8" w:rsidP="006F03C8">
            <w:pPr>
              <w:rPr>
                <w:rFonts w:ascii="Arial" w:hAnsi="Arial" w:cs="Arial"/>
                <w:sz w:val="20"/>
                <w:szCs w:val="20"/>
              </w:rPr>
            </w:pPr>
            <w:r w:rsidRPr="00C07385">
              <w:rPr>
                <w:rFonts w:ascii="Arial" w:hAnsi="Arial" w:cs="Arial"/>
                <w:sz w:val="20"/>
                <w:szCs w:val="20"/>
              </w:rPr>
              <w:t>1.05</w:t>
            </w:r>
          </w:p>
        </w:tc>
        <w:tc>
          <w:tcPr>
            <w:tcW w:w="810" w:type="dxa"/>
          </w:tcPr>
          <w:p w14:paraId="4D7D6307" w14:textId="77777777" w:rsidR="006F03C8" w:rsidRPr="00C07385" w:rsidRDefault="006F03C8" w:rsidP="006F03C8">
            <w:pPr>
              <w:rPr>
                <w:rFonts w:ascii="Arial" w:hAnsi="Arial" w:cs="Arial"/>
                <w:sz w:val="20"/>
                <w:szCs w:val="20"/>
              </w:rPr>
            </w:pPr>
            <w:r w:rsidRPr="00C07385">
              <w:rPr>
                <w:rFonts w:ascii="Arial" w:hAnsi="Arial" w:cs="Arial"/>
                <w:sz w:val="20"/>
                <w:szCs w:val="20"/>
              </w:rPr>
              <w:t>1.07</w:t>
            </w:r>
          </w:p>
        </w:tc>
        <w:tc>
          <w:tcPr>
            <w:tcW w:w="720" w:type="dxa"/>
          </w:tcPr>
          <w:p w14:paraId="5E4CF4FC" w14:textId="77777777" w:rsidR="006F03C8" w:rsidRPr="00C07385" w:rsidRDefault="006F03C8" w:rsidP="006F03C8">
            <w:pPr>
              <w:rPr>
                <w:rFonts w:ascii="Arial" w:hAnsi="Arial" w:cs="Arial"/>
                <w:sz w:val="20"/>
                <w:szCs w:val="20"/>
              </w:rPr>
            </w:pPr>
            <w:r w:rsidRPr="00C07385">
              <w:rPr>
                <w:rFonts w:ascii="Arial" w:hAnsi="Arial" w:cs="Arial"/>
                <w:sz w:val="20"/>
                <w:szCs w:val="20"/>
              </w:rPr>
              <w:t>0.27</w:t>
            </w:r>
          </w:p>
        </w:tc>
        <w:tc>
          <w:tcPr>
            <w:tcW w:w="828" w:type="dxa"/>
          </w:tcPr>
          <w:p w14:paraId="495F4189" w14:textId="77777777" w:rsidR="006F03C8" w:rsidRPr="00C07385" w:rsidRDefault="006F03C8" w:rsidP="006F03C8">
            <w:pPr>
              <w:rPr>
                <w:rFonts w:ascii="Arial" w:hAnsi="Arial" w:cs="Arial"/>
                <w:sz w:val="20"/>
                <w:szCs w:val="20"/>
              </w:rPr>
            </w:pPr>
            <w:r w:rsidRPr="00C07385">
              <w:rPr>
                <w:rFonts w:ascii="Arial" w:hAnsi="Arial" w:cs="Arial"/>
                <w:sz w:val="20"/>
                <w:szCs w:val="20"/>
              </w:rPr>
              <w:t>0.26</w:t>
            </w:r>
          </w:p>
        </w:tc>
        <w:tc>
          <w:tcPr>
            <w:tcW w:w="720" w:type="dxa"/>
          </w:tcPr>
          <w:p w14:paraId="66620460" w14:textId="77777777" w:rsidR="006F03C8" w:rsidRPr="00C07385" w:rsidRDefault="006F03C8" w:rsidP="006F03C8">
            <w:pPr>
              <w:rPr>
                <w:rFonts w:ascii="Arial" w:hAnsi="Arial" w:cs="Arial"/>
                <w:sz w:val="20"/>
                <w:szCs w:val="20"/>
              </w:rPr>
            </w:pPr>
            <w:r w:rsidRPr="00C07385">
              <w:rPr>
                <w:rFonts w:ascii="Arial" w:hAnsi="Arial" w:cs="Arial"/>
                <w:sz w:val="20"/>
                <w:szCs w:val="20"/>
              </w:rPr>
              <w:t>1.25</w:t>
            </w:r>
          </w:p>
        </w:tc>
        <w:tc>
          <w:tcPr>
            <w:tcW w:w="810" w:type="dxa"/>
          </w:tcPr>
          <w:p w14:paraId="594ECE62" w14:textId="77777777" w:rsidR="006F03C8" w:rsidRPr="00C07385" w:rsidRDefault="006F03C8" w:rsidP="006F03C8">
            <w:pPr>
              <w:rPr>
                <w:rFonts w:ascii="Arial" w:hAnsi="Arial" w:cs="Arial"/>
                <w:sz w:val="20"/>
                <w:szCs w:val="20"/>
              </w:rPr>
            </w:pPr>
            <w:r w:rsidRPr="00C07385">
              <w:rPr>
                <w:rFonts w:ascii="Arial" w:hAnsi="Arial" w:cs="Arial"/>
                <w:sz w:val="20"/>
                <w:szCs w:val="20"/>
              </w:rPr>
              <w:t>1.28</w:t>
            </w:r>
          </w:p>
        </w:tc>
      </w:tr>
      <w:tr w:rsidR="006F03C8" w:rsidRPr="00C07385" w14:paraId="6FA47E14" w14:textId="77777777" w:rsidTr="006F03C8">
        <w:tc>
          <w:tcPr>
            <w:tcW w:w="1751" w:type="dxa"/>
          </w:tcPr>
          <w:p w14:paraId="0D893443" w14:textId="77777777" w:rsidR="006F03C8" w:rsidRPr="00C07385" w:rsidRDefault="006F03C8" w:rsidP="006F03C8">
            <w:pPr>
              <w:rPr>
                <w:rFonts w:ascii="Arial" w:hAnsi="Arial" w:cs="Arial"/>
                <w:b/>
                <w:bCs/>
                <w:sz w:val="20"/>
                <w:szCs w:val="20"/>
              </w:rPr>
            </w:pPr>
            <w:r w:rsidRPr="00C07385">
              <w:rPr>
                <w:rFonts w:ascii="Arial" w:hAnsi="Arial" w:cs="Arial"/>
                <w:b/>
                <w:bCs/>
                <w:sz w:val="20"/>
                <w:szCs w:val="20"/>
              </w:rPr>
              <w:t>T15</w:t>
            </w:r>
          </w:p>
        </w:tc>
        <w:tc>
          <w:tcPr>
            <w:tcW w:w="679" w:type="dxa"/>
          </w:tcPr>
          <w:p w14:paraId="63A6B778" w14:textId="77777777" w:rsidR="006F03C8" w:rsidRPr="00C07385" w:rsidRDefault="006F03C8" w:rsidP="006F03C8">
            <w:pPr>
              <w:rPr>
                <w:rFonts w:ascii="Arial" w:hAnsi="Arial" w:cs="Arial"/>
                <w:sz w:val="20"/>
                <w:szCs w:val="20"/>
              </w:rPr>
            </w:pPr>
            <w:r w:rsidRPr="00C07385">
              <w:rPr>
                <w:rFonts w:ascii="Arial" w:hAnsi="Arial" w:cs="Arial"/>
                <w:sz w:val="20"/>
                <w:szCs w:val="20"/>
              </w:rPr>
              <w:t>1.39</w:t>
            </w:r>
          </w:p>
        </w:tc>
        <w:tc>
          <w:tcPr>
            <w:tcW w:w="705" w:type="dxa"/>
          </w:tcPr>
          <w:p w14:paraId="0DD95B3A" w14:textId="77777777" w:rsidR="006F03C8" w:rsidRPr="00C07385" w:rsidRDefault="006F03C8" w:rsidP="006F03C8">
            <w:pPr>
              <w:rPr>
                <w:rFonts w:ascii="Arial" w:hAnsi="Arial" w:cs="Arial"/>
                <w:sz w:val="20"/>
                <w:szCs w:val="20"/>
              </w:rPr>
            </w:pPr>
            <w:r w:rsidRPr="00C07385">
              <w:rPr>
                <w:rFonts w:ascii="Arial" w:hAnsi="Arial" w:cs="Arial"/>
                <w:sz w:val="20"/>
                <w:szCs w:val="20"/>
              </w:rPr>
              <w:t>1.39</w:t>
            </w:r>
          </w:p>
        </w:tc>
        <w:tc>
          <w:tcPr>
            <w:tcW w:w="645" w:type="dxa"/>
          </w:tcPr>
          <w:p w14:paraId="668D715F" w14:textId="77777777" w:rsidR="006F03C8" w:rsidRPr="00C07385" w:rsidRDefault="006F03C8" w:rsidP="006F03C8">
            <w:pPr>
              <w:rPr>
                <w:rFonts w:ascii="Arial" w:hAnsi="Arial" w:cs="Arial"/>
                <w:sz w:val="20"/>
                <w:szCs w:val="20"/>
              </w:rPr>
            </w:pPr>
            <w:r w:rsidRPr="00C07385">
              <w:rPr>
                <w:rFonts w:ascii="Arial" w:hAnsi="Arial" w:cs="Arial"/>
                <w:sz w:val="20"/>
                <w:szCs w:val="20"/>
              </w:rPr>
              <w:t>0.39</w:t>
            </w:r>
          </w:p>
        </w:tc>
        <w:tc>
          <w:tcPr>
            <w:tcW w:w="720" w:type="dxa"/>
          </w:tcPr>
          <w:p w14:paraId="5B433748" w14:textId="77777777" w:rsidR="006F03C8" w:rsidRPr="00C07385" w:rsidRDefault="006F03C8" w:rsidP="006F03C8">
            <w:pPr>
              <w:rPr>
                <w:rFonts w:ascii="Arial" w:hAnsi="Arial" w:cs="Arial"/>
                <w:sz w:val="20"/>
                <w:szCs w:val="20"/>
              </w:rPr>
            </w:pPr>
            <w:r w:rsidRPr="00C07385">
              <w:rPr>
                <w:rFonts w:ascii="Arial" w:hAnsi="Arial" w:cs="Arial"/>
                <w:sz w:val="20"/>
                <w:szCs w:val="20"/>
              </w:rPr>
              <w:t>0.37</w:t>
            </w:r>
          </w:p>
        </w:tc>
        <w:tc>
          <w:tcPr>
            <w:tcW w:w="720" w:type="dxa"/>
          </w:tcPr>
          <w:p w14:paraId="3CACA2F8" w14:textId="77777777" w:rsidR="006F03C8" w:rsidRPr="00C07385" w:rsidRDefault="006F03C8" w:rsidP="006F03C8">
            <w:pPr>
              <w:rPr>
                <w:rFonts w:ascii="Arial" w:hAnsi="Arial" w:cs="Arial"/>
                <w:sz w:val="20"/>
                <w:szCs w:val="20"/>
              </w:rPr>
            </w:pPr>
            <w:r w:rsidRPr="00C07385">
              <w:rPr>
                <w:rFonts w:ascii="Arial" w:hAnsi="Arial" w:cs="Arial"/>
                <w:sz w:val="20"/>
                <w:szCs w:val="20"/>
              </w:rPr>
              <w:t>1.35</w:t>
            </w:r>
          </w:p>
        </w:tc>
        <w:tc>
          <w:tcPr>
            <w:tcW w:w="720" w:type="dxa"/>
          </w:tcPr>
          <w:p w14:paraId="45F4C774" w14:textId="77777777" w:rsidR="006F03C8" w:rsidRPr="00C07385" w:rsidRDefault="006F03C8" w:rsidP="006F03C8">
            <w:pPr>
              <w:rPr>
                <w:rFonts w:ascii="Arial" w:hAnsi="Arial" w:cs="Arial"/>
                <w:sz w:val="20"/>
                <w:szCs w:val="20"/>
              </w:rPr>
            </w:pPr>
            <w:r w:rsidRPr="00C07385">
              <w:rPr>
                <w:rFonts w:ascii="Arial" w:hAnsi="Arial" w:cs="Arial"/>
                <w:sz w:val="20"/>
                <w:szCs w:val="20"/>
              </w:rPr>
              <w:t>1.36</w:t>
            </w:r>
          </w:p>
        </w:tc>
        <w:tc>
          <w:tcPr>
            <w:tcW w:w="720" w:type="dxa"/>
          </w:tcPr>
          <w:p w14:paraId="5A94924B" w14:textId="77777777" w:rsidR="006F03C8" w:rsidRPr="00C07385" w:rsidRDefault="006F03C8" w:rsidP="006F03C8">
            <w:pPr>
              <w:rPr>
                <w:rFonts w:ascii="Arial" w:hAnsi="Arial" w:cs="Arial"/>
                <w:sz w:val="20"/>
                <w:szCs w:val="20"/>
              </w:rPr>
            </w:pPr>
            <w:r w:rsidRPr="00C07385">
              <w:rPr>
                <w:rFonts w:ascii="Arial" w:hAnsi="Arial" w:cs="Arial"/>
                <w:sz w:val="20"/>
                <w:szCs w:val="20"/>
              </w:rPr>
              <w:t>1.07</w:t>
            </w:r>
          </w:p>
        </w:tc>
        <w:tc>
          <w:tcPr>
            <w:tcW w:w="810" w:type="dxa"/>
          </w:tcPr>
          <w:p w14:paraId="10BD2955" w14:textId="77777777" w:rsidR="006F03C8" w:rsidRPr="00C07385" w:rsidRDefault="006F03C8" w:rsidP="006F03C8">
            <w:pPr>
              <w:rPr>
                <w:rFonts w:ascii="Arial" w:hAnsi="Arial" w:cs="Arial"/>
                <w:sz w:val="20"/>
                <w:szCs w:val="20"/>
              </w:rPr>
            </w:pPr>
            <w:r w:rsidRPr="00C07385">
              <w:rPr>
                <w:rFonts w:ascii="Arial" w:hAnsi="Arial" w:cs="Arial"/>
                <w:sz w:val="20"/>
                <w:szCs w:val="20"/>
              </w:rPr>
              <w:t>1.09</w:t>
            </w:r>
          </w:p>
        </w:tc>
        <w:tc>
          <w:tcPr>
            <w:tcW w:w="720" w:type="dxa"/>
          </w:tcPr>
          <w:p w14:paraId="43E74C70" w14:textId="77777777" w:rsidR="006F03C8" w:rsidRPr="00C07385" w:rsidRDefault="006F03C8" w:rsidP="006F03C8">
            <w:pPr>
              <w:rPr>
                <w:rFonts w:ascii="Arial" w:hAnsi="Arial" w:cs="Arial"/>
                <w:sz w:val="20"/>
                <w:szCs w:val="20"/>
              </w:rPr>
            </w:pPr>
            <w:r w:rsidRPr="00C07385">
              <w:rPr>
                <w:rFonts w:ascii="Arial" w:hAnsi="Arial" w:cs="Arial"/>
                <w:sz w:val="20"/>
                <w:szCs w:val="20"/>
              </w:rPr>
              <w:t>0.31</w:t>
            </w:r>
          </w:p>
        </w:tc>
        <w:tc>
          <w:tcPr>
            <w:tcW w:w="828" w:type="dxa"/>
          </w:tcPr>
          <w:p w14:paraId="1B6C451F" w14:textId="77777777" w:rsidR="006F03C8" w:rsidRPr="00C07385" w:rsidRDefault="006F03C8" w:rsidP="006F03C8">
            <w:pPr>
              <w:rPr>
                <w:rFonts w:ascii="Arial" w:hAnsi="Arial" w:cs="Arial"/>
                <w:sz w:val="20"/>
                <w:szCs w:val="20"/>
              </w:rPr>
            </w:pPr>
            <w:r w:rsidRPr="00C07385">
              <w:rPr>
                <w:rFonts w:ascii="Arial" w:hAnsi="Arial" w:cs="Arial"/>
                <w:sz w:val="20"/>
                <w:szCs w:val="20"/>
              </w:rPr>
              <w:t>0.29</w:t>
            </w:r>
          </w:p>
        </w:tc>
        <w:tc>
          <w:tcPr>
            <w:tcW w:w="720" w:type="dxa"/>
          </w:tcPr>
          <w:p w14:paraId="23A48756" w14:textId="77777777" w:rsidR="006F03C8" w:rsidRPr="00C07385" w:rsidRDefault="006F03C8" w:rsidP="006F03C8">
            <w:pPr>
              <w:rPr>
                <w:rFonts w:ascii="Arial" w:hAnsi="Arial" w:cs="Arial"/>
                <w:sz w:val="20"/>
                <w:szCs w:val="20"/>
              </w:rPr>
            </w:pPr>
            <w:r w:rsidRPr="00C07385">
              <w:rPr>
                <w:rFonts w:ascii="Arial" w:hAnsi="Arial" w:cs="Arial"/>
                <w:sz w:val="20"/>
                <w:szCs w:val="20"/>
              </w:rPr>
              <w:t>1.31</w:t>
            </w:r>
          </w:p>
        </w:tc>
        <w:tc>
          <w:tcPr>
            <w:tcW w:w="810" w:type="dxa"/>
          </w:tcPr>
          <w:p w14:paraId="79E8B63F" w14:textId="77777777" w:rsidR="006F03C8" w:rsidRPr="00C07385" w:rsidRDefault="006F03C8" w:rsidP="006F03C8">
            <w:pPr>
              <w:rPr>
                <w:rFonts w:ascii="Arial" w:hAnsi="Arial" w:cs="Arial"/>
                <w:sz w:val="20"/>
                <w:szCs w:val="20"/>
              </w:rPr>
            </w:pPr>
            <w:r w:rsidRPr="00C07385">
              <w:rPr>
                <w:rFonts w:ascii="Arial" w:hAnsi="Arial" w:cs="Arial"/>
                <w:sz w:val="20"/>
                <w:szCs w:val="20"/>
              </w:rPr>
              <w:t>1.34</w:t>
            </w:r>
          </w:p>
        </w:tc>
      </w:tr>
      <w:tr w:rsidR="006F03C8" w:rsidRPr="00C07385" w14:paraId="263E9E0A" w14:textId="77777777" w:rsidTr="006F03C8">
        <w:tc>
          <w:tcPr>
            <w:tcW w:w="1751" w:type="dxa"/>
          </w:tcPr>
          <w:p w14:paraId="1485B463" w14:textId="77777777" w:rsidR="006F03C8" w:rsidRPr="00C07385" w:rsidRDefault="006F03C8" w:rsidP="006F03C8">
            <w:pPr>
              <w:rPr>
                <w:rFonts w:ascii="Arial" w:hAnsi="Arial" w:cs="Arial"/>
                <w:b/>
                <w:bCs/>
                <w:sz w:val="20"/>
                <w:szCs w:val="20"/>
              </w:rPr>
            </w:pPr>
            <w:r w:rsidRPr="00C07385">
              <w:rPr>
                <w:rFonts w:ascii="Arial" w:hAnsi="Arial" w:cs="Arial"/>
                <w:b/>
                <w:bCs/>
                <w:sz w:val="20"/>
                <w:szCs w:val="20"/>
              </w:rPr>
              <w:t>L.S.D at 0.05</w:t>
            </w:r>
          </w:p>
        </w:tc>
        <w:tc>
          <w:tcPr>
            <w:tcW w:w="679" w:type="dxa"/>
          </w:tcPr>
          <w:p w14:paraId="6865FBD3" w14:textId="77777777" w:rsidR="006F03C8" w:rsidRPr="00C07385" w:rsidRDefault="006F03C8" w:rsidP="006F03C8">
            <w:pPr>
              <w:rPr>
                <w:rFonts w:ascii="Arial" w:hAnsi="Arial" w:cs="Arial"/>
                <w:sz w:val="20"/>
                <w:szCs w:val="20"/>
              </w:rPr>
            </w:pPr>
            <w:r w:rsidRPr="00C07385">
              <w:rPr>
                <w:rFonts w:ascii="Arial" w:hAnsi="Arial" w:cs="Arial"/>
                <w:sz w:val="20"/>
                <w:szCs w:val="20"/>
              </w:rPr>
              <w:t>0.02</w:t>
            </w:r>
          </w:p>
        </w:tc>
        <w:tc>
          <w:tcPr>
            <w:tcW w:w="705" w:type="dxa"/>
          </w:tcPr>
          <w:p w14:paraId="2B7AC0E5" w14:textId="77777777" w:rsidR="006F03C8" w:rsidRPr="00C07385" w:rsidRDefault="006F03C8" w:rsidP="006F03C8">
            <w:pPr>
              <w:rPr>
                <w:rFonts w:ascii="Arial" w:hAnsi="Arial" w:cs="Arial"/>
                <w:sz w:val="20"/>
                <w:szCs w:val="20"/>
              </w:rPr>
            </w:pPr>
            <w:r w:rsidRPr="00C07385">
              <w:rPr>
                <w:rFonts w:ascii="Arial" w:hAnsi="Arial" w:cs="Arial"/>
                <w:sz w:val="20"/>
                <w:szCs w:val="20"/>
              </w:rPr>
              <w:t>0.03</w:t>
            </w:r>
          </w:p>
        </w:tc>
        <w:tc>
          <w:tcPr>
            <w:tcW w:w="645" w:type="dxa"/>
          </w:tcPr>
          <w:p w14:paraId="1F46D29B" w14:textId="77777777" w:rsidR="006F03C8" w:rsidRPr="00C07385" w:rsidRDefault="006F03C8" w:rsidP="006F03C8">
            <w:pPr>
              <w:rPr>
                <w:rFonts w:ascii="Arial" w:hAnsi="Arial" w:cs="Arial"/>
                <w:sz w:val="20"/>
                <w:szCs w:val="20"/>
              </w:rPr>
            </w:pPr>
            <w:r w:rsidRPr="00C07385">
              <w:rPr>
                <w:rFonts w:ascii="Arial" w:hAnsi="Arial" w:cs="Arial"/>
                <w:sz w:val="20"/>
                <w:szCs w:val="20"/>
              </w:rPr>
              <w:t>0.02</w:t>
            </w:r>
          </w:p>
        </w:tc>
        <w:tc>
          <w:tcPr>
            <w:tcW w:w="720" w:type="dxa"/>
          </w:tcPr>
          <w:p w14:paraId="7B0A4DBC" w14:textId="77777777" w:rsidR="006F03C8" w:rsidRPr="00C07385" w:rsidRDefault="006F03C8" w:rsidP="006F03C8">
            <w:pPr>
              <w:rPr>
                <w:rFonts w:ascii="Arial" w:hAnsi="Arial" w:cs="Arial"/>
                <w:sz w:val="20"/>
                <w:szCs w:val="20"/>
              </w:rPr>
            </w:pPr>
            <w:r w:rsidRPr="00C07385">
              <w:rPr>
                <w:rFonts w:ascii="Arial" w:hAnsi="Arial" w:cs="Arial"/>
                <w:sz w:val="20"/>
                <w:szCs w:val="20"/>
              </w:rPr>
              <w:t>0.02</w:t>
            </w:r>
          </w:p>
        </w:tc>
        <w:tc>
          <w:tcPr>
            <w:tcW w:w="720" w:type="dxa"/>
          </w:tcPr>
          <w:p w14:paraId="555525CC" w14:textId="77777777" w:rsidR="006F03C8" w:rsidRPr="00C07385" w:rsidRDefault="006F03C8" w:rsidP="006F03C8">
            <w:pPr>
              <w:rPr>
                <w:rFonts w:ascii="Arial" w:hAnsi="Arial" w:cs="Arial"/>
                <w:sz w:val="20"/>
                <w:szCs w:val="20"/>
              </w:rPr>
            </w:pPr>
            <w:r w:rsidRPr="00C07385">
              <w:rPr>
                <w:rFonts w:ascii="Arial" w:hAnsi="Arial" w:cs="Arial"/>
                <w:sz w:val="20"/>
                <w:szCs w:val="20"/>
              </w:rPr>
              <w:t>0.02</w:t>
            </w:r>
          </w:p>
        </w:tc>
        <w:tc>
          <w:tcPr>
            <w:tcW w:w="720" w:type="dxa"/>
          </w:tcPr>
          <w:p w14:paraId="3E97F0BB" w14:textId="77777777" w:rsidR="006F03C8" w:rsidRPr="00C07385" w:rsidRDefault="006F03C8" w:rsidP="006F03C8">
            <w:pPr>
              <w:rPr>
                <w:rFonts w:ascii="Arial" w:hAnsi="Arial" w:cs="Arial"/>
                <w:sz w:val="20"/>
                <w:szCs w:val="20"/>
              </w:rPr>
            </w:pPr>
            <w:r w:rsidRPr="00C07385">
              <w:rPr>
                <w:rFonts w:ascii="Arial" w:hAnsi="Arial" w:cs="Arial"/>
                <w:sz w:val="20"/>
                <w:szCs w:val="20"/>
              </w:rPr>
              <w:t>0.03</w:t>
            </w:r>
          </w:p>
        </w:tc>
        <w:tc>
          <w:tcPr>
            <w:tcW w:w="720" w:type="dxa"/>
          </w:tcPr>
          <w:p w14:paraId="65FB05CE" w14:textId="77777777" w:rsidR="006F03C8" w:rsidRPr="00C07385" w:rsidRDefault="006F03C8" w:rsidP="006F03C8">
            <w:pPr>
              <w:rPr>
                <w:rFonts w:ascii="Arial" w:hAnsi="Arial" w:cs="Arial"/>
                <w:sz w:val="20"/>
                <w:szCs w:val="20"/>
              </w:rPr>
            </w:pPr>
            <w:r w:rsidRPr="00C07385">
              <w:rPr>
                <w:rFonts w:ascii="Arial" w:hAnsi="Arial" w:cs="Arial"/>
                <w:sz w:val="20"/>
                <w:szCs w:val="20"/>
              </w:rPr>
              <w:t>0.01</w:t>
            </w:r>
          </w:p>
        </w:tc>
        <w:tc>
          <w:tcPr>
            <w:tcW w:w="810" w:type="dxa"/>
          </w:tcPr>
          <w:p w14:paraId="6A1AA1CD" w14:textId="77777777" w:rsidR="006F03C8" w:rsidRPr="00C07385" w:rsidRDefault="006F03C8" w:rsidP="006F03C8">
            <w:pPr>
              <w:rPr>
                <w:rFonts w:ascii="Arial" w:hAnsi="Arial" w:cs="Arial"/>
                <w:sz w:val="20"/>
                <w:szCs w:val="20"/>
              </w:rPr>
            </w:pPr>
            <w:r w:rsidRPr="00C07385">
              <w:rPr>
                <w:rFonts w:ascii="Arial" w:hAnsi="Arial" w:cs="Arial"/>
                <w:sz w:val="20"/>
                <w:szCs w:val="20"/>
              </w:rPr>
              <w:t>0.02</w:t>
            </w:r>
          </w:p>
        </w:tc>
        <w:tc>
          <w:tcPr>
            <w:tcW w:w="720" w:type="dxa"/>
          </w:tcPr>
          <w:p w14:paraId="1ABE19E1" w14:textId="77777777" w:rsidR="006F03C8" w:rsidRPr="00C07385" w:rsidRDefault="006F03C8" w:rsidP="006F03C8">
            <w:pPr>
              <w:rPr>
                <w:rFonts w:ascii="Arial" w:hAnsi="Arial" w:cs="Arial"/>
                <w:sz w:val="20"/>
                <w:szCs w:val="20"/>
              </w:rPr>
            </w:pPr>
            <w:r w:rsidRPr="00C07385">
              <w:rPr>
                <w:rFonts w:ascii="Arial" w:hAnsi="Arial" w:cs="Arial"/>
                <w:sz w:val="20"/>
                <w:szCs w:val="20"/>
              </w:rPr>
              <w:t>0.02</w:t>
            </w:r>
          </w:p>
        </w:tc>
        <w:tc>
          <w:tcPr>
            <w:tcW w:w="828" w:type="dxa"/>
          </w:tcPr>
          <w:p w14:paraId="09F38F81" w14:textId="77777777" w:rsidR="006F03C8" w:rsidRPr="00C07385" w:rsidRDefault="006F03C8" w:rsidP="006F03C8">
            <w:pPr>
              <w:rPr>
                <w:rFonts w:ascii="Arial" w:hAnsi="Arial" w:cs="Arial"/>
                <w:sz w:val="20"/>
                <w:szCs w:val="20"/>
              </w:rPr>
            </w:pPr>
            <w:r w:rsidRPr="00C07385">
              <w:rPr>
                <w:rFonts w:ascii="Arial" w:hAnsi="Arial" w:cs="Arial"/>
                <w:sz w:val="20"/>
                <w:szCs w:val="20"/>
              </w:rPr>
              <w:t>0.02</w:t>
            </w:r>
          </w:p>
        </w:tc>
        <w:tc>
          <w:tcPr>
            <w:tcW w:w="720" w:type="dxa"/>
          </w:tcPr>
          <w:p w14:paraId="5FD4F545" w14:textId="77777777" w:rsidR="006F03C8" w:rsidRPr="00C07385" w:rsidRDefault="006F03C8" w:rsidP="006F03C8">
            <w:pPr>
              <w:rPr>
                <w:rFonts w:ascii="Arial" w:hAnsi="Arial" w:cs="Arial"/>
                <w:sz w:val="20"/>
                <w:szCs w:val="20"/>
              </w:rPr>
            </w:pPr>
            <w:r w:rsidRPr="00C07385">
              <w:rPr>
                <w:rFonts w:ascii="Arial" w:hAnsi="Arial" w:cs="Arial"/>
                <w:sz w:val="20"/>
                <w:szCs w:val="20"/>
              </w:rPr>
              <w:t>0.03</w:t>
            </w:r>
          </w:p>
        </w:tc>
        <w:tc>
          <w:tcPr>
            <w:tcW w:w="810" w:type="dxa"/>
          </w:tcPr>
          <w:p w14:paraId="07D234C2" w14:textId="77777777" w:rsidR="006F03C8" w:rsidRPr="00C07385" w:rsidRDefault="006F03C8" w:rsidP="006F03C8">
            <w:pPr>
              <w:rPr>
                <w:rFonts w:ascii="Arial" w:hAnsi="Arial" w:cs="Arial"/>
                <w:sz w:val="20"/>
                <w:szCs w:val="20"/>
              </w:rPr>
            </w:pPr>
            <w:r w:rsidRPr="00C07385">
              <w:rPr>
                <w:rFonts w:ascii="Arial" w:hAnsi="Arial" w:cs="Arial"/>
                <w:sz w:val="20"/>
                <w:szCs w:val="20"/>
              </w:rPr>
              <w:t>0.03</w:t>
            </w:r>
          </w:p>
        </w:tc>
      </w:tr>
    </w:tbl>
    <w:p w14:paraId="4B41BBE0" w14:textId="77777777" w:rsidR="00BF1B68" w:rsidRPr="00C07385" w:rsidRDefault="006F03C8" w:rsidP="00C07385">
      <w:pPr>
        <w:spacing w:line="240" w:lineRule="auto"/>
        <w:jc w:val="center"/>
        <w:rPr>
          <w:rFonts w:ascii="Arial" w:eastAsia="Times New Roman" w:hAnsi="Arial" w:cs="Arial"/>
          <w:b/>
          <w:bCs/>
          <w:sz w:val="20"/>
          <w:szCs w:val="20"/>
          <w:lang w:bidi="ar-SA"/>
        </w:rPr>
      </w:pPr>
      <w:r w:rsidRPr="00C07385">
        <w:rPr>
          <w:rFonts w:ascii="Arial" w:eastAsia="Times New Roman" w:hAnsi="Arial" w:cs="Arial"/>
          <w:b/>
          <w:bCs/>
          <w:sz w:val="20"/>
          <w:szCs w:val="20"/>
          <w:lang w:bidi="ar-SA"/>
        </w:rPr>
        <w:t xml:space="preserve">Table </w:t>
      </w:r>
      <w:r w:rsidR="00760F2E" w:rsidRPr="00C07385">
        <w:rPr>
          <w:rFonts w:ascii="Arial" w:eastAsia="Times New Roman" w:hAnsi="Arial" w:cs="Arial"/>
          <w:b/>
          <w:bCs/>
          <w:sz w:val="20"/>
          <w:szCs w:val="20"/>
          <w:lang w:bidi="ar-SA"/>
        </w:rPr>
        <w:t>7</w:t>
      </w:r>
      <w:r w:rsidRPr="00C07385">
        <w:rPr>
          <w:rFonts w:ascii="Arial" w:eastAsia="Times New Roman" w:hAnsi="Arial" w:cs="Arial"/>
          <w:b/>
          <w:bCs/>
          <w:sz w:val="20"/>
          <w:szCs w:val="20"/>
          <w:lang w:bidi="ar-SA"/>
        </w:rPr>
        <w:t>. Effects of organic and inorganic fertilizers on N, P and K uptake (kg ha</w:t>
      </w:r>
      <w:r w:rsidRPr="00510E30">
        <w:rPr>
          <w:rFonts w:ascii="Arial" w:eastAsia="Times New Roman" w:hAnsi="Arial" w:cs="Arial"/>
          <w:b/>
          <w:bCs/>
          <w:sz w:val="20"/>
          <w:szCs w:val="20"/>
          <w:vertAlign w:val="superscript"/>
          <w:lang w:bidi="ar-SA"/>
        </w:rPr>
        <w:t>-1</w:t>
      </w:r>
      <w:r w:rsidRPr="00C07385">
        <w:rPr>
          <w:rFonts w:ascii="Arial" w:eastAsia="Times New Roman" w:hAnsi="Arial" w:cs="Arial"/>
          <w:b/>
          <w:bCs/>
          <w:sz w:val="20"/>
          <w:szCs w:val="20"/>
          <w:lang w:bidi="ar-SA"/>
        </w:rPr>
        <w:t>) in grains and straw of wheat.</w:t>
      </w:r>
    </w:p>
    <w:tbl>
      <w:tblPr>
        <w:tblStyle w:val="TableGrid"/>
        <w:tblpPr w:leftFromText="180" w:rightFromText="180" w:vertAnchor="text" w:horzAnchor="margin" w:tblpXSpec="center" w:tblpY="283"/>
        <w:tblW w:w="11808" w:type="dxa"/>
        <w:tblLayout w:type="fixed"/>
        <w:tblLook w:val="04A0" w:firstRow="1" w:lastRow="0" w:firstColumn="1" w:lastColumn="0" w:noHBand="0" w:noVBand="1"/>
      </w:tblPr>
      <w:tblGrid>
        <w:gridCol w:w="1751"/>
        <w:gridCol w:w="877"/>
        <w:gridCol w:w="900"/>
        <w:gridCol w:w="810"/>
        <w:gridCol w:w="810"/>
        <w:gridCol w:w="810"/>
        <w:gridCol w:w="810"/>
        <w:gridCol w:w="810"/>
        <w:gridCol w:w="810"/>
        <w:gridCol w:w="810"/>
        <w:gridCol w:w="810"/>
        <w:gridCol w:w="900"/>
        <w:gridCol w:w="900"/>
      </w:tblGrid>
      <w:tr w:rsidR="00D5342D" w:rsidRPr="0070702C" w14:paraId="4A82EDC6" w14:textId="77777777" w:rsidTr="00D5342D">
        <w:trPr>
          <w:trHeight w:val="465"/>
        </w:trPr>
        <w:tc>
          <w:tcPr>
            <w:tcW w:w="1751" w:type="dxa"/>
            <w:vMerge w:val="restart"/>
          </w:tcPr>
          <w:p w14:paraId="33D15CD6" w14:textId="77777777" w:rsidR="00D5342D" w:rsidRPr="0070702C" w:rsidRDefault="00D5342D" w:rsidP="00D5342D">
            <w:pPr>
              <w:jc w:val="center"/>
              <w:rPr>
                <w:rFonts w:ascii="Arial" w:hAnsi="Arial" w:cs="Arial"/>
                <w:b/>
                <w:bCs/>
                <w:sz w:val="20"/>
                <w:szCs w:val="20"/>
              </w:rPr>
            </w:pPr>
            <w:r w:rsidRPr="0070702C">
              <w:rPr>
                <w:rFonts w:ascii="Arial" w:hAnsi="Arial" w:cs="Arial"/>
                <w:b/>
                <w:bCs/>
                <w:sz w:val="20"/>
                <w:szCs w:val="20"/>
              </w:rPr>
              <w:t>Treatments</w:t>
            </w:r>
          </w:p>
        </w:tc>
        <w:tc>
          <w:tcPr>
            <w:tcW w:w="5017" w:type="dxa"/>
            <w:gridSpan w:val="6"/>
          </w:tcPr>
          <w:p w14:paraId="01E35D21" w14:textId="77777777" w:rsidR="00D5342D" w:rsidRPr="0070702C" w:rsidRDefault="00D5342D" w:rsidP="00D5342D">
            <w:pPr>
              <w:jc w:val="center"/>
              <w:rPr>
                <w:rFonts w:ascii="Arial" w:hAnsi="Arial" w:cs="Arial"/>
                <w:b/>
                <w:bCs/>
                <w:sz w:val="20"/>
                <w:szCs w:val="20"/>
              </w:rPr>
            </w:pPr>
            <w:r w:rsidRPr="0070702C">
              <w:rPr>
                <w:rFonts w:ascii="Arial" w:hAnsi="Arial" w:cs="Arial"/>
                <w:b/>
                <w:bCs/>
                <w:sz w:val="20"/>
                <w:szCs w:val="20"/>
              </w:rPr>
              <w:t>Grains</w:t>
            </w:r>
          </w:p>
        </w:tc>
        <w:tc>
          <w:tcPr>
            <w:tcW w:w="5040" w:type="dxa"/>
            <w:gridSpan w:val="6"/>
          </w:tcPr>
          <w:p w14:paraId="0A78773C" w14:textId="77777777" w:rsidR="00D5342D" w:rsidRPr="0070702C" w:rsidRDefault="00D5342D" w:rsidP="00D5342D">
            <w:pPr>
              <w:jc w:val="center"/>
              <w:rPr>
                <w:rFonts w:ascii="Arial" w:hAnsi="Arial" w:cs="Arial"/>
                <w:b/>
                <w:bCs/>
                <w:sz w:val="20"/>
                <w:szCs w:val="20"/>
              </w:rPr>
            </w:pPr>
            <w:r w:rsidRPr="0070702C">
              <w:rPr>
                <w:rFonts w:ascii="Arial" w:hAnsi="Arial" w:cs="Arial"/>
                <w:b/>
                <w:bCs/>
                <w:sz w:val="20"/>
                <w:szCs w:val="20"/>
              </w:rPr>
              <w:t>Straw</w:t>
            </w:r>
          </w:p>
        </w:tc>
      </w:tr>
      <w:tr w:rsidR="00D5342D" w:rsidRPr="0070702C" w14:paraId="6CA30C3B" w14:textId="77777777" w:rsidTr="00D5342D">
        <w:trPr>
          <w:trHeight w:val="495"/>
        </w:trPr>
        <w:tc>
          <w:tcPr>
            <w:tcW w:w="1751" w:type="dxa"/>
            <w:vMerge/>
          </w:tcPr>
          <w:p w14:paraId="1BE89F83" w14:textId="77777777" w:rsidR="00D5342D" w:rsidRPr="0070702C" w:rsidRDefault="00D5342D" w:rsidP="00D5342D">
            <w:pPr>
              <w:jc w:val="center"/>
              <w:rPr>
                <w:rFonts w:ascii="Arial" w:hAnsi="Arial" w:cs="Arial"/>
                <w:b/>
                <w:bCs/>
                <w:sz w:val="20"/>
                <w:szCs w:val="20"/>
              </w:rPr>
            </w:pPr>
          </w:p>
        </w:tc>
        <w:tc>
          <w:tcPr>
            <w:tcW w:w="1777" w:type="dxa"/>
            <w:gridSpan w:val="2"/>
          </w:tcPr>
          <w:p w14:paraId="463C1FEF" w14:textId="77777777" w:rsidR="00D5342D" w:rsidRPr="0070702C" w:rsidRDefault="00D5342D" w:rsidP="00D5342D">
            <w:pPr>
              <w:jc w:val="center"/>
              <w:rPr>
                <w:rFonts w:ascii="Arial" w:hAnsi="Arial" w:cs="Arial"/>
                <w:b/>
                <w:bCs/>
                <w:sz w:val="20"/>
                <w:szCs w:val="20"/>
              </w:rPr>
            </w:pPr>
            <w:r w:rsidRPr="0070702C">
              <w:rPr>
                <w:rFonts w:ascii="Arial" w:hAnsi="Arial" w:cs="Arial"/>
                <w:b/>
                <w:bCs/>
                <w:sz w:val="20"/>
                <w:szCs w:val="20"/>
              </w:rPr>
              <w:t>N uptake</w:t>
            </w:r>
          </w:p>
          <w:p w14:paraId="0BA1E846" w14:textId="77777777" w:rsidR="00D5342D" w:rsidRPr="0070702C" w:rsidRDefault="00D5342D" w:rsidP="00D5342D">
            <w:pPr>
              <w:jc w:val="center"/>
              <w:rPr>
                <w:rFonts w:ascii="Arial" w:hAnsi="Arial" w:cs="Arial"/>
                <w:b/>
                <w:bCs/>
                <w:sz w:val="20"/>
                <w:szCs w:val="20"/>
              </w:rPr>
            </w:pPr>
            <w:r w:rsidRPr="0070702C">
              <w:rPr>
                <w:rFonts w:ascii="Arial" w:hAnsi="Arial" w:cs="Arial"/>
                <w:b/>
                <w:bCs/>
                <w:sz w:val="20"/>
                <w:szCs w:val="20"/>
              </w:rPr>
              <w:t>kg ha</w:t>
            </w:r>
            <w:r w:rsidRPr="0070702C">
              <w:rPr>
                <w:rFonts w:ascii="Arial" w:hAnsi="Arial" w:cs="Arial"/>
                <w:b/>
                <w:bCs/>
                <w:sz w:val="20"/>
                <w:szCs w:val="20"/>
                <w:vertAlign w:val="superscript"/>
              </w:rPr>
              <w:t>-1</w:t>
            </w:r>
          </w:p>
        </w:tc>
        <w:tc>
          <w:tcPr>
            <w:tcW w:w="1620" w:type="dxa"/>
            <w:gridSpan w:val="2"/>
          </w:tcPr>
          <w:p w14:paraId="5D586DBD" w14:textId="77777777" w:rsidR="00D5342D" w:rsidRPr="0070702C" w:rsidRDefault="00D5342D" w:rsidP="00D5342D">
            <w:pPr>
              <w:jc w:val="center"/>
              <w:rPr>
                <w:rFonts w:ascii="Arial" w:hAnsi="Arial" w:cs="Arial"/>
                <w:b/>
                <w:bCs/>
                <w:sz w:val="20"/>
                <w:szCs w:val="20"/>
              </w:rPr>
            </w:pPr>
            <w:r w:rsidRPr="0070702C">
              <w:rPr>
                <w:rFonts w:ascii="Arial" w:hAnsi="Arial" w:cs="Arial"/>
                <w:b/>
                <w:bCs/>
                <w:sz w:val="20"/>
                <w:szCs w:val="20"/>
              </w:rPr>
              <w:t>P uptake</w:t>
            </w:r>
          </w:p>
          <w:p w14:paraId="2476E13A" w14:textId="77777777" w:rsidR="00D5342D" w:rsidRPr="0070702C" w:rsidRDefault="00D5342D" w:rsidP="00D5342D">
            <w:pPr>
              <w:jc w:val="center"/>
              <w:rPr>
                <w:rFonts w:ascii="Arial" w:hAnsi="Arial" w:cs="Arial"/>
                <w:b/>
                <w:bCs/>
                <w:sz w:val="20"/>
                <w:szCs w:val="20"/>
              </w:rPr>
            </w:pPr>
            <w:r w:rsidRPr="0070702C">
              <w:rPr>
                <w:rFonts w:ascii="Arial" w:hAnsi="Arial" w:cs="Arial"/>
                <w:b/>
                <w:bCs/>
                <w:sz w:val="20"/>
                <w:szCs w:val="20"/>
              </w:rPr>
              <w:t>kg ha</w:t>
            </w:r>
            <w:r w:rsidRPr="0070702C">
              <w:rPr>
                <w:rFonts w:ascii="Arial" w:hAnsi="Arial" w:cs="Arial"/>
                <w:b/>
                <w:bCs/>
                <w:sz w:val="20"/>
                <w:szCs w:val="20"/>
                <w:vertAlign w:val="superscript"/>
              </w:rPr>
              <w:t>-1</w:t>
            </w:r>
          </w:p>
        </w:tc>
        <w:tc>
          <w:tcPr>
            <w:tcW w:w="1620" w:type="dxa"/>
            <w:gridSpan w:val="2"/>
          </w:tcPr>
          <w:p w14:paraId="7FAB2151" w14:textId="77777777" w:rsidR="00D5342D" w:rsidRPr="0070702C" w:rsidRDefault="00D5342D" w:rsidP="00D5342D">
            <w:pPr>
              <w:jc w:val="center"/>
              <w:rPr>
                <w:rFonts w:ascii="Arial" w:hAnsi="Arial" w:cs="Arial"/>
                <w:b/>
                <w:bCs/>
                <w:sz w:val="20"/>
                <w:szCs w:val="20"/>
              </w:rPr>
            </w:pPr>
            <w:r w:rsidRPr="0070702C">
              <w:rPr>
                <w:rFonts w:ascii="Arial" w:hAnsi="Arial" w:cs="Arial"/>
                <w:b/>
                <w:bCs/>
                <w:sz w:val="20"/>
                <w:szCs w:val="20"/>
              </w:rPr>
              <w:t>K uptake</w:t>
            </w:r>
          </w:p>
          <w:p w14:paraId="632A29EB" w14:textId="77777777" w:rsidR="00D5342D" w:rsidRPr="0070702C" w:rsidRDefault="00D5342D" w:rsidP="00D5342D">
            <w:pPr>
              <w:jc w:val="center"/>
              <w:rPr>
                <w:rFonts w:ascii="Arial" w:hAnsi="Arial" w:cs="Arial"/>
                <w:b/>
                <w:bCs/>
                <w:sz w:val="20"/>
                <w:szCs w:val="20"/>
              </w:rPr>
            </w:pPr>
            <w:r w:rsidRPr="0070702C">
              <w:rPr>
                <w:rFonts w:ascii="Arial" w:hAnsi="Arial" w:cs="Arial"/>
                <w:b/>
                <w:bCs/>
                <w:sz w:val="20"/>
                <w:szCs w:val="20"/>
              </w:rPr>
              <w:t>kg ha</w:t>
            </w:r>
            <w:r w:rsidRPr="0070702C">
              <w:rPr>
                <w:rFonts w:ascii="Arial" w:hAnsi="Arial" w:cs="Arial"/>
                <w:b/>
                <w:bCs/>
                <w:sz w:val="20"/>
                <w:szCs w:val="20"/>
                <w:vertAlign w:val="superscript"/>
              </w:rPr>
              <w:t>-1</w:t>
            </w:r>
          </w:p>
        </w:tc>
        <w:tc>
          <w:tcPr>
            <w:tcW w:w="1620" w:type="dxa"/>
            <w:gridSpan w:val="2"/>
          </w:tcPr>
          <w:p w14:paraId="63970232" w14:textId="77777777" w:rsidR="00D5342D" w:rsidRPr="0070702C" w:rsidRDefault="00D5342D" w:rsidP="00D5342D">
            <w:pPr>
              <w:jc w:val="center"/>
              <w:rPr>
                <w:rFonts w:ascii="Arial" w:hAnsi="Arial" w:cs="Arial"/>
                <w:b/>
                <w:bCs/>
                <w:sz w:val="20"/>
                <w:szCs w:val="20"/>
              </w:rPr>
            </w:pPr>
            <w:r w:rsidRPr="0070702C">
              <w:rPr>
                <w:rFonts w:ascii="Arial" w:hAnsi="Arial" w:cs="Arial"/>
                <w:b/>
                <w:bCs/>
                <w:sz w:val="20"/>
                <w:szCs w:val="20"/>
              </w:rPr>
              <w:t>N uptake</w:t>
            </w:r>
          </w:p>
          <w:p w14:paraId="333C3299" w14:textId="77777777" w:rsidR="00D5342D" w:rsidRPr="0070702C" w:rsidRDefault="00D5342D" w:rsidP="00D5342D">
            <w:pPr>
              <w:jc w:val="center"/>
              <w:rPr>
                <w:rFonts w:ascii="Arial" w:hAnsi="Arial" w:cs="Arial"/>
                <w:b/>
                <w:bCs/>
                <w:sz w:val="20"/>
                <w:szCs w:val="20"/>
              </w:rPr>
            </w:pPr>
            <w:r w:rsidRPr="0070702C">
              <w:rPr>
                <w:rFonts w:ascii="Arial" w:hAnsi="Arial" w:cs="Arial"/>
                <w:b/>
                <w:bCs/>
                <w:sz w:val="20"/>
                <w:szCs w:val="20"/>
              </w:rPr>
              <w:t>kg ha</w:t>
            </w:r>
            <w:r w:rsidRPr="0070702C">
              <w:rPr>
                <w:rFonts w:ascii="Arial" w:hAnsi="Arial" w:cs="Arial"/>
                <w:b/>
                <w:bCs/>
                <w:sz w:val="20"/>
                <w:szCs w:val="20"/>
                <w:vertAlign w:val="superscript"/>
              </w:rPr>
              <w:t>-1</w:t>
            </w:r>
          </w:p>
        </w:tc>
        <w:tc>
          <w:tcPr>
            <w:tcW w:w="1620" w:type="dxa"/>
            <w:gridSpan w:val="2"/>
          </w:tcPr>
          <w:p w14:paraId="276DE9C8" w14:textId="77777777" w:rsidR="00D5342D" w:rsidRPr="0070702C" w:rsidRDefault="00D5342D" w:rsidP="00D5342D">
            <w:pPr>
              <w:jc w:val="center"/>
              <w:rPr>
                <w:rFonts w:ascii="Arial" w:hAnsi="Arial" w:cs="Arial"/>
                <w:b/>
                <w:bCs/>
                <w:sz w:val="20"/>
                <w:szCs w:val="20"/>
              </w:rPr>
            </w:pPr>
            <w:r w:rsidRPr="0070702C">
              <w:rPr>
                <w:rFonts w:ascii="Arial" w:hAnsi="Arial" w:cs="Arial"/>
                <w:b/>
                <w:bCs/>
                <w:sz w:val="20"/>
                <w:szCs w:val="20"/>
              </w:rPr>
              <w:t>P uptake</w:t>
            </w:r>
          </w:p>
          <w:p w14:paraId="3EAE5B19" w14:textId="77777777" w:rsidR="00D5342D" w:rsidRPr="0070702C" w:rsidRDefault="00D5342D" w:rsidP="00D5342D">
            <w:pPr>
              <w:jc w:val="center"/>
              <w:rPr>
                <w:rFonts w:ascii="Arial" w:hAnsi="Arial" w:cs="Arial"/>
                <w:b/>
                <w:bCs/>
                <w:sz w:val="20"/>
                <w:szCs w:val="20"/>
              </w:rPr>
            </w:pPr>
            <w:r w:rsidRPr="0070702C">
              <w:rPr>
                <w:rFonts w:ascii="Arial" w:hAnsi="Arial" w:cs="Arial"/>
                <w:b/>
                <w:bCs/>
                <w:sz w:val="20"/>
                <w:szCs w:val="20"/>
              </w:rPr>
              <w:t>kg ha</w:t>
            </w:r>
            <w:r w:rsidRPr="0070702C">
              <w:rPr>
                <w:rFonts w:ascii="Arial" w:hAnsi="Arial" w:cs="Arial"/>
                <w:b/>
                <w:bCs/>
                <w:sz w:val="20"/>
                <w:szCs w:val="20"/>
                <w:vertAlign w:val="superscript"/>
              </w:rPr>
              <w:t>-1</w:t>
            </w:r>
          </w:p>
        </w:tc>
        <w:tc>
          <w:tcPr>
            <w:tcW w:w="1800" w:type="dxa"/>
            <w:gridSpan w:val="2"/>
          </w:tcPr>
          <w:p w14:paraId="41E9A5D3" w14:textId="77777777" w:rsidR="00D5342D" w:rsidRPr="0070702C" w:rsidRDefault="00D5342D" w:rsidP="00D5342D">
            <w:pPr>
              <w:jc w:val="center"/>
              <w:rPr>
                <w:rFonts w:ascii="Arial" w:hAnsi="Arial" w:cs="Arial"/>
                <w:b/>
                <w:bCs/>
                <w:sz w:val="20"/>
                <w:szCs w:val="20"/>
              </w:rPr>
            </w:pPr>
            <w:r w:rsidRPr="0070702C">
              <w:rPr>
                <w:rFonts w:ascii="Arial" w:hAnsi="Arial" w:cs="Arial"/>
                <w:b/>
                <w:bCs/>
                <w:sz w:val="20"/>
                <w:szCs w:val="20"/>
              </w:rPr>
              <w:t>K uptake</w:t>
            </w:r>
          </w:p>
          <w:p w14:paraId="3B8B5E07" w14:textId="77777777" w:rsidR="00D5342D" w:rsidRPr="0070702C" w:rsidRDefault="00D5342D" w:rsidP="00D5342D">
            <w:pPr>
              <w:jc w:val="center"/>
              <w:rPr>
                <w:rFonts w:ascii="Arial" w:hAnsi="Arial" w:cs="Arial"/>
                <w:b/>
                <w:bCs/>
                <w:sz w:val="20"/>
                <w:szCs w:val="20"/>
              </w:rPr>
            </w:pPr>
            <w:r w:rsidRPr="0070702C">
              <w:rPr>
                <w:rFonts w:ascii="Arial" w:hAnsi="Arial" w:cs="Arial"/>
                <w:b/>
                <w:bCs/>
                <w:sz w:val="20"/>
                <w:szCs w:val="20"/>
              </w:rPr>
              <w:t>kg ha</w:t>
            </w:r>
            <w:r w:rsidRPr="0070702C">
              <w:rPr>
                <w:rFonts w:ascii="Arial" w:hAnsi="Arial" w:cs="Arial"/>
                <w:b/>
                <w:bCs/>
                <w:sz w:val="20"/>
                <w:szCs w:val="20"/>
                <w:vertAlign w:val="superscript"/>
              </w:rPr>
              <w:t>-1</w:t>
            </w:r>
          </w:p>
        </w:tc>
      </w:tr>
      <w:tr w:rsidR="00D5342D" w:rsidRPr="0070702C" w14:paraId="4E607276" w14:textId="77777777" w:rsidTr="00D5342D">
        <w:tc>
          <w:tcPr>
            <w:tcW w:w="1751" w:type="dxa"/>
            <w:vMerge/>
          </w:tcPr>
          <w:p w14:paraId="46191D88" w14:textId="77777777" w:rsidR="00D5342D" w:rsidRPr="0070702C" w:rsidRDefault="00D5342D" w:rsidP="00D5342D">
            <w:pPr>
              <w:jc w:val="center"/>
              <w:rPr>
                <w:rFonts w:ascii="Arial" w:hAnsi="Arial" w:cs="Arial"/>
                <w:b/>
                <w:bCs/>
                <w:sz w:val="20"/>
                <w:szCs w:val="20"/>
              </w:rPr>
            </w:pPr>
          </w:p>
        </w:tc>
        <w:tc>
          <w:tcPr>
            <w:tcW w:w="1777" w:type="dxa"/>
            <w:gridSpan w:val="2"/>
          </w:tcPr>
          <w:p w14:paraId="4C8ECC0A" w14:textId="77777777" w:rsidR="00D5342D" w:rsidRPr="0070702C" w:rsidRDefault="00D5342D" w:rsidP="00D5342D">
            <w:pPr>
              <w:jc w:val="center"/>
              <w:rPr>
                <w:rFonts w:ascii="Arial" w:hAnsi="Arial" w:cs="Arial"/>
                <w:b/>
                <w:bCs/>
                <w:sz w:val="20"/>
                <w:szCs w:val="20"/>
              </w:rPr>
            </w:pPr>
            <w:r w:rsidRPr="0070702C">
              <w:rPr>
                <w:rFonts w:ascii="Arial" w:hAnsi="Arial" w:cs="Arial"/>
                <w:b/>
                <w:bCs/>
                <w:sz w:val="20"/>
                <w:szCs w:val="20"/>
              </w:rPr>
              <w:t>Seasons</w:t>
            </w:r>
          </w:p>
        </w:tc>
        <w:tc>
          <w:tcPr>
            <w:tcW w:w="1620" w:type="dxa"/>
            <w:gridSpan w:val="2"/>
          </w:tcPr>
          <w:p w14:paraId="1D36691C" w14:textId="77777777" w:rsidR="00D5342D" w:rsidRPr="0070702C" w:rsidRDefault="00D5342D" w:rsidP="00D5342D">
            <w:pPr>
              <w:jc w:val="center"/>
              <w:rPr>
                <w:rFonts w:ascii="Arial" w:hAnsi="Arial" w:cs="Arial"/>
                <w:b/>
                <w:bCs/>
                <w:sz w:val="20"/>
                <w:szCs w:val="20"/>
              </w:rPr>
            </w:pPr>
            <w:r w:rsidRPr="0070702C">
              <w:rPr>
                <w:rFonts w:ascii="Arial" w:hAnsi="Arial" w:cs="Arial"/>
                <w:b/>
                <w:bCs/>
                <w:sz w:val="20"/>
                <w:szCs w:val="20"/>
              </w:rPr>
              <w:t>Seasons</w:t>
            </w:r>
          </w:p>
        </w:tc>
        <w:tc>
          <w:tcPr>
            <w:tcW w:w="1620" w:type="dxa"/>
            <w:gridSpan w:val="2"/>
          </w:tcPr>
          <w:p w14:paraId="4B6B29F8" w14:textId="77777777" w:rsidR="00D5342D" w:rsidRPr="0070702C" w:rsidRDefault="00D5342D" w:rsidP="00D5342D">
            <w:pPr>
              <w:jc w:val="center"/>
              <w:rPr>
                <w:rFonts w:ascii="Arial" w:hAnsi="Arial" w:cs="Arial"/>
                <w:b/>
                <w:bCs/>
                <w:sz w:val="20"/>
                <w:szCs w:val="20"/>
              </w:rPr>
            </w:pPr>
            <w:r w:rsidRPr="0070702C">
              <w:rPr>
                <w:rFonts w:ascii="Arial" w:hAnsi="Arial" w:cs="Arial"/>
                <w:b/>
                <w:bCs/>
                <w:sz w:val="20"/>
                <w:szCs w:val="20"/>
              </w:rPr>
              <w:t>Seasons</w:t>
            </w:r>
          </w:p>
        </w:tc>
        <w:tc>
          <w:tcPr>
            <w:tcW w:w="1620" w:type="dxa"/>
            <w:gridSpan w:val="2"/>
          </w:tcPr>
          <w:p w14:paraId="6935DDEB" w14:textId="77777777" w:rsidR="00D5342D" w:rsidRPr="0070702C" w:rsidRDefault="00D5342D" w:rsidP="00D5342D">
            <w:pPr>
              <w:jc w:val="center"/>
              <w:rPr>
                <w:rFonts w:ascii="Arial" w:hAnsi="Arial" w:cs="Arial"/>
                <w:b/>
                <w:bCs/>
                <w:sz w:val="20"/>
                <w:szCs w:val="20"/>
              </w:rPr>
            </w:pPr>
            <w:r w:rsidRPr="0070702C">
              <w:rPr>
                <w:rFonts w:ascii="Arial" w:hAnsi="Arial" w:cs="Arial"/>
                <w:b/>
                <w:bCs/>
                <w:sz w:val="20"/>
                <w:szCs w:val="20"/>
              </w:rPr>
              <w:t>Seasons</w:t>
            </w:r>
          </w:p>
        </w:tc>
        <w:tc>
          <w:tcPr>
            <w:tcW w:w="1620" w:type="dxa"/>
            <w:gridSpan w:val="2"/>
          </w:tcPr>
          <w:p w14:paraId="528F5D82" w14:textId="77777777" w:rsidR="00D5342D" w:rsidRPr="0070702C" w:rsidRDefault="00D5342D" w:rsidP="00D5342D">
            <w:pPr>
              <w:jc w:val="center"/>
              <w:rPr>
                <w:rFonts w:ascii="Arial" w:hAnsi="Arial" w:cs="Arial"/>
                <w:b/>
                <w:bCs/>
                <w:sz w:val="20"/>
                <w:szCs w:val="20"/>
              </w:rPr>
            </w:pPr>
            <w:r w:rsidRPr="0070702C">
              <w:rPr>
                <w:rFonts w:ascii="Arial" w:hAnsi="Arial" w:cs="Arial"/>
                <w:b/>
                <w:bCs/>
                <w:sz w:val="20"/>
                <w:szCs w:val="20"/>
              </w:rPr>
              <w:t>Seasons</w:t>
            </w:r>
          </w:p>
        </w:tc>
        <w:tc>
          <w:tcPr>
            <w:tcW w:w="1800" w:type="dxa"/>
            <w:gridSpan w:val="2"/>
          </w:tcPr>
          <w:p w14:paraId="61031599" w14:textId="77777777" w:rsidR="00D5342D" w:rsidRPr="0070702C" w:rsidRDefault="00D5342D" w:rsidP="00D5342D">
            <w:pPr>
              <w:jc w:val="center"/>
              <w:rPr>
                <w:rFonts w:ascii="Arial" w:hAnsi="Arial" w:cs="Arial"/>
                <w:b/>
                <w:bCs/>
                <w:sz w:val="20"/>
                <w:szCs w:val="20"/>
              </w:rPr>
            </w:pPr>
            <w:r w:rsidRPr="0070702C">
              <w:rPr>
                <w:rFonts w:ascii="Arial" w:hAnsi="Arial" w:cs="Arial"/>
                <w:b/>
                <w:bCs/>
                <w:sz w:val="20"/>
                <w:szCs w:val="20"/>
              </w:rPr>
              <w:t>Seasons</w:t>
            </w:r>
          </w:p>
        </w:tc>
      </w:tr>
      <w:tr w:rsidR="00D5342D" w:rsidRPr="0070702C" w14:paraId="0FF9B796" w14:textId="77777777" w:rsidTr="00D5342D">
        <w:tc>
          <w:tcPr>
            <w:tcW w:w="1751" w:type="dxa"/>
            <w:vMerge/>
          </w:tcPr>
          <w:p w14:paraId="6513F793" w14:textId="77777777" w:rsidR="00D5342D" w:rsidRPr="0070702C" w:rsidRDefault="00D5342D" w:rsidP="00D5342D">
            <w:pPr>
              <w:rPr>
                <w:rFonts w:ascii="Arial" w:hAnsi="Arial" w:cs="Arial"/>
                <w:b/>
                <w:bCs/>
                <w:sz w:val="20"/>
                <w:szCs w:val="20"/>
              </w:rPr>
            </w:pPr>
          </w:p>
        </w:tc>
        <w:tc>
          <w:tcPr>
            <w:tcW w:w="877" w:type="dxa"/>
          </w:tcPr>
          <w:p w14:paraId="4A0DB305" w14:textId="77777777" w:rsidR="00D5342D" w:rsidRPr="0070702C" w:rsidRDefault="00D5342D" w:rsidP="00D5342D">
            <w:pPr>
              <w:rPr>
                <w:rFonts w:ascii="Arial" w:hAnsi="Arial" w:cs="Arial"/>
                <w:b/>
                <w:bCs/>
                <w:sz w:val="20"/>
                <w:szCs w:val="20"/>
                <w:vertAlign w:val="superscript"/>
              </w:rPr>
            </w:pPr>
            <w:r w:rsidRPr="0070702C">
              <w:rPr>
                <w:rFonts w:ascii="Arial" w:hAnsi="Arial" w:cs="Arial"/>
                <w:b/>
                <w:bCs/>
                <w:sz w:val="20"/>
                <w:szCs w:val="20"/>
              </w:rPr>
              <w:t>1</w:t>
            </w:r>
            <w:r w:rsidRPr="0070702C">
              <w:rPr>
                <w:rFonts w:ascii="Arial" w:hAnsi="Arial" w:cs="Arial"/>
                <w:b/>
                <w:bCs/>
                <w:sz w:val="20"/>
                <w:szCs w:val="20"/>
                <w:vertAlign w:val="superscript"/>
              </w:rPr>
              <w:t>st</w:t>
            </w:r>
          </w:p>
        </w:tc>
        <w:tc>
          <w:tcPr>
            <w:tcW w:w="900" w:type="dxa"/>
          </w:tcPr>
          <w:p w14:paraId="0A99A0E2" w14:textId="77777777" w:rsidR="00D5342D" w:rsidRPr="0070702C" w:rsidRDefault="00D5342D" w:rsidP="00D5342D">
            <w:pPr>
              <w:rPr>
                <w:rFonts w:ascii="Arial" w:hAnsi="Arial" w:cs="Arial"/>
                <w:b/>
                <w:bCs/>
                <w:sz w:val="20"/>
                <w:szCs w:val="20"/>
                <w:vertAlign w:val="superscript"/>
              </w:rPr>
            </w:pPr>
            <w:r w:rsidRPr="0070702C">
              <w:rPr>
                <w:rFonts w:ascii="Arial" w:hAnsi="Arial" w:cs="Arial"/>
                <w:b/>
                <w:bCs/>
                <w:sz w:val="20"/>
                <w:szCs w:val="20"/>
              </w:rPr>
              <w:t>2</w:t>
            </w:r>
            <w:r w:rsidRPr="0070702C">
              <w:rPr>
                <w:rFonts w:ascii="Arial" w:hAnsi="Arial" w:cs="Arial"/>
                <w:b/>
                <w:bCs/>
                <w:sz w:val="20"/>
                <w:szCs w:val="20"/>
                <w:vertAlign w:val="superscript"/>
              </w:rPr>
              <w:t>nd</w:t>
            </w:r>
          </w:p>
        </w:tc>
        <w:tc>
          <w:tcPr>
            <w:tcW w:w="810" w:type="dxa"/>
          </w:tcPr>
          <w:p w14:paraId="42BDBE51" w14:textId="77777777" w:rsidR="00D5342D" w:rsidRPr="0070702C" w:rsidRDefault="00D5342D" w:rsidP="00D5342D">
            <w:pPr>
              <w:rPr>
                <w:rFonts w:ascii="Arial" w:hAnsi="Arial" w:cs="Arial"/>
                <w:b/>
                <w:bCs/>
                <w:sz w:val="20"/>
                <w:szCs w:val="20"/>
                <w:vertAlign w:val="superscript"/>
              </w:rPr>
            </w:pPr>
            <w:r w:rsidRPr="0070702C">
              <w:rPr>
                <w:rFonts w:ascii="Arial" w:hAnsi="Arial" w:cs="Arial"/>
                <w:b/>
                <w:bCs/>
                <w:sz w:val="20"/>
                <w:szCs w:val="20"/>
              </w:rPr>
              <w:t>1</w:t>
            </w:r>
            <w:r w:rsidRPr="0070702C">
              <w:rPr>
                <w:rFonts w:ascii="Arial" w:hAnsi="Arial" w:cs="Arial"/>
                <w:b/>
                <w:bCs/>
                <w:sz w:val="20"/>
                <w:szCs w:val="20"/>
                <w:vertAlign w:val="superscript"/>
              </w:rPr>
              <w:t>st</w:t>
            </w:r>
          </w:p>
        </w:tc>
        <w:tc>
          <w:tcPr>
            <w:tcW w:w="810" w:type="dxa"/>
          </w:tcPr>
          <w:p w14:paraId="043AF675" w14:textId="77777777" w:rsidR="00D5342D" w:rsidRPr="0070702C" w:rsidRDefault="00D5342D" w:rsidP="00D5342D">
            <w:pPr>
              <w:rPr>
                <w:rFonts w:ascii="Arial" w:hAnsi="Arial" w:cs="Arial"/>
                <w:b/>
                <w:bCs/>
                <w:sz w:val="20"/>
                <w:szCs w:val="20"/>
                <w:vertAlign w:val="superscript"/>
              </w:rPr>
            </w:pPr>
            <w:r w:rsidRPr="0070702C">
              <w:rPr>
                <w:rFonts w:ascii="Arial" w:hAnsi="Arial" w:cs="Arial"/>
                <w:b/>
                <w:bCs/>
                <w:sz w:val="20"/>
                <w:szCs w:val="20"/>
              </w:rPr>
              <w:t>2</w:t>
            </w:r>
            <w:r w:rsidRPr="0070702C">
              <w:rPr>
                <w:rFonts w:ascii="Arial" w:hAnsi="Arial" w:cs="Arial"/>
                <w:b/>
                <w:bCs/>
                <w:sz w:val="20"/>
                <w:szCs w:val="20"/>
                <w:vertAlign w:val="superscript"/>
              </w:rPr>
              <w:t>nd</w:t>
            </w:r>
          </w:p>
        </w:tc>
        <w:tc>
          <w:tcPr>
            <w:tcW w:w="810" w:type="dxa"/>
          </w:tcPr>
          <w:p w14:paraId="650D8F7D" w14:textId="77777777" w:rsidR="00D5342D" w:rsidRPr="0070702C" w:rsidRDefault="00D5342D" w:rsidP="00D5342D">
            <w:pPr>
              <w:rPr>
                <w:rFonts w:ascii="Arial" w:hAnsi="Arial" w:cs="Arial"/>
                <w:b/>
                <w:bCs/>
                <w:sz w:val="20"/>
                <w:szCs w:val="20"/>
                <w:vertAlign w:val="superscript"/>
              </w:rPr>
            </w:pPr>
            <w:r w:rsidRPr="0070702C">
              <w:rPr>
                <w:rFonts w:ascii="Arial" w:hAnsi="Arial" w:cs="Arial"/>
                <w:b/>
                <w:bCs/>
                <w:sz w:val="20"/>
                <w:szCs w:val="20"/>
              </w:rPr>
              <w:t>1</w:t>
            </w:r>
            <w:r w:rsidRPr="0070702C">
              <w:rPr>
                <w:rFonts w:ascii="Arial" w:hAnsi="Arial" w:cs="Arial"/>
                <w:b/>
                <w:bCs/>
                <w:sz w:val="20"/>
                <w:szCs w:val="20"/>
                <w:vertAlign w:val="superscript"/>
              </w:rPr>
              <w:t>st</w:t>
            </w:r>
          </w:p>
        </w:tc>
        <w:tc>
          <w:tcPr>
            <w:tcW w:w="810" w:type="dxa"/>
          </w:tcPr>
          <w:p w14:paraId="544695F6" w14:textId="77777777" w:rsidR="00D5342D" w:rsidRPr="0070702C" w:rsidRDefault="00D5342D" w:rsidP="00D5342D">
            <w:pPr>
              <w:rPr>
                <w:rFonts w:ascii="Arial" w:hAnsi="Arial" w:cs="Arial"/>
                <w:b/>
                <w:bCs/>
                <w:sz w:val="20"/>
                <w:szCs w:val="20"/>
                <w:vertAlign w:val="superscript"/>
              </w:rPr>
            </w:pPr>
            <w:r w:rsidRPr="0070702C">
              <w:rPr>
                <w:rFonts w:ascii="Arial" w:hAnsi="Arial" w:cs="Arial"/>
                <w:b/>
                <w:bCs/>
                <w:sz w:val="20"/>
                <w:szCs w:val="20"/>
              </w:rPr>
              <w:t>2</w:t>
            </w:r>
            <w:r w:rsidRPr="0070702C">
              <w:rPr>
                <w:rFonts w:ascii="Arial" w:hAnsi="Arial" w:cs="Arial"/>
                <w:b/>
                <w:bCs/>
                <w:sz w:val="20"/>
                <w:szCs w:val="20"/>
                <w:vertAlign w:val="superscript"/>
              </w:rPr>
              <w:t>nd</w:t>
            </w:r>
          </w:p>
        </w:tc>
        <w:tc>
          <w:tcPr>
            <w:tcW w:w="810" w:type="dxa"/>
          </w:tcPr>
          <w:p w14:paraId="32F3D942" w14:textId="77777777" w:rsidR="00D5342D" w:rsidRPr="0070702C" w:rsidRDefault="00D5342D" w:rsidP="00D5342D">
            <w:pPr>
              <w:rPr>
                <w:rFonts w:ascii="Arial" w:hAnsi="Arial" w:cs="Arial"/>
                <w:b/>
                <w:bCs/>
                <w:sz w:val="20"/>
                <w:szCs w:val="20"/>
                <w:vertAlign w:val="superscript"/>
              </w:rPr>
            </w:pPr>
            <w:r w:rsidRPr="0070702C">
              <w:rPr>
                <w:rFonts w:ascii="Arial" w:hAnsi="Arial" w:cs="Arial"/>
                <w:b/>
                <w:bCs/>
                <w:sz w:val="20"/>
                <w:szCs w:val="20"/>
              </w:rPr>
              <w:t>1</w:t>
            </w:r>
            <w:r w:rsidRPr="0070702C">
              <w:rPr>
                <w:rFonts w:ascii="Arial" w:hAnsi="Arial" w:cs="Arial"/>
                <w:b/>
                <w:bCs/>
                <w:sz w:val="20"/>
                <w:szCs w:val="20"/>
                <w:vertAlign w:val="superscript"/>
              </w:rPr>
              <w:t>st</w:t>
            </w:r>
          </w:p>
        </w:tc>
        <w:tc>
          <w:tcPr>
            <w:tcW w:w="810" w:type="dxa"/>
          </w:tcPr>
          <w:p w14:paraId="4FE2791D" w14:textId="77777777" w:rsidR="00D5342D" w:rsidRPr="0070702C" w:rsidRDefault="00D5342D" w:rsidP="00D5342D">
            <w:pPr>
              <w:rPr>
                <w:rFonts w:ascii="Arial" w:hAnsi="Arial" w:cs="Arial"/>
                <w:b/>
                <w:bCs/>
                <w:sz w:val="20"/>
                <w:szCs w:val="20"/>
                <w:vertAlign w:val="superscript"/>
              </w:rPr>
            </w:pPr>
            <w:r w:rsidRPr="0070702C">
              <w:rPr>
                <w:rFonts w:ascii="Arial" w:hAnsi="Arial" w:cs="Arial"/>
                <w:b/>
                <w:bCs/>
                <w:sz w:val="20"/>
                <w:szCs w:val="20"/>
              </w:rPr>
              <w:t>2</w:t>
            </w:r>
            <w:r w:rsidRPr="0070702C">
              <w:rPr>
                <w:rFonts w:ascii="Arial" w:hAnsi="Arial" w:cs="Arial"/>
                <w:b/>
                <w:bCs/>
                <w:sz w:val="20"/>
                <w:szCs w:val="20"/>
                <w:vertAlign w:val="superscript"/>
              </w:rPr>
              <w:t>nd</w:t>
            </w:r>
          </w:p>
        </w:tc>
        <w:tc>
          <w:tcPr>
            <w:tcW w:w="810" w:type="dxa"/>
          </w:tcPr>
          <w:p w14:paraId="3E4D39F5" w14:textId="77777777" w:rsidR="00D5342D" w:rsidRPr="0070702C" w:rsidRDefault="00D5342D" w:rsidP="00D5342D">
            <w:pPr>
              <w:rPr>
                <w:rFonts w:ascii="Arial" w:hAnsi="Arial" w:cs="Arial"/>
                <w:b/>
                <w:bCs/>
                <w:sz w:val="20"/>
                <w:szCs w:val="20"/>
                <w:vertAlign w:val="superscript"/>
              </w:rPr>
            </w:pPr>
            <w:r w:rsidRPr="0070702C">
              <w:rPr>
                <w:rFonts w:ascii="Arial" w:hAnsi="Arial" w:cs="Arial"/>
                <w:b/>
                <w:bCs/>
                <w:sz w:val="20"/>
                <w:szCs w:val="20"/>
              </w:rPr>
              <w:t>1</w:t>
            </w:r>
            <w:r w:rsidRPr="0070702C">
              <w:rPr>
                <w:rFonts w:ascii="Arial" w:hAnsi="Arial" w:cs="Arial"/>
                <w:b/>
                <w:bCs/>
                <w:sz w:val="20"/>
                <w:szCs w:val="20"/>
                <w:vertAlign w:val="superscript"/>
              </w:rPr>
              <w:t>st</w:t>
            </w:r>
          </w:p>
        </w:tc>
        <w:tc>
          <w:tcPr>
            <w:tcW w:w="810" w:type="dxa"/>
          </w:tcPr>
          <w:p w14:paraId="33B53F7A" w14:textId="77777777" w:rsidR="00D5342D" w:rsidRPr="0070702C" w:rsidRDefault="00D5342D" w:rsidP="00D5342D">
            <w:pPr>
              <w:rPr>
                <w:rFonts w:ascii="Arial" w:hAnsi="Arial" w:cs="Arial"/>
                <w:b/>
                <w:bCs/>
                <w:sz w:val="20"/>
                <w:szCs w:val="20"/>
                <w:vertAlign w:val="superscript"/>
              </w:rPr>
            </w:pPr>
            <w:r w:rsidRPr="0070702C">
              <w:rPr>
                <w:rFonts w:ascii="Arial" w:hAnsi="Arial" w:cs="Arial"/>
                <w:b/>
                <w:bCs/>
                <w:sz w:val="20"/>
                <w:szCs w:val="20"/>
              </w:rPr>
              <w:t>2</w:t>
            </w:r>
            <w:r w:rsidRPr="0070702C">
              <w:rPr>
                <w:rFonts w:ascii="Arial" w:hAnsi="Arial" w:cs="Arial"/>
                <w:b/>
                <w:bCs/>
                <w:sz w:val="20"/>
                <w:szCs w:val="20"/>
                <w:vertAlign w:val="superscript"/>
              </w:rPr>
              <w:t>nd</w:t>
            </w:r>
          </w:p>
        </w:tc>
        <w:tc>
          <w:tcPr>
            <w:tcW w:w="900" w:type="dxa"/>
          </w:tcPr>
          <w:p w14:paraId="4B50EC22" w14:textId="77777777" w:rsidR="00D5342D" w:rsidRPr="0070702C" w:rsidRDefault="00D5342D" w:rsidP="00D5342D">
            <w:pPr>
              <w:rPr>
                <w:rFonts w:ascii="Arial" w:hAnsi="Arial" w:cs="Arial"/>
                <w:b/>
                <w:bCs/>
                <w:sz w:val="20"/>
                <w:szCs w:val="20"/>
                <w:vertAlign w:val="superscript"/>
              </w:rPr>
            </w:pPr>
            <w:r w:rsidRPr="0070702C">
              <w:rPr>
                <w:rFonts w:ascii="Arial" w:hAnsi="Arial" w:cs="Arial"/>
                <w:b/>
                <w:bCs/>
                <w:sz w:val="20"/>
                <w:szCs w:val="20"/>
              </w:rPr>
              <w:t>1</w:t>
            </w:r>
            <w:r w:rsidRPr="0070702C">
              <w:rPr>
                <w:rFonts w:ascii="Arial" w:hAnsi="Arial" w:cs="Arial"/>
                <w:b/>
                <w:bCs/>
                <w:sz w:val="20"/>
                <w:szCs w:val="20"/>
                <w:vertAlign w:val="superscript"/>
              </w:rPr>
              <w:t>st</w:t>
            </w:r>
          </w:p>
        </w:tc>
        <w:tc>
          <w:tcPr>
            <w:tcW w:w="900" w:type="dxa"/>
          </w:tcPr>
          <w:p w14:paraId="7A7FB2C2" w14:textId="77777777" w:rsidR="00D5342D" w:rsidRPr="0070702C" w:rsidRDefault="00D5342D" w:rsidP="00D5342D">
            <w:pPr>
              <w:rPr>
                <w:rFonts w:ascii="Arial" w:hAnsi="Arial" w:cs="Arial"/>
                <w:b/>
                <w:bCs/>
                <w:sz w:val="20"/>
                <w:szCs w:val="20"/>
                <w:vertAlign w:val="superscript"/>
              </w:rPr>
            </w:pPr>
            <w:r w:rsidRPr="0070702C">
              <w:rPr>
                <w:rFonts w:ascii="Arial" w:hAnsi="Arial" w:cs="Arial"/>
                <w:b/>
                <w:bCs/>
                <w:sz w:val="20"/>
                <w:szCs w:val="20"/>
              </w:rPr>
              <w:t>2</w:t>
            </w:r>
            <w:r w:rsidRPr="0070702C">
              <w:rPr>
                <w:rFonts w:ascii="Arial" w:hAnsi="Arial" w:cs="Arial"/>
                <w:b/>
                <w:bCs/>
                <w:sz w:val="20"/>
                <w:szCs w:val="20"/>
                <w:vertAlign w:val="superscript"/>
              </w:rPr>
              <w:t>nd</w:t>
            </w:r>
          </w:p>
        </w:tc>
      </w:tr>
      <w:tr w:rsidR="00D5342D" w:rsidRPr="0070702C" w14:paraId="3586B628" w14:textId="77777777" w:rsidTr="00D5342D">
        <w:tc>
          <w:tcPr>
            <w:tcW w:w="1751" w:type="dxa"/>
          </w:tcPr>
          <w:p w14:paraId="7A04B9C0" w14:textId="77777777" w:rsidR="00D5342D" w:rsidRPr="0070702C" w:rsidRDefault="00D5342D" w:rsidP="00D5342D">
            <w:pPr>
              <w:rPr>
                <w:rFonts w:ascii="Arial" w:hAnsi="Arial" w:cs="Arial"/>
                <w:b/>
                <w:bCs/>
                <w:sz w:val="20"/>
                <w:szCs w:val="20"/>
              </w:rPr>
            </w:pPr>
            <w:r w:rsidRPr="0070702C">
              <w:rPr>
                <w:rFonts w:ascii="Arial" w:hAnsi="Arial" w:cs="Arial"/>
                <w:b/>
                <w:bCs/>
                <w:sz w:val="20"/>
                <w:szCs w:val="20"/>
              </w:rPr>
              <w:t>T1</w:t>
            </w:r>
          </w:p>
        </w:tc>
        <w:tc>
          <w:tcPr>
            <w:tcW w:w="877" w:type="dxa"/>
          </w:tcPr>
          <w:p w14:paraId="2256E6CC"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30.40 </w:t>
            </w:r>
          </w:p>
        </w:tc>
        <w:tc>
          <w:tcPr>
            <w:tcW w:w="900" w:type="dxa"/>
          </w:tcPr>
          <w:p w14:paraId="7AE0F73F"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34.45 </w:t>
            </w:r>
          </w:p>
        </w:tc>
        <w:tc>
          <w:tcPr>
            <w:tcW w:w="810" w:type="dxa"/>
            <w:vAlign w:val="bottom"/>
          </w:tcPr>
          <w:p w14:paraId="237A359B" w14:textId="77777777" w:rsidR="00D5342D" w:rsidRPr="0070702C" w:rsidRDefault="00D5342D" w:rsidP="00D5342D">
            <w:pPr>
              <w:rPr>
                <w:rFonts w:ascii="Arial" w:hAnsi="Arial" w:cs="Arial"/>
                <w:color w:val="000000"/>
                <w:sz w:val="20"/>
                <w:szCs w:val="20"/>
              </w:rPr>
            </w:pPr>
            <w:r w:rsidRPr="0070702C">
              <w:rPr>
                <w:rFonts w:ascii="Arial" w:hAnsi="Arial" w:cs="Arial"/>
                <w:color w:val="000000"/>
                <w:sz w:val="20"/>
                <w:szCs w:val="20"/>
              </w:rPr>
              <w:t>5.12</w:t>
            </w:r>
          </w:p>
        </w:tc>
        <w:tc>
          <w:tcPr>
            <w:tcW w:w="810" w:type="dxa"/>
          </w:tcPr>
          <w:p w14:paraId="22674FC1"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5.47 </w:t>
            </w:r>
          </w:p>
        </w:tc>
        <w:tc>
          <w:tcPr>
            <w:tcW w:w="810" w:type="dxa"/>
          </w:tcPr>
          <w:p w14:paraId="706B6DC9"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7.83 </w:t>
            </w:r>
          </w:p>
        </w:tc>
        <w:tc>
          <w:tcPr>
            <w:tcW w:w="810" w:type="dxa"/>
          </w:tcPr>
          <w:p w14:paraId="645FAD95"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9.34 </w:t>
            </w:r>
          </w:p>
        </w:tc>
        <w:tc>
          <w:tcPr>
            <w:tcW w:w="810" w:type="dxa"/>
          </w:tcPr>
          <w:p w14:paraId="459306D1"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19.78 </w:t>
            </w:r>
          </w:p>
        </w:tc>
        <w:tc>
          <w:tcPr>
            <w:tcW w:w="810" w:type="dxa"/>
          </w:tcPr>
          <w:p w14:paraId="34796A06"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20.83 </w:t>
            </w:r>
          </w:p>
        </w:tc>
        <w:tc>
          <w:tcPr>
            <w:tcW w:w="810" w:type="dxa"/>
          </w:tcPr>
          <w:p w14:paraId="30E549D0"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2.58 </w:t>
            </w:r>
          </w:p>
        </w:tc>
        <w:tc>
          <w:tcPr>
            <w:tcW w:w="810" w:type="dxa"/>
          </w:tcPr>
          <w:p w14:paraId="674D7E09"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2.46 </w:t>
            </w:r>
          </w:p>
        </w:tc>
        <w:tc>
          <w:tcPr>
            <w:tcW w:w="900" w:type="dxa"/>
          </w:tcPr>
          <w:p w14:paraId="22E9186E"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22.15 </w:t>
            </w:r>
          </w:p>
        </w:tc>
        <w:tc>
          <w:tcPr>
            <w:tcW w:w="900" w:type="dxa"/>
            <w:vAlign w:val="bottom"/>
          </w:tcPr>
          <w:p w14:paraId="635B02C9" w14:textId="77777777" w:rsidR="00D5342D" w:rsidRPr="0070702C" w:rsidRDefault="00D5342D" w:rsidP="00D5342D">
            <w:pPr>
              <w:rPr>
                <w:rFonts w:ascii="Arial" w:hAnsi="Arial" w:cs="Arial"/>
                <w:color w:val="000000"/>
                <w:sz w:val="20"/>
                <w:szCs w:val="20"/>
              </w:rPr>
            </w:pPr>
            <w:r w:rsidRPr="0070702C">
              <w:rPr>
                <w:rFonts w:ascii="Arial" w:hAnsi="Arial" w:cs="Arial"/>
                <w:color w:val="000000"/>
                <w:sz w:val="20"/>
                <w:szCs w:val="20"/>
              </w:rPr>
              <w:t>23.97</w:t>
            </w:r>
          </w:p>
        </w:tc>
      </w:tr>
      <w:tr w:rsidR="00D5342D" w:rsidRPr="0070702C" w14:paraId="6DA35AD4" w14:textId="77777777" w:rsidTr="00D5342D">
        <w:tc>
          <w:tcPr>
            <w:tcW w:w="1751" w:type="dxa"/>
          </w:tcPr>
          <w:p w14:paraId="0C06EDE8" w14:textId="77777777" w:rsidR="00D5342D" w:rsidRPr="0070702C" w:rsidRDefault="00D5342D" w:rsidP="00D5342D">
            <w:pPr>
              <w:rPr>
                <w:rFonts w:ascii="Arial" w:hAnsi="Arial" w:cs="Arial"/>
                <w:b/>
                <w:bCs/>
                <w:sz w:val="20"/>
                <w:szCs w:val="20"/>
              </w:rPr>
            </w:pPr>
            <w:r w:rsidRPr="0070702C">
              <w:rPr>
                <w:rFonts w:ascii="Arial" w:hAnsi="Arial" w:cs="Arial"/>
                <w:b/>
                <w:bCs/>
                <w:sz w:val="20"/>
                <w:szCs w:val="20"/>
              </w:rPr>
              <w:t>T2</w:t>
            </w:r>
          </w:p>
        </w:tc>
        <w:tc>
          <w:tcPr>
            <w:tcW w:w="877" w:type="dxa"/>
          </w:tcPr>
          <w:p w14:paraId="00E19ACD"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66.42 </w:t>
            </w:r>
          </w:p>
        </w:tc>
        <w:tc>
          <w:tcPr>
            <w:tcW w:w="900" w:type="dxa"/>
          </w:tcPr>
          <w:p w14:paraId="69FC62D1"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77.60 </w:t>
            </w:r>
          </w:p>
        </w:tc>
        <w:tc>
          <w:tcPr>
            <w:tcW w:w="810" w:type="dxa"/>
            <w:vAlign w:val="bottom"/>
          </w:tcPr>
          <w:p w14:paraId="1267DC8C" w14:textId="77777777" w:rsidR="00D5342D" w:rsidRPr="0070702C" w:rsidRDefault="00D5342D" w:rsidP="00D5342D">
            <w:pPr>
              <w:rPr>
                <w:rFonts w:ascii="Arial" w:hAnsi="Arial" w:cs="Arial"/>
                <w:color w:val="000000"/>
                <w:sz w:val="20"/>
                <w:szCs w:val="20"/>
              </w:rPr>
            </w:pPr>
            <w:r w:rsidRPr="0070702C">
              <w:rPr>
                <w:rFonts w:ascii="Arial" w:hAnsi="Arial" w:cs="Arial"/>
                <w:color w:val="000000"/>
                <w:sz w:val="20"/>
                <w:szCs w:val="20"/>
              </w:rPr>
              <w:t>12.45</w:t>
            </w:r>
          </w:p>
        </w:tc>
        <w:tc>
          <w:tcPr>
            <w:tcW w:w="810" w:type="dxa"/>
          </w:tcPr>
          <w:p w14:paraId="3584A606"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12.22 </w:t>
            </w:r>
          </w:p>
        </w:tc>
        <w:tc>
          <w:tcPr>
            <w:tcW w:w="810" w:type="dxa"/>
          </w:tcPr>
          <w:p w14:paraId="3CE212BD"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25.50 </w:t>
            </w:r>
          </w:p>
        </w:tc>
        <w:tc>
          <w:tcPr>
            <w:tcW w:w="810" w:type="dxa"/>
          </w:tcPr>
          <w:p w14:paraId="47F5BF57"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26.88 </w:t>
            </w:r>
          </w:p>
        </w:tc>
        <w:tc>
          <w:tcPr>
            <w:tcW w:w="810" w:type="dxa"/>
          </w:tcPr>
          <w:p w14:paraId="39BA4EE9"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32.74 </w:t>
            </w:r>
          </w:p>
        </w:tc>
        <w:tc>
          <w:tcPr>
            <w:tcW w:w="810" w:type="dxa"/>
          </w:tcPr>
          <w:p w14:paraId="3B722679"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34.77 </w:t>
            </w:r>
          </w:p>
        </w:tc>
        <w:tc>
          <w:tcPr>
            <w:tcW w:w="810" w:type="dxa"/>
          </w:tcPr>
          <w:p w14:paraId="253AC407"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4.93 </w:t>
            </w:r>
          </w:p>
        </w:tc>
        <w:tc>
          <w:tcPr>
            <w:tcW w:w="810" w:type="dxa"/>
          </w:tcPr>
          <w:p w14:paraId="5A7F12BD"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4.39 </w:t>
            </w:r>
          </w:p>
        </w:tc>
        <w:tc>
          <w:tcPr>
            <w:tcW w:w="900" w:type="dxa"/>
          </w:tcPr>
          <w:p w14:paraId="57FEC077"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47.17 </w:t>
            </w:r>
          </w:p>
        </w:tc>
        <w:tc>
          <w:tcPr>
            <w:tcW w:w="900" w:type="dxa"/>
            <w:vAlign w:val="bottom"/>
          </w:tcPr>
          <w:p w14:paraId="632A6CF8" w14:textId="77777777" w:rsidR="00D5342D" w:rsidRPr="0070702C" w:rsidRDefault="00D5342D" w:rsidP="00D5342D">
            <w:pPr>
              <w:rPr>
                <w:rFonts w:ascii="Arial" w:hAnsi="Arial" w:cs="Arial"/>
                <w:color w:val="000000"/>
                <w:sz w:val="20"/>
                <w:szCs w:val="20"/>
              </w:rPr>
            </w:pPr>
            <w:r w:rsidRPr="0070702C">
              <w:rPr>
                <w:rFonts w:ascii="Arial" w:hAnsi="Arial" w:cs="Arial"/>
                <w:color w:val="000000"/>
                <w:sz w:val="20"/>
                <w:szCs w:val="20"/>
              </w:rPr>
              <w:t>51.97</w:t>
            </w:r>
          </w:p>
        </w:tc>
      </w:tr>
      <w:tr w:rsidR="00D5342D" w:rsidRPr="0070702C" w14:paraId="4033356B" w14:textId="77777777" w:rsidTr="00D5342D">
        <w:tc>
          <w:tcPr>
            <w:tcW w:w="1751" w:type="dxa"/>
          </w:tcPr>
          <w:p w14:paraId="2EE07712" w14:textId="77777777" w:rsidR="00D5342D" w:rsidRPr="0070702C" w:rsidRDefault="00D5342D" w:rsidP="00D5342D">
            <w:pPr>
              <w:rPr>
                <w:rFonts w:ascii="Arial" w:hAnsi="Arial" w:cs="Arial"/>
                <w:b/>
                <w:bCs/>
                <w:sz w:val="20"/>
                <w:szCs w:val="20"/>
              </w:rPr>
            </w:pPr>
            <w:r w:rsidRPr="0070702C">
              <w:rPr>
                <w:rFonts w:ascii="Arial" w:hAnsi="Arial" w:cs="Arial"/>
                <w:b/>
                <w:bCs/>
                <w:sz w:val="20"/>
                <w:szCs w:val="20"/>
              </w:rPr>
              <w:t>T3</w:t>
            </w:r>
          </w:p>
        </w:tc>
        <w:tc>
          <w:tcPr>
            <w:tcW w:w="877" w:type="dxa"/>
          </w:tcPr>
          <w:p w14:paraId="7444B159"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95.93 </w:t>
            </w:r>
          </w:p>
        </w:tc>
        <w:tc>
          <w:tcPr>
            <w:tcW w:w="900" w:type="dxa"/>
          </w:tcPr>
          <w:p w14:paraId="0A548BEF"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108.21 </w:t>
            </w:r>
          </w:p>
        </w:tc>
        <w:tc>
          <w:tcPr>
            <w:tcW w:w="810" w:type="dxa"/>
            <w:vAlign w:val="bottom"/>
          </w:tcPr>
          <w:p w14:paraId="6889192D" w14:textId="77777777" w:rsidR="00D5342D" w:rsidRPr="0070702C" w:rsidRDefault="00D5342D" w:rsidP="00D5342D">
            <w:pPr>
              <w:rPr>
                <w:rFonts w:ascii="Arial" w:hAnsi="Arial" w:cs="Arial"/>
                <w:color w:val="000000"/>
                <w:sz w:val="20"/>
                <w:szCs w:val="20"/>
              </w:rPr>
            </w:pPr>
            <w:r w:rsidRPr="0070702C">
              <w:rPr>
                <w:rFonts w:ascii="Arial" w:hAnsi="Arial" w:cs="Arial"/>
                <w:color w:val="000000"/>
                <w:sz w:val="20"/>
                <w:szCs w:val="20"/>
              </w:rPr>
              <w:t>18.70</w:t>
            </w:r>
          </w:p>
        </w:tc>
        <w:tc>
          <w:tcPr>
            <w:tcW w:w="810" w:type="dxa"/>
          </w:tcPr>
          <w:p w14:paraId="6E97CCE1"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19.82 </w:t>
            </w:r>
          </w:p>
        </w:tc>
        <w:tc>
          <w:tcPr>
            <w:tcW w:w="810" w:type="dxa"/>
          </w:tcPr>
          <w:p w14:paraId="509BC567"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35.77 </w:t>
            </w:r>
          </w:p>
        </w:tc>
        <w:tc>
          <w:tcPr>
            <w:tcW w:w="810" w:type="dxa"/>
          </w:tcPr>
          <w:p w14:paraId="02F0EF64"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38.82 </w:t>
            </w:r>
          </w:p>
        </w:tc>
        <w:tc>
          <w:tcPr>
            <w:tcW w:w="810" w:type="dxa"/>
          </w:tcPr>
          <w:p w14:paraId="701C832D"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77.03 </w:t>
            </w:r>
          </w:p>
        </w:tc>
        <w:tc>
          <w:tcPr>
            <w:tcW w:w="810" w:type="dxa"/>
          </w:tcPr>
          <w:p w14:paraId="10E149DE"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78.61 </w:t>
            </w:r>
          </w:p>
        </w:tc>
        <w:tc>
          <w:tcPr>
            <w:tcW w:w="810" w:type="dxa"/>
          </w:tcPr>
          <w:p w14:paraId="2DDB7F13"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6.68 </w:t>
            </w:r>
          </w:p>
        </w:tc>
        <w:tc>
          <w:tcPr>
            <w:tcW w:w="810" w:type="dxa"/>
          </w:tcPr>
          <w:p w14:paraId="58A6C2EF"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5.96 </w:t>
            </w:r>
          </w:p>
        </w:tc>
        <w:tc>
          <w:tcPr>
            <w:tcW w:w="900" w:type="dxa"/>
          </w:tcPr>
          <w:p w14:paraId="10912C29"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57.77 </w:t>
            </w:r>
          </w:p>
        </w:tc>
        <w:tc>
          <w:tcPr>
            <w:tcW w:w="900" w:type="dxa"/>
            <w:vAlign w:val="bottom"/>
          </w:tcPr>
          <w:p w14:paraId="2C57D280" w14:textId="77777777" w:rsidR="00D5342D" w:rsidRPr="0070702C" w:rsidRDefault="00D5342D" w:rsidP="00D5342D">
            <w:pPr>
              <w:rPr>
                <w:rFonts w:ascii="Arial" w:hAnsi="Arial" w:cs="Arial"/>
                <w:color w:val="000000"/>
                <w:sz w:val="20"/>
                <w:szCs w:val="20"/>
              </w:rPr>
            </w:pPr>
            <w:r w:rsidRPr="0070702C">
              <w:rPr>
                <w:rFonts w:ascii="Arial" w:hAnsi="Arial" w:cs="Arial"/>
                <w:color w:val="000000"/>
                <w:sz w:val="20"/>
                <w:szCs w:val="20"/>
              </w:rPr>
              <w:t>60.74</w:t>
            </w:r>
          </w:p>
        </w:tc>
      </w:tr>
      <w:tr w:rsidR="00D5342D" w:rsidRPr="0070702C" w14:paraId="1A3CDB66" w14:textId="77777777" w:rsidTr="00D5342D">
        <w:tc>
          <w:tcPr>
            <w:tcW w:w="1751" w:type="dxa"/>
          </w:tcPr>
          <w:p w14:paraId="07951733" w14:textId="77777777" w:rsidR="00D5342D" w:rsidRPr="0070702C" w:rsidRDefault="00D5342D" w:rsidP="00D5342D">
            <w:pPr>
              <w:rPr>
                <w:rFonts w:ascii="Arial" w:hAnsi="Arial" w:cs="Arial"/>
                <w:b/>
                <w:bCs/>
                <w:sz w:val="20"/>
                <w:szCs w:val="20"/>
              </w:rPr>
            </w:pPr>
            <w:r w:rsidRPr="0070702C">
              <w:rPr>
                <w:rFonts w:ascii="Arial" w:hAnsi="Arial" w:cs="Arial"/>
                <w:b/>
                <w:bCs/>
                <w:sz w:val="20"/>
                <w:szCs w:val="20"/>
              </w:rPr>
              <w:t>T4</w:t>
            </w:r>
          </w:p>
        </w:tc>
        <w:tc>
          <w:tcPr>
            <w:tcW w:w="877" w:type="dxa"/>
          </w:tcPr>
          <w:p w14:paraId="7DA7C462"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70.88 </w:t>
            </w:r>
          </w:p>
        </w:tc>
        <w:tc>
          <w:tcPr>
            <w:tcW w:w="900" w:type="dxa"/>
          </w:tcPr>
          <w:p w14:paraId="2825E109"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81.18 </w:t>
            </w:r>
          </w:p>
        </w:tc>
        <w:tc>
          <w:tcPr>
            <w:tcW w:w="810" w:type="dxa"/>
            <w:vAlign w:val="bottom"/>
          </w:tcPr>
          <w:p w14:paraId="5036CC71" w14:textId="77777777" w:rsidR="00D5342D" w:rsidRPr="0070702C" w:rsidRDefault="00D5342D" w:rsidP="00D5342D">
            <w:pPr>
              <w:rPr>
                <w:rFonts w:ascii="Arial" w:hAnsi="Arial" w:cs="Arial"/>
                <w:color w:val="000000"/>
                <w:sz w:val="20"/>
                <w:szCs w:val="20"/>
              </w:rPr>
            </w:pPr>
            <w:r w:rsidRPr="0070702C">
              <w:rPr>
                <w:rFonts w:ascii="Arial" w:hAnsi="Arial" w:cs="Arial"/>
                <w:color w:val="000000"/>
                <w:sz w:val="20"/>
                <w:szCs w:val="20"/>
              </w:rPr>
              <w:t>19.17</w:t>
            </w:r>
          </w:p>
        </w:tc>
        <w:tc>
          <w:tcPr>
            <w:tcW w:w="810" w:type="dxa"/>
          </w:tcPr>
          <w:p w14:paraId="614DF167"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20.30 </w:t>
            </w:r>
          </w:p>
        </w:tc>
        <w:tc>
          <w:tcPr>
            <w:tcW w:w="810" w:type="dxa"/>
          </w:tcPr>
          <w:p w14:paraId="0632DAE8"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29.63 </w:t>
            </w:r>
          </w:p>
        </w:tc>
        <w:tc>
          <w:tcPr>
            <w:tcW w:w="810" w:type="dxa"/>
          </w:tcPr>
          <w:p w14:paraId="6804ABA1"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32.60 </w:t>
            </w:r>
          </w:p>
        </w:tc>
        <w:tc>
          <w:tcPr>
            <w:tcW w:w="810" w:type="dxa"/>
          </w:tcPr>
          <w:p w14:paraId="163925EB"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34.65 </w:t>
            </w:r>
          </w:p>
        </w:tc>
        <w:tc>
          <w:tcPr>
            <w:tcW w:w="810" w:type="dxa"/>
          </w:tcPr>
          <w:p w14:paraId="29706776"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37.17 </w:t>
            </w:r>
          </w:p>
        </w:tc>
        <w:tc>
          <w:tcPr>
            <w:tcW w:w="810" w:type="dxa"/>
          </w:tcPr>
          <w:p w14:paraId="583DF175"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6.60 </w:t>
            </w:r>
          </w:p>
        </w:tc>
        <w:tc>
          <w:tcPr>
            <w:tcW w:w="810" w:type="dxa"/>
          </w:tcPr>
          <w:p w14:paraId="5B64FC4E"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6.48 </w:t>
            </w:r>
          </w:p>
        </w:tc>
        <w:tc>
          <w:tcPr>
            <w:tcW w:w="900" w:type="dxa"/>
          </w:tcPr>
          <w:p w14:paraId="4C301E44"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59.73 </w:t>
            </w:r>
          </w:p>
        </w:tc>
        <w:tc>
          <w:tcPr>
            <w:tcW w:w="900" w:type="dxa"/>
            <w:vAlign w:val="bottom"/>
          </w:tcPr>
          <w:p w14:paraId="6D06000D" w14:textId="77777777" w:rsidR="00D5342D" w:rsidRPr="0070702C" w:rsidRDefault="00D5342D" w:rsidP="00D5342D">
            <w:pPr>
              <w:rPr>
                <w:rFonts w:ascii="Arial" w:hAnsi="Arial" w:cs="Arial"/>
                <w:color w:val="000000"/>
                <w:sz w:val="20"/>
                <w:szCs w:val="20"/>
              </w:rPr>
            </w:pPr>
            <w:r w:rsidRPr="0070702C">
              <w:rPr>
                <w:rFonts w:ascii="Arial" w:hAnsi="Arial" w:cs="Arial"/>
                <w:color w:val="000000"/>
                <w:sz w:val="20"/>
                <w:szCs w:val="20"/>
              </w:rPr>
              <w:t>65.47</w:t>
            </w:r>
          </w:p>
        </w:tc>
      </w:tr>
      <w:tr w:rsidR="00D5342D" w:rsidRPr="0070702C" w14:paraId="364829E8" w14:textId="77777777" w:rsidTr="00D5342D">
        <w:tc>
          <w:tcPr>
            <w:tcW w:w="1751" w:type="dxa"/>
          </w:tcPr>
          <w:p w14:paraId="2BB9A874" w14:textId="77777777" w:rsidR="00D5342D" w:rsidRPr="0070702C" w:rsidRDefault="00D5342D" w:rsidP="00D5342D">
            <w:pPr>
              <w:rPr>
                <w:rFonts w:ascii="Arial" w:hAnsi="Arial" w:cs="Arial"/>
                <w:b/>
                <w:bCs/>
                <w:sz w:val="20"/>
                <w:szCs w:val="20"/>
              </w:rPr>
            </w:pPr>
            <w:r w:rsidRPr="0070702C">
              <w:rPr>
                <w:rFonts w:ascii="Arial" w:hAnsi="Arial" w:cs="Arial"/>
                <w:b/>
                <w:bCs/>
                <w:sz w:val="20"/>
                <w:szCs w:val="20"/>
              </w:rPr>
              <w:t>T5</w:t>
            </w:r>
          </w:p>
        </w:tc>
        <w:tc>
          <w:tcPr>
            <w:tcW w:w="877" w:type="dxa"/>
          </w:tcPr>
          <w:p w14:paraId="0C804029"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91.98 </w:t>
            </w:r>
          </w:p>
        </w:tc>
        <w:tc>
          <w:tcPr>
            <w:tcW w:w="900" w:type="dxa"/>
          </w:tcPr>
          <w:p w14:paraId="2F2A2C74"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104.86 </w:t>
            </w:r>
          </w:p>
        </w:tc>
        <w:tc>
          <w:tcPr>
            <w:tcW w:w="810" w:type="dxa"/>
            <w:vAlign w:val="bottom"/>
          </w:tcPr>
          <w:p w14:paraId="7FF82385" w14:textId="77777777" w:rsidR="00D5342D" w:rsidRPr="0070702C" w:rsidRDefault="00D5342D" w:rsidP="00D5342D">
            <w:pPr>
              <w:rPr>
                <w:rFonts w:ascii="Arial" w:hAnsi="Arial" w:cs="Arial"/>
                <w:color w:val="000000"/>
                <w:sz w:val="20"/>
                <w:szCs w:val="20"/>
              </w:rPr>
            </w:pPr>
            <w:r w:rsidRPr="0070702C">
              <w:rPr>
                <w:rFonts w:ascii="Arial" w:hAnsi="Arial" w:cs="Arial"/>
                <w:color w:val="000000"/>
                <w:sz w:val="20"/>
                <w:szCs w:val="20"/>
              </w:rPr>
              <w:t>27.74</w:t>
            </w:r>
          </w:p>
        </w:tc>
        <w:tc>
          <w:tcPr>
            <w:tcW w:w="810" w:type="dxa"/>
          </w:tcPr>
          <w:p w14:paraId="6D77AD29"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28.53 </w:t>
            </w:r>
          </w:p>
        </w:tc>
        <w:tc>
          <w:tcPr>
            <w:tcW w:w="810" w:type="dxa"/>
          </w:tcPr>
          <w:p w14:paraId="233AE3E0"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43.80 </w:t>
            </w:r>
          </w:p>
        </w:tc>
        <w:tc>
          <w:tcPr>
            <w:tcW w:w="810" w:type="dxa"/>
          </w:tcPr>
          <w:p w14:paraId="2544C418"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48.57 </w:t>
            </w:r>
          </w:p>
        </w:tc>
        <w:tc>
          <w:tcPr>
            <w:tcW w:w="810" w:type="dxa"/>
          </w:tcPr>
          <w:p w14:paraId="5A239DA4"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42.52 </w:t>
            </w:r>
          </w:p>
        </w:tc>
        <w:tc>
          <w:tcPr>
            <w:tcW w:w="810" w:type="dxa"/>
          </w:tcPr>
          <w:p w14:paraId="23637D03"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43.96 </w:t>
            </w:r>
          </w:p>
        </w:tc>
        <w:tc>
          <w:tcPr>
            <w:tcW w:w="810" w:type="dxa"/>
          </w:tcPr>
          <w:p w14:paraId="3ABFAD2A"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10.44 </w:t>
            </w:r>
          </w:p>
        </w:tc>
        <w:tc>
          <w:tcPr>
            <w:tcW w:w="810" w:type="dxa"/>
          </w:tcPr>
          <w:p w14:paraId="6662EC43"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10.61 </w:t>
            </w:r>
          </w:p>
        </w:tc>
        <w:tc>
          <w:tcPr>
            <w:tcW w:w="900" w:type="dxa"/>
          </w:tcPr>
          <w:p w14:paraId="7C0EB588"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78.70 </w:t>
            </w:r>
          </w:p>
        </w:tc>
        <w:tc>
          <w:tcPr>
            <w:tcW w:w="900" w:type="dxa"/>
            <w:vAlign w:val="bottom"/>
          </w:tcPr>
          <w:p w14:paraId="5B571186" w14:textId="77777777" w:rsidR="00D5342D" w:rsidRPr="0070702C" w:rsidRDefault="00D5342D" w:rsidP="00D5342D">
            <w:pPr>
              <w:rPr>
                <w:rFonts w:ascii="Arial" w:hAnsi="Arial" w:cs="Arial"/>
                <w:color w:val="000000"/>
                <w:sz w:val="20"/>
                <w:szCs w:val="20"/>
              </w:rPr>
            </w:pPr>
            <w:r w:rsidRPr="0070702C">
              <w:rPr>
                <w:rFonts w:ascii="Arial" w:hAnsi="Arial" w:cs="Arial"/>
                <w:color w:val="000000"/>
                <w:sz w:val="20"/>
                <w:szCs w:val="20"/>
              </w:rPr>
              <w:t>80.73</w:t>
            </w:r>
          </w:p>
        </w:tc>
      </w:tr>
      <w:tr w:rsidR="00D5342D" w:rsidRPr="0070702C" w14:paraId="3D6508AF" w14:textId="77777777" w:rsidTr="00D5342D">
        <w:trPr>
          <w:trHeight w:val="290"/>
        </w:trPr>
        <w:tc>
          <w:tcPr>
            <w:tcW w:w="1751" w:type="dxa"/>
          </w:tcPr>
          <w:p w14:paraId="097C7629" w14:textId="77777777" w:rsidR="00D5342D" w:rsidRPr="0070702C" w:rsidRDefault="00D5342D" w:rsidP="00D5342D">
            <w:pPr>
              <w:rPr>
                <w:rFonts w:ascii="Arial" w:hAnsi="Arial" w:cs="Arial"/>
                <w:b/>
                <w:bCs/>
                <w:sz w:val="20"/>
                <w:szCs w:val="20"/>
              </w:rPr>
            </w:pPr>
            <w:r w:rsidRPr="0070702C">
              <w:rPr>
                <w:rFonts w:ascii="Arial" w:hAnsi="Arial" w:cs="Arial"/>
                <w:b/>
                <w:bCs/>
                <w:sz w:val="20"/>
                <w:szCs w:val="20"/>
              </w:rPr>
              <w:t>T6</w:t>
            </w:r>
          </w:p>
        </w:tc>
        <w:tc>
          <w:tcPr>
            <w:tcW w:w="877" w:type="dxa"/>
          </w:tcPr>
          <w:p w14:paraId="06CDC450"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110.22 </w:t>
            </w:r>
          </w:p>
        </w:tc>
        <w:tc>
          <w:tcPr>
            <w:tcW w:w="900" w:type="dxa"/>
          </w:tcPr>
          <w:p w14:paraId="1EF0D422"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120.79 </w:t>
            </w:r>
          </w:p>
        </w:tc>
        <w:tc>
          <w:tcPr>
            <w:tcW w:w="810" w:type="dxa"/>
            <w:vAlign w:val="bottom"/>
          </w:tcPr>
          <w:p w14:paraId="1806D021" w14:textId="77777777" w:rsidR="00D5342D" w:rsidRPr="0070702C" w:rsidRDefault="00D5342D" w:rsidP="00D5342D">
            <w:pPr>
              <w:rPr>
                <w:rFonts w:ascii="Arial" w:hAnsi="Arial" w:cs="Arial"/>
                <w:color w:val="000000"/>
                <w:sz w:val="20"/>
                <w:szCs w:val="20"/>
              </w:rPr>
            </w:pPr>
            <w:r w:rsidRPr="0070702C">
              <w:rPr>
                <w:rFonts w:ascii="Arial" w:hAnsi="Arial" w:cs="Arial"/>
                <w:color w:val="000000"/>
                <w:sz w:val="20"/>
                <w:szCs w:val="20"/>
              </w:rPr>
              <w:t>34.24</w:t>
            </w:r>
          </w:p>
        </w:tc>
        <w:tc>
          <w:tcPr>
            <w:tcW w:w="810" w:type="dxa"/>
          </w:tcPr>
          <w:p w14:paraId="586B492B"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34.76 </w:t>
            </w:r>
          </w:p>
        </w:tc>
        <w:tc>
          <w:tcPr>
            <w:tcW w:w="810" w:type="dxa"/>
          </w:tcPr>
          <w:p w14:paraId="26E2E5E4"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55.95 </w:t>
            </w:r>
          </w:p>
        </w:tc>
        <w:tc>
          <w:tcPr>
            <w:tcW w:w="810" w:type="dxa"/>
          </w:tcPr>
          <w:p w14:paraId="699A2B8D"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59.96 </w:t>
            </w:r>
          </w:p>
        </w:tc>
        <w:tc>
          <w:tcPr>
            <w:tcW w:w="810" w:type="dxa"/>
          </w:tcPr>
          <w:p w14:paraId="5A85A440"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48.59 </w:t>
            </w:r>
          </w:p>
        </w:tc>
        <w:tc>
          <w:tcPr>
            <w:tcW w:w="810" w:type="dxa"/>
          </w:tcPr>
          <w:p w14:paraId="53FB17E5"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51.18 </w:t>
            </w:r>
          </w:p>
        </w:tc>
        <w:tc>
          <w:tcPr>
            <w:tcW w:w="810" w:type="dxa"/>
          </w:tcPr>
          <w:p w14:paraId="62D09491"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13.83 </w:t>
            </w:r>
          </w:p>
        </w:tc>
        <w:tc>
          <w:tcPr>
            <w:tcW w:w="810" w:type="dxa"/>
          </w:tcPr>
          <w:p w14:paraId="76E0597C"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13.30 </w:t>
            </w:r>
          </w:p>
        </w:tc>
        <w:tc>
          <w:tcPr>
            <w:tcW w:w="900" w:type="dxa"/>
          </w:tcPr>
          <w:p w14:paraId="17D5EFF2"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88.88 </w:t>
            </w:r>
          </w:p>
        </w:tc>
        <w:tc>
          <w:tcPr>
            <w:tcW w:w="900" w:type="dxa"/>
            <w:vAlign w:val="bottom"/>
          </w:tcPr>
          <w:p w14:paraId="0562E12C" w14:textId="77777777" w:rsidR="00D5342D" w:rsidRPr="0070702C" w:rsidRDefault="00D5342D" w:rsidP="00D5342D">
            <w:pPr>
              <w:rPr>
                <w:rFonts w:ascii="Arial" w:hAnsi="Arial" w:cs="Arial"/>
                <w:color w:val="000000"/>
                <w:sz w:val="20"/>
                <w:szCs w:val="20"/>
              </w:rPr>
            </w:pPr>
            <w:r w:rsidRPr="0070702C">
              <w:rPr>
                <w:rFonts w:ascii="Arial" w:hAnsi="Arial" w:cs="Arial"/>
                <w:color w:val="000000"/>
                <w:sz w:val="20"/>
                <w:szCs w:val="20"/>
              </w:rPr>
              <w:t>93.09</w:t>
            </w:r>
          </w:p>
        </w:tc>
      </w:tr>
      <w:tr w:rsidR="00D5342D" w:rsidRPr="0070702C" w14:paraId="19ED93F0" w14:textId="77777777" w:rsidTr="00D5342D">
        <w:tc>
          <w:tcPr>
            <w:tcW w:w="1751" w:type="dxa"/>
          </w:tcPr>
          <w:p w14:paraId="680B0826" w14:textId="77777777" w:rsidR="00D5342D" w:rsidRPr="0070702C" w:rsidRDefault="00D5342D" w:rsidP="00D5342D">
            <w:pPr>
              <w:rPr>
                <w:rFonts w:ascii="Arial" w:hAnsi="Arial" w:cs="Arial"/>
                <w:b/>
                <w:bCs/>
                <w:sz w:val="20"/>
                <w:szCs w:val="20"/>
              </w:rPr>
            </w:pPr>
            <w:r w:rsidRPr="0070702C">
              <w:rPr>
                <w:rFonts w:ascii="Arial" w:hAnsi="Arial" w:cs="Arial"/>
                <w:b/>
                <w:bCs/>
                <w:sz w:val="20"/>
                <w:szCs w:val="20"/>
              </w:rPr>
              <w:t>T7</w:t>
            </w:r>
          </w:p>
        </w:tc>
        <w:tc>
          <w:tcPr>
            <w:tcW w:w="877" w:type="dxa"/>
          </w:tcPr>
          <w:p w14:paraId="0A448D33"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88.66 </w:t>
            </w:r>
          </w:p>
        </w:tc>
        <w:tc>
          <w:tcPr>
            <w:tcW w:w="900" w:type="dxa"/>
          </w:tcPr>
          <w:p w14:paraId="02E98684"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93.42 </w:t>
            </w:r>
          </w:p>
        </w:tc>
        <w:tc>
          <w:tcPr>
            <w:tcW w:w="810" w:type="dxa"/>
            <w:vAlign w:val="bottom"/>
          </w:tcPr>
          <w:p w14:paraId="53DA3724" w14:textId="77777777" w:rsidR="00D5342D" w:rsidRPr="0070702C" w:rsidRDefault="00D5342D" w:rsidP="00D5342D">
            <w:pPr>
              <w:rPr>
                <w:rFonts w:ascii="Arial" w:hAnsi="Arial" w:cs="Arial"/>
                <w:color w:val="000000"/>
                <w:sz w:val="20"/>
                <w:szCs w:val="20"/>
              </w:rPr>
            </w:pPr>
            <w:r w:rsidRPr="0070702C">
              <w:rPr>
                <w:rFonts w:ascii="Arial" w:hAnsi="Arial" w:cs="Arial"/>
                <w:color w:val="000000"/>
                <w:sz w:val="20"/>
                <w:szCs w:val="20"/>
              </w:rPr>
              <w:t>23.87</w:t>
            </w:r>
          </w:p>
        </w:tc>
        <w:tc>
          <w:tcPr>
            <w:tcW w:w="810" w:type="dxa"/>
          </w:tcPr>
          <w:p w14:paraId="75823AF7"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24.22 </w:t>
            </w:r>
          </w:p>
        </w:tc>
        <w:tc>
          <w:tcPr>
            <w:tcW w:w="810" w:type="dxa"/>
          </w:tcPr>
          <w:p w14:paraId="201D133D"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38.87 </w:t>
            </w:r>
          </w:p>
        </w:tc>
        <w:tc>
          <w:tcPr>
            <w:tcW w:w="810" w:type="dxa"/>
          </w:tcPr>
          <w:p w14:paraId="1677C83B"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41.52 </w:t>
            </w:r>
          </w:p>
        </w:tc>
        <w:tc>
          <w:tcPr>
            <w:tcW w:w="810" w:type="dxa"/>
          </w:tcPr>
          <w:p w14:paraId="0C493456"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46.88 </w:t>
            </w:r>
          </w:p>
        </w:tc>
        <w:tc>
          <w:tcPr>
            <w:tcW w:w="810" w:type="dxa"/>
          </w:tcPr>
          <w:p w14:paraId="6F6983DB"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49.15 </w:t>
            </w:r>
          </w:p>
        </w:tc>
        <w:tc>
          <w:tcPr>
            <w:tcW w:w="810" w:type="dxa"/>
          </w:tcPr>
          <w:p w14:paraId="3DF466BD"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9.38 </w:t>
            </w:r>
          </w:p>
        </w:tc>
        <w:tc>
          <w:tcPr>
            <w:tcW w:w="810" w:type="dxa"/>
          </w:tcPr>
          <w:p w14:paraId="64163600"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9.14 </w:t>
            </w:r>
          </w:p>
        </w:tc>
        <w:tc>
          <w:tcPr>
            <w:tcW w:w="900" w:type="dxa"/>
          </w:tcPr>
          <w:p w14:paraId="432299EE"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75.38 </w:t>
            </w:r>
          </w:p>
        </w:tc>
        <w:tc>
          <w:tcPr>
            <w:tcW w:w="900" w:type="dxa"/>
            <w:vAlign w:val="bottom"/>
          </w:tcPr>
          <w:p w14:paraId="217829F0" w14:textId="77777777" w:rsidR="00D5342D" w:rsidRPr="0070702C" w:rsidRDefault="00D5342D" w:rsidP="00D5342D">
            <w:pPr>
              <w:rPr>
                <w:rFonts w:ascii="Arial" w:hAnsi="Arial" w:cs="Arial"/>
                <w:color w:val="000000"/>
                <w:sz w:val="20"/>
                <w:szCs w:val="20"/>
              </w:rPr>
            </w:pPr>
            <w:r w:rsidRPr="0070702C">
              <w:rPr>
                <w:rFonts w:ascii="Arial" w:hAnsi="Arial" w:cs="Arial"/>
                <w:color w:val="000000"/>
                <w:sz w:val="20"/>
                <w:szCs w:val="20"/>
              </w:rPr>
              <w:t>81.92</w:t>
            </w:r>
          </w:p>
        </w:tc>
      </w:tr>
      <w:tr w:rsidR="00D5342D" w:rsidRPr="0070702C" w14:paraId="4371A7E9" w14:textId="77777777" w:rsidTr="00D5342D">
        <w:tc>
          <w:tcPr>
            <w:tcW w:w="1751" w:type="dxa"/>
          </w:tcPr>
          <w:p w14:paraId="4A51170F" w14:textId="77777777" w:rsidR="00D5342D" w:rsidRPr="0070702C" w:rsidRDefault="00D5342D" w:rsidP="00D5342D">
            <w:pPr>
              <w:rPr>
                <w:rFonts w:ascii="Arial" w:hAnsi="Arial" w:cs="Arial"/>
                <w:b/>
                <w:bCs/>
                <w:sz w:val="20"/>
                <w:szCs w:val="20"/>
              </w:rPr>
            </w:pPr>
            <w:r w:rsidRPr="0070702C">
              <w:rPr>
                <w:rFonts w:ascii="Arial" w:hAnsi="Arial" w:cs="Arial"/>
                <w:b/>
                <w:bCs/>
                <w:sz w:val="20"/>
                <w:szCs w:val="20"/>
              </w:rPr>
              <w:t>T8</w:t>
            </w:r>
          </w:p>
        </w:tc>
        <w:tc>
          <w:tcPr>
            <w:tcW w:w="877" w:type="dxa"/>
          </w:tcPr>
          <w:p w14:paraId="23EE6F1F"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109.74 </w:t>
            </w:r>
          </w:p>
        </w:tc>
        <w:tc>
          <w:tcPr>
            <w:tcW w:w="900" w:type="dxa"/>
          </w:tcPr>
          <w:p w14:paraId="0D29B57B"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115.22 </w:t>
            </w:r>
          </w:p>
        </w:tc>
        <w:tc>
          <w:tcPr>
            <w:tcW w:w="810" w:type="dxa"/>
            <w:vAlign w:val="bottom"/>
          </w:tcPr>
          <w:p w14:paraId="1423F286" w14:textId="77777777" w:rsidR="00D5342D" w:rsidRPr="0070702C" w:rsidRDefault="00D5342D" w:rsidP="00D5342D">
            <w:pPr>
              <w:rPr>
                <w:rFonts w:ascii="Arial" w:hAnsi="Arial" w:cs="Arial"/>
                <w:color w:val="000000"/>
                <w:sz w:val="20"/>
                <w:szCs w:val="20"/>
              </w:rPr>
            </w:pPr>
            <w:r w:rsidRPr="0070702C">
              <w:rPr>
                <w:rFonts w:ascii="Arial" w:hAnsi="Arial" w:cs="Arial"/>
                <w:color w:val="000000"/>
                <w:sz w:val="20"/>
                <w:szCs w:val="20"/>
              </w:rPr>
              <w:t>32.84</w:t>
            </w:r>
          </w:p>
        </w:tc>
        <w:tc>
          <w:tcPr>
            <w:tcW w:w="810" w:type="dxa"/>
          </w:tcPr>
          <w:p w14:paraId="421BB30E"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34.57 </w:t>
            </w:r>
          </w:p>
        </w:tc>
        <w:tc>
          <w:tcPr>
            <w:tcW w:w="810" w:type="dxa"/>
          </w:tcPr>
          <w:p w14:paraId="3BB0F8A7"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53.67 </w:t>
            </w:r>
          </w:p>
        </w:tc>
        <w:tc>
          <w:tcPr>
            <w:tcW w:w="810" w:type="dxa"/>
          </w:tcPr>
          <w:p w14:paraId="0F3FECF9"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56.79 </w:t>
            </w:r>
          </w:p>
        </w:tc>
        <w:tc>
          <w:tcPr>
            <w:tcW w:w="810" w:type="dxa"/>
          </w:tcPr>
          <w:p w14:paraId="2272B8D1"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50.44 </w:t>
            </w:r>
          </w:p>
        </w:tc>
        <w:tc>
          <w:tcPr>
            <w:tcW w:w="810" w:type="dxa"/>
          </w:tcPr>
          <w:p w14:paraId="2628F1C9"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52.54 </w:t>
            </w:r>
          </w:p>
        </w:tc>
        <w:tc>
          <w:tcPr>
            <w:tcW w:w="810" w:type="dxa"/>
          </w:tcPr>
          <w:p w14:paraId="0BD066EB"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12.51 </w:t>
            </w:r>
          </w:p>
        </w:tc>
        <w:tc>
          <w:tcPr>
            <w:tcW w:w="810" w:type="dxa"/>
          </w:tcPr>
          <w:p w14:paraId="5508F001"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12.34 </w:t>
            </w:r>
          </w:p>
        </w:tc>
        <w:tc>
          <w:tcPr>
            <w:tcW w:w="900" w:type="dxa"/>
          </w:tcPr>
          <w:p w14:paraId="52EC3DC3"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90.32 </w:t>
            </w:r>
          </w:p>
        </w:tc>
        <w:tc>
          <w:tcPr>
            <w:tcW w:w="900" w:type="dxa"/>
            <w:vAlign w:val="bottom"/>
          </w:tcPr>
          <w:p w14:paraId="4C0A5527" w14:textId="77777777" w:rsidR="00D5342D" w:rsidRPr="0070702C" w:rsidRDefault="00D5342D" w:rsidP="00D5342D">
            <w:pPr>
              <w:rPr>
                <w:rFonts w:ascii="Arial" w:hAnsi="Arial" w:cs="Arial"/>
                <w:color w:val="000000"/>
                <w:sz w:val="20"/>
                <w:szCs w:val="20"/>
              </w:rPr>
            </w:pPr>
            <w:r w:rsidRPr="0070702C">
              <w:rPr>
                <w:rFonts w:ascii="Arial" w:hAnsi="Arial" w:cs="Arial"/>
                <w:color w:val="000000"/>
                <w:sz w:val="20"/>
                <w:szCs w:val="20"/>
              </w:rPr>
              <w:t>96.32</w:t>
            </w:r>
          </w:p>
        </w:tc>
      </w:tr>
      <w:tr w:rsidR="00D5342D" w:rsidRPr="0070702C" w14:paraId="42A4F4E4" w14:textId="77777777" w:rsidTr="00D5342D">
        <w:tc>
          <w:tcPr>
            <w:tcW w:w="1751" w:type="dxa"/>
          </w:tcPr>
          <w:p w14:paraId="7A438150" w14:textId="77777777" w:rsidR="00D5342D" w:rsidRPr="0070702C" w:rsidRDefault="00D5342D" w:rsidP="00D5342D">
            <w:pPr>
              <w:rPr>
                <w:rFonts w:ascii="Arial" w:hAnsi="Arial" w:cs="Arial"/>
                <w:b/>
                <w:bCs/>
                <w:sz w:val="20"/>
                <w:szCs w:val="20"/>
              </w:rPr>
            </w:pPr>
            <w:r w:rsidRPr="0070702C">
              <w:rPr>
                <w:rFonts w:ascii="Arial" w:hAnsi="Arial" w:cs="Arial"/>
                <w:b/>
                <w:bCs/>
                <w:sz w:val="20"/>
                <w:szCs w:val="20"/>
              </w:rPr>
              <w:t>T9</w:t>
            </w:r>
          </w:p>
        </w:tc>
        <w:tc>
          <w:tcPr>
            <w:tcW w:w="877" w:type="dxa"/>
          </w:tcPr>
          <w:p w14:paraId="0AC4DAF1"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126.24 </w:t>
            </w:r>
          </w:p>
        </w:tc>
        <w:tc>
          <w:tcPr>
            <w:tcW w:w="900" w:type="dxa"/>
          </w:tcPr>
          <w:p w14:paraId="3D101336"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129.34 </w:t>
            </w:r>
          </w:p>
        </w:tc>
        <w:tc>
          <w:tcPr>
            <w:tcW w:w="810" w:type="dxa"/>
            <w:vAlign w:val="bottom"/>
          </w:tcPr>
          <w:p w14:paraId="2CBDD948" w14:textId="77777777" w:rsidR="00D5342D" w:rsidRPr="0070702C" w:rsidRDefault="00D5342D" w:rsidP="00D5342D">
            <w:pPr>
              <w:rPr>
                <w:rFonts w:ascii="Arial" w:hAnsi="Arial" w:cs="Arial"/>
                <w:color w:val="000000"/>
                <w:sz w:val="20"/>
                <w:szCs w:val="20"/>
              </w:rPr>
            </w:pPr>
            <w:r w:rsidRPr="0070702C">
              <w:rPr>
                <w:rFonts w:ascii="Arial" w:hAnsi="Arial" w:cs="Arial"/>
                <w:color w:val="000000"/>
                <w:sz w:val="20"/>
                <w:szCs w:val="20"/>
              </w:rPr>
              <w:t>37.34</w:t>
            </w:r>
          </w:p>
        </w:tc>
        <w:tc>
          <w:tcPr>
            <w:tcW w:w="810" w:type="dxa"/>
          </w:tcPr>
          <w:p w14:paraId="0A4570C2"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38.36 </w:t>
            </w:r>
          </w:p>
        </w:tc>
        <w:tc>
          <w:tcPr>
            <w:tcW w:w="810" w:type="dxa"/>
          </w:tcPr>
          <w:p w14:paraId="25036E89"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64.90 </w:t>
            </w:r>
          </w:p>
        </w:tc>
        <w:tc>
          <w:tcPr>
            <w:tcW w:w="810" w:type="dxa"/>
          </w:tcPr>
          <w:p w14:paraId="0FB4501E"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66.90 </w:t>
            </w:r>
          </w:p>
        </w:tc>
        <w:tc>
          <w:tcPr>
            <w:tcW w:w="810" w:type="dxa"/>
          </w:tcPr>
          <w:p w14:paraId="13725A48"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56.66 </w:t>
            </w:r>
          </w:p>
        </w:tc>
        <w:tc>
          <w:tcPr>
            <w:tcW w:w="810" w:type="dxa"/>
          </w:tcPr>
          <w:p w14:paraId="24FE254B"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58.19 </w:t>
            </w:r>
          </w:p>
        </w:tc>
        <w:tc>
          <w:tcPr>
            <w:tcW w:w="810" w:type="dxa"/>
          </w:tcPr>
          <w:p w14:paraId="44E97D5F"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14.91 </w:t>
            </w:r>
          </w:p>
        </w:tc>
        <w:tc>
          <w:tcPr>
            <w:tcW w:w="810" w:type="dxa"/>
          </w:tcPr>
          <w:p w14:paraId="4C7B7828"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14.65 </w:t>
            </w:r>
          </w:p>
        </w:tc>
        <w:tc>
          <w:tcPr>
            <w:tcW w:w="900" w:type="dxa"/>
          </w:tcPr>
          <w:p w14:paraId="37BD7DC9"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112.46 </w:t>
            </w:r>
          </w:p>
        </w:tc>
        <w:tc>
          <w:tcPr>
            <w:tcW w:w="900" w:type="dxa"/>
            <w:vAlign w:val="bottom"/>
          </w:tcPr>
          <w:p w14:paraId="7B8F4708" w14:textId="77777777" w:rsidR="00D5342D" w:rsidRPr="0070702C" w:rsidRDefault="00D5342D" w:rsidP="00D5342D">
            <w:pPr>
              <w:rPr>
                <w:rFonts w:ascii="Arial" w:hAnsi="Arial" w:cs="Arial"/>
                <w:color w:val="000000"/>
                <w:sz w:val="20"/>
                <w:szCs w:val="20"/>
              </w:rPr>
            </w:pPr>
            <w:r w:rsidRPr="0070702C">
              <w:rPr>
                <w:rFonts w:ascii="Arial" w:hAnsi="Arial" w:cs="Arial"/>
                <w:color w:val="000000"/>
                <w:sz w:val="20"/>
                <w:szCs w:val="20"/>
              </w:rPr>
              <w:t>116.80</w:t>
            </w:r>
          </w:p>
        </w:tc>
      </w:tr>
      <w:tr w:rsidR="00D5342D" w:rsidRPr="0070702C" w14:paraId="6D6C5D98" w14:textId="77777777" w:rsidTr="00D5342D">
        <w:tc>
          <w:tcPr>
            <w:tcW w:w="1751" w:type="dxa"/>
          </w:tcPr>
          <w:p w14:paraId="4D53B9C0" w14:textId="77777777" w:rsidR="00D5342D" w:rsidRPr="0070702C" w:rsidRDefault="00D5342D" w:rsidP="00D5342D">
            <w:pPr>
              <w:rPr>
                <w:rFonts w:ascii="Arial" w:hAnsi="Arial" w:cs="Arial"/>
                <w:b/>
                <w:bCs/>
                <w:sz w:val="20"/>
                <w:szCs w:val="20"/>
              </w:rPr>
            </w:pPr>
            <w:r w:rsidRPr="0070702C">
              <w:rPr>
                <w:rFonts w:ascii="Arial" w:hAnsi="Arial" w:cs="Arial"/>
                <w:b/>
                <w:bCs/>
                <w:sz w:val="20"/>
                <w:szCs w:val="20"/>
              </w:rPr>
              <w:t>T10</w:t>
            </w:r>
          </w:p>
        </w:tc>
        <w:tc>
          <w:tcPr>
            <w:tcW w:w="877" w:type="dxa"/>
          </w:tcPr>
          <w:p w14:paraId="2009DC4F"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84.50 </w:t>
            </w:r>
          </w:p>
        </w:tc>
        <w:tc>
          <w:tcPr>
            <w:tcW w:w="900" w:type="dxa"/>
          </w:tcPr>
          <w:p w14:paraId="35558935"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89.05 </w:t>
            </w:r>
          </w:p>
        </w:tc>
        <w:tc>
          <w:tcPr>
            <w:tcW w:w="810" w:type="dxa"/>
            <w:vAlign w:val="bottom"/>
          </w:tcPr>
          <w:p w14:paraId="2D7D8D2C" w14:textId="77777777" w:rsidR="00D5342D" w:rsidRPr="0070702C" w:rsidRDefault="00D5342D" w:rsidP="00D5342D">
            <w:pPr>
              <w:rPr>
                <w:rFonts w:ascii="Arial" w:hAnsi="Arial" w:cs="Arial"/>
                <w:color w:val="000000"/>
                <w:sz w:val="20"/>
                <w:szCs w:val="20"/>
              </w:rPr>
            </w:pPr>
            <w:r w:rsidRPr="0070702C">
              <w:rPr>
                <w:rFonts w:ascii="Arial" w:hAnsi="Arial" w:cs="Arial"/>
                <w:color w:val="000000"/>
                <w:sz w:val="20"/>
                <w:szCs w:val="20"/>
              </w:rPr>
              <w:t>24.34</w:t>
            </w:r>
          </w:p>
        </w:tc>
        <w:tc>
          <w:tcPr>
            <w:tcW w:w="810" w:type="dxa"/>
          </w:tcPr>
          <w:p w14:paraId="449D9F6F"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23.98 </w:t>
            </w:r>
          </w:p>
        </w:tc>
        <w:tc>
          <w:tcPr>
            <w:tcW w:w="810" w:type="dxa"/>
          </w:tcPr>
          <w:p w14:paraId="6DFA45FB"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38.53 </w:t>
            </w:r>
          </w:p>
        </w:tc>
        <w:tc>
          <w:tcPr>
            <w:tcW w:w="810" w:type="dxa"/>
          </w:tcPr>
          <w:p w14:paraId="355B9429"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40.42 </w:t>
            </w:r>
          </w:p>
        </w:tc>
        <w:tc>
          <w:tcPr>
            <w:tcW w:w="810" w:type="dxa"/>
          </w:tcPr>
          <w:p w14:paraId="154FCAFB"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37.84 </w:t>
            </w:r>
          </w:p>
        </w:tc>
        <w:tc>
          <w:tcPr>
            <w:tcW w:w="810" w:type="dxa"/>
          </w:tcPr>
          <w:p w14:paraId="312AA9BE"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41.65 </w:t>
            </w:r>
          </w:p>
        </w:tc>
        <w:tc>
          <w:tcPr>
            <w:tcW w:w="810" w:type="dxa"/>
          </w:tcPr>
          <w:p w14:paraId="4CBEBE75"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8.60 </w:t>
            </w:r>
          </w:p>
        </w:tc>
        <w:tc>
          <w:tcPr>
            <w:tcW w:w="810" w:type="dxa"/>
          </w:tcPr>
          <w:p w14:paraId="4C9D5F93"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8.19 </w:t>
            </w:r>
          </w:p>
        </w:tc>
        <w:tc>
          <w:tcPr>
            <w:tcW w:w="900" w:type="dxa"/>
          </w:tcPr>
          <w:p w14:paraId="4C6878C5"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65.36 </w:t>
            </w:r>
          </w:p>
        </w:tc>
        <w:tc>
          <w:tcPr>
            <w:tcW w:w="900" w:type="dxa"/>
            <w:vAlign w:val="bottom"/>
          </w:tcPr>
          <w:p w14:paraId="5EEE0CC2" w14:textId="77777777" w:rsidR="00D5342D" w:rsidRPr="0070702C" w:rsidRDefault="00D5342D" w:rsidP="00D5342D">
            <w:pPr>
              <w:rPr>
                <w:rFonts w:ascii="Arial" w:hAnsi="Arial" w:cs="Arial"/>
                <w:color w:val="000000"/>
                <w:sz w:val="20"/>
                <w:szCs w:val="20"/>
              </w:rPr>
            </w:pPr>
            <w:r w:rsidRPr="0070702C">
              <w:rPr>
                <w:rFonts w:ascii="Arial" w:hAnsi="Arial" w:cs="Arial"/>
                <w:color w:val="000000"/>
                <w:sz w:val="20"/>
                <w:szCs w:val="20"/>
              </w:rPr>
              <w:t>71.91</w:t>
            </w:r>
          </w:p>
        </w:tc>
      </w:tr>
      <w:tr w:rsidR="00D5342D" w:rsidRPr="0070702C" w14:paraId="61DFC438" w14:textId="77777777" w:rsidTr="00D5342D">
        <w:tc>
          <w:tcPr>
            <w:tcW w:w="1751" w:type="dxa"/>
          </w:tcPr>
          <w:p w14:paraId="714F785E" w14:textId="77777777" w:rsidR="00D5342D" w:rsidRPr="0070702C" w:rsidRDefault="00D5342D" w:rsidP="00D5342D">
            <w:pPr>
              <w:rPr>
                <w:rFonts w:ascii="Arial" w:hAnsi="Arial" w:cs="Arial"/>
                <w:b/>
                <w:bCs/>
                <w:sz w:val="20"/>
                <w:szCs w:val="20"/>
              </w:rPr>
            </w:pPr>
            <w:r w:rsidRPr="0070702C">
              <w:rPr>
                <w:rFonts w:ascii="Arial" w:hAnsi="Arial" w:cs="Arial"/>
                <w:b/>
                <w:bCs/>
                <w:sz w:val="20"/>
                <w:szCs w:val="20"/>
              </w:rPr>
              <w:t>T11</w:t>
            </w:r>
          </w:p>
        </w:tc>
        <w:tc>
          <w:tcPr>
            <w:tcW w:w="877" w:type="dxa"/>
          </w:tcPr>
          <w:p w14:paraId="10C99A93"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100.75 </w:t>
            </w:r>
          </w:p>
        </w:tc>
        <w:tc>
          <w:tcPr>
            <w:tcW w:w="900" w:type="dxa"/>
          </w:tcPr>
          <w:p w14:paraId="213BA696"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105.34 </w:t>
            </w:r>
          </w:p>
        </w:tc>
        <w:tc>
          <w:tcPr>
            <w:tcW w:w="810" w:type="dxa"/>
            <w:vAlign w:val="bottom"/>
          </w:tcPr>
          <w:p w14:paraId="08729047" w14:textId="77777777" w:rsidR="00D5342D" w:rsidRPr="0070702C" w:rsidRDefault="00D5342D" w:rsidP="00D5342D">
            <w:pPr>
              <w:rPr>
                <w:rFonts w:ascii="Arial" w:hAnsi="Arial" w:cs="Arial"/>
                <w:color w:val="000000"/>
                <w:sz w:val="20"/>
                <w:szCs w:val="20"/>
              </w:rPr>
            </w:pPr>
            <w:r w:rsidRPr="0070702C">
              <w:rPr>
                <w:rFonts w:ascii="Arial" w:hAnsi="Arial" w:cs="Arial"/>
                <w:color w:val="000000"/>
                <w:sz w:val="20"/>
                <w:szCs w:val="20"/>
              </w:rPr>
              <w:t>31.24</w:t>
            </w:r>
          </w:p>
        </w:tc>
        <w:tc>
          <w:tcPr>
            <w:tcW w:w="810" w:type="dxa"/>
          </w:tcPr>
          <w:p w14:paraId="2E15A7B8"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30.89 </w:t>
            </w:r>
          </w:p>
        </w:tc>
        <w:tc>
          <w:tcPr>
            <w:tcW w:w="810" w:type="dxa"/>
          </w:tcPr>
          <w:p w14:paraId="0FD012F7"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49.98 </w:t>
            </w:r>
          </w:p>
        </w:tc>
        <w:tc>
          <w:tcPr>
            <w:tcW w:w="810" w:type="dxa"/>
          </w:tcPr>
          <w:p w14:paraId="3C744E65"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53.06 </w:t>
            </w:r>
          </w:p>
        </w:tc>
        <w:tc>
          <w:tcPr>
            <w:tcW w:w="810" w:type="dxa"/>
          </w:tcPr>
          <w:p w14:paraId="54F0492A"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45.59 </w:t>
            </w:r>
          </w:p>
        </w:tc>
        <w:tc>
          <w:tcPr>
            <w:tcW w:w="810" w:type="dxa"/>
          </w:tcPr>
          <w:p w14:paraId="2133AD3F"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47.88 </w:t>
            </w:r>
          </w:p>
        </w:tc>
        <w:tc>
          <w:tcPr>
            <w:tcW w:w="810" w:type="dxa"/>
          </w:tcPr>
          <w:p w14:paraId="568A0D52"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11.79 </w:t>
            </w:r>
          </w:p>
        </w:tc>
        <w:tc>
          <w:tcPr>
            <w:tcW w:w="810" w:type="dxa"/>
          </w:tcPr>
          <w:p w14:paraId="092DEEEA"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11.57 </w:t>
            </w:r>
          </w:p>
        </w:tc>
        <w:tc>
          <w:tcPr>
            <w:tcW w:w="900" w:type="dxa"/>
          </w:tcPr>
          <w:p w14:paraId="42333E9B"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89.21 </w:t>
            </w:r>
          </w:p>
        </w:tc>
        <w:tc>
          <w:tcPr>
            <w:tcW w:w="900" w:type="dxa"/>
            <w:vAlign w:val="bottom"/>
          </w:tcPr>
          <w:p w14:paraId="42F5919B" w14:textId="77777777" w:rsidR="00D5342D" w:rsidRPr="0070702C" w:rsidRDefault="00D5342D" w:rsidP="00D5342D">
            <w:pPr>
              <w:rPr>
                <w:rFonts w:ascii="Arial" w:hAnsi="Arial" w:cs="Arial"/>
                <w:color w:val="000000"/>
                <w:sz w:val="20"/>
                <w:szCs w:val="20"/>
              </w:rPr>
            </w:pPr>
            <w:r w:rsidRPr="0070702C">
              <w:rPr>
                <w:rFonts w:ascii="Arial" w:hAnsi="Arial" w:cs="Arial"/>
                <w:color w:val="000000"/>
                <w:sz w:val="20"/>
                <w:szCs w:val="20"/>
              </w:rPr>
              <w:t>92.17</w:t>
            </w:r>
          </w:p>
        </w:tc>
      </w:tr>
      <w:tr w:rsidR="00D5342D" w:rsidRPr="0070702C" w14:paraId="60752242" w14:textId="77777777" w:rsidTr="00D5342D">
        <w:tc>
          <w:tcPr>
            <w:tcW w:w="1751" w:type="dxa"/>
          </w:tcPr>
          <w:p w14:paraId="60777B2C" w14:textId="77777777" w:rsidR="00D5342D" w:rsidRPr="0070702C" w:rsidRDefault="00D5342D" w:rsidP="00D5342D">
            <w:pPr>
              <w:rPr>
                <w:rFonts w:ascii="Arial" w:hAnsi="Arial" w:cs="Arial"/>
                <w:b/>
                <w:bCs/>
                <w:sz w:val="20"/>
                <w:szCs w:val="20"/>
              </w:rPr>
            </w:pPr>
            <w:r w:rsidRPr="0070702C">
              <w:rPr>
                <w:rFonts w:ascii="Arial" w:hAnsi="Arial" w:cs="Arial"/>
                <w:b/>
                <w:bCs/>
                <w:sz w:val="20"/>
                <w:szCs w:val="20"/>
              </w:rPr>
              <w:t>T12</w:t>
            </w:r>
          </w:p>
        </w:tc>
        <w:tc>
          <w:tcPr>
            <w:tcW w:w="877" w:type="dxa"/>
          </w:tcPr>
          <w:p w14:paraId="62BD373A"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116.28 </w:t>
            </w:r>
          </w:p>
        </w:tc>
        <w:tc>
          <w:tcPr>
            <w:tcW w:w="900" w:type="dxa"/>
          </w:tcPr>
          <w:p w14:paraId="0FFC89A9"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119.82 </w:t>
            </w:r>
          </w:p>
        </w:tc>
        <w:tc>
          <w:tcPr>
            <w:tcW w:w="810" w:type="dxa"/>
            <w:vAlign w:val="bottom"/>
          </w:tcPr>
          <w:p w14:paraId="6639C6D9" w14:textId="77777777" w:rsidR="00D5342D" w:rsidRPr="0070702C" w:rsidRDefault="00D5342D" w:rsidP="00D5342D">
            <w:pPr>
              <w:rPr>
                <w:rFonts w:ascii="Arial" w:hAnsi="Arial" w:cs="Arial"/>
                <w:color w:val="000000"/>
                <w:sz w:val="20"/>
                <w:szCs w:val="20"/>
              </w:rPr>
            </w:pPr>
            <w:r w:rsidRPr="0070702C">
              <w:rPr>
                <w:rFonts w:ascii="Arial" w:hAnsi="Arial" w:cs="Arial"/>
                <w:color w:val="000000"/>
                <w:sz w:val="20"/>
                <w:szCs w:val="20"/>
              </w:rPr>
              <w:t>36.77</w:t>
            </w:r>
          </w:p>
        </w:tc>
        <w:tc>
          <w:tcPr>
            <w:tcW w:w="810" w:type="dxa"/>
          </w:tcPr>
          <w:p w14:paraId="518E6459"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37.93 </w:t>
            </w:r>
          </w:p>
        </w:tc>
        <w:tc>
          <w:tcPr>
            <w:tcW w:w="810" w:type="dxa"/>
          </w:tcPr>
          <w:p w14:paraId="5EAC8B4A"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60.71 </w:t>
            </w:r>
          </w:p>
        </w:tc>
        <w:tc>
          <w:tcPr>
            <w:tcW w:w="810" w:type="dxa"/>
          </w:tcPr>
          <w:p w14:paraId="1C68715F"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63.79 </w:t>
            </w:r>
          </w:p>
        </w:tc>
        <w:tc>
          <w:tcPr>
            <w:tcW w:w="810" w:type="dxa"/>
          </w:tcPr>
          <w:p w14:paraId="6DD21B08"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53.25 </w:t>
            </w:r>
          </w:p>
        </w:tc>
        <w:tc>
          <w:tcPr>
            <w:tcW w:w="810" w:type="dxa"/>
          </w:tcPr>
          <w:p w14:paraId="3063F3B9"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55.41 </w:t>
            </w:r>
          </w:p>
        </w:tc>
        <w:tc>
          <w:tcPr>
            <w:tcW w:w="810" w:type="dxa"/>
          </w:tcPr>
          <w:p w14:paraId="0589D6C1"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15.39 </w:t>
            </w:r>
          </w:p>
        </w:tc>
        <w:tc>
          <w:tcPr>
            <w:tcW w:w="810" w:type="dxa"/>
          </w:tcPr>
          <w:p w14:paraId="140055B9"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15.23 </w:t>
            </w:r>
          </w:p>
        </w:tc>
        <w:tc>
          <w:tcPr>
            <w:tcW w:w="900" w:type="dxa"/>
          </w:tcPr>
          <w:p w14:paraId="6BE5691B"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95.68 </w:t>
            </w:r>
          </w:p>
        </w:tc>
        <w:tc>
          <w:tcPr>
            <w:tcW w:w="900" w:type="dxa"/>
            <w:vAlign w:val="bottom"/>
          </w:tcPr>
          <w:p w14:paraId="5AFE14E9" w14:textId="77777777" w:rsidR="00D5342D" w:rsidRPr="0070702C" w:rsidRDefault="00D5342D" w:rsidP="00D5342D">
            <w:pPr>
              <w:rPr>
                <w:rFonts w:ascii="Arial" w:hAnsi="Arial" w:cs="Arial"/>
                <w:color w:val="000000"/>
                <w:sz w:val="20"/>
                <w:szCs w:val="20"/>
              </w:rPr>
            </w:pPr>
            <w:r w:rsidRPr="0070702C">
              <w:rPr>
                <w:rFonts w:ascii="Arial" w:hAnsi="Arial" w:cs="Arial"/>
                <w:color w:val="000000"/>
                <w:sz w:val="20"/>
                <w:szCs w:val="20"/>
              </w:rPr>
              <w:t>101.52</w:t>
            </w:r>
          </w:p>
        </w:tc>
      </w:tr>
      <w:tr w:rsidR="00D5342D" w:rsidRPr="0070702C" w14:paraId="00D97AD0" w14:textId="77777777" w:rsidTr="00D5342D">
        <w:tc>
          <w:tcPr>
            <w:tcW w:w="1751" w:type="dxa"/>
          </w:tcPr>
          <w:p w14:paraId="08B0223C" w14:textId="77777777" w:rsidR="00D5342D" w:rsidRPr="0070702C" w:rsidRDefault="00D5342D" w:rsidP="00D5342D">
            <w:pPr>
              <w:rPr>
                <w:rFonts w:ascii="Arial" w:hAnsi="Arial" w:cs="Arial"/>
                <w:b/>
                <w:bCs/>
                <w:sz w:val="20"/>
                <w:szCs w:val="20"/>
              </w:rPr>
            </w:pPr>
            <w:r w:rsidRPr="0070702C">
              <w:rPr>
                <w:rFonts w:ascii="Arial" w:hAnsi="Arial" w:cs="Arial"/>
                <w:b/>
                <w:bCs/>
                <w:sz w:val="20"/>
                <w:szCs w:val="20"/>
              </w:rPr>
              <w:t>T13</w:t>
            </w:r>
          </w:p>
        </w:tc>
        <w:tc>
          <w:tcPr>
            <w:tcW w:w="877" w:type="dxa"/>
          </w:tcPr>
          <w:p w14:paraId="681E0C9F"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104.80 </w:t>
            </w:r>
          </w:p>
        </w:tc>
        <w:tc>
          <w:tcPr>
            <w:tcW w:w="900" w:type="dxa"/>
          </w:tcPr>
          <w:p w14:paraId="63D70BC6"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108.50 </w:t>
            </w:r>
          </w:p>
        </w:tc>
        <w:tc>
          <w:tcPr>
            <w:tcW w:w="810" w:type="dxa"/>
            <w:vAlign w:val="bottom"/>
          </w:tcPr>
          <w:p w14:paraId="4BEB86DE" w14:textId="77777777" w:rsidR="00D5342D" w:rsidRPr="0070702C" w:rsidRDefault="00D5342D" w:rsidP="00D5342D">
            <w:pPr>
              <w:rPr>
                <w:rFonts w:ascii="Arial" w:hAnsi="Arial" w:cs="Arial"/>
                <w:color w:val="000000"/>
                <w:sz w:val="20"/>
                <w:szCs w:val="20"/>
              </w:rPr>
            </w:pPr>
            <w:r w:rsidRPr="0070702C">
              <w:rPr>
                <w:rFonts w:ascii="Arial" w:hAnsi="Arial" w:cs="Arial"/>
                <w:color w:val="000000"/>
                <w:sz w:val="20"/>
                <w:szCs w:val="20"/>
              </w:rPr>
              <w:t>29.16</w:t>
            </w:r>
          </w:p>
        </w:tc>
        <w:tc>
          <w:tcPr>
            <w:tcW w:w="810" w:type="dxa"/>
          </w:tcPr>
          <w:p w14:paraId="25A1C79E"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28.51 </w:t>
            </w:r>
          </w:p>
        </w:tc>
        <w:tc>
          <w:tcPr>
            <w:tcW w:w="810" w:type="dxa"/>
          </w:tcPr>
          <w:p w14:paraId="4A73D17D"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48.86 </w:t>
            </w:r>
          </w:p>
        </w:tc>
        <w:tc>
          <w:tcPr>
            <w:tcW w:w="810" w:type="dxa"/>
          </w:tcPr>
          <w:p w14:paraId="58388120"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51.48 </w:t>
            </w:r>
          </w:p>
        </w:tc>
        <w:tc>
          <w:tcPr>
            <w:tcW w:w="810" w:type="dxa"/>
          </w:tcPr>
          <w:p w14:paraId="0ABE84DE"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47.42 </w:t>
            </w:r>
          </w:p>
        </w:tc>
        <w:tc>
          <w:tcPr>
            <w:tcW w:w="810" w:type="dxa"/>
          </w:tcPr>
          <w:p w14:paraId="49FBDCC3"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50.09 </w:t>
            </w:r>
          </w:p>
        </w:tc>
        <w:tc>
          <w:tcPr>
            <w:tcW w:w="810" w:type="dxa"/>
          </w:tcPr>
          <w:p w14:paraId="5E5113CF"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14.12 </w:t>
            </w:r>
          </w:p>
        </w:tc>
        <w:tc>
          <w:tcPr>
            <w:tcW w:w="810" w:type="dxa"/>
          </w:tcPr>
          <w:p w14:paraId="6771C669"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14.10 </w:t>
            </w:r>
          </w:p>
        </w:tc>
        <w:tc>
          <w:tcPr>
            <w:tcW w:w="900" w:type="dxa"/>
          </w:tcPr>
          <w:p w14:paraId="12D59EA9"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76.74 </w:t>
            </w:r>
          </w:p>
        </w:tc>
        <w:tc>
          <w:tcPr>
            <w:tcW w:w="900" w:type="dxa"/>
            <w:vAlign w:val="bottom"/>
          </w:tcPr>
          <w:p w14:paraId="28347E2E" w14:textId="77777777" w:rsidR="00D5342D" w:rsidRPr="0070702C" w:rsidRDefault="00D5342D" w:rsidP="00D5342D">
            <w:pPr>
              <w:rPr>
                <w:rFonts w:ascii="Arial" w:hAnsi="Arial" w:cs="Arial"/>
                <w:color w:val="000000"/>
                <w:sz w:val="20"/>
                <w:szCs w:val="20"/>
              </w:rPr>
            </w:pPr>
            <w:r w:rsidRPr="0070702C">
              <w:rPr>
                <w:rFonts w:ascii="Arial" w:hAnsi="Arial" w:cs="Arial"/>
                <w:color w:val="000000"/>
                <w:sz w:val="20"/>
                <w:szCs w:val="20"/>
              </w:rPr>
              <w:t>81.25</w:t>
            </w:r>
          </w:p>
        </w:tc>
      </w:tr>
      <w:tr w:rsidR="00D5342D" w:rsidRPr="0070702C" w14:paraId="3812144C" w14:textId="77777777" w:rsidTr="00D5342D">
        <w:tc>
          <w:tcPr>
            <w:tcW w:w="1751" w:type="dxa"/>
          </w:tcPr>
          <w:p w14:paraId="324937B5" w14:textId="77777777" w:rsidR="00D5342D" w:rsidRPr="0070702C" w:rsidRDefault="00D5342D" w:rsidP="00D5342D">
            <w:pPr>
              <w:rPr>
                <w:rFonts w:ascii="Arial" w:hAnsi="Arial" w:cs="Arial"/>
                <w:b/>
                <w:bCs/>
                <w:sz w:val="20"/>
                <w:szCs w:val="20"/>
              </w:rPr>
            </w:pPr>
            <w:r w:rsidRPr="0070702C">
              <w:rPr>
                <w:rFonts w:ascii="Arial" w:hAnsi="Arial" w:cs="Arial"/>
                <w:b/>
                <w:bCs/>
                <w:sz w:val="20"/>
                <w:szCs w:val="20"/>
              </w:rPr>
              <w:t>T14</w:t>
            </w:r>
          </w:p>
        </w:tc>
        <w:tc>
          <w:tcPr>
            <w:tcW w:w="877" w:type="dxa"/>
          </w:tcPr>
          <w:p w14:paraId="3DEAF2CC"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114.68 </w:t>
            </w:r>
          </w:p>
        </w:tc>
        <w:tc>
          <w:tcPr>
            <w:tcW w:w="900" w:type="dxa"/>
          </w:tcPr>
          <w:p w14:paraId="79714B7E"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117.72 </w:t>
            </w:r>
          </w:p>
        </w:tc>
        <w:tc>
          <w:tcPr>
            <w:tcW w:w="810" w:type="dxa"/>
            <w:vAlign w:val="bottom"/>
          </w:tcPr>
          <w:p w14:paraId="0A6A1EF5" w14:textId="77777777" w:rsidR="00D5342D" w:rsidRPr="0070702C" w:rsidRDefault="00D5342D" w:rsidP="00D5342D">
            <w:pPr>
              <w:rPr>
                <w:rFonts w:ascii="Arial" w:hAnsi="Arial" w:cs="Arial"/>
                <w:color w:val="000000"/>
                <w:sz w:val="20"/>
                <w:szCs w:val="20"/>
              </w:rPr>
            </w:pPr>
            <w:r w:rsidRPr="0070702C">
              <w:rPr>
                <w:rFonts w:ascii="Arial" w:hAnsi="Arial" w:cs="Arial"/>
                <w:color w:val="000000"/>
                <w:sz w:val="20"/>
                <w:szCs w:val="20"/>
              </w:rPr>
              <w:t>35.48</w:t>
            </w:r>
          </w:p>
        </w:tc>
        <w:tc>
          <w:tcPr>
            <w:tcW w:w="810" w:type="dxa"/>
          </w:tcPr>
          <w:p w14:paraId="24324BFC"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34.82 </w:t>
            </w:r>
          </w:p>
        </w:tc>
        <w:tc>
          <w:tcPr>
            <w:tcW w:w="810" w:type="dxa"/>
          </w:tcPr>
          <w:p w14:paraId="3899D81E"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59.40 </w:t>
            </w:r>
          </w:p>
        </w:tc>
        <w:tc>
          <w:tcPr>
            <w:tcW w:w="810" w:type="dxa"/>
          </w:tcPr>
          <w:p w14:paraId="0104BB03"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61.35 </w:t>
            </w:r>
          </w:p>
        </w:tc>
        <w:tc>
          <w:tcPr>
            <w:tcW w:w="810" w:type="dxa"/>
          </w:tcPr>
          <w:p w14:paraId="2D8719D7"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52.67 </w:t>
            </w:r>
          </w:p>
        </w:tc>
        <w:tc>
          <w:tcPr>
            <w:tcW w:w="810" w:type="dxa"/>
          </w:tcPr>
          <w:p w14:paraId="32F705FA"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55.07 </w:t>
            </w:r>
          </w:p>
        </w:tc>
        <w:tc>
          <w:tcPr>
            <w:tcW w:w="810" w:type="dxa"/>
          </w:tcPr>
          <w:p w14:paraId="49AD27FE"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13.57 </w:t>
            </w:r>
          </w:p>
        </w:tc>
        <w:tc>
          <w:tcPr>
            <w:tcW w:w="810" w:type="dxa"/>
          </w:tcPr>
          <w:p w14:paraId="12E40724"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13.67 </w:t>
            </w:r>
          </w:p>
        </w:tc>
        <w:tc>
          <w:tcPr>
            <w:tcW w:w="900" w:type="dxa"/>
          </w:tcPr>
          <w:p w14:paraId="50F2B35D"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95.36 </w:t>
            </w:r>
          </w:p>
        </w:tc>
        <w:tc>
          <w:tcPr>
            <w:tcW w:w="900" w:type="dxa"/>
            <w:vAlign w:val="bottom"/>
          </w:tcPr>
          <w:p w14:paraId="09D7D4F9" w14:textId="77777777" w:rsidR="00D5342D" w:rsidRPr="0070702C" w:rsidRDefault="00D5342D" w:rsidP="00D5342D">
            <w:pPr>
              <w:rPr>
                <w:rFonts w:ascii="Arial" w:hAnsi="Arial" w:cs="Arial"/>
                <w:color w:val="000000"/>
                <w:sz w:val="20"/>
                <w:szCs w:val="20"/>
              </w:rPr>
            </w:pPr>
            <w:r w:rsidRPr="0070702C">
              <w:rPr>
                <w:rFonts w:ascii="Arial" w:hAnsi="Arial" w:cs="Arial"/>
                <w:color w:val="000000"/>
                <w:sz w:val="20"/>
                <w:szCs w:val="20"/>
              </w:rPr>
              <w:t>100.10</w:t>
            </w:r>
          </w:p>
        </w:tc>
      </w:tr>
      <w:tr w:rsidR="00D5342D" w:rsidRPr="0070702C" w14:paraId="5FAD0D49" w14:textId="77777777" w:rsidTr="00D5342D">
        <w:tc>
          <w:tcPr>
            <w:tcW w:w="1751" w:type="dxa"/>
          </w:tcPr>
          <w:p w14:paraId="28A17829" w14:textId="77777777" w:rsidR="00D5342D" w:rsidRPr="0070702C" w:rsidRDefault="00D5342D" w:rsidP="00D5342D">
            <w:pPr>
              <w:rPr>
                <w:rFonts w:ascii="Arial" w:hAnsi="Arial" w:cs="Arial"/>
                <w:b/>
                <w:bCs/>
                <w:sz w:val="20"/>
                <w:szCs w:val="20"/>
              </w:rPr>
            </w:pPr>
            <w:r w:rsidRPr="0070702C">
              <w:rPr>
                <w:rFonts w:ascii="Arial" w:hAnsi="Arial" w:cs="Arial"/>
                <w:b/>
                <w:bCs/>
                <w:sz w:val="20"/>
                <w:szCs w:val="20"/>
              </w:rPr>
              <w:t>T15</w:t>
            </w:r>
          </w:p>
        </w:tc>
        <w:tc>
          <w:tcPr>
            <w:tcW w:w="877" w:type="dxa"/>
          </w:tcPr>
          <w:p w14:paraId="558B7A7C"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130.65 </w:t>
            </w:r>
          </w:p>
        </w:tc>
        <w:tc>
          <w:tcPr>
            <w:tcW w:w="900" w:type="dxa"/>
          </w:tcPr>
          <w:p w14:paraId="62E6CCB9"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135.98 </w:t>
            </w:r>
          </w:p>
        </w:tc>
        <w:tc>
          <w:tcPr>
            <w:tcW w:w="810" w:type="dxa"/>
            <w:vAlign w:val="bottom"/>
          </w:tcPr>
          <w:p w14:paraId="4B48C1B4" w14:textId="77777777" w:rsidR="00D5342D" w:rsidRPr="0070702C" w:rsidRDefault="00D5342D" w:rsidP="00D5342D">
            <w:pPr>
              <w:rPr>
                <w:rFonts w:ascii="Arial" w:hAnsi="Arial" w:cs="Arial"/>
                <w:color w:val="000000"/>
                <w:sz w:val="20"/>
                <w:szCs w:val="20"/>
              </w:rPr>
            </w:pPr>
            <w:r w:rsidRPr="0070702C">
              <w:rPr>
                <w:rFonts w:ascii="Arial" w:hAnsi="Arial" w:cs="Arial"/>
                <w:color w:val="000000"/>
                <w:sz w:val="20"/>
                <w:szCs w:val="20"/>
              </w:rPr>
              <w:t>40.55</w:t>
            </w:r>
          </w:p>
        </w:tc>
        <w:tc>
          <w:tcPr>
            <w:tcW w:w="810" w:type="dxa"/>
          </w:tcPr>
          <w:p w14:paraId="413BF0D4"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40.70 </w:t>
            </w:r>
          </w:p>
        </w:tc>
        <w:tc>
          <w:tcPr>
            <w:tcW w:w="810" w:type="dxa"/>
          </w:tcPr>
          <w:p w14:paraId="3392D812"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67.58 </w:t>
            </w:r>
          </w:p>
        </w:tc>
        <w:tc>
          <w:tcPr>
            <w:tcW w:w="810" w:type="dxa"/>
          </w:tcPr>
          <w:p w14:paraId="23780953"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71.23 </w:t>
            </w:r>
          </w:p>
        </w:tc>
        <w:tc>
          <w:tcPr>
            <w:tcW w:w="810" w:type="dxa"/>
          </w:tcPr>
          <w:p w14:paraId="4F0A8660"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58.86 </w:t>
            </w:r>
          </w:p>
        </w:tc>
        <w:tc>
          <w:tcPr>
            <w:tcW w:w="810" w:type="dxa"/>
          </w:tcPr>
          <w:p w14:paraId="61D1E6D1"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61.88 </w:t>
            </w:r>
          </w:p>
        </w:tc>
        <w:tc>
          <w:tcPr>
            <w:tcW w:w="810" w:type="dxa"/>
          </w:tcPr>
          <w:p w14:paraId="4C90C6E0"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16.57 </w:t>
            </w:r>
          </w:p>
        </w:tc>
        <w:tc>
          <w:tcPr>
            <w:tcW w:w="810" w:type="dxa"/>
          </w:tcPr>
          <w:p w14:paraId="692A6F3E"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15.91 </w:t>
            </w:r>
          </w:p>
        </w:tc>
        <w:tc>
          <w:tcPr>
            <w:tcW w:w="900" w:type="dxa"/>
          </w:tcPr>
          <w:p w14:paraId="1BFA7EA2"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120.34 </w:t>
            </w:r>
          </w:p>
        </w:tc>
        <w:tc>
          <w:tcPr>
            <w:tcW w:w="900" w:type="dxa"/>
            <w:vAlign w:val="bottom"/>
          </w:tcPr>
          <w:p w14:paraId="73D8CFE9" w14:textId="77777777" w:rsidR="00D5342D" w:rsidRPr="0070702C" w:rsidRDefault="00D5342D" w:rsidP="00D5342D">
            <w:pPr>
              <w:rPr>
                <w:rFonts w:ascii="Arial" w:hAnsi="Arial" w:cs="Arial"/>
                <w:color w:val="000000"/>
                <w:sz w:val="20"/>
                <w:szCs w:val="20"/>
              </w:rPr>
            </w:pPr>
            <w:r w:rsidRPr="0070702C">
              <w:rPr>
                <w:rFonts w:ascii="Arial" w:hAnsi="Arial" w:cs="Arial"/>
                <w:color w:val="000000"/>
                <w:sz w:val="20"/>
                <w:szCs w:val="20"/>
              </w:rPr>
              <w:t>123.76</w:t>
            </w:r>
          </w:p>
        </w:tc>
      </w:tr>
      <w:tr w:rsidR="00D5342D" w:rsidRPr="0070702C" w14:paraId="14E5C45F" w14:textId="77777777" w:rsidTr="00D5342D">
        <w:tc>
          <w:tcPr>
            <w:tcW w:w="1751" w:type="dxa"/>
          </w:tcPr>
          <w:p w14:paraId="0CE39C3D" w14:textId="77777777" w:rsidR="00D5342D" w:rsidRPr="0070702C" w:rsidRDefault="00D5342D" w:rsidP="00D5342D">
            <w:pPr>
              <w:rPr>
                <w:rFonts w:ascii="Arial" w:hAnsi="Arial" w:cs="Arial"/>
                <w:b/>
                <w:bCs/>
                <w:sz w:val="20"/>
                <w:szCs w:val="20"/>
              </w:rPr>
            </w:pPr>
            <w:r w:rsidRPr="0070702C">
              <w:rPr>
                <w:rFonts w:ascii="Arial" w:hAnsi="Arial" w:cs="Arial"/>
                <w:b/>
                <w:bCs/>
                <w:sz w:val="20"/>
                <w:szCs w:val="20"/>
              </w:rPr>
              <w:t>L.S.D at 0.05</w:t>
            </w:r>
          </w:p>
        </w:tc>
        <w:tc>
          <w:tcPr>
            <w:tcW w:w="877" w:type="dxa"/>
          </w:tcPr>
          <w:p w14:paraId="12ED8729" w14:textId="77777777" w:rsidR="00D5342D" w:rsidRPr="0070702C" w:rsidRDefault="00F14DEE" w:rsidP="00D5342D">
            <w:pPr>
              <w:rPr>
                <w:rFonts w:ascii="Arial" w:hAnsi="Arial" w:cs="Arial"/>
                <w:sz w:val="20"/>
                <w:szCs w:val="20"/>
              </w:rPr>
            </w:pPr>
            <w:r>
              <w:rPr>
                <w:rFonts w:ascii="Arial" w:hAnsi="Arial" w:cs="Arial"/>
                <w:sz w:val="20"/>
                <w:szCs w:val="20"/>
              </w:rPr>
              <w:t>3.33</w:t>
            </w:r>
          </w:p>
        </w:tc>
        <w:tc>
          <w:tcPr>
            <w:tcW w:w="900" w:type="dxa"/>
          </w:tcPr>
          <w:p w14:paraId="3D66EFCF" w14:textId="77777777" w:rsidR="00D5342D" w:rsidRPr="0070702C" w:rsidRDefault="00F14DEE" w:rsidP="00D5342D">
            <w:pPr>
              <w:rPr>
                <w:rFonts w:ascii="Arial" w:hAnsi="Arial" w:cs="Arial"/>
                <w:sz w:val="20"/>
                <w:szCs w:val="20"/>
              </w:rPr>
            </w:pPr>
            <w:r>
              <w:rPr>
                <w:rFonts w:ascii="Arial" w:hAnsi="Arial" w:cs="Arial"/>
                <w:sz w:val="20"/>
                <w:szCs w:val="20"/>
              </w:rPr>
              <w:t>3.95</w:t>
            </w:r>
          </w:p>
        </w:tc>
        <w:tc>
          <w:tcPr>
            <w:tcW w:w="810" w:type="dxa"/>
          </w:tcPr>
          <w:p w14:paraId="310AAFB7" w14:textId="77777777" w:rsidR="00D5342D" w:rsidRPr="0070702C" w:rsidRDefault="00F14DEE" w:rsidP="00D5342D">
            <w:pPr>
              <w:rPr>
                <w:rFonts w:ascii="Arial" w:hAnsi="Arial" w:cs="Arial"/>
                <w:sz w:val="20"/>
                <w:szCs w:val="20"/>
              </w:rPr>
            </w:pPr>
            <w:r>
              <w:rPr>
                <w:rFonts w:ascii="Arial" w:hAnsi="Arial" w:cs="Arial"/>
                <w:sz w:val="20"/>
                <w:szCs w:val="20"/>
              </w:rPr>
              <w:t>1.02</w:t>
            </w:r>
          </w:p>
        </w:tc>
        <w:tc>
          <w:tcPr>
            <w:tcW w:w="810" w:type="dxa"/>
          </w:tcPr>
          <w:p w14:paraId="0203DF51" w14:textId="77777777" w:rsidR="00D5342D" w:rsidRPr="0070702C" w:rsidRDefault="00F14DEE" w:rsidP="00D5342D">
            <w:pPr>
              <w:rPr>
                <w:rFonts w:ascii="Arial" w:hAnsi="Arial" w:cs="Arial"/>
                <w:sz w:val="20"/>
                <w:szCs w:val="20"/>
              </w:rPr>
            </w:pPr>
            <w:r>
              <w:rPr>
                <w:rFonts w:ascii="Arial" w:hAnsi="Arial" w:cs="Arial"/>
                <w:sz w:val="20"/>
                <w:szCs w:val="20"/>
              </w:rPr>
              <w:t>1.12</w:t>
            </w:r>
          </w:p>
        </w:tc>
        <w:tc>
          <w:tcPr>
            <w:tcW w:w="810" w:type="dxa"/>
          </w:tcPr>
          <w:p w14:paraId="699AE61D" w14:textId="77777777" w:rsidR="00D5342D" w:rsidRPr="0070702C" w:rsidRDefault="00F14DEE" w:rsidP="00D5342D">
            <w:pPr>
              <w:rPr>
                <w:rFonts w:ascii="Arial" w:hAnsi="Arial" w:cs="Arial"/>
                <w:sz w:val="20"/>
                <w:szCs w:val="20"/>
              </w:rPr>
            </w:pPr>
            <w:r>
              <w:rPr>
                <w:rFonts w:ascii="Arial" w:hAnsi="Arial" w:cs="Arial"/>
                <w:sz w:val="20"/>
                <w:szCs w:val="20"/>
              </w:rPr>
              <w:t>2.35</w:t>
            </w:r>
          </w:p>
        </w:tc>
        <w:tc>
          <w:tcPr>
            <w:tcW w:w="810" w:type="dxa"/>
            <w:vAlign w:val="bottom"/>
          </w:tcPr>
          <w:p w14:paraId="767ACF82" w14:textId="77777777" w:rsidR="00D5342D" w:rsidRPr="0070702C" w:rsidRDefault="00F14DEE" w:rsidP="00D5342D">
            <w:pPr>
              <w:rPr>
                <w:rFonts w:ascii="Arial" w:hAnsi="Arial" w:cs="Arial"/>
                <w:color w:val="000000"/>
                <w:sz w:val="20"/>
                <w:szCs w:val="20"/>
              </w:rPr>
            </w:pPr>
            <w:r>
              <w:rPr>
                <w:rFonts w:ascii="Arial" w:hAnsi="Arial" w:cs="Arial"/>
                <w:color w:val="000000"/>
                <w:sz w:val="20"/>
                <w:szCs w:val="20"/>
              </w:rPr>
              <w:t>2.68</w:t>
            </w:r>
          </w:p>
        </w:tc>
        <w:tc>
          <w:tcPr>
            <w:tcW w:w="810" w:type="dxa"/>
          </w:tcPr>
          <w:p w14:paraId="6077B16D" w14:textId="77777777" w:rsidR="00D5342D" w:rsidRPr="0070702C" w:rsidRDefault="00F14DEE" w:rsidP="00D5342D">
            <w:pPr>
              <w:rPr>
                <w:rFonts w:ascii="Arial" w:hAnsi="Arial" w:cs="Arial"/>
                <w:sz w:val="20"/>
                <w:szCs w:val="20"/>
              </w:rPr>
            </w:pPr>
            <w:r>
              <w:rPr>
                <w:rFonts w:ascii="Arial" w:hAnsi="Arial" w:cs="Arial"/>
                <w:sz w:val="20"/>
                <w:szCs w:val="20"/>
              </w:rPr>
              <w:t>2.15</w:t>
            </w:r>
          </w:p>
        </w:tc>
        <w:tc>
          <w:tcPr>
            <w:tcW w:w="810" w:type="dxa"/>
          </w:tcPr>
          <w:p w14:paraId="6ADE7E88" w14:textId="77777777" w:rsidR="00D5342D" w:rsidRPr="0070702C" w:rsidRDefault="00F14DEE" w:rsidP="00D5342D">
            <w:pPr>
              <w:rPr>
                <w:rFonts w:ascii="Arial" w:hAnsi="Arial" w:cs="Arial"/>
                <w:sz w:val="20"/>
                <w:szCs w:val="20"/>
              </w:rPr>
            </w:pPr>
            <w:r>
              <w:rPr>
                <w:rFonts w:ascii="Arial" w:hAnsi="Arial" w:cs="Arial"/>
                <w:sz w:val="20"/>
                <w:szCs w:val="20"/>
              </w:rPr>
              <w:t>2.60</w:t>
            </w:r>
          </w:p>
        </w:tc>
        <w:tc>
          <w:tcPr>
            <w:tcW w:w="810" w:type="dxa"/>
          </w:tcPr>
          <w:p w14:paraId="74A922BC" w14:textId="77777777" w:rsidR="00D5342D" w:rsidRPr="0070702C" w:rsidRDefault="00F14DEE" w:rsidP="00D5342D">
            <w:pPr>
              <w:rPr>
                <w:rFonts w:ascii="Arial" w:hAnsi="Arial" w:cs="Arial"/>
                <w:sz w:val="20"/>
                <w:szCs w:val="20"/>
              </w:rPr>
            </w:pPr>
            <w:r>
              <w:rPr>
                <w:rFonts w:ascii="Arial" w:hAnsi="Arial" w:cs="Arial"/>
                <w:sz w:val="20"/>
                <w:szCs w:val="20"/>
              </w:rPr>
              <w:t>1.00</w:t>
            </w:r>
          </w:p>
        </w:tc>
        <w:tc>
          <w:tcPr>
            <w:tcW w:w="810" w:type="dxa"/>
          </w:tcPr>
          <w:p w14:paraId="17A685E7" w14:textId="77777777" w:rsidR="00D5342D" w:rsidRPr="0070702C" w:rsidRDefault="00F14DEE" w:rsidP="00D5342D">
            <w:pPr>
              <w:rPr>
                <w:rFonts w:ascii="Arial" w:hAnsi="Arial" w:cs="Arial"/>
                <w:sz w:val="20"/>
                <w:szCs w:val="20"/>
              </w:rPr>
            </w:pPr>
            <w:r>
              <w:rPr>
                <w:rFonts w:ascii="Arial" w:hAnsi="Arial" w:cs="Arial"/>
                <w:sz w:val="20"/>
                <w:szCs w:val="20"/>
              </w:rPr>
              <w:t>1.03</w:t>
            </w:r>
          </w:p>
        </w:tc>
        <w:tc>
          <w:tcPr>
            <w:tcW w:w="900" w:type="dxa"/>
          </w:tcPr>
          <w:p w14:paraId="6A6BAF47" w14:textId="77777777" w:rsidR="00D5342D" w:rsidRPr="0070702C" w:rsidRDefault="00F14DEE" w:rsidP="00D5342D">
            <w:pPr>
              <w:rPr>
                <w:rFonts w:ascii="Arial" w:hAnsi="Arial" w:cs="Arial"/>
                <w:sz w:val="20"/>
                <w:szCs w:val="20"/>
              </w:rPr>
            </w:pPr>
            <w:r>
              <w:rPr>
                <w:rFonts w:ascii="Arial" w:hAnsi="Arial" w:cs="Arial"/>
                <w:sz w:val="20"/>
                <w:szCs w:val="20"/>
              </w:rPr>
              <w:t>2.86</w:t>
            </w:r>
          </w:p>
        </w:tc>
        <w:tc>
          <w:tcPr>
            <w:tcW w:w="900" w:type="dxa"/>
          </w:tcPr>
          <w:p w14:paraId="4030381F" w14:textId="77777777" w:rsidR="00D5342D" w:rsidRPr="0070702C" w:rsidRDefault="00F14DEE" w:rsidP="00D5342D">
            <w:pPr>
              <w:rPr>
                <w:rFonts w:ascii="Arial" w:hAnsi="Arial" w:cs="Arial"/>
                <w:sz w:val="20"/>
                <w:szCs w:val="20"/>
              </w:rPr>
            </w:pPr>
            <w:r>
              <w:rPr>
                <w:rFonts w:ascii="Arial" w:hAnsi="Arial" w:cs="Arial"/>
                <w:sz w:val="20"/>
                <w:szCs w:val="20"/>
              </w:rPr>
              <w:t>2.95</w:t>
            </w:r>
          </w:p>
        </w:tc>
      </w:tr>
    </w:tbl>
    <w:p w14:paraId="4DAB3273" w14:textId="77777777" w:rsidR="00BF1B68" w:rsidRPr="0098401E" w:rsidRDefault="00BF1B68" w:rsidP="00B26463">
      <w:pPr>
        <w:spacing w:line="240" w:lineRule="auto"/>
        <w:jc w:val="both"/>
        <w:rPr>
          <w:rFonts w:asciiTheme="majorBidi" w:hAnsiTheme="majorBidi" w:cstheme="majorBidi"/>
          <w:sz w:val="28"/>
          <w:szCs w:val="28"/>
        </w:rPr>
      </w:pPr>
    </w:p>
    <w:p w14:paraId="3BBB399F" w14:textId="77777777" w:rsidR="00D5342D" w:rsidRPr="00037EDD" w:rsidRDefault="00D5342D" w:rsidP="00037EDD">
      <w:pPr>
        <w:spacing w:line="240" w:lineRule="auto"/>
        <w:jc w:val="center"/>
        <w:rPr>
          <w:rFonts w:ascii="Arial" w:eastAsia="Times New Roman" w:hAnsi="Arial" w:cs="Arial"/>
          <w:b/>
          <w:bCs/>
          <w:sz w:val="20"/>
          <w:szCs w:val="20"/>
          <w:lang w:bidi="ar-SA"/>
        </w:rPr>
      </w:pPr>
      <w:r w:rsidRPr="00037EDD">
        <w:rPr>
          <w:rFonts w:ascii="Arial" w:eastAsia="Times New Roman" w:hAnsi="Arial" w:cs="Arial"/>
          <w:b/>
          <w:bCs/>
          <w:sz w:val="20"/>
          <w:szCs w:val="20"/>
          <w:lang w:bidi="ar-SA"/>
        </w:rPr>
        <w:t xml:space="preserve">Table </w:t>
      </w:r>
      <w:r w:rsidR="00760F2E" w:rsidRPr="00037EDD">
        <w:rPr>
          <w:rFonts w:ascii="Arial" w:eastAsia="Times New Roman" w:hAnsi="Arial" w:cs="Arial"/>
          <w:b/>
          <w:bCs/>
          <w:sz w:val="20"/>
          <w:szCs w:val="20"/>
          <w:lang w:bidi="ar-SA"/>
        </w:rPr>
        <w:t>8</w:t>
      </w:r>
      <w:r w:rsidRPr="00037EDD">
        <w:rPr>
          <w:rFonts w:ascii="Arial" w:eastAsia="Times New Roman" w:hAnsi="Arial" w:cs="Arial"/>
          <w:b/>
          <w:bCs/>
          <w:sz w:val="20"/>
          <w:szCs w:val="20"/>
          <w:lang w:bidi="ar-SA"/>
        </w:rPr>
        <w:t>. Effects of organic and inorganic fertilizers on N, P and K total uptake of wheat.</w:t>
      </w:r>
    </w:p>
    <w:tbl>
      <w:tblPr>
        <w:tblStyle w:val="TableGrid"/>
        <w:tblpPr w:leftFromText="180" w:rightFromText="180" w:vertAnchor="text" w:horzAnchor="margin" w:tblpY="102"/>
        <w:tblW w:w="7578" w:type="dxa"/>
        <w:tblLayout w:type="fixed"/>
        <w:tblLook w:val="04A0" w:firstRow="1" w:lastRow="0" w:firstColumn="1" w:lastColumn="0" w:noHBand="0" w:noVBand="1"/>
      </w:tblPr>
      <w:tblGrid>
        <w:gridCol w:w="1751"/>
        <w:gridCol w:w="1147"/>
        <w:gridCol w:w="900"/>
        <w:gridCol w:w="900"/>
        <w:gridCol w:w="900"/>
        <w:gridCol w:w="990"/>
        <w:gridCol w:w="990"/>
      </w:tblGrid>
      <w:tr w:rsidR="003F361F" w:rsidRPr="00037EDD" w14:paraId="19E9D978" w14:textId="77777777" w:rsidTr="003F361F">
        <w:trPr>
          <w:trHeight w:val="465"/>
        </w:trPr>
        <w:tc>
          <w:tcPr>
            <w:tcW w:w="1751" w:type="dxa"/>
            <w:vMerge w:val="restart"/>
          </w:tcPr>
          <w:p w14:paraId="189E6C6B" w14:textId="77777777" w:rsidR="003F361F" w:rsidRPr="00037EDD" w:rsidRDefault="003F361F" w:rsidP="003F361F">
            <w:pPr>
              <w:jc w:val="center"/>
              <w:rPr>
                <w:rFonts w:ascii="Arial" w:hAnsi="Arial" w:cs="Arial"/>
                <w:b/>
                <w:bCs/>
                <w:sz w:val="20"/>
                <w:szCs w:val="20"/>
              </w:rPr>
            </w:pPr>
            <w:r w:rsidRPr="00037EDD">
              <w:rPr>
                <w:rFonts w:ascii="Arial" w:hAnsi="Arial" w:cs="Arial"/>
                <w:b/>
                <w:bCs/>
                <w:sz w:val="20"/>
                <w:szCs w:val="20"/>
              </w:rPr>
              <w:lastRenderedPageBreak/>
              <w:t>Treatments</w:t>
            </w:r>
          </w:p>
        </w:tc>
        <w:tc>
          <w:tcPr>
            <w:tcW w:w="5827" w:type="dxa"/>
            <w:gridSpan w:val="6"/>
          </w:tcPr>
          <w:p w14:paraId="10B20EAE" w14:textId="77777777" w:rsidR="003F361F" w:rsidRPr="00037EDD" w:rsidRDefault="003F361F" w:rsidP="003F361F">
            <w:pPr>
              <w:jc w:val="center"/>
              <w:rPr>
                <w:rFonts w:ascii="Arial" w:hAnsi="Arial" w:cs="Arial"/>
                <w:b/>
                <w:bCs/>
                <w:sz w:val="20"/>
                <w:szCs w:val="20"/>
              </w:rPr>
            </w:pPr>
            <w:r w:rsidRPr="00037EDD">
              <w:rPr>
                <w:rFonts w:ascii="Arial" w:hAnsi="Arial" w:cs="Arial"/>
                <w:b/>
                <w:bCs/>
                <w:sz w:val="20"/>
                <w:szCs w:val="20"/>
              </w:rPr>
              <w:t>Total uptake</w:t>
            </w:r>
          </w:p>
        </w:tc>
      </w:tr>
      <w:tr w:rsidR="003F361F" w:rsidRPr="00037EDD" w14:paraId="1F6146F8" w14:textId="77777777" w:rsidTr="003F361F">
        <w:trPr>
          <w:trHeight w:val="495"/>
        </w:trPr>
        <w:tc>
          <w:tcPr>
            <w:tcW w:w="1751" w:type="dxa"/>
            <w:vMerge/>
          </w:tcPr>
          <w:p w14:paraId="3B48832C" w14:textId="77777777" w:rsidR="003F361F" w:rsidRPr="00037EDD" w:rsidRDefault="003F361F" w:rsidP="003F361F">
            <w:pPr>
              <w:jc w:val="center"/>
              <w:rPr>
                <w:rFonts w:ascii="Arial" w:hAnsi="Arial" w:cs="Arial"/>
                <w:b/>
                <w:bCs/>
                <w:sz w:val="20"/>
                <w:szCs w:val="20"/>
              </w:rPr>
            </w:pPr>
          </w:p>
        </w:tc>
        <w:tc>
          <w:tcPr>
            <w:tcW w:w="2047" w:type="dxa"/>
            <w:gridSpan w:val="2"/>
          </w:tcPr>
          <w:p w14:paraId="67DCF9C3" w14:textId="77777777" w:rsidR="003F361F" w:rsidRPr="00037EDD" w:rsidRDefault="003F361F" w:rsidP="003F361F">
            <w:pPr>
              <w:jc w:val="center"/>
              <w:rPr>
                <w:rFonts w:ascii="Arial" w:hAnsi="Arial" w:cs="Arial"/>
                <w:b/>
                <w:bCs/>
                <w:sz w:val="20"/>
                <w:szCs w:val="20"/>
              </w:rPr>
            </w:pPr>
            <w:r w:rsidRPr="00037EDD">
              <w:rPr>
                <w:rFonts w:ascii="Arial" w:hAnsi="Arial" w:cs="Arial"/>
                <w:b/>
                <w:bCs/>
                <w:sz w:val="20"/>
                <w:szCs w:val="20"/>
              </w:rPr>
              <w:t>N (kg ha</w:t>
            </w:r>
            <w:r w:rsidRPr="00037EDD">
              <w:rPr>
                <w:rFonts w:ascii="Arial" w:hAnsi="Arial" w:cs="Arial"/>
                <w:b/>
                <w:bCs/>
                <w:sz w:val="20"/>
                <w:szCs w:val="20"/>
                <w:vertAlign w:val="superscript"/>
              </w:rPr>
              <w:t>-1</w:t>
            </w:r>
            <w:r w:rsidRPr="00037EDD">
              <w:rPr>
                <w:rFonts w:ascii="Arial" w:hAnsi="Arial" w:cs="Arial"/>
                <w:b/>
                <w:bCs/>
                <w:sz w:val="20"/>
                <w:szCs w:val="20"/>
              </w:rPr>
              <w:t>)</w:t>
            </w:r>
          </w:p>
        </w:tc>
        <w:tc>
          <w:tcPr>
            <w:tcW w:w="1800" w:type="dxa"/>
            <w:gridSpan w:val="2"/>
          </w:tcPr>
          <w:p w14:paraId="23669252" w14:textId="77777777" w:rsidR="003F361F" w:rsidRPr="00037EDD" w:rsidRDefault="003F361F" w:rsidP="003F361F">
            <w:pPr>
              <w:jc w:val="center"/>
              <w:rPr>
                <w:rFonts w:ascii="Arial" w:hAnsi="Arial" w:cs="Arial"/>
                <w:b/>
                <w:bCs/>
                <w:sz w:val="20"/>
                <w:szCs w:val="20"/>
              </w:rPr>
            </w:pPr>
            <w:r w:rsidRPr="00037EDD">
              <w:rPr>
                <w:rFonts w:ascii="Arial" w:hAnsi="Arial" w:cs="Arial"/>
                <w:b/>
                <w:bCs/>
                <w:sz w:val="20"/>
                <w:szCs w:val="20"/>
              </w:rPr>
              <w:t>P (kg ha</w:t>
            </w:r>
            <w:r w:rsidRPr="00037EDD">
              <w:rPr>
                <w:rFonts w:ascii="Arial" w:hAnsi="Arial" w:cs="Arial"/>
                <w:b/>
                <w:bCs/>
                <w:sz w:val="20"/>
                <w:szCs w:val="20"/>
                <w:vertAlign w:val="superscript"/>
              </w:rPr>
              <w:t>-1</w:t>
            </w:r>
            <w:r w:rsidRPr="00037EDD">
              <w:rPr>
                <w:rFonts w:ascii="Arial" w:hAnsi="Arial" w:cs="Arial"/>
                <w:b/>
                <w:bCs/>
                <w:sz w:val="20"/>
                <w:szCs w:val="20"/>
              </w:rPr>
              <w:t>)</w:t>
            </w:r>
          </w:p>
        </w:tc>
        <w:tc>
          <w:tcPr>
            <w:tcW w:w="1980" w:type="dxa"/>
            <w:gridSpan w:val="2"/>
          </w:tcPr>
          <w:p w14:paraId="31081D85" w14:textId="77777777" w:rsidR="003F361F" w:rsidRPr="00037EDD" w:rsidRDefault="003F361F" w:rsidP="003F361F">
            <w:pPr>
              <w:jc w:val="center"/>
              <w:rPr>
                <w:rFonts w:ascii="Arial" w:hAnsi="Arial" w:cs="Arial"/>
                <w:b/>
                <w:bCs/>
                <w:sz w:val="20"/>
                <w:szCs w:val="20"/>
              </w:rPr>
            </w:pPr>
            <w:r w:rsidRPr="00037EDD">
              <w:rPr>
                <w:rFonts w:ascii="Arial" w:hAnsi="Arial" w:cs="Arial"/>
                <w:b/>
                <w:bCs/>
                <w:sz w:val="20"/>
                <w:szCs w:val="20"/>
              </w:rPr>
              <w:t>K (kg ha</w:t>
            </w:r>
            <w:r w:rsidRPr="00037EDD">
              <w:rPr>
                <w:rFonts w:ascii="Arial" w:hAnsi="Arial" w:cs="Arial"/>
                <w:b/>
                <w:bCs/>
                <w:sz w:val="20"/>
                <w:szCs w:val="20"/>
                <w:vertAlign w:val="superscript"/>
              </w:rPr>
              <w:t>-1</w:t>
            </w:r>
            <w:r w:rsidRPr="00037EDD">
              <w:rPr>
                <w:rFonts w:ascii="Arial" w:hAnsi="Arial" w:cs="Arial"/>
                <w:b/>
                <w:bCs/>
                <w:sz w:val="20"/>
                <w:szCs w:val="20"/>
              </w:rPr>
              <w:t>)</w:t>
            </w:r>
          </w:p>
        </w:tc>
      </w:tr>
      <w:tr w:rsidR="003F361F" w:rsidRPr="00037EDD" w14:paraId="2B3055A7" w14:textId="77777777" w:rsidTr="003F361F">
        <w:tc>
          <w:tcPr>
            <w:tcW w:w="1751" w:type="dxa"/>
            <w:vMerge/>
          </w:tcPr>
          <w:p w14:paraId="71EC4ECA" w14:textId="77777777" w:rsidR="003F361F" w:rsidRPr="00037EDD" w:rsidRDefault="003F361F" w:rsidP="003F361F">
            <w:pPr>
              <w:jc w:val="center"/>
              <w:rPr>
                <w:rFonts w:ascii="Arial" w:hAnsi="Arial" w:cs="Arial"/>
                <w:b/>
                <w:bCs/>
                <w:sz w:val="20"/>
                <w:szCs w:val="20"/>
              </w:rPr>
            </w:pPr>
          </w:p>
        </w:tc>
        <w:tc>
          <w:tcPr>
            <w:tcW w:w="2047" w:type="dxa"/>
            <w:gridSpan w:val="2"/>
          </w:tcPr>
          <w:p w14:paraId="11978C27" w14:textId="77777777" w:rsidR="003F361F" w:rsidRPr="00037EDD" w:rsidRDefault="003F361F" w:rsidP="003F361F">
            <w:pPr>
              <w:jc w:val="center"/>
              <w:rPr>
                <w:rFonts w:ascii="Arial" w:hAnsi="Arial" w:cs="Arial"/>
                <w:b/>
                <w:bCs/>
                <w:sz w:val="20"/>
                <w:szCs w:val="20"/>
              </w:rPr>
            </w:pPr>
            <w:r w:rsidRPr="00037EDD">
              <w:rPr>
                <w:rFonts w:ascii="Arial" w:hAnsi="Arial" w:cs="Arial"/>
                <w:b/>
                <w:bCs/>
                <w:sz w:val="20"/>
                <w:szCs w:val="20"/>
              </w:rPr>
              <w:t>Seasons</w:t>
            </w:r>
          </w:p>
        </w:tc>
        <w:tc>
          <w:tcPr>
            <w:tcW w:w="1800" w:type="dxa"/>
            <w:gridSpan w:val="2"/>
          </w:tcPr>
          <w:p w14:paraId="7DE875E0" w14:textId="77777777" w:rsidR="003F361F" w:rsidRPr="00037EDD" w:rsidRDefault="003F361F" w:rsidP="003F361F">
            <w:pPr>
              <w:jc w:val="center"/>
              <w:rPr>
                <w:rFonts w:ascii="Arial" w:hAnsi="Arial" w:cs="Arial"/>
                <w:b/>
                <w:bCs/>
                <w:sz w:val="20"/>
                <w:szCs w:val="20"/>
              </w:rPr>
            </w:pPr>
            <w:r w:rsidRPr="00037EDD">
              <w:rPr>
                <w:rFonts w:ascii="Arial" w:hAnsi="Arial" w:cs="Arial"/>
                <w:b/>
                <w:bCs/>
                <w:sz w:val="20"/>
                <w:szCs w:val="20"/>
              </w:rPr>
              <w:t>Seasons</w:t>
            </w:r>
          </w:p>
        </w:tc>
        <w:tc>
          <w:tcPr>
            <w:tcW w:w="1980" w:type="dxa"/>
            <w:gridSpan w:val="2"/>
          </w:tcPr>
          <w:p w14:paraId="59FF1E0A" w14:textId="77777777" w:rsidR="003F361F" w:rsidRPr="00037EDD" w:rsidRDefault="003F361F" w:rsidP="003F361F">
            <w:pPr>
              <w:jc w:val="center"/>
              <w:rPr>
                <w:rFonts w:ascii="Arial" w:hAnsi="Arial" w:cs="Arial"/>
                <w:b/>
                <w:bCs/>
                <w:sz w:val="20"/>
                <w:szCs w:val="20"/>
              </w:rPr>
            </w:pPr>
            <w:r w:rsidRPr="00037EDD">
              <w:rPr>
                <w:rFonts w:ascii="Arial" w:hAnsi="Arial" w:cs="Arial"/>
                <w:b/>
                <w:bCs/>
                <w:sz w:val="20"/>
                <w:szCs w:val="20"/>
              </w:rPr>
              <w:t>Seasons</w:t>
            </w:r>
          </w:p>
        </w:tc>
      </w:tr>
      <w:tr w:rsidR="003F361F" w:rsidRPr="00037EDD" w14:paraId="67182879" w14:textId="77777777" w:rsidTr="003F361F">
        <w:tc>
          <w:tcPr>
            <w:tcW w:w="1751" w:type="dxa"/>
            <w:vMerge/>
          </w:tcPr>
          <w:p w14:paraId="7852B058" w14:textId="77777777" w:rsidR="003F361F" w:rsidRPr="00037EDD" w:rsidRDefault="003F361F" w:rsidP="003F361F">
            <w:pPr>
              <w:rPr>
                <w:rFonts w:ascii="Arial" w:hAnsi="Arial" w:cs="Arial"/>
                <w:b/>
                <w:bCs/>
                <w:sz w:val="20"/>
                <w:szCs w:val="20"/>
              </w:rPr>
            </w:pPr>
          </w:p>
        </w:tc>
        <w:tc>
          <w:tcPr>
            <w:tcW w:w="1147" w:type="dxa"/>
          </w:tcPr>
          <w:p w14:paraId="17442784" w14:textId="77777777" w:rsidR="003F361F" w:rsidRPr="00037EDD" w:rsidRDefault="003F361F" w:rsidP="003F361F">
            <w:pPr>
              <w:rPr>
                <w:rFonts w:ascii="Arial" w:hAnsi="Arial" w:cs="Arial"/>
                <w:b/>
                <w:bCs/>
                <w:sz w:val="20"/>
                <w:szCs w:val="20"/>
                <w:vertAlign w:val="superscript"/>
              </w:rPr>
            </w:pPr>
            <w:r w:rsidRPr="00037EDD">
              <w:rPr>
                <w:rFonts w:ascii="Arial" w:hAnsi="Arial" w:cs="Arial"/>
                <w:b/>
                <w:bCs/>
                <w:sz w:val="20"/>
                <w:szCs w:val="20"/>
              </w:rPr>
              <w:t>1</w:t>
            </w:r>
            <w:r w:rsidRPr="00037EDD">
              <w:rPr>
                <w:rFonts w:ascii="Arial" w:hAnsi="Arial" w:cs="Arial"/>
                <w:b/>
                <w:bCs/>
                <w:sz w:val="20"/>
                <w:szCs w:val="20"/>
                <w:vertAlign w:val="superscript"/>
              </w:rPr>
              <w:t>st</w:t>
            </w:r>
          </w:p>
        </w:tc>
        <w:tc>
          <w:tcPr>
            <w:tcW w:w="900" w:type="dxa"/>
          </w:tcPr>
          <w:p w14:paraId="2CACBD0F" w14:textId="77777777" w:rsidR="003F361F" w:rsidRPr="00037EDD" w:rsidRDefault="003F361F" w:rsidP="003F361F">
            <w:pPr>
              <w:rPr>
                <w:rFonts w:ascii="Arial" w:hAnsi="Arial" w:cs="Arial"/>
                <w:b/>
                <w:bCs/>
                <w:sz w:val="20"/>
                <w:szCs w:val="20"/>
                <w:vertAlign w:val="superscript"/>
              </w:rPr>
            </w:pPr>
            <w:r w:rsidRPr="00037EDD">
              <w:rPr>
                <w:rFonts w:ascii="Arial" w:hAnsi="Arial" w:cs="Arial"/>
                <w:b/>
                <w:bCs/>
                <w:sz w:val="20"/>
                <w:szCs w:val="20"/>
              </w:rPr>
              <w:t>2</w:t>
            </w:r>
            <w:r w:rsidRPr="00037EDD">
              <w:rPr>
                <w:rFonts w:ascii="Arial" w:hAnsi="Arial" w:cs="Arial"/>
                <w:b/>
                <w:bCs/>
                <w:sz w:val="20"/>
                <w:szCs w:val="20"/>
                <w:vertAlign w:val="superscript"/>
              </w:rPr>
              <w:t>nd</w:t>
            </w:r>
          </w:p>
        </w:tc>
        <w:tc>
          <w:tcPr>
            <w:tcW w:w="900" w:type="dxa"/>
          </w:tcPr>
          <w:p w14:paraId="79DDB493" w14:textId="77777777" w:rsidR="003F361F" w:rsidRPr="00037EDD" w:rsidRDefault="003F361F" w:rsidP="003F361F">
            <w:pPr>
              <w:rPr>
                <w:rFonts w:ascii="Arial" w:hAnsi="Arial" w:cs="Arial"/>
                <w:b/>
                <w:bCs/>
                <w:sz w:val="20"/>
                <w:szCs w:val="20"/>
                <w:vertAlign w:val="superscript"/>
              </w:rPr>
            </w:pPr>
            <w:r w:rsidRPr="00037EDD">
              <w:rPr>
                <w:rFonts w:ascii="Arial" w:hAnsi="Arial" w:cs="Arial"/>
                <w:b/>
                <w:bCs/>
                <w:sz w:val="20"/>
                <w:szCs w:val="20"/>
              </w:rPr>
              <w:t>1</w:t>
            </w:r>
            <w:r w:rsidRPr="00037EDD">
              <w:rPr>
                <w:rFonts w:ascii="Arial" w:hAnsi="Arial" w:cs="Arial"/>
                <w:b/>
                <w:bCs/>
                <w:sz w:val="20"/>
                <w:szCs w:val="20"/>
                <w:vertAlign w:val="superscript"/>
              </w:rPr>
              <w:t>st</w:t>
            </w:r>
          </w:p>
        </w:tc>
        <w:tc>
          <w:tcPr>
            <w:tcW w:w="900" w:type="dxa"/>
          </w:tcPr>
          <w:p w14:paraId="49655A39" w14:textId="77777777" w:rsidR="003F361F" w:rsidRPr="00037EDD" w:rsidRDefault="003F361F" w:rsidP="003F361F">
            <w:pPr>
              <w:rPr>
                <w:rFonts w:ascii="Arial" w:hAnsi="Arial" w:cs="Arial"/>
                <w:b/>
                <w:bCs/>
                <w:sz w:val="20"/>
                <w:szCs w:val="20"/>
                <w:vertAlign w:val="superscript"/>
              </w:rPr>
            </w:pPr>
            <w:r w:rsidRPr="00037EDD">
              <w:rPr>
                <w:rFonts w:ascii="Arial" w:hAnsi="Arial" w:cs="Arial"/>
                <w:b/>
                <w:bCs/>
                <w:sz w:val="20"/>
                <w:szCs w:val="20"/>
              </w:rPr>
              <w:t>2</w:t>
            </w:r>
            <w:r w:rsidRPr="00037EDD">
              <w:rPr>
                <w:rFonts w:ascii="Arial" w:hAnsi="Arial" w:cs="Arial"/>
                <w:b/>
                <w:bCs/>
                <w:sz w:val="20"/>
                <w:szCs w:val="20"/>
                <w:vertAlign w:val="superscript"/>
              </w:rPr>
              <w:t>nd</w:t>
            </w:r>
          </w:p>
        </w:tc>
        <w:tc>
          <w:tcPr>
            <w:tcW w:w="990" w:type="dxa"/>
          </w:tcPr>
          <w:p w14:paraId="5043090F" w14:textId="77777777" w:rsidR="003F361F" w:rsidRPr="00037EDD" w:rsidRDefault="003F361F" w:rsidP="003F361F">
            <w:pPr>
              <w:rPr>
                <w:rFonts w:ascii="Arial" w:hAnsi="Arial" w:cs="Arial"/>
                <w:b/>
                <w:bCs/>
                <w:sz w:val="20"/>
                <w:szCs w:val="20"/>
                <w:vertAlign w:val="superscript"/>
              </w:rPr>
            </w:pPr>
            <w:r w:rsidRPr="00037EDD">
              <w:rPr>
                <w:rFonts w:ascii="Arial" w:hAnsi="Arial" w:cs="Arial"/>
                <w:b/>
                <w:bCs/>
                <w:sz w:val="20"/>
                <w:szCs w:val="20"/>
              </w:rPr>
              <w:t>1</w:t>
            </w:r>
            <w:r w:rsidRPr="00037EDD">
              <w:rPr>
                <w:rFonts w:ascii="Arial" w:hAnsi="Arial" w:cs="Arial"/>
                <w:b/>
                <w:bCs/>
                <w:sz w:val="20"/>
                <w:szCs w:val="20"/>
                <w:vertAlign w:val="superscript"/>
              </w:rPr>
              <w:t>st</w:t>
            </w:r>
          </w:p>
        </w:tc>
        <w:tc>
          <w:tcPr>
            <w:tcW w:w="990" w:type="dxa"/>
          </w:tcPr>
          <w:p w14:paraId="36BF61D0" w14:textId="77777777" w:rsidR="003F361F" w:rsidRPr="00037EDD" w:rsidRDefault="003F361F" w:rsidP="003F361F">
            <w:pPr>
              <w:rPr>
                <w:rFonts w:ascii="Arial" w:hAnsi="Arial" w:cs="Arial"/>
                <w:b/>
                <w:bCs/>
                <w:sz w:val="20"/>
                <w:szCs w:val="20"/>
                <w:vertAlign w:val="superscript"/>
              </w:rPr>
            </w:pPr>
            <w:r w:rsidRPr="00037EDD">
              <w:rPr>
                <w:rFonts w:ascii="Arial" w:hAnsi="Arial" w:cs="Arial"/>
                <w:b/>
                <w:bCs/>
                <w:sz w:val="20"/>
                <w:szCs w:val="20"/>
              </w:rPr>
              <w:t>2</w:t>
            </w:r>
            <w:r w:rsidRPr="00037EDD">
              <w:rPr>
                <w:rFonts w:ascii="Arial" w:hAnsi="Arial" w:cs="Arial"/>
                <w:b/>
                <w:bCs/>
                <w:sz w:val="20"/>
                <w:szCs w:val="20"/>
                <w:vertAlign w:val="superscript"/>
              </w:rPr>
              <w:t>nd</w:t>
            </w:r>
          </w:p>
        </w:tc>
      </w:tr>
      <w:tr w:rsidR="003F361F" w:rsidRPr="00037EDD" w14:paraId="5D93D927" w14:textId="77777777" w:rsidTr="003F361F">
        <w:tc>
          <w:tcPr>
            <w:tcW w:w="1751" w:type="dxa"/>
          </w:tcPr>
          <w:p w14:paraId="24D5A7D7" w14:textId="77777777" w:rsidR="003F361F" w:rsidRPr="00037EDD" w:rsidRDefault="003F361F" w:rsidP="003F361F">
            <w:pPr>
              <w:rPr>
                <w:rFonts w:ascii="Arial" w:hAnsi="Arial" w:cs="Arial"/>
                <w:b/>
                <w:bCs/>
                <w:sz w:val="20"/>
                <w:szCs w:val="20"/>
              </w:rPr>
            </w:pPr>
            <w:r w:rsidRPr="00037EDD">
              <w:rPr>
                <w:rFonts w:ascii="Arial" w:hAnsi="Arial" w:cs="Arial"/>
                <w:b/>
                <w:bCs/>
                <w:sz w:val="20"/>
                <w:szCs w:val="20"/>
              </w:rPr>
              <w:t>T1</w:t>
            </w:r>
          </w:p>
        </w:tc>
        <w:tc>
          <w:tcPr>
            <w:tcW w:w="1147" w:type="dxa"/>
          </w:tcPr>
          <w:p w14:paraId="33949C94" w14:textId="77777777" w:rsidR="003F361F" w:rsidRPr="00037EDD" w:rsidRDefault="003F361F" w:rsidP="003F361F">
            <w:pPr>
              <w:rPr>
                <w:rFonts w:ascii="Arial" w:hAnsi="Arial" w:cs="Arial"/>
                <w:sz w:val="20"/>
                <w:szCs w:val="20"/>
              </w:rPr>
            </w:pPr>
            <w:r w:rsidRPr="00037EDD">
              <w:rPr>
                <w:rFonts w:ascii="Arial" w:hAnsi="Arial" w:cs="Arial"/>
                <w:sz w:val="20"/>
                <w:szCs w:val="20"/>
              </w:rPr>
              <w:t xml:space="preserve"> 50.18 </w:t>
            </w:r>
          </w:p>
        </w:tc>
        <w:tc>
          <w:tcPr>
            <w:tcW w:w="900" w:type="dxa"/>
            <w:vAlign w:val="bottom"/>
          </w:tcPr>
          <w:p w14:paraId="67479974"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55.28</w:t>
            </w:r>
          </w:p>
        </w:tc>
        <w:tc>
          <w:tcPr>
            <w:tcW w:w="900" w:type="dxa"/>
            <w:vAlign w:val="bottom"/>
          </w:tcPr>
          <w:p w14:paraId="40D6E01E"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7.70</w:t>
            </w:r>
          </w:p>
        </w:tc>
        <w:tc>
          <w:tcPr>
            <w:tcW w:w="900" w:type="dxa"/>
            <w:vAlign w:val="bottom"/>
          </w:tcPr>
          <w:p w14:paraId="0E60A4BC"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7.93</w:t>
            </w:r>
          </w:p>
        </w:tc>
        <w:tc>
          <w:tcPr>
            <w:tcW w:w="990" w:type="dxa"/>
          </w:tcPr>
          <w:p w14:paraId="2C9C7EDD" w14:textId="77777777" w:rsidR="003F361F" w:rsidRPr="00037EDD" w:rsidRDefault="003F361F" w:rsidP="003F361F">
            <w:pPr>
              <w:rPr>
                <w:rFonts w:ascii="Arial" w:hAnsi="Arial" w:cs="Arial"/>
                <w:sz w:val="20"/>
                <w:szCs w:val="20"/>
              </w:rPr>
            </w:pPr>
            <w:r w:rsidRPr="00037EDD">
              <w:rPr>
                <w:rFonts w:ascii="Arial" w:hAnsi="Arial" w:cs="Arial"/>
                <w:sz w:val="20"/>
                <w:szCs w:val="20"/>
              </w:rPr>
              <w:t xml:space="preserve"> 29.98 </w:t>
            </w:r>
          </w:p>
        </w:tc>
        <w:tc>
          <w:tcPr>
            <w:tcW w:w="990" w:type="dxa"/>
            <w:vAlign w:val="bottom"/>
          </w:tcPr>
          <w:p w14:paraId="0ABBB177"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33.31</w:t>
            </w:r>
          </w:p>
        </w:tc>
      </w:tr>
      <w:tr w:rsidR="003F361F" w:rsidRPr="00037EDD" w14:paraId="1BF32DF5" w14:textId="77777777" w:rsidTr="003F361F">
        <w:tc>
          <w:tcPr>
            <w:tcW w:w="1751" w:type="dxa"/>
          </w:tcPr>
          <w:p w14:paraId="0BFE8C7B" w14:textId="77777777" w:rsidR="003F361F" w:rsidRPr="00037EDD" w:rsidRDefault="003F361F" w:rsidP="003F361F">
            <w:pPr>
              <w:rPr>
                <w:rFonts w:ascii="Arial" w:hAnsi="Arial" w:cs="Arial"/>
                <w:b/>
                <w:bCs/>
                <w:sz w:val="20"/>
                <w:szCs w:val="20"/>
              </w:rPr>
            </w:pPr>
            <w:r w:rsidRPr="00037EDD">
              <w:rPr>
                <w:rFonts w:ascii="Arial" w:hAnsi="Arial" w:cs="Arial"/>
                <w:b/>
                <w:bCs/>
                <w:sz w:val="20"/>
                <w:szCs w:val="20"/>
              </w:rPr>
              <w:t>T2</w:t>
            </w:r>
          </w:p>
        </w:tc>
        <w:tc>
          <w:tcPr>
            <w:tcW w:w="1147" w:type="dxa"/>
          </w:tcPr>
          <w:p w14:paraId="3F5FFFF5" w14:textId="77777777" w:rsidR="003F361F" w:rsidRPr="00037EDD" w:rsidRDefault="003F361F" w:rsidP="003F361F">
            <w:pPr>
              <w:rPr>
                <w:rFonts w:ascii="Arial" w:hAnsi="Arial" w:cs="Arial"/>
                <w:sz w:val="20"/>
                <w:szCs w:val="20"/>
              </w:rPr>
            </w:pPr>
            <w:r w:rsidRPr="00037EDD">
              <w:rPr>
                <w:rFonts w:ascii="Arial" w:hAnsi="Arial" w:cs="Arial"/>
                <w:sz w:val="20"/>
                <w:szCs w:val="20"/>
              </w:rPr>
              <w:t xml:space="preserve"> 99.16 </w:t>
            </w:r>
          </w:p>
        </w:tc>
        <w:tc>
          <w:tcPr>
            <w:tcW w:w="900" w:type="dxa"/>
            <w:vAlign w:val="bottom"/>
          </w:tcPr>
          <w:p w14:paraId="60EB3976"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112.37</w:t>
            </w:r>
          </w:p>
        </w:tc>
        <w:tc>
          <w:tcPr>
            <w:tcW w:w="900" w:type="dxa"/>
            <w:vAlign w:val="bottom"/>
          </w:tcPr>
          <w:p w14:paraId="3B084D71"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17.38</w:t>
            </w:r>
          </w:p>
        </w:tc>
        <w:tc>
          <w:tcPr>
            <w:tcW w:w="900" w:type="dxa"/>
            <w:vAlign w:val="bottom"/>
          </w:tcPr>
          <w:p w14:paraId="488FBF44"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16.61</w:t>
            </w:r>
          </w:p>
        </w:tc>
        <w:tc>
          <w:tcPr>
            <w:tcW w:w="990" w:type="dxa"/>
          </w:tcPr>
          <w:p w14:paraId="4DA97E07" w14:textId="77777777" w:rsidR="003F361F" w:rsidRPr="00037EDD" w:rsidRDefault="003F361F" w:rsidP="003F361F">
            <w:pPr>
              <w:rPr>
                <w:rFonts w:ascii="Arial" w:hAnsi="Arial" w:cs="Arial"/>
                <w:sz w:val="20"/>
                <w:szCs w:val="20"/>
              </w:rPr>
            </w:pPr>
            <w:r w:rsidRPr="00037EDD">
              <w:rPr>
                <w:rFonts w:ascii="Arial" w:hAnsi="Arial" w:cs="Arial"/>
                <w:sz w:val="20"/>
                <w:szCs w:val="20"/>
              </w:rPr>
              <w:t xml:space="preserve"> 72.67 </w:t>
            </w:r>
          </w:p>
        </w:tc>
        <w:tc>
          <w:tcPr>
            <w:tcW w:w="990" w:type="dxa"/>
            <w:vAlign w:val="bottom"/>
          </w:tcPr>
          <w:p w14:paraId="7A54A2B7"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78.85</w:t>
            </w:r>
          </w:p>
        </w:tc>
      </w:tr>
      <w:tr w:rsidR="003F361F" w:rsidRPr="00037EDD" w14:paraId="6CD4541F" w14:textId="77777777" w:rsidTr="003F361F">
        <w:tc>
          <w:tcPr>
            <w:tcW w:w="1751" w:type="dxa"/>
          </w:tcPr>
          <w:p w14:paraId="5B36E3FF" w14:textId="77777777" w:rsidR="003F361F" w:rsidRPr="00037EDD" w:rsidRDefault="003F361F" w:rsidP="003F361F">
            <w:pPr>
              <w:rPr>
                <w:rFonts w:ascii="Arial" w:hAnsi="Arial" w:cs="Arial"/>
                <w:b/>
                <w:bCs/>
                <w:sz w:val="20"/>
                <w:szCs w:val="20"/>
              </w:rPr>
            </w:pPr>
            <w:r w:rsidRPr="00037EDD">
              <w:rPr>
                <w:rFonts w:ascii="Arial" w:hAnsi="Arial" w:cs="Arial"/>
                <w:b/>
                <w:bCs/>
                <w:sz w:val="20"/>
                <w:szCs w:val="20"/>
              </w:rPr>
              <w:t>T3</w:t>
            </w:r>
          </w:p>
        </w:tc>
        <w:tc>
          <w:tcPr>
            <w:tcW w:w="1147" w:type="dxa"/>
          </w:tcPr>
          <w:p w14:paraId="63D59F3A" w14:textId="77777777" w:rsidR="003F361F" w:rsidRPr="00037EDD" w:rsidRDefault="003F361F" w:rsidP="003F361F">
            <w:pPr>
              <w:rPr>
                <w:rFonts w:ascii="Arial" w:hAnsi="Arial" w:cs="Arial"/>
                <w:sz w:val="20"/>
                <w:szCs w:val="20"/>
              </w:rPr>
            </w:pPr>
            <w:r w:rsidRPr="00037EDD">
              <w:rPr>
                <w:rFonts w:ascii="Arial" w:hAnsi="Arial" w:cs="Arial"/>
                <w:sz w:val="20"/>
                <w:szCs w:val="20"/>
              </w:rPr>
              <w:t xml:space="preserve"> 172.96 </w:t>
            </w:r>
          </w:p>
        </w:tc>
        <w:tc>
          <w:tcPr>
            <w:tcW w:w="900" w:type="dxa"/>
            <w:vAlign w:val="bottom"/>
          </w:tcPr>
          <w:p w14:paraId="154A5C00"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186.82</w:t>
            </w:r>
          </w:p>
        </w:tc>
        <w:tc>
          <w:tcPr>
            <w:tcW w:w="900" w:type="dxa"/>
            <w:vAlign w:val="bottom"/>
          </w:tcPr>
          <w:p w14:paraId="60B81D00"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25.38</w:t>
            </w:r>
          </w:p>
        </w:tc>
        <w:tc>
          <w:tcPr>
            <w:tcW w:w="900" w:type="dxa"/>
            <w:vAlign w:val="bottom"/>
          </w:tcPr>
          <w:p w14:paraId="123D8143"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25.78</w:t>
            </w:r>
          </w:p>
        </w:tc>
        <w:tc>
          <w:tcPr>
            <w:tcW w:w="990" w:type="dxa"/>
          </w:tcPr>
          <w:p w14:paraId="5C94AF45" w14:textId="77777777" w:rsidR="003F361F" w:rsidRPr="00037EDD" w:rsidRDefault="003F361F" w:rsidP="003F361F">
            <w:pPr>
              <w:rPr>
                <w:rFonts w:ascii="Arial" w:hAnsi="Arial" w:cs="Arial"/>
                <w:sz w:val="20"/>
                <w:szCs w:val="20"/>
              </w:rPr>
            </w:pPr>
            <w:r w:rsidRPr="00037EDD">
              <w:rPr>
                <w:rFonts w:ascii="Arial" w:hAnsi="Arial" w:cs="Arial"/>
                <w:sz w:val="20"/>
                <w:szCs w:val="20"/>
              </w:rPr>
              <w:t xml:space="preserve"> 93.54 </w:t>
            </w:r>
          </w:p>
        </w:tc>
        <w:tc>
          <w:tcPr>
            <w:tcW w:w="990" w:type="dxa"/>
            <w:vAlign w:val="bottom"/>
          </w:tcPr>
          <w:p w14:paraId="4F14D24B"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99.56</w:t>
            </w:r>
          </w:p>
        </w:tc>
      </w:tr>
      <w:tr w:rsidR="003F361F" w:rsidRPr="00037EDD" w14:paraId="0079D865" w14:textId="77777777" w:rsidTr="003F361F">
        <w:tc>
          <w:tcPr>
            <w:tcW w:w="1751" w:type="dxa"/>
          </w:tcPr>
          <w:p w14:paraId="28AC110A" w14:textId="77777777" w:rsidR="003F361F" w:rsidRPr="00037EDD" w:rsidRDefault="003F361F" w:rsidP="003F361F">
            <w:pPr>
              <w:rPr>
                <w:rFonts w:ascii="Arial" w:hAnsi="Arial" w:cs="Arial"/>
                <w:b/>
                <w:bCs/>
                <w:sz w:val="20"/>
                <w:szCs w:val="20"/>
              </w:rPr>
            </w:pPr>
            <w:r w:rsidRPr="00037EDD">
              <w:rPr>
                <w:rFonts w:ascii="Arial" w:hAnsi="Arial" w:cs="Arial"/>
                <w:b/>
                <w:bCs/>
                <w:sz w:val="20"/>
                <w:szCs w:val="20"/>
              </w:rPr>
              <w:t>T4</w:t>
            </w:r>
          </w:p>
        </w:tc>
        <w:tc>
          <w:tcPr>
            <w:tcW w:w="1147" w:type="dxa"/>
          </w:tcPr>
          <w:p w14:paraId="6C167623" w14:textId="77777777" w:rsidR="003F361F" w:rsidRPr="00037EDD" w:rsidRDefault="003F361F" w:rsidP="003F361F">
            <w:pPr>
              <w:rPr>
                <w:rFonts w:ascii="Arial" w:hAnsi="Arial" w:cs="Arial"/>
                <w:sz w:val="20"/>
                <w:szCs w:val="20"/>
              </w:rPr>
            </w:pPr>
            <w:r w:rsidRPr="00037EDD">
              <w:rPr>
                <w:rFonts w:ascii="Arial" w:hAnsi="Arial" w:cs="Arial"/>
                <w:sz w:val="20"/>
                <w:szCs w:val="20"/>
              </w:rPr>
              <w:t xml:space="preserve"> 105.53 </w:t>
            </w:r>
          </w:p>
        </w:tc>
        <w:tc>
          <w:tcPr>
            <w:tcW w:w="900" w:type="dxa"/>
            <w:vAlign w:val="bottom"/>
          </w:tcPr>
          <w:p w14:paraId="34BEFDD3"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118.35</w:t>
            </w:r>
          </w:p>
        </w:tc>
        <w:tc>
          <w:tcPr>
            <w:tcW w:w="900" w:type="dxa"/>
            <w:vAlign w:val="bottom"/>
          </w:tcPr>
          <w:p w14:paraId="1E1C4AB7"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25.77</w:t>
            </w:r>
          </w:p>
        </w:tc>
        <w:tc>
          <w:tcPr>
            <w:tcW w:w="900" w:type="dxa"/>
            <w:vAlign w:val="bottom"/>
          </w:tcPr>
          <w:p w14:paraId="3E6B17C3"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26.78</w:t>
            </w:r>
          </w:p>
        </w:tc>
        <w:tc>
          <w:tcPr>
            <w:tcW w:w="990" w:type="dxa"/>
          </w:tcPr>
          <w:p w14:paraId="2D7B600B" w14:textId="77777777" w:rsidR="003F361F" w:rsidRPr="00037EDD" w:rsidRDefault="003F361F" w:rsidP="003F361F">
            <w:pPr>
              <w:rPr>
                <w:rFonts w:ascii="Arial" w:hAnsi="Arial" w:cs="Arial"/>
                <w:sz w:val="20"/>
                <w:szCs w:val="20"/>
              </w:rPr>
            </w:pPr>
            <w:r w:rsidRPr="00037EDD">
              <w:rPr>
                <w:rFonts w:ascii="Arial" w:hAnsi="Arial" w:cs="Arial"/>
                <w:sz w:val="20"/>
                <w:szCs w:val="20"/>
              </w:rPr>
              <w:t xml:space="preserve"> 89.36 </w:t>
            </w:r>
          </w:p>
        </w:tc>
        <w:tc>
          <w:tcPr>
            <w:tcW w:w="990" w:type="dxa"/>
            <w:vAlign w:val="bottom"/>
          </w:tcPr>
          <w:p w14:paraId="7120556B"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98.07</w:t>
            </w:r>
          </w:p>
        </w:tc>
      </w:tr>
      <w:tr w:rsidR="003F361F" w:rsidRPr="00037EDD" w14:paraId="605EB390" w14:textId="77777777" w:rsidTr="003F361F">
        <w:tc>
          <w:tcPr>
            <w:tcW w:w="1751" w:type="dxa"/>
          </w:tcPr>
          <w:p w14:paraId="5D6F4B2B" w14:textId="77777777" w:rsidR="003F361F" w:rsidRPr="00037EDD" w:rsidRDefault="003F361F" w:rsidP="003F361F">
            <w:pPr>
              <w:rPr>
                <w:rFonts w:ascii="Arial" w:hAnsi="Arial" w:cs="Arial"/>
                <w:b/>
                <w:bCs/>
                <w:sz w:val="20"/>
                <w:szCs w:val="20"/>
              </w:rPr>
            </w:pPr>
            <w:r w:rsidRPr="00037EDD">
              <w:rPr>
                <w:rFonts w:ascii="Arial" w:hAnsi="Arial" w:cs="Arial"/>
                <w:b/>
                <w:bCs/>
                <w:sz w:val="20"/>
                <w:szCs w:val="20"/>
              </w:rPr>
              <w:t>T5</w:t>
            </w:r>
          </w:p>
        </w:tc>
        <w:tc>
          <w:tcPr>
            <w:tcW w:w="1147" w:type="dxa"/>
          </w:tcPr>
          <w:p w14:paraId="11A39E78" w14:textId="77777777" w:rsidR="003F361F" w:rsidRPr="00037EDD" w:rsidRDefault="003F361F" w:rsidP="003F361F">
            <w:pPr>
              <w:rPr>
                <w:rFonts w:ascii="Arial" w:hAnsi="Arial" w:cs="Arial"/>
                <w:sz w:val="20"/>
                <w:szCs w:val="20"/>
              </w:rPr>
            </w:pPr>
            <w:r w:rsidRPr="00037EDD">
              <w:rPr>
                <w:rFonts w:ascii="Arial" w:hAnsi="Arial" w:cs="Arial"/>
                <w:sz w:val="20"/>
                <w:szCs w:val="20"/>
              </w:rPr>
              <w:t xml:space="preserve"> 134.50 </w:t>
            </w:r>
          </w:p>
        </w:tc>
        <w:tc>
          <w:tcPr>
            <w:tcW w:w="900" w:type="dxa"/>
            <w:vAlign w:val="bottom"/>
          </w:tcPr>
          <w:p w14:paraId="4D032B79"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148.82</w:t>
            </w:r>
          </w:p>
        </w:tc>
        <w:tc>
          <w:tcPr>
            <w:tcW w:w="900" w:type="dxa"/>
            <w:vAlign w:val="bottom"/>
          </w:tcPr>
          <w:p w14:paraId="0DA79E8C"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38.18</w:t>
            </w:r>
          </w:p>
        </w:tc>
        <w:tc>
          <w:tcPr>
            <w:tcW w:w="900" w:type="dxa"/>
            <w:vAlign w:val="bottom"/>
          </w:tcPr>
          <w:p w14:paraId="727A0F50"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39.14</w:t>
            </w:r>
          </w:p>
        </w:tc>
        <w:tc>
          <w:tcPr>
            <w:tcW w:w="990" w:type="dxa"/>
          </w:tcPr>
          <w:p w14:paraId="4FAA6194" w14:textId="77777777" w:rsidR="003F361F" w:rsidRPr="00037EDD" w:rsidRDefault="003F361F" w:rsidP="003F361F">
            <w:pPr>
              <w:rPr>
                <w:rFonts w:ascii="Arial" w:hAnsi="Arial" w:cs="Arial"/>
                <w:sz w:val="20"/>
                <w:szCs w:val="20"/>
              </w:rPr>
            </w:pPr>
            <w:r w:rsidRPr="00037EDD">
              <w:rPr>
                <w:rFonts w:ascii="Arial" w:hAnsi="Arial" w:cs="Arial"/>
                <w:sz w:val="20"/>
                <w:szCs w:val="20"/>
              </w:rPr>
              <w:t xml:space="preserve"> 122.50 </w:t>
            </w:r>
          </w:p>
        </w:tc>
        <w:tc>
          <w:tcPr>
            <w:tcW w:w="990" w:type="dxa"/>
            <w:vAlign w:val="bottom"/>
          </w:tcPr>
          <w:p w14:paraId="566E4BCC"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129.30</w:t>
            </w:r>
          </w:p>
        </w:tc>
      </w:tr>
      <w:tr w:rsidR="003F361F" w:rsidRPr="00037EDD" w14:paraId="2BE6944C" w14:textId="77777777" w:rsidTr="003F361F">
        <w:tc>
          <w:tcPr>
            <w:tcW w:w="1751" w:type="dxa"/>
          </w:tcPr>
          <w:p w14:paraId="2C1B8F14" w14:textId="77777777" w:rsidR="003F361F" w:rsidRPr="00037EDD" w:rsidRDefault="003F361F" w:rsidP="003F361F">
            <w:pPr>
              <w:rPr>
                <w:rFonts w:ascii="Arial" w:hAnsi="Arial" w:cs="Arial"/>
                <w:b/>
                <w:bCs/>
                <w:sz w:val="20"/>
                <w:szCs w:val="20"/>
              </w:rPr>
            </w:pPr>
            <w:r w:rsidRPr="00037EDD">
              <w:rPr>
                <w:rFonts w:ascii="Arial" w:hAnsi="Arial" w:cs="Arial"/>
                <w:b/>
                <w:bCs/>
                <w:sz w:val="20"/>
                <w:szCs w:val="20"/>
              </w:rPr>
              <w:t>T6</w:t>
            </w:r>
          </w:p>
        </w:tc>
        <w:tc>
          <w:tcPr>
            <w:tcW w:w="1147" w:type="dxa"/>
          </w:tcPr>
          <w:p w14:paraId="384CBE18" w14:textId="77777777" w:rsidR="003F361F" w:rsidRPr="00037EDD" w:rsidRDefault="003F361F" w:rsidP="003F361F">
            <w:pPr>
              <w:rPr>
                <w:rFonts w:ascii="Arial" w:hAnsi="Arial" w:cs="Arial"/>
                <w:sz w:val="20"/>
                <w:szCs w:val="20"/>
              </w:rPr>
            </w:pPr>
            <w:r w:rsidRPr="00037EDD">
              <w:rPr>
                <w:rFonts w:ascii="Arial" w:hAnsi="Arial" w:cs="Arial"/>
                <w:sz w:val="20"/>
                <w:szCs w:val="20"/>
              </w:rPr>
              <w:t xml:space="preserve"> 158.81 </w:t>
            </w:r>
          </w:p>
        </w:tc>
        <w:tc>
          <w:tcPr>
            <w:tcW w:w="900" w:type="dxa"/>
            <w:vAlign w:val="bottom"/>
          </w:tcPr>
          <w:p w14:paraId="732571A9"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171.97</w:t>
            </w:r>
          </w:p>
        </w:tc>
        <w:tc>
          <w:tcPr>
            <w:tcW w:w="900" w:type="dxa"/>
            <w:vAlign w:val="bottom"/>
          </w:tcPr>
          <w:p w14:paraId="7E866384"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48.07</w:t>
            </w:r>
          </w:p>
        </w:tc>
        <w:tc>
          <w:tcPr>
            <w:tcW w:w="900" w:type="dxa"/>
            <w:vAlign w:val="bottom"/>
          </w:tcPr>
          <w:p w14:paraId="04A4BA5D"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48.06</w:t>
            </w:r>
          </w:p>
        </w:tc>
        <w:tc>
          <w:tcPr>
            <w:tcW w:w="990" w:type="dxa"/>
          </w:tcPr>
          <w:p w14:paraId="3E8E3B8E" w14:textId="77777777" w:rsidR="003F361F" w:rsidRPr="00037EDD" w:rsidRDefault="003F361F" w:rsidP="003F361F">
            <w:pPr>
              <w:rPr>
                <w:rFonts w:ascii="Arial" w:hAnsi="Arial" w:cs="Arial"/>
                <w:sz w:val="20"/>
                <w:szCs w:val="20"/>
              </w:rPr>
            </w:pPr>
            <w:r w:rsidRPr="00037EDD">
              <w:rPr>
                <w:rFonts w:ascii="Arial" w:hAnsi="Arial" w:cs="Arial"/>
                <w:sz w:val="20"/>
                <w:szCs w:val="20"/>
              </w:rPr>
              <w:t xml:space="preserve"> 144.83 </w:t>
            </w:r>
          </w:p>
        </w:tc>
        <w:tc>
          <w:tcPr>
            <w:tcW w:w="990" w:type="dxa"/>
            <w:vAlign w:val="bottom"/>
          </w:tcPr>
          <w:p w14:paraId="718F9225"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153.05</w:t>
            </w:r>
          </w:p>
        </w:tc>
      </w:tr>
      <w:tr w:rsidR="003F361F" w:rsidRPr="00037EDD" w14:paraId="2E369DC2" w14:textId="77777777" w:rsidTr="003F361F">
        <w:tc>
          <w:tcPr>
            <w:tcW w:w="1751" w:type="dxa"/>
          </w:tcPr>
          <w:p w14:paraId="47D3EF04" w14:textId="77777777" w:rsidR="003F361F" w:rsidRPr="00037EDD" w:rsidRDefault="003F361F" w:rsidP="003F361F">
            <w:pPr>
              <w:rPr>
                <w:rFonts w:ascii="Arial" w:hAnsi="Arial" w:cs="Arial"/>
                <w:b/>
                <w:bCs/>
                <w:sz w:val="20"/>
                <w:szCs w:val="20"/>
              </w:rPr>
            </w:pPr>
            <w:r w:rsidRPr="00037EDD">
              <w:rPr>
                <w:rFonts w:ascii="Arial" w:hAnsi="Arial" w:cs="Arial"/>
                <w:b/>
                <w:bCs/>
                <w:sz w:val="20"/>
                <w:szCs w:val="20"/>
              </w:rPr>
              <w:t>T7</w:t>
            </w:r>
          </w:p>
        </w:tc>
        <w:tc>
          <w:tcPr>
            <w:tcW w:w="1147" w:type="dxa"/>
          </w:tcPr>
          <w:p w14:paraId="28854A44" w14:textId="77777777" w:rsidR="003F361F" w:rsidRPr="00037EDD" w:rsidRDefault="003F361F" w:rsidP="003F361F">
            <w:pPr>
              <w:rPr>
                <w:rFonts w:ascii="Arial" w:hAnsi="Arial" w:cs="Arial"/>
                <w:sz w:val="20"/>
                <w:szCs w:val="20"/>
              </w:rPr>
            </w:pPr>
            <w:r w:rsidRPr="00037EDD">
              <w:rPr>
                <w:rFonts w:ascii="Arial" w:hAnsi="Arial" w:cs="Arial"/>
                <w:sz w:val="20"/>
                <w:szCs w:val="20"/>
              </w:rPr>
              <w:t xml:space="preserve"> 135.54 </w:t>
            </w:r>
          </w:p>
        </w:tc>
        <w:tc>
          <w:tcPr>
            <w:tcW w:w="900" w:type="dxa"/>
            <w:vAlign w:val="bottom"/>
          </w:tcPr>
          <w:p w14:paraId="1C7ED611"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142.57</w:t>
            </w:r>
          </w:p>
        </w:tc>
        <w:tc>
          <w:tcPr>
            <w:tcW w:w="900" w:type="dxa"/>
            <w:vAlign w:val="bottom"/>
          </w:tcPr>
          <w:p w14:paraId="48E708F7"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33.25</w:t>
            </w:r>
          </w:p>
        </w:tc>
        <w:tc>
          <w:tcPr>
            <w:tcW w:w="900" w:type="dxa"/>
            <w:vAlign w:val="bottom"/>
          </w:tcPr>
          <w:p w14:paraId="624FCDCF"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33.36</w:t>
            </w:r>
          </w:p>
        </w:tc>
        <w:tc>
          <w:tcPr>
            <w:tcW w:w="990" w:type="dxa"/>
          </w:tcPr>
          <w:p w14:paraId="2A97757D" w14:textId="77777777" w:rsidR="003F361F" w:rsidRPr="00037EDD" w:rsidRDefault="003F361F" w:rsidP="003F361F">
            <w:pPr>
              <w:rPr>
                <w:rFonts w:ascii="Arial" w:hAnsi="Arial" w:cs="Arial"/>
                <w:sz w:val="20"/>
                <w:szCs w:val="20"/>
              </w:rPr>
            </w:pPr>
            <w:r w:rsidRPr="00037EDD">
              <w:rPr>
                <w:rFonts w:ascii="Arial" w:hAnsi="Arial" w:cs="Arial"/>
                <w:sz w:val="20"/>
                <w:szCs w:val="20"/>
              </w:rPr>
              <w:t xml:space="preserve"> 114.25 </w:t>
            </w:r>
          </w:p>
        </w:tc>
        <w:tc>
          <w:tcPr>
            <w:tcW w:w="990" w:type="dxa"/>
            <w:vAlign w:val="bottom"/>
          </w:tcPr>
          <w:p w14:paraId="0F82F67C"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123.44</w:t>
            </w:r>
          </w:p>
        </w:tc>
      </w:tr>
      <w:tr w:rsidR="003F361F" w:rsidRPr="00037EDD" w14:paraId="07E0A0AA" w14:textId="77777777" w:rsidTr="003F361F">
        <w:tc>
          <w:tcPr>
            <w:tcW w:w="1751" w:type="dxa"/>
          </w:tcPr>
          <w:p w14:paraId="004EE37D" w14:textId="77777777" w:rsidR="003F361F" w:rsidRPr="00037EDD" w:rsidRDefault="003F361F" w:rsidP="003F361F">
            <w:pPr>
              <w:rPr>
                <w:rFonts w:ascii="Arial" w:hAnsi="Arial" w:cs="Arial"/>
                <w:b/>
                <w:bCs/>
                <w:sz w:val="20"/>
                <w:szCs w:val="20"/>
              </w:rPr>
            </w:pPr>
            <w:r w:rsidRPr="00037EDD">
              <w:rPr>
                <w:rFonts w:ascii="Arial" w:hAnsi="Arial" w:cs="Arial"/>
                <w:b/>
                <w:bCs/>
                <w:sz w:val="20"/>
                <w:szCs w:val="20"/>
              </w:rPr>
              <w:t>T8</w:t>
            </w:r>
          </w:p>
        </w:tc>
        <w:tc>
          <w:tcPr>
            <w:tcW w:w="1147" w:type="dxa"/>
          </w:tcPr>
          <w:p w14:paraId="6D79D4E0" w14:textId="77777777" w:rsidR="003F361F" w:rsidRPr="00037EDD" w:rsidRDefault="003F361F" w:rsidP="003F361F">
            <w:pPr>
              <w:rPr>
                <w:rFonts w:ascii="Arial" w:hAnsi="Arial" w:cs="Arial"/>
                <w:sz w:val="20"/>
                <w:szCs w:val="20"/>
              </w:rPr>
            </w:pPr>
            <w:r w:rsidRPr="00037EDD">
              <w:rPr>
                <w:rFonts w:ascii="Arial" w:hAnsi="Arial" w:cs="Arial"/>
                <w:sz w:val="20"/>
                <w:szCs w:val="20"/>
              </w:rPr>
              <w:t xml:space="preserve"> 160.18 </w:t>
            </w:r>
          </w:p>
        </w:tc>
        <w:tc>
          <w:tcPr>
            <w:tcW w:w="900" w:type="dxa"/>
            <w:vAlign w:val="bottom"/>
          </w:tcPr>
          <w:p w14:paraId="75E8847E"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167.76</w:t>
            </w:r>
          </w:p>
        </w:tc>
        <w:tc>
          <w:tcPr>
            <w:tcW w:w="900" w:type="dxa"/>
            <w:vAlign w:val="bottom"/>
          </w:tcPr>
          <w:p w14:paraId="742FCC62"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45.35</w:t>
            </w:r>
          </w:p>
        </w:tc>
        <w:tc>
          <w:tcPr>
            <w:tcW w:w="900" w:type="dxa"/>
            <w:vAlign w:val="bottom"/>
          </w:tcPr>
          <w:p w14:paraId="68C0BA1E"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46.91</w:t>
            </w:r>
          </w:p>
        </w:tc>
        <w:tc>
          <w:tcPr>
            <w:tcW w:w="990" w:type="dxa"/>
          </w:tcPr>
          <w:p w14:paraId="44B10E1B" w14:textId="77777777" w:rsidR="003F361F" w:rsidRPr="00037EDD" w:rsidRDefault="003F361F" w:rsidP="003F361F">
            <w:pPr>
              <w:rPr>
                <w:rFonts w:ascii="Arial" w:hAnsi="Arial" w:cs="Arial"/>
                <w:sz w:val="20"/>
                <w:szCs w:val="20"/>
              </w:rPr>
            </w:pPr>
            <w:r w:rsidRPr="00037EDD">
              <w:rPr>
                <w:rFonts w:ascii="Arial" w:hAnsi="Arial" w:cs="Arial"/>
                <w:sz w:val="20"/>
                <w:szCs w:val="20"/>
              </w:rPr>
              <w:t xml:space="preserve"> 143.99 </w:t>
            </w:r>
          </w:p>
        </w:tc>
        <w:tc>
          <w:tcPr>
            <w:tcW w:w="990" w:type="dxa"/>
            <w:vAlign w:val="bottom"/>
          </w:tcPr>
          <w:p w14:paraId="5776E94A"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153.11</w:t>
            </w:r>
          </w:p>
        </w:tc>
      </w:tr>
      <w:tr w:rsidR="003F361F" w:rsidRPr="00037EDD" w14:paraId="39E91441" w14:textId="77777777" w:rsidTr="003F361F">
        <w:tc>
          <w:tcPr>
            <w:tcW w:w="1751" w:type="dxa"/>
          </w:tcPr>
          <w:p w14:paraId="4F8058FF" w14:textId="77777777" w:rsidR="003F361F" w:rsidRPr="00037EDD" w:rsidRDefault="003F361F" w:rsidP="003F361F">
            <w:pPr>
              <w:rPr>
                <w:rFonts w:ascii="Arial" w:hAnsi="Arial" w:cs="Arial"/>
                <w:b/>
                <w:bCs/>
                <w:sz w:val="20"/>
                <w:szCs w:val="20"/>
              </w:rPr>
            </w:pPr>
            <w:r w:rsidRPr="00037EDD">
              <w:rPr>
                <w:rFonts w:ascii="Arial" w:hAnsi="Arial" w:cs="Arial"/>
                <w:b/>
                <w:bCs/>
                <w:sz w:val="20"/>
                <w:szCs w:val="20"/>
              </w:rPr>
              <w:t>T9</w:t>
            </w:r>
          </w:p>
        </w:tc>
        <w:tc>
          <w:tcPr>
            <w:tcW w:w="1147" w:type="dxa"/>
          </w:tcPr>
          <w:p w14:paraId="09E3142B" w14:textId="77777777" w:rsidR="003F361F" w:rsidRPr="00037EDD" w:rsidRDefault="003F361F" w:rsidP="003F361F">
            <w:pPr>
              <w:rPr>
                <w:rFonts w:ascii="Arial" w:hAnsi="Arial" w:cs="Arial"/>
                <w:sz w:val="20"/>
                <w:szCs w:val="20"/>
              </w:rPr>
            </w:pPr>
            <w:r w:rsidRPr="00037EDD">
              <w:rPr>
                <w:rFonts w:ascii="Arial" w:hAnsi="Arial" w:cs="Arial"/>
                <w:sz w:val="20"/>
                <w:szCs w:val="20"/>
              </w:rPr>
              <w:t xml:space="preserve"> 182.90 </w:t>
            </w:r>
          </w:p>
        </w:tc>
        <w:tc>
          <w:tcPr>
            <w:tcW w:w="900" w:type="dxa"/>
            <w:vAlign w:val="bottom"/>
          </w:tcPr>
          <w:p w14:paraId="67896DD1"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187.53</w:t>
            </w:r>
          </w:p>
        </w:tc>
        <w:tc>
          <w:tcPr>
            <w:tcW w:w="900" w:type="dxa"/>
            <w:vAlign w:val="bottom"/>
          </w:tcPr>
          <w:p w14:paraId="1E46CD9C"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52.25</w:t>
            </w:r>
          </w:p>
        </w:tc>
        <w:tc>
          <w:tcPr>
            <w:tcW w:w="900" w:type="dxa"/>
            <w:vAlign w:val="bottom"/>
          </w:tcPr>
          <w:p w14:paraId="1D4A959E"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53.01</w:t>
            </w:r>
          </w:p>
        </w:tc>
        <w:tc>
          <w:tcPr>
            <w:tcW w:w="990" w:type="dxa"/>
          </w:tcPr>
          <w:p w14:paraId="515A8DDD" w14:textId="77777777" w:rsidR="003F361F" w:rsidRPr="00037EDD" w:rsidRDefault="003F361F" w:rsidP="003F361F">
            <w:pPr>
              <w:rPr>
                <w:rFonts w:ascii="Arial" w:hAnsi="Arial" w:cs="Arial"/>
                <w:sz w:val="20"/>
                <w:szCs w:val="20"/>
              </w:rPr>
            </w:pPr>
            <w:r w:rsidRPr="00037EDD">
              <w:rPr>
                <w:rFonts w:ascii="Arial" w:hAnsi="Arial" w:cs="Arial"/>
                <w:sz w:val="20"/>
                <w:szCs w:val="20"/>
              </w:rPr>
              <w:t xml:space="preserve"> 177.36 </w:t>
            </w:r>
          </w:p>
        </w:tc>
        <w:tc>
          <w:tcPr>
            <w:tcW w:w="990" w:type="dxa"/>
            <w:vAlign w:val="bottom"/>
          </w:tcPr>
          <w:p w14:paraId="1A012B5B"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183.70</w:t>
            </w:r>
          </w:p>
        </w:tc>
      </w:tr>
      <w:tr w:rsidR="003F361F" w:rsidRPr="00037EDD" w14:paraId="6121D0D8" w14:textId="77777777" w:rsidTr="003F361F">
        <w:tc>
          <w:tcPr>
            <w:tcW w:w="1751" w:type="dxa"/>
          </w:tcPr>
          <w:p w14:paraId="3DBAE56B" w14:textId="77777777" w:rsidR="003F361F" w:rsidRPr="00037EDD" w:rsidRDefault="003F361F" w:rsidP="003F361F">
            <w:pPr>
              <w:rPr>
                <w:rFonts w:ascii="Arial" w:hAnsi="Arial" w:cs="Arial"/>
                <w:b/>
                <w:bCs/>
                <w:sz w:val="20"/>
                <w:szCs w:val="20"/>
              </w:rPr>
            </w:pPr>
            <w:r w:rsidRPr="00037EDD">
              <w:rPr>
                <w:rFonts w:ascii="Arial" w:hAnsi="Arial" w:cs="Arial"/>
                <w:b/>
                <w:bCs/>
                <w:sz w:val="20"/>
                <w:szCs w:val="20"/>
              </w:rPr>
              <w:t>T10</w:t>
            </w:r>
          </w:p>
        </w:tc>
        <w:tc>
          <w:tcPr>
            <w:tcW w:w="1147" w:type="dxa"/>
          </w:tcPr>
          <w:p w14:paraId="4600119D" w14:textId="77777777" w:rsidR="003F361F" w:rsidRPr="00037EDD" w:rsidRDefault="003F361F" w:rsidP="003F361F">
            <w:pPr>
              <w:rPr>
                <w:rFonts w:ascii="Arial" w:hAnsi="Arial" w:cs="Arial"/>
                <w:sz w:val="20"/>
                <w:szCs w:val="20"/>
              </w:rPr>
            </w:pPr>
            <w:r w:rsidRPr="00037EDD">
              <w:rPr>
                <w:rFonts w:ascii="Arial" w:hAnsi="Arial" w:cs="Arial"/>
                <w:sz w:val="20"/>
                <w:szCs w:val="20"/>
              </w:rPr>
              <w:t xml:space="preserve"> 122.34 </w:t>
            </w:r>
          </w:p>
        </w:tc>
        <w:tc>
          <w:tcPr>
            <w:tcW w:w="900" w:type="dxa"/>
            <w:vAlign w:val="bottom"/>
          </w:tcPr>
          <w:p w14:paraId="0BB0826A"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130.70</w:t>
            </w:r>
          </w:p>
        </w:tc>
        <w:tc>
          <w:tcPr>
            <w:tcW w:w="900" w:type="dxa"/>
            <w:vAlign w:val="bottom"/>
          </w:tcPr>
          <w:p w14:paraId="0D87CFD6"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32.94</w:t>
            </w:r>
          </w:p>
        </w:tc>
        <w:tc>
          <w:tcPr>
            <w:tcW w:w="900" w:type="dxa"/>
            <w:vAlign w:val="bottom"/>
          </w:tcPr>
          <w:p w14:paraId="2E3D087B"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32.17</w:t>
            </w:r>
          </w:p>
        </w:tc>
        <w:tc>
          <w:tcPr>
            <w:tcW w:w="990" w:type="dxa"/>
          </w:tcPr>
          <w:p w14:paraId="767B11F3" w14:textId="77777777" w:rsidR="003F361F" w:rsidRPr="00037EDD" w:rsidRDefault="003F361F" w:rsidP="003F361F">
            <w:pPr>
              <w:rPr>
                <w:rFonts w:ascii="Arial" w:hAnsi="Arial" w:cs="Arial"/>
                <w:sz w:val="20"/>
                <w:szCs w:val="20"/>
              </w:rPr>
            </w:pPr>
            <w:r w:rsidRPr="00037EDD">
              <w:rPr>
                <w:rFonts w:ascii="Arial" w:hAnsi="Arial" w:cs="Arial"/>
                <w:sz w:val="20"/>
                <w:szCs w:val="20"/>
              </w:rPr>
              <w:t xml:space="preserve"> 103.89 </w:t>
            </w:r>
          </w:p>
        </w:tc>
        <w:tc>
          <w:tcPr>
            <w:tcW w:w="990" w:type="dxa"/>
            <w:vAlign w:val="bottom"/>
          </w:tcPr>
          <w:p w14:paraId="6A6C8B1D"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112.33</w:t>
            </w:r>
          </w:p>
        </w:tc>
      </w:tr>
      <w:tr w:rsidR="003F361F" w:rsidRPr="00037EDD" w14:paraId="34AD54E3" w14:textId="77777777" w:rsidTr="003F361F">
        <w:tc>
          <w:tcPr>
            <w:tcW w:w="1751" w:type="dxa"/>
          </w:tcPr>
          <w:p w14:paraId="6955CB3A" w14:textId="77777777" w:rsidR="003F361F" w:rsidRPr="00037EDD" w:rsidRDefault="003F361F" w:rsidP="003F361F">
            <w:pPr>
              <w:rPr>
                <w:rFonts w:ascii="Arial" w:hAnsi="Arial" w:cs="Arial"/>
                <w:b/>
                <w:bCs/>
                <w:sz w:val="20"/>
                <w:szCs w:val="20"/>
              </w:rPr>
            </w:pPr>
            <w:r w:rsidRPr="00037EDD">
              <w:rPr>
                <w:rFonts w:ascii="Arial" w:hAnsi="Arial" w:cs="Arial"/>
                <w:b/>
                <w:bCs/>
                <w:sz w:val="20"/>
                <w:szCs w:val="20"/>
              </w:rPr>
              <w:t>T11</w:t>
            </w:r>
          </w:p>
        </w:tc>
        <w:tc>
          <w:tcPr>
            <w:tcW w:w="1147" w:type="dxa"/>
          </w:tcPr>
          <w:p w14:paraId="1B626B54" w14:textId="77777777" w:rsidR="003F361F" w:rsidRPr="00037EDD" w:rsidRDefault="003F361F" w:rsidP="003F361F">
            <w:pPr>
              <w:rPr>
                <w:rFonts w:ascii="Arial" w:hAnsi="Arial" w:cs="Arial"/>
                <w:sz w:val="20"/>
                <w:szCs w:val="20"/>
              </w:rPr>
            </w:pPr>
            <w:r w:rsidRPr="00037EDD">
              <w:rPr>
                <w:rFonts w:ascii="Arial" w:hAnsi="Arial" w:cs="Arial"/>
                <w:sz w:val="20"/>
                <w:szCs w:val="20"/>
              </w:rPr>
              <w:t xml:space="preserve"> 146.34 </w:t>
            </w:r>
          </w:p>
        </w:tc>
        <w:tc>
          <w:tcPr>
            <w:tcW w:w="900" w:type="dxa"/>
            <w:vAlign w:val="bottom"/>
          </w:tcPr>
          <w:p w14:paraId="29BC47A4"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153.22</w:t>
            </w:r>
          </w:p>
        </w:tc>
        <w:tc>
          <w:tcPr>
            <w:tcW w:w="900" w:type="dxa"/>
            <w:vAlign w:val="bottom"/>
          </w:tcPr>
          <w:p w14:paraId="3715150D"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43.03</w:t>
            </w:r>
          </w:p>
        </w:tc>
        <w:tc>
          <w:tcPr>
            <w:tcW w:w="900" w:type="dxa"/>
            <w:vAlign w:val="bottom"/>
          </w:tcPr>
          <w:p w14:paraId="3ED56F96"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42.46</w:t>
            </w:r>
          </w:p>
        </w:tc>
        <w:tc>
          <w:tcPr>
            <w:tcW w:w="990" w:type="dxa"/>
          </w:tcPr>
          <w:p w14:paraId="1D269B7F" w14:textId="77777777" w:rsidR="003F361F" w:rsidRPr="00037EDD" w:rsidRDefault="003F361F" w:rsidP="003F361F">
            <w:pPr>
              <w:rPr>
                <w:rFonts w:ascii="Arial" w:hAnsi="Arial" w:cs="Arial"/>
                <w:sz w:val="20"/>
                <w:szCs w:val="20"/>
              </w:rPr>
            </w:pPr>
            <w:r w:rsidRPr="00037EDD">
              <w:rPr>
                <w:rFonts w:ascii="Arial" w:hAnsi="Arial" w:cs="Arial"/>
                <w:sz w:val="20"/>
                <w:szCs w:val="20"/>
              </w:rPr>
              <w:t xml:space="preserve"> 139.19 </w:t>
            </w:r>
          </w:p>
        </w:tc>
        <w:tc>
          <w:tcPr>
            <w:tcW w:w="990" w:type="dxa"/>
            <w:vAlign w:val="bottom"/>
          </w:tcPr>
          <w:p w14:paraId="6D280DFB"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145.23</w:t>
            </w:r>
          </w:p>
        </w:tc>
      </w:tr>
      <w:tr w:rsidR="003F361F" w:rsidRPr="00037EDD" w14:paraId="5097CDD4" w14:textId="77777777" w:rsidTr="003F361F">
        <w:tc>
          <w:tcPr>
            <w:tcW w:w="1751" w:type="dxa"/>
          </w:tcPr>
          <w:p w14:paraId="789E684C" w14:textId="77777777" w:rsidR="003F361F" w:rsidRPr="00037EDD" w:rsidRDefault="003F361F" w:rsidP="003F361F">
            <w:pPr>
              <w:rPr>
                <w:rFonts w:ascii="Arial" w:hAnsi="Arial" w:cs="Arial"/>
                <w:b/>
                <w:bCs/>
                <w:sz w:val="20"/>
                <w:szCs w:val="20"/>
              </w:rPr>
            </w:pPr>
            <w:r w:rsidRPr="00037EDD">
              <w:rPr>
                <w:rFonts w:ascii="Arial" w:hAnsi="Arial" w:cs="Arial"/>
                <w:b/>
                <w:bCs/>
                <w:sz w:val="20"/>
                <w:szCs w:val="20"/>
              </w:rPr>
              <w:t>T12</w:t>
            </w:r>
          </w:p>
        </w:tc>
        <w:tc>
          <w:tcPr>
            <w:tcW w:w="1147" w:type="dxa"/>
          </w:tcPr>
          <w:p w14:paraId="701411A9" w14:textId="77777777" w:rsidR="003F361F" w:rsidRPr="00037EDD" w:rsidRDefault="003F361F" w:rsidP="003F361F">
            <w:pPr>
              <w:rPr>
                <w:rFonts w:ascii="Arial" w:hAnsi="Arial" w:cs="Arial"/>
                <w:sz w:val="20"/>
                <w:szCs w:val="20"/>
              </w:rPr>
            </w:pPr>
            <w:r w:rsidRPr="00037EDD">
              <w:rPr>
                <w:rFonts w:ascii="Arial" w:hAnsi="Arial" w:cs="Arial"/>
                <w:sz w:val="20"/>
                <w:szCs w:val="20"/>
              </w:rPr>
              <w:t xml:space="preserve"> 169.53 </w:t>
            </w:r>
          </w:p>
        </w:tc>
        <w:tc>
          <w:tcPr>
            <w:tcW w:w="900" w:type="dxa"/>
            <w:vAlign w:val="bottom"/>
          </w:tcPr>
          <w:p w14:paraId="4CF66985"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175.23</w:t>
            </w:r>
          </w:p>
        </w:tc>
        <w:tc>
          <w:tcPr>
            <w:tcW w:w="900" w:type="dxa"/>
            <w:vAlign w:val="bottom"/>
          </w:tcPr>
          <w:p w14:paraId="243AE72A"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52.16</w:t>
            </w:r>
          </w:p>
        </w:tc>
        <w:tc>
          <w:tcPr>
            <w:tcW w:w="900" w:type="dxa"/>
            <w:vAlign w:val="bottom"/>
          </w:tcPr>
          <w:p w14:paraId="02C2F38E"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53.16</w:t>
            </w:r>
          </w:p>
        </w:tc>
        <w:tc>
          <w:tcPr>
            <w:tcW w:w="990" w:type="dxa"/>
          </w:tcPr>
          <w:p w14:paraId="0C063208" w14:textId="77777777" w:rsidR="003F361F" w:rsidRPr="00037EDD" w:rsidRDefault="003F361F" w:rsidP="003F361F">
            <w:pPr>
              <w:rPr>
                <w:rFonts w:ascii="Arial" w:hAnsi="Arial" w:cs="Arial"/>
                <w:sz w:val="20"/>
                <w:szCs w:val="20"/>
              </w:rPr>
            </w:pPr>
            <w:r w:rsidRPr="00037EDD">
              <w:rPr>
                <w:rFonts w:ascii="Arial" w:hAnsi="Arial" w:cs="Arial"/>
                <w:sz w:val="20"/>
                <w:szCs w:val="20"/>
              </w:rPr>
              <w:t xml:space="preserve"> 156.39 </w:t>
            </w:r>
          </w:p>
        </w:tc>
        <w:tc>
          <w:tcPr>
            <w:tcW w:w="990" w:type="dxa"/>
            <w:vAlign w:val="bottom"/>
          </w:tcPr>
          <w:p w14:paraId="64BA0D29"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165.31</w:t>
            </w:r>
          </w:p>
        </w:tc>
      </w:tr>
      <w:tr w:rsidR="003F361F" w:rsidRPr="00037EDD" w14:paraId="48B34272" w14:textId="77777777" w:rsidTr="003F361F">
        <w:tc>
          <w:tcPr>
            <w:tcW w:w="1751" w:type="dxa"/>
          </w:tcPr>
          <w:p w14:paraId="6AC016CE" w14:textId="77777777" w:rsidR="003F361F" w:rsidRPr="00037EDD" w:rsidRDefault="003F361F" w:rsidP="003F361F">
            <w:pPr>
              <w:rPr>
                <w:rFonts w:ascii="Arial" w:hAnsi="Arial" w:cs="Arial"/>
                <w:b/>
                <w:bCs/>
                <w:sz w:val="20"/>
                <w:szCs w:val="20"/>
              </w:rPr>
            </w:pPr>
            <w:r w:rsidRPr="00037EDD">
              <w:rPr>
                <w:rFonts w:ascii="Arial" w:hAnsi="Arial" w:cs="Arial"/>
                <w:b/>
                <w:bCs/>
                <w:sz w:val="20"/>
                <w:szCs w:val="20"/>
              </w:rPr>
              <w:t>T13</w:t>
            </w:r>
          </w:p>
        </w:tc>
        <w:tc>
          <w:tcPr>
            <w:tcW w:w="1147" w:type="dxa"/>
          </w:tcPr>
          <w:p w14:paraId="6637C00A" w14:textId="77777777" w:rsidR="003F361F" w:rsidRPr="00037EDD" w:rsidRDefault="003F361F" w:rsidP="003F361F">
            <w:pPr>
              <w:rPr>
                <w:rFonts w:ascii="Arial" w:hAnsi="Arial" w:cs="Arial"/>
                <w:sz w:val="20"/>
                <w:szCs w:val="20"/>
              </w:rPr>
            </w:pPr>
            <w:r w:rsidRPr="00037EDD">
              <w:rPr>
                <w:rFonts w:ascii="Arial" w:hAnsi="Arial" w:cs="Arial"/>
                <w:sz w:val="20"/>
                <w:szCs w:val="20"/>
              </w:rPr>
              <w:t xml:space="preserve"> 152.22 </w:t>
            </w:r>
          </w:p>
        </w:tc>
        <w:tc>
          <w:tcPr>
            <w:tcW w:w="900" w:type="dxa"/>
            <w:vAlign w:val="bottom"/>
          </w:tcPr>
          <w:p w14:paraId="03CF2C5C"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158.59</w:t>
            </w:r>
          </w:p>
        </w:tc>
        <w:tc>
          <w:tcPr>
            <w:tcW w:w="900" w:type="dxa"/>
            <w:vAlign w:val="bottom"/>
          </w:tcPr>
          <w:p w14:paraId="3DE5680A"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43.28</w:t>
            </w:r>
          </w:p>
        </w:tc>
        <w:tc>
          <w:tcPr>
            <w:tcW w:w="900" w:type="dxa"/>
            <w:vAlign w:val="bottom"/>
          </w:tcPr>
          <w:p w14:paraId="24D51E54"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42.61</w:t>
            </w:r>
          </w:p>
        </w:tc>
        <w:tc>
          <w:tcPr>
            <w:tcW w:w="990" w:type="dxa"/>
          </w:tcPr>
          <w:p w14:paraId="1EF93610" w14:textId="77777777" w:rsidR="003F361F" w:rsidRPr="00037EDD" w:rsidRDefault="003F361F" w:rsidP="003F361F">
            <w:pPr>
              <w:rPr>
                <w:rFonts w:ascii="Arial" w:hAnsi="Arial" w:cs="Arial"/>
                <w:sz w:val="20"/>
                <w:szCs w:val="20"/>
              </w:rPr>
            </w:pPr>
            <w:r w:rsidRPr="00037EDD">
              <w:rPr>
                <w:rFonts w:ascii="Arial" w:hAnsi="Arial" w:cs="Arial"/>
                <w:sz w:val="20"/>
                <w:szCs w:val="20"/>
              </w:rPr>
              <w:t xml:space="preserve"> 125.60 </w:t>
            </w:r>
          </w:p>
        </w:tc>
        <w:tc>
          <w:tcPr>
            <w:tcW w:w="990" w:type="dxa"/>
            <w:vAlign w:val="bottom"/>
          </w:tcPr>
          <w:p w14:paraId="599BCA78"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132.73</w:t>
            </w:r>
          </w:p>
        </w:tc>
      </w:tr>
      <w:tr w:rsidR="003F361F" w:rsidRPr="00037EDD" w14:paraId="7FBBA767" w14:textId="77777777" w:rsidTr="003F361F">
        <w:tc>
          <w:tcPr>
            <w:tcW w:w="1751" w:type="dxa"/>
          </w:tcPr>
          <w:p w14:paraId="2008FBFD" w14:textId="77777777" w:rsidR="003F361F" w:rsidRPr="00037EDD" w:rsidRDefault="003F361F" w:rsidP="003F361F">
            <w:pPr>
              <w:rPr>
                <w:rFonts w:ascii="Arial" w:hAnsi="Arial" w:cs="Arial"/>
                <w:b/>
                <w:bCs/>
                <w:sz w:val="20"/>
                <w:szCs w:val="20"/>
              </w:rPr>
            </w:pPr>
            <w:r w:rsidRPr="00037EDD">
              <w:rPr>
                <w:rFonts w:ascii="Arial" w:hAnsi="Arial" w:cs="Arial"/>
                <w:b/>
                <w:bCs/>
                <w:sz w:val="20"/>
                <w:szCs w:val="20"/>
              </w:rPr>
              <w:t>T14</w:t>
            </w:r>
          </w:p>
        </w:tc>
        <w:tc>
          <w:tcPr>
            <w:tcW w:w="1147" w:type="dxa"/>
          </w:tcPr>
          <w:p w14:paraId="13B7D3F5" w14:textId="77777777" w:rsidR="003F361F" w:rsidRPr="00037EDD" w:rsidRDefault="003F361F" w:rsidP="003F361F">
            <w:pPr>
              <w:rPr>
                <w:rFonts w:ascii="Arial" w:hAnsi="Arial" w:cs="Arial"/>
                <w:sz w:val="20"/>
                <w:szCs w:val="20"/>
              </w:rPr>
            </w:pPr>
            <w:r w:rsidRPr="00037EDD">
              <w:rPr>
                <w:rFonts w:ascii="Arial" w:hAnsi="Arial" w:cs="Arial"/>
                <w:sz w:val="20"/>
                <w:szCs w:val="20"/>
              </w:rPr>
              <w:t xml:space="preserve"> 167.35 </w:t>
            </w:r>
          </w:p>
        </w:tc>
        <w:tc>
          <w:tcPr>
            <w:tcW w:w="900" w:type="dxa"/>
            <w:vAlign w:val="bottom"/>
          </w:tcPr>
          <w:p w14:paraId="0E4B1694"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172.79</w:t>
            </w:r>
          </w:p>
        </w:tc>
        <w:tc>
          <w:tcPr>
            <w:tcW w:w="900" w:type="dxa"/>
            <w:vAlign w:val="bottom"/>
          </w:tcPr>
          <w:p w14:paraId="71ADE48F"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49.05</w:t>
            </w:r>
          </w:p>
        </w:tc>
        <w:tc>
          <w:tcPr>
            <w:tcW w:w="900" w:type="dxa"/>
            <w:vAlign w:val="bottom"/>
          </w:tcPr>
          <w:p w14:paraId="37263604"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48.49</w:t>
            </w:r>
          </w:p>
        </w:tc>
        <w:tc>
          <w:tcPr>
            <w:tcW w:w="990" w:type="dxa"/>
          </w:tcPr>
          <w:p w14:paraId="4FF2F8DD" w14:textId="77777777" w:rsidR="003F361F" w:rsidRPr="00037EDD" w:rsidRDefault="003F361F" w:rsidP="003F361F">
            <w:pPr>
              <w:rPr>
                <w:rFonts w:ascii="Arial" w:hAnsi="Arial" w:cs="Arial"/>
                <w:sz w:val="20"/>
                <w:szCs w:val="20"/>
              </w:rPr>
            </w:pPr>
            <w:r w:rsidRPr="00037EDD">
              <w:rPr>
                <w:rFonts w:ascii="Arial" w:hAnsi="Arial" w:cs="Arial"/>
                <w:sz w:val="20"/>
                <w:szCs w:val="20"/>
              </w:rPr>
              <w:t xml:space="preserve"> 154.76 </w:t>
            </w:r>
          </w:p>
        </w:tc>
        <w:tc>
          <w:tcPr>
            <w:tcW w:w="990" w:type="dxa"/>
            <w:vAlign w:val="bottom"/>
          </w:tcPr>
          <w:p w14:paraId="37422614"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161.45</w:t>
            </w:r>
          </w:p>
        </w:tc>
      </w:tr>
      <w:tr w:rsidR="003F361F" w:rsidRPr="00037EDD" w14:paraId="505A0C2F" w14:textId="77777777" w:rsidTr="003F361F">
        <w:tc>
          <w:tcPr>
            <w:tcW w:w="1751" w:type="dxa"/>
          </w:tcPr>
          <w:p w14:paraId="5D1207F6" w14:textId="77777777" w:rsidR="003F361F" w:rsidRPr="00037EDD" w:rsidRDefault="003F361F" w:rsidP="003F361F">
            <w:pPr>
              <w:rPr>
                <w:rFonts w:ascii="Arial" w:hAnsi="Arial" w:cs="Arial"/>
                <w:b/>
                <w:bCs/>
                <w:sz w:val="20"/>
                <w:szCs w:val="20"/>
              </w:rPr>
            </w:pPr>
            <w:r w:rsidRPr="00037EDD">
              <w:rPr>
                <w:rFonts w:ascii="Arial" w:hAnsi="Arial" w:cs="Arial"/>
                <w:b/>
                <w:bCs/>
                <w:sz w:val="20"/>
                <w:szCs w:val="20"/>
              </w:rPr>
              <w:t>T15</w:t>
            </w:r>
          </w:p>
        </w:tc>
        <w:tc>
          <w:tcPr>
            <w:tcW w:w="1147" w:type="dxa"/>
          </w:tcPr>
          <w:p w14:paraId="17C857CA" w14:textId="77777777" w:rsidR="003F361F" w:rsidRPr="00037EDD" w:rsidRDefault="003F361F" w:rsidP="003F361F">
            <w:pPr>
              <w:rPr>
                <w:rFonts w:ascii="Arial" w:hAnsi="Arial" w:cs="Arial"/>
                <w:sz w:val="20"/>
                <w:szCs w:val="20"/>
              </w:rPr>
            </w:pPr>
            <w:r w:rsidRPr="00037EDD">
              <w:rPr>
                <w:rFonts w:ascii="Arial" w:hAnsi="Arial" w:cs="Arial"/>
                <w:sz w:val="20"/>
                <w:szCs w:val="20"/>
              </w:rPr>
              <w:t xml:space="preserve"> 189.51 </w:t>
            </w:r>
          </w:p>
        </w:tc>
        <w:tc>
          <w:tcPr>
            <w:tcW w:w="900" w:type="dxa"/>
            <w:vAlign w:val="bottom"/>
          </w:tcPr>
          <w:p w14:paraId="7BDC97AD"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197.86</w:t>
            </w:r>
          </w:p>
        </w:tc>
        <w:tc>
          <w:tcPr>
            <w:tcW w:w="900" w:type="dxa"/>
            <w:vAlign w:val="bottom"/>
          </w:tcPr>
          <w:p w14:paraId="58B3C9FF"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57.12</w:t>
            </w:r>
          </w:p>
        </w:tc>
        <w:tc>
          <w:tcPr>
            <w:tcW w:w="900" w:type="dxa"/>
            <w:vAlign w:val="bottom"/>
          </w:tcPr>
          <w:p w14:paraId="0459291C"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56.61</w:t>
            </w:r>
          </w:p>
        </w:tc>
        <w:tc>
          <w:tcPr>
            <w:tcW w:w="990" w:type="dxa"/>
          </w:tcPr>
          <w:p w14:paraId="6B8AD91B" w14:textId="77777777" w:rsidR="003F361F" w:rsidRPr="00037EDD" w:rsidRDefault="003F361F" w:rsidP="003F361F">
            <w:pPr>
              <w:rPr>
                <w:rFonts w:ascii="Arial" w:hAnsi="Arial" w:cs="Arial"/>
                <w:sz w:val="20"/>
                <w:szCs w:val="20"/>
              </w:rPr>
            </w:pPr>
            <w:r w:rsidRPr="00037EDD">
              <w:rPr>
                <w:rFonts w:ascii="Arial" w:hAnsi="Arial" w:cs="Arial"/>
                <w:sz w:val="20"/>
                <w:szCs w:val="20"/>
              </w:rPr>
              <w:t xml:space="preserve"> 187.92 </w:t>
            </w:r>
          </w:p>
        </w:tc>
        <w:tc>
          <w:tcPr>
            <w:tcW w:w="990" w:type="dxa"/>
            <w:vAlign w:val="bottom"/>
          </w:tcPr>
          <w:p w14:paraId="48B7DB04"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194.99</w:t>
            </w:r>
          </w:p>
        </w:tc>
      </w:tr>
      <w:tr w:rsidR="003F361F" w:rsidRPr="00037EDD" w14:paraId="598EFAE8" w14:textId="77777777" w:rsidTr="003F361F">
        <w:tc>
          <w:tcPr>
            <w:tcW w:w="1751" w:type="dxa"/>
          </w:tcPr>
          <w:p w14:paraId="299237D9" w14:textId="77777777" w:rsidR="003F361F" w:rsidRPr="00037EDD" w:rsidRDefault="003F361F" w:rsidP="003F361F">
            <w:pPr>
              <w:rPr>
                <w:rFonts w:ascii="Arial" w:hAnsi="Arial" w:cs="Arial"/>
                <w:b/>
                <w:bCs/>
                <w:sz w:val="20"/>
                <w:szCs w:val="20"/>
              </w:rPr>
            </w:pPr>
            <w:r w:rsidRPr="00037EDD">
              <w:rPr>
                <w:rFonts w:ascii="Arial" w:hAnsi="Arial" w:cs="Arial"/>
                <w:b/>
                <w:bCs/>
                <w:sz w:val="20"/>
                <w:szCs w:val="20"/>
              </w:rPr>
              <w:t>L.S.D at 0.05</w:t>
            </w:r>
          </w:p>
        </w:tc>
        <w:tc>
          <w:tcPr>
            <w:tcW w:w="1147" w:type="dxa"/>
          </w:tcPr>
          <w:p w14:paraId="69755253" w14:textId="77777777" w:rsidR="003F361F" w:rsidRPr="00037EDD" w:rsidRDefault="00672883" w:rsidP="003F361F">
            <w:pPr>
              <w:rPr>
                <w:rFonts w:ascii="Arial" w:hAnsi="Arial" w:cs="Arial"/>
                <w:sz w:val="20"/>
                <w:szCs w:val="20"/>
              </w:rPr>
            </w:pPr>
            <w:r>
              <w:rPr>
                <w:rFonts w:ascii="Arial" w:hAnsi="Arial" w:cs="Arial"/>
                <w:sz w:val="20"/>
                <w:szCs w:val="20"/>
              </w:rPr>
              <w:t>4.52</w:t>
            </w:r>
          </w:p>
        </w:tc>
        <w:tc>
          <w:tcPr>
            <w:tcW w:w="900" w:type="dxa"/>
          </w:tcPr>
          <w:p w14:paraId="54E439D4" w14:textId="77777777" w:rsidR="003F361F" w:rsidRPr="00037EDD" w:rsidRDefault="00672883" w:rsidP="003F361F">
            <w:pPr>
              <w:rPr>
                <w:rFonts w:ascii="Arial" w:hAnsi="Arial" w:cs="Arial"/>
                <w:sz w:val="20"/>
                <w:szCs w:val="20"/>
              </w:rPr>
            </w:pPr>
            <w:r>
              <w:rPr>
                <w:rFonts w:ascii="Arial" w:hAnsi="Arial" w:cs="Arial"/>
                <w:sz w:val="20"/>
                <w:szCs w:val="20"/>
              </w:rPr>
              <w:t>5.13</w:t>
            </w:r>
          </w:p>
        </w:tc>
        <w:tc>
          <w:tcPr>
            <w:tcW w:w="900" w:type="dxa"/>
          </w:tcPr>
          <w:p w14:paraId="528B67A3" w14:textId="77777777" w:rsidR="003F361F" w:rsidRPr="00037EDD" w:rsidRDefault="00672883" w:rsidP="003F361F">
            <w:pPr>
              <w:rPr>
                <w:rFonts w:ascii="Arial" w:hAnsi="Arial" w:cs="Arial"/>
                <w:sz w:val="20"/>
                <w:szCs w:val="20"/>
              </w:rPr>
            </w:pPr>
            <w:r>
              <w:rPr>
                <w:rFonts w:ascii="Arial" w:hAnsi="Arial" w:cs="Arial"/>
                <w:sz w:val="20"/>
                <w:szCs w:val="20"/>
              </w:rPr>
              <w:t>1.89</w:t>
            </w:r>
          </w:p>
        </w:tc>
        <w:tc>
          <w:tcPr>
            <w:tcW w:w="900" w:type="dxa"/>
          </w:tcPr>
          <w:p w14:paraId="4913A817" w14:textId="77777777" w:rsidR="003F361F" w:rsidRPr="00037EDD" w:rsidRDefault="00672883" w:rsidP="003F361F">
            <w:pPr>
              <w:rPr>
                <w:rFonts w:ascii="Arial" w:hAnsi="Arial" w:cs="Arial"/>
                <w:sz w:val="20"/>
                <w:szCs w:val="20"/>
              </w:rPr>
            </w:pPr>
            <w:r>
              <w:rPr>
                <w:rFonts w:ascii="Arial" w:hAnsi="Arial" w:cs="Arial"/>
                <w:sz w:val="20"/>
                <w:szCs w:val="20"/>
              </w:rPr>
              <w:t>1.92</w:t>
            </w:r>
          </w:p>
        </w:tc>
        <w:tc>
          <w:tcPr>
            <w:tcW w:w="990" w:type="dxa"/>
          </w:tcPr>
          <w:p w14:paraId="122445F6" w14:textId="77777777" w:rsidR="003F361F" w:rsidRPr="00037EDD" w:rsidRDefault="00672883" w:rsidP="003F361F">
            <w:pPr>
              <w:rPr>
                <w:rFonts w:ascii="Arial" w:hAnsi="Arial" w:cs="Arial"/>
                <w:sz w:val="20"/>
                <w:szCs w:val="20"/>
              </w:rPr>
            </w:pPr>
            <w:r>
              <w:rPr>
                <w:rFonts w:ascii="Arial" w:hAnsi="Arial" w:cs="Arial"/>
                <w:sz w:val="20"/>
                <w:szCs w:val="20"/>
              </w:rPr>
              <w:t>3.35</w:t>
            </w:r>
          </w:p>
        </w:tc>
        <w:tc>
          <w:tcPr>
            <w:tcW w:w="990" w:type="dxa"/>
          </w:tcPr>
          <w:p w14:paraId="149CAC69" w14:textId="77777777" w:rsidR="003F361F" w:rsidRPr="00037EDD" w:rsidRDefault="00672883" w:rsidP="003F361F">
            <w:pPr>
              <w:rPr>
                <w:rFonts w:ascii="Arial" w:hAnsi="Arial" w:cs="Arial"/>
                <w:sz w:val="20"/>
                <w:szCs w:val="20"/>
              </w:rPr>
            </w:pPr>
            <w:r>
              <w:rPr>
                <w:rFonts w:ascii="Arial" w:hAnsi="Arial" w:cs="Arial"/>
                <w:sz w:val="20"/>
                <w:szCs w:val="20"/>
              </w:rPr>
              <w:t>3.76</w:t>
            </w:r>
          </w:p>
        </w:tc>
      </w:tr>
    </w:tbl>
    <w:p w14:paraId="5D3C6A0D" w14:textId="77777777" w:rsidR="00D5342D" w:rsidRPr="0098401E" w:rsidRDefault="00D5342D" w:rsidP="00B26463">
      <w:pPr>
        <w:spacing w:line="240" w:lineRule="auto"/>
        <w:jc w:val="both"/>
        <w:rPr>
          <w:rFonts w:asciiTheme="majorBidi" w:hAnsiTheme="majorBidi" w:cstheme="majorBidi"/>
          <w:sz w:val="28"/>
          <w:szCs w:val="28"/>
        </w:rPr>
      </w:pPr>
      <w:r w:rsidRPr="0098401E">
        <w:rPr>
          <w:rFonts w:asciiTheme="majorBidi" w:hAnsiTheme="majorBidi" w:cstheme="majorBidi"/>
          <w:sz w:val="28"/>
          <w:szCs w:val="28"/>
        </w:rPr>
        <w:t xml:space="preserve">  </w:t>
      </w:r>
    </w:p>
    <w:p w14:paraId="71BD5168" w14:textId="77777777" w:rsidR="00BF1B68" w:rsidRPr="0098401E" w:rsidRDefault="00BF1B68" w:rsidP="00B26463">
      <w:pPr>
        <w:spacing w:line="240" w:lineRule="auto"/>
        <w:jc w:val="both"/>
        <w:rPr>
          <w:rFonts w:asciiTheme="majorBidi" w:hAnsiTheme="majorBidi" w:cstheme="majorBidi"/>
          <w:sz w:val="28"/>
          <w:szCs w:val="28"/>
        </w:rPr>
      </w:pPr>
    </w:p>
    <w:p w14:paraId="06E8F713" w14:textId="77777777" w:rsidR="00BF1B68" w:rsidRPr="0098401E" w:rsidRDefault="00BF1B68" w:rsidP="00B26463">
      <w:pPr>
        <w:spacing w:line="240" w:lineRule="auto"/>
        <w:jc w:val="both"/>
        <w:rPr>
          <w:rFonts w:asciiTheme="majorBidi" w:hAnsiTheme="majorBidi" w:cstheme="majorBidi"/>
          <w:sz w:val="28"/>
          <w:szCs w:val="28"/>
        </w:rPr>
      </w:pPr>
    </w:p>
    <w:p w14:paraId="325B43C8" w14:textId="77777777" w:rsidR="00BF1B68" w:rsidRPr="0098401E" w:rsidRDefault="00BF1B68" w:rsidP="00B26463">
      <w:pPr>
        <w:spacing w:line="240" w:lineRule="auto"/>
        <w:jc w:val="both"/>
        <w:rPr>
          <w:rFonts w:asciiTheme="majorBidi" w:hAnsiTheme="majorBidi" w:cstheme="majorBidi"/>
          <w:sz w:val="28"/>
          <w:szCs w:val="28"/>
        </w:rPr>
      </w:pPr>
    </w:p>
    <w:p w14:paraId="72442C1D" w14:textId="77777777" w:rsidR="00BF1B68" w:rsidRPr="0098401E" w:rsidRDefault="00BF1B68" w:rsidP="00B26463">
      <w:pPr>
        <w:spacing w:line="240" w:lineRule="auto"/>
        <w:jc w:val="both"/>
        <w:rPr>
          <w:rFonts w:asciiTheme="majorBidi" w:hAnsiTheme="majorBidi" w:cstheme="majorBidi"/>
          <w:sz w:val="28"/>
          <w:szCs w:val="28"/>
        </w:rPr>
      </w:pPr>
    </w:p>
    <w:p w14:paraId="3C5D5A48" w14:textId="77777777" w:rsidR="00BF1B68" w:rsidRPr="0098401E" w:rsidRDefault="00BF1B68" w:rsidP="00B26463">
      <w:pPr>
        <w:spacing w:line="240" w:lineRule="auto"/>
        <w:jc w:val="both"/>
        <w:rPr>
          <w:rFonts w:asciiTheme="majorBidi" w:hAnsiTheme="majorBidi" w:cstheme="majorBidi"/>
          <w:sz w:val="28"/>
          <w:szCs w:val="28"/>
        </w:rPr>
      </w:pPr>
    </w:p>
    <w:p w14:paraId="645D5ED6" w14:textId="77777777" w:rsidR="00BF1B68" w:rsidRPr="0098401E" w:rsidRDefault="00BF1B68" w:rsidP="00B26463">
      <w:pPr>
        <w:spacing w:line="240" w:lineRule="auto"/>
        <w:jc w:val="both"/>
        <w:rPr>
          <w:rFonts w:asciiTheme="majorBidi" w:hAnsiTheme="majorBidi" w:cstheme="majorBidi"/>
          <w:sz w:val="28"/>
          <w:szCs w:val="28"/>
        </w:rPr>
      </w:pPr>
    </w:p>
    <w:p w14:paraId="6D0C1A0C" w14:textId="77777777" w:rsidR="00BF1B68" w:rsidRPr="0098401E" w:rsidRDefault="00BF1B68" w:rsidP="00B26463">
      <w:pPr>
        <w:spacing w:line="240" w:lineRule="auto"/>
        <w:jc w:val="both"/>
        <w:rPr>
          <w:rFonts w:asciiTheme="majorBidi" w:hAnsiTheme="majorBidi" w:cstheme="majorBidi"/>
          <w:sz w:val="28"/>
          <w:szCs w:val="28"/>
        </w:rPr>
      </w:pPr>
    </w:p>
    <w:p w14:paraId="04502431" w14:textId="77777777" w:rsidR="00BF1B68" w:rsidRPr="0098401E" w:rsidRDefault="00BF1B68" w:rsidP="00B26463">
      <w:pPr>
        <w:spacing w:line="240" w:lineRule="auto"/>
        <w:jc w:val="both"/>
        <w:rPr>
          <w:rFonts w:asciiTheme="majorBidi" w:hAnsiTheme="majorBidi" w:cstheme="majorBidi"/>
          <w:sz w:val="28"/>
          <w:szCs w:val="28"/>
        </w:rPr>
      </w:pPr>
    </w:p>
    <w:p w14:paraId="11891996" w14:textId="77777777" w:rsidR="003F361F" w:rsidRDefault="003F361F" w:rsidP="00B26463">
      <w:pPr>
        <w:spacing w:line="240" w:lineRule="auto"/>
        <w:jc w:val="both"/>
        <w:rPr>
          <w:rFonts w:asciiTheme="majorBidi" w:hAnsiTheme="majorBidi" w:cstheme="majorBidi"/>
          <w:sz w:val="28"/>
          <w:szCs w:val="28"/>
        </w:rPr>
      </w:pPr>
    </w:p>
    <w:p w14:paraId="53A7424B" w14:textId="77777777" w:rsidR="003F361F" w:rsidRDefault="003F361F" w:rsidP="00B26463">
      <w:pPr>
        <w:spacing w:line="240" w:lineRule="auto"/>
        <w:jc w:val="both"/>
        <w:rPr>
          <w:rFonts w:asciiTheme="majorBidi" w:hAnsiTheme="majorBidi" w:cstheme="majorBidi"/>
          <w:sz w:val="28"/>
          <w:szCs w:val="28"/>
        </w:rPr>
      </w:pPr>
    </w:p>
    <w:p w14:paraId="52A716EE" w14:textId="77777777" w:rsidR="00BF1B68" w:rsidRPr="0098401E" w:rsidRDefault="00C07385" w:rsidP="003F361F">
      <w:pPr>
        <w:spacing w:line="240" w:lineRule="auto"/>
        <w:jc w:val="both"/>
        <w:rPr>
          <w:rFonts w:asciiTheme="majorBidi" w:hAnsiTheme="majorBidi" w:cstheme="majorBidi"/>
          <w:sz w:val="28"/>
          <w:szCs w:val="28"/>
        </w:rPr>
      </w:pPr>
      <w:r w:rsidRPr="000F1E64">
        <w:rPr>
          <w:rFonts w:ascii="Arial" w:eastAsia="Times New Roman" w:hAnsi="Arial" w:cs="Arial"/>
          <w:sz w:val="20"/>
          <w:szCs w:val="20"/>
          <w:lang w:bidi="ar-SA"/>
        </w:rPr>
        <w:t xml:space="preserve">The effect of the inorganic fertilizers and / or the residual effect of the applied FYM or compost before wheat sowing on maize nutrient concentration and uptake of maize are shown in </w:t>
      </w:r>
      <w:proofErr w:type="gramStart"/>
      <w:r w:rsidRPr="000F1E64">
        <w:rPr>
          <w:rFonts w:ascii="Arial" w:eastAsia="Times New Roman" w:hAnsi="Arial" w:cs="Arial"/>
          <w:sz w:val="20"/>
          <w:szCs w:val="20"/>
          <w:lang w:bidi="ar-SA"/>
        </w:rPr>
        <w:t>Table  6</w:t>
      </w:r>
      <w:proofErr w:type="gramEnd"/>
      <w:r w:rsidRPr="000F1E64">
        <w:rPr>
          <w:rFonts w:ascii="Arial" w:eastAsia="Times New Roman" w:hAnsi="Arial" w:cs="Arial"/>
          <w:sz w:val="20"/>
          <w:szCs w:val="20"/>
          <w:lang w:bidi="ar-SA"/>
        </w:rPr>
        <w:t>, 9 and 10. In absence of the residual effect of manures, the data indicate that added inorganic fertilizers alone positively affected maize nutrient content and uptake in grain and straw. Fertilized maize plants with 100 % RRF increased total N, P and K by about 426.64, 616.58, and 910.98 when compared with absolute control in the first season, respectively. Similar trends</w:t>
      </w:r>
      <w:r w:rsidRPr="0098401E">
        <w:rPr>
          <w:rFonts w:asciiTheme="majorBidi" w:hAnsiTheme="majorBidi" w:cstheme="majorBidi"/>
          <w:sz w:val="28"/>
          <w:szCs w:val="28"/>
        </w:rPr>
        <w:t xml:space="preserve"> </w:t>
      </w:r>
      <w:r w:rsidRPr="000F1E64">
        <w:rPr>
          <w:rFonts w:ascii="Arial" w:eastAsia="Times New Roman" w:hAnsi="Arial" w:cs="Arial"/>
          <w:sz w:val="20"/>
          <w:szCs w:val="20"/>
          <w:lang w:bidi="ar-SA"/>
        </w:rPr>
        <w:t xml:space="preserve">were obtained in the second season. Also, the residual effect of organic manures </w:t>
      </w:r>
      <w:proofErr w:type="gramStart"/>
      <w:r w:rsidRPr="000F1E64">
        <w:rPr>
          <w:rFonts w:ascii="Arial" w:eastAsia="Times New Roman" w:hAnsi="Arial" w:cs="Arial"/>
          <w:sz w:val="20"/>
          <w:szCs w:val="20"/>
          <w:lang w:bidi="ar-SA"/>
        </w:rPr>
        <w:t>have</w:t>
      </w:r>
      <w:proofErr w:type="gramEnd"/>
      <w:r w:rsidRPr="000F1E64">
        <w:rPr>
          <w:rFonts w:ascii="Arial" w:eastAsia="Times New Roman" w:hAnsi="Arial" w:cs="Arial"/>
          <w:sz w:val="20"/>
          <w:szCs w:val="20"/>
          <w:lang w:bidi="ar-SA"/>
        </w:rPr>
        <w:t xml:space="preserve"> a positive effect on N, P and K concentration and uptake, where added FYM or compost without inorganic</w:t>
      </w:r>
      <w:r w:rsidRPr="0098401E">
        <w:rPr>
          <w:rFonts w:asciiTheme="majorBidi" w:hAnsiTheme="majorBidi" w:cstheme="majorBidi"/>
          <w:sz w:val="28"/>
          <w:szCs w:val="28"/>
        </w:rPr>
        <w:t xml:space="preserve"> </w:t>
      </w:r>
      <w:r w:rsidRPr="000F1E64">
        <w:rPr>
          <w:rFonts w:ascii="Arial" w:eastAsia="Times New Roman" w:hAnsi="Arial" w:cs="Arial"/>
          <w:sz w:val="20"/>
          <w:szCs w:val="20"/>
          <w:lang w:bidi="ar-SA"/>
        </w:rPr>
        <w:t>fertilizers positively increased the nutrient status of maize when compared with the absolute control. The relative increasing in total</w:t>
      </w:r>
      <w:r w:rsidRPr="0098401E">
        <w:rPr>
          <w:rFonts w:asciiTheme="majorBidi" w:hAnsiTheme="majorBidi" w:cstheme="majorBidi"/>
          <w:sz w:val="28"/>
          <w:szCs w:val="28"/>
        </w:rPr>
        <w:t xml:space="preserve"> </w:t>
      </w:r>
      <w:r w:rsidRPr="000F1E64">
        <w:rPr>
          <w:rFonts w:ascii="Arial" w:eastAsia="Times New Roman" w:hAnsi="Arial" w:cs="Arial"/>
          <w:sz w:val="20"/>
          <w:szCs w:val="20"/>
          <w:lang w:bidi="ar-SA"/>
        </w:rPr>
        <w:t>N, P and K due to the residual</w:t>
      </w:r>
      <w:r w:rsidRPr="0098401E">
        <w:rPr>
          <w:rFonts w:asciiTheme="majorBidi" w:hAnsiTheme="majorBidi" w:cstheme="majorBidi"/>
          <w:sz w:val="28"/>
          <w:szCs w:val="28"/>
        </w:rPr>
        <w:t xml:space="preserve"> </w:t>
      </w:r>
      <w:r w:rsidRPr="000F1E64">
        <w:rPr>
          <w:rFonts w:ascii="Arial" w:eastAsia="Times New Roman" w:hAnsi="Arial" w:cs="Arial"/>
          <w:sz w:val="20"/>
          <w:szCs w:val="20"/>
          <w:lang w:bidi="ar-SA"/>
        </w:rPr>
        <w:t xml:space="preserve">effect of added the highest level of FYM or compost over absolute control were 217.35, 287.44, and 532.21; and 253.15, </w:t>
      </w:r>
      <w:proofErr w:type="gramStart"/>
      <w:r w:rsidRPr="000F1E64">
        <w:rPr>
          <w:rFonts w:ascii="Arial" w:eastAsia="Times New Roman" w:hAnsi="Arial" w:cs="Arial"/>
          <w:sz w:val="20"/>
          <w:szCs w:val="20"/>
          <w:lang w:bidi="ar-SA"/>
        </w:rPr>
        <w:t>368.84 ,</w:t>
      </w:r>
      <w:proofErr w:type="gramEnd"/>
      <w:r w:rsidRPr="000F1E64">
        <w:rPr>
          <w:rFonts w:ascii="Arial" w:eastAsia="Times New Roman" w:hAnsi="Arial" w:cs="Arial"/>
          <w:sz w:val="20"/>
          <w:szCs w:val="20"/>
          <w:lang w:bidi="ar-SA"/>
        </w:rPr>
        <w:t xml:space="preserve"> and 604.47 respectively in the first season. The corresponding increasing in the second season were 205.54, 300.54, and 247.07, 397.03 and 604.73 in the abovementioned order. Combined organic manure gave the highest nutrient accumulated in maize plants than organic or inorganic application alone. The </w:t>
      </w:r>
      <w:r w:rsidR="00D24B7F" w:rsidRPr="000F1E64">
        <w:rPr>
          <w:rFonts w:ascii="Arial" w:eastAsia="Times New Roman" w:hAnsi="Arial" w:cs="Arial"/>
          <w:sz w:val="20"/>
          <w:szCs w:val="20"/>
          <w:lang w:bidi="ar-SA"/>
        </w:rPr>
        <w:t>highest</w:t>
      </w:r>
      <w:r w:rsidRPr="000F1E64">
        <w:rPr>
          <w:rFonts w:ascii="Arial" w:eastAsia="Times New Roman" w:hAnsi="Arial" w:cs="Arial"/>
          <w:sz w:val="20"/>
          <w:szCs w:val="20"/>
          <w:lang w:bidi="ar-SA"/>
        </w:rPr>
        <w:t xml:space="preserve"> values of N, P and K concentration and uptake in grains or straw were achieved under the treatment of 34 t ha-1 compost + 100 % RRF, while the plants without organic or inorganic fertilized possessed the lowest values.</w:t>
      </w:r>
    </w:p>
    <w:p w14:paraId="6F278093" w14:textId="77777777" w:rsidR="00BF1B68" w:rsidRPr="003F361F" w:rsidRDefault="00D5342D" w:rsidP="003F361F">
      <w:pPr>
        <w:spacing w:line="240" w:lineRule="auto"/>
        <w:jc w:val="center"/>
        <w:rPr>
          <w:rFonts w:ascii="Arial" w:eastAsia="Times New Roman" w:hAnsi="Arial" w:cs="Arial"/>
          <w:b/>
          <w:bCs/>
          <w:sz w:val="20"/>
          <w:szCs w:val="20"/>
          <w:lang w:bidi="ar-SA"/>
        </w:rPr>
      </w:pPr>
      <w:r w:rsidRPr="003F361F">
        <w:rPr>
          <w:rFonts w:ascii="Arial" w:eastAsia="Times New Roman" w:hAnsi="Arial" w:cs="Arial"/>
          <w:b/>
          <w:bCs/>
          <w:sz w:val="20"/>
          <w:szCs w:val="20"/>
          <w:lang w:bidi="ar-SA"/>
        </w:rPr>
        <w:t xml:space="preserve">Table </w:t>
      </w:r>
      <w:r w:rsidR="00760F2E" w:rsidRPr="003F361F">
        <w:rPr>
          <w:rFonts w:ascii="Arial" w:eastAsia="Times New Roman" w:hAnsi="Arial" w:cs="Arial"/>
          <w:b/>
          <w:bCs/>
          <w:sz w:val="20"/>
          <w:szCs w:val="20"/>
          <w:lang w:bidi="ar-SA"/>
        </w:rPr>
        <w:t>9</w:t>
      </w:r>
      <w:r w:rsidRPr="003F361F">
        <w:rPr>
          <w:rFonts w:ascii="Arial" w:eastAsia="Times New Roman" w:hAnsi="Arial" w:cs="Arial"/>
          <w:b/>
          <w:bCs/>
          <w:sz w:val="20"/>
          <w:szCs w:val="20"/>
          <w:lang w:bidi="ar-SA"/>
        </w:rPr>
        <w:t xml:space="preserve">. Effects of </w:t>
      </w:r>
      <w:r w:rsidR="005C54A9" w:rsidRPr="003F361F">
        <w:rPr>
          <w:rFonts w:ascii="Arial" w:eastAsia="Times New Roman" w:hAnsi="Arial" w:cs="Arial"/>
          <w:b/>
          <w:bCs/>
          <w:sz w:val="20"/>
          <w:szCs w:val="20"/>
          <w:lang w:bidi="ar-SA"/>
        </w:rPr>
        <w:t xml:space="preserve">the residual effect </w:t>
      </w:r>
      <w:r w:rsidR="003A066D" w:rsidRPr="003F361F">
        <w:rPr>
          <w:rFonts w:ascii="Arial" w:eastAsia="Times New Roman" w:hAnsi="Arial" w:cs="Arial"/>
          <w:b/>
          <w:bCs/>
          <w:sz w:val="20"/>
          <w:szCs w:val="20"/>
          <w:lang w:bidi="ar-SA"/>
        </w:rPr>
        <w:t xml:space="preserve">of </w:t>
      </w:r>
      <w:r w:rsidR="005C54A9" w:rsidRPr="003F361F">
        <w:rPr>
          <w:rFonts w:ascii="Arial" w:eastAsia="Times New Roman" w:hAnsi="Arial" w:cs="Arial"/>
          <w:b/>
          <w:bCs/>
          <w:sz w:val="20"/>
          <w:szCs w:val="20"/>
          <w:lang w:bidi="ar-SA"/>
        </w:rPr>
        <w:t>organic manures</w:t>
      </w:r>
      <w:r w:rsidRPr="003F361F">
        <w:rPr>
          <w:rFonts w:ascii="Arial" w:eastAsia="Times New Roman" w:hAnsi="Arial" w:cs="Arial"/>
          <w:b/>
          <w:bCs/>
          <w:sz w:val="20"/>
          <w:szCs w:val="20"/>
          <w:lang w:bidi="ar-SA"/>
        </w:rPr>
        <w:t xml:space="preserve"> and inorganic</w:t>
      </w:r>
      <w:r w:rsidR="005C54A9" w:rsidRPr="003F361F">
        <w:rPr>
          <w:rFonts w:ascii="Arial" w:eastAsia="Times New Roman" w:hAnsi="Arial" w:cs="Arial"/>
          <w:b/>
          <w:bCs/>
          <w:sz w:val="20"/>
          <w:szCs w:val="20"/>
          <w:lang w:bidi="ar-SA"/>
        </w:rPr>
        <w:t xml:space="preserve"> </w:t>
      </w:r>
      <w:r w:rsidRPr="003F361F">
        <w:rPr>
          <w:rFonts w:ascii="Arial" w:eastAsia="Times New Roman" w:hAnsi="Arial" w:cs="Arial"/>
          <w:b/>
          <w:bCs/>
          <w:sz w:val="20"/>
          <w:szCs w:val="20"/>
          <w:lang w:bidi="ar-SA"/>
        </w:rPr>
        <w:t xml:space="preserve">fertilizers on N, P and K uptake in grains and </w:t>
      </w:r>
      <w:proofErr w:type="spellStart"/>
      <w:r w:rsidRPr="003F361F">
        <w:rPr>
          <w:rFonts w:ascii="Arial" w:eastAsia="Times New Roman" w:hAnsi="Arial" w:cs="Arial"/>
          <w:b/>
          <w:bCs/>
          <w:sz w:val="20"/>
          <w:szCs w:val="20"/>
          <w:lang w:bidi="ar-SA"/>
        </w:rPr>
        <w:t>stover</w:t>
      </w:r>
      <w:proofErr w:type="spellEnd"/>
      <w:r w:rsidRPr="003F361F">
        <w:rPr>
          <w:rFonts w:ascii="Arial" w:eastAsia="Times New Roman" w:hAnsi="Arial" w:cs="Arial"/>
          <w:b/>
          <w:bCs/>
          <w:sz w:val="20"/>
          <w:szCs w:val="20"/>
          <w:lang w:bidi="ar-SA"/>
        </w:rPr>
        <w:t xml:space="preserve"> of maize.</w:t>
      </w:r>
    </w:p>
    <w:tbl>
      <w:tblPr>
        <w:tblStyle w:val="TableGrid"/>
        <w:tblpPr w:leftFromText="180" w:rightFromText="180" w:vertAnchor="text" w:horzAnchor="margin" w:tblpXSpec="center" w:tblpY="305"/>
        <w:tblW w:w="10908" w:type="dxa"/>
        <w:tblLayout w:type="fixed"/>
        <w:tblLook w:val="04A0" w:firstRow="1" w:lastRow="0" w:firstColumn="1" w:lastColumn="0" w:noHBand="0" w:noVBand="1"/>
      </w:tblPr>
      <w:tblGrid>
        <w:gridCol w:w="1751"/>
        <w:gridCol w:w="787"/>
        <w:gridCol w:w="810"/>
        <w:gridCol w:w="810"/>
        <w:gridCol w:w="720"/>
        <w:gridCol w:w="720"/>
        <w:gridCol w:w="720"/>
        <w:gridCol w:w="810"/>
        <w:gridCol w:w="720"/>
        <w:gridCol w:w="720"/>
        <w:gridCol w:w="720"/>
        <w:gridCol w:w="810"/>
        <w:gridCol w:w="810"/>
      </w:tblGrid>
      <w:tr w:rsidR="00D5342D" w:rsidRPr="003F361F" w14:paraId="42F5BAF7" w14:textId="77777777" w:rsidTr="00EA5827">
        <w:trPr>
          <w:trHeight w:val="465"/>
        </w:trPr>
        <w:tc>
          <w:tcPr>
            <w:tcW w:w="1751" w:type="dxa"/>
            <w:vMerge w:val="restart"/>
          </w:tcPr>
          <w:p w14:paraId="597C789E" w14:textId="77777777" w:rsidR="00D5342D" w:rsidRPr="003F361F" w:rsidRDefault="00D5342D" w:rsidP="00EA5827">
            <w:pPr>
              <w:jc w:val="center"/>
              <w:rPr>
                <w:rFonts w:ascii="Arial" w:hAnsi="Arial" w:cs="Arial"/>
                <w:b/>
                <w:bCs/>
                <w:sz w:val="20"/>
                <w:szCs w:val="20"/>
              </w:rPr>
            </w:pPr>
            <w:r w:rsidRPr="003F361F">
              <w:rPr>
                <w:rFonts w:ascii="Arial" w:hAnsi="Arial" w:cs="Arial"/>
                <w:b/>
                <w:bCs/>
                <w:sz w:val="20"/>
                <w:szCs w:val="20"/>
              </w:rPr>
              <w:t>Treatments</w:t>
            </w:r>
          </w:p>
        </w:tc>
        <w:tc>
          <w:tcPr>
            <w:tcW w:w="4567" w:type="dxa"/>
            <w:gridSpan w:val="6"/>
          </w:tcPr>
          <w:p w14:paraId="172C30EC" w14:textId="77777777" w:rsidR="00D5342D" w:rsidRPr="003F361F" w:rsidRDefault="00D5342D" w:rsidP="00EA5827">
            <w:pPr>
              <w:jc w:val="center"/>
              <w:rPr>
                <w:rFonts w:ascii="Arial" w:hAnsi="Arial" w:cs="Arial"/>
                <w:b/>
                <w:bCs/>
                <w:sz w:val="20"/>
                <w:szCs w:val="20"/>
              </w:rPr>
            </w:pPr>
            <w:r w:rsidRPr="003F361F">
              <w:rPr>
                <w:rFonts w:ascii="Arial" w:hAnsi="Arial" w:cs="Arial"/>
                <w:b/>
                <w:bCs/>
                <w:sz w:val="20"/>
                <w:szCs w:val="20"/>
              </w:rPr>
              <w:t>Grains</w:t>
            </w:r>
          </w:p>
        </w:tc>
        <w:tc>
          <w:tcPr>
            <w:tcW w:w="4590" w:type="dxa"/>
            <w:gridSpan w:val="6"/>
          </w:tcPr>
          <w:p w14:paraId="155D9A50" w14:textId="77777777" w:rsidR="00D5342D" w:rsidRPr="003F361F" w:rsidRDefault="00D5342D" w:rsidP="00EA5827">
            <w:pPr>
              <w:jc w:val="center"/>
              <w:rPr>
                <w:rFonts w:ascii="Arial" w:hAnsi="Arial" w:cs="Arial"/>
                <w:b/>
                <w:bCs/>
                <w:sz w:val="20"/>
                <w:szCs w:val="20"/>
              </w:rPr>
            </w:pPr>
            <w:r w:rsidRPr="003F361F">
              <w:rPr>
                <w:rFonts w:ascii="Arial" w:hAnsi="Arial" w:cs="Arial"/>
                <w:b/>
                <w:bCs/>
                <w:sz w:val="20"/>
                <w:szCs w:val="20"/>
              </w:rPr>
              <w:t>Stover</w:t>
            </w:r>
          </w:p>
        </w:tc>
      </w:tr>
      <w:tr w:rsidR="00D5342D" w:rsidRPr="003F361F" w14:paraId="09F3EF41" w14:textId="77777777" w:rsidTr="00EA5827">
        <w:trPr>
          <w:trHeight w:val="495"/>
        </w:trPr>
        <w:tc>
          <w:tcPr>
            <w:tcW w:w="1751" w:type="dxa"/>
            <w:vMerge/>
          </w:tcPr>
          <w:p w14:paraId="68126FA4" w14:textId="77777777" w:rsidR="00D5342D" w:rsidRPr="003F361F" w:rsidRDefault="00D5342D" w:rsidP="00EA5827">
            <w:pPr>
              <w:jc w:val="center"/>
              <w:rPr>
                <w:rFonts w:ascii="Arial" w:hAnsi="Arial" w:cs="Arial"/>
                <w:b/>
                <w:bCs/>
                <w:sz w:val="20"/>
                <w:szCs w:val="20"/>
              </w:rPr>
            </w:pPr>
          </w:p>
        </w:tc>
        <w:tc>
          <w:tcPr>
            <w:tcW w:w="1597" w:type="dxa"/>
            <w:gridSpan w:val="2"/>
          </w:tcPr>
          <w:p w14:paraId="2651E595" w14:textId="77777777" w:rsidR="00D5342D" w:rsidRPr="003F361F" w:rsidRDefault="00D5342D" w:rsidP="00EA5827">
            <w:pPr>
              <w:jc w:val="center"/>
              <w:rPr>
                <w:rFonts w:ascii="Arial" w:hAnsi="Arial" w:cs="Arial"/>
                <w:b/>
                <w:bCs/>
                <w:sz w:val="20"/>
                <w:szCs w:val="20"/>
              </w:rPr>
            </w:pPr>
            <w:r w:rsidRPr="003F361F">
              <w:rPr>
                <w:rFonts w:ascii="Arial" w:hAnsi="Arial" w:cs="Arial"/>
                <w:b/>
                <w:bCs/>
                <w:sz w:val="20"/>
                <w:szCs w:val="20"/>
              </w:rPr>
              <w:t>N uptake kg ha</w:t>
            </w:r>
            <w:r w:rsidRPr="003F361F">
              <w:rPr>
                <w:rFonts w:ascii="Arial" w:hAnsi="Arial" w:cs="Arial"/>
                <w:b/>
                <w:bCs/>
                <w:sz w:val="20"/>
                <w:szCs w:val="20"/>
                <w:vertAlign w:val="superscript"/>
              </w:rPr>
              <w:t>-1</w:t>
            </w:r>
          </w:p>
        </w:tc>
        <w:tc>
          <w:tcPr>
            <w:tcW w:w="1530" w:type="dxa"/>
            <w:gridSpan w:val="2"/>
          </w:tcPr>
          <w:p w14:paraId="2EE15A66" w14:textId="77777777" w:rsidR="00D5342D" w:rsidRPr="003F361F" w:rsidRDefault="00D5342D" w:rsidP="00EA5827">
            <w:pPr>
              <w:jc w:val="center"/>
              <w:rPr>
                <w:rFonts w:ascii="Arial" w:hAnsi="Arial" w:cs="Arial"/>
                <w:b/>
                <w:bCs/>
                <w:sz w:val="20"/>
                <w:szCs w:val="20"/>
              </w:rPr>
            </w:pPr>
            <w:r w:rsidRPr="003F361F">
              <w:rPr>
                <w:rFonts w:ascii="Arial" w:hAnsi="Arial" w:cs="Arial"/>
                <w:b/>
                <w:bCs/>
                <w:sz w:val="20"/>
                <w:szCs w:val="20"/>
              </w:rPr>
              <w:t>P uptake kg ha</w:t>
            </w:r>
            <w:r w:rsidRPr="003F361F">
              <w:rPr>
                <w:rFonts w:ascii="Arial" w:hAnsi="Arial" w:cs="Arial"/>
                <w:b/>
                <w:bCs/>
                <w:sz w:val="20"/>
                <w:szCs w:val="20"/>
                <w:vertAlign w:val="superscript"/>
              </w:rPr>
              <w:t>-1</w:t>
            </w:r>
          </w:p>
        </w:tc>
        <w:tc>
          <w:tcPr>
            <w:tcW w:w="1440" w:type="dxa"/>
            <w:gridSpan w:val="2"/>
          </w:tcPr>
          <w:p w14:paraId="1655C9A8" w14:textId="77777777" w:rsidR="00D5342D" w:rsidRPr="003F361F" w:rsidRDefault="00D5342D" w:rsidP="00EA5827">
            <w:pPr>
              <w:jc w:val="center"/>
              <w:rPr>
                <w:rFonts w:ascii="Arial" w:hAnsi="Arial" w:cs="Arial"/>
                <w:b/>
                <w:bCs/>
                <w:sz w:val="20"/>
                <w:szCs w:val="20"/>
              </w:rPr>
            </w:pPr>
            <w:r w:rsidRPr="003F361F">
              <w:rPr>
                <w:rFonts w:ascii="Arial" w:hAnsi="Arial" w:cs="Arial"/>
                <w:b/>
                <w:bCs/>
                <w:sz w:val="20"/>
                <w:szCs w:val="20"/>
              </w:rPr>
              <w:t>K uptake kg ha</w:t>
            </w:r>
            <w:r w:rsidRPr="003F361F">
              <w:rPr>
                <w:rFonts w:ascii="Arial" w:hAnsi="Arial" w:cs="Arial"/>
                <w:b/>
                <w:bCs/>
                <w:sz w:val="20"/>
                <w:szCs w:val="20"/>
                <w:vertAlign w:val="superscript"/>
              </w:rPr>
              <w:t>-1</w:t>
            </w:r>
          </w:p>
        </w:tc>
        <w:tc>
          <w:tcPr>
            <w:tcW w:w="1530" w:type="dxa"/>
            <w:gridSpan w:val="2"/>
          </w:tcPr>
          <w:p w14:paraId="7425FA42" w14:textId="77777777" w:rsidR="00D5342D" w:rsidRPr="003F361F" w:rsidRDefault="00D5342D" w:rsidP="00EA5827">
            <w:pPr>
              <w:jc w:val="center"/>
              <w:rPr>
                <w:rFonts w:ascii="Arial" w:hAnsi="Arial" w:cs="Arial"/>
                <w:b/>
                <w:bCs/>
                <w:sz w:val="20"/>
                <w:szCs w:val="20"/>
              </w:rPr>
            </w:pPr>
            <w:r w:rsidRPr="003F361F">
              <w:rPr>
                <w:rFonts w:ascii="Arial" w:hAnsi="Arial" w:cs="Arial"/>
                <w:b/>
                <w:bCs/>
                <w:sz w:val="20"/>
                <w:szCs w:val="20"/>
              </w:rPr>
              <w:t>N uptake kg ha</w:t>
            </w:r>
            <w:r w:rsidRPr="003F361F">
              <w:rPr>
                <w:rFonts w:ascii="Arial" w:hAnsi="Arial" w:cs="Arial"/>
                <w:b/>
                <w:bCs/>
                <w:sz w:val="20"/>
                <w:szCs w:val="20"/>
                <w:vertAlign w:val="superscript"/>
              </w:rPr>
              <w:t>-1</w:t>
            </w:r>
          </w:p>
        </w:tc>
        <w:tc>
          <w:tcPr>
            <w:tcW w:w="1440" w:type="dxa"/>
            <w:gridSpan w:val="2"/>
          </w:tcPr>
          <w:p w14:paraId="6FFEBA13" w14:textId="77777777" w:rsidR="00D5342D" w:rsidRPr="003F361F" w:rsidRDefault="00D5342D" w:rsidP="00EA5827">
            <w:pPr>
              <w:jc w:val="center"/>
              <w:rPr>
                <w:rFonts w:ascii="Arial" w:hAnsi="Arial" w:cs="Arial"/>
                <w:b/>
                <w:bCs/>
                <w:sz w:val="20"/>
                <w:szCs w:val="20"/>
              </w:rPr>
            </w:pPr>
            <w:r w:rsidRPr="003F361F">
              <w:rPr>
                <w:rFonts w:ascii="Arial" w:hAnsi="Arial" w:cs="Arial"/>
                <w:b/>
                <w:bCs/>
                <w:sz w:val="20"/>
                <w:szCs w:val="20"/>
              </w:rPr>
              <w:t>P uptake kg ha</w:t>
            </w:r>
            <w:r w:rsidRPr="003F361F">
              <w:rPr>
                <w:rFonts w:ascii="Arial" w:hAnsi="Arial" w:cs="Arial"/>
                <w:b/>
                <w:bCs/>
                <w:sz w:val="20"/>
                <w:szCs w:val="20"/>
                <w:vertAlign w:val="superscript"/>
              </w:rPr>
              <w:t>-1</w:t>
            </w:r>
          </w:p>
        </w:tc>
        <w:tc>
          <w:tcPr>
            <w:tcW w:w="1620" w:type="dxa"/>
            <w:gridSpan w:val="2"/>
          </w:tcPr>
          <w:p w14:paraId="1A354DBC" w14:textId="77777777" w:rsidR="00D5342D" w:rsidRPr="003F361F" w:rsidRDefault="00D5342D" w:rsidP="00EA5827">
            <w:pPr>
              <w:jc w:val="center"/>
              <w:rPr>
                <w:rFonts w:ascii="Arial" w:hAnsi="Arial" w:cs="Arial"/>
                <w:b/>
                <w:bCs/>
                <w:sz w:val="20"/>
                <w:szCs w:val="20"/>
              </w:rPr>
            </w:pPr>
            <w:r w:rsidRPr="003F361F">
              <w:rPr>
                <w:rFonts w:ascii="Arial" w:hAnsi="Arial" w:cs="Arial"/>
                <w:b/>
                <w:bCs/>
                <w:sz w:val="20"/>
                <w:szCs w:val="20"/>
              </w:rPr>
              <w:t>K uptake kg ha</w:t>
            </w:r>
            <w:r w:rsidRPr="003F361F">
              <w:rPr>
                <w:rFonts w:ascii="Arial" w:hAnsi="Arial" w:cs="Arial"/>
                <w:b/>
                <w:bCs/>
                <w:sz w:val="20"/>
                <w:szCs w:val="20"/>
                <w:vertAlign w:val="superscript"/>
              </w:rPr>
              <w:t>-1</w:t>
            </w:r>
          </w:p>
        </w:tc>
      </w:tr>
      <w:tr w:rsidR="00D5342D" w:rsidRPr="003F361F" w14:paraId="1402A661" w14:textId="77777777" w:rsidTr="00EA5827">
        <w:tc>
          <w:tcPr>
            <w:tcW w:w="1751" w:type="dxa"/>
            <w:vMerge/>
          </w:tcPr>
          <w:p w14:paraId="6E2E4ECD" w14:textId="77777777" w:rsidR="00D5342D" w:rsidRPr="003F361F" w:rsidRDefault="00D5342D" w:rsidP="00EA5827">
            <w:pPr>
              <w:jc w:val="center"/>
              <w:rPr>
                <w:rFonts w:ascii="Arial" w:hAnsi="Arial" w:cs="Arial"/>
                <w:b/>
                <w:bCs/>
                <w:sz w:val="20"/>
                <w:szCs w:val="20"/>
              </w:rPr>
            </w:pPr>
          </w:p>
        </w:tc>
        <w:tc>
          <w:tcPr>
            <w:tcW w:w="1597" w:type="dxa"/>
            <w:gridSpan w:val="2"/>
          </w:tcPr>
          <w:p w14:paraId="0192058A" w14:textId="77777777" w:rsidR="00D5342D" w:rsidRPr="003F361F" w:rsidRDefault="00D5342D" w:rsidP="00EA5827">
            <w:pPr>
              <w:jc w:val="center"/>
              <w:rPr>
                <w:rFonts w:ascii="Arial" w:hAnsi="Arial" w:cs="Arial"/>
                <w:b/>
                <w:bCs/>
                <w:sz w:val="20"/>
                <w:szCs w:val="20"/>
              </w:rPr>
            </w:pPr>
            <w:r w:rsidRPr="003F361F">
              <w:rPr>
                <w:rFonts w:ascii="Arial" w:hAnsi="Arial" w:cs="Arial"/>
                <w:b/>
                <w:bCs/>
                <w:sz w:val="20"/>
                <w:szCs w:val="20"/>
              </w:rPr>
              <w:t>Seasons</w:t>
            </w:r>
          </w:p>
        </w:tc>
        <w:tc>
          <w:tcPr>
            <w:tcW w:w="1530" w:type="dxa"/>
            <w:gridSpan w:val="2"/>
          </w:tcPr>
          <w:p w14:paraId="59EB245F" w14:textId="77777777" w:rsidR="00D5342D" w:rsidRPr="003F361F" w:rsidRDefault="00D5342D" w:rsidP="00EA5827">
            <w:pPr>
              <w:jc w:val="center"/>
              <w:rPr>
                <w:rFonts w:ascii="Arial" w:hAnsi="Arial" w:cs="Arial"/>
                <w:b/>
                <w:bCs/>
                <w:sz w:val="20"/>
                <w:szCs w:val="20"/>
              </w:rPr>
            </w:pPr>
            <w:r w:rsidRPr="003F361F">
              <w:rPr>
                <w:rFonts w:ascii="Arial" w:hAnsi="Arial" w:cs="Arial"/>
                <w:b/>
                <w:bCs/>
                <w:sz w:val="20"/>
                <w:szCs w:val="20"/>
              </w:rPr>
              <w:t>Seasons</w:t>
            </w:r>
          </w:p>
        </w:tc>
        <w:tc>
          <w:tcPr>
            <w:tcW w:w="1440" w:type="dxa"/>
            <w:gridSpan w:val="2"/>
          </w:tcPr>
          <w:p w14:paraId="2CDF34EB" w14:textId="77777777" w:rsidR="00D5342D" w:rsidRPr="003F361F" w:rsidRDefault="00D5342D" w:rsidP="00EA5827">
            <w:pPr>
              <w:jc w:val="center"/>
              <w:rPr>
                <w:rFonts w:ascii="Arial" w:hAnsi="Arial" w:cs="Arial"/>
                <w:b/>
                <w:bCs/>
                <w:sz w:val="20"/>
                <w:szCs w:val="20"/>
              </w:rPr>
            </w:pPr>
            <w:r w:rsidRPr="003F361F">
              <w:rPr>
                <w:rFonts w:ascii="Arial" w:hAnsi="Arial" w:cs="Arial"/>
                <w:b/>
                <w:bCs/>
                <w:sz w:val="20"/>
                <w:szCs w:val="20"/>
              </w:rPr>
              <w:t>Seasons</w:t>
            </w:r>
          </w:p>
        </w:tc>
        <w:tc>
          <w:tcPr>
            <w:tcW w:w="1530" w:type="dxa"/>
            <w:gridSpan w:val="2"/>
          </w:tcPr>
          <w:p w14:paraId="09FDE99A" w14:textId="77777777" w:rsidR="00D5342D" w:rsidRPr="003F361F" w:rsidRDefault="00D5342D" w:rsidP="00EA5827">
            <w:pPr>
              <w:jc w:val="center"/>
              <w:rPr>
                <w:rFonts w:ascii="Arial" w:hAnsi="Arial" w:cs="Arial"/>
                <w:b/>
                <w:bCs/>
                <w:sz w:val="20"/>
                <w:szCs w:val="20"/>
              </w:rPr>
            </w:pPr>
            <w:r w:rsidRPr="003F361F">
              <w:rPr>
                <w:rFonts w:ascii="Arial" w:hAnsi="Arial" w:cs="Arial"/>
                <w:b/>
                <w:bCs/>
                <w:sz w:val="20"/>
                <w:szCs w:val="20"/>
              </w:rPr>
              <w:t>Seasons</w:t>
            </w:r>
          </w:p>
        </w:tc>
        <w:tc>
          <w:tcPr>
            <w:tcW w:w="1440" w:type="dxa"/>
            <w:gridSpan w:val="2"/>
          </w:tcPr>
          <w:p w14:paraId="6CF75E55" w14:textId="77777777" w:rsidR="00D5342D" w:rsidRPr="003F361F" w:rsidRDefault="00D5342D" w:rsidP="00EA5827">
            <w:pPr>
              <w:jc w:val="center"/>
              <w:rPr>
                <w:rFonts w:ascii="Arial" w:hAnsi="Arial" w:cs="Arial"/>
                <w:b/>
                <w:bCs/>
                <w:sz w:val="20"/>
                <w:szCs w:val="20"/>
              </w:rPr>
            </w:pPr>
            <w:r w:rsidRPr="003F361F">
              <w:rPr>
                <w:rFonts w:ascii="Arial" w:hAnsi="Arial" w:cs="Arial"/>
                <w:b/>
                <w:bCs/>
                <w:sz w:val="20"/>
                <w:szCs w:val="20"/>
              </w:rPr>
              <w:t>Seasons</w:t>
            </w:r>
          </w:p>
        </w:tc>
        <w:tc>
          <w:tcPr>
            <w:tcW w:w="1620" w:type="dxa"/>
            <w:gridSpan w:val="2"/>
          </w:tcPr>
          <w:p w14:paraId="68EAD538" w14:textId="77777777" w:rsidR="00D5342D" w:rsidRPr="003F361F" w:rsidRDefault="00D5342D" w:rsidP="00EA5827">
            <w:pPr>
              <w:jc w:val="center"/>
              <w:rPr>
                <w:rFonts w:ascii="Arial" w:hAnsi="Arial" w:cs="Arial"/>
                <w:b/>
                <w:bCs/>
                <w:sz w:val="20"/>
                <w:szCs w:val="20"/>
              </w:rPr>
            </w:pPr>
            <w:r w:rsidRPr="003F361F">
              <w:rPr>
                <w:rFonts w:ascii="Arial" w:hAnsi="Arial" w:cs="Arial"/>
                <w:b/>
                <w:bCs/>
                <w:sz w:val="20"/>
                <w:szCs w:val="20"/>
              </w:rPr>
              <w:t>Seasons</w:t>
            </w:r>
          </w:p>
        </w:tc>
      </w:tr>
      <w:tr w:rsidR="00D5342D" w:rsidRPr="003F361F" w14:paraId="445F8B6D" w14:textId="77777777" w:rsidTr="00EA5827">
        <w:tc>
          <w:tcPr>
            <w:tcW w:w="1751" w:type="dxa"/>
            <w:vMerge/>
          </w:tcPr>
          <w:p w14:paraId="44B59355" w14:textId="77777777" w:rsidR="00D5342D" w:rsidRPr="003F361F" w:rsidRDefault="00D5342D" w:rsidP="00EA5827">
            <w:pPr>
              <w:rPr>
                <w:rFonts w:ascii="Arial" w:hAnsi="Arial" w:cs="Arial"/>
                <w:b/>
                <w:bCs/>
                <w:sz w:val="20"/>
                <w:szCs w:val="20"/>
              </w:rPr>
            </w:pPr>
          </w:p>
        </w:tc>
        <w:tc>
          <w:tcPr>
            <w:tcW w:w="787" w:type="dxa"/>
          </w:tcPr>
          <w:p w14:paraId="04E1F149" w14:textId="77777777" w:rsidR="00D5342D" w:rsidRPr="003F361F" w:rsidRDefault="00D5342D" w:rsidP="00EA5827">
            <w:pPr>
              <w:rPr>
                <w:rFonts w:ascii="Arial" w:hAnsi="Arial" w:cs="Arial"/>
                <w:b/>
                <w:bCs/>
                <w:sz w:val="20"/>
                <w:szCs w:val="20"/>
                <w:vertAlign w:val="superscript"/>
              </w:rPr>
            </w:pPr>
            <w:r w:rsidRPr="003F361F">
              <w:rPr>
                <w:rFonts w:ascii="Arial" w:hAnsi="Arial" w:cs="Arial"/>
                <w:b/>
                <w:bCs/>
                <w:sz w:val="20"/>
                <w:szCs w:val="20"/>
              </w:rPr>
              <w:t>1</w:t>
            </w:r>
            <w:r w:rsidRPr="003F361F">
              <w:rPr>
                <w:rFonts w:ascii="Arial" w:hAnsi="Arial" w:cs="Arial"/>
                <w:b/>
                <w:bCs/>
                <w:sz w:val="20"/>
                <w:szCs w:val="20"/>
                <w:vertAlign w:val="superscript"/>
              </w:rPr>
              <w:t>st</w:t>
            </w:r>
          </w:p>
        </w:tc>
        <w:tc>
          <w:tcPr>
            <w:tcW w:w="810" w:type="dxa"/>
          </w:tcPr>
          <w:p w14:paraId="6AF222FB" w14:textId="77777777" w:rsidR="00D5342D" w:rsidRPr="003F361F" w:rsidRDefault="00D5342D" w:rsidP="00EA5827">
            <w:pPr>
              <w:rPr>
                <w:rFonts w:ascii="Arial" w:hAnsi="Arial" w:cs="Arial"/>
                <w:b/>
                <w:bCs/>
                <w:sz w:val="20"/>
                <w:szCs w:val="20"/>
                <w:vertAlign w:val="superscript"/>
              </w:rPr>
            </w:pPr>
            <w:r w:rsidRPr="003F361F">
              <w:rPr>
                <w:rFonts w:ascii="Arial" w:hAnsi="Arial" w:cs="Arial"/>
                <w:b/>
                <w:bCs/>
                <w:sz w:val="20"/>
                <w:szCs w:val="20"/>
              </w:rPr>
              <w:t>2</w:t>
            </w:r>
            <w:r w:rsidRPr="003F361F">
              <w:rPr>
                <w:rFonts w:ascii="Arial" w:hAnsi="Arial" w:cs="Arial"/>
                <w:b/>
                <w:bCs/>
                <w:sz w:val="20"/>
                <w:szCs w:val="20"/>
                <w:vertAlign w:val="superscript"/>
              </w:rPr>
              <w:t>nd</w:t>
            </w:r>
          </w:p>
        </w:tc>
        <w:tc>
          <w:tcPr>
            <w:tcW w:w="810" w:type="dxa"/>
          </w:tcPr>
          <w:p w14:paraId="6634F07E" w14:textId="77777777" w:rsidR="00D5342D" w:rsidRPr="003F361F" w:rsidRDefault="00D5342D" w:rsidP="00EA5827">
            <w:pPr>
              <w:rPr>
                <w:rFonts w:ascii="Arial" w:hAnsi="Arial" w:cs="Arial"/>
                <w:b/>
                <w:bCs/>
                <w:sz w:val="20"/>
                <w:szCs w:val="20"/>
                <w:vertAlign w:val="superscript"/>
              </w:rPr>
            </w:pPr>
            <w:r w:rsidRPr="003F361F">
              <w:rPr>
                <w:rFonts w:ascii="Arial" w:hAnsi="Arial" w:cs="Arial"/>
                <w:b/>
                <w:bCs/>
                <w:sz w:val="20"/>
                <w:szCs w:val="20"/>
              </w:rPr>
              <w:t>1</w:t>
            </w:r>
            <w:r w:rsidRPr="003F361F">
              <w:rPr>
                <w:rFonts w:ascii="Arial" w:hAnsi="Arial" w:cs="Arial"/>
                <w:b/>
                <w:bCs/>
                <w:sz w:val="20"/>
                <w:szCs w:val="20"/>
                <w:vertAlign w:val="superscript"/>
              </w:rPr>
              <w:t>st</w:t>
            </w:r>
          </w:p>
        </w:tc>
        <w:tc>
          <w:tcPr>
            <w:tcW w:w="720" w:type="dxa"/>
          </w:tcPr>
          <w:p w14:paraId="17FAEE9D" w14:textId="77777777" w:rsidR="00D5342D" w:rsidRPr="003F361F" w:rsidRDefault="00D5342D" w:rsidP="00EA5827">
            <w:pPr>
              <w:rPr>
                <w:rFonts w:ascii="Arial" w:hAnsi="Arial" w:cs="Arial"/>
                <w:b/>
                <w:bCs/>
                <w:sz w:val="20"/>
                <w:szCs w:val="20"/>
                <w:vertAlign w:val="superscript"/>
              </w:rPr>
            </w:pPr>
            <w:r w:rsidRPr="003F361F">
              <w:rPr>
                <w:rFonts w:ascii="Arial" w:hAnsi="Arial" w:cs="Arial"/>
                <w:b/>
                <w:bCs/>
                <w:sz w:val="20"/>
                <w:szCs w:val="20"/>
              </w:rPr>
              <w:t>2</w:t>
            </w:r>
            <w:r w:rsidRPr="003F361F">
              <w:rPr>
                <w:rFonts w:ascii="Arial" w:hAnsi="Arial" w:cs="Arial"/>
                <w:b/>
                <w:bCs/>
                <w:sz w:val="20"/>
                <w:szCs w:val="20"/>
                <w:vertAlign w:val="superscript"/>
              </w:rPr>
              <w:t>nd</w:t>
            </w:r>
          </w:p>
        </w:tc>
        <w:tc>
          <w:tcPr>
            <w:tcW w:w="720" w:type="dxa"/>
          </w:tcPr>
          <w:p w14:paraId="10A0B28A" w14:textId="77777777" w:rsidR="00D5342D" w:rsidRPr="003F361F" w:rsidRDefault="00D5342D" w:rsidP="00EA5827">
            <w:pPr>
              <w:rPr>
                <w:rFonts w:ascii="Arial" w:hAnsi="Arial" w:cs="Arial"/>
                <w:b/>
                <w:bCs/>
                <w:sz w:val="20"/>
                <w:szCs w:val="20"/>
                <w:vertAlign w:val="superscript"/>
              </w:rPr>
            </w:pPr>
            <w:r w:rsidRPr="003F361F">
              <w:rPr>
                <w:rFonts w:ascii="Arial" w:hAnsi="Arial" w:cs="Arial"/>
                <w:b/>
                <w:bCs/>
                <w:sz w:val="20"/>
                <w:szCs w:val="20"/>
              </w:rPr>
              <w:t>1</w:t>
            </w:r>
            <w:r w:rsidRPr="003F361F">
              <w:rPr>
                <w:rFonts w:ascii="Arial" w:hAnsi="Arial" w:cs="Arial"/>
                <w:b/>
                <w:bCs/>
                <w:sz w:val="20"/>
                <w:szCs w:val="20"/>
                <w:vertAlign w:val="superscript"/>
              </w:rPr>
              <w:t>st</w:t>
            </w:r>
          </w:p>
        </w:tc>
        <w:tc>
          <w:tcPr>
            <w:tcW w:w="720" w:type="dxa"/>
          </w:tcPr>
          <w:p w14:paraId="7FEDFFC4" w14:textId="77777777" w:rsidR="00D5342D" w:rsidRPr="003F361F" w:rsidRDefault="00D5342D" w:rsidP="00EA5827">
            <w:pPr>
              <w:rPr>
                <w:rFonts w:ascii="Arial" w:hAnsi="Arial" w:cs="Arial"/>
                <w:b/>
                <w:bCs/>
                <w:sz w:val="20"/>
                <w:szCs w:val="20"/>
                <w:vertAlign w:val="superscript"/>
              </w:rPr>
            </w:pPr>
            <w:r w:rsidRPr="003F361F">
              <w:rPr>
                <w:rFonts w:ascii="Arial" w:hAnsi="Arial" w:cs="Arial"/>
                <w:b/>
                <w:bCs/>
                <w:sz w:val="20"/>
                <w:szCs w:val="20"/>
              </w:rPr>
              <w:t>2</w:t>
            </w:r>
            <w:r w:rsidRPr="003F361F">
              <w:rPr>
                <w:rFonts w:ascii="Arial" w:hAnsi="Arial" w:cs="Arial"/>
                <w:b/>
                <w:bCs/>
                <w:sz w:val="20"/>
                <w:szCs w:val="20"/>
                <w:vertAlign w:val="superscript"/>
              </w:rPr>
              <w:t>nd</w:t>
            </w:r>
          </w:p>
        </w:tc>
        <w:tc>
          <w:tcPr>
            <w:tcW w:w="810" w:type="dxa"/>
          </w:tcPr>
          <w:p w14:paraId="687A05C6" w14:textId="77777777" w:rsidR="00D5342D" w:rsidRPr="003F361F" w:rsidRDefault="00D5342D" w:rsidP="00EA5827">
            <w:pPr>
              <w:rPr>
                <w:rFonts w:ascii="Arial" w:hAnsi="Arial" w:cs="Arial"/>
                <w:b/>
                <w:bCs/>
                <w:sz w:val="20"/>
                <w:szCs w:val="20"/>
                <w:vertAlign w:val="superscript"/>
              </w:rPr>
            </w:pPr>
            <w:r w:rsidRPr="003F361F">
              <w:rPr>
                <w:rFonts w:ascii="Arial" w:hAnsi="Arial" w:cs="Arial"/>
                <w:b/>
                <w:bCs/>
                <w:sz w:val="20"/>
                <w:szCs w:val="20"/>
              </w:rPr>
              <w:t>1</w:t>
            </w:r>
            <w:r w:rsidRPr="003F361F">
              <w:rPr>
                <w:rFonts w:ascii="Arial" w:hAnsi="Arial" w:cs="Arial"/>
                <w:b/>
                <w:bCs/>
                <w:sz w:val="20"/>
                <w:szCs w:val="20"/>
                <w:vertAlign w:val="superscript"/>
              </w:rPr>
              <w:t>st</w:t>
            </w:r>
          </w:p>
        </w:tc>
        <w:tc>
          <w:tcPr>
            <w:tcW w:w="720" w:type="dxa"/>
          </w:tcPr>
          <w:p w14:paraId="2C3C7BA3" w14:textId="77777777" w:rsidR="00D5342D" w:rsidRPr="003F361F" w:rsidRDefault="00D5342D" w:rsidP="00EA5827">
            <w:pPr>
              <w:rPr>
                <w:rFonts w:ascii="Arial" w:hAnsi="Arial" w:cs="Arial"/>
                <w:b/>
                <w:bCs/>
                <w:sz w:val="20"/>
                <w:szCs w:val="20"/>
                <w:vertAlign w:val="superscript"/>
              </w:rPr>
            </w:pPr>
            <w:r w:rsidRPr="003F361F">
              <w:rPr>
                <w:rFonts w:ascii="Arial" w:hAnsi="Arial" w:cs="Arial"/>
                <w:b/>
                <w:bCs/>
                <w:sz w:val="20"/>
                <w:szCs w:val="20"/>
              </w:rPr>
              <w:t>2</w:t>
            </w:r>
            <w:r w:rsidRPr="003F361F">
              <w:rPr>
                <w:rFonts w:ascii="Arial" w:hAnsi="Arial" w:cs="Arial"/>
                <w:b/>
                <w:bCs/>
                <w:sz w:val="20"/>
                <w:szCs w:val="20"/>
                <w:vertAlign w:val="superscript"/>
              </w:rPr>
              <w:t>nd</w:t>
            </w:r>
          </w:p>
        </w:tc>
        <w:tc>
          <w:tcPr>
            <w:tcW w:w="720" w:type="dxa"/>
          </w:tcPr>
          <w:p w14:paraId="275FD59D" w14:textId="77777777" w:rsidR="00D5342D" w:rsidRPr="003F361F" w:rsidRDefault="00D5342D" w:rsidP="00EA5827">
            <w:pPr>
              <w:rPr>
                <w:rFonts w:ascii="Arial" w:hAnsi="Arial" w:cs="Arial"/>
                <w:b/>
                <w:bCs/>
                <w:sz w:val="20"/>
                <w:szCs w:val="20"/>
                <w:vertAlign w:val="superscript"/>
              </w:rPr>
            </w:pPr>
            <w:r w:rsidRPr="003F361F">
              <w:rPr>
                <w:rFonts w:ascii="Arial" w:hAnsi="Arial" w:cs="Arial"/>
                <w:b/>
                <w:bCs/>
                <w:sz w:val="20"/>
                <w:szCs w:val="20"/>
              </w:rPr>
              <w:t>1</w:t>
            </w:r>
            <w:r w:rsidRPr="003F361F">
              <w:rPr>
                <w:rFonts w:ascii="Arial" w:hAnsi="Arial" w:cs="Arial"/>
                <w:b/>
                <w:bCs/>
                <w:sz w:val="20"/>
                <w:szCs w:val="20"/>
                <w:vertAlign w:val="superscript"/>
              </w:rPr>
              <w:t>st</w:t>
            </w:r>
          </w:p>
        </w:tc>
        <w:tc>
          <w:tcPr>
            <w:tcW w:w="720" w:type="dxa"/>
          </w:tcPr>
          <w:p w14:paraId="2292A0C2" w14:textId="77777777" w:rsidR="00D5342D" w:rsidRPr="003F361F" w:rsidRDefault="00D5342D" w:rsidP="00EA5827">
            <w:pPr>
              <w:rPr>
                <w:rFonts w:ascii="Arial" w:hAnsi="Arial" w:cs="Arial"/>
                <w:b/>
                <w:bCs/>
                <w:sz w:val="20"/>
                <w:szCs w:val="20"/>
                <w:vertAlign w:val="superscript"/>
              </w:rPr>
            </w:pPr>
            <w:r w:rsidRPr="003F361F">
              <w:rPr>
                <w:rFonts w:ascii="Arial" w:hAnsi="Arial" w:cs="Arial"/>
                <w:b/>
                <w:bCs/>
                <w:sz w:val="20"/>
                <w:szCs w:val="20"/>
              </w:rPr>
              <w:t>2</w:t>
            </w:r>
            <w:r w:rsidRPr="003F361F">
              <w:rPr>
                <w:rFonts w:ascii="Arial" w:hAnsi="Arial" w:cs="Arial"/>
                <w:b/>
                <w:bCs/>
                <w:sz w:val="20"/>
                <w:szCs w:val="20"/>
                <w:vertAlign w:val="superscript"/>
              </w:rPr>
              <w:t>nd</w:t>
            </w:r>
          </w:p>
        </w:tc>
        <w:tc>
          <w:tcPr>
            <w:tcW w:w="810" w:type="dxa"/>
          </w:tcPr>
          <w:p w14:paraId="6E2DF935" w14:textId="77777777" w:rsidR="00D5342D" w:rsidRPr="003F361F" w:rsidRDefault="00D5342D" w:rsidP="00EA5827">
            <w:pPr>
              <w:rPr>
                <w:rFonts w:ascii="Arial" w:hAnsi="Arial" w:cs="Arial"/>
                <w:b/>
                <w:bCs/>
                <w:sz w:val="20"/>
                <w:szCs w:val="20"/>
                <w:vertAlign w:val="superscript"/>
              </w:rPr>
            </w:pPr>
            <w:r w:rsidRPr="003F361F">
              <w:rPr>
                <w:rFonts w:ascii="Arial" w:hAnsi="Arial" w:cs="Arial"/>
                <w:b/>
                <w:bCs/>
                <w:sz w:val="20"/>
                <w:szCs w:val="20"/>
              </w:rPr>
              <w:t>1</w:t>
            </w:r>
            <w:r w:rsidRPr="003F361F">
              <w:rPr>
                <w:rFonts w:ascii="Arial" w:hAnsi="Arial" w:cs="Arial"/>
                <w:b/>
                <w:bCs/>
                <w:sz w:val="20"/>
                <w:szCs w:val="20"/>
                <w:vertAlign w:val="superscript"/>
              </w:rPr>
              <w:t>st</w:t>
            </w:r>
          </w:p>
        </w:tc>
        <w:tc>
          <w:tcPr>
            <w:tcW w:w="810" w:type="dxa"/>
          </w:tcPr>
          <w:p w14:paraId="74BE5213" w14:textId="77777777" w:rsidR="00D5342D" w:rsidRPr="003F361F" w:rsidRDefault="00D5342D" w:rsidP="00EA5827">
            <w:pPr>
              <w:rPr>
                <w:rFonts w:ascii="Arial" w:hAnsi="Arial" w:cs="Arial"/>
                <w:b/>
                <w:bCs/>
                <w:sz w:val="20"/>
                <w:szCs w:val="20"/>
                <w:vertAlign w:val="superscript"/>
              </w:rPr>
            </w:pPr>
            <w:r w:rsidRPr="003F361F">
              <w:rPr>
                <w:rFonts w:ascii="Arial" w:hAnsi="Arial" w:cs="Arial"/>
                <w:b/>
                <w:bCs/>
                <w:sz w:val="20"/>
                <w:szCs w:val="20"/>
              </w:rPr>
              <w:t>2</w:t>
            </w:r>
            <w:r w:rsidRPr="003F361F">
              <w:rPr>
                <w:rFonts w:ascii="Arial" w:hAnsi="Arial" w:cs="Arial"/>
                <w:b/>
                <w:bCs/>
                <w:sz w:val="20"/>
                <w:szCs w:val="20"/>
                <w:vertAlign w:val="superscript"/>
              </w:rPr>
              <w:t>nd</w:t>
            </w:r>
          </w:p>
        </w:tc>
      </w:tr>
      <w:tr w:rsidR="00D5342D" w:rsidRPr="003F361F" w14:paraId="721991E5" w14:textId="77777777" w:rsidTr="00EA5827">
        <w:tc>
          <w:tcPr>
            <w:tcW w:w="1751" w:type="dxa"/>
          </w:tcPr>
          <w:p w14:paraId="2074BD6D" w14:textId="77777777" w:rsidR="00D5342D" w:rsidRPr="003F361F" w:rsidRDefault="00D5342D" w:rsidP="00EA5827">
            <w:pPr>
              <w:rPr>
                <w:rFonts w:ascii="Arial" w:hAnsi="Arial" w:cs="Arial"/>
                <w:b/>
                <w:bCs/>
                <w:sz w:val="20"/>
                <w:szCs w:val="20"/>
              </w:rPr>
            </w:pPr>
            <w:r w:rsidRPr="003F361F">
              <w:rPr>
                <w:rFonts w:ascii="Arial" w:hAnsi="Arial" w:cs="Arial"/>
                <w:b/>
                <w:bCs/>
                <w:sz w:val="20"/>
                <w:szCs w:val="20"/>
              </w:rPr>
              <w:t>T1</w:t>
            </w:r>
          </w:p>
        </w:tc>
        <w:tc>
          <w:tcPr>
            <w:tcW w:w="787" w:type="dxa"/>
            <w:vAlign w:val="bottom"/>
          </w:tcPr>
          <w:p w14:paraId="3993B67F"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12.65</w:t>
            </w:r>
          </w:p>
        </w:tc>
        <w:tc>
          <w:tcPr>
            <w:tcW w:w="810" w:type="dxa"/>
            <w:vAlign w:val="bottom"/>
          </w:tcPr>
          <w:p w14:paraId="72CCECF1"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14.42</w:t>
            </w:r>
          </w:p>
        </w:tc>
        <w:tc>
          <w:tcPr>
            <w:tcW w:w="810" w:type="dxa"/>
            <w:vAlign w:val="bottom"/>
          </w:tcPr>
          <w:p w14:paraId="3AAACC57" w14:textId="77777777" w:rsidR="00D5342D" w:rsidRPr="003F361F" w:rsidRDefault="00D5342D" w:rsidP="00EA5827">
            <w:pPr>
              <w:jc w:val="center"/>
              <w:rPr>
                <w:rFonts w:ascii="Arial" w:hAnsi="Arial" w:cs="Arial"/>
                <w:color w:val="000000"/>
                <w:sz w:val="20"/>
                <w:szCs w:val="20"/>
              </w:rPr>
            </w:pPr>
            <w:r w:rsidRPr="003F361F">
              <w:rPr>
                <w:rFonts w:ascii="Arial" w:hAnsi="Arial" w:cs="Arial"/>
                <w:color w:val="000000"/>
                <w:sz w:val="20"/>
                <w:szCs w:val="20"/>
              </w:rPr>
              <w:t>1.61</w:t>
            </w:r>
          </w:p>
        </w:tc>
        <w:tc>
          <w:tcPr>
            <w:tcW w:w="720" w:type="dxa"/>
            <w:vAlign w:val="bottom"/>
          </w:tcPr>
          <w:p w14:paraId="456E09EF"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1.50</w:t>
            </w:r>
          </w:p>
        </w:tc>
        <w:tc>
          <w:tcPr>
            <w:tcW w:w="720" w:type="dxa"/>
            <w:vAlign w:val="bottom"/>
          </w:tcPr>
          <w:p w14:paraId="297FF7FB"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1.24</w:t>
            </w:r>
          </w:p>
        </w:tc>
        <w:tc>
          <w:tcPr>
            <w:tcW w:w="720" w:type="dxa"/>
            <w:vAlign w:val="bottom"/>
          </w:tcPr>
          <w:p w14:paraId="2D593013"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1.63</w:t>
            </w:r>
          </w:p>
        </w:tc>
        <w:tc>
          <w:tcPr>
            <w:tcW w:w="810" w:type="dxa"/>
            <w:vAlign w:val="bottom"/>
          </w:tcPr>
          <w:p w14:paraId="51962537"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10.06</w:t>
            </w:r>
          </w:p>
        </w:tc>
        <w:tc>
          <w:tcPr>
            <w:tcW w:w="720" w:type="dxa"/>
            <w:vAlign w:val="bottom"/>
          </w:tcPr>
          <w:p w14:paraId="081E806E"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10.67</w:t>
            </w:r>
          </w:p>
        </w:tc>
        <w:tc>
          <w:tcPr>
            <w:tcW w:w="720" w:type="dxa"/>
            <w:vAlign w:val="bottom"/>
          </w:tcPr>
          <w:p w14:paraId="1531C073"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2.37</w:t>
            </w:r>
          </w:p>
        </w:tc>
        <w:tc>
          <w:tcPr>
            <w:tcW w:w="720" w:type="dxa"/>
            <w:vAlign w:val="bottom"/>
          </w:tcPr>
          <w:p w14:paraId="30B0B001"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2.20</w:t>
            </w:r>
          </w:p>
        </w:tc>
        <w:tc>
          <w:tcPr>
            <w:tcW w:w="810" w:type="dxa"/>
            <w:vAlign w:val="bottom"/>
          </w:tcPr>
          <w:p w14:paraId="055CE0FF"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10.96</w:t>
            </w:r>
          </w:p>
        </w:tc>
        <w:tc>
          <w:tcPr>
            <w:tcW w:w="810" w:type="dxa"/>
            <w:vAlign w:val="bottom"/>
          </w:tcPr>
          <w:p w14:paraId="573046D1"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11.48</w:t>
            </w:r>
          </w:p>
        </w:tc>
      </w:tr>
      <w:tr w:rsidR="00D5342D" w:rsidRPr="003F361F" w14:paraId="28383591" w14:textId="77777777" w:rsidTr="00EA5827">
        <w:tc>
          <w:tcPr>
            <w:tcW w:w="1751" w:type="dxa"/>
          </w:tcPr>
          <w:p w14:paraId="59FEF374" w14:textId="77777777" w:rsidR="00D5342D" w:rsidRPr="003F361F" w:rsidRDefault="00D5342D" w:rsidP="00EA5827">
            <w:pPr>
              <w:rPr>
                <w:rFonts w:ascii="Arial" w:hAnsi="Arial" w:cs="Arial"/>
                <w:b/>
                <w:bCs/>
                <w:sz w:val="20"/>
                <w:szCs w:val="20"/>
              </w:rPr>
            </w:pPr>
            <w:r w:rsidRPr="003F361F">
              <w:rPr>
                <w:rFonts w:ascii="Arial" w:hAnsi="Arial" w:cs="Arial"/>
                <w:b/>
                <w:bCs/>
                <w:sz w:val="20"/>
                <w:szCs w:val="20"/>
              </w:rPr>
              <w:t>T2</w:t>
            </w:r>
          </w:p>
        </w:tc>
        <w:tc>
          <w:tcPr>
            <w:tcW w:w="787" w:type="dxa"/>
            <w:vAlign w:val="bottom"/>
          </w:tcPr>
          <w:p w14:paraId="24CE8D52"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78.95</w:t>
            </w:r>
          </w:p>
        </w:tc>
        <w:tc>
          <w:tcPr>
            <w:tcW w:w="810" w:type="dxa"/>
            <w:vAlign w:val="bottom"/>
          </w:tcPr>
          <w:p w14:paraId="23105703"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83.08</w:t>
            </w:r>
          </w:p>
        </w:tc>
        <w:tc>
          <w:tcPr>
            <w:tcW w:w="810" w:type="dxa"/>
            <w:vAlign w:val="bottom"/>
          </w:tcPr>
          <w:p w14:paraId="44E6C7DC" w14:textId="77777777" w:rsidR="00D5342D" w:rsidRPr="003F361F" w:rsidRDefault="00D5342D" w:rsidP="00EA5827">
            <w:pPr>
              <w:jc w:val="center"/>
              <w:rPr>
                <w:rFonts w:ascii="Arial" w:hAnsi="Arial" w:cs="Arial"/>
                <w:color w:val="000000"/>
                <w:sz w:val="20"/>
                <w:szCs w:val="20"/>
              </w:rPr>
            </w:pPr>
            <w:r w:rsidRPr="003F361F">
              <w:rPr>
                <w:rFonts w:ascii="Arial" w:hAnsi="Arial" w:cs="Arial"/>
                <w:color w:val="000000"/>
                <w:sz w:val="20"/>
                <w:szCs w:val="20"/>
              </w:rPr>
              <w:t>17.75</w:t>
            </w:r>
          </w:p>
        </w:tc>
        <w:tc>
          <w:tcPr>
            <w:tcW w:w="720" w:type="dxa"/>
            <w:vAlign w:val="bottom"/>
          </w:tcPr>
          <w:p w14:paraId="648E1E7B"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19.96</w:t>
            </w:r>
          </w:p>
        </w:tc>
        <w:tc>
          <w:tcPr>
            <w:tcW w:w="720" w:type="dxa"/>
            <w:vAlign w:val="bottom"/>
          </w:tcPr>
          <w:p w14:paraId="3B34538A"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76.50</w:t>
            </w:r>
          </w:p>
        </w:tc>
        <w:tc>
          <w:tcPr>
            <w:tcW w:w="720" w:type="dxa"/>
            <w:vAlign w:val="bottom"/>
          </w:tcPr>
          <w:p w14:paraId="61759C76"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81.79</w:t>
            </w:r>
          </w:p>
        </w:tc>
        <w:tc>
          <w:tcPr>
            <w:tcW w:w="810" w:type="dxa"/>
            <w:vAlign w:val="bottom"/>
          </w:tcPr>
          <w:p w14:paraId="78005812"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37.93</w:t>
            </w:r>
          </w:p>
        </w:tc>
        <w:tc>
          <w:tcPr>
            <w:tcW w:w="720" w:type="dxa"/>
            <w:vAlign w:val="bottom"/>
          </w:tcPr>
          <w:p w14:paraId="403F9862"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40.39</w:t>
            </w:r>
          </w:p>
        </w:tc>
        <w:tc>
          <w:tcPr>
            <w:tcW w:w="720" w:type="dxa"/>
            <w:vAlign w:val="bottom"/>
          </w:tcPr>
          <w:p w14:paraId="62C5CC87"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8.60</w:t>
            </w:r>
          </w:p>
        </w:tc>
        <w:tc>
          <w:tcPr>
            <w:tcW w:w="720" w:type="dxa"/>
            <w:vAlign w:val="bottom"/>
          </w:tcPr>
          <w:p w14:paraId="59444A95"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8.57</w:t>
            </w:r>
          </w:p>
        </w:tc>
        <w:tc>
          <w:tcPr>
            <w:tcW w:w="810" w:type="dxa"/>
            <w:vAlign w:val="bottom"/>
          </w:tcPr>
          <w:p w14:paraId="2BEE136B"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47.31</w:t>
            </w:r>
          </w:p>
        </w:tc>
        <w:tc>
          <w:tcPr>
            <w:tcW w:w="810" w:type="dxa"/>
            <w:vAlign w:val="bottom"/>
          </w:tcPr>
          <w:p w14:paraId="676BA8D1"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50.59</w:t>
            </w:r>
          </w:p>
        </w:tc>
      </w:tr>
      <w:tr w:rsidR="00D5342D" w:rsidRPr="003F361F" w14:paraId="6274BCCE" w14:textId="77777777" w:rsidTr="00EA5827">
        <w:tc>
          <w:tcPr>
            <w:tcW w:w="1751" w:type="dxa"/>
          </w:tcPr>
          <w:p w14:paraId="0F6BB4C6" w14:textId="77777777" w:rsidR="00D5342D" w:rsidRPr="003F361F" w:rsidRDefault="00D5342D" w:rsidP="00EA5827">
            <w:pPr>
              <w:rPr>
                <w:rFonts w:ascii="Arial" w:hAnsi="Arial" w:cs="Arial"/>
                <w:b/>
                <w:bCs/>
                <w:sz w:val="20"/>
                <w:szCs w:val="20"/>
              </w:rPr>
            </w:pPr>
            <w:r w:rsidRPr="003F361F">
              <w:rPr>
                <w:rFonts w:ascii="Arial" w:hAnsi="Arial" w:cs="Arial"/>
                <w:b/>
                <w:bCs/>
                <w:sz w:val="20"/>
                <w:szCs w:val="20"/>
              </w:rPr>
              <w:t>T3</w:t>
            </w:r>
          </w:p>
        </w:tc>
        <w:tc>
          <w:tcPr>
            <w:tcW w:w="787" w:type="dxa"/>
            <w:vAlign w:val="bottom"/>
          </w:tcPr>
          <w:p w14:paraId="3202D324"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85.92</w:t>
            </w:r>
          </w:p>
        </w:tc>
        <w:tc>
          <w:tcPr>
            <w:tcW w:w="810" w:type="dxa"/>
            <w:vAlign w:val="bottom"/>
          </w:tcPr>
          <w:p w14:paraId="316AE34C"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90.85</w:t>
            </w:r>
          </w:p>
        </w:tc>
        <w:tc>
          <w:tcPr>
            <w:tcW w:w="810" w:type="dxa"/>
            <w:vAlign w:val="bottom"/>
          </w:tcPr>
          <w:p w14:paraId="6C9E9E91" w14:textId="77777777" w:rsidR="00D5342D" w:rsidRPr="003F361F" w:rsidRDefault="00D5342D" w:rsidP="00EA5827">
            <w:pPr>
              <w:jc w:val="center"/>
              <w:rPr>
                <w:rFonts w:ascii="Arial" w:hAnsi="Arial" w:cs="Arial"/>
                <w:color w:val="000000"/>
                <w:sz w:val="20"/>
                <w:szCs w:val="20"/>
              </w:rPr>
            </w:pPr>
            <w:r w:rsidRPr="003F361F">
              <w:rPr>
                <w:rFonts w:ascii="Arial" w:hAnsi="Arial" w:cs="Arial"/>
                <w:color w:val="000000"/>
                <w:sz w:val="20"/>
                <w:szCs w:val="20"/>
              </w:rPr>
              <w:t>20.67</w:t>
            </w:r>
          </w:p>
        </w:tc>
        <w:tc>
          <w:tcPr>
            <w:tcW w:w="720" w:type="dxa"/>
            <w:vAlign w:val="bottom"/>
          </w:tcPr>
          <w:p w14:paraId="1C361737"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22.37</w:t>
            </w:r>
          </w:p>
        </w:tc>
        <w:tc>
          <w:tcPr>
            <w:tcW w:w="720" w:type="dxa"/>
            <w:vAlign w:val="bottom"/>
          </w:tcPr>
          <w:p w14:paraId="62255A3E"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85.27</w:t>
            </w:r>
          </w:p>
        </w:tc>
        <w:tc>
          <w:tcPr>
            <w:tcW w:w="720" w:type="dxa"/>
            <w:vAlign w:val="bottom"/>
          </w:tcPr>
          <w:p w14:paraId="4E03DE61"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90.17</w:t>
            </w:r>
          </w:p>
        </w:tc>
        <w:tc>
          <w:tcPr>
            <w:tcW w:w="810" w:type="dxa"/>
            <w:vAlign w:val="bottom"/>
          </w:tcPr>
          <w:p w14:paraId="0577119F"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33.68</w:t>
            </w:r>
          </w:p>
        </w:tc>
        <w:tc>
          <w:tcPr>
            <w:tcW w:w="720" w:type="dxa"/>
            <w:vAlign w:val="bottom"/>
          </w:tcPr>
          <w:p w14:paraId="43EBC732"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34.76</w:t>
            </w:r>
          </w:p>
        </w:tc>
        <w:tc>
          <w:tcPr>
            <w:tcW w:w="720" w:type="dxa"/>
            <w:vAlign w:val="bottom"/>
          </w:tcPr>
          <w:p w14:paraId="4745991D"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7.85</w:t>
            </w:r>
          </w:p>
        </w:tc>
        <w:tc>
          <w:tcPr>
            <w:tcW w:w="720" w:type="dxa"/>
            <w:vAlign w:val="bottom"/>
          </w:tcPr>
          <w:p w14:paraId="540FC01B"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8.61</w:t>
            </w:r>
          </w:p>
        </w:tc>
        <w:tc>
          <w:tcPr>
            <w:tcW w:w="810" w:type="dxa"/>
            <w:vAlign w:val="bottom"/>
          </w:tcPr>
          <w:p w14:paraId="7B49AC17"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41.20</w:t>
            </w:r>
          </w:p>
        </w:tc>
        <w:tc>
          <w:tcPr>
            <w:tcW w:w="810" w:type="dxa"/>
            <w:vAlign w:val="bottom"/>
          </w:tcPr>
          <w:p w14:paraId="545BD7DB"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42.37</w:t>
            </w:r>
          </w:p>
        </w:tc>
      </w:tr>
      <w:tr w:rsidR="00D5342D" w:rsidRPr="003F361F" w14:paraId="7428B6B0" w14:textId="77777777" w:rsidTr="00EA5827">
        <w:tc>
          <w:tcPr>
            <w:tcW w:w="1751" w:type="dxa"/>
          </w:tcPr>
          <w:p w14:paraId="337C1948" w14:textId="77777777" w:rsidR="00D5342D" w:rsidRPr="003F361F" w:rsidRDefault="00D5342D" w:rsidP="00EA5827">
            <w:pPr>
              <w:rPr>
                <w:rFonts w:ascii="Arial" w:hAnsi="Arial" w:cs="Arial"/>
                <w:b/>
                <w:bCs/>
                <w:sz w:val="20"/>
                <w:szCs w:val="20"/>
              </w:rPr>
            </w:pPr>
            <w:r w:rsidRPr="003F361F">
              <w:rPr>
                <w:rFonts w:ascii="Arial" w:hAnsi="Arial" w:cs="Arial"/>
                <w:b/>
                <w:bCs/>
                <w:sz w:val="20"/>
                <w:szCs w:val="20"/>
              </w:rPr>
              <w:lastRenderedPageBreak/>
              <w:t>T4</w:t>
            </w:r>
          </w:p>
        </w:tc>
        <w:tc>
          <w:tcPr>
            <w:tcW w:w="787" w:type="dxa"/>
            <w:vAlign w:val="bottom"/>
          </w:tcPr>
          <w:p w14:paraId="3AE2AEF5"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32.00</w:t>
            </w:r>
          </w:p>
        </w:tc>
        <w:tc>
          <w:tcPr>
            <w:tcW w:w="810" w:type="dxa"/>
            <w:vAlign w:val="bottom"/>
          </w:tcPr>
          <w:p w14:paraId="255EB1A4"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35.60</w:t>
            </w:r>
          </w:p>
        </w:tc>
        <w:tc>
          <w:tcPr>
            <w:tcW w:w="810" w:type="dxa"/>
            <w:vAlign w:val="bottom"/>
          </w:tcPr>
          <w:p w14:paraId="3CD1A2BE" w14:textId="77777777" w:rsidR="00D5342D" w:rsidRPr="003F361F" w:rsidRDefault="00D5342D" w:rsidP="00EA5827">
            <w:pPr>
              <w:jc w:val="center"/>
              <w:rPr>
                <w:rFonts w:ascii="Arial" w:hAnsi="Arial" w:cs="Arial"/>
                <w:color w:val="000000"/>
                <w:sz w:val="20"/>
                <w:szCs w:val="20"/>
              </w:rPr>
            </w:pPr>
            <w:r w:rsidRPr="003F361F">
              <w:rPr>
                <w:rFonts w:ascii="Arial" w:hAnsi="Arial" w:cs="Arial"/>
                <w:color w:val="000000"/>
                <w:sz w:val="20"/>
                <w:szCs w:val="20"/>
              </w:rPr>
              <w:t>6.30</w:t>
            </w:r>
          </w:p>
        </w:tc>
        <w:tc>
          <w:tcPr>
            <w:tcW w:w="720" w:type="dxa"/>
            <w:vAlign w:val="bottom"/>
          </w:tcPr>
          <w:p w14:paraId="515D1569"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6.35</w:t>
            </w:r>
          </w:p>
        </w:tc>
        <w:tc>
          <w:tcPr>
            <w:tcW w:w="720" w:type="dxa"/>
            <w:vAlign w:val="bottom"/>
          </w:tcPr>
          <w:p w14:paraId="7B0B346F"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30.74</w:t>
            </w:r>
          </w:p>
        </w:tc>
        <w:tc>
          <w:tcPr>
            <w:tcW w:w="720" w:type="dxa"/>
            <w:vAlign w:val="bottom"/>
          </w:tcPr>
          <w:p w14:paraId="77E7779D"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34.78</w:t>
            </w:r>
          </w:p>
        </w:tc>
        <w:tc>
          <w:tcPr>
            <w:tcW w:w="810" w:type="dxa"/>
            <w:vAlign w:val="bottom"/>
          </w:tcPr>
          <w:p w14:paraId="05E4B474"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23.09</w:t>
            </w:r>
          </w:p>
        </w:tc>
        <w:tc>
          <w:tcPr>
            <w:tcW w:w="720" w:type="dxa"/>
            <w:vAlign w:val="bottom"/>
          </w:tcPr>
          <w:p w14:paraId="31EB87B4"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24.06</w:t>
            </w:r>
          </w:p>
        </w:tc>
        <w:tc>
          <w:tcPr>
            <w:tcW w:w="720" w:type="dxa"/>
            <w:vAlign w:val="bottom"/>
          </w:tcPr>
          <w:p w14:paraId="33C1DBC2"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4.52</w:t>
            </w:r>
          </w:p>
        </w:tc>
        <w:tc>
          <w:tcPr>
            <w:tcW w:w="720" w:type="dxa"/>
            <w:vAlign w:val="bottom"/>
          </w:tcPr>
          <w:p w14:paraId="2F187360"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4.10</w:t>
            </w:r>
          </w:p>
        </w:tc>
        <w:tc>
          <w:tcPr>
            <w:tcW w:w="810" w:type="dxa"/>
            <w:vAlign w:val="bottom"/>
          </w:tcPr>
          <w:p w14:paraId="580EF1CE"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28.87</w:t>
            </w:r>
          </w:p>
        </w:tc>
        <w:tc>
          <w:tcPr>
            <w:tcW w:w="810" w:type="dxa"/>
            <w:vAlign w:val="bottom"/>
          </w:tcPr>
          <w:p w14:paraId="505F540F"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30.46</w:t>
            </w:r>
          </w:p>
        </w:tc>
      </w:tr>
      <w:tr w:rsidR="00D5342D" w:rsidRPr="003F361F" w14:paraId="17C6A1A4" w14:textId="77777777" w:rsidTr="00EA5827">
        <w:tc>
          <w:tcPr>
            <w:tcW w:w="1751" w:type="dxa"/>
          </w:tcPr>
          <w:p w14:paraId="58F565B6" w14:textId="77777777" w:rsidR="00D5342D" w:rsidRPr="003F361F" w:rsidRDefault="00D5342D" w:rsidP="00EA5827">
            <w:pPr>
              <w:rPr>
                <w:rFonts w:ascii="Arial" w:hAnsi="Arial" w:cs="Arial"/>
                <w:b/>
                <w:bCs/>
                <w:sz w:val="20"/>
                <w:szCs w:val="20"/>
              </w:rPr>
            </w:pPr>
            <w:r w:rsidRPr="003F361F">
              <w:rPr>
                <w:rFonts w:ascii="Arial" w:hAnsi="Arial" w:cs="Arial"/>
                <w:b/>
                <w:bCs/>
                <w:sz w:val="20"/>
                <w:szCs w:val="20"/>
              </w:rPr>
              <w:t>T5</w:t>
            </w:r>
          </w:p>
        </w:tc>
        <w:tc>
          <w:tcPr>
            <w:tcW w:w="787" w:type="dxa"/>
            <w:vAlign w:val="bottom"/>
          </w:tcPr>
          <w:p w14:paraId="594BE6FC"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68.63</w:t>
            </w:r>
          </w:p>
        </w:tc>
        <w:tc>
          <w:tcPr>
            <w:tcW w:w="810" w:type="dxa"/>
            <w:vAlign w:val="bottom"/>
          </w:tcPr>
          <w:p w14:paraId="4FE932A7"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71.76</w:t>
            </w:r>
          </w:p>
        </w:tc>
        <w:tc>
          <w:tcPr>
            <w:tcW w:w="810" w:type="dxa"/>
            <w:vAlign w:val="bottom"/>
          </w:tcPr>
          <w:p w14:paraId="40491A18" w14:textId="77777777" w:rsidR="00D5342D" w:rsidRPr="003F361F" w:rsidRDefault="00D5342D" w:rsidP="00EA5827">
            <w:pPr>
              <w:jc w:val="center"/>
              <w:rPr>
                <w:rFonts w:ascii="Arial" w:hAnsi="Arial" w:cs="Arial"/>
                <w:color w:val="000000"/>
                <w:sz w:val="20"/>
                <w:szCs w:val="20"/>
              </w:rPr>
            </w:pPr>
            <w:r w:rsidRPr="003F361F">
              <w:rPr>
                <w:rFonts w:ascii="Arial" w:hAnsi="Arial" w:cs="Arial"/>
                <w:color w:val="000000"/>
                <w:sz w:val="20"/>
                <w:szCs w:val="20"/>
              </w:rPr>
              <w:t>14.90</w:t>
            </w:r>
          </w:p>
        </w:tc>
        <w:tc>
          <w:tcPr>
            <w:tcW w:w="720" w:type="dxa"/>
            <w:vAlign w:val="bottom"/>
          </w:tcPr>
          <w:p w14:paraId="4F7AD3FF"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14.35</w:t>
            </w:r>
          </w:p>
        </w:tc>
        <w:tc>
          <w:tcPr>
            <w:tcW w:w="720" w:type="dxa"/>
            <w:vAlign w:val="bottom"/>
          </w:tcPr>
          <w:p w14:paraId="3623D034"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66.50</w:t>
            </w:r>
          </w:p>
        </w:tc>
        <w:tc>
          <w:tcPr>
            <w:tcW w:w="720" w:type="dxa"/>
            <w:vAlign w:val="bottom"/>
          </w:tcPr>
          <w:p w14:paraId="16F72A51"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70.66</w:t>
            </w:r>
          </w:p>
        </w:tc>
        <w:tc>
          <w:tcPr>
            <w:tcW w:w="810" w:type="dxa"/>
            <w:vAlign w:val="bottom"/>
          </w:tcPr>
          <w:p w14:paraId="231F2D95"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30.43</w:t>
            </w:r>
          </w:p>
        </w:tc>
        <w:tc>
          <w:tcPr>
            <w:tcW w:w="720" w:type="dxa"/>
            <w:vAlign w:val="bottom"/>
          </w:tcPr>
          <w:p w14:paraId="7E2483E4"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31.14</w:t>
            </w:r>
          </w:p>
        </w:tc>
        <w:tc>
          <w:tcPr>
            <w:tcW w:w="720" w:type="dxa"/>
            <w:vAlign w:val="bottom"/>
          </w:tcPr>
          <w:p w14:paraId="59E4CF11"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6.97</w:t>
            </w:r>
          </w:p>
        </w:tc>
        <w:tc>
          <w:tcPr>
            <w:tcW w:w="720" w:type="dxa"/>
            <w:vAlign w:val="bottom"/>
          </w:tcPr>
          <w:p w14:paraId="39E8A827"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6.42</w:t>
            </w:r>
          </w:p>
        </w:tc>
        <w:tc>
          <w:tcPr>
            <w:tcW w:w="810" w:type="dxa"/>
            <w:vAlign w:val="bottom"/>
          </w:tcPr>
          <w:p w14:paraId="2D87A601"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38.04</w:t>
            </w:r>
          </w:p>
        </w:tc>
        <w:tc>
          <w:tcPr>
            <w:tcW w:w="810" w:type="dxa"/>
            <w:vAlign w:val="bottom"/>
          </w:tcPr>
          <w:p w14:paraId="47F832EE"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40.13</w:t>
            </w:r>
          </w:p>
        </w:tc>
      </w:tr>
      <w:tr w:rsidR="00D5342D" w:rsidRPr="003F361F" w14:paraId="7BD8327E" w14:textId="77777777" w:rsidTr="00EA5827">
        <w:tc>
          <w:tcPr>
            <w:tcW w:w="1751" w:type="dxa"/>
          </w:tcPr>
          <w:p w14:paraId="3A33C780" w14:textId="77777777" w:rsidR="00D5342D" w:rsidRPr="003F361F" w:rsidRDefault="00D5342D" w:rsidP="00EA5827">
            <w:pPr>
              <w:rPr>
                <w:rFonts w:ascii="Arial" w:hAnsi="Arial" w:cs="Arial"/>
                <w:b/>
                <w:bCs/>
                <w:sz w:val="20"/>
                <w:szCs w:val="20"/>
              </w:rPr>
            </w:pPr>
            <w:r w:rsidRPr="003F361F">
              <w:rPr>
                <w:rFonts w:ascii="Arial" w:hAnsi="Arial" w:cs="Arial"/>
                <w:b/>
                <w:bCs/>
                <w:sz w:val="20"/>
                <w:szCs w:val="20"/>
              </w:rPr>
              <w:t>T6</w:t>
            </w:r>
          </w:p>
        </w:tc>
        <w:tc>
          <w:tcPr>
            <w:tcW w:w="787" w:type="dxa"/>
            <w:vAlign w:val="bottom"/>
          </w:tcPr>
          <w:p w14:paraId="6F7958CE"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79.65</w:t>
            </w:r>
          </w:p>
        </w:tc>
        <w:tc>
          <w:tcPr>
            <w:tcW w:w="810" w:type="dxa"/>
            <w:vAlign w:val="bottom"/>
          </w:tcPr>
          <w:p w14:paraId="1D50D8D7"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85.12</w:t>
            </w:r>
          </w:p>
        </w:tc>
        <w:tc>
          <w:tcPr>
            <w:tcW w:w="810" w:type="dxa"/>
            <w:vAlign w:val="bottom"/>
          </w:tcPr>
          <w:p w14:paraId="419B6947" w14:textId="77777777" w:rsidR="00D5342D" w:rsidRPr="003F361F" w:rsidRDefault="00D5342D" w:rsidP="00EA5827">
            <w:pPr>
              <w:jc w:val="center"/>
              <w:rPr>
                <w:rFonts w:ascii="Arial" w:hAnsi="Arial" w:cs="Arial"/>
                <w:color w:val="000000"/>
                <w:sz w:val="20"/>
                <w:szCs w:val="20"/>
              </w:rPr>
            </w:pPr>
            <w:r w:rsidRPr="003F361F">
              <w:rPr>
                <w:rFonts w:ascii="Arial" w:hAnsi="Arial" w:cs="Arial"/>
                <w:color w:val="000000"/>
                <w:sz w:val="20"/>
                <w:szCs w:val="20"/>
              </w:rPr>
              <w:t>19.46</w:t>
            </w:r>
          </w:p>
        </w:tc>
        <w:tc>
          <w:tcPr>
            <w:tcW w:w="720" w:type="dxa"/>
            <w:vAlign w:val="bottom"/>
          </w:tcPr>
          <w:p w14:paraId="022292FA"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19.84</w:t>
            </w:r>
          </w:p>
        </w:tc>
        <w:tc>
          <w:tcPr>
            <w:tcW w:w="720" w:type="dxa"/>
            <w:vAlign w:val="bottom"/>
          </w:tcPr>
          <w:p w14:paraId="036D2D8E"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79.04</w:t>
            </w:r>
          </w:p>
        </w:tc>
        <w:tc>
          <w:tcPr>
            <w:tcW w:w="720" w:type="dxa"/>
            <w:vAlign w:val="bottom"/>
          </w:tcPr>
          <w:p w14:paraId="0E7964ED"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85.76</w:t>
            </w:r>
          </w:p>
        </w:tc>
        <w:tc>
          <w:tcPr>
            <w:tcW w:w="810" w:type="dxa"/>
            <w:vAlign w:val="bottom"/>
          </w:tcPr>
          <w:p w14:paraId="62219561"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32.54</w:t>
            </w:r>
          </w:p>
        </w:tc>
        <w:tc>
          <w:tcPr>
            <w:tcW w:w="720" w:type="dxa"/>
            <w:vAlign w:val="bottom"/>
          </w:tcPr>
          <w:p w14:paraId="3D6C8B29"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33.28</w:t>
            </w:r>
          </w:p>
        </w:tc>
        <w:tc>
          <w:tcPr>
            <w:tcW w:w="720" w:type="dxa"/>
            <w:vAlign w:val="bottom"/>
          </w:tcPr>
          <w:p w14:paraId="082368AF"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8.93</w:t>
            </w:r>
          </w:p>
        </w:tc>
        <w:tc>
          <w:tcPr>
            <w:tcW w:w="720" w:type="dxa"/>
            <w:vAlign w:val="bottom"/>
          </w:tcPr>
          <w:p w14:paraId="5173AB4F"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8.64</w:t>
            </w:r>
          </w:p>
        </w:tc>
        <w:tc>
          <w:tcPr>
            <w:tcW w:w="810" w:type="dxa"/>
            <w:vAlign w:val="bottom"/>
          </w:tcPr>
          <w:p w14:paraId="5D7FD635"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40.19</w:t>
            </w:r>
          </w:p>
        </w:tc>
        <w:tc>
          <w:tcPr>
            <w:tcW w:w="810" w:type="dxa"/>
            <w:vAlign w:val="bottom"/>
          </w:tcPr>
          <w:p w14:paraId="0C49874C"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41.60</w:t>
            </w:r>
          </w:p>
        </w:tc>
      </w:tr>
      <w:tr w:rsidR="00D5342D" w:rsidRPr="003F361F" w14:paraId="4C9B4EB3" w14:textId="77777777" w:rsidTr="00EA5827">
        <w:tc>
          <w:tcPr>
            <w:tcW w:w="1751" w:type="dxa"/>
          </w:tcPr>
          <w:p w14:paraId="3015FB58" w14:textId="77777777" w:rsidR="00D5342D" w:rsidRPr="003F361F" w:rsidRDefault="00D5342D" w:rsidP="00EA5827">
            <w:pPr>
              <w:rPr>
                <w:rFonts w:ascii="Arial" w:hAnsi="Arial" w:cs="Arial"/>
                <w:b/>
                <w:bCs/>
                <w:sz w:val="20"/>
                <w:szCs w:val="20"/>
              </w:rPr>
            </w:pPr>
            <w:r w:rsidRPr="003F361F">
              <w:rPr>
                <w:rFonts w:ascii="Arial" w:hAnsi="Arial" w:cs="Arial"/>
                <w:b/>
                <w:bCs/>
                <w:sz w:val="20"/>
                <w:szCs w:val="20"/>
              </w:rPr>
              <w:t>T7</w:t>
            </w:r>
          </w:p>
        </w:tc>
        <w:tc>
          <w:tcPr>
            <w:tcW w:w="787" w:type="dxa"/>
            <w:vAlign w:val="bottom"/>
          </w:tcPr>
          <w:p w14:paraId="56582447"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46.44</w:t>
            </w:r>
          </w:p>
        </w:tc>
        <w:tc>
          <w:tcPr>
            <w:tcW w:w="810" w:type="dxa"/>
            <w:vAlign w:val="bottom"/>
          </w:tcPr>
          <w:p w14:paraId="0E74924F"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50.30</w:t>
            </w:r>
          </w:p>
        </w:tc>
        <w:tc>
          <w:tcPr>
            <w:tcW w:w="810" w:type="dxa"/>
            <w:vAlign w:val="bottom"/>
          </w:tcPr>
          <w:p w14:paraId="291DA45C" w14:textId="77777777" w:rsidR="00D5342D" w:rsidRPr="003F361F" w:rsidRDefault="00D5342D" w:rsidP="00EA5827">
            <w:pPr>
              <w:jc w:val="center"/>
              <w:rPr>
                <w:rFonts w:ascii="Arial" w:hAnsi="Arial" w:cs="Arial"/>
                <w:color w:val="000000"/>
                <w:sz w:val="20"/>
                <w:szCs w:val="20"/>
              </w:rPr>
            </w:pPr>
            <w:r w:rsidRPr="003F361F">
              <w:rPr>
                <w:rFonts w:ascii="Arial" w:hAnsi="Arial" w:cs="Arial"/>
                <w:color w:val="000000"/>
                <w:sz w:val="20"/>
                <w:szCs w:val="20"/>
              </w:rPr>
              <w:t>10.08</w:t>
            </w:r>
          </w:p>
        </w:tc>
        <w:tc>
          <w:tcPr>
            <w:tcW w:w="720" w:type="dxa"/>
            <w:vAlign w:val="bottom"/>
          </w:tcPr>
          <w:p w14:paraId="71373815"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9.98</w:t>
            </w:r>
          </w:p>
        </w:tc>
        <w:tc>
          <w:tcPr>
            <w:tcW w:w="720" w:type="dxa"/>
            <w:vAlign w:val="bottom"/>
          </w:tcPr>
          <w:p w14:paraId="6E6F7596"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45.36</w:t>
            </w:r>
          </w:p>
        </w:tc>
        <w:tc>
          <w:tcPr>
            <w:tcW w:w="720" w:type="dxa"/>
            <w:vAlign w:val="bottom"/>
          </w:tcPr>
          <w:p w14:paraId="44FEF45A"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49.54</w:t>
            </w:r>
          </w:p>
        </w:tc>
        <w:tc>
          <w:tcPr>
            <w:tcW w:w="810" w:type="dxa"/>
            <w:vAlign w:val="bottom"/>
          </w:tcPr>
          <w:p w14:paraId="03F0FA17"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25.63</w:t>
            </w:r>
          </w:p>
        </w:tc>
        <w:tc>
          <w:tcPr>
            <w:tcW w:w="720" w:type="dxa"/>
            <w:vAlign w:val="bottom"/>
          </w:tcPr>
          <w:p w14:paraId="4EB6EC37"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26.36</w:t>
            </w:r>
          </w:p>
        </w:tc>
        <w:tc>
          <w:tcPr>
            <w:tcW w:w="720" w:type="dxa"/>
            <w:vAlign w:val="bottom"/>
          </w:tcPr>
          <w:p w14:paraId="5A90EC18"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5.34</w:t>
            </w:r>
          </w:p>
        </w:tc>
        <w:tc>
          <w:tcPr>
            <w:tcW w:w="720" w:type="dxa"/>
            <w:vAlign w:val="bottom"/>
          </w:tcPr>
          <w:p w14:paraId="04BE4710"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4.84</w:t>
            </w:r>
          </w:p>
        </w:tc>
        <w:tc>
          <w:tcPr>
            <w:tcW w:w="810" w:type="dxa"/>
            <w:vAlign w:val="bottom"/>
          </w:tcPr>
          <w:p w14:paraId="12B8EB56"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31.77</w:t>
            </w:r>
          </w:p>
        </w:tc>
        <w:tc>
          <w:tcPr>
            <w:tcW w:w="810" w:type="dxa"/>
            <w:vAlign w:val="bottom"/>
          </w:tcPr>
          <w:p w14:paraId="5B28F066"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33.09</w:t>
            </w:r>
          </w:p>
        </w:tc>
      </w:tr>
      <w:tr w:rsidR="00D5342D" w:rsidRPr="003F361F" w14:paraId="2BEC593F" w14:textId="77777777" w:rsidTr="00EA5827">
        <w:tc>
          <w:tcPr>
            <w:tcW w:w="1751" w:type="dxa"/>
          </w:tcPr>
          <w:p w14:paraId="7D26F41A" w14:textId="77777777" w:rsidR="00D5342D" w:rsidRPr="003F361F" w:rsidRDefault="00D5342D" w:rsidP="00EA5827">
            <w:pPr>
              <w:rPr>
                <w:rFonts w:ascii="Arial" w:hAnsi="Arial" w:cs="Arial"/>
                <w:b/>
                <w:bCs/>
                <w:sz w:val="20"/>
                <w:szCs w:val="20"/>
              </w:rPr>
            </w:pPr>
            <w:r w:rsidRPr="003F361F">
              <w:rPr>
                <w:rFonts w:ascii="Arial" w:hAnsi="Arial" w:cs="Arial"/>
                <w:b/>
                <w:bCs/>
                <w:sz w:val="20"/>
                <w:szCs w:val="20"/>
              </w:rPr>
              <w:t>T8</w:t>
            </w:r>
          </w:p>
        </w:tc>
        <w:tc>
          <w:tcPr>
            <w:tcW w:w="787" w:type="dxa"/>
            <w:vAlign w:val="bottom"/>
          </w:tcPr>
          <w:p w14:paraId="5A6F89CC"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85.54</w:t>
            </w:r>
          </w:p>
        </w:tc>
        <w:tc>
          <w:tcPr>
            <w:tcW w:w="810" w:type="dxa"/>
            <w:vAlign w:val="bottom"/>
          </w:tcPr>
          <w:p w14:paraId="040636CC"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90.58</w:t>
            </w:r>
          </w:p>
        </w:tc>
        <w:tc>
          <w:tcPr>
            <w:tcW w:w="810" w:type="dxa"/>
            <w:vAlign w:val="bottom"/>
          </w:tcPr>
          <w:p w14:paraId="7D70E1DC" w14:textId="77777777" w:rsidR="00D5342D" w:rsidRPr="003F361F" w:rsidRDefault="00D5342D" w:rsidP="00EA5827">
            <w:pPr>
              <w:jc w:val="center"/>
              <w:rPr>
                <w:rFonts w:ascii="Arial" w:hAnsi="Arial" w:cs="Arial"/>
                <w:color w:val="000000"/>
                <w:sz w:val="20"/>
                <w:szCs w:val="20"/>
              </w:rPr>
            </w:pPr>
            <w:r w:rsidRPr="003F361F">
              <w:rPr>
                <w:rFonts w:ascii="Arial" w:hAnsi="Arial" w:cs="Arial"/>
                <w:color w:val="000000"/>
                <w:sz w:val="20"/>
                <w:szCs w:val="20"/>
              </w:rPr>
              <w:t>20.09</w:t>
            </w:r>
          </w:p>
        </w:tc>
        <w:tc>
          <w:tcPr>
            <w:tcW w:w="720" w:type="dxa"/>
            <w:vAlign w:val="bottom"/>
          </w:tcPr>
          <w:p w14:paraId="6E95A623"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19.60</w:t>
            </w:r>
          </w:p>
        </w:tc>
        <w:tc>
          <w:tcPr>
            <w:tcW w:w="720" w:type="dxa"/>
            <w:vAlign w:val="bottom"/>
          </w:tcPr>
          <w:p w14:paraId="7E13783C"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84.24</w:t>
            </w:r>
          </w:p>
        </w:tc>
        <w:tc>
          <w:tcPr>
            <w:tcW w:w="720" w:type="dxa"/>
            <w:vAlign w:val="bottom"/>
          </w:tcPr>
          <w:p w14:paraId="4BF888D0"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89.23</w:t>
            </w:r>
          </w:p>
        </w:tc>
        <w:tc>
          <w:tcPr>
            <w:tcW w:w="810" w:type="dxa"/>
            <w:vAlign w:val="bottom"/>
          </w:tcPr>
          <w:p w14:paraId="18A56683"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33.37</w:t>
            </w:r>
          </w:p>
        </w:tc>
        <w:tc>
          <w:tcPr>
            <w:tcW w:w="720" w:type="dxa"/>
            <w:vAlign w:val="bottom"/>
          </w:tcPr>
          <w:p w14:paraId="1C5A65FE"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34.65</w:t>
            </w:r>
          </w:p>
        </w:tc>
        <w:tc>
          <w:tcPr>
            <w:tcW w:w="720" w:type="dxa"/>
            <w:vAlign w:val="bottom"/>
          </w:tcPr>
          <w:p w14:paraId="53076FCE"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8.10</w:t>
            </w:r>
          </w:p>
        </w:tc>
        <w:tc>
          <w:tcPr>
            <w:tcW w:w="720" w:type="dxa"/>
            <w:vAlign w:val="bottom"/>
          </w:tcPr>
          <w:p w14:paraId="5F5903F5"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7.59</w:t>
            </w:r>
          </w:p>
        </w:tc>
        <w:tc>
          <w:tcPr>
            <w:tcW w:w="810" w:type="dxa"/>
            <w:vAlign w:val="bottom"/>
          </w:tcPr>
          <w:p w14:paraId="74F9AAD6"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39.53</w:t>
            </w:r>
          </w:p>
        </w:tc>
        <w:tc>
          <w:tcPr>
            <w:tcW w:w="810" w:type="dxa"/>
            <w:vAlign w:val="bottom"/>
          </w:tcPr>
          <w:p w14:paraId="291BD5F8"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42.57</w:t>
            </w:r>
          </w:p>
        </w:tc>
      </w:tr>
      <w:tr w:rsidR="00D5342D" w:rsidRPr="003F361F" w14:paraId="58F1FD4D" w14:textId="77777777" w:rsidTr="00EA5827">
        <w:tc>
          <w:tcPr>
            <w:tcW w:w="1751" w:type="dxa"/>
          </w:tcPr>
          <w:p w14:paraId="25288AAC" w14:textId="77777777" w:rsidR="00D5342D" w:rsidRPr="003F361F" w:rsidRDefault="00D5342D" w:rsidP="00EA5827">
            <w:pPr>
              <w:rPr>
                <w:rFonts w:ascii="Arial" w:hAnsi="Arial" w:cs="Arial"/>
                <w:b/>
                <w:bCs/>
                <w:sz w:val="20"/>
                <w:szCs w:val="20"/>
              </w:rPr>
            </w:pPr>
            <w:r w:rsidRPr="003F361F">
              <w:rPr>
                <w:rFonts w:ascii="Arial" w:hAnsi="Arial" w:cs="Arial"/>
                <w:b/>
                <w:bCs/>
                <w:sz w:val="20"/>
                <w:szCs w:val="20"/>
              </w:rPr>
              <w:t>T9</w:t>
            </w:r>
          </w:p>
        </w:tc>
        <w:tc>
          <w:tcPr>
            <w:tcW w:w="787" w:type="dxa"/>
            <w:vAlign w:val="bottom"/>
          </w:tcPr>
          <w:p w14:paraId="1F5CB896"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88.02</w:t>
            </w:r>
          </w:p>
        </w:tc>
        <w:tc>
          <w:tcPr>
            <w:tcW w:w="810" w:type="dxa"/>
            <w:vAlign w:val="bottom"/>
          </w:tcPr>
          <w:p w14:paraId="43220CA3"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93.16</w:t>
            </w:r>
          </w:p>
        </w:tc>
        <w:tc>
          <w:tcPr>
            <w:tcW w:w="810" w:type="dxa"/>
            <w:vAlign w:val="bottom"/>
          </w:tcPr>
          <w:p w14:paraId="0C4BA142" w14:textId="77777777" w:rsidR="00D5342D" w:rsidRPr="003F361F" w:rsidRDefault="00D5342D" w:rsidP="00EA5827">
            <w:pPr>
              <w:jc w:val="center"/>
              <w:rPr>
                <w:rFonts w:ascii="Arial" w:hAnsi="Arial" w:cs="Arial"/>
                <w:color w:val="000000"/>
                <w:sz w:val="20"/>
                <w:szCs w:val="20"/>
              </w:rPr>
            </w:pPr>
            <w:r w:rsidRPr="003F361F">
              <w:rPr>
                <w:rFonts w:ascii="Arial" w:hAnsi="Arial" w:cs="Arial"/>
                <w:color w:val="000000"/>
                <w:sz w:val="20"/>
                <w:szCs w:val="20"/>
              </w:rPr>
              <w:t>22.17</w:t>
            </w:r>
          </w:p>
        </w:tc>
        <w:tc>
          <w:tcPr>
            <w:tcW w:w="720" w:type="dxa"/>
            <w:vAlign w:val="bottom"/>
          </w:tcPr>
          <w:p w14:paraId="4C7624DC"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21.76</w:t>
            </w:r>
          </w:p>
        </w:tc>
        <w:tc>
          <w:tcPr>
            <w:tcW w:w="720" w:type="dxa"/>
            <w:vAlign w:val="bottom"/>
          </w:tcPr>
          <w:p w14:paraId="6B70FB7D"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85.41</w:t>
            </w:r>
          </w:p>
        </w:tc>
        <w:tc>
          <w:tcPr>
            <w:tcW w:w="720" w:type="dxa"/>
            <w:vAlign w:val="bottom"/>
          </w:tcPr>
          <w:p w14:paraId="686CD601"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90.44</w:t>
            </w:r>
          </w:p>
        </w:tc>
        <w:tc>
          <w:tcPr>
            <w:tcW w:w="810" w:type="dxa"/>
            <w:vAlign w:val="bottom"/>
          </w:tcPr>
          <w:p w14:paraId="325ADE46"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34.23</w:t>
            </w:r>
          </w:p>
        </w:tc>
        <w:tc>
          <w:tcPr>
            <w:tcW w:w="720" w:type="dxa"/>
            <w:vAlign w:val="bottom"/>
          </w:tcPr>
          <w:p w14:paraId="630DEB36"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35.75</w:t>
            </w:r>
          </w:p>
        </w:tc>
        <w:tc>
          <w:tcPr>
            <w:tcW w:w="720" w:type="dxa"/>
            <w:vAlign w:val="bottom"/>
          </w:tcPr>
          <w:p w14:paraId="280550E8"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9.78</w:t>
            </w:r>
          </w:p>
        </w:tc>
        <w:tc>
          <w:tcPr>
            <w:tcW w:w="720" w:type="dxa"/>
            <w:vAlign w:val="bottom"/>
          </w:tcPr>
          <w:p w14:paraId="6EFDA966"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9.60</w:t>
            </w:r>
          </w:p>
        </w:tc>
        <w:tc>
          <w:tcPr>
            <w:tcW w:w="810" w:type="dxa"/>
            <w:vAlign w:val="bottom"/>
          </w:tcPr>
          <w:p w14:paraId="14589516"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42.05</w:t>
            </w:r>
          </w:p>
        </w:tc>
        <w:tc>
          <w:tcPr>
            <w:tcW w:w="810" w:type="dxa"/>
            <w:vAlign w:val="bottom"/>
          </w:tcPr>
          <w:p w14:paraId="255C172E"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44.02</w:t>
            </w:r>
          </w:p>
        </w:tc>
      </w:tr>
      <w:tr w:rsidR="00D5342D" w:rsidRPr="003F361F" w14:paraId="3545B79B" w14:textId="77777777" w:rsidTr="00EA5827">
        <w:tc>
          <w:tcPr>
            <w:tcW w:w="1751" w:type="dxa"/>
          </w:tcPr>
          <w:p w14:paraId="568F58A6" w14:textId="77777777" w:rsidR="00D5342D" w:rsidRPr="003F361F" w:rsidRDefault="00D5342D" w:rsidP="00EA5827">
            <w:pPr>
              <w:rPr>
                <w:rFonts w:ascii="Arial" w:hAnsi="Arial" w:cs="Arial"/>
                <w:b/>
                <w:bCs/>
                <w:sz w:val="20"/>
                <w:szCs w:val="20"/>
              </w:rPr>
            </w:pPr>
            <w:r w:rsidRPr="003F361F">
              <w:rPr>
                <w:rFonts w:ascii="Arial" w:hAnsi="Arial" w:cs="Arial"/>
                <w:b/>
                <w:bCs/>
                <w:sz w:val="20"/>
                <w:szCs w:val="20"/>
              </w:rPr>
              <w:t>T10</w:t>
            </w:r>
          </w:p>
        </w:tc>
        <w:tc>
          <w:tcPr>
            <w:tcW w:w="787" w:type="dxa"/>
            <w:vAlign w:val="bottom"/>
          </w:tcPr>
          <w:p w14:paraId="5448C4CD"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37.15</w:t>
            </w:r>
          </w:p>
        </w:tc>
        <w:tc>
          <w:tcPr>
            <w:tcW w:w="810" w:type="dxa"/>
            <w:vAlign w:val="bottom"/>
          </w:tcPr>
          <w:p w14:paraId="06B2C6EA"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40.43</w:t>
            </w:r>
          </w:p>
        </w:tc>
        <w:tc>
          <w:tcPr>
            <w:tcW w:w="810" w:type="dxa"/>
            <w:vAlign w:val="bottom"/>
          </w:tcPr>
          <w:p w14:paraId="1385BBB4" w14:textId="77777777" w:rsidR="00D5342D" w:rsidRPr="003F361F" w:rsidRDefault="00D5342D" w:rsidP="00EA5827">
            <w:pPr>
              <w:jc w:val="center"/>
              <w:rPr>
                <w:rFonts w:ascii="Arial" w:hAnsi="Arial" w:cs="Arial"/>
                <w:color w:val="000000"/>
                <w:sz w:val="20"/>
                <w:szCs w:val="20"/>
              </w:rPr>
            </w:pPr>
            <w:r w:rsidRPr="003F361F">
              <w:rPr>
                <w:rFonts w:ascii="Arial" w:hAnsi="Arial" w:cs="Arial"/>
                <w:color w:val="000000"/>
                <w:sz w:val="20"/>
                <w:szCs w:val="20"/>
              </w:rPr>
              <w:t>7.78</w:t>
            </w:r>
          </w:p>
        </w:tc>
        <w:tc>
          <w:tcPr>
            <w:tcW w:w="720" w:type="dxa"/>
            <w:vAlign w:val="bottom"/>
          </w:tcPr>
          <w:p w14:paraId="0C7EA0D1"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7.90</w:t>
            </w:r>
          </w:p>
        </w:tc>
        <w:tc>
          <w:tcPr>
            <w:tcW w:w="720" w:type="dxa"/>
            <w:vAlign w:val="bottom"/>
          </w:tcPr>
          <w:p w14:paraId="70EC1CC8"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36.29</w:t>
            </w:r>
          </w:p>
        </w:tc>
        <w:tc>
          <w:tcPr>
            <w:tcW w:w="720" w:type="dxa"/>
            <w:vAlign w:val="bottom"/>
          </w:tcPr>
          <w:p w14:paraId="2D1920F7"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39.22</w:t>
            </w:r>
          </w:p>
        </w:tc>
        <w:tc>
          <w:tcPr>
            <w:tcW w:w="810" w:type="dxa"/>
            <w:vAlign w:val="bottom"/>
          </w:tcPr>
          <w:p w14:paraId="38126465"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24.46</w:t>
            </w:r>
          </w:p>
        </w:tc>
        <w:tc>
          <w:tcPr>
            <w:tcW w:w="720" w:type="dxa"/>
            <w:vAlign w:val="bottom"/>
          </w:tcPr>
          <w:p w14:paraId="34A2472A"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25.73</w:t>
            </w:r>
          </w:p>
        </w:tc>
        <w:tc>
          <w:tcPr>
            <w:tcW w:w="720" w:type="dxa"/>
            <w:vAlign w:val="bottom"/>
          </w:tcPr>
          <w:p w14:paraId="5090F33E"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5.00</w:t>
            </w:r>
          </w:p>
        </w:tc>
        <w:tc>
          <w:tcPr>
            <w:tcW w:w="720" w:type="dxa"/>
            <w:vAlign w:val="bottom"/>
          </w:tcPr>
          <w:p w14:paraId="63D07B52"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4.56</w:t>
            </w:r>
          </w:p>
        </w:tc>
        <w:tc>
          <w:tcPr>
            <w:tcW w:w="810" w:type="dxa"/>
            <w:vAlign w:val="bottom"/>
          </w:tcPr>
          <w:p w14:paraId="5017E4E9"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31.03</w:t>
            </w:r>
          </w:p>
        </w:tc>
        <w:tc>
          <w:tcPr>
            <w:tcW w:w="810" w:type="dxa"/>
            <w:vAlign w:val="bottom"/>
          </w:tcPr>
          <w:p w14:paraId="3FB59C9B"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33.23</w:t>
            </w:r>
          </w:p>
        </w:tc>
      </w:tr>
      <w:tr w:rsidR="00D5342D" w:rsidRPr="003F361F" w14:paraId="3EAD7D9E" w14:textId="77777777" w:rsidTr="00EA5827">
        <w:tc>
          <w:tcPr>
            <w:tcW w:w="1751" w:type="dxa"/>
          </w:tcPr>
          <w:p w14:paraId="4EA19238" w14:textId="77777777" w:rsidR="00D5342D" w:rsidRPr="003F361F" w:rsidRDefault="00D5342D" w:rsidP="00EA5827">
            <w:pPr>
              <w:rPr>
                <w:rFonts w:ascii="Arial" w:hAnsi="Arial" w:cs="Arial"/>
                <w:b/>
                <w:bCs/>
                <w:sz w:val="20"/>
                <w:szCs w:val="20"/>
              </w:rPr>
            </w:pPr>
            <w:r w:rsidRPr="003F361F">
              <w:rPr>
                <w:rFonts w:ascii="Arial" w:hAnsi="Arial" w:cs="Arial"/>
                <w:b/>
                <w:bCs/>
                <w:sz w:val="20"/>
                <w:szCs w:val="20"/>
              </w:rPr>
              <w:t>T11</w:t>
            </w:r>
          </w:p>
        </w:tc>
        <w:tc>
          <w:tcPr>
            <w:tcW w:w="787" w:type="dxa"/>
            <w:vAlign w:val="bottom"/>
          </w:tcPr>
          <w:p w14:paraId="2773512D"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77.09</w:t>
            </w:r>
          </w:p>
        </w:tc>
        <w:tc>
          <w:tcPr>
            <w:tcW w:w="810" w:type="dxa"/>
            <w:vAlign w:val="bottom"/>
          </w:tcPr>
          <w:p w14:paraId="0DFDF53B"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81.54</w:t>
            </w:r>
          </w:p>
        </w:tc>
        <w:tc>
          <w:tcPr>
            <w:tcW w:w="810" w:type="dxa"/>
            <w:vAlign w:val="bottom"/>
          </w:tcPr>
          <w:p w14:paraId="62B58FA7" w14:textId="77777777" w:rsidR="00D5342D" w:rsidRPr="003F361F" w:rsidRDefault="00D5342D" w:rsidP="00EA5827">
            <w:pPr>
              <w:jc w:val="center"/>
              <w:rPr>
                <w:rFonts w:ascii="Arial" w:hAnsi="Arial" w:cs="Arial"/>
                <w:color w:val="000000"/>
                <w:sz w:val="20"/>
                <w:szCs w:val="20"/>
              </w:rPr>
            </w:pPr>
            <w:r w:rsidRPr="003F361F">
              <w:rPr>
                <w:rFonts w:ascii="Arial" w:hAnsi="Arial" w:cs="Arial"/>
                <w:color w:val="000000"/>
                <w:sz w:val="20"/>
                <w:szCs w:val="20"/>
              </w:rPr>
              <w:t>17.52</w:t>
            </w:r>
          </w:p>
        </w:tc>
        <w:tc>
          <w:tcPr>
            <w:tcW w:w="720" w:type="dxa"/>
            <w:vAlign w:val="bottom"/>
          </w:tcPr>
          <w:p w14:paraId="6A54F4D9"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16.91</w:t>
            </w:r>
          </w:p>
        </w:tc>
        <w:tc>
          <w:tcPr>
            <w:tcW w:w="720" w:type="dxa"/>
            <w:vAlign w:val="bottom"/>
          </w:tcPr>
          <w:p w14:paraId="58421A59"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75.92</w:t>
            </w:r>
          </w:p>
        </w:tc>
        <w:tc>
          <w:tcPr>
            <w:tcW w:w="720" w:type="dxa"/>
            <w:vAlign w:val="bottom"/>
          </w:tcPr>
          <w:p w14:paraId="7AF9A949"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79.73</w:t>
            </w:r>
          </w:p>
        </w:tc>
        <w:tc>
          <w:tcPr>
            <w:tcW w:w="810" w:type="dxa"/>
            <w:vAlign w:val="bottom"/>
          </w:tcPr>
          <w:p w14:paraId="56E0575F"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31.56</w:t>
            </w:r>
          </w:p>
        </w:tc>
        <w:tc>
          <w:tcPr>
            <w:tcW w:w="720" w:type="dxa"/>
            <w:vAlign w:val="bottom"/>
          </w:tcPr>
          <w:p w14:paraId="7784A91B"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32.83</w:t>
            </w:r>
          </w:p>
        </w:tc>
        <w:tc>
          <w:tcPr>
            <w:tcW w:w="720" w:type="dxa"/>
            <w:vAlign w:val="bottom"/>
          </w:tcPr>
          <w:p w14:paraId="37586998"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7.73</w:t>
            </w:r>
          </w:p>
        </w:tc>
        <w:tc>
          <w:tcPr>
            <w:tcW w:w="720" w:type="dxa"/>
            <w:vAlign w:val="bottom"/>
          </w:tcPr>
          <w:p w14:paraId="55D7BE90"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7.15</w:t>
            </w:r>
          </w:p>
        </w:tc>
        <w:tc>
          <w:tcPr>
            <w:tcW w:w="810" w:type="dxa"/>
            <w:vAlign w:val="bottom"/>
          </w:tcPr>
          <w:p w14:paraId="50B68C0E"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39.28</w:t>
            </w:r>
          </w:p>
        </w:tc>
        <w:tc>
          <w:tcPr>
            <w:tcW w:w="810" w:type="dxa"/>
            <w:vAlign w:val="bottom"/>
          </w:tcPr>
          <w:p w14:paraId="0627C497"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41.60</w:t>
            </w:r>
          </w:p>
        </w:tc>
      </w:tr>
      <w:tr w:rsidR="00D5342D" w:rsidRPr="003F361F" w14:paraId="145FA41B" w14:textId="77777777" w:rsidTr="00EA5827">
        <w:tc>
          <w:tcPr>
            <w:tcW w:w="1751" w:type="dxa"/>
          </w:tcPr>
          <w:p w14:paraId="20B8E90C" w14:textId="77777777" w:rsidR="00D5342D" w:rsidRPr="003F361F" w:rsidRDefault="00D5342D" w:rsidP="00EA5827">
            <w:pPr>
              <w:rPr>
                <w:rFonts w:ascii="Arial" w:hAnsi="Arial" w:cs="Arial"/>
                <w:b/>
                <w:bCs/>
                <w:sz w:val="20"/>
                <w:szCs w:val="20"/>
              </w:rPr>
            </w:pPr>
            <w:r w:rsidRPr="003F361F">
              <w:rPr>
                <w:rFonts w:ascii="Arial" w:hAnsi="Arial" w:cs="Arial"/>
                <w:b/>
                <w:bCs/>
                <w:sz w:val="20"/>
                <w:szCs w:val="20"/>
              </w:rPr>
              <w:t>T12</w:t>
            </w:r>
          </w:p>
        </w:tc>
        <w:tc>
          <w:tcPr>
            <w:tcW w:w="787" w:type="dxa"/>
            <w:vAlign w:val="bottom"/>
          </w:tcPr>
          <w:p w14:paraId="70D1323F"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91.66</w:t>
            </w:r>
          </w:p>
        </w:tc>
        <w:tc>
          <w:tcPr>
            <w:tcW w:w="810" w:type="dxa"/>
            <w:vAlign w:val="bottom"/>
          </w:tcPr>
          <w:p w14:paraId="24818044"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97.38</w:t>
            </w:r>
          </w:p>
        </w:tc>
        <w:tc>
          <w:tcPr>
            <w:tcW w:w="810" w:type="dxa"/>
            <w:vAlign w:val="bottom"/>
          </w:tcPr>
          <w:p w14:paraId="17228167" w14:textId="77777777" w:rsidR="00D5342D" w:rsidRPr="003F361F" w:rsidRDefault="00D5342D" w:rsidP="00EA5827">
            <w:pPr>
              <w:jc w:val="center"/>
              <w:rPr>
                <w:rFonts w:ascii="Arial" w:hAnsi="Arial" w:cs="Arial"/>
                <w:color w:val="000000"/>
                <w:sz w:val="20"/>
                <w:szCs w:val="20"/>
              </w:rPr>
            </w:pPr>
            <w:r w:rsidRPr="003F361F">
              <w:rPr>
                <w:rFonts w:ascii="Arial" w:hAnsi="Arial" w:cs="Arial"/>
                <w:color w:val="000000"/>
                <w:sz w:val="20"/>
                <w:szCs w:val="20"/>
              </w:rPr>
              <w:t>23.94</w:t>
            </w:r>
          </w:p>
        </w:tc>
        <w:tc>
          <w:tcPr>
            <w:tcW w:w="720" w:type="dxa"/>
            <w:vAlign w:val="bottom"/>
          </w:tcPr>
          <w:p w14:paraId="21CB17F3"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23.63</w:t>
            </w:r>
          </w:p>
        </w:tc>
        <w:tc>
          <w:tcPr>
            <w:tcW w:w="720" w:type="dxa"/>
            <w:vAlign w:val="bottom"/>
          </w:tcPr>
          <w:p w14:paraId="07627C5A"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89.60</w:t>
            </w:r>
          </w:p>
        </w:tc>
        <w:tc>
          <w:tcPr>
            <w:tcW w:w="720" w:type="dxa"/>
            <w:vAlign w:val="bottom"/>
          </w:tcPr>
          <w:p w14:paraId="68494F93"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95.94</w:t>
            </w:r>
          </w:p>
        </w:tc>
        <w:tc>
          <w:tcPr>
            <w:tcW w:w="810" w:type="dxa"/>
            <w:vAlign w:val="bottom"/>
          </w:tcPr>
          <w:p w14:paraId="5F7EB429"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33.80</w:t>
            </w:r>
          </w:p>
        </w:tc>
        <w:tc>
          <w:tcPr>
            <w:tcW w:w="720" w:type="dxa"/>
            <w:vAlign w:val="bottom"/>
          </w:tcPr>
          <w:p w14:paraId="1AD2691B"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34.56</w:t>
            </w:r>
          </w:p>
        </w:tc>
        <w:tc>
          <w:tcPr>
            <w:tcW w:w="720" w:type="dxa"/>
            <w:vAlign w:val="bottom"/>
          </w:tcPr>
          <w:p w14:paraId="1516ECFB"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9.43</w:t>
            </w:r>
          </w:p>
        </w:tc>
        <w:tc>
          <w:tcPr>
            <w:tcW w:w="720" w:type="dxa"/>
            <w:vAlign w:val="bottom"/>
          </w:tcPr>
          <w:p w14:paraId="2B8E0731"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8.48</w:t>
            </w:r>
          </w:p>
        </w:tc>
        <w:tc>
          <w:tcPr>
            <w:tcW w:w="810" w:type="dxa"/>
            <w:vAlign w:val="bottom"/>
          </w:tcPr>
          <w:p w14:paraId="02B6AA83"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41.28</w:t>
            </w:r>
          </w:p>
        </w:tc>
        <w:tc>
          <w:tcPr>
            <w:tcW w:w="810" w:type="dxa"/>
            <w:vAlign w:val="bottom"/>
          </w:tcPr>
          <w:p w14:paraId="34B8108C"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42.71</w:t>
            </w:r>
          </w:p>
        </w:tc>
      </w:tr>
      <w:tr w:rsidR="00D5342D" w:rsidRPr="003F361F" w14:paraId="01DE26B5" w14:textId="77777777" w:rsidTr="00EA5827">
        <w:tc>
          <w:tcPr>
            <w:tcW w:w="1751" w:type="dxa"/>
          </w:tcPr>
          <w:p w14:paraId="342750BD" w14:textId="77777777" w:rsidR="00D5342D" w:rsidRPr="003F361F" w:rsidRDefault="00D5342D" w:rsidP="00EA5827">
            <w:pPr>
              <w:rPr>
                <w:rFonts w:ascii="Arial" w:hAnsi="Arial" w:cs="Arial"/>
                <w:b/>
                <w:bCs/>
                <w:sz w:val="20"/>
                <w:szCs w:val="20"/>
              </w:rPr>
            </w:pPr>
            <w:r w:rsidRPr="003F361F">
              <w:rPr>
                <w:rFonts w:ascii="Arial" w:hAnsi="Arial" w:cs="Arial"/>
                <w:b/>
                <w:bCs/>
                <w:sz w:val="20"/>
                <w:szCs w:val="20"/>
              </w:rPr>
              <w:t>T13</w:t>
            </w:r>
          </w:p>
        </w:tc>
        <w:tc>
          <w:tcPr>
            <w:tcW w:w="787" w:type="dxa"/>
            <w:vAlign w:val="bottom"/>
          </w:tcPr>
          <w:p w14:paraId="63512D96"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53.45</w:t>
            </w:r>
          </w:p>
        </w:tc>
        <w:tc>
          <w:tcPr>
            <w:tcW w:w="810" w:type="dxa"/>
            <w:vAlign w:val="bottom"/>
          </w:tcPr>
          <w:p w14:paraId="3C4EC5E9"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58.42</w:t>
            </w:r>
          </w:p>
        </w:tc>
        <w:tc>
          <w:tcPr>
            <w:tcW w:w="810" w:type="dxa"/>
            <w:vAlign w:val="bottom"/>
          </w:tcPr>
          <w:p w14:paraId="350B3D22" w14:textId="77777777" w:rsidR="00D5342D" w:rsidRPr="003F361F" w:rsidRDefault="00D5342D" w:rsidP="00EA5827">
            <w:pPr>
              <w:jc w:val="center"/>
              <w:rPr>
                <w:rFonts w:ascii="Arial" w:hAnsi="Arial" w:cs="Arial"/>
                <w:color w:val="000000"/>
                <w:sz w:val="20"/>
                <w:szCs w:val="20"/>
              </w:rPr>
            </w:pPr>
            <w:r w:rsidRPr="003F361F">
              <w:rPr>
                <w:rFonts w:ascii="Arial" w:hAnsi="Arial" w:cs="Arial"/>
                <w:color w:val="000000"/>
                <w:sz w:val="20"/>
                <w:szCs w:val="20"/>
              </w:rPr>
              <w:t>12.65</w:t>
            </w:r>
          </w:p>
        </w:tc>
        <w:tc>
          <w:tcPr>
            <w:tcW w:w="720" w:type="dxa"/>
            <w:vAlign w:val="bottom"/>
          </w:tcPr>
          <w:p w14:paraId="0B3511C1"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12.21</w:t>
            </w:r>
          </w:p>
        </w:tc>
        <w:tc>
          <w:tcPr>
            <w:tcW w:w="720" w:type="dxa"/>
            <w:vAlign w:val="bottom"/>
          </w:tcPr>
          <w:p w14:paraId="0DF6C8C5"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52.63</w:t>
            </w:r>
          </w:p>
        </w:tc>
        <w:tc>
          <w:tcPr>
            <w:tcW w:w="720" w:type="dxa"/>
            <w:vAlign w:val="bottom"/>
          </w:tcPr>
          <w:p w14:paraId="4F80F51F"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57.55</w:t>
            </w:r>
          </w:p>
        </w:tc>
        <w:tc>
          <w:tcPr>
            <w:tcW w:w="810" w:type="dxa"/>
            <w:vAlign w:val="bottom"/>
          </w:tcPr>
          <w:p w14:paraId="21489203"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26.75</w:t>
            </w:r>
          </w:p>
        </w:tc>
        <w:tc>
          <w:tcPr>
            <w:tcW w:w="720" w:type="dxa"/>
            <w:vAlign w:val="bottom"/>
          </w:tcPr>
          <w:p w14:paraId="78163835"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28.66</w:t>
            </w:r>
          </w:p>
        </w:tc>
        <w:tc>
          <w:tcPr>
            <w:tcW w:w="720" w:type="dxa"/>
            <w:vAlign w:val="bottom"/>
          </w:tcPr>
          <w:p w14:paraId="07772F29"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6.01</w:t>
            </w:r>
          </w:p>
        </w:tc>
        <w:tc>
          <w:tcPr>
            <w:tcW w:w="720" w:type="dxa"/>
            <w:vAlign w:val="bottom"/>
          </w:tcPr>
          <w:p w14:paraId="0258EC93"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6.18</w:t>
            </w:r>
          </w:p>
        </w:tc>
        <w:tc>
          <w:tcPr>
            <w:tcW w:w="810" w:type="dxa"/>
            <w:vAlign w:val="bottom"/>
          </w:tcPr>
          <w:p w14:paraId="28786B1E"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33.03</w:t>
            </w:r>
          </w:p>
        </w:tc>
        <w:tc>
          <w:tcPr>
            <w:tcW w:w="810" w:type="dxa"/>
            <w:vAlign w:val="bottom"/>
          </w:tcPr>
          <w:p w14:paraId="2EB21BB8"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34.84</w:t>
            </w:r>
          </w:p>
        </w:tc>
      </w:tr>
      <w:tr w:rsidR="00D5342D" w:rsidRPr="003F361F" w14:paraId="21B92671" w14:textId="77777777" w:rsidTr="00EA5827">
        <w:tc>
          <w:tcPr>
            <w:tcW w:w="1751" w:type="dxa"/>
          </w:tcPr>
          <w:p w14:paraId="427F9E75" w14:textId="77777777" w:rsidR="00D5342D" w:rsidRPr="003F361F" w:rsidRDefault="00D5342D" w:rsidP="00EA5827">
            <w:pPr>
              <w:rPr>
                <w:rFonts w:ascii="Arial" w:hAnsi="Arial" w:cs="Arial"/>
                <w:b/>
                <w:bCs/>
                <w:sz w:val="20"/>
                <w:szCs w:val="20"/>
              </w:rPr>
            </w:pPr>
            <w:r w:rsidRPr="003F361F">
              <w:rPr>
                <w:rFonts w:ascii="Arial" w:hAnsi="Arial" w:cs="Arial"/>
                <w:b/>
                <w:bCs/>
                <w:sz w:val="20"/>
                <w:szCs w:val="20"/>
              </w:rPr>
              <w:t>T14</w:t>
            </w:r>
          </w:p>
        </w:tc>
        <w:tc>
          <w:tcPr>
            <w:tcW w:w="787" w:type="dxa"/>
            <w:vAlign w:val="bottom"/>
          </w:tcPr>
          <w:p w14:paraId="34EECAE5"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88.02</w:t>
            </w:r>
          </w:p>
        </w:tc>
        <w:tc>
          <w:tcPr>
            <w:tcW w:w="810" w:type="dxa"/>
            <w:vAlign w:val="bottom"/>
          </w:tcPr>
          <w:p w14:paraId="47EA7C3F"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92.89</w:t>
            </w:r>
          </w:p>
        </w:tc>
        <w:tc>
          <w:tcPr>
            <w:tcW w:w="810" w:type="dxa"/>
            <w:vAlign w:val="bottom"/>
          </w:tcPr>
          <w:p w14:paraId="09AD5A8D" w14:textId="77777777" w:rsidR="00D5342D" w:rsidRPr="003F361F" w:rsidRDefault="00D5342D" w:rsidP="00EA5827">
            <w:pPr>
              <w:jc w:val="center"/>
              <w:rPr>
                <w:rFonts w:ascii="Arial" w:hAnsi="Arial" w:cs="Arial"/>
                <w:color w:val="000000"/>
                <w:sz w:val="20"/>
                <w:szCs w:val="20"/>
              </w:rPr>
            </w:pPr>
            <w:r w:rsidRPr="003F361F">
              <w:rPr>
                <w:rFonts w:ascii="Arial" w:hAnsi="Arial" w:cs="Arial"/>
                <w:color w:val="000000"/>
                <w:sz w:val="20"/>
                <w:szCs w:val="20"/>
              </w:rPr>
              <w:t>23.47</w:t>
            </w:r>
          </w:p>
        </w:tc>
        <w:tc>
          <w:tcPr>
            <w:tcW w:w="720" w:type="dxa"/>
            <w:vAlign w:val="bottom"/>
          </w:tcPr>
          <w:p w14:paraId="5A7788A5"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22.54</w:t>
            </w:r>
          </w:p>
        </w:tc>
        <w:tc>
          <w:tcPr>
            <w:tcW w:w="720" w:type="dxa"/>
            <w:vAlign w:val="bottom"/>
          </w:tcPr>
          <w:p w14:paraId="36C20F56"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86.72</w:t>
            </w:r>
          </w:p>
        </w:tc>
        <w:tc>
          <w:tcPr>
            <w:tcW w:w="720" w:type="dxa"/>
            <w:vAlign w:val="bottom"/>
          </w:tcPr>
          <w:p w14:paraId="4DD33793"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92.89</w:t>
            </w:r>
          </w:p>
        </w:tc>
        <w:tc>
          <w:tcPr>
            <w:tcW w:w="810" w:type="dxa"/>
            <w:vAlign w:val="bottom"/>
          </w:tcPr>
          <w:p w14:paraId="3B07DA5E"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34.44</w:t>
            </w:r>
          </w:p>
        </w:tc>
        <w:tc>
          <w:tcPr>
            <w:tcW w:w="720" w:type="dxa"/>
            <w:vAlign w:val="bottom"/>
          </w:tcPr>
          <w:p w14:paraId="37512B6E"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36.27</w:t>
            </w:r>
          </w:p>
        </w:tc>
        <w:tc>
          <w:tcPr>
            <w:tcW w:w="720" w:type="dxa"/>
            <w:vAlign w:val="bottom"/>
          </w:tcPr>
          <w:p w14:paraId="3FFBE84A"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8.86</w:t>
            </w:r>
          </w:p>
        </w:tc>
        <w:tc>
          <w:tcPr>
            <w:tcW w:w="720" w:type="dxa"/>
            <w:vAlign w:val="bottom"/>
          </w:tcPr>
          <w:p w14:paraId="3E0B23BE"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8.81</w:t>
            </w:r>
          </w:p>
        </w:tc>
        <w:tc>
          <w:tcPr>
            <w:tcW w:w="810" w:type="dxa"/>
            <w:vAlign w:val="bottom"/>
          </w:tcPr>
          <w:p w14:paraId="4C670717"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41.00</w:t>
            </w:r>
          </w:p>
        </w:tc>
        <w:tc>
          <w:tcPr>
            <w:tcW w:w="810" w:type="dxa"/>
            <w:vAlign w:val="bottom"/>
          </w:tcPr>
          <w:p w14:paraId="2787D9BE"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43.39</w:t>
            </w:r>
          </w:p>
        </w:tc>
      </w:tr>
      <w:tr w:rsidR="00D5342D" w:rsidRPr="003F361F" w14:paraId="05EE9EAD" w14:textId="77777777" w:rsidTr="00EA5827">
        <w:tc>
          <w:tcPr>
            <w:tcW w:w="1751" w:type="dxa"/>
          </w:tcPr>
          <w:p w14:paraId="57047D6A" w14:textId="77777777" w:rsidR="00D5342D" w:rsidRPr="003F361F" w:rsidRDefault="00D5342D" w:rsidP="00EA5827">
            <w:pPr>
              <w:rPr>
                <w:rFonts w:ascii="Arial" w:hAnsi="Arial" w:cs="Arial"/>
                <w:b/>
                <w:bCs/>
                <w:sz w:val="20"/>
                <w:szCs w:val="20"/>
              </w:rPr>
            </w:pPr>
            <w:r w:rsidRPr="003F361F">
              <w:rPr>
                <w:rFonts w:ascii="Arial" w:hAnsi="Arial" w:cs="Arial"/>
                <w:b/>
                <w:bCs/>
                <w:sz w:val="20"/>
                <w:szCs w:val="20"/>
              </w:rPr>
              <w:t>T15</w:t>
            </w:r>
          </w:p>
        </w:tc>
        <w:tc>
          <w:tcPr>
            <w:tcW w:w="787" w:type="dxa"/>
            <w:vAlign w:val="bottom"/>
          </w:tcPr>
          <w:p w14:paraId="624C2678"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95.63</w:t>
            </w:r>
          </w:p>
        </w:tc>
        <w:tc>
          <w:tcPr>
            <w:tcW w:w="810" w:type="dxa"/>
            <w:vAlign w:val="bottom"/>
          </w:tcPr>
          <w:p w14:paraId="1E6CB711"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96.19</w:t>
            </w:r>
          </w:p>
        </w:tc>
        <w:tc>
          <w:tcPr>
            <w:tcW w:w="810" w:type="dxa"/>
            <w:vAlign w:val="bottom"/>
          </w:tcPr>
          <w:p w14:paraId="4BB7C91D" w14:textId="77777777" w:rsidR="00D5342D" w:rsidRPr="003F361F" w:rsidRDefault="00D5342D" w:rsidP="00EA5827">
            <w:pPr>
              <w:jc w:val="center"/>
              <w:rPr>
                <w:rFonts w:ascii="Arial" w:hAnsi="Arial" w:cs="Arial"/>
                <w:color w:val="000000"/>
                <w:sz w:val="20"/>
                <w:szCs w:val="20"/>
              </w:rPr>
            </w:pPr>
            <w:r w:rsidRPr="003F361F">
              <w:rPr>
                <w:rFonts w:ascii="Arial" w:hAnsi="Arial" w:cs="Arial"/>
                <w:color w:val="000000"/>
                <w:sz w:val="20"/>
                <w:szCs w:val="20"/>
              </w:rPr>
              <w:t>26.83</w:t>
            </w:r>
          </w:p>
        </w:tc>
        <w:tc>
          <w:tcPr>
            <w:tcW w:w="720" w:type="dxa"/>
            <w:vAlign w:val="bottom"/>
          </w:tcPr>
          <w:p w14:paraId="64AB3161"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25.60</w:t>
            </w:r>
          </w:p>
        </w:tc>
        <w:tc>
          <w:tcPr>
            <w:tcW w:w="720" w:type="dxa"/>
            <w:vAlign w:val="bottom"/>
          </w:tcPr>
          <w:p w14:paraId="169239E5"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92.88</w:t>
            </w:r>
          </w:p>
        </w:tc>
        <w:tc>
          <w:tcPr>
            <w:tcW w:w="720" w:type="dxa"/>
            <w:vAlign w:val="bottom"/>
          </w:tcPr>
          <w:p w14:paraId="02C3D000"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94.11</w:t>
            </w:r>
          </w:p>
        </w:tc>
        <w:tc>
          <w:tcPr>
            <w:tcW w:w="810" w:type="dxa"/>
            <w:vAlign w:val="bottom"/>
          </w:tcPr>
          <w:p w14:paraId="2D0F4041"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35.52</w:t>
            </w:r>
          </w:p>
        </w:tc>
        <w:tc>
          <w:tcPr>
            <w:tcW w:w="720" w:type="dxa"/>
            <w:vAlign w:val="bottom"/>
          </w:tcPr>
          <w:p w14:paraId="3D20D68E"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37.17</w:t>
            </w:r>
          </w:p>
        </w:tc>
        <w:tc>
          <w:tcPr>
            <w:tcW w:w="720" w:type="dxa"/>
            <w:vAlign w:val="bottom"/>
          </w:tcPr>
          <w:p w14:paraId="2FD3E75E"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10.29</w:t>
            </w:r>
          </w:p>
        </w:tc>
        <w:tc>
          <w:tcPr>
            <w:tcW w:w="720" w:type="dxa"/>
            <w:vAlign w:val="bottom"/>
          </w:tcPr>
          <w:p w14:paraId="6F5FDC8F"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9.89</w:t>
            </w:r>
          </w:p>
        </w:tc>
        <w:tc>
          <w:tcPr>
            <w:tcW w:w="810" w:type="dxa"/>
            <w:vAlign w:val="bottom"/>
          </w:tcPr>
          <w:p w14:paraId="4B9D4ADE"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43.49</w:t>
            </w:r>
          </w:p>
        </w:tc>
        <w:tc>
          <w:tcPr>
            <w:tcW w:w="810" w:type="dxa"/>
            <w:vAlign w:val="bottom"/>
          </w:tcPr>
          <w:p w14:paraId="6C4DF64B"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45.69</w:t>
            </w:r>
          </w:p>
        </w:tc>
      </w:tr>
      <w:tr w:rsidR="00D5342D" w:rsidRPr="003F361F" w14:paraId="7C467DF4" w14:textId="77777777" w:rsidTr="00EA5827">
        <w:tc>
          <w:tcPr>
            <w:tcW w:w="1751" w:type="dxa"/>
          </w:tcPr>
          <w:p w14:paraId="2E49F70A" w14:textId="77777777" w:rsidR="00D5342D" w:rsidRPr="003F361F" w:rsidRDefault="00D5342D" w:rsidP="00EA5827">
            <w:pPr>
              <w:rPr>
                <w:rFonts w:ascii="Arial" w:hAnsi="Arial" w:cs="Arial"/>
                <w:b/>
                <w:bCs/>
                <w:sz w:val="20"/>
                <w:szCs w:val="20"/>
              </w:rPr>
            </w:pPr>
            <w:r w:rsidRPr="003F361F">
              <w:rPr>
                <w:rFonts w:ascii="Arial" w:hAnsi="Arial" w:cs="Arial"/>
                <w:b/>
                <w:bCs/>
                <w:sz w:val="20"/>
                <w:szCs w:val="20"/>
              </w:rPr>
              <w:t>L.S.D at 0.05</w:t>
            </w:r>
          </w:p>
        </w:tc>
        <w:tc>
          <w:tcPr>
            <w:tcW w:w="787" w:type="dxa"/>
          </w:tcPr>
          <w:p w14:paraId="66970A34" w14:textId="77777777" w:rsidR="00D5342D" w:rsidRPr="003F361F" w:rsidRDefault="003C7CDC" w:rsidP="00EA5827">
            <w:pPr>
              <w:rPr>
                <w:rFonts w:ascii="Arial" w:hAnsi="Arial" w:cs="Arial"/>
                <w:sz w:val="20"/>
                <w:szCs w:val="20"/>
              </w:rPr>
            </w:pPr>
            <w:r>
              <w:rPr>
                <w:rFonts w:ascii="Arial" w:hAnsi="Arial" w:cs="Arial"/>
                <w:sz w:val="20"/>
                <w:szCs w:val="20"/>
              </w:rPr>
              <w:t>3.05</w:t>
            </w:r>
          </w:p>
        </w:tc>
        <w:tc>
          <w:tcPr>
            <w:tcW w:w="810" w:type="dxa"/>
          </w:tcPr>
          <w:p w14:paraId="4B6F6959" w14:textId="77777777" w:rsidR="00D5342D" w:rsidRPr="003F361F" w:rsidRDefault="003C7CDC" w:rsidP="00EA5827">
            <w:pPr>
              <w:rPr>
                <w:rFonts w:ascii="Arial" w:hAnsi="Arial" w:cs="Arial"/>
                <w:sz w:val="20"/>
                <w:szCs w:val="20"/>
              </w:rPr>
            </w:pPr>
            <w:r>
              <w:rPr>
                <w:rFonts w:ascii="Arial" w:hAnsi="Arial" w:cs="Arial"/>
                <w:sz w:val="20"/>
                <w:szCs w:val="20"/>
              </w:rPr>
              <w:t>3.23</w:t>
            </w:r>
          </w:p>
        </w:tc>
        <w:tc>
          <w:tcPr>
            <w:tcW w:w="810" w:type="dxa"/>
          </w:tcPr>
          <w:p w14:paraId="0C2949DC" w14:textId="77777777" w:rsidR="00D5342D" w:rsidRPr="003F361F" w:rsidRDefault="003C7CDC" w:rsidP="00EA5827">
            <w:pPr>
              <w:rPr>
                <w:rFonts w:ascii="Arial" w:hAnsi="Arial" w:cs="Arial"/>
                <w:sz w:val="20"/>
                <w:szCs w:val="20"/>
              </w:rPr>
            </w:pPr>
            <w:r>
              <w:rPr>
                <w:rFonts w:ascii="Arial" w:hAnsi="Arial" w:cs="Arial"/>
                <w:sz w:val="20"/>
                <w:szCs w:val="20"/>
              </w:rPr>
              <w:t>1.16</w:t>
            </w:r>
          </w:p>
        </w:tc>
        <w:tc>
          <w:tcPr>
            <w:tcW w:w="720" w:type="dxa"/>
          </w:tcPr>
          <w:p w14:paraId="27033E30" w14:textId="77777777" w:rsidR="00D5342D" w:rsidRPr="003F361F" w:rsidRDefault="003C7CDC" w:rsidP="00EA5827">
            <w:pPr>
              <w:rPr>
                <w:rFonts w:ascii="Arial" w:hAnsi="Arial" w:cs="Arial"/>
                <w:sz w:val="20"/>
                <w:szCs w:val="20"/>
              </w:rPr>
            </w:pPr>
            <w:r>
              <w:rPr>
                <w:rFonts w:ascii="Arial" w:hAnsi="Arial" w:cs="Arial"/>
                <w:sz w:val="20"/>
                <w:szCs w:val="20"/>
              </w:rPr>
              <w:t>1.02</w:t>
            </w:r>
          </w:p>
        </w:tc>
        <w:tc>
          <w:tcPr>
            <w:tcW w:w="720" w:type="dxa"/>
          </w:tcPr>
          <w:p w14:paraId="427572EE" w14:textId="77777777" w:rsidR="00D5342D" w:rsidRPr="003F361F" w:rsidRDefault="003C7CDC" w:rsidP="00EA5827">
            <w:pPr>
              <w:rPr>
                <w:rFonts w:ascii="Arial" w:hAnsi="Arial" w:cs="Arial"/>
                <w:sz w:val="20"/>
                <w:szCs w:val="20"/>
              </w:rPr>
            </w:pPr>
            <w:r>
              <w:rPr>
                <w:rFonts w:ascii="Arial" w:hAnsi="Arial" w:cs="Arial"/>
                <w:sz w:val="20"/>
                <w:szCs w:val="20"/>
              </w:rPr>
              <w:t>2.13</w:t>
            </w:r>
          </w:p>
        </w:tc>
        <w:tc>
          <w:tcPr>
            <w:tcW w:w="720" w:type="dxa"/>
          </w:tcPr>
          <w:p w14:paraId="2EC6F6D8" w14:textId="77777777" w:rsidR="00D5342D" w:rsidRPr="003F361F" w:rsidRDefault="003C7CDC" w:rsidP="00EA5827">
            <w:pPr>
              <w:rPr>
                <w:rFonts w:ascii="Arial" w:hAnsi="Arial" w:cs="Arial"/>
                <w:sz w:val="20"/>
                <w:szCs w:val="20"/>
              </w:rPr>
            </w:pPr>
            <w:r>
              <w:rPr>
                <w:rFonts w:ascii="Arial" w:hAnsi="Arial" w:cs="Arial"/>
                <w:sz w:val="20"/>
                <w:szCs w:val="20"/>
              </w:rPr>
              <w:t>2.56</w:t>
            </w:r>
          </w:p>
        </w:tc>
        <w:tc>
          <w:tcPr>
            <w:tcW w:w="810" w:type="dxa"/>
          </w:tcPr>
          <w:p w14:paraId="21F882E7" w14:textId="77777777" w:rsidR="00D5342D" w:rsidRPr="003F361F" w:rsidRDefault="003C7CDC" w:rsidP="00EA5827">
            <w:pPr>
              <w:rPr>
                <w:rFonts w:ascii="Arial" w:hAnsi="Arial" w:cs="Arial"/>
                <w:sz w:val="20"/>
                <w:szCs w:val="20"/>
              </w:rPr>
            </w:pPr>
            <w:r>
              <w:rPr>
                <w:rFonts w:ascii="Arial" w:hAnsi="Arial" w:cs="Arial"/>
                <w:sz w:val="20"/>
                <w:szCs w:val="20"/>
              </w:rPr>
              <w:t>2.13</w:t>
            </w:r>
          </w:p>
        </w:tc>
        <w:tc>
          <w:tcPr>
            <w:tcW w:w="720" w:type="dxa"/>
          </w:tcPr>
          <w:p w14:paraId="55C2A7DE" w14:textId="77777777" w:rsidR="00D5342D" w:rsidRPr="003F361F" w:rsidRDefault="003C7CDC" w:rsidP="00EA5827">
            <w:pPr>
              <w:rPr>
                <w:rFonts w:ascii="Arial" w:hAnsi="Arial" w:cs="Arial"/>
                <w:sz w:val="20"/>
                <w:szCs w:val="20"/>
              </w:rPr>
            </w:pPr>
            <w:r>
              <w:rPr>
                <w:rFonts w:ascii="Arial" w:hAnsi="Arial" w:cs="Arial"/>
                <w:sz w:val="20"/>
                <w:szCs w:val="20"/>
              </w:rPr>
              <w:t>2.35</w:t>
            </w:r>
          </w:p>
        </w:tc>
        <w:tc>
          <w:tcPr>
            <w:tcW w:w="720" w:type="dxa"/>
          </w:tcPr>
          <w:p w14:paraId="27AEC239" w14:textId="77777777" w:rsidR="00D5342D" w:rsidRPr="003F361F" w:rsidRDefault="003C7CDC" w:rsidP="00EA5827">
            <w:pPr>
              <w:rPr>
                <w:rFonts w:ascii="Arial" w:hAnsi="Arial" w:cs="Arial"/>
                <w:sz w:val="20"/>
                <w:szCs w:val="20"/>
              </w:rPr>
            </w:pPr>
            <w:r>
              <w:rPr>
                <w:rFonts w:ascii="Arial" w:hAnsi="Arial" w:cs="Arial"/>
                <w:sz w:val="20"/>
                <w:szCs w:val="20"/>
              </w:rPr>
              <w:t>1.25</w:t>
            </w:r>
          </w:p>
        </w:tc>
        <w:tc>
          <w:tcPr>
            <w:tcW w:w="720" w:type="dxa"/>
          </w:tcPr>
          <w:p w14:paraId="765DBEA0" w14:textId="77777777" w:rsidR="00D5342D" w:rsidRPr="003F361F" w:rsidRDefault="003C7CDC" w:rsidP="00EA5827">
            <w:pPr>
              <w:rPr>
                <w:rFonts w:ascii="Arial" w:hAnsi="Arial" w:cs="Arial"/>
                <w:sz w:val="20"/>
                <w:szCs w:val="20"/>
              </w:rPr>
            </w:pPr>
            <w:r>
              <w:rPr>
                <w:rFonts w:ascii="Arial" w:hAnsi="Arial" w:cs="Arial"/>
                <w:sz w:val="20"/>
                <w:szCs w:val="20"/>
              </w:rPr>
              <w:t>1.19</w:t>
            </w:r>
          </w:p>
        </w:tc>
        <w:tc>
          <w:tcPr>
            <w:tcW w:w="810" w:type="dxa"/>
          </w:tcPr>
          <w:p w14:paraId="0566E9A1" w14:textId="77777777" w:rsidR="00D5342D" w:rsidRPr="003F361F" w:rsidRDefault="003C7CDC" w:rsidP="00EA5827">
            <w:pPr>
              <w:rPr>
                <w:rFonts w:ascii="Arial" w:hAnsi="Arial" w:cs="Arial"/>
                <w:sz w:val="20"/>
                <w:szCs w:val="20"/>
              </w:rPr>
            </w:pPr>
            <w:r>
              <w:rPr>
                <w:rFonts w:ascii="Arial" w:hAnsi="Arial" w:cs="Arial"/>
                <w:sz w:val="20"/>
                <w:szCs w:val="20"/>
              </w:rPr>
              <w:t>2.25</w:t>
            </w:r>
          </w:p>
        </w:tc>
        <w:tc>
          <w:tcPr>
            <w:tcW w:w="810" w:type="dxa"/>
          </w:tcPr>
          <w:p w14:paraId="581D6F5F" w14:textId="77777777" w:rsidR="00D5342D" w:rsidRPr="003F361F" w:rsidRDefault="003C7CDC" w:rsidP="00EA5827">
            <w:pPr>
              <w:rPr>
                <w:rFonts w:ascii="Arial" w:hAnsi="Arial" w:cs="Arial"/>
                <w:sz w:val="20"/>
                <w:szCs w:val="20"/>
              </w:rPr>
            </w:pPr>
            <w:r>
              <w:rPr>
                <w:rFonts w:ascii="Arial" w:hAnsi="Arial" w:cs="Arial"/>
                <w:sz w:val="20"/>
                <w:szCs w:val="20"/>
              </w:rPr>
              <w:t>2.11</w:t>
            </w:r>
          </w:p>
        </w:tc>
      </w:tr>
    </w:tbl>
    <w:p w14:paraId="375AEFCE" w14:textId="77777777" w:rsidR="00D5342D" w:rsidRPr="0098401E" w:rsidRDefault="00D5342D" w:rsidP="00B26463">
      <w:pPr>
        <w:spacing w:line="240" w:lineRule="auto"/>
        <w:jc w:val="both"/>
        <w:rPr>
          <w:rFonts w:asciiTheme="majorBidi" w:hAnsiTheme="majorBidi" w:cstheme="majorBidi"/>
          <w:sz w:val="28"/>
          <w:szCs w:val="28"/>
        </w:rPr>
      </w:pPr>
    </w:p>
    <w:p w14:paraId="36AE768C" w14:textId="77777777" w:rsidR="00BF1B68" w:rsidRPr="0098401E" w:rsidRDefault="00BF1B68" w:rsidP="00B26463">
      <w:pPr>
        <w:spacing w:line="240" w:lineRule="auto"/>
        <w:jc w:val="both"/>
        <w:rPr>
          <w:rFonts w:asciiTheme="majorBidi" w:hAnsiTheme="majorBidi" w:cstheme="majorBidi"/>
          <w:sz w:val="28"/>
          <w:szCs w:val="28"/>
        </w:rPr>
      </w:pPr>
    </w:p>
    <w:p w14:paraId="5E06A1FD" w14:textId="77777777" w:rsidR="00BF1B68" w:rsidRPr="0098401E" w:rsidRDefault="00BF1B68" w:rsidP="00B26463">
      <w:pPr>
        <w:spacing w:line="240" w:lineRule="auto"/>
        <w:jc w:val="both"/>
        <w:rPr>
          <w:rFonts w:asciiTheme="majorBidi" w:hAnsiTheme="majorBidi" w:cstheme="majorBidi"/>
          <w:sz w:val="28"/>
          <w:szCs w:val="28"/>
        </w:rPr>
      </w:pPr>
    </w:p>
    <w:p w14:paraId="3F814B8A" w14:textId="77777777" w:rsidR="00BF1B68" w:rsidRPr="0098401E" w:rsidRDefault="00BF1B68" w:rsidP="00B26463">
      <w:pPr>
        <w:spacing w:line="240" w:lineRule="auto"/>
        <w:jc w:val="both"/>
        <w:rPr>
          <w:rFonts w:asciiTheme="majorBidi" w:hAnsiTheme="majorBidi" w:cstheme="majorBidi"/>
          <w:sz w:val="28"/>
          <w:szCs w:val="28"/>
        </w:rPr>
      </w:pPr>
    </w:p>
    <w:p w14:paraId="5E3BC4CC" w14:textId="77777777" w:rsidR="00BF1B68" w:rsidRPr="000F0380" w:rsidRDefault="00EA5827" w:rsidP="000F0380">
      <w:pPr>
        <w:spacing w:line="240" w:lineRule="auto"/>
        <w:jc w:val="center"/>
        <w:rPr>
          <w:rFonts w:ascii="Arial" w:eastAsia="Times New Roman" w:hAnsi="Arial" w:cs="Arial"/>
          <w:b/>
          <w:bCs/>
          <w:sz w:val="20"/>
          <w:szCs w:val="20"/>
          <w:lang w:bidi="ar-SA"/>
        </w:rPr>
      </w:pPr>
      <w:r w:rsidRPr="000F0380">
        <w:rPr>
          <w:rFonts w:ascii="Arial" w:eastAsia="Times New Roman" w:hAnsi="Arial" w:cs="Arial"/>
          <w:b/>
          <w:bCs/>
          <w:sz w:val="20"/>
          <w:szCs w:val="20"/>
          <w:lang w:bidi="ar-SA"/>
        </w:rPr>
        <w:t>Table 1</w:t>
      </w:r>
      <w:r w:rsidR="00760F2E" w:rsidRPr="000F0380">
        <w:rPr>
          <w:rFonts w:ascii="Arial" w:eastAsia="Times New Roman" w:hAnsi="Arial" w:cs="Arial"/>
          <w:b/>
          <w:bCs/>
          <w:sz w:val="20"/>
          <w:szCs w:val="20"/>
          <w:lang w:bidi="ar-SA"/>
        </w:rPr>
        <w:t>0</w:t>
      </w:r>
      <w:r w:rsidRPr="000F0380">
        <w:rPr>
          <w:rFonts w:ascii="Arial" w:eastAsia="Times New Roman" w:hAnsi="Arial" w:cs="Arial"/>
          <w:b/>
          <w:bCs/>
          <w:sz w:val="20"/>
          <w:szCs w:val="20"/>
          <w:lang w:bidi="ar-SA"/>
        </w:rPr>
        <w:t xml:space="preserve">. Effects of </w:t>
      </w:r>
      <w:r w:rsidR="003A066D" w:rsidRPr="000F0380">
        <w:rPr>
          <w:rFonts w:ascii="Arial" w:eastAsia="Times New Roman" w:hAnsi="Arial" w:cs="Arial"/>
          <w:b/>
          <w:bCs/>
          <w:sz w:val="20"/>
          <w:szCs w:val="20"/>
          <w:lang w:bidi="ar-SA"/>
        </w:rPr>
        <w:t xml:space="preserve">the residual effect of </w:t>
      </w:r>
      <w:r w:rsidRPr="000F0380">
        <w:rPr>
          <w:rFonts w:ascii="Arial" w:eastAsia="Times New Roman" w:hAnsi="Arial" w:cs="Arial"/>
          <w:b/>
          <w:bCs/>
          <w:sz w:val="20"/>
          <w:szCs w:val="20"/>
          <w:lang w:bidi="ar-SA"/>
        </w:rPr>
        <w:t>organic</w:t>
      </w:r>
      <w:r w:rsidR="003A066D" w:rsidRPr="000F0380">
        <w:rPr>
          <w:rFonts w:ascii="Arial" w:eastAsia="Times New Roman" w:hAnsi="Arial" w:cs="Arial"/>
          <w:b/>
          <w:bCs/>
          <w:sz w:val="20"/>
          <w:szCs w:val="20"/>
          <w:lang w:bidi="ar-SA"/>
        </w:rPr>
        <w:t xml:space="preserve"> manures</w:t>
      </w:r>
      <w:r w:rsidRPr="000F0380">
        <w:rPr>
          <w:rFonts w:ascii="Arial" w:eastAsia="Times New Roman" w:hAnsi="Arial" w:cs="Arial"/>
          <w:b/>
          <w:bCs/>
          <w:sz w:val="20"/>
          <w:szCs w:val="20"/>
          <w:lang w:bidi="ar-SA"/>
        </w:rPr>
        <w:t xml:space="preserve"> and</w:t>
      </w:r>
      <w:r w:rsidR="003A066D" w:rsidRPr="000F0380">
        <w:rPr>
          <w:rFonts w:ascii="Arial" w:eastAsia="Times New Roman" w:hAnsi="Arial" w:cs="Arial"/>
          <w:b/>
          <w:bCs/>
          <w:sz w:val="20"/>
          <w:szCs w:val="20"/>
          <w:lang w:bidi="ar-SA"/>
        </w:rPr>
        <w:t xml:space="preserve"> </w:t>
      </w:r>
      <w:r w:rsidRPr="000F0380">
        <w:rPr>
          <w:rFonts w:ascii="Arial" w:eastAsia="Times New Roman" w:hAnsi="Arial" w:cs="Arial"/>
          <w:b/>
          <w:bCs/>
          <w:sz w:val="20"/>
          <w:szCs w:val="20"/>
          <w:lang w:bidi="ar-SA"/>
        </w:rPr>
        <w:t>inorganic fertilizers on N, P and K total uptake of maize.</w:t>
      </w:r>
    </w:p>
    <w:tbl>
      <w:tblPr>
        <w:tblStyle w:val="TableGrid"/>
        <w:tblpPr w:leftFromText="180" w:rightFromText="180" w:vertAnchor="text" w:horzAnchor="margin" w:tblpY="122"/>
        <w:tblW w:w="7398" w:type="dxa"/>
        <w:tblLayout w:type="fixed"/>
        <w:tblLook w:val="04A0" w:firstRow="1" w:lastRow="0" w:firstColumn="1" w:lastColumn="0" w:noHBand="0" w:noVBand="1"/>
      </w:tblPr>
      <w:tblGrid>
        <w:gridCol w:w="1751"/>
        <w:gridCol w:w="967"/>
        <w:gridCol w:w="990"/>
        <w:gridCol w:w="900"/>
        <w:gridCol w:w="900"/>
        <w:gridCol w:w="900"/>
        <w:gridCol w:w="990"/>
      </w:tblGrid>
      <w:tr w:rsidR="000F0380" w:rsidRPr="000F0380" w14:paraId="2C609096" w14:textId="77777777" w:rsidTr="000F0380">
        <w:trPr>
          <w:trHeight w:val="465"/>
        </w:trPr>
        <w:tc>
          <w:tcPr>
            <w:tcW w:w="1751" w:type="dxa"/>
            <w:vMerge w:val="restart"/>
          </w:tcPr>
          <w:p w14:paraId="35F9B3E1" w14:textId="77777777" w:rsidR="000F0380" w:rsidRPr="000F0380" w:rsidRDefault="000F0380" w:rsidP="000F0380">
            <w:pPr>
              <w:jc w:val="center"/>
              <w:rPr>
                <w:rFonts w:ascii="Arial" w:hAnsi="Arial" w:cs="Arial"/>
                <w:b/>
                <w:bCs/>
                <w:sz w:val="20"/>
                <w:szCs w:val="20"/>
              </w:rPr>
            </w:pPr>
            <w:r w:rsidRPr="000F0380">
              <w:rPr>
                <w:rFonts w:ascii="Arial" w:hAnsi="Arial" w:cs="Arial"/>
                <w:b/>
                <w:bCs/>
                <w:sz w:val="20"/>
                <w:szCs w:val="20"/>
              </w:rPr>
              <w:t>Treatments</w:t>
            </w:r>
          </w:p>
        </w:tc>
        <w:tc>
          <w:tcPr>
            <w:tcW w:w="5647" w:type="dxa"/>
            <w:gridSpan w:val="6"/>
          </w:tcPr>
          <w:p w14:paraId="47769C8C" w14:textId="77777777" w:rsidR="000F0380" w:rsidRPr="000F0380" w:rsidRDefault="000F0380" w:rsidP="000F0380">
            <w:pPr>
              <w:jc w:val="center"/>
              <w:rPr>
                <w:rFonts w:ascii="Arial" w:hAnsi="Arial" w:cs="Arial"/>
                <w:b/>
                <w:bCs/>
                <w:sz w:val="20"/>
                <w:szCs w:val="20"/>
              </w:rPr>
            </w:pPr>
            <w:r w:rsidRPr="000F0380">
              <w:rPr>
                <w:rFonts w:ascii="Arial" w:hAnsi="Arial" w:cs="Arial"/>
                <w:b/>
                <w:bCs/>
                <w:sz w:val="20"/>
                <w:szCs w:val="20"/>
              </w:rPr>
              <w:t>Total uptake</w:t>
            </w:r>
          </w:p>
        </w:tc>
      </w:tr>
      <w:tr w:rsidR="000F0380" w:rsidRPr="000F0380" w14:paraId="328FF6E3" w14:textId="77777777" w:rsidTr="000F0380">
        <w:trPr>
          <w:trHeight w:val="495"/>
        </w:trPr>
        <w:tc>
          <w:tcPr>
            <w:tcW w:w="1751" w:type="dxa"/>
            <w:vMerge/>
          </w:tcPr>
          <w:p w14:paraId="0F978949" w14:textId="77777777" w:rsidR="000F0380" w:rsidRPr="000F0380" w:rsidRDefault="000F0380" w:rsidP="000F0380">
            <w:pPr>
              <w:jc w:val="center"/>
              <w:rPr>
                <w:rFonts w:ascii="Arial" w:hAnsi="Arial" w:cs="Arial"/>
                <w:b/>
                <w:bCs/>
                <w:sz w:val="20"/>
                <w:szCs w:val="20"/>
              </w:rPr>
            </w:pPr>
          </w:p>
        </w:tc>
        <w:tc>
          <w:tcPr>
            <w:tcW w:w="1957" w:type="dxa"/>
            <w:gridSpan w:val="2"/>
          </w:tcPr>
          <w:p w14:paraId="437A713D" w14:textId="77777777" w:rsidR="000F0380" w:rsidRPr="000F0380" w:rsidRDefault="000F0380" w:rsidP="000F0380">
            <w:pPr>
              <w:jc w:val="center"/>
              <w:rPr>
                <w:rFonts w:ascii="Arial" w:hAnsi="Arial" w:cs="Arial"/>
                <w:b/>
                <w:bCs/>
                <w:sz w:val="20"/>
                <w:szCs w:val="20"/>
              </w:rPr>
            </w:pPr>
            <w:r w:rsidRPr="000F0380">
              <w:rPr>
                <w:rFonts w:ascii="Arial" w:hAnsi="Arial" w:cs="Arial"/>
                <w:b/>
                <w:bCs/>
                <w:sz w:val="20"/>
                <w:szCs w:val="20"/>
              </w:rPr>
              <w:t>N kg ha</w:t>
            </w:r>
            <w:r w:rsidRPr="000F0380">
              <w:rPr>
                <w:rFonts w:ascii="Arial" w:hAnsi="Arial" w:cs="Arial"/>
                <w:b/>
                <w:bCs/>
                <w:sz w:val="20"/>
                <w:szCs w:val="20"/>
                <w:vertAlign w:val="superscript"/>
              </w:rPr>
              <w:t>-1</w:t>
            </w:r>
          </w:p>
        </w:tc>
        <w:tc>
          <w:tcPr>
            <w:tcW w:w="1800" w:type="dxa"/>
            <w:gridSpan w:val="2"/>
          </w:tcPr>
          <w:p w14:paraId="4B570215" w14:textId="77777777" w:rsidR="000F0380" w:rsidRPr="000F0380" w:rsidRDefault="000F0380" w:rsidP="000F0380">
            <w:pPr>
              <w:jc w:val="center"/>
              <w:rPr>
                <w:rFonts w:ascii="Arial" w:hAnsi="Arial" w:cs="Arial"/>
                <w:b/>
                <w:bCs/>
                <w:sz w:val="20"/>
                <w:szCs w:val="20"/>
              </w:rPr>
            </w:pPr>
            <w:r w:rsidRPr="000F0380">
              <w:rPr>
                <w:rFonts w:ascii="Arial" w:hAnsi="Arial" w:cs="Arial"/>
                <w:b/>
                <w:bCs/>
                <w:sz w:val="20"/>
                <w:szCs w:val="20"/>
              </w:rPr>
              <w:t>P kg ha</w:t>
            </w:r>
            <w:r w:rsidRPr="000F0380">
              <w:rPr>
                <w:rFonts w:ascii="Arial" w:hAnsi="Arial" w:cs="Arial"/>
                <w:b/>
                <w:bCs/>
                <w:sz w:val="20"/>
                <w:szCs w:val="20"/>
                <w:vertAlign w:val="superscript"/>
              </w:rPr>
              <w:t>-1</w:t>
            </w:r>
          </w:p>
        </w:tc>
        <w:tc>
          <w:tcPr>
            <w:tcW w:w="1890" w:type="dxa"/>
            <w:gridSpan w:val="2"/>
          </w:tcPr>
          <w:p w14:paraId="63F7C00F" w14:textId="77777777" w:rsidR="000F0380" w:rsidRPr="000F0380" w:rsidRDefault="000F0380" w:rsidP="000F0380">
            <w:pPr>
              <w:jc w:val="center"/>
              <w:rPr>
                <w:rFonts w:ascii="Arial" w:hAnsi="Arial" w:cs="Arial"/>
                <w:b/>
                <w:bCs/>
                <w:sz w:val="20"/>
                <w:szCs w:val="20"/>
              </w:rPr>
            </w:pPr>
            <w:r w:rsidRPr="000F0380">
              <w:rPr>
                <w:rFonts w:ascii="Arial" w:hAnsi="Arial" w:cs="Arial"/>
                <w:b/>
                <w:bCs/>
                <w:sz w:val="20"/>
                <w:szCs w:val="20"/>
              </w:rPr>
              <w:t>K kg ha</w:t>
            </w:r>
            <w:r w:rsidRPr="000F0380">
              <w:rPr>
                <w:rFonts w:ascii="Arial" w:hAnsi="Arial" w:cs="Arial"/>
                <w:b/>
                <w:bCs/>
                <w:sz w:val="20"/>
                <w:szCs w:val="20"/>
                <w:vertAlign w:val="superscript"/>
              </w:rPr>
              <w:t>-1</w:t>
            </w:r>
          </w:p>
        </w:tc>
      </w:tr>
      <w:tr w:rsidR="000F0380" w:rsidRPr="000F0380" w14:paraId="0032926E" w14:textId="77777777" w:rsidTr="000F0380">
        <w:tc>
          <w:tcPr>
            <w:tcW w:w="1751" w:type="dxa"/>
            <w:vMerge/>
          </w:tcPr>
          <w:p w14:paraId="57FF2A78" w14:textId="77777777" w:rsidR="000F0380" w:rsidRPr="000F0380" w:rsidRDefault="000F0380" w:rsidP="000F0380">
            <w:pPr>
              <w:jc w:val="center"/>
              <w:rPr>
                <w:rFonts w:ascii="Arial" w:hAnsi="Arial" w:cs="Arial"/>
                <w:b/>
                <w:bCs/>
                <w:sz w:val="20"/>
                <w:szCs w:val="20"/>
              </w:rPr>
            </w:pPr>
          </w:p>
        </w:tc>
        <w:tc>
          <w:tcPr>
            <w:tcW w:w="1957" w:type="dxa"/>
            <w:gridSpan w:val="2"/>
          </w:tcPr>
          <w:p w14:paraId="730D2CC9" w14:textId="77777777" w:rsidR="000F0380" w:rsidRPr="000F0380" w:rsidRDefault="000F0380" w:rsidP="000F0380">
            <w:pPr>
              <w:jc w:val="center"/>
              <w:rPr>
                <w:rFonts w:ascii="Arial" w:hAnsi="Arial" w:cs="Arial"/>
                <w:b/>
                <w:bCs/>
                <w:sz w:val="20"/>
                <w:szCs w:val="20"/>
              </w:rPr>
            </w:pPr>
            <w:r w:rsidRPr="000F0380">
              <w:rPr>
                <w:rFonts w:ascii="Arial" w:hAnsi="Arial" w:cs="Arial"/>
                <w:b/>
                <w:bCs/>
                <w:sz w:val="20"/>
                <w:szCs w:val="20"/>
              </w:rPr>
              <w:t>Seasons</w:t>
            </w:r>
          </w:p>
        </w:tc>
        <w:tc>
          <w:tcPr>
            <w:tcW w:w="1800" w:type="dxa"/>
            <w:gridSpan w:val="2"/>
          </w:tcPr>
          <w:p w14:paraId="5B7C0A23" w14:textId="77777777" w:rsidR="000F0380" w:rsidRPr="000F0380" w:rsidRDefault="000F0380" w:rsidP="000F0380">
            <w:pPr>
              <w:jc w:val="center"/>
              <w:rPr>
                <w:rFonts w:ascii="Arial" w:hAnsi="Arial" w:cs="Arial"/>
                <w:b/>
                <w:bCs/>
                <w:sz w:val="20"/>
                <w:szCs w:val="20"/>
              </w:rPr>
            </w:pPr>
            <w:r w:rsidRPr="000F0380">
              <w:rPr>
                <w:rFonts w:ascii="Arial" w:hAnsi="Arial" w:cs="Arial"/>
                <w:b/>
                <w:bCs/>
                <w:sz w:val="20"/>
                <w:szCs w:val="20"/>
              </w:rPr>
              <w:t>Seasons</w:t>
            </w:r>
          </w:p>
        </w:tc>
        <w:tc>
          <w:tcPr>
            <w:tcW w:w="1890" w:type="dxa"/>
            <w:gridSpan w:val="2"/>
          </w:tcPr>
          <w:p w14:paraId="409DC8F1" w14:textId="77777777" w:rsidR="000F0380" w:rsidRPr="000F0380" w:rsidRDefault="000F0380" w:rsidP="000F0380">
            <w:pPr>
              <w:jc w:val="center"/>
              <w:rPr>
                <w:rFonts w:ascii="Arial" w:hAnsi="Arial" w:cs="Arial"/>
                <w:b/>
                <w:bCs/>
                <w:sz w:val="20"/>
                <w:szCs w:val="20"/>
              </w:rPr>
            </w:pPr>
            <w:r w:rsidRPr="000F0380">
              <w:rPr>
                <w:rFonts w:ascii="Arial" w:hAnsi="Arial" w:cs="Arial"/>
                <w:b/>
                <w:bCs/>
                <w:sz w:val="20"/>
                <w:szCs w:val="20"/>
              </w:rPr>
              <w:t>Seasons</w:t>
            </w:r>
          </w:p>
        </w:tc>
      </w:tr>
      <w:tr w:rsidR="000F0380" w:rsidRPr="000F0380" w14:paraId="200C4554" w14:textId="77777777" w:rsidTr="000F0380">
        <w:tc>
          <w:tcPr>
            <w:tcW w:w="1751" w:type="dxa"/>
            <w:vMerge/>
          </w:tcPr>
          <w:p w14:paraId="2F284760" w14:textId="77777777" w:rsidR="000F0380" w:rsidRPr="000F0380" w:rsidRDefault="000F0380" w:rsidP="000F0380">
            <w:pPr>
              <w:rPr>
                <w:rFonts w:ascii="Arial" w:hAnsi="Arial" w:cs="Arial"/>
                <w:b/>
                <w:bCs/>
                <w:sz w:val="20"/>
                <w:szCs w:val="20"/>
              </w:rPr>
            </w:pPr>
          </w:p>
        </w:tc>
        <w:tc>
          <w:tcPr>
            <w:tcW w:w="967" w:type="dxa"/>
          </w:tcPr>
          <w:p w14:paraId="3746F74F" w14:textId="77777777" w:rsidR="000F0380" w:rsidRPr="000F0380" w:rsidRDefault="000F0380" w:rsidP="000F0380">
            <w:pPr>
              <w:rPr>
                <w:rFonts w:ascii="Arial" w:hAnsi="Arial" w:cs="Arial"/>
                <w:b/>
                <w:bCs/>
                <w:sz w:val="20"/>
                <w:szCs w:val="20"/>
                <w:vertAlign w:val="superscript"/>
              </w:rPr>
            </w:pPr>
            <w:r w:rsidRPr="000F0380">
              <w:rPr>
                <w:rFonts w:ascii="Arial" w:hAnsi="Arial" w:cs="Arial"/>
                <w:b/>
                <w:bCs/>
                <w:sz w:val="20"/>
                <w:szCs w:val="20"/>
              </w:rPr>
              <w:t>1</w:t>
            </w:r>
            <w:r w:rsidRPr="000F0380">
              <w:rPr>
                <w:rFonts w:ascii="Arial" w:hAnsi="Arial" w:cs="Arial"/>
                <w:b/>
                <w:bCs/>
                <w:sz w:val="20"/>
                <w:szCs w:val="20"/>
                <w:vertAlign w:val="superscript"/>
              </w:rPr>
              <w:t>st</w:t>
            </w:r>
          </w:p>
        </w:tc>
        <w:tc>
          <w:tcPr>
            <w:tcW w:w="990" w:type="dxa"/>
          </w:tcPr>
          <w:p w14:paraId="388A53DD" w14:textId="77777777" w:rsidR="000F0380" w:rsidRPr="000F0380" w:rsidRDefault="000F0380" w:rsidP="000F0380">
            <w:pPr>
              <w:rPr>
                <w:rFonts w:ascii="Arial" w:hAnsi="Arial" w:cs="Arial"/>
                <w:b/>
                <w:bCs/>
                <w:sz w:val="20"/>
                <w:szCs w:val="20"/>
                <w:vertAlign w:val="superscript"/>
              </w:rPr>
            </w:pPr>
            <w:r w:rsidRPr="000F0380">
              <w:rPr>
                <w:rFonts w:ascii="Arial" w:hAnsi="Arial" w:cs="Arial"/>
                <w:b/>
                <w:bCs/>
                <w:sz w:val="20"/>
                <w:szCs w:val="20"/>
              </w:rPr>
              <w:t>2</w:t>
            </w:r>
            <w:r w:rsidRPr="000F0380">
              <w:rPr>
                <w:rFonts w:ascii="Arial" w:hAnsi="Arial" w:cs="Arial"/>
                <w:b/>
                <w:bCs/>
                <w:sz w:val="20"/>
                <w:szCs w:val="20"/>
                <w:vertAlign w:val="superscript"/>
              </w:rPr>
              <w:t>nd</w:t>
            </w:r>
          </w:p>
        </w:tc>
        <w:tc>
          <w:tcPr>
            <w:tcW w:w="900" w:type="dxa"/>
          </w:tcPr>
          <w:p w14:paraId="2DC007AC" w14:textId="77777777" w:rsidR="000F0380" w:rsidRPr="000F0380" w:rsidRDefault="000F0380" w:rsidP="000F0380">
            <w:pPr>
              <w:rPr>
                <w:rFonts w:ascii="Arial" w:hAnsi="Arial" w:cs="Arial"/>
                <w:b/>
                <w:bCs/>
                <w:sz w:val="20"/>
                <w:szCs w:val="20"/>
                <w:vertAlign w:val="superscript"/>
              </w:rPr>
            </w:pPr>
            <w:r w:rsidRPr="000F0380">
              <w:rPr>
                <w:rFonts w:ascii="Arial" w:hAnsi="Arial" w:cs="Arial"/>
                <w:b/>
                <w:bCs/>
                <w:sz w:val="20"/>
                <w:szCs w:val="20"/>
              </w:rPr>
              <w:t>1</w:t>
            </w:r>
            <w:r w:rsidRPr="000F0380">
              <w:rPr>
                <w:rFonts w:ascii="Arial" w:hAnsi="Arial" w:cs="Arial"/>
                <w:b/>
                <w:bCs/>
                <w:sz w:val="20"/>
                <w:szCs w:val="20"/>
                <w:vertAlign w:val="superscript"/>
              </w:rPr>
              <w:t>st</w:t>
            </w:r>
          </w:p>
        </w:tc>
        <w:tc>
          <w:tcPr>
            <w:tcW w:w="900" w:type="dxa"/>
          </w:tcPr>
          <w:p w14:paraId="3AF328C7" w14:textId="77777777" w:rsidR="000F0380" w:rsidRPr="000F0380" w:rsidRDefault="000F0380" w:rsidP="000F0380">
            <w:pPr>
              <w:rPr>
                <w:rFonts w:ascii="Arial" w:hAnsi="Arial" w:cs="Arial"/>
                <w:b/>
                <w:bCs/>
                <w:sz w:val="20"/>
                <w:szCs w:val="20"/>
                <w:vertAlign w:val="superscript"/>
              </w:rPr>
            </w:pPr>
            <w:r w:rsidRPr="000F0380">
              <w:rPr>
                <w:rFonts w:ascii="Arial" w:hAnsi="Arial" w:cs="Arial"/>
                <w:b/>
                <w:bCs/>
                <w:sz w:val="20"/>
                <w:szCs w:val="20"/>
              </w:rPr>
              <w:t>2</w:t>
            </w:r>
            <w:r w:rsidRPr="000F0380">
              <w:rPr>
                <w:rFonts w:ascii="Arial" w:hAnsi="Arial" w:cs="Arial"/>
                <w:b/>
                <w:bCs/>
                <w:sz w:val="20"/>
                <w:szCs w:val="20"/>
                <w:vertAlign w:val="superscript"/>
              </w:rPr>
              <w:t>nd</w:t>
            </w:r>
          </w:p>
        </w:tc>
        <w:tc>
          <w:tcPr>
            <w:tcW w:w="900" w:type="dxa"/>
          </w:tcPr>
          <w:p w14:paraId="1D702539" w14:textId="77777777" w:rsidR="000F0380" w:rsidRPr="000F0380" w:rsidRDefault="000F0380" w:rsidP="000F0380">
            <w:pPr>
              <w:rPr>
                <w:rFonts w:ascii="Arial" w:hAnsi="Arial" w:cs="Arial"/>
                <w:b/>
                <w:bCs/>
                <w:sz w:val="20"/>
                <w:szCs w:val="20"/>
                <w:vertAlign w:val="superscript"/>
              </w:rPr>
            </w:pPr>
            <w:r w:rsidRPr="000F0380">
              <w:rPr>
                <w:rFonts w:ascii="Arial" w:hAnsi="Arial" w:cs="Arial"/>
                <w:b/>
                <w:bCs/>
                <w:sz w:val="20"/>
                <w:szCs w:val="20"/>
              </w:rPr>
              <w:t>1</w:t>
            </w:r>
            <w:r w:rsidRPr="000F0380">
              <w:rPr>
                <w:rFonts w:ascii="Arial" w:hAnsi="Arial" w:cs="Arial"/>
                <w:b/>
                <w:bCs/>
                <w:sz w:val="20"/>
                <w:szCs w:val="20"/>
                <w:vertAlign w:val="superscript"/>
              </w:rPr>
              <w:t>st</w:t>
            </w:r>
          </w:p>
        </w:tc>
        <w:tc>
          <w:tcPr>
            <w:tcW w:w="990" w:type="dxa"/>
          </w:tcPr>
          <w:p w14:paraId="7250C7C2" w14:textId="77777777" w:rsidR="000F0380" w:rsidRPr="000F0380" w:rsidRDefault="000F0380" w:rsidP="000F0380">
            <w:pPr>
              <w:rPr>
                <w:rFonts w:ascii="Arial" w:hAnsi="Arial" w:cs="Arial"/>
                <w:b/>
                <w:bCs/>
                <w:sz w:val="20"/>
                <w:szCs w:val="20"/>
                <w:vertAlign w:val="superscript"/>
              </w:rPr>
            </w:pPr>
            <w:r w:rsidRPr="000F0380">
              <w:rPr>
                <w:rFonts w:ascii="Arial" w:hAnsi="Arial" w:cs="Arial"/>
                <w:b/>
                <w:bCs/>
                <w:sz w:val="20"/>
                <w:szCs w:val="20"/>
              </w:rPr>
              <w:t>2</w:t>
            </w:r>
            <w:r w:rsidRPr="000F0380">
              <w:rPr>
                <w:rFonts w:ascii="Arial" w:hAnsi="Arial" w:cs="Arial"/>
                <w:b/>
                <w:bCs/>
                <w:sz w:val="20"/>
                <w:szCs w:val="20"/>
                <w:vertAlign w:val="superscript"/>
              </w:rPr>
              <w:t>nd</w:t>
            </w:r>
          </w:p>
        </w:tc>
      </w:tr>
      <w:tr w:rsidR="000F0380" w:rsidRPr="000F0380" w14:paraId="572AF3C6" w14:textId="77777777" w:rsidTr="000F0380">
        <w:tc>
          <w:tcPr>
            <w:tcW w:w="1751" w:type="dxa"/>
          </w:tcPr>
          <w:p w14:paraId="11CC7811" w14:textId="77777777" w:rsidR="000F0380" w:rsidRPr="000F0380" w:rsidRDefault="000F0380" w:rsidP="000F0380">
            <w:pPr>
              <w:rPr>
                <w:rFonts w:ascii="Arial" w:hAnsi="Arial" w:cs="Arial"/>
                <w:b/>
                <w:bCs/>
                <w:sz w:val="20"/>
                <w:szCs w:val="20"/>
              </w:rPr>
            </w:pPr>
            <w:r w:rsidRPr="000F0380">
              <w:rPr>
                <w:rFonts w:ascii="Arial" w:hAnsi="Arial" w:cs="Arial"/>
                <w:b/>
                <w:bCs/>
                <w:sz w:val="20"/>
                <w:szCs w:val="20"/>
              </w:rPr>
              <w:t>T1</w:t>
            </w:r>
          </w:p>
        </w:tc>
        <w:tc>
          <w:tcPr>
            <w:tcW w:w="967" w:type="dxa"/>
            <w:vAlign w:val="bottom"/>
          </w:tcPr>
          <w:p w14:paraId="6C26E1C4"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22.71</w:t>
            </w:r>
          </w:p>
        </w:tc>
        <w:tc>
          <w:tcPr>
            <w:tcW w:w="990" w:type="dxa"/>
            <w:vAlign w:val="bottom"/>
          </w:tcPr>
          <w:p w14:paraId="2AB001E2"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25.09</w:t>
            </w:r>
          </w:p>
        </w:tc>
        <w:tc>
          <w:tcPr>
            <w:tcW w:w="900" w:type="dxa"/>
            <w:vAlign w:val="bottom"/>
          </w:tcPr>
          <w:p w14:paraId="3D45014F"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3.98</w:t>
            </w:r>
          </w:p>
        </w:tc>
        <w:tc>
          <w:tcPr>
            <w:tcW w:w="900" w:type="dxa"/>
            <w:vAlign w:val="bottom"/>
          </w:tcPr>
          <w:p w14:paraId="1B50151C"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3.70</w:t>
            </w:r>
          </w:p>
        </w:tc>
        <w:tc>
          <w:tcPr>
            <w:tcW w:w="900" w:type="dxa"/>
            <w:vAlign w:val="bottom"/>
          </w:tcPr>
          <w:p w14:paraId="6A468BBE"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12.20</w:t>
            </w:r>
          </w:p>
        </w:tc>
        <w:tc>
          <w:tcPr>
            <w:tcW w:w="990" w:type="dxa"/>
            <w:vAlign w:val="bottom"/>
          </w:tcPr>
          <w:p w14:paraId="2F6BD72F"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13.11</w:t>
            </w:r>
          </w:p>
        </w:tc>
      </w:tr>
      <w:tr w:rsidR="000F0380" w:rsidRPr="000F0380" w14:paraId="6EE00B8A" w14:textId="77777777" w:rsidTr="000F0380">
        <w:tc>
          <w:tcPr>
            <w:tcW w:w="1751" w:type="dxa"/>
          </w:tcPr>
          <w:p w14:paraId="25D6DAA2" w14:textId="77777777" w:rsidR="000F0380" w:rsidRPr="000F0380" w:rsidRDefault="000F0380" w:rsidP="000F0380">
            <w:pPr>
              <w:rPr>
                <w:rFonts w:ascii="Arial" w:hAnsi="Arial" w:cs="Arial"/>
                <w:b/>
                <w:bCs/>
                <w:sz w:val="20"/>
                <w:szCs w:val="20"/>
              </w:rPr>
            </w:pPr>
            <w:r w:rsidRPr="000F0380">
              <w:rPr>
                <w:rFonts w:ascii="Arial" w:hAnsi="Arial" w:cs="Arial"/>
                <w:b/>
                <w:bCs/>
                <w:sz w:val="20"/>
                <w:szCs w:val="20"/>
              </w:rPr>
              <w:t>T2</w:t>
            </w:r>
          </w:p>
        </w:tc>
        <w:tc>
          <w:tcPr>
            <w:tcW w:w="967" w:type="dxa"/>
            <w:vAlign w:val="bottom"/>
          </w:tcPr>
          <w:p w14:paraId="3E8E3B50"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116.88</w:t>
            </w:r>
          </w:p>
        </w:tc>
        <w:tc>
          <w:tcPr>
            <w:tcW w:w="990" w:type="dxa"/>
            <w:vAlign w:val="bottom"/>
          </w:tcPr>
          <w:p w14:paraId="71864A52"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123.47</w:t>
            </w:r>
          </w:p>
        </w:tc>
        <w:tc>
          <w:tcPr>
            <w:tcW w:w="900" w:type="dxa"/>
            <w:vAlign w:val="bottom"/>
          </w:tcPr>
          <w:p w14:paraId="47DE18F6"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26.35</w:t>
            </w:r>
          </w:p>
        </w:tc>
        <w:tc>
          <w:tcPr>
            <w:tcW w:w="900" w:type="dxa"/>
            <w:vAlign w:val="bottom"/>
          </w:tcPr>
          <w:p w14:paraId="2E7061DF"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28.53</w:t>
            </w:r>
          </w:p>
        </w:tc>
        <w:tc>
          <w:tcPr>
            <w:tcW w:w="900" w:type="dxa"/>
            <w:vAlign w:val="bottom"/>
          </w:tcPr>
          <w:p w14:paraId="28676CF3"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123.81</w:t>
            </w:r>
          </w:p>
        </w:tc>
        <w:tc>
          <w:tcPr>
            <w:tcW w:w="990" w:type="dxa"/>
            <w:vAlign w:val="bottom"/>
          </w:tcPr>
          <w:p w14:paraId="22CB5DF4"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132.38</w:t>
            </w:r>
          </w:p>
        </w:tc>
      </w:tr>
      <w:tr w:rsidR="000F0380" w:rsidRPr="000F0380" w14:paraId="64348AE4" w14:textId="77777777" w:rsidTr="000F0380">
        <w:tc>
          <w:tcPr>
            <w:tcW w:w="1751" w:type="dxa"/>
          </w:tcPr>
          <w:p w14:paraId="2427AC4A" w14:textId="77777777" w:rsidR="000F0380" w:rsidRPr="000F0380" w:rsidRDefault="000F0380" w:rsidP="000F0380">
            <w:pPr>
              <w:rPr>
                <w:rFonts w:ascii="Arial" w:hAnsi="Arial" w:cs="Arial"/>
                <w:b/>
                <w:bCs/>
                <w:sz w:val="20"/>
                <w:szCs w:val="20"/>
              </w:rPr>
            </w:pPr>
            <w:r w:rsidRPr="000F0380">
              <w:rPr>
                <w:rFonts w:ascii="Arial" w:hAnsi="Arial" w:cs="Arial"/>
                <w:b/>
                <w:bCs/>
                <w:sz w:val="20"/>
                <w:szCs w:val="20"/>
              </w:rPr>
              <w:t>T3</w:t>
            </w:r>
          </w:p>
        </w:tc>
        <w:tc>
          <w:tcPr>
            <w:tcW w:w="967" w:type="dxa"/>
            <w:vAlign w:val="bottom"/>
          </w:tcPr>
          <w:p w14:paraId="21094FCD"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119.60</w:t>
            </w:r>
          </w:p>
        </w:tc>
        <w:tc>
          <w:tcPr>
            <w:tcW w:w="990" w:type="dxa"/>
            <w:vAlign w:val="bottom"/>
          </w:tcPr>
          <w:p w14:paraId="7D4738CC"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125.61</w:t>
            </w:r>
          </w:p>
        </w:tc>
        <w:tc>
          <w:tcPr>
            <w:tcW w:w="900" w:type="dxa"/>
            <w:vAlign w:val="bottom"/>
          </w:tcPr>
          <w:p w14:paraId="305AD555"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28.52</w:t>
            </w:r>
          </w:p>
        </w:tc>
        <w:tc>
          <w:tcPr>
            <w:tcW w:w="900" w:type="dxa"/>
            <w:vAlign w:val="bottom"/>
          </w:tcPr>
          <w:p w14:paraId="27B6F506"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30.98</w:t>
            </w:r>
          </w:p>
        </w:tc>
        <w:tc>
          <w:tcPr>
            <w:tcW w:w="900" w:type="dxa"/>
            <w:vAlign w:val="bottom"/>
          </w:tcPr>
          <w:p w14:paraId="30E2A42C"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126.47</w:t>
            </w:r>
          </w:p>
        </w:tc>
        <w:tc>
          <w:tcPr>
            <w:tcW w:w="990" w:type="dxa"/>
            <w:vAlign w:val="bottom"/>
          </w:tcPr>
          <w:p w14:paraId="01C10048"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132.54</w:t>
            </w:r>
          </w:p>
        </w:tc>
      </w:tr>
      <w:tr w:rsidR="000F0380" w:rsidRPr="000F0380" w14:paraId="7A7DC8F0" w14:textId="77777777" w:rsidTr="000F0380">
        <w:tc>
          <w:tcPr>
            <w:tcW w:w="1751" w:type="dxa"/>
          </w:tcPr>
          <w:p w14:paraId="4EC14AA2" w14:textId="77777777" w:rsidR="000F0380" w:rsidRPr="000F0380" w:rsidRDefault="000F0380" w:rsidP="000F0380">
            <w:pPr>
              <w:rPr>
                <w:rFonts w:ascii="Arial" w:hAnsi="Arial" w:cs="Arial"/>
                <w:b/>
                <w:bCs/>
                <w:sz w:val="20"/>
                <w:szCs w:val="20"/>
              </w:rPr>
            </w:pPr>
            <w:r w:rsidRPr="000F0380">
              <w:rPr>
                <w:rFonts w:ascii="Arial" w:hAnsi="Arial" w:cs="Arial"/>
                <w:b/>
                <w:bCs/>
                <w:sz w:val="20"/>
                <w:szCs w:val="20"/>
              </w:rPr>
              <w:t>T4</w:t>
            </w:r>
          </w:p>
        </w:tc>
        <w:tc>
          <w:tcPr>
            <w:tcW w:w="967" w:type="dxa"/>
            <w:vAlign w:val="bottom"/>
          </w:tcPr>
          <w:p w14:paraId="685918B8"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55.09</w:t>
            </w:r>
          </w:p>
        </w:tc>
        <w:tc>
          <w:tcPr>
            <w:tcW w:w="990" w:type="dxa"/>
            <w:vAlign w:val="bottom"/>
          </w:tcPr>
          <w:p w14:paraId="3D162BF4"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59.66</w:t>
            </w:r>
          </w:p>
        </w:tc>
        <w:tc>
          <w:tcPr>
            <w:tcW w:w="900" w:type="dxa"/>
            <w:vAlign w:val="bottom"/>
          </w:tcPr>
          <w:p w14:paraId="16A0F2B4"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10.82</w:t>
            </w:r>
          </w:p>
        </w:tc>
        <w:tc>
          <w:tcPr>
            <w:tcW w:w="900" w:type="dxa"/>
            <w:vAlign w:val="bottom"/>
          </w:tcPr>
          <w:p w14:paraId="378BACAC"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10.45</w:t>
            </w:r>
          </w:p>
        </w:tc>
        <w:tc>
          <w:tcPr>
            <w:tcW w:w="900" w:type="dxa"/>
            <w:vAlign w:val="bottom"/>
          </w:tcPr>
          <w:p w14:paraId="046C0EB1"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59.61</w:t>
            </w:r>
          </w:p>
        </w:tc>
        <w:tc>
          <w:tcPr>
            <w:tcW w:w="990" w:type="dxa"/>
            <w:vAlign w:val="bottom"/>
          </w:tcPr>
          <w:p w14:paraId="407C455D"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65.24</w:t>
            </w:r>
          </w:p>
        </w:tc>
      </w:tr>
      <w:tr w:rsidR="000F0380" w:rsidRPr="000F0380" w14:paraId="44100232" w14:textId="77777777" w:rsidTr="000F0380">
        <w:tc>
          <w:tcPr>
            <w:tcW w:w="1751" w:type="dxa"/>
          </w:tcPr>
          <w:p w14:paraId="46929C51" w14:textId="77777777" w:rsidR="000F0380" w:rsidRPr="000F0380" w:rsidRDefault="000F0380" w:rsidP="000F0380">
            <w:pPr>
              <w:rPr>
                <w:rFonts w:ascii="Arial" w:hAnsi="Arial" w:cs="Arial"/>
                <w:b/>
                <w:bCs/>
                <w:sz w:val="20"/>
                <w:szCs w:val="20"/>
              </w:rPr>
            </w:pPr>
            <w:r w:rsidRPr="000F0380">
              <w:rPr>
                <w:rFonts w:ascii="Arial" w:hAnsi="Arial" w:cs="Arial"/>
                <w:b/>
                <w:bCs/>
                <w:sz w:val="20"/>
                <w:szCs w:val="20"/>
              </w:rPr>
              <w:t>T5</w:t>
            </w:r>
          </w:p>
        </w:tc>
        <w:tc>
          <w:tcPr>
            <w:tcW w:w="967" w:type="dxa"/>
            <w:vAlign w:val="bottom"/>
          </w:tcPr>
          <w:p w14:paraId="0183B675"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99.06</w:t>
            </w:r>
          </w:p>
        </w:tc>
        <w:tc>
          <w:tcPr>
            <w:tcW w:w="990" w:type="dxa"/>
            <w:vAlign w:val="bottom"/>
          </w:tcPr>
          <w:p w14:paraId="34FB509D"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102.90</w:t>
            </w:r>
          </w:p>
        </w:tc>
        <w:tc>
          <w:tcPr>
            <w:tcW w:w="900" w:type="dxa"/>
            <w:vAlign w:val="bottom"/>
          </w:tcPr>
          <w:p w14:paraId="28507406"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21.87</w:t>
            </w:r>
          </w:p>
        </w:tc>
        <w:tc>
          <w:tcPr>
            <w:tcW w:w="900" w:type="dxa"/>
            <w:vAlign w:val="bottom"/>
          </w:tcPr>
          <w:p w14:paraId="317FD91E"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20.77</w:t>
            </w:r>
          </w:p>
        </w:tc>
        <w:tc>
          <w:tcPr>
            <w:tcW w:w="900" w:type="dxa"/>
            <w:vAlign w:val="bottom"/>
          </w:tcPr>
          <w:p w14:paraId="10B9284F"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104.54</w:t>
            </w:r>
          </w:p>
        </w:tc>
        <w:tc>
          <w:tcPr>
            <w:tcW w:w="990" w:type="dxa"/>
            <w:vAlign w:val="bottom"/>
          </w:tcPr>
          <w:p w14:paraId="2A4C16B6"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110.79</w:t>
            </w:r>
          </w:p>
        </w:tc>
      </w:tr>
      <w:tr w:rsidR="000F0380" w:rsidRPr="000F0380" w14:paraId="6AA45F55" w14:textId="77777777" w:rsidTr="000F0380">
        <w:tc>
          <w:tcPr>
            <w:tcW w:w="1751" w:type="dxa"/>
          </w:tcPr>
          <w:p w14:paraId="35311198" w14:textId="77777777" w:rsidR="000F0380" w:rsidRPr="000F0380" w:rsidRDefault="000F0380" w:rsidP="000F0380">
            <w:pPr>
              <w:rPr>
                <w:rFonts w:ascii="Arial" w:hAnsi="Arial" w:cs="Arial"/>
                <w:b/>
                <w:bCs/>
                <w:sz w:val="20"/>
                <w:szCs w:val="20"/>
              </w:rPr>
            </w:pPr>
            <w:r w:rsidRPr="000F0380">
              <w:rPr>
                <w:rFonts w:ascii="Arial" w:hAnsi="Arial" w:cs="Arial"/>
                <w:b/>
                <w:bCs/>
                <w:sz w:val="20"/>
                <w:szCs w:val="20"/>
              </w:rPr>
              <w:t>T6</w:t>
            </w:r>
          </w:p>
        </w:tc>
        <w:tc>
          <w:tcPr>
            <w:tcW w:w="967" w:type="dxa"/>
            <w:vAlign w:val="bottom"/>
          </w:tcPr>
          <w:p w14:paraId="367CB2B6"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112.19</w:t>
            </w:r>
          </w:p>
        </w:tc>
        <w:tc>
          <w:tcPr>
            <w:tcW w:w="990" w:type="dxa"/>
            <w:vAlign w:val="bottom"/>
          </w:tcPr>
          <w:p w14:paraId="68E0B653"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118.40</w:t>
            </w:r>
          </w:p>
        </w:tc>
        <w:tc>
          <w:tcPr>
            <w:tcW w:w="900" w:type="dxa"/>
            <w:vAlign w:val="bottom"/>
          </w:tcPr>
          <w:p w14:paraId="0FBF6F90"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28.39</w:t>
            </w:r>
          </w:p>
        </w:tc>
        <w:tc>
          <w:tcPr>
            <w:tcW w:w="900" w:type="dxa"/>
            <w:vAlign w:val="bottom"/>
          </w:tcPr>
          <w:p w14:paraId="3E279FE2"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28.48</w:t>
            </w:r>
          </w:p>
        </w:tc>
        <w:tc>
          <w:tcPr>
            <w:tcW w:w="900" w:type="dxa"/>
            <w:vAlign w:val="bottom"/>
          </w:tcPr>
          <w:p w14:paraId="112D8044"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119.23</w:t>
            </w:r>
          </w:p>
        </w:tc>
        <w:tc>
          <w:tcPr>
            <w:tcW w:w="990" w:type="dxa"/>
            <w:vAlign w:val="bottom"/>
          </w:tcPr>
          <w:p w14:paraId="199E580B"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127.36</w:t>
            </w:r>
          </w:p>
        </w:tc>
      </w:tr>
      <w:tr w:rsidR="000F0380" w:rsidRPr="000F0380" w14:paraId="39532A1F" w14:textId="77777777" w:rsidTr="000F0380">
        <w:tc>
          <w:tcPr>
            <w:tcW w:w="1751" w:type="dxa"/>
          </w:tcPr>
          <w:p w14:paraId="3EEA28B4" w14:textId="77777777" w:rsidR="000F0380" w:rsidRPr="000F0380" w:rsidRDefault="000F0380" w:rsidP="000F0380">
            <w:pPr>
              <w:rPr>
                <w:rFonts w:ascii="Arial" w:hAnsi="Arial" w:cs="Arial"/>
                <w:b/>
                <w:bCs/>
                <w:sz w:val="20"/>
                <w:szCs w:val="20"/>
              </w:rPr>
            </w:pPr>
            <w:r w:rsidRPr="000F0380">
              <w:rPr>
                <w:rFonts w:ascii="Arial" w:hAnsi="Arial" w:cs="Arial"/>
                <w:b/>
                <w:bCs/>
                <w:sz w:val="20"/>
                <w:szCs w:val="20"/>
              </w:rPr>
              <w:t>T7</w:t>
            </w:r>
          </w:p>
        </w:tc>
        <w:tc>
          <w:tcPr>
            <w:tcW w:w="967" w:type="dxa"/>
            <w:vAlign w:val="bottom"/>
          </w:tcPr>
          <w:p w14:paraId="38285FA7"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72.07</w:t>
            </w:r>
          </w:p>
        </w:tc>
        <w:tc>
          <w:tcPr>
            <w:tcW w:w="990" w:type="dxa"/>
            <w:vAlign w:val="bottom"/>
          </w:tcPr>
          <w:p w14:paraId="7FEA5079"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76.66</w:t>
            </w:r>
          </w:p>
        </w:tc>
        <w:tc>
          <w:tcPr>
            <w:tcW w:w="900" w:type="dxa"/>
            <w:vAlign w:val="bottom"/>
          </w:tcPr>
          <w:p w14:paraId="5B1E24BF"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15.42</w:t>
            </w:r>
          </w:p>
        </w:tc>
        <w:tc>
          <w:tcPr>
            <w:tcW w:w="900" w:type="dxa"/>
            <w:vAlign w:val="bottom"/>
          </w:tcPr>
          <w:p w14:paraId="2E7497B8"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14.82</w:t>
            </w:r>
          </w:p>
        </w:tc>
        <w:tc>
          <w:tcPr>
            <w:tcW w:w="900" w:type="dxa"/>
            <w:vAlign w:val="bottom"/>
          </w:tcPr>
          <w:p w14:paraId="49ED29A3"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77.13</w:t>
            </w:r>
          </w:p>
        </w:tc>
        <w:tc>
          <w:tcPr>
            <w:tcW w:w="990" w:type="dxa"/>
            <w:vAlign w:val="bottom"/>
          </w:tcPr>
          <w:p w14:paraId="2A632A1B"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82.63</w:t>
            </w:r>
          </w:p>
        </w:tc>
      </w:tr>
      <w:tr w:rsidR="000F0380" w:rsidRPr="000F0380" w14:paraId="2B8022E5" w14:textId="77777777" w:rsidTr="000F0380">
        <w:tc>
          <w:tcPr>
            <w:tcW w:w="1751" w:type="dxa"/>
          </w:tcPr>
          <w:p w14:paraId="4683B8B5" w14:textId="77777777" w:rsidR="000F0380" w:rsidRPr="000F0380" w:rsidRDefault="000F0380" w:rsidP="000F0380">
            <w:pPr>
              <w:rPr>
                <w:rFonts w:ascii="Arial" w:hAnsi="Arial" w:cs="Arial"/>
                <w:b/>
                <w:bCs/>
                <w:sz w:val="20"/>
                <w:szCs w:val="20"/>
              </w:rPr>
            </w:pPr>
            <w:r w:rsidRPr="000F0380">
              <w:rPr>
                <w:rFonts w:ascii="Arial" w:hAnsi="Arial" w:cs="Arial"/>
                <w:b/>
                <w:bCs/>
                <w:sz w:val="20"/>
                <w:szCs w:val="20"/>
              </w:rPr>
              <w:t>T8</w:t>
            </w:r>
          </w:p>
        </w:tc>
        <w:tc>
          <w:tcPr>
            <w:tcW w:w="967" w:type="dxa"/>
            <w:vAlign w:val="bottom"/>
          </w:tcPr>
          <w:p w14:paraId="4651E29A"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118.91</w:t>
            </w:r>
          </w:p>
        </w:tc>
        <w:tc>
          <w:tcPr>
            <w:tcW w:w="990" w:type="dxa"/>
            <w:vAlign w:val="bottom"/>
          </w:tcPr>
          <w:p w14:paraId="4E6F0888"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125.23</w:t>
            </w:r>
          </w:p>
        </w:tc>
        <w:tc>
          <w:tcPr>
            <w:tcW w:w="900" w:type="dxa"/>
            <w:vAlign w:val="bottom"/>
          </w:tcPr>
          <w:p w14:paraId="14A73A67"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28.19</w:t>
            </w:r>
          </w:p>
        </w:tc>
        <w:tc>
          <w:tcPr>
            <w:tcW w:w="900" w:type="dxa"/>
            <w:vAlign w:val="bottom"/>
          </w:tcPr>
          <w:p w14:paraId="6E783198"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27.19</w:t>
            </w:r>
          </w:p>
        </w:tc>
        <w:tc>
          <w:tcPr>
            <w:tcW w:w="900" w:type="dxa"/>
            <w:vAlign w:val="bottom"/>
          </w:tcPr>
          <w:p w14:paraId="14138C8E"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123.77</w:t>
            </w:r>
          </w:p>
        </w:tc>
        <w:tc>
          <w:tcPr>
            <w:tcW w:w="990" w:type="dxa"/>
            <w:vAlign w:val="bottom"/>
          </w:tcPr>
          <w:p w14:paraId="4D03F2A3"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131.80</w:t>
            </w:r>
          </w:p>
        </w:tc>
      </w:tr>
      <w:tr w:rsidR="000F0380" w:rsidRPr="000F0380" w14:paraId="3CEE66D8" w14:textId="77777777" w:rsidTr="000F0380">
        <w:tc>
          <w:tcPr>
            <w:tcW w:w="1751" w:type="dxa"/>
          </w:tcPr>
          <w:p w14:paraId="6DC77033" w14:textId="77777777" w:rsidR="000F0380" w:rsidRPr="000F0380" w:rsidRDefault="000F0380" w:rsidP="000F0380">
            <w:pPr>
              <w:rPr>
                <w:rFonts w:ascii="Arial" w:hAnsi="Arial" w:cs="Arial"/>
                <w:b/>
                <w:bCs/>
                <w:sz w:val="20"/>
                <w:szCs w:val="20"/>
              </w:rPr>
            </w:pPr>
            <w:r w:rsidRPr="000F0380">
              <w:rPr>
                <w:rFonts w:ascii="Arial" w:hAnsi="Arial" w:cs="Arial"/>
                <w:b/>
                <w:bCs/>
                <w:sz w:val="20"/>
                <w:szCs w:val="20"/>
              </w:rPr>
              <w:t>T9</w:t>
            </w:r>
          </w:p>
        </w:tc>
        <w:tc>
          <w:tcPr>
            <w:tcW w:w="967" w:type="dxa"/>
            <w:vAlign w:val="bottom"/>
          </w:tcPr>
          <w:p w14:paraId="17283989"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122.25</w:t>
            </w:r>
          </w:p>
        </w:tc>
        <w:tc>
          <w:tcPr>
            <w:tcW w:w="990" w:type="dxa"/>
            <w:vAlign w:val="bottom"/>
          </w:tcPr>
          <w:p w14:paraId="7D33EA8C"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128.91</w:t>
            </w:r>
          </w:p>
        </w:tc>
        <w:tc>
          <w:tcPr>
            <w:tcW w:w="900" w:type="dxa"/>
            <w:vAlign w:val="bottom"/>
          </w:tcPr>
          <w:p w14:paraId="4BB9FC63"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31.95</w:t>
            </w:r>
          </w:p>
        </w:tc>
        <w:tc>
          <w:tcPr>
            <w:tcW w:w="900" w:type="dxa"/>
            <w:vAlign w:val="bottom"/>
          </w:tcPr>
          <w:p w14:paraId="391441CD"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31.36</w:t>
            </w:r>
          </w:p>
        </w:tc>
        <w:tc>
          <w:tcPr>
            <w:tcW w:w="900" w:type="dxa"/>
            <w:vAlign w:val="bottom"/>
          </w:tcPr>
          <w:p w14:paraId="592D1529"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127.46</w:t>
            </w:r>
          </w:p>
        </w:tc>
        <w:tc>
          <w:tcPr>
            <w:tcW w:w="990" w:type="dxa"/>
            <w:vAlign w:val="bottom"/>
          </w:tcPr>
          <w:p w14:paraId="3191AEDF"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134.46</w:t>
            </w:r>
          </w:p>
        </w:tc>
      </w:tr>
      <w:tr w:rsidR="000F0380" w:rsidRPr="000F0380" w14:paraId="2A944B82" w14:textId="77777777" w:rsidTr="000F0380">
        <w:tc>
          <w:tcPr>
            <w:tcW w:w="1751" w:type="dxa"/>
          </w:tcPr>
          <w:p w14:paraId="20EC5166" w14:textId="77777777" w:rsidR="000F0380" w:rsidRPr="000F0380" w:rsidRDefault="000F0380" w:rsidP="000F0380">
            <w:pPr>
              <w:rPr>
                <w:rFonts w:ascii="Arial" w:hAnsi="Arial" w:cs="Arial"/>
                <w:b/>
                <w:bCs/>
                <w:sz w:val="20"/>
                <w:szCs w:val="20"/>
              </w:rPr>
            </w:pPr>
            <w:r w:rsidRPr="000F0380">
              <w:rPr>
                <w:rFonts w:ascii="Arial" w:hAnsi="Arial" w:cs="Arial"/>
                <w:b/>
                <w:bCs/>
                <w:sz w:val="20"/>
                <w:szCs w:val="20"/>
              </w:rPr>
              <w:t>T10</w:t>
            </w:r>
          </w:p>
        </w:tc>
        <w:tc>
          <w:tcPr>
            <w:tcW w:w="967" w:type="dxa"/>
            <w:vAlign w:val="bottom"/>
          </w:tcPr>
          <w:p w14:paraId="24FB833C"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61.61</w:t>
            </w:r>
          </w:p>
        </w:tc>
        <w:tc>
          <w:tcPr>
            <w:tcW w:w="990" w:type="dxa"/>
            <w:vAlign w:val="bottom"/>
          </w:tcPr>
          <w:p w14:paraId="5FE64BB8"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66.16</w:t>
            </w:r>
          </w:p>
        </w:tc>
        <w:tc>
          <w:tcPr>
            <w:tcW w:w="900" w:type="dxa"/>
            <w:vAlign w:val="bottom"/>
          </w:tcPr>
          <w:p w14:paraId="20F3B128"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12.78</w:t>
            </w:r>
          </w:p>
        </w:tc>
        <w:tc>
          <w:tcPr>
            <w:tcW w:w="900" w:type="dxa"/>
            <w:vAlign w:val="bottom"/>
          </w:tcPr>
          <w:p w14:paraId="3FE000CE"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12.46</w:t>
            </w:r>
          </w:p>
        </w:tc>
        <w:tc>
          <w:tcPr>
            <w:tcW w:w="900" w:type="dxa"/>
            <w:vAlign w:val="bottom"/>
          </w:tcPr>
          <w:p w14:paraId="0F8BBE4C"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67.32</w:t>
            </w:r>
          </w:p>
        </w:tc>
        <w:tc>
          <w:tcPr>
            <w:tcW w:w="990" w:type="dxa"/>
            <w:vAlign w:val="bottom"/>
          </w:tcPr>
          <w:p w14:paraId="7F102CD1"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72.45</w:t>
            </w:r>
          </w:p>
        </w:tc>
      </w:tr>
      <w:tr w:rsidR="000F0380" w:rsidRPr="000F0380" w14:paraId="2B015441" w14:textId="77777777" w:rsidTr="000F0380">
        <w:tc>
          <w:tcPr>
            <w:tcW w:w="1751" w:type="dxa"/>
          </w:tcPr>
          <w:p w14:paraId="16217E30" w14:textId="77777777" w:rsidR="000F0380" w:rsidRPr="000F0380" w:rsidRDefault="000F0380" w:rsidP="000F0380">
            <w:pPr>
              <w:rPr>
                <w:rFonts w:ascii="Arial" w:hAnsi="Arial" w:cs="Arial"/>
                <w:b/>
                <w:bCs/>
                <w:sz w:val="20"/>
                <w:szCs w:val="20"/>
              </w:rPr>
            </w:pPr>
            <w:r w:rsidRPr="000F0380">
              <w:rPr>
                <w:rFonts w:ascii="Arial" w:hAnsi="Arial" w:cs="Arial"/>
                <w:b/>
                <w:bCs/>
                <w:sz w:val="20"/>
                <w:szCs w:val="20"/>
              </w:rPr>
              <w:t>T11</w:t>
            </w:r>
          </w:p>
        </w:tc>
        <w:tc>
          <w:tcPr>
            <w:tcW w:w="967" w:type="dxa"/>
            <w:vAlign w:val="bottom"/>
          </w:tcPr>
          <w:p w14:paraId="1DF2C79D"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108.65</w:t>
            </w:r>
          </w:p>
        </w:tc>
        <w:tc>
          <w:tcPr>
            <w:tcW w:w="990" w:type="dxa"/>
            <w:vAlign w:val="bottom"/>
          </w:tcPr>
          <w:p w14:paraId="05E09327"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114.37</w:t>
            </w:r>
          </w:p>
        </w:tc>
        <w:tc>
          <w:tcPr>
            <w:tcW w:w="900" w:type="dxa"/>
            <w:vAlign w:val="bottom"/>
          </w:tcPr>
          <w:p w14:paraId="1379ECBA"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25.25</w:t>
            </w:r>
          </w:p>
        </w:tc>
        <w:tc>
          <w:tcPr>
            <w:tcW w:w="900" w:type="dxa"/>
            <w:vAlign w:val="bottom"/>
          </w:tcPr>
          <w:p w14:paraId="477B5FD4"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24.06</w:t>
            </w:r>
          </w:p>
        </w:tc>
        <w:tc>
          <w:tcPr>
            <w:tcW w:w="900" w:type="dxa"/>
            <w:vAlign w:val="bottom"/>
          </w:tcPr>
          <w:p w14:paraId="6318340F"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115.20</w:t>
            </w:r>
          </w:p>
        </w:tc>
        <w:tc>
          <w:tcPr>
            <w:tcW w:w="990" w:type="dxa"/>
            <w:vAlign w:val="bottom"/>
          </w:tcPr>
          <w:p w14:paraId="329220CE"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121.33</w:t>
            </w:r>
          </w:p>
        </w:tc>
      </w:tr>
      <w:tr w:rsidR="000F0380" w:rsidRPr="000F0380" w14:paraId="573E10F7" w14:textId="77777777" w:rsidTr="000F0380">
        <w:tc>
          <w:tcPr>
            <w:tcW w:w="1751" w:type="dxa"/>
          </w:tcPr>
          <w:p w14:paraId="6D0A1E26" w14:textId="77777777" w:rsidR="000F0380" w:rsidRPr="000F0380" w:rsidRDefault="000F0380" w:rsidP="000F0380">
            <w:pPr>
              <w:rPr>
                <w:rFonts w:ascii="Arial" w:hAnsi="Arial" w:cs="Arial"/>
                <w:b/>
                <w:bCs/>
                <w:sz w:val="20"/>
                <w:szCs w:val="20"/>
              </w:rPr>
            </w:pPr>
            <w:r w:rsidRPr="000F0380">
              <w:rPr>
                <w:rFonts w:ascii="Arial" w:hAnsi="Arial" w:cs="Arial"/>
                <w:b/>
                <w:bCs/>
                <w:sz w:val="20"/>
                <w:szCs w:val="20"/>
              </w:rPr>
              <w:t>T12</w:t>
            </w:r>
          </w:p>
        </w:tc>
        <w:tc>
          <w:tcPr>
            <w:tcW w:w="967" w:type="dxa"/>
            <w:vAlign w:val="bottom"/>
          </w:tcPr>
          <w:p w14:paraId="38337E28"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125.46</w:t>
            </w:r>
          </w:p>
        </w:tc>
        <w:tc>
          <w:tcPr>
            <w:tcW w:w="990" w:type="dxa"/>
            <w:vAlign w:val="bottom"/>
          </w:tcPr>
          <w:p w14:paraId="2A7BA32B"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131.94</w:t>
            </w:r>
          </w:p>
        </w:tc>
        <w:tc>
          <w:tcPr>
            <w:tcW w:w="900" w:type="dxa"/>
            <w:vAlign w:val="bottom"/>
          </w:tcPr>
          <w:p w14:paraId="642F6BE8"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33.37</w:t>
            </w:r>
          </w:p>
        </w:tc>
        <w:tc>
          <w:tcPr>
            <w:tcW w:w="900" w:type="dxa"/>
            <w:vAlign w:val="bottom"/>
          </w:tcPr>
          <w:p w14:paraId="0A4B8178"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32.11</w:t>
            </w:r>
          </w:p>
        </w:tc>
        <w:tc>
          <w:tcPr>
            <w:tcW w:w="900" w:type="dxa"/>
            <w:vAlign w:val="bottom"/>
          </w:tcPr>
          <w:p w14:paraId="0DB29870"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130.88</w:t>
            </w:r>
          </w:p>
        </w:tc>
        <w:tc>
          <w:tcPr>
            <w:tcW w:w="990" w:type="dxa"/>
            <w:vAlign w:val="bottom"/>
          </w:tcPr>
          <w:p w14:paraId="178EAAE0"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138.65</w:t>
            </w:r>
          </w:p>
        </w:tc>
      </w:tr>
      <w:tr w:rsidR="000F0380" w:rsidRPr="000F0380" w14:paraId="357E7884" w14:textId="77777777" w:rsidTr="000F0380">
        <w:tc>
          <w:tcPr>
            <w:tcW w:w="1751" w:type="dxa"/>
          </w:tcPr>
          <w:p w14:paraId="031DB96A" w14:textId="77777777" w:rsidR="000F0380" w:rsidRPr="000F0380" w:rsidRDefault="000F0380" w:rsidP="000F0380">
            <w:pPr>
              <w:rPr>
                <w:rFonts w:ascii="Arial" w:hAnsi="Arial" w:cs="Arial"/>
                <w:b/>
                <w:bCs/>
                <w:sz w:val="20"/>
                <w:szCs w:val="20"/>
              </w:rPr>
            </w:pPr>
            <w:r w:rsidRPr="000F0380">
              <w:rPr>
                <w:rFonts w:ascii="Arial" w:hAnsi="Arial" w:cs="Arial"/>
                <w:b/>
                <w:bCs/>
                <w:sz w:val="20"/>
                <w:szCs w:val="20"/>
              </w:rPr>
              <w:t>T13</w:t>
            </w:r>
          </w:p>
        </w:tc>
        <w:tc>
          <w:tcPr>
            <w:tcW w:w="967" w:type="dxa"/>
            <w:vAlign w:val="bottom"/>
          </w:tcPr>
          <w:p w14:paraId="265EB748"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80.20</w:t>
            </w:r>
          </w:p>
        </w:tc>
        <w:tc>
          <w:tcPr>
            <w:tcW w:w="990" w:type="dxa"/>
            <w:vAlign w:val="bottom"/>
          </w:tcPr>
          <w:p w14:paraId="1AA9F93D"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87.08</w:t>
            </w:r>
          </w:p>
        </w:tc>
        <w:tc>
          <w:tcPr>
            <w:tcW w:w="900" w:type="dxa"/>
            <w:vAlign w:val="bottom"/>
          </w:tcPr>
          <w:p w14:paraId="05CB467F"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18.66</w:t>
            </w:r>
          </w:p>
        </w:tc>
        <w:tc>
          <w:tcPr>
            <w:tcW w:w="900" w:type="dxa"/>
            <w:vAlign w:val="bottom"/>
          </w:tcPr>
          <w:p w14:paraId="625C257D"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18.39</w:t>
            </w:r>
          </w:p>
        </w:tc>
        <w:tc>
          <w:tcPr>
            <w:tcW w:w="900" w:type="dxa"/>
            <w:vAlign w:val="bottom"/>
          </w:tcPr>
          <w:p w14:paraId="041724D3"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85.66</w:t>
            </w:r>
          </w:p>
        </w:tc>
        <w:tc>
          <w:tcPr>
            <w:tcW w:w="990" w:type="dxa"/>
            <w:vAlign w:val="bottom"/>
          </w:tcPr>
          <w:p w14:paraId="06EC6229"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92.39</w:t>
            </w:r>
          </w:p>
        </w:tc>
      </w:tr>
      <w:tr w:rsidR="000F0380" w:rsidRPr="000F0380" w14:paraId="5825C5CB" w14:textId="77777777" w:rsidTr="000F0380">
        <w:tc>
          <w:tcPr>
            <w:tcW w:w="1751" w:type="dxa"/>
          </w:tcPr>
          <w:p w14:paraId="4FE22D94" w14:textId="77777777" w:rsidR="000F0380" w:rsidRPr="000F0380" w:rsidRDefault="000F0380" w:rsidP="000F0380">
            <w:pPr>
              <w:rPr>
                <w:rFonts w:ascii="Arial" w:hAnsi="Arial" w:cs="Arial"/>
                <w:b/>
                <w:bCs/>
                <w:sz w:val="20"/>
                <w:szCs w:val="20"/>
              </w:rPr>
            </w:pPr>
            <w:r w:rsidRPr="000F0380">
              <w:rPr>
                <w:rFonts w:ascii="Arial" w:hAnsi="Arial" w:cs="Arial"/>
                <w:b/>
                <w:bCs/>
                <w:sz w:val="20"/>
                <w:szCs w:val="20"/>
              </w:rPr>
              <w:t>T14</w:t>
            </w:r>
          </w:p>
        </w:tc>
        <w:tc>
          <w:tcPr>
            <w:tcW w:w="967" w:type="dxa"/>
            <w:vAlign w:val="bottom"/>
          </w:tcPr>
          <w:p w14:paraId="32FB6780"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122.46</w:t>
            </w:r>
          </w:p>
        </w:tc>
        <w:tc>
          <w:tcPr>
            <w:tcW w:w="990" w:type="dxa"/>
            <w:vAlign w:val="bottom"/>
          </w:tcPr>
          <w:p w14:paraId="71BE6014"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129.16</w:t>
            </w:r>
          </w:p>
        </w:tc>
        <w:tc>
          <w:tcPr>
            <w:tcW w:w="900" w:type="dxa"/>
            <w:vAlign w:val="bottom"/>
          </w:tcPr>
          <w:p w14:paraId="2F78E384"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32.33</w:t>
            </w:r>
          </w:p>
        </w:tc>
        <w:tc>
          <w:tcPr>
            <w:tcW w:w="900" w:type="dxa"/>
            <w:vAlign w:val="bottom"/>
          </w:tcPr>
          <w:p w14:paraId="4BBD095B"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31.35</w:t>
            </w:r>
          </w:p>
        </w:tc>
        <w:tc>
          <w:tcPr>
            <w:tcW w:w="900" w:type="dxa"/>
            <w:vAlign w:val="bottom"/>
          </w:tcPr>
          <w:p w14:paraId="2E1CD00F"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127.72</w:t>
            </w:r>
          </w:p>
        </w:tc>
        <w:tc>
          <w:tcPr>
            <w:tcW w:w="990" w:type="dxa"/>
            <w:vAlign w:val="bottom"/>
          </w:tcPr>
          <w:p w14:paraId="2266ADC9"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136.28</w:t>
            </w:r>
          </w:p>
        </w:tc>
      </w:tr>
      <w:tr w:rsidR="000F0380" w:rsidRPr="000F0380" w14:paraId="7122857B" w14:textId="77777777" w:rsidTr="000F0380">
        <w:tc>
          <w:tcPr>
            <w:tcW w:w="1751" w:type="dxa"/>
          </w:tcPr>
          <w:p w14:paraId="3C21EB6A" w14:textId="77777777" w:rsidR="000F0380" w:rsidRPr="000F0380" w:rsidRDefault="000F0380" w:rsidP="000F0380">
            <w:pPr>
              <w:rPr>
                <w:rFonts w:ascii="Arial" w:hAnsi="Arial" w:cs="Arial"/>
                <w:b/>
                <w:bCs/>
                <w:sz w:val="20"/>
                <w:szCs w:val="20"/>
              </w:rPr>
            </w:pPr>
            <w:r w:rsidRPr="000F0380">
              <w:rPr>
                <w:rFonts w:ascii="Arial" w:hAnsi="Arial" w:cs="Arial"/>
                <w:b/>
                <w:bCs/>
                <w:sz w:val="20"/>
                <w:szCs w:val="20"/>
              </w:rPr>
              <w:t>T15</w:t>
            </w:r>
          </w:p>
        </w:tc>
        <w:tc>
          <w:tcPr>
            <w:tcW w:w="967" w:type="dxa"/>
            <w:vAlign w:val="bottom"/>
          </w:tcPr>
          <w:p w14:paraId="7C512635"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131.15</w:t>
            </w:r>
          </w:p>
        </w:tc>
        <w:tc>
          <w:tcPr>
            <w:tcW w:w="990" w:type="dxa"/>
            <w:vAlign w:val="bottom"/>
          </w:tcPr>
          <w:p w14:paraId="5033C440"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133.36</w:t>
            </w:r>
          </w:p>
        </w:tc>
        <w:tc>
          <w:tcPr>
            <w:tcW w:w="900" w:type="dxa"/>
            <w:vAlign w:val="bottom"/>
          </w:tcPr>
          <w:p w14:paraId="6CFCB4F9"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37.12</w:t>
            </w:r>
          </w:p>
        </w:tc>
        <w:tc>
          <w:tcPr>
            <w:tcW w:w="900" w:type="dxa"/>
            <w:vAlign w:val="bottom"/>
          </w:tcPr>
          <w:p w14:paraId="35B7999C"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35.49</w:t>
            </w:r>
          </w:p>
        </w:tc>
        <w:tc>
          <w:tcPr>
            <w:tcW w:w="900" w:type="dxa"/>
            <w:vAlign w:val="bottom"/>
          </w:tcPr>
          <w:p w14:paraId="5F8CD7E7"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136.37</w:t>
            </w:r>
          </w:p>
        </w:tc>
        <w:tc>
          <w:tcPr>
            <w:tcW w:w="990" w:type="dxa"/>
            <w:vAlign w:val="bottom"/>
          </w:tcPr>
          <w:p w14:paraId="394397C7"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139.80</w:t>
            </w:r>
          </w:p>
        </w:tc>
      </w:tr>
      <w:tr w:rsidR="000F0380" w:rsidRPr="000F0380" w14:paraId="379CB168" w14:textId="77777777" w:rsidTr="000F0380">
        <w:tc>
          <w:tcPr>
            <w:tcW w:w="1751" w:type="dxa"/>
          </w:tcPr>
          <w:p w14:paraId="5467B7DE" w14:textId="77777777" w:rsidR="000F0380" w:rsidRPr="000F0380" w:rsidRDefault="000F0380" w:rsidP="000F0380">
            <w:pPr>
              <w:rPr>
                <w:rFonts w:ascii="Arial" w:hAnsi="Arial" w:cs="Arial"/>
                <w:b/>
                <w:bCs/>
                <w:sz w:val="20"/>
                <w:szCs w:val="20"/>
              </w:rPr>
            </w:pPr>
            <w:r w:rsidRPr="000F0380">
              <w:rPr>
                <w:rFonts w:ascii="Arial" w:hAnsi="Arial" w:cs="Arial"/>
                <w:b/>
                <w:bCs/>
                <w:sz w:val="20"/>
                <w:szCs w:val="20"/>
              </w:rPr>
              <w:t>L.S.D at 0.05</w:t>
            </w:r>
          </w:p>
        </w:tc>
        <w:tc>
          <w:tcPr>
            <w:tcW w:w="967" w:type="dxa"/>
          </w:tcPr>
          <w:p w14:paraId="2A05A6FA" w14:textId="77777777" w:rsidR="000F0380" w:rsidRPr="000F0380" w:rsidRDefault="007C12E0" w:rsidP="000F0380">
            <w:pPr>
              <w:rPr>
                <w:rFonts w:ascii="Arial" w:hAnsi="Arial" w:cs="Arial"/>
                <w:sz w:val="20"/>
                <w:szCs w:val="20"/>
              </w:rPr>
            </w:pPr>
            <w:r>
              <w:rPr>
                <w:rFonts w:ascii="Arial" w:hAnsi="Arial" w:cs="Arial"/>
                <w:sz w:val="20"/>
                <w:szCs w:val="20"/>
              </w:rPr>
              <w:t>4.12</w:t>
            </w:r>
          </w:p>
        </w:tc>
        <w:tc>
          <w:tcPr>
            <w:tcW w:w="990" w:type="dxa"/>
          </w:tcPr>
          <w:p w14:paraId="35E38ACE" w14:textId="77777777" w:rsidR="000F0380" w:rsidRPr="000F0380" w:rsidRDefault="007C12E0" w:rsidP="000F0380">
            <w:pPr>
              <w:rPr>
                <w:rFonts w:ascii="Arial" w:hAnsi="Arial" w:cs="Arial"/>
                <w:sz w:val="20"/>
                <w:szCs w:val="20"/>
              </w:rPr>
            </w:pPr>
            <w:r>
              <w:rPr>
                <w:rFonts w:ascii="Arial" w:hAnsi="Arial" w:cs="Arial"/>
                <w:sz w:val="20"/>
                <w:szCs w:val="20"/>
              </w:rPr>
              <w:t>4.36</w:t>
            </w:r>
          </w:p>
        </w:tc>
        <w:tc>
          <w:tcPr>
            <w:tcW w:w="900" w:type="dxa"/>
          </w:tcPr>
          <w:p w14:paraId="7550CD56" w14:textId="77777777" w:rsidR="000F0380" w:rsidRPr="000F0380" w:rsidRDefault="007C12E0" w:rsidP="000F0380">
            <w:pPr>
              <w:rPr>
                <w:rFonts w:ascii="Arial" w:hAnsi="Arial" w:cs="Arial"/>
                <w:sz w:val="20"/>
                <w:szCs w:val="20"/>
              </w:rPr>
            </w:pPr>
            <w:r>
              <w:rPr>
                <w:rFonts w:ascii="Arial" w:hAnsi="Arial" w:cs="Arial"/>
                <w:sz w:val="20"/>
                <w:szCs w:val="20"/>
              </w:rPr>
              <w:t>2.03</w:t>
            </w:r>
          </w:p>
        </w:tc>
        <w:tc>
          <w:tcPr>
            <w:tcW w:w="900" w:type="dxa"/>
          </w:tcPr>
          <w:p w14:paraId="37E2478A" w14:textId="77777777" w:rsidR="000F0380" w:rsidRPr="000F0380" w:rsidRDefault="007C12E0" w:rsidP="000F0380">
            <w:pPr>
              <w:rPr>
                <w:rFonts w:ascii="Arial" w:hAnsi="Arial" w:cs="Arial"/>
                <w:sz w:val="20"/>
                <w:szCs w:val="20"/>
              </w:rPr>
            </w:pPr>
            <w:r>
              <w:rPr>
                <w:rFonts w:ascii="Arial" w:hAnsi="Arial" w:cs="Arial"/>
                <w:sz w:val="20"/>
                <w:szCs w:val="20"/>
              </w:rPr>
              <w:t>2.01</w:t>
            </w:r>
          </w:p>
        </w:tc>
        <w:tc>
          <w:tcPr>
            <w:tcW w:w="900" w:type="dxa"/>
          </w:tcPr>
          <w:p w14:paraId="7EDF572A" w14:textId="77777777" w:rsidR="000F0380" w:rsidRPr="000F0380" w:rsidRDefault="007C12E0" w:rsidP="000F0380">
            <w:pPr>
              <w:rPr>
                <w:rFonts w:ascii="Arial" w:hAnsi="Arial" w:cs="Arial"/>
                <w:sz w:val="20"/>
                <w:szCs w:val="20"/>
              </w:rPr>
            </w:pPr>
            <w:r>
              <w:rPr>
                <w:rFonts w:ascii="Arial" w:hAnsi="Arial" w:cs="Arial"/>
                <w:sz w:val="20"/>
                <w:szCs w:val="20"/>
              </w:rPr>
              <w:t>3.56</w:t>
            </w:r>
          </w:p>
        </w:tc>
        <w:tc>
          <w:tcPr>
            <w:tcW w:w="990" w:type="dxa"/>
          </w:tcPr>
          <w:p w14:paraId="591FE4E3" w14:textId="77777777" w:rsidR="000F0380" w:rsidRPr="000F0380" w:rsidRDefault="007C12E0" w:rsidP="000F0380">
            <w:pPr>
              <w:rPr>
                <w:rFonts w:ascii="Arial" w:hAnsi="Arial" w:cs="Arial"/>
                <w:sz w:val="20"/>
                <w:szCs w:val="20"/>
              </w:rPr>
            </w:pPr>
            <w:r>
              <w:rPr>
                <w:rFonts w:ascii="Arial" w:hAnsi="Arial" w:cs="Arial"/>
                <w:sz w:val="20"/>
                <w:szCs w:val="20"/>
              </w:rPr>
              <w:t>3.69</w:t>
            </w:r>
          </w:p>
        </w:tc>
      </w:tr>
    </w:tbl>
    <w:p w14:paraId="114EAD90" w14:textId="77777777" w:rsidR="00EA5827" w:rsidRPr="0098401E" w:rsidRDefault="00EA5827" w:rsidP="00B26463">
      <w:pPr>
        <w:spacing w:line="240" w:lineRule="auto"/>
        <w:jc w:val="both"/>
        <w:rPr>
          <w:rFonts w:asciiTheme="majorBidi" w:hAnsiTheme="majorBidi" w:cstheme="majorBidi"/>
          <w:sz w:val="28"/>
          <w:szCs w:val="28"/>
        </w:rPr>
      </w:pPr>
    </w:p>
    <w:p w14:paraId="12652B6E" w14:textId="77777777" w:rsidR="00BF1B68" w:rsidRPr="0098401E" w:rsidRDefault="00BF1B68" w:rsidP="00B26463">
      <w:pPr>
        <w:spacing w:line="240" w:lineRule="auto"/>
        <w:jc w:val="both"/>
        <w:rPr>
          <w:rFonts w:asciiTheme="majorBidi" w:hAnsiTheme="majorBidi" w:cstheme="majorBidi"/>
          <w:sz w:val="28"/>
          <w:szCs w:val="28"/>
        </w:rPr>
      </w:pPr>
    </w:p>
    <w:p w14:paraId="4E3FE4B1" w14:textId="77777777" w:rsidR="00BF1B68" w:rsidRPr="0098401E" w:rsidRDefault="00BF1B68" w:rsidP="00B26463">
      <w:pPr>
        <w:spacing w:line="240" w:lineRule="auto"/>
        <w:jc w:val="both"/>
        <w:rPr>
          <w:rFonts w:asciiTheme="majorBidi" w:hAnsiTheme="majorBidi" w:cstheme="majorBidi"/>
          <w:sz w:val="28"/>
          <w:szCs w:val="28"/>
        </w:rPr>
      </w:pPr>
    </w:p>
    <w:p w14:paraId="043529F4" w14:textId="77777777" w:rsidR="00BF1B68" w:rsidRPr="0098401E" w:rsidRDefault="00BF1B68" w:rsidP="00B26463">
      <w:pPr>
        <w:spacing w:line="240" w:lineRule="auto"/>
        <w:jc w:val="both"/>
        <w:rPr>
          <w:rFonts w:asciiTheme="majorBidi" w:hAnsiTheme="majorBidi" w:cstheme="majorBidi"/>
          <w:sz w:val="28"/>
          <w:szCs w:val="28"/>
        </w:rPr>
      </w:pPr>
    </w:p>
    <w:p w14:paraId="06972C58" w14:textId="77777777" w:rsidR="00BF1B68" w:rsidRPr="0098401E" w:rsidRDefault="00BF1B68" w:rsidP="00B26463">
      <w:pPr>
        <w:spacing w:line="240" w:lineRule="auto"/>
        <w:jc w:val="both"/>
        <w:rPr>
          <w:rFonts w:asciiTheme="majorBidi" w:hAnsiTheme="majorBidi" w:cstheme="majorBidi"/>
          <w:sz w:val="28"/>
          <w:szCs w:val="28"/>
        </w:rPr>
      </w:pPr>
    </w:p>
    <w:p w14:paraId="708CD002" w14:textId="77777777" w:rsidR="00BF1B68" w:rsidRPr="0098401E" w:rsidRDefault="00BF1B68" w:rsidP="00B26463">
      <w:pPr>
        <w:spacing w:line="240" w:lineRule="auto"/>
        <w:jc w:val="both"/>
        <w:rPr>
          <w:rFonts w:asciiTheme="majorBidi" w:hAnsiTheme="majorBidi" w:cstheme="majorBidi"/>
          <w:sz w:val="28"/>
          <w:szCs w:val="28"/>
        </w:rPr>
      </w:pPr>
    </w:p>
    <w:p w14:paraId="6514C4BA" w14:textId="77777777" w:rsidR="00BF1B68" w:rsidRPr="0098401E" w:rsidRDefault="00BF1B68" w:rsidP="00B26463">
      <w:pPr>
        <w:spacing w:line="240" w:lineRule="auto"/>
        <w:jc w:val="both"/>
        <w:rPr>
          <w:rFonts w:asciiTheme="majorBidi" w:hAnsiTheme="majorBidi" w:cstheme="majorBidi"/>
          <w:sz w:val="28"/>
          <w:szCs w:val="28"/>
        </w:rPr>
      </w:pPr>
    </w:p>
    <w:p w14:paraId="68CBF1E7" w14:textId="77777777" w:rsidR="00BF1B68" w:rsidRPr="0098401E" w:rsidRDefault="00BF1B68" w:rsidP="00B26463">
      <w:pPr>
        <w:spacing w:line="240" w:lineRule="auto"/>
        <w:jc w:val="both"/>
        <w:rPr>
          <w:rFonts w:asciiTheme="majorBidi" w:hAnsiTheme="majorBidi" w:cstheme="majorBidi"/>
          <w:sz w:val="28"/>
          <w:szCs w:val="28"/>
        </w:rPr>
      </w:pPr>
    </w:p>
    <w:p w14:paraId="730C1F0E" w14:textId="77777777" w:rsidR="00BF1B68" w:rsidRPr="0098401E" w:rsidRDefault="00BF1B68" w:rsidP="00B26463">
      <w:pPr>
        <w:spacing w:line="240" w:lineRule="auto"/>
        <w:jc w:val="both"/>
        <w:rPr>
          <w:rFonts w:asciiTheme="majorBidi" w:hAnsiTheme="majorBidi" w:cstheme="majorBidi"/>
          <w:sz w:val="28"/>
          <w:szCs w:val="28"/>
        </w:rPr>
      </w:pPr>
    </w:p>
    <w:p w14:paraId="33104AC2" w14:textId="77777777" w:rsidR="00BF1B68" w:rsidRPr="0098401E" w:rsidRDefault="00BF1B68" w:rsidP="00B26463">
      <w:pPr>
        <w:spacing w:line="240" w:lineRule="auto"/>
        <w:jc w:val="both"/>
        <w:rPr>
          <w:rFonts w:asciiTheme="majorBidi" w:hAnsiTheme="majorBidi" w:cstheme="majorBidi"/>
          <w:sz w:val="28"/>
          <w:szCs w:val="28"/>
        </w:rPr>
      </w:pPr>
    </w:p>
    <w:p w14:paraId="1310B2E5" w14:textId="77777777" w:rsidR="00BF1B68" w:rsidRPr="0098401E" w:rsidRDefault="00BF1B68" w:rsidP="00B26463">
      <w:pPr>
        <w:spacing w:line="240" w:lineRule="auto"/>
        <w:jc w:val="both"/>
        <w:rPr>
          <w:rFonts w:asciiTheme="majorBidi" w:hAnsiTheme="majorBidi" w:cstheme="majorBidi"/>
          <w:sz w:val="28"/>
          <w:szCs w:val="28"/>
        </w:rPr>
      </w:pPr>
    </w:p>
    <w:p w14:paraId="02ABBA6F" w14:textId="77777777" w:rsidR="00C95B39" w:rsidRPr="0098401E" w:rsidRDefault="00DB1360" w:rsidP="00B26463">
      <w:pPr>
        <w:spacing w:line="240" w:lineRule="auto"/>
        <w:jc w:val="both"/>
        <w:rPr>
          <w:rFonts w:asciiTheme="majorBidi" w:hAnsiTheme="majorBidi" w:cstheme="majorBidi"/>
          <w:sz w:val="28"/>
          <w:szCs w:val="28"/>
        </w:rPr>
      </w:pPr>
      <w:r>
        <w:rPr>
          <w:rFonts w:ascii="Arial" w:hAnsi="Arial" w:cs="Arial"/>
          <w:b/>
          <w:bCs/>
        </w:rPr>
        <w:t xml:space="preserve">4. </w:t>
      </w:r>
      <w:r w:rsidR="00D46519" w:rsidRPr="00DB1360">
        <w:rPr>
          <w:rFonts w:ascii="Arial" w:hAnsi="Arial" w:cs="Arial"/>
          <w:b/>
          <w:bCs/>
        </w:rPr>
        <w:t xml:space="preserve">Discussion </w:t>
      </w:r>
      <w:r w:rsidR="00C95B39" w:rsidRPr="0098401E">
        <w:rPr>
          <w:rFonts w:asciiTheme="majorBidi" w:hAnsiTheme="majorBidi" w:cstheme="majorBidi"/>
          <w:sz w:val="28"/>
          <w:szCs w:val="28"/>
        </w:rPr>
        <w:t xml:space="preserve"> </w:t>
      </w:r>
    </w:p>
    <w:p w14:paraId="111BF37E" w14:textId="77777777" w:rsidR="00D46519" w:rsidRPr="00DB1360" w:rsidRDefault="00DB1360" w:rsidP="00B26463">
      <w:pPr>
        <w:spacing w:line="240" w:lineRule="auto"/>
        <w:jc w:val="both"/>
        <w:rPr>
          <w:rFonts w:ascii="Arial" w:hAnsi="Arial" w:cs="Arial"/>
          <w:b/>
          <w:bCs/>
          <w:sz w:val="20"/>
          <w:szCs w:val="20"/>
        </w:rPr>
      </w:pPr>
      <w:r>
        <w:rPr>
          <w:rFonts w:ascii="Arial" w:hAnsi="Arial" w:cs="Arial"/>
          <w:b/>
          <w:bCs/>
          <w:sz w:val="20"/>
          <w:szCs w:val="20"/>
        </w:rPr>
        <w:t>4.1. Soil properties</w:t>
      </w:r>
    </w:p>
    <w:p w14:paraId="7858E0F8" w14:textId="77777777" w:rsidR="002A4AC4" w:rsidRPr="00DB1360" w:rsidRDefault="002A4AC4" w:rsidP="00B26463">
      <w:pPr>
        <w:spacing w:line="240" w:lineRule="auto"/>
        <w:jc w:val="both"/>
        <w:rPr>
          <w:rFonts w:ascii="Arial" w:eastAsia="Times New Roman" w:hAnsi="Arial" w:cs="Arial"/>
          <w:sz w:val="20"/>
          <w:szCs w:val="20"/>
          <w:lang w:bidi="ar-SA"/>
        </w:rPr>
      </w:pPr>
      <w:r w:rsidRPr="00DB1360">
        <w:rPr>
          <w:rFonts w:ascii="Arial" w:eastAsia="Times New Roman" w:hAnsi="Arial" w:cs="Arial"/>
          <w:sz w:val="20"/>
          <w:szCs w:val="20"/>
          <w:lang w:bidi="ar-SA"/>
        </w:rPr>
        <w:lastRenderedPageBreak/>
        <w:t xml:space="preserve">Undoubtedly, use of inorganic fertilizers under intensive cultivation enhanced crop production, unfortunately it disturbed the </w:t>
      </w:r>
      <w:proofErr w:type="spellStart"/>
      <w:r w:rsidRPr="00DB1360">
        <w:rPr>
          <w:rFonts w:ascii="Arial" w:eastAsia="Times New Roman" w:hAnsi="Arial" w:cs="Arial"/>
          <w:sz w:val="20"/>
          <w:szCs w:val="20"/>
          <w:lang w:bidi="ar-SA"/>
        </w:rPr>
        <w:t>agro</w:t>
      </w:r>
      <w:proofErr w:type="spellEnd"/>
      <w:r w:rsidRPr="00DB1360">
        <w:rPr>
          <w:rFonts w:ascii="Arial" w:eastAsia="Times New Roman" w:hAnsi="Arial" w:cs="Arial"/>
          <w:sz w:val="20"/>
          <w:szCs w:val="20"/>
          <w:lang w:bidi="ar-SA"/>
        </w:rPr>
        <w:t xml:space="preserve">-ecosystems and polluted water quality and soil to great extent. </w:t>
      </w:r>
      <w:proofErr w:type="spellStart"/>
      <w:r w:rsidRPr="00DB1360">
        <w:rPr>
          <w:rFonts w:ascii="Arial" w:eastAsia="Times New Roman" w:hAnsi="Arial" w:cs="Arial"/>
          <w:sz w:val="20"/>
          <w:szCs w:val="20"/>
          <w:lang w:bidi="ar-SA"/>
        </w:rPr>
        <w:t>Therefor</w:t>
      </w:r>
      <w:proofErr w:type="spellEnd"/>
      <w:r w:rsidRPr="00DB1360">
        <w:rPr>
          <w:rFonts w:ascii="Arial" w:eastAsia="Times New Roman" w:hAnsi="Arial" w:cs="Arial"/>
          <w:sz w:val="20"/>
          <w:szCs w:val="20"/>
          <w:lang w:bidi="ar-SA"/>
        </w:rPr>
        <w:t>, to enhance crop production without or minimum damaging the nature, it must be use better management practices in which judicious use of inorganic fertilizers in combined with some organic</w:t>
      </w:r>
      <w:r w:rsidR="00ED79FB" w:rsidRPr="00DB1360">
        <w:rPr>
          <w:rFonts w:ascii="Arial" w:eastAsia="Times New Roman" w:hAnsi="Arial" w:cs="Arial"/>
          <w:sz w:val="20"/>
          <w:szCs w:val="20"/>
          <w:lang w:bidi="ar-SA"/>
        </w:rPr>
        <w:t xml:space="preserve"> </w:t>
      </w:r>
      <w:r w:rsidRPr="00DB1360">
        <w:rPr>
          <w:rFonts w:ascii="Arial" w:eastAsia="Times New Roman" w:hAnsi="Arial" w:cs="Arial"/>
          <w:sz w:val="20"/>
          <w:szCs w:val="20"/>
          <w:lang w:bidi="ar-SA"/>
        </w:rPr>
        <w:t>manures.</w:t>
      </w:r>
      <w:r w:rsidR="00ED79FB" w:rsidRPr="00DB1360">
        <w:rPr>
          <w:rFonts w:ascii="Arial" w:eastAsia="Times New Roman" w:hAnsi="Arial" w:cs="Arial"/>
          <w:sz w:val="20"/>
          <w:szCs w:val="20"/>
          <w:lang w:bidi="ar-SA"/>
        </w:rPr>
        <w:t xml:space="preserve"> </w:t>
      </w:r>
      <w:r w:rsidRPr="00DB1360">
        <w:rPr>
          <w:rFonts w:ascii="Arial" w:eastAsia="Times New Roman" w:hAnsi="Arial" w:cs="Arial"/>
          <w:sz w:val="20"/>
          <w:szCs w:val="20"/>
          <w:lang w:bidi="ar-SA"/>
        </w:rPr>
        <w:t xml:space="preserve"> </w:t>
      </w:r>
      <w:r w:rsidR="00ED79FB" w:rsidRPr="00DB1360">
        <w:rPr>
          <w:rFonts w:ascii="Arial" w:eastAsia="Times New Roman" w:hAnsi="Arial" w:cs="Arial"/>
          <w:sz w:val="20"/>
          <w:szCs w:val="20"/>
          <w:lang w:bidi="ar-SA"/>
        </w:rPr>
        <w:t>In this study individual and integrative effect of chemical N, P and K fertilizers and FYM or compost</w:t>
      </w:r>
      <w:r w:rsidR="00585ADD" w:rsidRPr="00DB1360">
        <w:rPr>
          <w:rFonts w:ascii="Arial" w:eastAsia="Times New Roman" w:hAnsi="Arial" w:cs="Arial"/>
          <w:sz w:val="20"/>
          <w:szCs w:val="20"/>
          <w:lang w:bidi="ar-SA"/>
        </w:rPr>
        <w:t xml:space="preserve"> manur</w:t>
      </w:r>
      <w:r w:rsidR="005F6DF0" w:rsidRPr="00DB1360">
        <w:rPr>
          <w:rFonts w:ascii="Arial" w:eastAsia="Times New Roman" w:hAnsi="Arial" w:cs="Arial"/>
          <w:sz w:val="20"/>
          <w:szCs w:val="20"/>
          <w:lang w:bidi="ar-SA"/>
        </w:rPr>
        <w:t xml:space="preserve">es on wheat production and </w:t>
      </w:r>
      <w:proofErr w:type="spellStart"/>
      <w:r w:rsidR="005F6DF0" w:rsidRPr="00DB1360">
        <w:rPr>
          <w:rFonts w:ascii="Arial" w:eastAsia="Times New Roman" w:hAnsi="Arial" w:cs="Arial"/>
          <w:sz w:val="20"/>
          <w:szCs w:val="20"/>
          <w:lang w:bidi="ar-SA"/>
        </w:rPr>
        <w:t xml:space="preserve">post </w:t>
      </w:r>
      <w:r w:rsidR="00585ADD" w:rsidRPr="00DB1360">
        <w:rPr>
          <w:rFonts w:ascii="Arial" w:eastAsia="Times New Roman" w:hAnsi="Arial" w:cs="Arial"/>
          <w:sz w:val="20"/>
          <w:szCs w:val="20"/>
          <w:lang w:bidi="ar-SA"/>
        </w:rPr>
        <w:t>harvest</w:t>
      </w:r>
      <w:proofErr w:type="spellEnd"/>
      <w:r w:rsidR="00585ADD" w:rsidRPr="00DB1360">
        <w:rPr>
          <w:rFonts w:ascii="Arial" w:eastAsia="Times New Roman" w:hAnsi="Arial" w:cs="Arial"/>
          <w:sz w:val="20"/>
          <w:szCs w:val="20"/>
          <w:lang w:bidi="ar-SA"/>
        </w:rPr>
        <w:t xml:space="preserve"> soil properties.</w:t>
      </w:r>
      <w:r w:rsidR="005F6DF0" w:rsidRPr="00DB1360">
        <w:rPr>
          <w:rFonts w:ascii="Arial" w:eastAsia="Times New Roman" w:hAnsi="Arial" w:cs="Arial"/>
          <w:sz w:val="20"/>
          <w:szCs w:val="20"/>
          <w:lang w:bidi="ar-SA"/>
        </w:rPr>
        <w:t xml:space="preserve"> Also, this study concerned to evaluate the residual effect of the two manures added before wheat planting on soil after harvest the successive maize crop.</w:t>
      </w:r>
    </w:p>
    <w:p w14:paraId="04BB83C8" w14:textId="77777777" w:rsidR="00B97940" w:rsidRPr="00DB1360" w:rsidRDefault="00525507" w:rsidP="00387E3B">
      <w:pPr>
        <w:spacing w:line="240" w:lineRule="auto"/>
        <w:jc w:val="both"/>
        <w:rPr>
          <w:rFonts w:ascii="Arial" w:eastAsia="Times New Roman" w:hAnsi="Arial" w:cs="Arial"/>
          <w:sz w:val="20"/>
          <w:szCs w:val="20"/>
          <w:lang w:bidi="ar-SA"/>
        </w:rPr>
      </w:pPr>
      <w:r w:rsidRPr="00DB1360">
        <w:rPr>
          <w:rFonts w:ascii="Arial" w:eastAsia="Times New Roman" w:hAnsi="Arial" w:cs="Arial"/>
          <w:sz w:val="20"/>
          <w:szCs w:val="20"/>
          <w:lang w:bidi="ar-SA"/>
        </w:rPr>
        <w:t xml:space="preserve">Soil properties are very important indicators of soil quality and hearth for ensuring a </w:t>
      </w:r>
      <w:proofErr w:type="spellStart"/>
      <w:r w:rsidRPr="00DB1360">
        <w:rPr>
          <w:rFonts w:ascii="Arial" w:eastAsia="Times New Roman" w:hAnsi="Arial" w:cs="Arial"/>
          <w:sz w:val="20"/>
          <w:szCs w:val="20"/>
          <w:lang w:bidi="ar-SA"/>
        </w:rPr>
        <w:t>snstainable</w:t>
      </w:r>
      <w:proofErr w:type="spellEnd"/>
      <w:r w:rsidRPr="00DB1360">
        <w:rPr>
          <w:rFonts w:ascii="Arial" w:eastAsia="Times New Roman" w:hAnsi="Arial" w:cs="Arial"/>
          <w:sz w:val="20"/>
          <w:szCs w:val="20"/>
          <w:lang w:bidi="ar-SA"/>
        </w:rPr>
        <w:t xml:space="preserve"> agricultural production. </w:t>
      </w:r>
      <w:r w:rsidR="007A33ED" w:rsidRPr="00DB1360">
        <w:rPr>
          <w:rFonts w:ascii="Arial" w:eastAsia="Times New Roman" w:hAnsi="Arial" w:cs="Arial"/>
          <w:sz w:val="20"/>
          <w:szCs w:val="20"/>
          <w:lang w:bidi="ar-SA"/>
        </w:rPr>
        <w:t xml:space="preserve">The application of inorganic fertilizers did not alter soil reaction and salinity and soil organic matter after wheat or maize harvested. </w:t>
      </w:r>
      <w:r w:rsidR="00AB06FD" w:rsidRPr="00DB1360">
        <w:rPr>
          <w:rFonts w:ascii="Arial" w:eastAsia="Times New Roman" w:hAnsi="Arial" w:cs="Arial"/>
          <w:sz w:val="20"/>
          <w:szCs w:val="20"/>
          <w:lang w:bidi="ar-SA"/>
        </w:rPr>
        <w:t>However, added inorganic N, P and K fertilizers increased soil available N, P and K in soil after wheat and maize. Hessen et al (2004) reported that added N fertilizer accelerate the decomposition of soil organic matter and microbial activity, hence stimulate the processes of organic carbon mineralization, consequently</w:t>
      </w:r>
      <w:r w:rsidR="00EC590A" w:rsidRPr="00DB1360">
        <w:rPr>
          <w:rFonts w:ascii="Arial" w:eastAsia="Times New Roman" w:hAnsi="Arial" w:cs="Arial"/>
          <w:sz w:val="20"/>
          <w:szCs w:val="20"/>
          <w:lang w:bidi="ar-SA"/>
        </w:rPr>
        <w:t xml:space="preserve"> </w:t>
      </w:r>
      <w:proofErr w:type="spellStart"/>
      <w:r w:rsidR="00EC590A" w:rsidRPr="00DB1360">
        <w:rPr>
          <w:rFonts w:ascii="Arial" w:eastAsia="Times New Roman" w:hAnsi="Arial" w:cs="Arial"/>
          <w:sz w:val="20"/>
          <w:szCs w:val="20"/>
          <w:lang w:bidi="ar-SA"/>
        </w:rPr>
        <w:t>uleased</w:t>
      </w:r>
      <w:proofErr w:type="spellEnd"/>
      <w:r w:rsidR="00EC590A" w:rsidRPr="00DB1360">
        <w:rPr>
          <w:rFonts w:ascii="Arial" w:eastAsia="Times New Roman" w:hAnsi="Arial" w:cs="Arial"/>
          <w:sz w:val="20"/>
          <w:szCs w:val="20"/>
          <w:lang w:bidi="ar-SA"/>
        </w:rPr>
        <w:t xml:space="preserve"> nutrients. </w:t>
      </w:r>
      <w:proofErr w:type="spellStart"/>
      <w:r w:rsidR="00EC590A" w:rsidRPr="00DB1360">
        <w:rPr>
          <w:rFonts w:ascii="Arial" w:eastAsia="Times New Roman" w:hAnsi="Arial" w:cs="Arial"/>
          <w:sz w:val="20"/>
          <w:szCs w:val="20"/>
          <w:lang w:bidi="ar-SA"/>
        </w:rPr>
        <w:t>Bindrban</w:t>
      </w:r>
      <w:proofErr w:type="spellEnd"/>
      <w:r w:rsidR="00EC590A" w:rsidRPr="00DB1360">
        <w:rPr>
          <w:rFonts w:ascii="Arial" w:eastAsia="Times New Roman" w:hAnsi="Arial" w:cs="Arial"/>
          <w:sz w:val="20"/>
          <w:szCs w:val="20"/>
          <w:lang w:bidi="ar-SA"/>
        </w:rPr>
        <w:t xml:space="preserve"> et al (2020) pointed out that added P and K fertilizers able to increase the effective P and K content in soil, which may be due to P and K fertilizers promoted P and K rich microbial activity in soil.</w:t>
      </w:r>
      <w:r w:rsidR="00383ACA" w:rsidRPr="00DB1360">
        <w:rPr>
          <w:rFonts w:ascii="Arial" w:eastAsia="Times New Roman" w:hAnsi="Arial" w:cs="Arial"/>
          <w:sz w:val="20"/>
          <w:szCs w:val="20"/>
          <w:lang w:bidi="ar-SA"/>
        </w:rPr>
        <w:t xml:space="preserve"> Liu et al (2024) mentioned that increasing in P and K in soil may be attributed to P and K fertilizers contain high levels of available P and K and application of high level of them led to increasing P and K availability which reduces the soil ability to fixed more. Similar results were obtained by </w:t>
      </w:r>
      <w:proofErr w:type="spellStart"/>
      <w:r w:rsidR="00383ACA" w:rsidRPr="00DB1360">
        <w:rPr>
          <w:rFonts w:ascii="Arial" w:eastAsia="Times New Roman" w:hAnsi="Arial" w:cs="Arial"/>
          <w:sz w:val="20"/>
          <w:szCs w:val="20"/>
          <w:lang w:bidi="ar-SA"/>
        </w:rPr>
        <w:t>B</w:t>
      </w:r>
      <w:r w:rsidR="004E174C" w:rsidRPr="00DB1360">
        <w:rPr>
          <w:rFonts w:ascii="Arial" w:eastAsia="Times New Roman" w:hAnsi="Arial" w:cs="Arial"/>
          <w:sz w:val="20"/>
          <w:szCs w:val="20"/>
          <w:lang w:bidi="ar-SA"/>
        </w:rPr>
        <w:t>r</w:t>
      </w:r>
      <w:r w:rsidR="000E7BA8" w:rsidRPr="00DB1360">
        <w:rPr>
          <w:rFonts w:ascii="Arial" w:eastAsia="Times New Roman" w:hAnsi="Arial" w:cs="Arial"/>
          <w:sz w:val="20"/>
          <w:szCs w:val="20"/>
          <w:lang w:bidi="ar-SA"/>
        </w:rPr>
        <w:t>un</w:t>
      </w:r>
      <w:r w:rsidR="00383ACA" w:rsidRPr="00DB1360">
        <w:rPr>
          <w:rFonts w:ascii="Arial" w:eastAsia="Times New Roman" w:hAnsi="Arial" w:cs="Arial"/>
          <w:sz w:val="20"/>
          <w:szCs w:val="20"/>
          <w:lang w:bidi="ar-SA"/>
        </w:rPr>
        <w:t>ett</w:t>
      </w:r>
      <w:r w:rsidR="000E7BA8" w:rsidRPr="00DB1360">
        <w:rPr>
          <w:rFonts w:ascii="Arial" w:eastAsia="Times New Roman" w:hAnsi="Arial" w:cs="Arial"/>
          <w:sz w:val="20"/>
          <w:szCs w:val="20"/>
          <w:lang w:bidi="ar-SA"/>
        </w:rPr>
        <w:t>o</w:t>
      </w:r>
      <w:proofErr w:type="spellEnd"/>
      <w:r w:rsidR="00383ACA" w:rsidRPr="00DB1360">
        <w:rPr>
          <w:rFonts w:ascii="Arial" w:eastAsia="Times New Roman" w:hAnsi="Arial" w:cs="Arial"/>
          <w:sz w:val="20"/>
          <w:szCs w:val="20"/>
          <w:lang w:bidi="ar-SA"/>
        </w:rPr>
        <w:t xml:space="preserve"> et al (2015), Liu et al (202</w:t>
      </w:r>
      <w:r w:rsidR="00E92FF3" w:rsidRPr="00DB1360">
        <w:rPr>
          <w:rFonts w:ascii="Arial" w:eastAsia="Times New Roman" w:hAnsi="Arial" w:cs="Arial"/>
          <w:sz w:val="20"/>
          <w:szCs w:val="20"/>
          <w:lang w:bidi="ar-SA"/>
        </w:rPr>
        <w:t>1</w:t>
      </w:r>
      <w:r w:rsidR="00383ACA" w:rsidRPr="00DB1360">
        <w:rPr>
          <w:rFonts w:ascii="Arial" w:eastAsia="Times New Roman" w:hAnsi="Arial" w:cs="Arial"/>
          <w:sz w:val="20"/>
          <w:szCs w:val="20"/>
          <w:lang w:bidi="ar-SA"/>
        </w:rPr>
        <w:t>) and Li et al (202</w:t>
      </w:r>
      <w:r w:rsidR="002D1D3B" w:rsidRPr="00DB1360">
        <w:rPr>
          <w:rFonts w:ascii="Arial" w:eastAsia="Times New Roman" w:hAnsi="Arial" w:cs="Arial"/>
          <w:sz w:val="20"/>
          <w:szCs w:val="20"/>
          <w:lang w:bidi="ar-SA"/>
        </w:rPr>
        <w:t>2</w:t>
      </w:r>
      <w:r w:rsidR="00383ACA" w:rsidRPr="00DB1360">
        <w:rPr>
          <w:rFonts w:ascii="Arial" w:eastAsia="Times New Roman" w:hAnsi="Arial" w:cs="Arial"/>
          <w:sz w:val="20"/>
          <w:szCs w:val="20"/>
          <w:lang w:bidi="ar-SA"/>
        </w:rPr>
        <w:t>).</w:t>
      </w:r>
      <w:r w:rsidR="00FD0D33" w:rsidRPr="00DB1360">
        <w:rPr>
          <w:rFonts w:ascii="Arial" w:eastAsia="Times New Roman" w:hAnsi="Arial" w:cs="Arial"/>
          <w:sz w:val="20"/>
          <w:szCs w:val="20"/>
          <w:lang w:bidi="ar-SA"/>
        </w:rPr>
        <w:t xml:space="preserve"> The study also </w:t>
      </w:r>
      <w:proofErr w:type="gramStart"/>
      <w:r w:rsidR="00FD0D33" w:rsidRPr="00DB1360">
        <w:rPr>
          <w:rFonts w:ascii="Arial" w:eastAsia="Times New Roman" w:hAnsi="Arial" w:cs="Arial"/>
          <w:sz w:val="20"/>
          <w:szCs w:val="20"/>
          <w:lang w:bidi="ar-SA"/>
        </w:rPr>
        <w:t>show</w:t>
      </w:r>
      <w:proofErr w:type="gramEnd"/>
      <w:r w:rsidR="00FD0D33" w:rsidRPr="00DB1360">
        <w:rPr>
          <w:rFonts w:ascii="Arial" w:eastAsia="Times New Roman" w:hAnsi="Arial" w:cs="Arial"/>
          <w:sz w:val="20"/>
          <w:szCs w:val="20"/>
          <w:lang w:bidi="ar-SA"/>
        </w:rPr>
        <w:t xml:space="preserve"> that application of FYM or compost before wheat planting or its residual effect on </w:t>
      </w:r>
      <w:proofErr w:type="spellStart"/>
      <w:r w:rsidR="00FD0D33" w:rsidRPr="00DB1360">
        <w:rPr>
          <w:rFonts w:ascii="Arial" w:eastAsia="Times New Roman" w:hAnsi="Arial" w:cs="Arial"/>
          <w:sz w:val="20"/>
          <w:szCs w:val="20"/>
          <w:lang w:bidi="ar-SA"/>
        </w:rPr>
        <w:t>post harvest</w:t>
      </w:r>
      <w:proofErr w:type="spellEnd"/>
      <w:r w:rsidR="00FD0D33" w:rsidRPr="00DB1360">
        <w:rPr>
          <w:rFonts w:ascii="Arial" w:eastAsia="Times New Roman" w:hAnsi="Arial" w:cs="Arial"/>
          <w:sz w:val="20"/>
          <w:szCs w:val="20"/>
          <w:lang w:bidi="ar-SA"/>
        </w:rPr>
        <w:t xml:space="preserve"> wheat or maize soil were positively improved soil pH, soil organic matter as well as soil available N, P and K, while it increased soil salinity. </w:t>
      </w:r>
      <w:r w:rsidR="003E447D" w:rsidRPr="00DB1360">
        <w:rPr>
          <w:rFonts w:ascii="Arial" w:eastAsia="Times New Roman" w:hAnsi="Arial" w:cs="Arial"/>
          <w:sz w:val="20"/>
          <w:szCs w:val="20"/>
          <w:lang w:bidi="ar-SA"/>
        </w:rPr>
        <w:t xml:space="preserve">The reduction in soil pH after wheat or maize harvest caused by FYM or compost </w:t>
      </w:r>
      <w:r w:rsidR="00B35B05" w:rsidRPr="00DB1360">
        <w:rPr>
          <w:rFonts w:ascii="Arial" w:eastAsia="Times New Roman" w:hAnsi="Arial" w:cs="Arial"/>
          <w:sz w:val="20"/>
          <w:szCs w:val="20"/>
          <w:lang w:bidi="ar-SA"/>
        </w:rPr>
        <w:t xml:space="preserve">application may be </w:t>
      </w:r>
      <w:r w:rsidR="00F64C1C" w:rsidRPr="00DB1360">
        <w:rPr>
          <w:rFonts w:ascii="Arial" w:eastAsia="Times New Roman" w:hAnsi="Arial" w:cs="Arial"/>
          <w:sz w:val="20"/>
          <w:szCs w:val="20"/>
          <w:lang w:bidi="ar-SA"/>
        </w:rPr>
        <w:t>attributed to the release of carbon dioxide and organic acid into the soil resulted from manures decomposition (Me</w:t>
      </w:r>
      <w:r w:rsidR="00BF0AE9" w:rsidRPr="00DB1360">
        <w:rPr>
          <w:rFonts w:ascii="Arial" w:eastAsia="Times New Roman" w:hAnsi="Arial" w:cs="Arial"/>
          <w:sz w:val="20"/>
          <w:szCs w:val="20"/>
          <w:lang w:bidi="ar-SA"/>
        </w:rPr>
        <w:t>e</w:t>
      </w:r>
      <w:r w:rsidR="00F64C1C" w:rsidRPr="00DB1360">
        <w:rPr>
          <w:rFonts w:ascii="Arial" w:eastAsia="Times New Roman" w:hAnsi="Arial" w:cs="Arial"/>
          <w:sz w:val="20"/>
          <w:szCs w:val="20"/>
          <w:lang w:bidi="ar-SA"/>
        </w:rPr>
        <w:t xml:space="preserve">na et al, 2018). Similar finding </w:t>
      </w:r>
      <w:proofErr w:type="gramStart"/>
      <w:r w:rsidR="00F64C1C" w:rsidRPr="00DB1360">
        <w:rPr>
          <w:rFonts w:ascii="Arial" w:eastAsia="Times New Roman" w:hAnsi="Arial" w:cs="Arial"/>
          <w:sz w:val="20"/>
          <w:szCs w:val="20"/>
          <w:lang w:bidi="ar-SA"/>
        </w:rPr>
        <w:t>were</w:t>
      </w:r>
      <w:proofErr w:type="gramEnd"/>
      <w:r w:rsidR="00F64C1C" w:rsidRPr="00DB1360">
        <w:rPr>
          <w:rFonts w:ascii="Arial" w:eastAsia="Times New Roman" w:hAnsi="Arial" w:cs="Arial"/>
          <w:sz w:val="20"/>
          <w:szCs w:val="20"/>
          <w:lang w:bidi="ar-SA"/>
        </w:rPr>
        <w:t xml:space="preserve"> obtained by </w:t>
      </w:r>
      <w:proofErr w:type="spellStart"/>
      <w:r w:rsidR="00F64C1C" w:rsidRPr="00DB1360">
        <w:rPr>
          <w:rFonts w:ascii="Arial" w:eastAsia="Times New Roman" w:hAnsi="Arial" w:cs="Arial"/>
          <w:sz w:val="20"/>
          <w:szCs w:val="20"/>
          <w:lang w:bidi="ar-SA"/>
        </w:rPr>
        <w:t>M</w:t>
      </w:r>
      <w:r w:rsidR="00387E3B">
        <w:rPr>
          <w:rFonts w:ascii="Arial" w:eastAsia="Times New Roman" w:hAnsi="Arial" w:cs="Arial"/>
          <w:sz w:val="20"/>
          <w:szCs w:val="20"/>
          <w:lang w:bidi="ar-SA"/>
        </w:rPr>
        <w:t>a</w:t>
      </w:r>
      <w:r w:rsidR="00F64C1C" w:rsidRPr="00DB1360">
        <w:rPr>
          <w:rFonts w:ascii="Arial" w:eastAsia="Times New Roman" w:hAnsi="Arial" w:cs="Arial"/>
          <w:sz w:val="20"/>
          <w:szCs w:val="20"/>
          <w:lang w:bidi="ar-SA"/>
        </w:rPr>
        <w:t>hamood</w:t>
      </w:r>
      <w:proofErr w:type="spellEnd"/>
      <w:r w:rsidR="00F64C1C" w:rsidRPr="00DB1360">
        <w:rPr>
          <w:rFonts w:ascii="Arial" w:eastAsia="Times New Roman" w:hAnsi="Arial" w:cs="Arial"/>
          <w:sz w:val="20"/>
          <w:szCs w:val="20"/>
          <w:lang w:bidi="ar-SA"/>
        </w:rPr>
        <w:t xml:space="preserve"> et al (2017) and </w:t>
      </w:r>
      <w:proofErr w:type="spellStart"/>
      <w:r w:rsidR="00F64C1C" w:rsidRPr="00DB1360">
        <w:rPr>
          <w:rFonts w:ascii="Arial" w:eastAsia="Times New Roman" w:hAnsi="Arial" w:cs="Arial"/>
          <w:sz w:val="20"/>
          <w:szCs w:val="20"/>
          <w:lang w:bidi="ar-SA"/>
        </w:rPr>
        <w:t>Susmila</w:t>
      </w:r>
      <w:proofErr w:type="spellEnd"/>
      <w:r w:rsidR="00F64C1C" w:rsidRPr="00DB1360">
        <w:rPr>
          <w:rFonts w:ascii="Arial" w:eastAsia="Times New Roman" w:hAnsi="Arial" w:cs="Arial"/>
          <w:sz w:val="20"/>
          <w:szCs w:val="20"/>
          <w:lang w:bidi="ar-SA"/>
        </w:rPr>
        <w:t xml:space="preserve"> et al (2024).</w:t>
      </w:r>
      <w:r w:rsidR="00FD0D33" w:rsidRPr="00DB1360">
        <w:rPr>
          <w:rFonts w:ascii="Arial" w:eastAsia="Times New Roman" w:hAnsi="Arial" w:cs="Arial"/>
          <w:sz w:val="20"/>
          <w:szCs w:val="20"/>
          <w:lang w:bidi="ar-SA"/>
        </w:rPr>
        <w:t xml:space="preserve"> </w:t>
      </w:r>
      <w:r w:rsidR="00EC590A" w:rsidRPr="00DB1360">
        <w:rPr>
          <w:rFonts w:ascii="Arial" w:eastAsia="Times New Roman" w:hAnsi="Arial" w:cs="Arial"/>
          <w:sz w:val="20"/>
          <w:szCs w:val="20"/>
          <w:lang w:bidi="ar-SA"/>
        </w:rPr>
        <w:t xml:space="preserve"> </w:t>
      </w:r>
      <w:r w:rsidR="00194339" w:rsidRPr="00DB1360">
        <w:rPr>
          <w:rFonts w:ascii="Arial" w:eastAsia="Times New Roman" w:hAnsi="Arial" w:cs="Arial"/>
          <w:sz w:val="20"/>
          <w:szCs w:val="20"/>
          <w:lang w:bidi="ar-SA"/>
        </w:rPr>
        <w:t xml:space="preserve">Application of manure enhanced total organic carbon compared to </w:t>
      </w:r>
      <w:proofErr w:type="spellStart"/>
      <w:proofErr w:type="gramStart"/>
      <w:r w:rsidR="00194339" w:rsidRPr="00DB1360">
        <w:rPr>
          <w:rFonts w:ascii="Arial" w:eastAsia="Times New Roman" w:hAnsi="Arial" w:cs="Arial"/>
          <w:sz w:val="20"/>
          <w:szCs w:val="20"/>
          <w:lang w:bidi="ar-SA"/>
        </w:rPr>
        <w:t>non organic</w:t>
      </w:r>
      <w:proofErr w:type="spellEnd"/>
      <w:proofErr w:type="gramEnd"/>
      <w:r w:rsidR="00194339" w:rsidRPr="00DB1360">
        <w:rPr>
          <w:rFonts w:ascii="Arial" w:eastAsia="Times New Roman" w:hAnsi="Arial" w:cs="Arial"/>
          <w:sz w:val="20"/>
          <w:szCs w:val="20"/>
          <w:lang w:bidi="ar-SA"/>
        </w:rPr>
        <w:t xml:space="preserve"> amended treatments. </w:t>
      </w:r>
      <w:proofErr w:type="spellStart"/>
      <w:r w:rsidR="00194339" w:rsidRPr="00DB1360">
        <w:rPr>
          <w:rFonts w:ascii="Arial" w:eastAsia="Times New Roman" w:hAnsi="Arial" w:cs="Arial"/>
          <w:sz w:val="20"/>
          <w:szCs w:val="20"/>
          <w:lang w:bidi="ar-SA"/>
        </w:rPr>
        <w:t>Leogrande</w:t>
      </w:r>
      <w:proofErr w:type="spellEnd"/>
      <w:r w:rsidR="00194339" w:rsidRPr="00DB1360">
        <w:rPr>
          <w:rFonts w:ascii="Arial" w:eastAsia="Times New Roman" w:hAnsi="Arial" w:cs="Arial"/>
          <w:sz w:val="20"/>
          <w:szCs w:val="20"/>
          <w:lang w:bidi="ar-SA"/>
        </w:rPr>
        <w:t xml:space="preserve"> et al (2024) cleared that the use of organic manure characterized by high contents of organic carbon in soil, hence reducing carbon dioxide emissions into the atmosphere and decrease the </w:t>
      </w:r>
      <w:proofErr w:type="spellStart"/>
      <w:r w:rsidR="00194339" w:rsidRPr="00DB1360">
        <w:rPr>
          <w:rFonts w:ascii="Arial" w:eastAsia="Times New Roman" w:hAnsi="Arial" w:cs="Arial"/>
          <w:sz w:val="20"/>
          <w:szCs w:val="20"/>
          <w:lang w:bidi="ar-SA"/>
        </w:rPr>
        <w:t>mejative</w:t>
      </w:r>
      <w:proofErr w:type="spellEnd"/>
      <w:r w:rsidR="00194339" w:rsidRPr="00DB1360">
        <w:rPr>
          <w:rFonts w:ascii="Arial" w:eastAsia="Times New Roman" w:hAnsi="Arial" w:cs="Arial"/>
          <w:sz w:val="20"/>
          <w:szCs w:val="20"/>
          <w:lang w:bidi="ar-SA"/>
        </w:rPr>
        <w:t xml:space="preserve"> effect of climate change.</w:t>
      </w:r>
      <w:r w:rsidR="007C6A68" w:rsidRPr="00DB1360">
        <w:rPr>
          <w:rFonts w:ascii="Arial" w:eastAsia="Times New Roman" w:hAnsi="Arial" w:cs="Arial"/>
          <w:sz w:val="20"/>
          <w:szCs w:val="20"/>
          <w:lang w:bidi="ar-SA"/>
        </w:rPr>
        <w:t xml:space="preserve"> These results are in line with those obtained by Galal et al (2017) and </w:t>
      </w:r>
      <w:proofErr w:type="spellStart"/>
      <w:r w:rsidR="007C6A68" w:rsidRPr="00DB1360">
        <w:rPr>
          <w:rFonts w:ascii="Arial" w:eastAsia="Times New Roman" w:hAnsi="Arial" w:cs="Arial"/>
          <w:sz w:val="20"/>
          <w:szCs w:val="20"/>
          <w:lang w:bidi="ar-SA"/>
        </w:rPr>
        <w:t>Abou</w:t>
      </w:r>
      <w:proofErr w:type="spellEnd"/>
      <w:r w:rsidR="007C6A68" w:rsidRPr="00DB1360">
        <w:rPr>
          <w:rFonts w:ascii="Arial" w:eastAsia="Times New Roman" w:hAnsi="Arial" w:cs="Arial"/>
          <w:sz w:val="20"/>
          <w:szCs w:val="20"/>
          <w:lang w:bidi="ar-SA"/>
        </w:rPr>
        <w:t xml:space="preserve"> El-Nour and </w:t>
      </w:r>
      <w:proofErr w:type="spellStart"/>
      <w:r w:rsidR="007C6A68" w:rsidRPr="00DB1360">
        <w:rPr>
          <w:rFonts w:ascii="Arial" w:eastAsia="Times New Roman" w:hAnsi="Arial" w:cs="Arial"/>
          <w:sz w:val="20"/>
          <w:szCs w:val="20"/>
          <w:lang w:bidi="ar-SA"/>
        </w:rPr>
        <w:t>Serry</w:t>
      </w:r>
      <w:proofErr w:type="spellEnd"/>
      <w:r w:rsidR="007C6A68" w:rsidRPr="00DB1360">
        <w:rPr>
          <w:rFonts w:ascii="Arial" w:eastAsia="Times New Roman" w:hAnsi="Arial" w:cs="Arial"/>
          <w:sz w:val="20"/>
          <w:szCs w:val="20"/>
          <w:lang w:bidi="ar-SA"/>
        </w:rPr>
        <w:t xml:space="preserve"> (2018).</w:t>
      </w:r>
      <w:r w:rsidR="00C90C2F" w:rsidRPr="00DB1360">
        <w:rPr>
          <w:rFonts w:ascii="Arial" w:eastAsia="Times New Roman" w:hAnsi="Arial" w:cs="Arial"/>
          <w:sz w:val="20"/>
          <w:szCs w:val="20"/>
          <w:lang w:bidi="ar-SA"/>
        </w:rPr>
        <w:t xml:space="preserve"> Furthermore, FYM or compost as well as its residual effect were enhanced the N, P and K availability in soil</w:t>
      </w:r>
      <w:r w:rsidR="000D54DF" w:rsidRPr="00DB1360">
        <w:rPr>
          <w:rFonts w:ascii="Arial" w:eastAsia="Times New Roman" w:hAnsi="Arial" w:cs="Arial"/>
          <w:sz w:val="20"/>
          <w:szCs w:val="20"/>
          <w:lang w:bidi="ar-SA"/>
        </w:rPr>
        <w:t xml:space="preserve"> after harvest wheat or maize</w:t>
      </w:r>
      <w:r w:rsidR="00C90C2F" w:rsidRPr="00DB1360">
        <w:rPr>
          <w:rFonts w:ascii="Arial" w:eastAsia="Times New Roman" w:hAnsi="Arial" w:cs="Arial"/>
          <w:sz w:val="20"/>
          <w:szCs w:val="20"/>
          <w:lang w:bidi="ar-SA"/>
        </w:rPr>
        <w:t xml:space="preserve">. </w:t>
      </w:r>
      <w:proofErr w:type="spellStart"/>
      <w:r w:rsidR="000D54DF" w:rsidRPr="00DB1360">
        <w:rPr>
          <w:rFonts w:ascii="Arial" w:eastAsia="Times New Roman" w:hAnsi="Arial" w:cs="Arial"/>
          <w:sz w:val="20"/>
          <w:szCs w:val="20"/>
          <w:lang w:bidi="ar-SA"/>
        </w:rPr>
        <w:t>Eyheraguibel</w:t>
      </w:r>
      <w:proofErr w:type="spellEnd"/>
      <w:r w:rsidR="000D54DF" w:rsidRPr="00DB1360">
        <w:rPr>
          <w:rFonts w:ascii="Arial" w:eastAsia="Times New Roman" w:hAnsi="Arial" w:cs="Arial"/>
          <w:sz w:val="20"/>
          <w:szCs w:val="20"/>
          <w:lang w:bidi="ar-SA"/>
        </w:rPr>
        <w:t xml:space="preserve"> et al (2008) and </w:t>
      </w:r>
      <w:proofErr w:type="spellStart"/>
      <w:r w:rsidR="000D54DF" w:rsidRPr="00DB1360">
        <w:rPr>
          <w:rFonts w:ascii="Arial" w:eastAsia="Times New Roman" w:hAnsi="Arial" w:cs="Arial"/>
          <w:sz w:val="20"/>
          <w:szCs w:val="20"/>
          <w:lang w:bidi="ar-SA"/>
        </w:rPr>
        <w:t>Hafidi</w:t>
      </w:r>
      <w:proofErr w:type="spellEnd"/>
      <w:r w:rsidR="000D54DF" w:rsidRPr="00DB1360">
        <w:rPr>
          <w:rFonts w:ascii="Arial" w:eastAsia="Times New Roman" w:hAnsi="Arial" w:cs="Arial"/>
          <w:sz w:val="20"/>
          <w:szCs w:val="20"/>
          <w:lang w:bidi="ar-SA"/>
        </w:rPr>
        <w:t xml:space="preserve"> et al (2012) reported that organic manures contain </w:t>
      </w:r>
      <w:r w:rsidR="00FB7F4B" w:rsidRPr="00DB1360">
        <w:rPr>
          <w:rFonts w:ascii="Arial" w:eastAsia="Times New Roman" w:hAnsi="Arial" w:cs="Arial"/>
          <w:sz w:val="20"/>
          <w:szCs w:val="20"/>
          <w:lang w:bidi="ar-SA"/>
        </w:rPr>
        <w:t xml:space="preserve">somewhat high content of nutrients. </w:t>
      </w:r>
      <w:r w:rsidR="00D436DC" w:rsidRPr="00DB1360">
        <w:rPr>
          <w:rFonts w:ascii="Arial" w:eastAsia="Times New Roman" w:hAnsi="Arial" w:cs="Arial"/>
          <w:sz w:val="20"/>
          <w:szCs w:val="20"/>
          <w:lang w:bidi="ar-SA"/>
        </w:rPr>
        <w:t xml:space="preserve">Abedi et al (2010) added that </w:t>
      </w:r>
      <w:proofErr w:type="spellStart"/>
      <w:r w:rsidR="00D436DC" w:rsidRPr="00DB1360">
        <w:rPr>
          <w:rFonts w:ascii="Arial" w:eastAsia="Times New Roman" w:hAnsi="Arial" w:cs="Arial"/>
          <w:sz w:val="20"/>
          <w:szCs w:val="20"/>
          <w:lang w:bidi="ar-SA"/>
        </w:rPr>
        <w:t>humic</w:t>
      </w:r>
      <w:proofErr w:type="spellEnd"/>
      <w:r w:rsidR="00D436DC" w:rsidRPr="00DB1360">
        <w:rPr>
          <w:rFonts w:ascii="Arial" w:eastAsia="Times New Roman" w:hAnsi="Arial" w:cs="Arial"/>
          <w:sz w:val="20"/>
          <w:szCs w:val="20"/>
          <w:lang w:bidi="ar-SA"/>
        </w:rPr>
        <w:t xml:space="preserve"> substances in organic manures improved the N, P and K availability in soil. The substantial increases in available nitrogen</w:t>
      </w:r>
      <w:r w:rsidR="00B97940" w:rsidRPr="00DB1360">
        <w:rPr>
          <w:rFonts w:ascii="Arial" w:eastAsia="Times New Roman" w:hAnsi="Arial" w:cs="Arial"/>
          <w:sz w:val="20"/>
          <w:szCs w:val="20"/>
          <w:lang w:bidi="ar-SA"/>
        </w:rPr>
        <w:t xml:space="preserve"> nay be due to the mineralization of nitrogen from organic manures or its residual in the second crop during its decomposition (Panwar, 2008). </w:t>
      </w:r>
      <w:r w:rsidR="00DE1A62" w:rsidRPr="00DB1360">
        <w:rPr>
          <w:rFonts w:ascii="Arial" w:eastAsia="Times New Roman" w:hAnsi="Arial" w:cs="Arial"/>
          <w:sz w:val="20"/>
          <w:szCs w:val="20"/>
          <w:lang w:bidi="ar-SA"/>
        </w:rPr>
        <w:t>The solubilize insoluble organic phosphorus fractions during release organic acids, led to enhanced in phosphorus availability (</w:t>
      </w:r>
      <w:r w:rsidR="00BF0AE9" w:rsidRPr="00DB1360">
        <w:rPr>
          <w:rFonts w:ascii="Arial" w:eastAsia="Times New Roman" w:hAnsi="Arial" w:cs="Arial"/>
          <w:sz w:val="20"/>
          <w:szCs w:val="20"/>
          <w:lang w:bidi="ar-SA"/>
        </w:rPr>
        <w:t>Ma et al</w:t>
      </w:r>
      <w:r w:rsidR="00DE1A62" w:rsidRPr="00DB1360">
        <w:rPr>
          <w:rFonts w:ascii="Arial" w:eastAsia="Times New Roman" w:hAnsi="Arial" w:cs="Arial"/>
          <w:sz w:val="20"/>
          <w:szCs w:val="20"/>
          <w:lang w:bidi="ar-SA"/>
        </w:rPr>
        <w:t>,</w:t>
      </w:r>
      <w:r w:rsidR="00D04B9D" w:rsidRPr="00DB1360">
        <w:rPr>
          <w:rFonts w:ascii="Arial" w:eastAsia="Times New Roman" w:hAnsi="Arial" w:cs="Arial"/>
          <w:sz w:val="20"/>
          <w:szCs w:val="20"/>
          <w:lang w:bidi="ar-SA"/>
        </w:rPr>
        <w:t xml:space="preserve"> </w:t>
      </w:r>
      <w:r w:rsidR="00DE1A62" w:rsidRPr="00DB1360">
        <w:rPr>
          <w:rFonts w:ascii="Arial" w:eastAsia="Times New Roman" w:hAnsi="Arial" w:cs="Arial"/>
          <w:sz w:val="20"/>
          <w:szCs w:val="20"/>
          <w:lang w:bidi="ar-SA"/>
        </w:rPr>
        <w:t>20</w:t>
      </w:r>
      <w:r w:rsidR="00BF0AE9" w:rsidRPr="00DB1360">
        <w:rPr>
          <w:rFonts w:ascii="Arial" w:eastAsia="Times New Roman" w:hAnsi="Arial" w:cs="Arial"/>
          <w:sz w:val="20"/>
          <w:szCs w:val="20"/>
          <w:lang w:bidi="ar-SA"/>
        </w:rPr>
        <w:t>2</w:t>
      </w:r>
      <w:r w:rsidR="00DE1A62" w:rsidRPr="00DB1360">
        <w:rPr>
          <w:rFonts w:ascii="Arial" w:eastAsia="Times New Roman" w:hAnsi="Arial" w:cs="Arial"/>
          <w:sz w:val="20"/>
          <w:szCs w:val="20"/>
          <w:lang w:bidi="ar-SA"/>
        </w:rPr>
        <w:t>3).</w:t>
      </w:r>
      <w:r w:rsidR="00F66966" w:rsidRPr="00DB1360">
        <w:rPr>
          <w:rFonts w:ascii="Arial" w:eastAsia="Times New Roman" w:hAnsi="Arial" w:cs="Arial"/>
          <w:sz w:val="20"/>
          <w:szCs w:val="20"/>
          <w:lang w:bidi="ar-SA"/>
        </w:rPr>
        <w:t xml:space="preserve"> The improvement in soil available potassium </w:t>
      </w:r>
      <w:r w:rsidR="00C40B33" w:rsidRPr="00DB1360">
        <w:rPr>
          <w:rFonts w:ascii="Arial" w:eastAsia="Times New Roman" w:hAnsi="Arial" w:cs="Arial"/>
          <w:sz w:val="20"/>
          <w:szCs w:val="20"/>
          <w:lang w:bidi="ar-SA"/>
        </w:rPr>
        <w:t>may</w:t>
      </w:r>
      <w:r w:rsidR="00F66966" w:rsidRPr="00DB1360">
        <w:rPr>
          <w:rFonts w:ascii="Arial" w:eastAsia="Times New Roman" w:hAnsi="Arial" w:cs="Arial"/>
          <w:sz w:val="20"/>
          <w:szCs w:val="20"/>
          <w:lang w:bidi="ar-SA"/>
        </w:rPr>
        <w:t xml:space="preserve"> attributes to the decomposition of manures in soil resulted in release of organic colloids,</w:t>
      </w:r>
      <w:r w:rsidR="00C40B33" w:rsidRPr="00DB1360">
        <w:rPr>
          <w:rFonts w:ascii="Arial" w:eastAsia="Times New Roman" w:hAnsi="Arial" w:cs="Arial"/>
          <w:sz w:val="20"/>
          <w:szCs w:val="20"/>
          <w:lang w:bidi="ar-SA"/>
        </w:rPr>
        <w:t xml:space="preserve"> which increase the cation exchange capacity, in turn allowing the soil to kept more available potassium (</w:t>
      </w:r>
      <w:proofErr w:type="spellStart"/>
      <w:r w:rsidR="00C40B33" w:rsidRPr="00DB1360">
        <w:rPr>
          <w:rFonts w:ascii="Arial" w:eastAsia="Times New Roman" w:hAnsi="Arial" w:cs="Arial"/>
          <w:sz w:val="20"/>
          <w:szCs w:val="20"/>
          <w:lang w:bidi="ar-SA"/>
        </w:rPr>
        <w:t>Pathariya</w:t>
      </w:r>
      <w:proofErr w:type="spellEnd"/>
      <w:r w:rsidR="00C40B33" w:rsidRPr="00DB1360">
        <w:rPr>
          <w:rFonts w:ascii="Arial" w:eastAsia="Times New Roman" w:hAnsi="Arial" w:cs="Arial"/>
          <w:sz w:val="20"/>
          <w:szCs w:val="20"/>
          <w:lang w:bidi="ar-SA"/>
        </w:rPr>
        <w:t xml:space="preserve"> et al, 2022)</w:t>
      </w:r>
      <w:r w:rsidR="006E0993" w:rsidRPr="00DB1360">
        <w:rPr>
          <w:rFonts w:ascii="Arial" w:eastAsia="Times New Roman" w:hAnsi="Arial" w:cs="Arial"/>
          <w:sz w:val="20"/>
          <w:szCs w:val="20"/>
          <w:lang w:bidi="ar-SA"/>
        </w:rPr>
        <w:t xml:space="preserve">. Combined organic </w:t>
      </w:r>
      <w:r w:rsidR="008C725B" w:rsidRPr="00DB1360">
        <w:rPr>
          <w:rFonts w:ascii="Arial" w:eastAsia="Times New Roman" w:hAnsi="Arial" w:cs="Arial"/>
          <w:sz w:val="20"/>
          <w:szCs w:val="20"/>
          <w:lang w:bidi="ar-SA"/>
        </w:rPr>
        <w:t>manures</w:t>
      </w:r>
      <w:r w:rsidR="006E0993" w:rsidRPr="00DB1360">
        <w:rPr>
          <w:rFonts w:ascii="Arial" w:eastAsia="Times New Roman" w:hAnsi="Arial" w:cs="Arial"/>
          <w:sz w:val="20"/>
          <w:szCs w:val="20"/>
          <w:lang w:bidi="ar-SA"/>
        </w:rPr>
        <w:t xml:space="preserve"> with inorganic fertilizers yielded the highest nutrient availability after harvest wheat and maize which mainly due to the mineralization of nutrients from native sources through decomposition along with direct addition the nutrients through FYM or compost to available soil pool beside enhanced </w:t>
      </w:r>
      <w:proofErr w:type="gramStart"/>
      <w:r w:rsidR="006E0993" w:rsidRPr="00DB1360">
        <w:rPr>
          <w:rFonts w:ascii="Arial" w:eastAsia="Times New Roman" w:hAnsi="Arial" w:cs="Arial"/>
          <w:sz w:val="20"/>
          <w:szCs w:val="20"/>
          <w:lang w:bidi="ar-SA"/>
        </w:rPr>
        <w:t>microo</w:t>
      </w:r>
      <w:r w:rsidR="00344FA0" w:rsidRPr="00DB1360">
        <w:rPr>
          <w:rFonts w:ascii="Arial" w:eastAsia="Times New Roman" w:hAnsi="Arial" w:cs="Arial"/>
          <w:sz w:val="20"/>
          <w:szCs w:val="20"/>
          <w:lang w:bidi="ar-SA"/>
        </w:rPr>
        <w:t>rganisms</w:t>
      </w:r>
      <w:proofErr w:type="gramEnd"/>
      <w:r w:rsidR="00344FA0" w:rsidRPr="00DB1360">
        <w:rPr>
          <w:rFonts w:ascii="Arial" w:eastAsia="Times New Roman" w:hAnsi="Arial" w:cs="Arial"/>
          <w:sz w:val="20"/>
          <w:szCs w:val="20"/>
          <w:lang w:bidi="ar-SA"/>
        </w:rPr>
        <w:t xml:space="preserve"> activity (Panwar, 2008). Similar results were obtained by Hao et al (2008) and</w:t>
      </w:r>
      <w:r w:rsidR="003B3700" w:rsidRPr="00DB1360">
        <w:rPr>
          <w:rFonts w:ascii="Arial" w:eastAsia="Times New Roman" w:hAnsi="Arial" w:cs="Arial"/>
          <w:sz w:val="20"/>
          <w:szCs w:val="20"/>
          <w:lang w:bidi="ar-SA"/>
        </w:rPr>
        <w:t xml:space="preserve"> Mahmoo</w:t>
      </w:r>
      <w:r w:rsidR="00344FA0" w:rsidRPr="00DB1360">
        <w:rPr>
          <w:rFonts w:ascii="Arial" w:eastAsia="Times New Roman" w:hAnsi="Arial" w:cs="Arial"/>
          <w:sz w:val="20"/>
          <w:szCs w:val="20"/>
          <w:lang w:bidi="ar-SA"/>
        </w:rPr>
        <w:t>d et al (2017).</w:t>
      </w:r>
      <w:r w:rsidR="007B3A59" w:rsidRPr="00DB1360">
        <w:rPr>
          <w:rFonts w:ascii="Arial" w:eastAsia="Times New Roman" w:hAnsi="Arial" w:cs="Arial"/>
          <w:sz w:val="20"/>
          <w:szCs w:val="20"/>
          <w:lang w:bidi="ar-SA"/>
        </w:rPr>
        <w:t xml:space="preserve"> Unfortunately, organic manures and its </w:t>
      </w:r>
      <w:r w:rsidR="00563083" w:rsidRPr="00DB1360">
        <w:rPr>
          <w:rFonts w:ascii="Arial" w:eastAsia="Times New Roman" w:hAnsi="Arial" w:cs="Arial"/>
          <w:sz w:val="20"/>
          <w:szCs w:val="20"/>
          <w:lang w:bidi="ar-SA"/>
        </w:rPr>
        <w:t>residual</w:t>
      </w:r>
      <w:r w:rsidR="007B3A59" w:rsidRPr="00DB1360">
        <w:rPr>
          <w:rFonts w:ascii="Arial" w:eastAsia="Times New Roman" w:hAnsi="Arial" w:cs="Arial"/>
          <w:sz w:val="20"/>
          <w:szCs w:val="20"/>
          <w:lang w:bidi="ar-SA"/>
        </w:rPr>
        <w:t xml:space="preserve"> effect increased soil salinity in the post-harvest soil of wheat and maize. </w:t>
      </w:r>
      <w:r w:rsidR="003A4E46" w:rsidRPr="00DB1360">
        <w:rPr>
          <w:rFonts w:ascii="Arial" w:eastAsia="Times New Roman" w:hAnsi="Arial" w:cs="Arial"/>
          <w:sz w:val="20"/>
          <w:szCs w:val="20"/>
          <w:lang w:bidi="ar-SA"/>
        </w:rPr>
        <w:t xml:space="preserve">This may be due to both FYM and compost used </w:t>
      </w:r>
      <w:proofErr w:type="gramStart"/>
      <w:r w:rsidR="003A4E46" w:rsidRPr="00DB1360">
        <w:rPr>
          <w:rFonts w:ascii="Arial" w:eastAsia="Times New Roman" w:hAnsi="Arial" w:cs="Arial"/>
          <w:sz w:val="20"/>
          <w:szCs w:val="20"/>
          <w:lang w:bidi="ar-SA"/>
        </w:rPr>
        <w:t>having</w:t>
      </w:r>
      <w:proofErr w:type="gramEnd"/>
      <w:r w:rsidR="003A4E46" w:rsidRPr="00DB1360">
        <w:rPr>
          <w:rFonts w:ascii="Arial" w:eastAsia="Times New Roman" w:hAnsi="Arial" w:cs="Arial"/>
          <w:sz w:val="20"/>
          <w:szCs w:val="20"/>
          <w:lang w:bidi="ar-SA"/>
        </w:rPr>
        <w:t xml:space="preserve"> high salinity values (Table 2). </w:t>
      </w:r>
      <w:r w:rsidR="00563083" w:rsidRPr="00DB1360">
        <w:rPr>
          <w:rFonts w:ascii="Arial" w:eastAsia="Times New Roman" w:hAnsi="Arial" w:cs="Arial"/>
          <w:sz w:val="20"/>
          <w:szCs w:val="20"/>
          <w:lang w:bidi="ar-SA"/>
        </w:rPr>
        <w:t>In this connection, Soheil et al (2012) mentioned that high concentrations of some elements can potentially increase the EC value of soil. These results are in</w:t>
      </w:r>
      <w:r w:rsidR="00A34026" w:rsidRPr="00DB1360">
        <w:rPr>
          <w:rFonts w:ascii="Arial" w:eastAsia="Times New Roman" w:hAnsi="Arial" w:cs="Arial"/>
          <w:sz w:val="20"/>
          <w:szCs w:val="20"/>
          <w:lang w:bidi="ar-SA"/>
        </w:rPr>
        <w:t xml:space="preserve"> harmony with those obtained by </w:t>
      </w:r>
      <w:r w:rsidR="00563083" w:rsidRPr="00DB1360">
        <w:rPr>
          <w:rFonts w:ascii="Arial" w:eastAsia="Times New Roman" w:hAnsi="Arial" w:cs="Arial"/>
          <w:sz w:val="20"/>
          <w:szCs w:val="20"/>
          <w:lang w:bidi="ar-SA"/>
        </w:rPr>
        <w:t xml:space="preserve">Ahmed (2009) and Galal et al (2017) and </w:t>
      </w:r>
      <w:proofErr w:type="spellStart"/>
      <w:r w:rsidR="00563083" w:rsidRPr="00DB1360">
        <w:rPr>
          <w:rFonts w:ascii="Arial" w:eastAsia="Times New Roman" w:hAnsi="Arial" w:cs="Arial"/>
          <w:sz w:val="20"/>
          <w:szCs w:val="20"/>
          <w:lang w:bidi="ar-SA"/>
        </w:rPr>
        <w:t>Oueriemmi</w:t>
      </w:r>
      <w:proofErr w:type="spellEnd"/>
      <w:r w:rsidR="00563083" w:rsidRPr="00DB1360">
        <w:rPr>
          <w:rFonts w:ascii="Arial" w:eastAsia="Times New Roman" w:hAnsi="Arial" w:cs="Arial"/>
          <w:sz w:val="20"/>
          <w:szCs w:val="20"/>
          <w:lang w:bidi="ar-SA"/>
        </w:rPr>
        <w:t xml:space="preserve"> et al (202</w:t>
      </w:r>
      <w:r w:rsidR="00B3678E" w:rsidRPr="00DB1360">
        <w:rPr>
          <w:rFonts w:ascii="Arial" w:eastAsia="Times New Roman" w:hAnsi="Arial" w:cs="Arial"/>
          <w:sz w:val="20"/>
          <w:szCs w:val="20"/>
          <w:lang w:bidi="ar-SA"/>
        </w:rPr>
        <w:t>1</w:t>
      </w:r>
      <w:r w:rsidR="00563083" w:rsidRPr="00DB1360">
        <w:rPr>
          <w:rFonts w:ascii="Arial" w:eastAsia="Times New Roman" w:hAnsi="Arial" w:cs="Arial"/>
          <w:sz w:val="20"/>
          <w:szCs w:val="20"/>
          <w:lang w:bidi="ar-SA"/>
        </w:rPr>
        <w:t xml:space="preserve">). </w:t>
      </w:r>
    </w:p>
    <w:p w14:paraId="28BB4289" w14:textId="77777777" w:rsidR="001F12C4" w:rsidRPr="00DB1360" w:rsidRDefault="00DB1360" w:rsidP="00B97940">
      <w:pPr>
        <w:spacing w:line="240" w:lineRule="auto"/>
        <w:jc w:val="both"/>
        <w:rPr>
          <w:rFonts w:ascii="Arial" w:eastAsia="Times New Roman" w:hAnsi="Arial" w:cs="Arial"/>
          <w:b/>
          <w:bCs/>
          <w:sz w:val="20"/>
          <w:szCs w:val="20"/>
          <w:lang w:bidi="ar-SA"/>
        </w:rPr>
      </w:pPr>
      <w:r w:rsidRPr="00DB1360">
        <w:rPr>
          <w:rFonts w:ascii="Arial" w:eastAsia="Times New Roman" w:hAnsi="Arial" w:cs="Arial"/>
          <w:b/>
          <w:bCs/>
          <w:sz w:val="20"/>
          <w:szCs w:val="20"/>
          <w:lang w:bidi="ar-SA"/>
        </w:rPr>
        <w:t xml:space="preserve">4.2. </w:t>
      </w:r>
      <w:r>
        <w:rPr>
          <w:rFonts w:ascii="Arial" w:eastAsia="Times New Roman" w:hAnsi="Arial" w:cs="Arial"/>
          <w:b/>
          <w:bCs/>
          <w:sz w:val="20"/>
          <w:szCs w:val="20"/>
          <w:lang w:bidi="ar-SA"/>
        </w:rPr>
        <w:t>Crop yields</w:t>
      </w:r>
    </w:p>
    <w:p w14:paraId="32F4420F" w14:textId="77777777" w:rsidR="001F12C4" w:rsidRPr="00DB1360" w:rsidRDefault="005076DA" w:rsidP="00DB1360">
      <w:pPr>
        <w:spacing w:line="240" w:lineRule="auto"/>
        <w:jc w:val="both"/>
        <w:rPr>
          <w:rFonts w:asciiTheme="majorBidi" w:hAnsiTheme="majorBidi" w:cstheme="majorBidi"/>
          <w:sz w:val="28"/>
          <w:szCs w:val="28"/>
        </w:rPr>
      </w:pPr>
      <w:r w:rsidRPr="00DB1360">
        <w:rPr>
          <w:rFonts w:ascii="Arial" w:eastAsia="Times New Roman" w:hAnsi="Arial" w:cs="Arial"/>
          <w:sz w:val="20"/>
          <w:szCs w:val="20"/>
          <w:lang w:bidi="ar-SA"/>
        </w:rPr>
        <w:t xml:space="preserve">Organic manures application is reported in this study to have beneficial effect on soil properties and fertility resulted to higher crop production. Wheat and maize </w:t>
      </w:r>
      <w:r w:rsidR="004628CF" w:rsidRPr="00DB1360">
        <w:rPr>
          <w:rFonts w:ascii="Arial" w:eastAsia="Times New Roman" w:hAnsi="Arial" w:cs="Arial"/>
          <w:sz w:val="20"/>
          <w:szCs w:val="20"/>
          <w:lang w:bidi="ar-SA"/>
        </w:rPr>
        <w:t xml:space="preserve">grain and /or straw yields were significantly affected by both in </w:t>
      </w:r>
      <w:r w:rsidR="00D54AE3" w:rsidRPr="00DB1360">
        <w:rPr>
          <w:rFonts w:ascii="Arial" w:eastAsia="Times New Roman" w:hAnsi="Arial" w:cs="Arial"/>
          <w:sz w:val="20"/>
          <w:szCs w:val="20"/>
          <w:lang w:bidi="ar-SA"/>
        </w:rPr>
        <w:t>current</w:t>
      </w:r>
      <w:r w:rsidR="004628CF" w:rsidRPr="00DB1360">
        <w:rPr>
          <w:rFonts w:ascii="Arial" w:eastAsia="Times New Roman" w:hAnsi="Arial" w:cs="Arial"/>
          <w:sz w:val="20"/>
          <w:szCs w:val="20"/>
          <w:lang w:bidi="ar-SA"/>
        </w:rPr>
        <w:t xml:space="preserve"> and residual effects of FYM or</w:t>
      </w:r>
      <w:r w:rsidR="00A2421A" w:rsidRPr="00DB1360">
        <w:rPr>
          <w:rFonts w:ascii="Arial" w:eastAsia="Times New Roman" w:hAnsi="Arial" w:cs="Arial"/>
          <w:sz w:val="20"/>
          <w:szCs w:val="20"/>
          <w:lang w:bidi="ar-SA"/>
        </w:rPr>
        <w:t xml:space="preserve"> compost and its combination with inorganic N, P and K fertilizers. </w:t>
      </w:r>
      <w:r w:rsidR="00C86948" w:rsidRPr="00DB1360">
        <w:rPr>
          <w:rFonts w:ascii="Arial" w:eastAsia="Times New Roman" w:hAnsi="Arial" w:cs="Arial"/>
          <w:sz w:val="20"/>
          <w:szCs w:val="20"/>
          <w:lang w:bidi="ar-SA"/>
        </w:rPr>
        <w:t xml:space="preserve">Regardless organic manure, the highest grain and /or straw yields of wheat or maize </w:t>
      </w:r>
      <w:r w:rsidR="00C86948" w:rsidRPr="00DB1360">
        <w:rPr>
          <w:rFonts w:ascii="Arial" w:eastAsia="Times New Roman" w:hAnsi="Arial" w:cs="Arial"/>
          <w:sz w:val="20"/>
          <w:szCs w:val="20"/>
          <w:lang w:bidi="ar-SA"/>
        </w:rPr>
        <w:lastRenderedPageBreak/>
        <w:t xml:space="preserve">were recorded under 100 % RRF when compared with no inorganic fertilization and 50 % RRF. </w:t>
      </w:r>
      <w:r w:rsidR="00D66302" w:rsidRPr="00DB1360">
        <w:rPr>
          <w:rFonts w:ascii="Arial" w:eastAsia="Times New Roman" w:hAnsi="Arial" w:cs="Arial"/>
          <w:sz w:val="20"/>
          <w:szCs w:val="20"/>
          <w:lang w:bidi="ar-SA"/>
        </w:rPr>
        <w:t xml:space="preserve">School and </w:t>
      </w:r>
      <w:proofErr w:type="spellStart"/>
      <w:r w:rsidR="00D66302" w:rsidRPr="00DB1360">
        <w:rPr>
          <w:rFonts w:ascii="Arial" w:eastAsia="Times New Roman" w:hAnsi="Arial" w:cs="Arial"/>
          <w:sz w:val="20"/>
          <w:szCs w:val="20"/>
          <w:lang w:bidi="ar-SA"/>
        </w:rPr>
        <w:t>Nieuwen</w:t>
      </w:r>
      <w:r w:rsidR="0086543D" w:rsidRPr="00DB1360">
        <w:rPr>
          <w:rFonts w:ascii="Arial" w:eastAsia="Times New Roman" w:hAnsi="Arial" w:cs="Arial"/>
          <w:sz w:val="20"/>
          <w:szCs w:val="20"/>
          <w:lang w:bidi="ar-SA"/>
        </w:rPr>
        <w:t>huis</w:t>
      </w:r>
      <w:proofErr w:type="spellEnd"/>
      <w:r w:rsidR="0086543D" w:rsidRPr="00DB1360">
        <w:rPr>
          <w:rFonts w:ascii="Arial" w:eastAsia="Times New Roman" w:hAnsi="Arial" w:cs="Arial"/>
          <w:sz w:val="20"/>
          <w:szCs w:val="20"/>
          <w:lang w:bidi="ar-SA"/>
        </w:rPr>
        <w:t xml:space="preserve"> (2004) stated that inorganic fertilizers have an advantage of rapidly restoring soil fertility, which they contain become ready soluble to plant adsorption. </w:t>
      </w:r>
      <w:r w:rsidR="00C859F4" w:rsidRPr="00DB1360">
        <w:rPr>
          <w:rFonts w:ascii="Arial" w:eastAsia="Times New Roman" w:hAnsi="Arial" w:cs="Arial"/>
          <w:sz w:val="20"/>
          <w:szCs w:val="20"/>
          <w:lang w:bidi="ar-SA"/>
        </w:rPr>
        <w:t xml:space="preserve">Han et al (2016) indicated that the efficient action and quick of the inorganic fertilizers may be due to their high nutrient content, </w:t>
      </w:r>
      <w:r w:rsidR="00BD680F" w:rsidRPr="00DB1360">
        <w:rPr>
          <w:rFonts w:ascii="Arial" w:eastAsia="Times New Roman" w:hAnsi="Arial" w:cs="Arial"/>
          <w:sz w:val="20"/>
          <w:szCs w:val="20"/>
          <w:lang w:bidi="ar-SA"/>
        </w:rPr>
        <w:t>which only small quantities is required to improve plant productivity. These results are in according the results of Ahmed et al (2024) a</w:t>
      </w:r>
      <w:r w:rsidR="00BD680F" w:rsidRPr="0098401E">
        <w:rPr>
          <w:rFonts w:asciiTheme="majorBidi" w:hAnsiTheme="majorBidi" w:cstheme="majorBidi"/>
          <w:sz w:val="28"/>
          <w:szCs w:val="28"/>
        </w:rPr>
        <w:t xml:space="preserve">nd </w:t>
      </w:r>
      <w:proofErr w:type="spellStart"/>
      <w:r w:rsidR="00BD680F" w:rsidRPr="00DB1360">
        <w:rPr>
          <w:rFonts w:ascii="Arial" w:eastAsia="Times New Roman" w:hAnsi="Arial" w:cs="Arial"/>
          <w:sz w:val="20"/>
          <w:szCs w:val="20"/>
          <w:lang w:bidi="ar-SA"/>
        </w:rPr>
        <w:t>Titimare</w:t>
      </w:r>
      <w:proofErr w:type="spellEnd"/>
      <w:r w:rsidR="00BD680F" w:rsidRPr="00DB1360">
        <w:rPr>
          <w:rFonts w:ascii="Arial" w:eastAsia="Times New Roman" w:hAnsi="Arial" w:cs="Arial"/>
          <w:sz w:val="20"/>
          <w:szCs w:val="20"/>
          <w:lang w:bidi="ar-SA"/>
        </w:rPr>
        <w:t xml:space="preserve"> et al (2024).</w:t>
      </w:r>
      <w:r w:rsidR="00A23D83" w:rsidRPr="00DB1360">
        <w:rPr>
          <w:rFonts w:ascii="Arial" w:eastAsia="Times New Roman" w:hAnsi="Arial" w:cs="Arial"/>
          <w:sz w:val="20"/>
          <w:szCs w:val="20"/>
          <w:lang w:bidi="ar-SA"/>
        </w:rPr>
        <w:t xml:space="preserve"> </w:t>
      </w:r>
    </w:p>
    <w:p w14:paraId="5F970D71" w14:textId="77777777" w:rsidR="00753E7D" w:rsidRPr="00DB1360" w:rsidRDefault="002B3B29" w:rsidP="005309EC">
      <w:pPr>
        <w:spacing w:line="240" w:lineRule="auto"/>
        <w:jc w:val="both"/>
        <w:rPr>
          <w:rFonts w:ascii="Arial" w:eastAsia="Times New Roman" w:hAnsi="Arial" w:cs="Arial"/>
          <w:sz w:val="20"/>
          <w:szCs w:val="20"/>
          <w:lang w:bidi="ar-SA"/>
        </w:rPr>
      </w:pPr>
      <w:r w:rsidRPr="00DB1360">
        <w:rPr>
          <w:rFonts w:ascii="Arial" w:eastAsia="Times New Roman" w:hAnsi="Arial" w:cs="Arial"/>
          <w:sz w:val="20"/>
          <w:szCs w:val="20"/>
          <w:lang w:bidi="ar-SA"/>
        </w:rPr>
        <w:t xml:space="preserve">The results pointed out that organic manure alone or in combined with inorganic fertilizers improved the yield attributes of wheat, i.e., number of spikes/m2, number of grains/spike and 1000-grain weight, also, the residual effect of manure enhanced maize yield attributes, i.e., number of rows/ear, number of grain/row and 100-grain weight; </w:t>
      </w:r>
      <w:proofErr w:type="gramStart"/>
      <w:r w:rsidR="005309EC" w:rsidRPr="00DB1360">
        <w:rPr>
          <w:rFonts w:ascii="Arial" w:eastAsia="Times New Roman" w:hAnsi="Arial" w:cs="Arial"/>
          <w:sz w:val="20"/>
          <w:szCs w:val="20"/>
          <w:lang w:bidi="ar-SA"/>
        </w:rPr>
        <w:t>consequently</w:t>
      </w:r>
      <w:proofErr w:type="gramEnd"/>
      <w:r w:rsidRPr="00DB1360">
        <w:rPr>
          <w:rFonts w:ascii="Arial" w:eastAsia="Times New Roman" w:hAnsi="Arial" w:cs="Arial"/>
          <w:sz w:val="20"/>
          <w:szCs w:val="20"/>
          <w:lang w:bidi="ar-SA"/>
        </w:rPr>
        <w:t xml:space="preserve"> increases grain yield and /or straw yields. The promotive effect of </w:t>
      </w:r>
      <w:r w:rsidR="005309EC" w:rsidRPr="00DB1360">
        <w:rPr>
          <w:rFonts w:ascii="Arial" w:eastAsia="Times New Roman" w:hAnsi="Arial" w:cs="Arial"/>
          <w:sz w:val="20"/>
          <w:szCs w:val="20"/>
          <w:lang w:bidi="ar-SA"/>
        </w:rPr>
        <w:t>manures</w:t>
      </w:r>
      <w:r w:rsidRPr="00DB1360">
        <w:rPr>
          <w:rFonts w:ascii="Arial" w:eastAsia="Times New Roman" w:hAnsi="Arial" w:cs="Arial"/>
          <w:sz w:val="20"/>
          <w:szCs w:val="20"/>
          <w:lang w:bidi="ar-SA"/>
        </w:rPr>
        <w:t xml:space="preserve"> on wheat or maize productivity is mainly due to its positive effect on soil properties and fertility (Singh et al, 2019). In </w:t>
      </w:r>
      <w:proofErr w:type="gramStart"/>
      <w:r w:rsidRPr="00DB1360">
        <w:rPr>
          <w:rFonts w:ascii="Arial" w:eastAsia="Times New Roman" w:hAnsi="Arial" w:cs="Arial"/>
          <w:sz w:val="20"/>
          <w:szCs w:val="20"/>
          <w:lang w:bidi="ar-SA"/>
        </w:rPr>
        <w:t>addition</w:t>
      </w:r>
      <w:proofErr w:type="gramEnd"/>
      <w:r w:rsidRPr="00DB1360">
        <w:rPr>
          <w:rFonts w:ascii="Arial" w:eastAsia="Times New Roman" w:hAnsi="Arial" w:cs="Arial"/>
          <w:sz w:val="20"/>
          <w:szCs w:val="20"/>
          <w:lang w:bidi="ar-SA"/>
        </w:rPr>
        <w:t xml:space="preserve"> </w:t>
      </w:r>
      <w:proofErr w:type="spellStart"/>
      <w:r w:rsidR="005309EC" w:rsidRPr="00DB1360">
        <w:rPr>
          <w:rFonts w:ascii="Arial" w:eastAsia="Times New Roman" w:hAnsi="Arial" w:cs="Arial"/>
          <w:sz w:val="20"/>
          <w:szCs w:val="20"/>
          <w:lang w:bidi="ar-SA"/>
        </w:rPr>
        <w:t>Ha</w:t>
      </w:r>
      <w:r w:rsidRPr="00DB1360">
        <w:rPr>
          <w:rFonts w:ascii="Arial" w:eastAsia="Times New Roman" w:hAnsi="Arial" w:cs="Arial"/>
          <w:sz w:val="20"/>
          <w:szCs w:val="20"/>
          <w:lang w:bidi="ar-SA"/>
        </w:rPr>
        <w:t>fidi</w:t>
      </w:r>
      <w:proofErr w:type="spellEnd"/>
      <w:r w:rsidRPr="00DB1360">
        <w:rPr>
          <w:rFonts w:ascii="Arial" w:eastAsia="Times New Roman" w:hAnsi="Arial" w:cs="Arial"/>
          <w:sz w:val="20"/>
          <w:szCs w:val="20"/>
          <w:lang w:bidi="ar-SA"/>
        </w:rPr>
        <w:t xml:space="preserve"> et al (2012) indicated that organic manure supplied a steady source of nutrients to the plants, thus increased its productivity.</w:t>
      </w:r>
      <w:r w:rsidR="001322D9" w:rsidRPr="00DB1360">
        <w:rPr>
          <w:rFonts w:ascii="Arial" w:eastAsia="Times New Roman" w:hAnsi="Arial" w:cs="Arial"/>
          <w:sz w:val="20"/>
          <w:szCs w:val="20"/>
          <w:lang w:bidi="ar-SA"/>
        </w:rPr>
        <w:t xml:space="preserve"> </w:t>
      </w:r>
    </w:p>
    <w:p w14:paraId="40EB99A4" w14:textId="77777777" w:rsidR="001322D9" w:rsidRPr="00DB1360" w:rsidRDefault="001322D9" w:rsidP="004463ED">
      <w:pPr>
        <w:spacing w:line="240" w:lineRule="auto"/>
        <w:jc w:val="both"/>
        <w:rPr>
          <w:rFonts w:ascii="Arial" w:eastAsia="Times New Roman" w:hAnsi="Arial" w:cs="Arial"/>
          <w:sz w:val="20"/>
          <w:szCs w:val="20"/>
          <w:lang w:bidi="ar-SA"/>
        </w:rPr>
      </w:pPr>
      <w:r w:rsidRPr="00DB1360">
        <w:rPr>
          <w:rFonts w:ascii="Arial" w:eastAsia="Times New Roman" w:hAnsi="Arial" w:cs="Arial"/>
          <w:sz w:val="20"/>
          <w:szCs w:val="20"/>
          <w:lang w:bidi="ar-SA"/>
        </w:rPr>
        <w:t xml:space="preserve">It is obvious to notice that the wheat productivity under high </w:t>
      </w:r>
      <w:r w:rsidR="00EA3DB6" w:rsidRPr="00DB1360">
        <w:rPr>
          <w:rFonts w:ascii="Arial" w:eastAsia="Times New Roman" w:hAnsi="Arial" w:cs="Arial"/>
          <w:sz w:val="20"/>
          <w:szCs w:val="20"/>
          <w:lang w:bidi="ar-SA"/>
        </w:rPr>
        <w:t>meme</w:t>
      </w:r>
      <w:r w:rsidRPr="00DB1360">
        <w:rPr>
          <w:rFonts w:ascii="Arial" w:eastAsia="Times New Roman" w:hAnsi="Arial" w:cs="Arial"/>
          <w:sz w:val="20"/>
          <w:szCs w:val="20"/>
          <w:lang w:bidi="ar-SA"/>
        </w:rPr>
        <w:t xml:space="preserve"> rate when </w:t>
      </w:r>
      <w:r w:rsidR="00EA3DB6" w:rsidRPr="00DB1360">
        <w:rPr>
          <w:rFonts w:ascii="Arial" w:eastAsia="Times New Roman" w:hAnsi="Arial" w:cs="Arial"/>
          <w:sz w:val="20"/>
          <w:szCs w:val="20"/>
          <w:lang w:bidi="ar-SA"/>
        </w:rPr>
        <w:t>combined</w:t>
      </w:r>
      <w:r w:rsidRPr="00DB1360">
        <w:rPr>
          <w:rFonts w:ascii="Arial" w:eastAsia="Times New Roman" w:hAnsi="Arial" w:cs="Arial"/>
          <w:sz w:val="20"/>
          <w:szCs w:val="20"/>
          <w:lang w:bidi="ar-SA"/>
        </w:rPr>
        <w:t xml:space="preserve"> with 50 % RRF is nearly equal t</w:t>
      </w:r>
      <w:r w:rsidR="001C3FCF" w:rsidRPr="00DB1360">
        <w:rPr>
          <w:rFonts w:ascii="Arial" w:eastAsia="Times New Roman" w:hAnsi="Arial" w:cs="Arial"/>
          <w:sz w:val="20"/>
          <w:szCs w:val="20"/>
          <w:lang w:bidi="ar-SA"/>
        </w:rPr>
        <w:t>o those under 100 % RRF. The</w:t>
      </w:r>
      <w:r w:rsidR="001C3FCF" w:rsidRPr="0098401E">
        <w:rPr>
          <w:rFonts w:asciiTheme="majorBidi" w:hAnsiTheme="majorBidi" w:cstheme="majorBidi"/>
          <w:sz w:val="28"/>
          <w:szCs w:val="28"/>
        </w:rPr>
        <w:t xml:space="preserve"> </w:t>
      </w:r>
      <w:r w:rsidR="00EA3DB6" w:rsidRPr="00DB1360">
        <w:rPr>
          <w:rFonts w:ascii="Arial" w:eastAsia="Times New Roman" w:hAnsi="Arial" w:cs="Arial"/>
          <w:sz w:val="20"/>
          <w:szCs w:val="20"/>
          <w:lang w:bidi="ar-SA"/>
        </w:rPr>
        <w:t>enhancement</w:t>
      </w:r>
      <w:r w:rsidR="001C3FCF" w:rsidRPr="00DB1360">
        <w:rPr>
          <w:rFonts w:ascii="Arial" w:eastAsia="Times New Roman" w:hAnsi="Arial" w:cs="Arial"/>
          <w:sz w:val="20"/>
          <w:szCs w:val="20"/>
          <w:lang w:bidi="ar-SA"/>
        </w:rPr>
        <w:t xml:space="preserve"> in </w:t>
      </w:r>
      <w:r w:rsidR="00EA3DB6" w:rsidRPr="00DB1360">
        <w:rPr>
          <w:rFonts w:ascii="Arial" w:eastAsia="Times New Roman" w:hAnsi="Arial" w:cs="Arial"/>
          <w:sz w:val="20"/>
          <w:szCs w:val="20"/>
          <w:lang w:bidi="ar-SA"/>
        </w:rPr>
        <w:t>w</w:t>
      </w:r>
      <w:r w:rsidR="001C3FCF" w:rsidRPr="00DB1360">
        <w:rPr>
          <w:rFonts w:ascii="Arial" w:eastAsia="Times New Roman" w:hAnsi="Arial" w:cs="Arial"/>
          <w:sz w:val="20"/>
          <w:szCs w:val="20"/>
          <w:lang w:bidi="ar-SA"/>
        </w:rPr>
        <w:t>heat or maize productivity as affected by combined inorganic fertilizers with organic manures or with its residual effect may be due to inorganic fertilizers provides the plant with readily available nutrients and the improvement in nutrients availability and controlled nutrients release from organic manures (</w:t>
      </w:r>
      <w:proofErr w:type="spellStart"/>
      <w:r w:rsidR="00EA3DB6" w:rsidRPr="00DB1360">
        <w:rPr>
          <w:rFonts w:ascii="Arial" w:eastAsia="Times New Roman" w:hAnsi="Arial" w:cs="Arial"/>
          <w:sz w:val="20"/>
          <w:szCs w:val="20"/>
          <w:lang w:bidi="ar-SA"/>
        </w:rPr>
        <w:t>Ser</w:t>
      </w:r>
      <w:r w:rsidR="00275079" w:rsidRPr="00DB1360">
        <w:rPr>
          <w:rFonts w:ascii="Arial" w:eastAsia="Times New Roman" w:hAnsi="Arial" w:cs="Arial"/>
          <w:sz w:val="20"/>
          <w:szCs w:val="20"/>
          <w:lang w:bidi="ar-SA"/>
        </w:rPr>
        <w:t>a</w:t>
      </w:r>
      <w:r w:rsidR="00EA3DB6" w:rsidRPr="00DB1360">
        <w:rPr>
          <w:rFonts w:ascii="Arial" w:eastAsia="Times New Roman" w:hAnsi="Arial" w:cs="Arial"/>
          <w:sz w:val="20"/>
          <w:szCs w:val="20"/>
          <w:lang w:bidi="ar-SA"/>
        </w:rPr>
        <w:t>n</w:t>
      </w:r>
      <w:proofErr w:type="spellEnd"/>
      <w:r w:rsidR="00EA3DB6" w:rsidRPr="00DB1360">
        <w:rPr>
          <w:rFonts w:ascii="Arial" w:eastAsia="Times New Roman" w:hAnsi="Arial" w:cs="Arial"/>
          <w:sz w:val="20"/>
          <w:szCs w:val="20"/>
          <w:lang w:bidi="ar-SA"/>
        </w:rPr>
        <w:t xml:space="preserve"> et al, 2010 and </w:t>
      </w:r>
      <w:proofErr w:type="spellStart"/>
      <w:r w:rsidR="00EA3DB6" w:rsidRPr="00DB1360">
        <w:rPr>
          <w:rFonts w:ascii="Arial" w:eastAsia="Times New Roman" w:hAnsi="Arial" w:cs="Arial"/>
          <w:sz w:val="20"/>
          <w:szCs w:val="20"/>
          <w:lang w:bidi="ar-SA"/>
        </w:rPr>
        <w:t>Suge</w:t>
      </w:r>
      <w:proofErr w:type="spellEnd"/>
      <w:r w:rsidR="00EA3DB6" w:rsidRPr="00DB1360">
        <w:rPr>
          <w:rFonts w:ascii="Arial" w:eastAsia="Times New Roman" w:hAnsi="Arial" w:cs="Arial"/>
          <w:sz w:val="20"/>
          <w:szCs w:val="20"/>
          <w:lang w:bidi="ar-SA"/>
        </w:rPr>
        <w:t xml:space="preserve"> et al, 2011).</w:t>
      </w:r>
      <w:r w:rsidR="00490794" w:rsidRPr="00DB1360">
        <w:rPr>
          <w:rFonts w:ascii="Arial" w:eastAsia="Times New Roman" w:hAnsi="Arial" w:cs="Arial"/>
          <w:sz w:val="20"/>
          <w:szCs w:val="20"/>
          <w:lang w:bidi="ar-SA"/>
        </w:rPr>
        <w:t xml:space="preserve"> Therefore, combined inorganic fertilizers with organic manure improved</w:t>
      </w:r>
      <w:r w:rsidR="00490794" w:rsidRPr="0098401E">
        <w:rPr>
          <w:rFonts w:asciiTheme="majorBidi" w:hAnsiTheme="majorBidi" w:cstheme="majorBidi"/>
          <w:sz w:val="28"/>
          <w:szCs w:val="28"/>
        </w:rPr>
        <w:t xml:space="preserve"> </w:t>
      </w:r>
      <w:r w:rsidR="00490794" w:rsidRPr="00DB1360">
        <w:rPr>
          <w:rFonts w:ascii="Arial" w:eastAsia="Times New Roman" w:hAnsi="Arial" w:cs="Arial"/>
          <w:sz w:val="20"/>
          <w:szCs w:val="20"/>
          <w:lang w:bidi="ar-SA"/>
        </w:rPr>
        <w:t>fertilizers use efficiency</w:t>
      </w:r>
      <w:r w:rsidR="00B52521" w:rsidRPr="00DB1360">
        <w:rPr>
          <w:rFonts w:ascii="Arial" w:eastAsia="Times New Roman" w:hAnsi="Arial" w:cs="Arial"/>
          <w:sz w:val="20"/>
          <w:szCs w:val="20"/>
          <w:lang w:bidi="ar-SA"/>
        </w:rPr>
        <w:t>, thus reduce the amount of fertilizers required (</w:t>
      </w:r>
      <w:proofErr w:type="spellStart"/>
      <w:r w:rsidR="002F0E3F" w:rsidRPr="00DB1360">
        <w:rPr>
          <w:rFonts w:ascii="Arial" w:eastAsia="Times New Roman" w:hAnsi="Arial" w:cs="Arial"/>
          <w:sz w:val="20"/>
          <w:szCs w:val="20"/>
          <w:lang w:bidi="ar-SA"/>
        </w:rPr>
        <w:t>Bay</w:t>
      </w:r>
      <w:r w:rsidR="00B52521" w:rsidRPr="00DB1360">
        <w:rPr>
          <w:rFonts w:ascii="Arial" w:eastAsia="Times New Roman" w:hAnsi="Arial" w:cs="Arial"/>
          <w:sz w:val="20"/>
          <w:szCs w:val="20"/>
          <w:lang w:bidi="ar-SA"/>
        </w:rPr>
        <w:t>u</w:t>
      </w:r>
      <w:proofErr w:type="spellEnd"/>
      <w:r w:rsidR="00B52521" w:rsidRPr="00DB1360">
        <w:rPr>
          <w:rFonts w:ascii="Arial" w:eastAsia="Times New Roman" w:hAnsi="Arial" w:cs="Arial"/>
          <w:sz w:val="20"/>
          <w:szCs w:val="20"/>
          <w:lang w:bidi="ar-SA"/>
        </w:rPr>
        <w:t xml:space="preserve"> et al, 2006</w:t>
      </w:r>
      <w:r w:rsidR="0043173D" w:rsidRPr="00DB1360">
        <w:rPr>
          <w:rFonts w:ascii="Arial" w:eastAsia="Times New Roman" w:hAnsi="Arial" w:cs="Arial"/>
          <w:sz w:val="20"/>
          <w:szCs w:val="20"/>
          <w:lang w:bidi="ar-SA"/>
        </w:rPr>
        <w:t xml:space="preserve"> and </w:t>
      </w:r>
      <w:proofErr w:type="spellStart"/>
      <w:r w:rsidR="0043173D" w:rsidRPr="00DB1360">
        <w:rPr>
          <w:rFonts w:ascii="Arial" w:eastAsia="Times New Roman" w:hAnsi="Arial" w:cs="Arial"/>
          <w:sz w:val="20"/>
          <w:szCs w:val="20"/>
          <w:lang w:bidi="ar-SA"/>
        </w:rPr>
        <w:t>Tila</w:t>
      </w:r>
      <w:r w:rsidR="00B52521" w:rsidRPr="00DB1360">
        <w:rPr>
          <w:rFonts w:ascii="Arial" w:eastAsia="Times New Roman" w:hAnsi="Arial" w:cs="Arial"/>
          <w:sz w:val="20"/>
          <w:szCs w:val="20"/>
          <w:lang w:bidi="ar-SA"/>
        </w:rPr>
        <w:t>hu</w:t>
      </w:r>
      <w:r w:rsidR="004463ED" w:rsidRPr="00DB1360">
        <w:rPr>
          <w:rFonts w:ascii="Arial" w:eastAsia="Times New Roman" w:hAnsi="Arial" w:cs="Arial"/>
          <w:sz w:val="20"/>
          <w:szCs w:val="20"/>
          <w:lang w:bidi="ar-SA"/>
        </w:rPr>
        <w:t>n</w:t>
      </w:r>
      <w:proofErr w:type="spellEnd"/>
      <w:r w:rsidR="00B52521" w:rsidRPr="00DB1360">
        <w:rPr>
          <w:rFonts w:ascii="Arial" w:eastAsia="Times New Roman" w:hAnsi="Arial" w:cs="Arial"/>
          <w:sz w:val="20"/>
          <w:szCs w:val="20"/>
          <w:lang w:bidi="ar-SA"/>
        </w:rPr>
        <w:t>-Tadesse et al, 2013). It is worthy to notice that the effect of compost on</w:t>
      </w:r>
      <w:r w:rsidR="00B52521" w:rsidRPr="0098401E">
        <w:rPr>
          <w:rFonts w:asciiTheme="majorBidi" w:hAnsiTheme="majorBidi" w:cstheme="majorBidi"/>
          <w:sz w:val="28"/>
          <w:szCs w:val="28"/>
        </w:rPr>
        <w:t xml:space="preserve"> </w:t>
      </w:r>
      <w:r w:rsidR="00B52521" w:rsidRPr="00DB1360">
        <w:rPr>
          <w:rFonts w:ascii="Arial" w:eastAsia="Times New Roman" w:hAnsi="Arial" w:cs="Arial"/>
          <w:sz w:val="20"/>
          <w:szCs w:val="20"/>
          <w:lang w:bidi="ar-SA"/>
        </w:rPr>
        <w:t>wheat and maize productivity surpassed the</w:t>
      </w:r>
      <w:r w:rsidR="00B52521" w:rsidRPr="0098401E">
        <w:rPr>
          <w:rFonts w:asciiTheme="majorBidi" w:hAnsiTheme="majorBidi" w:cstheme="majorBidi"/>
          <w:sz w:val="28"/>
          <w:szCs w:val="28"/>
        </w:rPr>
        <w:t xml:space="preserve"> </w:t>
      </w:r>
      <w:r w:rsidR="00B52521" w:rsidRPr="00DB1360">
        <w:rPr>
          <w:rFonts w:ascii="Arial" w:eastAsia="Times New Roman" w:hAnsi="Arial" w:cs="Arial"/>
          <w:sz w:val="20"/>
          <w:szCs w:val="20"/>
          <w:lang w:bidi="ar-SA"/>
        </w:rPr>
        <w:t xml:space="preserve">effect of FYM. These results agree with those </w:t>
      </w:r>
      <w:r w:rsidR="003D4C6D" w:rsidRPr="00DB1360">
        <w:rPr>
          <w:rFonts w:ascii="Arial" w:eastAsia="Times New Roman" w:hAnsi="Arial" w:cs="Arial"/>
          <w:sz w:val="20"/>
          <w:szCs w:val="20"/>
          <w:lang w:bidi="ar-SA"/>
        </w:rPr>
        <w:t>obtained</w:t>
      </w:r>
      <w:r w:rsidR="00B52521" w:rsidRPr="00DB1360">
        <w:rPr>
          <w:rFonts w:ascii="Arial" w:eastAsia="Times New Roman" w:hAnsi="Arial" w:cs="Arial"/>
          <w:sz w:val="20"/>
          <w:szCs w:val="20"/>
          <w:lang w:bidi="ar-SA"/>
        </w:rPr>
        <w:t xml:space="preserve"> by Abd-</w:t>
      </w:r>
      <w:proofErr w:type="spellStart"/>
      <w:r w:rsidR="00B52521" w:rsidRPr="00DB1360">
        <w:rPr>
          <w:rFonts w:ascii="Arial" w:eastAsia="Times New Roman" w:hAnsi="Arial" w:cs="Arial"/>
          <w:sz w:val="20"/>
          <w:szCs w:val="20"/>
          <w:lang w:bidi="ar-SA"/>
        </w:rPr>
        <w:t>Eladl</w:t>
      </w:r>
      <w:proofErr w:type="spellEnd"/>
      <w:r w:rsidR="00B52521" w:rsidRPr="00DB1360">
        <w:rPr>
          <w:rFonts w:ascii="Arial" w:eastAsia="Times New Roman" w:hAnsi="Arial" w:cs="Arial"/>
          <w:sz w:val="20"/>
          <w:szCs w:val="20"/>
          <w:lang w:bidi="ar-SA"/>
        </w:rPr>
        <w:t xml:space="preserve"> et al (2010), </w:t>
      </w:r>
      <w:proofErr w:type="spellStart"/>
      <w:r w:rsidR="00B52521" w:rsidRPr="00DB1360">
        <w:rPr>
          <w:rFonts w:ascii="Arial" w:eastAsia="Times New Roman" w:hAnsi="Arial" w:cs="Arial"/>
          <w:sz w:val="20"/>
          <w:szCs w:val="20"/>
          <w:lang w:bidi="ar-SA"/>
        </w:rPr>
        <w:t>Demelash</w:t>
      </w:r>
      <w:proofErr w:type="spellEnd"/>
      <w:r w:rsidR="00B52521" w:rsidRPr="00DB1360">
        <w:rPr>
          <w:rFonts w:ascii="Arial" w:eastAsia="Times New Roman" w:hAnsi="Arial" w:cs="Arial"/>
          <w:sz w:val="20"/>
          <w:szCs w:val="20"/>
          <w:lang w:bidi="ar-SA"/>
        </w:rPr>
        <w:t xml:space="preserve"> et al (2014) and </w:t>
      </w:r>
      <w:proofErr w:type="spellStart"/>
      <w:r w:rsidR="00B52521" w:rsidRPr="00DB1360">
        <w:rPr>
          <w:rFonts w:ascii="Arial" w:eastAsia="Times New Roman" w:hAnsi="Arial" w:cs="Arial"/>
          <w:sz w:val="20"/>
          <w:szCs w:val="20"/>
          <w:lang w:bidi="ar-SA"/>
        </w:rPr>
        <w:t>Leogrande</w:t>
      </w:r>
      <w:proofErr w:type="spellEnd"/>
      <w:r w:rsidR="00B52521" w:rsidRPr="00DB1360">
        <w:rPr>
          <w:rFonts w:ascii="Arial" w:eastAsia="Times New Roman" w:hAnsi="Arial" w:cs="Arial"/>
          <w:sz w:val="20"/>
          <w:szCs w:val="20"/>
          <w:lang w:bidi="ar-SA"/>
        </w:rPr>
        <w:t xml:space="preserve"> et al (2024).</w:t>
      </w:r>
      <w:r w:rsidR="003D4C6D" w:rsidRPr="00DB1360">
        <w:rPr>
          <w:rFonts w:ascii="Arial" w:eastAsia="Times New Roman" w:hAnsi="Arial" w:cs="Arial"/>
          <w:sz w:val="20"/>
          <w:szCs w:val="20"/>
          <w:lang w:bidi="ar-SA"/>
        </w:rPr>
        <w:t xml:space="preserve"> The superiority of compost than FYM on its effect on soil properties and wheat and maize productivity may be attributed to the compos</w:t>
      </w:r>
      <w:r w:rsidR="008E1DF3" w:rsidRPr="00DB1360">
        <w:rPr>
          <w:rFonts w:ascii="Arial" w:eastAsia="Times New Roman" w:hAnsi="Arial" w:cs="Arial"/>
          <w:sz w:val="20"/>
          <w:szCs w:val="20"/>
          <w:lang w:bidi="ar-SA"/>
        </w:rPr>
        <w:t xml:space="preserve">ed used has more narrow C/N ratio tan FYM (Table 2). </w:t>
      </w:r>
      <w:proofErr w:type="gramStart"/>
      <w:r w:rsidR="008E1DF3" w:rsidRPr="00DB1360">
        <w:rPr>
          <w:rFonts w:ascii="Arial" w:eastAsia="Times New Roman" w:hAnsi="Arial" w:cs="Arial"/>
          <w:sz w:val="20"/>
          <w:szCs w:val="20"/>
          <w:lang w:bidi="ar-SA"/>
        </w:rPr>
        <w:t>Consequently</w:t>
      </w:r>
      <w:proofErr w:type="gramEnd"/>
      <w:r w:rsidR="008E1DF3" w:rsidRPr="00DB1360">
        <w:rPr>
          <w:rFonts w:ascii="Arial" w:eastAsia="Times New Roman" w:hAnsi="Arial" w:cs="Arial"/>
          <w:sz w:val="20"/>
          <w:szCs w:val="20"/>
          <w:lang w:bidi="ar-SA"/>
        </w:rPr>
        <w:t xml:space="preserve"> release much nutrients than FYM.</w:t>
      </w:r>
    </w:p>
    <w:p w14:paraId="29721081" w14:textId="77777777" w:rsidR="00166A89" w:rsidRPr="00DB1360" w:rsidRDefault="00DB1360" w:rsidP="005309EC">
      <w:pPr>
        <w:spacing w:line="240" w:lineRule="auto"/>
        <w:jc w:val="both"/>
        <w:rPr>
          <w:rFonts w:ascii="Arial" w:eastAsia="Times New Roman" w:hAnsi="Arial" w:cs="Arial"/>
          <w:b/>
          <w:bCs/>
          <w:sz w:val="20"/>
          <w:szCs w:val="20"/>
          <w:lang w:bidi="ar-SA"/>
        </w:rPr>
      </w:pPr>
      <w:r w:rsidRPr="00DB1360">
        <w:rPr>
          <w:rFonts w:ascii="Arial" w:eastAsia="Times New Roman" w:hAnsi="Arial" w:cs="Arial"/>
          <w:b/>
          <w:bCs/>
          <w:sz w:val="20"/>
          <w:szCs w:val="20"/>
          <w:lang w:bidi="ar-SA"/>
        </w:rPr>
        <w:t xml:space="preserve">4.3. </w:t>
      </w:r>
      <w:r w:rsidR="00AB7383" w:rsidRPr="00DB1360">
        <w:rPr>
          <w:rFonts w:ascii="Arial" w:eastAsia="Times New Roman" w:hAnsi="Arial" w:cs="Arial"/>
          <w:b/>
          <w:bCs/>
          <w:sz w:val="20"/>
          <w:szCs w:val="20"/>
          <w:lang w:bidi="ar-SA"/>
        </w:rPr>
        <w:t>Nutrient status</w:t>
      </w:r>
    </w:p>
    <w:p w14:paraId="17EFFC3C" w14:textId="77777777" w:rsidR="00AB7383" w:rsidRPr="00DB1360" w:rsidRDefault="00AB7383" w:rsidP="0059762B">
      <w:pPr>
        <w:spacing w:line="240" w:lineRule="auto"/>
        <w:jc w:val="both"/>
        <w:rPr>
          <w:rFonts w:ascii="Arial" w:eastAsia="Times New Roman" w:hAnsi="Arial" w:cs="Arial"/>
          <w:sz w:val="20"/>
          <w:szCs w:val="20"/>
          <w:lang w:bidi="ar-SA"/>
        </w:rPr>
      </w:pPr>
      <w:r w:rsidRPr="00DB1360">
        <w:rPr>
          <w:rFonts w:ascii="Arial" w:eastAsia="Times New Roman" w:hAnsi="Arial" w:cs="Arial"/>
          <w:sz w:val="20"/>
          <w:szCs w:val="20"/>
          <w:lang w:bidi="ar-SA"/>
        </w:rPr>
        <w:t xml:space="preserve">The experimental results cleared that there </w:t>
      </w:r>
      <w:proofErr w:type="gramStart"/>
      <w:r w:rsidRPr="00DB1360">
        <w:rPr>
          <w:rFonts w:ascii="Arial" w:eastAsia="Times New Roman" w:hAnsi="Arial" w:cs="Arial"/>
          <w:sz w:val="20"/>
          <w:szCs w:val="20"/>
          <w:lang w:bidi="ar-SA"/>
        </w:rPr>
        <w:t>were</w:t>
      </w:r>
      <w:proofErr w:type="gramEnd"/>
      <w:r w:rsidRPr="00DB1360">
        <w:rPr>
          <w:rFonts w:ascii="Arial" w:eastAsia="Times New Roman" w:hAnsi="Arial" w:cs="Arial"/>
          <w:sz w:val="20"/>
          <w:szCs w:val="20"/>
          <w:lang w:bidi="ar-SA"/>
        </w:rPr>
        <w:t xml:space="preserve"> variation among organic manure or its residual effects alone or in combined with inorganic N, P and K treatments in term of N. P and K concentration and uptake in wheat grain and straw as well as in maize grain and </w:t>
      </w:r>
      <w:proofErr w:type="spellStart"/>
      <w:r w:rsidRPr="00DB1360">
        <w:rPr>
          <w:rFonts w:ascii="Arial" w:eastAsia="Times New Roman" w:hAnsi="Arial" w:cs="Arial"/>
          <w:sz w:val="20"/>
          <w:szCs w:val="20"/>
          <w:lang w:bidi="ar-SA"/>
        </w:rPr>
        <w:t>stover</w:t>
      </w:r>
      <w:proofErr w:type="spellEnd"/>
      <w:r w:rsidRPr="00DB1360">
        <w:rPr>
          <w:rFonts w:ascii="Arial" w:eastAsia="Times New Roman" w:hAnsi="Arial" w:cs="Arial"/>
          <w:sz w:val="20"/>
          <w:szCs w:val="20"/>
          <w:lang w:bidi="ar-SA"/>
        </w:rPr>
        <w:t xml:space="preserve">. Inorganic fertilizers application alone </w:t>
      </w:r>
      <w:proofErr w:type="gramStart"/>
      <w:r w:rsidRPr="00DB1360">
        <w:rPr>
          <w:rFonts w:ascii="Arial" w:eastAsia="Times New Roman" w:hAnsi="Arial" w:cs="Arial"/>
          <w:sz w:val="20"/>
          <w:szCs w:val="20"/>
          <w:lang w:bidi="ar-SA"/>
        </w:rPr>
        <w:t>accumulate</w:t>
      </w:r>
      <w:proofErr w:type="gramEnd"/>
      <w:r w:rsidRPr="00DB1360">
        <w:rPr>
          <w:rFonts w:ascii="Arial" w:eastAsia="Times New Roman" w:hAnsi="Arial" w:cs="Arial"/>
          <w:sz w:val="20"/>
          <w:szCs w:val="20"/>
          <w:lang w:bidi="ar-SA"/>
        </w:rPr>
        <w:t xml:space="preserve"> more N, P and K in the reproductive organs for wheat or maize than control</w:t>
      </w:r>
      <w:r w:rsidR="009E167C" w:rsidRPr="00DB1360">
        <w:rPr>
          <w:rFonts w:ascii="Arial" w:eastAsia="Times New Roman" w:hAnsi="Arial" w:cs="Arial"/>
          <w:sz w:val="20"/>
          <w:szCs w:val="20"/>
          <w:lang w:bidi="ar-SA"/>
        </w:rPr>
        <w:t xml:space="preserve">. The positive effect of RRF on nutrient concentration may be due to the inorganic fertilizers provides the plant with soluble nutrients, which improved root growth, consequently increased nutrients adsorption </w:t>
      </w:r>
      <w:r w:rsidR="00052E16" w:rsidRPr="00DB1360">
        <w:rPr>
          <w:rFonts w:ascii="Arial" w:eastAsia="Times New Roman" w:hAnsi="Arial" w:cs="Arial"/>
          <w:sz w:val="20"/>
          <w:szCs w:val="20"/>
          <w:lang w:bidi="ar-SA"/>
        </w:rPr>
        <w:t>(Meena et al, 20</w:t>
      </w:r>
      <w:r w:rsidR="0059762B" w:rsidRPr="00DB1360">
        <w:rPr>
          <w:rFonts w:ascii="Arial" w:eastAsia="Times New Roman" w:hAnsi="Arial" w:cs="Arial"/>
          <w:sz w:val="20"/>
          <w:szCs w:val="20"/>
          <w:lang w:bidi="ar-SA"/>
        </w:rPr>
        <w:t>1</w:t>
      </w:r>
      <w:r w:rsidR="00052E16" w:rsidRPr="00DB1360">
        <w:rPr>
          <w:rFonts w:ascii="Arial" w:eastAsia="Times New Roman" w:hAnsi="Arial" w:cs="Arial"/>
          <w:sz w:val="20"/>
          <w:szCs w:val="20"/>
          <w:lang w:bidi="ar-SA"/>
        </w:rPr>
        <w:t>8).</w:t>
      </w:r>
      <w:r w:rsidRPr="00DB1360">
        <w:rPr>
          <w:rFonts w:ascii="Arial" w:eastAsia="Times New Roman" w:hAnsi="Arial" w:cs="Arial"/>
          <w:sz w:val="20"/>
          <w:szCs w:val="20"/>
          <w:lang w:bidi="ar-SA"/>
        </w:rPr>
        <w:t xml:space="preserve"> </w:t>
      </w:r>
      <w:r w:rsidR="00E341D8" w:rsidRPr="00DB1360">
        <w:rPr>
          <w:rFonts w:ascii="Arial" w:eastAsia="Times New Roman" w:hAnsi="Arial" w:cs="Arial"/>
          <w:sz w:val="20"/>
          <w:szCs w:val="20"/>
          <w:lang w:bidi="ar-SA"/>
        </w:rPr>
        <w:t xml:space="preserve">The effect of RRF on nutrient status is proportionally its effect on grain and straw or </w:t>
      </w:r>
      <w:proofErr w:type="spellStart"/>
      <w:r w:rsidR="00E341D8" w:rsidRPr="00DB1360">
        <w:rPr>
          <w:rFonts w:ascii="Arial" w:eastAsia="Times New Roman" w:hAnsi="Arial" w:cs="Arial"/>
          <w:sz w:val="20"/>
          <w:szCs w:val="20"/>
          <w:lang w:bidi="ar-SA"/>
        </w:rPr>
        <w:t>stover</w:t>
      </w:r>
      <w:proofErr w:type="spellEnd"/>
      <w:r w:rsidR="00E341D8" w:rsidRPr="00DB1360">
        <w:rPr>
          <w:rFonts w:ascii="Arial" w:eastAsia="Times New Roman" w:hAnsi="Arial" w:cs="Arial"/>
          <w:sz w:val="20"/>
          <w:szCs w:val="20"/>
          <w:lang w:bidi="ar-SA"/>
        </w:rPr>
        <w:t xml:space="preserve"> yields, since the uptake calculated by multiplying.</w:t>
      </w:r>
      <w:r w:rsidR="009C1AE9" w:rsidRPr="00DB1360">
        <w:rPr>
          <w:rFonts w:ascii="Arial" w:eastAsia="Times New Roman" w:hAnsi="Arial" w:cs="Arial"/>
          <w:sz w:val="20"/>
          <w:szCs w:val="20"/>
          <w:lang w:bidi="ar-SA"/>
        </w:rPr>
        <w:t xml:space="preserve"> The results are similar to those obtained by Ismail et al (2014) and Galal et al (2017). </w:t>
      </w:r>
      <w:r w:rsidR="00364EC3" w:rsidRPr="00DB1360">
        <w:rPr>
          <w:rFonts w:ascii="Arial" w:eastAsia="Times New Roman" w:hAnsi="Arial" w:cs="Arial"/>
          <w:sz w:val="20"/>
          <w:szCs w:val="20"/>
          <w:lang w:bidi="ar-SA"/>
        </w:rPr>
        <w:t xml:space="preserve">On other hands, FYM or compost alone </w:t>
      </w:r>
      <w:proofErr w:type="spellStart"/>
      <w:r w:rsidR="00364EC3" w:rsidRPr="00DB1360">
        <w:rPr>
          <w:rFonts w:ascii="Arial" w:eastAsia="Times New Roman" w:hAnsi="Arial" w:cs="Arial"/>
          <w:sz w:val="20"/>
          <w:szCs w:val="20"/>
          <w:lang w:bidi="ar-SA"/>
        </w:rPr>
        <w:t>imprived</w:t>
      </w:r>
      <w:proofErr w:type="spellEnd"/>
      <w:r w:rsidR="00364EC3" w:rsidRPr="00DB1360">
        <w:rPr>
          <w:rFonts w:ascii="Arial" w:eastAsia="Times New Roman" w:hAnsi="Arial" w:cs="Arial"/>
          <w:sz w:val="20"/>
          <w:szCs w:val="20"/>
          <w:lang w:bidi="ar-SA"/>
        </w:rPr>
        <w:t xml:space="preserve"> N, P and K concentration and uptake of wheat or maize. </w:t>
      </w:r>
      <w:r w:rsidR="00987E78" w:rsidRPr="00DB1360">
        <w:rPr>
          <w:rFonts w:ascii="Arial" w:eastAsia="Times New Roman" w:hAnsi="Arial" w:cs="Arial"/>
          <w:sz w:val="20"/>
          <w:szCs w:val="20"/>
          <w:lang w:bidi="ar-SA"/>
        </w:rPr>
        <w:t>The promotive effect of manures on nutrient status may be due to microbial activity is higher in soil treated with manures which help to releases N, P and K to soil, hence improved its adsorption (Zaidi et al 2003).</w:t>
      </w:r>
      <w:r w:rsidR="00992AEB" w:rsidRPr="00DB1360">
        <w:rPr>
          <w:rFonts w:ascii="Arial" w:eastAsia="Times New Roman" w:hAnsi="Arial" w:cs="Arial"/>
          <w:sz w:val="20"/>
          <w:szCs w:val="20"/>
          <w:lang w:bidi="ar-SA"/>
        </w:rPr>
        <w:t xml:space="preserve"> The highest values of N, P and K accumulation were obtained under combined organic manure with inorganic fertilizers, which might be due to the soluble </w:t>
      </w:r>
      <w:r w:rsidR="00A74E91" w:rsidRPr="00DB1360">
        <w:rPr>
          <w:rFonts w:ascii="Arial" w:eastAsia="Times New Roman" w:hAnsi="Arial" w:cs="Arial"/>
          <w:sz w:val="20"/>
          <w:szCs w:val="20"/>
          <w:lang w:bidi="ar-SA"/>
        </w:rPr>
        <w:t>nutrients in inorganic fertilizers encourage the biological activity, which help to manures decomposition (</w:t>
      </w:r>
      <w:proofErr w:type="spellStart"/>
      <w:r w:rsidR="00A74E91" w:rsidRPr="00DB1360">
        <w:rPr>
          <w:rFonts w:ascii="Arial" w:eastAsia="Times New Roman" w:hAnsi="Arial" w:cs="Arial"/>
          <w:sz w:val="20"/>
          <w:szCs w:val="20"/>
          <w:lang w:bidi="ar-SA"/>
        </w:rPr>
        <w:t>Prayapati</w:t>
      </w:r>
      <w:proofErr w:type="spellEnd"/>
      <w:r w:rsidR="00A74E91" w:rsidRPr="00DB1360">
        <w:rPr>
          <w:rFonts w:ascii="Arial" w:eastAsia="Times New Roman" w:hAnsi="Arial" w:cs="Arial"/>
          <w:sz w:val="20"/>
          <w:szCs w:val="20"/>
          <w:lang w:bidi="ar-SA"/>
        </w:rPr>
        <w:t xml:space="preserve"> et al, 2022). These results </w:t>
      </w:r>
      <w:proofErr w:type="gramStart"/>
      <w:r w:rsidR="00A74E91" w:rsidRPr="00DB1360">
        <w:rPr>
          <w:rFonts w:ascii="Arial" w:eastAsia="Times New Roman" w:hAnsi="Arial" w:cs="Arial"/>
          <w:sz w:val="20"/>
          <w:szCs w:val="20"/>
          <w:lang w:bidi="ar-SA"/>
        </w:rPr>
        <w:t>are in agreement</w:t>
      </w:r>
      <w:proofErr w:type="gramEnd"/>
      <w:r w:rsidR="00A74E91" w:rsidRPr="00DB1360">
        <w:rPr>
          <w:rFonts w:ascii="Arial" w:eastAsia="Times New Roman" w:hAnsi="Arial" w:cs="Arial"/>
          <w:sz w:val="20"/>
          <w:szCs w:val="20"/>
          <w:lang w:bidi="ar-SA"/>
        </w:rPr>
        <w:t xml:space="preserve"> with those obtained by Abd-</w:t>
      </w:r>
      <w:proofErr w:type="spellStart"/>
      <w:r w:rsidR="00A74E91" w:rsidRPr="00DB1360">
        <w:rPr>
          <w:rFonts w:ascii="Arial" w:eastAsia="Times New Roman" w:hAnsi="Arial" w:cs="Arial"/>
          <w:sz w:val="20"/>
          <w:szCs w:val="20"/>
          <w:lang w:bidi="ar-SA"/>
        </w:rPr>
        <w:t>Eladi</w:t>
      </w:r>
      <w:proofErr w:type="spellEnd"/>
      <w:r w:rsidR="00A74E91" w:rsidRPr="00DB1360">
        <w:rPr>
          <w:rFonts w:ascii="Arial" w:eastAsia="Times New Roman" w:hAnsi="Arial" w:cs="Arial"/>
          <w:sz w:val="20"/>
          <w:szCs w:val="20"/>
          <w:lang w:bidi="ar-SA"/>
        </w:rPr>
        <w:t xml:space="preserve"> et al (2010) and </w:t>
      </w:r>
      <w:proofErr w:type="spellStart"/>
      <w:r w:rsidR="00A74E91" w:rsidRPr="00DB1360">
        <w:rPr>
          <w:rFonts w:ascii="Arial" w:eastAsia="Times New Roman" w:hAnsi="Arial" w:cs="Arial"/>
          <w:sz w:val="20"/>
          <w:szCs w:val="20"/>
          <w:lang w:bidi="ar-SA"/>
        </w:rPr>
        <w:t>Titimare</w:t>
      </w:r>
      <w:proofErr w:type="spellEnd"/>
      <w:r w:rsidR="00A74E91" w:rsidRPr="00DB1360">
        <w:rPr>
          <w:rFonts w:ascii="Arial" w:eastAsia="Times New Roman" w:hAnsi="Arial" w:cs="Arial"/>
          <w:sz w:val="20"/>
          <w:szCs w:val="20"/>
          <w:lang w:bidi="ar-SA"/>
        </w:rPr>
        <w:t xml:space="preserve"> et al (2024) who stated that combined organic manure or its residual effect with inorganic fertilize</w:t>
      </w:r>
      <w:r w:rsidR="00691A79" w:rsidRPr="00DB1360">
        <w:rPr>
          <w:rFonts w:ascii="Arial" w:eastAsia="Times New Roman" w:hAnsi="Arial" w:cs="Arial"/>
          <w:sz w:val="20"/>
          <w:szCs w:val="20"/>
          <w:lang w:bidi="ar-SA"/>
        </w:rPr>
        <w:t>rs gave highest nutrient content</w:t>
      </w:r>
      <w:r w:rsidR="00A74E91" w:rsidRPr="00DB1360">
        <w:rPr>
          <w:rFonts w:ascii="Arial" w:eastAsia="Times New Roman" w:hAnsi="Arial" w:cs="Arial"/>
          <w:sz w:val="20"/>
          <w:szCs w:val="20"/>
          <w:lang w:bidi="ar-SA"/>
        </w:rPr>
        <w:t xml:space="preserve"> in grains and straw or </w:t>
      </w:r>
      <w:proofErr w:type="spellStart"/>
      <w:r w:rsidR="00A74E91" w:rsidRPr="00DB1360">
        <w:rPr>
          <w:rFonts w:ascii="Arial" w:eastAsia="Times New Roman" w:hAnsi="Arial" w:cs="Arial"/>
          <w:sz w:val="20"/>
          <w:szCs w:val="20"/>
          <w:lang w:bidi="ar-SA"/>
        </w:rPr>
        <w:t>stover</w:t>
      </w:r>
      <w:proofErr w:type="spellEnd"/>
      <w:r w:rsidR="00A74E91" w:rsidRPr="00DB1360">
        <w:rPr>
          <w:rFonts w:ascii="Arial" w:eastAsia="Times New Roman" w:hAnsi="Arial" w:cs="Arial"/>
          <w:sz w:val="20"/>
          <w:szCs w:val="20"/>
          <w:lang w:bidi="ar-SA"/>
        </w:rPr>
        <w:t xml:space="preserve"> of wheat and maize crops.</w:t>
      </w:r>
    </w:p>
    <w:p w14:paraId="6CAC3554" w14:textId="77777777" w:rsidR="00691A79" w:rsidRPr="00DB1360" w:rsidRDefault="0036476C" w:rsidP="00A57572">
      <w:pPr>
        <w:spacing w:line="240" w:lineRule="auto"/>
        <w:jc w:val="both"/>
        <w:rPr>
          <w:rFonts w:ascii="Arial" w:hAnsi="Arial" w:cs="Arial"/>
          <w:b/>
          <w:bCs/>
        </w:rPr>
      </w:pPr>
      <w:r>
        <w:rPr>
          <w:rFonts w:ascii="Arial" w:hAnsi="Arial" w:cs="Arial"/>
          <w:b/>
          <w:bCs/>
        </w:rPr>
        <w:t xml:space="preserve">5. </w:t>
      </w:r>
      <w:r w:rsidR="00CE5BFF" w:rsidRPr="00DB1360">
        <w:rPr>
          <w:rFonts w:ascii="Arial" w:hAnsi="Arial" w:cs="Arial"/>
          <w:b/>
          <w:bCs/>
        </w:rPr>
        <w:t>C</w:t>
      </w:r>
      <w:r w:rsidR="00A57572">
        <w:rPr>
          <w:rFonts w:ascii="Arial" w:hAnsi="Arial" w:cs="Arial"/>
          <w:b/>
          <w:bCs/>
        </w:rPr>
        <w:t>ONCLUSION</w:t>
      </w:r>
    </w:p>
    <w:p w14:paraId="2586C5D0" w14:textId="77777777" w:rsidR="00C71386" w:rsidRDefault="00CE5BFF" w:rsidP="00DE0E82">
      <w:pPr>
        <w:spacing w:line="240" w:lineRule="auto"/>
        <w:jc w:val="both"/>
        <w:rPr>
          <w:rFonts w:ascii="Arial" w:eastAsia="Times New Roman" w:hAnsi="Arial" w:cs="Arial"/>
          <w:sz w:val="20"/>
          <w:szCs w:val="20"/>
          <w:lang w:bidi="ar-SA"/>
        </w:rPr>
      </w:pPr>
      <w:r w:rsidRPr="00DB1360">
        <w:rPr>
          <w:rFonts w:ascii="Arial" w:eastAsia="Times New Roman" w:hAnsi="Arial" w:cs="Arial"/>
          <w:sz w:val="20"/>
          <w:szCs w:val="20"/>
          <w:lang w:bidi="ar-SA"/>
        </w:rPr>
        <w:t xml:space="preserve">On basis of the field study on wheat-maize rotation performed for two years, it can be concluded that application of 56 t ha-1 FYM or 34 t ha-1 compost in </w:t>
      </w:r>
      <w:r w:rsidR="003A18FA" w:rsidRPr="00DB1360">
        <w:rPr>
          <w:rFonts w:ascii="Arial" w:eastAsia="Times New Roman" w:hAnsi="Arial" w:cs="Arial"/>
          <w:sz w:val="20"/>
          <w:szCs w:val="20"/>
          <w:lang w:bidi="ar-SA"/>
        </w:rPr>
        <w:t>combination</w:t>
      </w:r>
      <w:r w:rsidRPr="00DB1360">
        <w:rPr>
          <w:rFonts w:ascii="Arial" w:eastAsia="Times New Roman" w:hAnsi="Arial" w:cs="Arial"/>
          <w:sz w:val="20"/>
          <w:szCs w:val="20"/>
          <w:lang w:bidi="ar-SA"/>
        </w:rPr>
        <w:t xml:space="preserve"> with 100% inorganic N, P </w:t>
      </w:r>
      <w:r w:rsidR="00C87CED">
        <w:rPr>
          <w:rFonts w:ascii="Arial" w:eastAsia="Times New Roman" w:hAnsi="Arial" w:cs="Arial"/>
          <w:sz w:val="20"/>
          <w:szCs w:val="20"/>
          <w:lang w:bidi="ar-SA"/>
        </w:rPr>
        <w:t xml:space="preserve">and K fertilizers improved </w:t>
      </w:r>
      <w:proofErr w:type="spellStart"/>
      <w:r w:rsidR="00C87CED">
        <w:rPr>
          <w:rFonts w:ascii="Arial" w:eastAsia="Times New Roman" w:hAnsi="Arial" w:cs="Arial"/>
          <w:sz w:val="20"/>
          <w:szCs w:val="20"/>
          <w:lang w:bidi="ar-SA"/>
        </w:rPr>
        <w:t xml:space="preserve">post </w:t>
      </w:r>
      <w:r w:rsidRPr="00DB1360">
        <w:rPr>
          <w:rFonts w:ascii="Arial" w:eastAsia="Times New Roman" w:hAnsi="Arial" w:cs="Arial"/>
          <w:sz w:val="20"/>
          <w:szCs w:val="20"/>
          <w:lang w:bidi="ar-SA"/>
        </w:rPr>
        <w:t>harvest</w:t>
      </w:r>
      <w:proofErr w:type="spellEnd"/>
      <w:r w:rsidRPr="00DB1360">
        <w:rPr>
          <w:rFonts w:ascii="Arial" w:eastAsia="Times New Roman" w:hAnsi="Arial" w:cs="Arial"/>
          <w:sz w:val="20"/>
          <w:szCs w:val="20"/>
          <w:lang w:bidi="ar-SA"/>
        </w:rPr>
        <w:t xml:space="preserve"> soil properties, i.e., soil reaction and salinity, soil organic matter and soil available N, P and K after as well as wheat productivity (grain and stra</w:t>
      </w:r>
      <w:r w:rsidR="003A18FA" w:rsidRPr="00DB1360">
        <w:rPr>
          <w:rFonts w:ascii="Arial" w:eastAsia="Times New Roman" w:hAnsi="Arial" w:cs="Arial"/>
          <w:sz w:val="20"/>
          <w:szCs w:val="20"/>
          <w:lang w:bidi="ar-SA"/>
        </w:rPr>
        <w:t xml:space="preserve">w yields) and N, P and K uptake. Also, the residual effect of former treatment was found to be </w:t>
      </w:r>
      <w:r w:rsidR="00120C68" w:rsidRPr="00DB1360">
        <w:rPr>
          <w:rFonts w:ascii="Arial" w:eastAsia="Times New Roman" w:hAnsi="Arial" w:cs="Arial"/>
          <w:sz w:val="20"/>
          <w:szCs w:val="20"/>
          <w:lang w:bidi="ar-SA"/>
        </w:rPr>
        <w:t>improved</w:t>
      </w:r>
      <w:r w:rsidR="003A18FA" w:rsidRPr="00DB1360">
        <w:rPr>
          <w:rFonts w:ascii="Arial" w:eastAsia="Times New Roman" w:hAnsi="Arial" w:cs="Arial"/>
          <w:sz w:val="20"/>
          <w:szCs w:val="20"/>
          <w:lang w:bidi="ar-SA"/>
        </w:rPr>
        <w:t xml:space="preserve"> soil properties and yield productivity for the succeeding maize crop.</w:t>
      </w:r>
      <w:r w:rsidR="000035C5" w:rsidRPr="00DB1360">
        <w:rPr>
          <w:rFonts w:ascii="Arial" w:eastAsia="Times New Roman" w:hAnsi="Arial" w:cs="Arial"/>
          <w:sz w:val="20"/>
          <w:szCs w:val="20"/>
          <w:lang w:bidi="ar-SA"/>
        </w:rPr>
        <w:t xml:space="preserve"> Application of 34 t ha-1 compost + 50 %RRF exhibited wheat </w:t>
      </w:r>
      <w:r w:rsidR="000035C5" w:rsidRPr="00DB1360">
        <w:rPr>
          <w:rFonts w:ascii="Arial" w:eastAsia="Times New Roman" w:hAnsi="Arial" w:cs="Arial"/>
          <w:sz w:val="20"/>
          <w:szCs w:val="20"/>
          <w:lang w:bidi="ar-SA"/>
        </w:rPr>
        <w:lastRenderedPageBreak/>
        <w:t xml:space="preserve">or maize productivity statistically equal to those under 100% RRF, which means the possibility of save about 50% of chemical fertilizers, hence reduce the production cost and </w:t>
      </w:r>
      <w:r w:rsidR="00E26B77" w:rsidRPr="00DB1360">
        <w:rPr>
          <w:rFonts w:ascii="Arial" w:eastAsia="Times New Roman" w:hAnsi="Arial" w:cs="Arial"/>
          <w:sz w:val="20"/>
          <w:szCs w:val="20"/>
          <w:lang w:bidi="ar-SA"/>
        </w:rPr>
        <w:t>minimums</w:t>
      </w:r>
      <w:r w:rsidR="000035C5" w:rsidRPr="00DB1360">
        <w:rPr>
          <w:rFonts w:ascii="Arial" w:eastAsia="Times New Roman" w:hAnsi="Arial" w:cs="Arial"/>
          <w:sz w:val="20"/>
          <w:szCs w:val="20"/>
          <w:lang w:bidi="ar-SA"/>
        </w:rPr>
        <w:t xml:space="preserve"> the environmental pollution. In general, compost surpassed FYM on its effect on wheat and maize production and soil improvement.</w:t>
      </w:r>
    </w:p>
    <w:p w14:paraId="3E5F7E6D" w14:textId="77777777" w:rsidR="002557B0" w:rsidRPr="002557B0" w:rsidRDefault="002557B0" w:rsidP="002557B0">
      <w:pPr>
        <w:spacing w:line="240" w:lineRule="auto"/>
        <w:jc w:val="both"/>
        <w:rPr>
          <w:rFonts w:asciiTheme="majorBidi" w:hAnsiTheme="majorBidi" w:cstheme="majorBidi"/>
          <w:sz w:val="28"/>
          <w:szCs w:val="28"/>
        </w:rPr>
      </w:pPr>
      <w:r w:rsidRPr="002557B0">
        <w:rPr>
          <w:rFonts w:ascii="Arial" w:hAnsi="Arial" w:cs="Arial"/>
          <w:b/>
          <w:bCs/>
        </w:rPr>
        <w:t xml:space="preserve">DISCLAIMER (ARTIFICIAL INTELLIGENCE) </w:t>
      </w:r>
      <w:r w:rsidRPr="002557B0">
        <w:rPr>
          <w:rFonts w:asciiTheme="majorBidi" w:hAnsiTheme="majorBidi" w:cstheme="majorBidi"/>
          <w:sz w:val="28"/>
          <w:szCs w:val="28"/>
        </w:rPr>
        <w:t xml:space="preserve"> </w:t>
      </w:r>
    </w:p>
    <w:p w14:paraId="7081E879" w14:textId="77777777" w:rsidR="002557B0" w:rsidRPr="002557B0" w:rsidRDefault="002557B0" w:rsidP="002557B0">
      <w:pPr>
        <w:spacing w:line="240" w:lineRule="auto"/>
        <w:jc w:val="both"/>
        <w:rPr>
          <w:rFonts w:ascii="Arial" w:eastAsia="Times New Roman" w:hAnsi="Arial" w:cs="Arial"/>
          <w:sz w:val="20"/>
          <w:szCs w:val="20"/>
          <w:lang w:bidi="ar-SA"/>
        </w:rPr>
      </w:pPr>
      <w:r>
        <w:rPr>
          <w:rFonts w:ascii="Arial" w:eastAsia="Times New Roman" w:hAnsi="Arial" w:cs="Arial"/>
          <w:sz w:val="20"/>
          <w:szCs w:val="20"/>
          <w:lang w:bidi="ar-SA"/>
        </w:rPr>
        <w:t xml:space="preserve">Author(s) </w:t>
      </w:r>
      <w:r w:rsidRPr="002557B0">
        <w:rPr>
          <w:rFonts w:ascii="Arial" w:eastAsia="Times New Roman" w:hAnsi="Arial" w:cs="Arial"/>
          <w:sz w:val="20"/>
          <w:szCs w:val="20"/>
          <w:lang w:bidi="ar-SA"/>
        </w:rPr>
        <w:t>hereby declare that NO generative AI technologies such as Large Lan</w:t>
      </w:r>
      <w:r>
        <w:rPr>
          <w:rFonts w:ascii="Arial" w:eastAsia="Times New Roman" w:hAnsi="Arial" w:cs="Arial"/>
          <w:sz w:val="20"/>
          <w:szCs w:val="20"/>
          <w:lang w:bidi="ar-SA"/>
        </w:rPr>
        <w:t>guage Models (</w:t>
      </w:r>
      <w:proofErr w:type="spellStart"/>
      <w:r>
        <w:rPr>
          <w:rFonts w:ascii="Arial" w:eastAsia="Times New Roman" w:hAnsi="Arial" w:cs="Arial"/>
          <w:sz w:val="20"/>
          <w:szCs w:val="20"/>
          <w:lang w:bidi="ar-SA"/>
        </w:rPr>
        <w:t>ChatGPT</w:t>
      </w:r>
      <w:proofErr w:type="spellEnd"/>
      <w:r>
        <w:rPr>
          <w:rFonts w:ascii="Arial" w:eastAsia="Times New Roman" w:hAnsi="Arial" w:cs="Arial"/>
          <w:sz w:val="20"/>
          <w:szCs w:val="20"/>
          <w:lang w:bidi="ar-SA"/>
        </w:rPr>
        <w:t xml:space="preserve">, COPILOT, </w:t>
      </w:r>
      <w:proofErr w:type="spellStart"/>
      <w:r w:rsidRPr="002557B0">
        <w:rPr>
          <w:rFonts w:ascii="Arial" w:eastAsia="Times New Roman" w:hAnsi="Arial" w:cs="Arial"/>
          <w:sz w:val="20"/>
          <w:szCs w:val="20"/>
          <w:lang w:bidi="ar-SA"/>
        </w:rPr>
        <w:t>etc</w:t>
      </w:r>
      <w:proofErr w:type="spellEnd"/>
      <w:r w:rsidRPr="002557B0">
        <w:rPr>
          <w:rFonts w:ascii="Arial" w:eastAsia="Times New Roman" w:hAnsi="Arial" w:cs="Arial"/>
          <w:sz w:val="20"/>
          <w:szCs w:val="20"/>
          <w:lang w:bidi="ar-SA"/>
        </w:rPr>
        <w:t>) and text-to-image generators have been used during the writing or editing of manuscripts.</w:t>
      </w:r>
    </w:p>
    <w:p w14:paraId="61373394" w14:textId="77777777" w:rsidR="0064135B" w:rsidRPr="00A57572" w:rsidRDefault="0064135B" w:rsidP="00A57572">
      <w:pPr>
        <w:pStyle w:val="HTMLPreformatted"/>
        <w:shd w:val="clear" w:color="auto" w:fill="F8F9FA"/>
        <w:rPr>
          <w:rFonts w:ascii="Arial" w:hAnsi="Arial" w:cs="Arial"/>
        </w:rPr>
      </w:pPr>
    </w:p>
    <w:p w14:paraId="5CB9FCD4" w14:textId="77777777" w:rsidR="003A646A" w:rsidRPr="0036476C" w:rsidRDefault="003A646A" w:rsidP="0036476C">
      <w:pPr>
        <w:spacing w:line="360" w:lineRule="auto"/>
        <w:rPr>
          <w:rFonts w:ascii="Arial" w:hAnsi="Arial" w:cs="Arial"/>
          <w:b/>
          <w:bCs/>
        </w:rPr>
      </w:pPr>
      <w:r w:rsidRPr="0036476C">
        <w:rPr>
          <w:rFonts w:ascii="Arial" w:hAnsi="Arial" w:cs="Arial"/>
          <w:b/>
          <w:bCs/>
        </w:rPr>
        <w:t>REFERENCES</w:t>
      </w:r>
    </w:p>
    <w:p w14:paraId="662546CD" w14:textId="77777777" w:rsidR="00E60150" w:rsidRDefault="00E60150" w:rsidP="00E60150">
      <w:pPr>
        <w:spacing w:line="240" w:lineRule="auto"/>
        <w:rPr>
          <w:rFonts w:ascii="Arial" w:eastAsia="Times New Roman" w:hAnsi="Arial" w:cs="Arial"/>
          <w:sz w:val="20"/>
          <w:szCs w:val="20"/>
          <w:lang w:bidi="ar-SA"/>
        </w:rPr>
      </w:pPr>
      <w:proofErr w:type="gramStart"/>
      <w:r w:rsidRPr="00FD29FB">
        <w:rPr>
          <w:rFonts w:ascii="Arial" w:eastAsia="Times New Roman" w:hAnsi="Arial" w:cs="Arial"/>
          <w:sz w:val="20"/>
          <w:szCs w:val="20"/>
          <w:lang w:bidi="ar-SA"/>
        </w:rPr>
        <w:t>Panwar,  A.S</w:t>
      </w:r>
      <w:proofErr w:type="gramEnd"/>
      <w:r w:rsidRPr="00FD29FB">
        <w:rPr>
          <w:rFonts w:ascii="Arial" w:eastAsia="Times New Roman" w:hAnsi="Arial" w:cs="Arial"/>
          <w:sz w:val="20"/>
          <w:szCs w:val="20"/>
          <w:lang w:bidi="ar-SA"/>
        </w:rPr>
        <w:t xml:space="preserve">, M. Shamim , S. </w:t>
      </w:r>
      <w:proofErr w:type="spellStart"/>
      <w:r w:rsidRPr="00FD29FB">
        <w:rPr>
          <w:rFonts w:ascii="Arial" w:eastAsia="Times New Roman" w:hAnsi="Arial" w:cs="Arial"/>
          <w:sz w:val="20"/>
          <w:szCs w:val="20"/>
          <w:lang w:bidi="ar-SA"/>
        </w:rPr>
        <w:t>Babu</w:t>
      </w:r>
      <w:proofErr w:type="spellEnd"/>
      <w:r w:rsidRPr="00FD29FB">
        <w:rPr>
          <w:rFonts w:ascii="Arial" w:eastAsia="Times New Roman" w:hAnsi="Arial" w:cs="Arial"/>
          <w:sz w:val="20"/>
          <w:szCs w:val="20"/>
          <w:lang w:bidi="ar-SA"/>
        </w:rPr>
        <w:t xml:space="preserve">, et al. (2019). Enhancement in productivity, nutrients use efficiency, </w:t>
      </w:r>
    </w:p>
    <w:p w14:paraId="3F1A14FE" w14:textId="77777777" w:rsidR="00E60150" w:rsidRDefault="00E60150" w:rsidP="00E60150">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 xml:space="preserve">and economics of rice-wheat cropping \ systems in India through farmer’s participatory approach. </w:t>
      </w:r>
    </w:p>
    <w:p w14:paraId="66A42B0A" w14:textId="77777777" w:rsidR="00E60150" w:rsidRPr="00FD29FB" w:rsidRDefault="00E60150" w:rsidP="00E60150">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Sustainability 11,122. doi:10.3390/su11010122.</w:t>
      </w:r>
    </w:p>
    <w:p w14:paraId="43140582" w14:textId="77777777" w:rsidR="00D24B7F" w:rsidRDefault="00D24B7F" w:rsidP="00D24B7F">
      <w:pPr>
        <w:spacing w:line="240" w:lineRule="auto"/>
        <w:rPr>
          <w:rFonts w:ascii="Arial" w:eastAsia="Times New Roman" w:hAnsi="Arial" w:cs="Arial"/>
          <w:sz w:val="20"/>
          <w:szCs w:val="20"/>
          <w:lang w:bidi="ar-SA"/>
        </w:rPr>
      </w:pPr>
      <w:proofErr w:type="spellStart"/>
      <w:r w:rsidRPr="00273C65">
        <w:rPr>
          <w:rFonts w:ascii="Arial" w:eastAsia="Times New Roman" w:hAnsi="Arial" w:cs="Arial"/>
          <w:sz w:val="20"/>
          <w:szCs w:val="20"/>
          <w:lang w:bidi="ar-SA"/>
        </w:rPr>
        <w:t>Susmita</w:t>
      </w:r>
      <w:proofErr w:type="spellEnd"/>
      <w:r w:rsidRPr="00273C65">
        <w:rPr>
          <w:rFonts w:ascii="Arial" w:eastAsia="Times New Roman" w:hAnsi="Arial" w:cs="Arial"/>
          <w:sz w:val="20"/>
          <w:szCs w:val="20"/>
          <w:lang w:bidi="ar-SA"/>
        </w:rPr>
        <w:t xml:space="preserve">, V. Singh, A. Srivastava, S.P. Pachauri and L. Bhatt (2024). Effect of inorganic fertilizer, farmyard </w:t>
      </w:r>
    </w:p>
    <w:p w14:paraId="72243520" w14:textId="77777777" w:rsidR="00D24B7F" w:rsidRDefault="00D24B7F" w:rsidP="00D24B7F">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273C65">
        <w:rPr>
          <w:rFonts w:ascii="Arial" w:eastAsia="Times New Roman" w:hAnsi="Arial" w:cs="Arial"/>
          <w:sz w:val="20"/>
          <w:szCs w:val="20"/>
          <w:lang w:bidi="ar-SA"/>
        </w:rPr>
        <w:t>manure and biofertilizer on physical and chemical</w:t>
      </w:r>
      <w:r>
        <w:rPr>
          <w:rFonts w:ascii="Arial" w:eastAsia="Times New Roman" w:hAnsi="Arial" w:cs="Arial"/>
          <w:sz w:val="20"/>
          <w:szCs w:val="20"/>
          <w:lang w:bidi="ar-SA"/>
        </w:rPr>
        <w:t xml:space="preserve"> </w:t>
      </w:r>
      <w:r w:rsidRPr="00273C65">
        <w:rPr>
          <w:rFonts w:ascii="Arial" w:eastAsia="Times New Roman" w:hAnsi="Arial" w:cs="Arial"/>
          <w:sz w:val="20"/>
          <w:szCs w:val="20"/>
          <w:lang w:bidi="ar-SA"/>
        </w:rPr>
        <w:t>properties of soil and system yield of maize-</w:t>
      </w:r>
    </w:p>
    <w:p w14:paraId="7216F1DA" w14:textId="77777777" w:rsidR="00D24B7F" w:rsidRPr="00273C65" w:rsidRDefault="00D24B7F" w:rsidP="00D24B7F">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273C65">
        <w:rPr>
          <w:rFonts w:ascii="Arial" w:eastAsia="Times New Roman" w:hAnsi="Arial" w:cs="Arial"/>
          <w:sz w:val="20"/>
          <w:szCs w:val="20"/>
          <w:lang w:bidi="ar-SA"/>
        </w:rPr>
        <w:t xml:space="preserve">wheat rotation in </w:t>
      </w:r>
      <w:proofErr w:type="spellStart"/>
      <w:r w:rsidRPr="00273C65">
        <w:rPr>
          <w:rFonts w:ascii="Arial" w:eastAsia="Times New Roman" w:hAnsi="Arial" w:cs="Arial"/>
          <w:sz w:val="20"/>
          <w:szCs w:val="20"/>
          <w:lang w:bidi="ar-SA"/>
        </w:rPr>
        <w:t>Mollisol</w:t>
      </w:r>
      <w:proofErr w:type="spellEnd"/>
      <w:r w:rsidRPr="00273C65">
        <w:rPr>
          <w:rFonts w:ascii="Arial" w:eastAsia="Times New Roman" w:hAnsi="Arial" w:cs="Arial"/>
          <w:sz w:val="20"/>
          <w:szCs w:val="20"/>
          <w:lang w:bidi="ar-SA"/>
        </w:rPr>
        <w:t>. Int. J. of Plant &amp; Soil Sci., 36 (1): 264-275.</w:t>
      </w:r>
    </w:p>
    <w:p w14:paraId="75492151" w14:textId="77777777" w:rsidR="001E198A" w:rsidRDefault="001E198A" w:rsidP="001E198A">
      <w:pPr>
        <w:spacing w:line="240" w:lineRule="auto"/>
        <w:rPr>
          <w:rFonts w:ascii="Arial" w:eastAsia="Times New Roman" w:hAnsi="Arial" w:cs="Arial"/>
          <w:sz w:val="20"/>
          <w:szCs w:val="20"/>
          <w:lang w:bidi="ar-SA"/>
        </w:rPr>
      </w:pPr>
      <w:r w:rsidRPr="00FD29FB">
        <w:rPr>
          <w:rFonts w:ascii="Arial" w:eastAsia="Times New Roman" w:hAnsi="Arial" w:cs="Arial"/>
          <w:sz w:val="20"/>
          <w:szCs w:val="20"/>
          <w:lang w:bidi="ar-SA"/>
        </w:rPr>
        <w:t xml:space="preserve">Han, SH, J. Young, J. Hwang, SB. </w:t>
      </w:r>
      <w:proofErr w:type="spellStart"/>
      <w:r w:rsidRPr="00FD29FB">
        <w:rPr>
          <w:rFonts w:ascii="Arial" w:eastAsia="Times New Roman" w:hAnsi="Arial" w:cs="Arial"/>
          <w:sz w:val="20"/>
          <w:szCs w:val="20"/>
          <w:lang w:bidi="ar-SA"/>
        </w:rPr>
        <w:t>Kima</w:t>
      </w:r>
      <w:proofErr w:type="spellEnd"/>
      <w:r w:rsidRPr="00FD29FB">
        <w:rPr>
          <w:rFonts w:ascii="Arial" w:eastAsia="Times New Roman" w:hAnsi="Arial" w:cs="Arial"/>
          <w:sz w:val="20"/>
          <w:szCs w:val="20"/>
          <w:lang w:bidi="ar-SA"/>
        </w:rPr>
        <w:t xml:space="preserve">, B. Parka (2016). The effects of organic manure and chemical </w:t>
      </w:r>
    </w:p>
    <w:p w14:paraId="11901AA3" w14:textId="77777777" w:rsidR="001E198A" w:rsidRDefault="001E198A" w:rsidP="001E198A">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 xml:space="preserve">fertilizer on the growth and nutrient concentrations of Yellow Poplar (Liriodendron </w:t>
      </w:r>
      <w:proofErr w:type="spellStart"/>
      <w:r w:rsidRPr="00FD29FB">
        <w:rPr>
          <w:rFonts w:ascii="Arial" w:eastAsia="Times New Roman" w:hAnsi="Arial" w:cs="Arial"/>
          <w:sz w:val="20"/>
          <w:szCs w:val="20"/>
          <w:lang w:bidi="ar-SA"/>
        </w:rPr>
        <w:t>tulipifera</w:t>
      </w:r>
      <w:proofErr w:type="spellEnd"/>
      <w:r w:rsidRPr="00FD29FB">
        <w:rPr>
          <w:rFonts w:ascii="Arial" w:eastAsia="Times New Roman" w:hAnsi="Arial" w:cs="Arial"/>
          <w:sz w:val="20"/>
          <w:szCs w:val="20"/>
          <w:lang w:bidi="ar-SA"/>
        </w:rPr>
        <w:t xml:space="preserve"> Lin.) in a </w:t>
      </w:r>
    </w:p>
    <w:p w14:paraId="605A9C94" w14:textId="77777777" w:rsidR="001E198A" w:rsidRPr="00FD29FB" w:rsidRDefault="001E198A" w:rsidP="001E198A">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Nursery System. Forest Science and Technology. 12:137-143.</w:t>
      </w:r>
    </w:p>
    <w:p w14:paraId="0F35D0E8" w14:textId="77777777" w:rsidR="00E21445" w:rsidRDefault="00E21445" w:rsidP="00E21445">
      <w:pPr>
        <w:spacing w:line="240" w:lineRule="auto"/>
        <w:jc w:val="both"/>
        <w:rPr>
          <w:rFonts w:ascii="Arial" w:eastAsia="Times New Roman" w:hAnsi="Arial" w:cs="Arial"/>
          <w:sz w:val="20"/>
          <w:szCs w:val="20"/>
          <w:lang w:bidi="ar-SA"/>
        </w:rPr>
      </w:pPr>
      <w:proofErr w:type="spellStart"/>
      <w:proofErr w:type="gramStart"/>
      <w:r w:rsidRPr="00273C65">
        <w:rPr>
          <w:rFonts w:ascii="Arial" w:eastAsia="Times New Roman" w:hAnsi="Arial" w:cs="Arial"/>
          <w:sz w:val="20"/>
          <w:szCs w:val="20"/>
          <w:lang w:bidi="ar-SA"/>
        </w:rPr>
        <w:t>Titirmare</w:t>
      </w:r>
      <w:proofErr w:type="spellEnd"/>
      <w:r w:rsidRPr="00273C65">
        <w:rPr>
          <w:rFonts w:ascii="Arial" w:eastAsia="Times New Roman" w:hAnsi="Arial" w:cs="Arial"/>
          <w:sz w:val="20"/>
          <w:szCs w:val="20"/>
          <w:lang w:bidi="ar-SA"/>
        </w:rPr>
        <w:t>,  N.S.</w:t>
      </w:r>
      <w:proofErr w:type="gramEnd"/>
      <w:r w:rsidRPr="00273C65">
        <w:rPr>
          <w:rFonts w:ascii="Arial" w:eastAsia="Times New Roman" w:hAnsi="Arial" w:cs="Arial"/>
          <w:sz w:val="20"/>
          <w:szCs w:val="20"/>
          <w:lang w:bidi="ar-SA"/>
        </w:rPr>
        <w:t xml:space="preserve">, N.J.B. </w:t>
      </w:r>
      <w:proofErr w:type="spellStart"/>
      <w:r w:rsidRPr="00273C65">
        <w:rPr>
          <w:rFonts w:ascii="Arial" w:eastAsia="Times New Roman" w:hAnsi="Arial" w:cs="Arial"/>
          <w:sz w:val="20"/>
          <w:szCs w:val="20"/>
          <w:lang w:bidi="ar-SA"/>
        </w:rPr>
        <w:t>Ranshur</w:t>
      </w:r>
      <w:proofErr w:type="spellEnd"/>
      <w:r w:rsidRPr="00273C65">
        <w:rPr>
          <w:rFonts w:ascii="Arial" w:eastAsia="Times New Roman" w:hAnsi="Arial" w:cs="Arial"/>
          <w:sz w:val="20"/>
          <w:szCs w:val="20"/>
          <w:lang w:bidi="ar-SA"/>
        </w:rPr>
        <w:t>, S.R.C. Patil, et al. (2024). Effect of</w:t>
      </w:r>
      <w:r>
        <w:rPr>
          <w:rFonts w:ascii="Arial" w:eastAsia="Times New Roman" w:hAnsi="Arial" w:cs="Arial"/>
          <w:sz w:val="20"/>
          <w:szCs w:val="20"/>
          <w:lang w:bidi="ar-SA"/>
        </w:rPr>
        <w:t xml:space="preserve"> </w:t>
      </w:r>
      <w:r w:rsidRPr="00273C65">
        <w:rPr>
          <w:rFonts w:ascii="Arial" w:eastAsia="Times New Roman" w:hAnsi="Arial" w:cs="Arial"/>
          <w:sz w:val="20"/>
          <w:szCs w:val="20"/>
          <w:lang w:bidi="ar-SA"/>
        </w:rPr>
        <w:t xml:space="preserve">inorganic fertilizers and organic </w:t>
      </w:r>
    </w:p>
    <w:p w14:paraId="1E9C006B" w14:textId="77777777" w:rsidR="00E21445" w:rsidRDefault="00E21445" w:rsidP="00E21445">
      <w:pPr>
        <w:spacing w:line="240" w:lineRule="auto"/>
        <w:jc w:val="both"/>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273C65">
        <w:rPr>
          <w:rFonts w:ascii="Arial" w:eastAsia="Times New Roman" w:hAnsi="Arial" w:cs="Arial"/>
          <w:sz w:val="20"/>
          <w:szCs w:val="20"/>
          <w:lang w:bidi="ar-SA"/>
        </w:rPr>
        <w:t>manures on growth and yield parameters</w:t>
      </w:r>
      <w:r>
        <w:rPr>
          <w:rFonts w:ascii="Arial" w:eastAsia="Times New Roman" w:hAnsi="Arial" w:cs="Arial"/>
          <w:sz w:val="20"/>
          <w:szCs w:val="20"/>
          <w:lang w:bidi="ar-SA"/>
        </w:rPr>
        <w:t xml:space="preserve"> </w:t>
      </w:r>
      <w:r w:rsidRPr="00273C65">
        <w:rPr>
          <w:rFonts w:ascii="Arial" w:eastAsia="Times New Roman" w:hAnsi="Arial" w:cs="Arial"/>
          <w:sz w:val="20"/>
          <w:szCs w:val="20"/>
          <w:lang w:bidi="ar-SA"/>
        </w:rPr>
        <w:t xml:space="preserve">under wheat-maize cropping sequence grown on normal </w:t>
      </w:r>
    </w:p>
    <w:p w14:paraId="61C8BBD2" w14:textId="77777777" w:rsidR="00E21445" w:rsidRDefault="00E21445" w:rsidP="00E21445">
      <w:pPr>
        <w:spacing w:line="240" w:lineRule="auto"/>
        <w:jc w:val="both"/>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273C65">
        <w:rPr>
          <w:rFonts w:ascii="Arial" w:eastAsia="Times New Roman" w:hAnsi="Arial" w:cs="Arial"/>
          <w:sz w:val="20"/>
          <w:szCs w:val="20"/>
          <w:lang w:bidi="ar-SA"/>
        </w:rPr>
        <w:t xml:space="preserve">and saline-sodic </w:t>
      </w:r>
      <w:proofErr w:type="spellStart"/>
      <w:r w:rsidRPr="00273C65">
        <w:rPr>
          <w:rFonts w:ascii="Arial" w:eastAsia="Times New Roman" w:hAnsi="Arial" w:cs="Arial"/>
          <w:sz w:val="20"/>
          <w:szCs w:val="20"/>
          <w:lang w:bidi="ar-SA"/>
        </w:rPr>
        <w:t>inceptisol</w:t>
      </w:r>
      <w:proofErr w:type="spellEnd"/>
      <w:r w:rsidRPr="00273C65">
        <w:rPr>
          <w:rFonts w:ascii="Arial" w:eastAsia="Times New Roman" w:hAnsi="Arial" w:cs="Arial"/>
          <w:sz w:val="20"/>
          <w:szCs w:val="20"/>
          <w:lang w:bidi="ar-SA"/>
        </w:rPr>
        <w:t xml:space="preserve">. international j. of plant &amp; soil sci.,36 (7): 920-929. </w:t>
      </w:r>
    </w:p>
    <w:p w14:paraId="6CDA54E8" w14:textId="77777777" w:rsidR="00FC7741" w:rsidRDefault="00EE5FEB" w:rsidP="00EE5FEB">
      <w:pPr>
        <w:spacing w:line="240" w:lineRule="auto"/>
        <w:jc w:val="both"/>
        <w:rPr>
          <w:rFonts w:ascii="Arial" w:eastAsia="Times New Roman" w:hAnsi="Arial" w:cs="Arial"/>
          <w:sz w:val="20"/>
          <w:szCs w:val="20"/>
          <w:lang w:bidi="ar-SA"/>
        </w:rPr>
      </w:pPr>
      <w:r w:rsidRPr="00EE5FEB">
        <w:rPr>
          <w:rFonts w:ascii="Arial" w:eastAsia="Times New Roman" w:hAnsi="Arial" w:cs="Arial"/>
          <w:sz w:val="20"/>
          <w:szCs w:val="20"/>
          <w:lang w:bidi="ar-SA"/>
        </w:rPr>
        <w:t>Sharma</w:t>
      </w:r>
      <w:r>
        <w:rPr>
          <w:rFonts w:ascii="Arial" w:eastAsia="Times New Roman" w:hAnsi="Arial" w:cs="Arial"/>
          <w:sz w:val="20"/>
          <w:szCs w:val="20"/>
          <w:lang w:bidi="ar-SA"/>
        </w:rPr>
        <w:t>, V.,</w:t>
      </w:r>
      <w:r w:rsidRPr="00EE5FEB">
        <w:rPr>
          <w:rFonts w:ascii="Arial" w:eastAsia="Times New Roman" w:hAnsi="Arial" w:cs="Arial"/>
          <w:sz w:val="20"/>
          <w:szCs w:val="20"/>
          <w:lang w:bidi="ar-SA"/>
        </w:rPr>
        <w:t xml:space="preserve"> M</w:t>
      </w:r>
      <w:r>
        <w:rPr>
          <w:rFonts w:ascii="Arial" w:eastAsia="Times New Roman" w:hAnsi="Arial" w:cs="Arial"/>
          <w:sz w:val="20"/>
          <w:szCs w:val="20"/>
          <w:lang w:bidi="ar-SA"/>
        </w:rPr>
        <w:t>.</w:t>
      </w:r>
      <w:r w:rsidRPr="00EE5FEB">
        <w:rPr>
          <w:rFonts w:ascii="Arial" w:eastAsia="Times New Roman" w:hAnsi="Arial" w:cs="Arial"/>
          <w:sz w:val="20"/>
          <w:szCs w:val="20"/>
          <w:lang w:bidi="ar-SA"/>
        </w:rPr>
        <w:t xml:space="preserve"> J</w:t>
      </w:r>
      <w:r>
        <w:rPr>
          <w:rFonts w:ascii="Arial" w:eastAsia="Times New Roman" w:hAnsi="Arial" w:cs="Arial"/>
          <w:sz w:val="20"/>
          <w:szCs w:val="20"/>
          <w:lang w:bidi="ar-SA"/>
        </w:rPr>
        <w:t xml:space="preserve">. Singh </w:t>
      </w:r>
      <w:r w:rsidRPr="00EE5FEB">
        <w:rPr>
          <w:rFonts w:ascii="Arial" w:eastAsia="Times New Roman" w:hAnsi="Arial" w:cs="Arial"/>
          <w:sz w:val="20"/>
          <w:szCs w:val="20"/>
          <w:lang w:bidi="ar-SA"/>
        </w:rPr>
        <w:t>and A</w:t>
      </w:r>
      <w:r>
        <w:rPr>
          <w:rFonts w:ascii="Arial" w:eastAsia="Times New Roman" w:hAnsi="Arial" w:cs="Arial"/>
          <w:sz w:val="20"/>
          <w:szCs w:val="20"/>
          <w:lang w:bidi="ar-SA"/>
        </w:rPr>
        <w:t>.</w:t>
      </w:r>
      <w:r w:rsidRPr="00EE5FEB">
        <w:rPr>
          <w:rFonts w:ascii="Arial" w:eastAsia="Times New Roman" w:hAnsi="Arial" w:cs="Arial"/>
          <w:sz w:val="20"/>
          <w:szCs w:val="20"/>
          <w:lang w:bidi="ar-SA"/>
        </w:rPr>
        <w:t xml:space="preserve"> K</w:t>
      </w:r>
      <w:r>
        <w:rPr>
          <w:rFonts w:ascii="Arial" w:eastAsia="Times New Roman" w:hAnsi="Arial" w:cs="Arial"/>
          <w:sz w:val="20"/>
          <w:szCs w:val="20"/>
          <w:lang w:bidi="ar-SA"/>
        </w:rPr>
        <w:t xml:space="preserve">. </w:t>
      </w:r>
      <w:r w:rsidRPr="00EE5FEB">
        <w:rPr>
          <w:rFonts w:ascii="Arial" w:eastAsia="Times New Roman" w:hAnsi="Arial" w:cs="Arial"/>
          <w:sz w:val="20"/>
          <w:szCs w:val="20"/>
          <w:lang w:bidi="ar-SA"/>
        </w:rPr>
        <w:t>Khokhar</w:t>
      </w:r>
      <w:r>
        <w:rPr>
          <w:rFonts w:ascii="Arial" w:eastAsia="Times New Roman" w:hAnsi="Arial" w:cs="Arial"/>
          <w:sz w:val="20"/>
          <w:szCs w:val="20"/>
          <w:lang w:bidi="ar-SA"/>
        </w:rPr>
        <w:t xml:space="preserve"> (2020). Productivity, </w:t>
      </w:r>
      <w:r w:rsidRPr="00EE5FEB">
        <w:rPr>
          <w:rFonts w:ascii="Arial" w:eastAsia="Times New Roman" w:hAnsi="Arial" w:cs="Arial"/>
          <w:sz w:val="20"/>
          <w:szCs w:val="20"/>
          <w:lang w:bidi="ar-SA"/>
        </w:rPr>
        <w:t xml:space="preserve">nutrient uptake and soil properties as </w:t>
      </w:r>
    </w:p>
    <w:p w14:paraId="0EF83E85" w14:textId="77777777" w:rsidR="00FC7741" w:rsidRDefault="00FC7741" w:rsidP="00EE5FEB">
      <w:pPr>
        <w:spacing w:line="240" w:lineRule="auto"/>
        <w:jc w:val="both"/>
        <w:rPr>
          <w:rFonts w:ascii="Arial" w:eastAsia="Times New Roman" w:hAnsi="Arial" w:cs="Arial"/>
          <w:sz w:val="20"/>
          <w:szCs w:val="20"/>
          <w:lang w:bidi="ar-SA"/>
        </w:rPr>
      </w:pPr>
      <w:r>
        <w:rPr>
          <w:rFonts w:ascii="Arial" w:eastAsia="Times New Roman" w:hAnsi="Arial" w:cs="Arial"/>
          <w:sz w:val="20"/>
          <w:szCs w:val="20"/>
          <w:lang w:bidi="ar-SA"/>
        </w:rPr>
        <w:t xml:space="preserve">          </w:t>
      </w:r>
      <w:r w:rsidR="00EE5FEB" w:rsidRPr="00EE5FEB">
        <w:rPr>
          <w:rFonts w:ascii="Arial" w:eastAsia="Times New Roman" w:hAnsi="Arial" w:cs="Arial"/>
          <w:sz w:val="20"/>
          <w:szCs w:val="20"/>
          <w:lang w:bidi="ar-SA"/>
        </w:rPr>
        <w:t xml:space="preserve">influenced by integrated nutrient management in maize- wheat cropping system under rainfed </w:t>
      </w:r>
    </w:p>
    <w:p w14:paraId="64834011" w14:textId="77777777" w:rsidR="00FC7741" w:rsidRDefault="00FC7741" w:rsidP="00EE5FEB">
      <w:pPr>
        <w:spacing w:line="240" w:lineRule="auto"/>
        <w:jc w:val="both"/>
        <w:rPr>
          <w:rFonts w:ascii="Arial" w:eastAsia="Times New Roman" w:hAnsi="Arial" w:cs="Arial"/>
          <w:sz w:val="20"/>
          <w:szCs w:val="20"/>
          <w:lang w:bidi="ar-SA"/>
        </w:rPr>
      </w:pPr>
      <w:r>
        <w:rPr>
          <w:rFonts w:ascii="Arial" w:eastAsia="Times New Roman" w:hAnsi="Arial" w:cs="Arial"/>
          <w:sz w:val="20"/>
          <w:szCs w:val="20"/>
          <w:lang w:bidi="ar-SA"/>
        </w:rPr>
        <w:t xml:space="preserve">          </w:t>
      </w:r>
      <w:r w:rsidR="00EE5FEB" w:rsidRPr="00EE5FEB">
        <w:rPr>
          <w:rFonts w:ascii="Arial" w:eastAsia="Times New Roman" w:hAnsi="Arial" w:cs="Arial"/>
          <w:sz w:val="20"/>
          <w:szCs w:val="20"/>
          <w:lang w:bidi="ar-SA"/>
        </w:rPr>
        <w:t>conditions of sub- montane Punjab</w:t>
      </w:r>
      <w:r w:rsidR="00EE5FEB">
        <w:rPr>
          <w:rFonts w:ascii="Arial" w:eastAsia="Times New Roman" w:hAnsi="Arial" w:cs="Arial"/>
          <w:sz w:val="20"/>
          <w:szCs w:val="20"/>
          <w:lang w:bidi="ar-SA"/>
        </w:rPr>
        <w:t xml:space="preserve">. Agric. Res. J., </w:t>
      </w:r>
      <w:r w:rsidR="00EE5FEB" w:rsidRPr="00EE5FEB">
        <w:rPr>
          <w:rFonts w:ascii="Arial" w:eastAsia="Times New Roman" w:hAnsi="Arial" w:cs="Arial"/>
          <w:sz w:val="20"/>
          <w:szCs w:val="20"/>
          <w:lang w:bidi="ar-SA"/>
        </w:rPr>
        <w:t>57</w:t>
      </w:r>
      <w:r w:rsidR="00EE5FEB">
        <w:rPr>
          <w:rFonts w:ascii="Arial" w:eastAsia="Times New Roman" w:hAnsi="Arial" w:cs="Arial"/>
          <w:sz w:val="20"/>
          <w:szCs w:val="20"/>
          <w:lang w:bidi="ar-SA"/>
        </w:rPr>
        <w:t xml:space="preserve"> </w:t>
      </w:r>
      <w:r w:rsidR="00EE5FEB" w:rsidRPr="00EE5FEB">
        <w:rPr>
          <w:rFonts w:ascii="Arial" w:eastAsia="Times New Roman" w:hAnsi="Arial" w:cs="Arial"/>
          <w:sz w:val="20"/>
          <w:szCs w:val="20"/>
          <w:lang w:bidi="ar-SA"/>
        </w:rPr>
        <w:t>(6):</w:t>
      </w:r>
      <w:r w:rsidR="00EE5FEB">
        <w:rPr>
          <w:rFonts w:ascii="Arial" w:eastAsia="Times New Roman" w:hAnsi="Arial" w:cs="Arial"/>
          <w:sz w:val="20"/>
          <w:szCs w:val="20"/>
          <w:lang w:bidi="ar-SA"/>
        </w:rPr>
        <w:t xml:space="preserve"> </w:t>
      </w:r>
      <w:r w:rsidR="00EE5FEB" w:rsidRPr="00EE5FEB">
        <w:rPr>
          <w:rFonts w:ascii="Arial" w:eastAsia="Times New Roman" w:hAnsi="Arial" w:cs="Arial"/>
          <w:sz w:val="20"/>
          <w:szCs w:val="20"/>
          <w:lang w:bidi="ar-SA"/>
        </w:rPr>
        <w:t>839-847</w:t>
      </w:r>
      <w:r w:rsidR="00EE5FEB">
        <w:rPr>
          <w:rFonts w:ascii="Arial" w:eastAsia="Times New Roman" w:hAnsi="Arial" w:cs="Arial"/>
          <w:sz w:val="20"/>
          <w:szCs w:val="20"/>
          <w:lang w:bidi="ar-SA"/>
        </w:rPr>
        <w:t xml:space="preserve">.  </w:t>
      </w:r>
      <w:proofErr w:type="spellStart"/>
      <w:r w:rsidR="00EE5FEB">
        <w:rPr>
          <w:rFonts w:ascii="Arial" w:eastAsia="Times New Roman" w:hAnsi="Arial" w:cs="Arial"/>
          <w:sz w:val="20"/>
          <w:szCs w:val="20"/>
          <w:lang w:bidi="ar-SA"/>
        </w:rPr>
        <w:t>doi</w:t>
      </w:r>
      <w:proofErr w:type="spellEnd"/>
      <w:r w:rsidR="00EE5FEB" w:rsidRPr="00EE5FEB">
        <w:rPr>
          <w:rFonts w:ascii="Arial" w:eastAsia="Times New Roman" w:hAnsi="Arial" w:cs="Arial"/>
          <w:sz w:val="20"/>
          <w:szCs w:val="20"/>
          <w:lang w:bidi="ar-SA"/>
        </w:rPr>
        <w:t>: 10.5958/2395-</w:t>
      </w:r>
    </w:p>
    <w:p w14:paraId="1A3DBE85" w14:textId="77777777" w:rsidR="00EE5FEB" w:rsidRPr="00273C65" w:rsidRDefault="00FC7741" w:rsidP="00EE5FEB">
      <w:pPr>
        <w:spacing w:line="240" w:lineRule="auto"/>
        <w:jc w:val="both"/>
        <w:rPr>
          <w:rFonts w:ascii="Arial" w:eastAsia="Times New Roman" w:hAnsi="Arial" w:cs="Arial"/>
          <w:sz w:val="20"/>
          <w:szCs w:val="20"/>
          <w:lang w:bidi="ar-SA"/>
        </w:rPr>
      </w:pPr>
      <w:r>
        <w:rPr>
          <w:rFonts w:ascii="Arial" w:eastAsia="Times New Roman" w:hAnsi="Arial" w:cs="Arial"/>
          <w:sz w:val="20"/>
          <w:szCs w:val="20"/>
          <w:lang w:bidi="ar-SA"/>
        </w:rPr>
        <w:t xml:space="preserve">          </w:t>
      </w:r>
      <w:r w:rsidR="00EE5FEB" w:rsidRPr="00EE5FEB">
        <w:rPr>
          <w:rFonts w:ascii="Arial" w:eastAsia="Times New Roman" w:hAnsi="Arial" w:cs="Arial"/>
          <w:sz w:val="20"/>
          <w:szCs w:val="20"/>
          <w:lang w:bidi="ar-SA"/>
        </w:rPr>
        <w:t>146X.2020.00123.4</w:t>
      </w:r>
    </w:p>
    <w:p w14:paraId="4DC2AED6" w14:textId="77777777" w:rsidR="00560CE6" w:rsidRDefault="00560CE6" w:rsidP="00560CE6">
      <w:pPr>
        <w:spacing w:line="240" w:lineRule="auto"/>
        <w:rPr>
          <w:rFonts w:ascii="Arial" w:eastAsia="Times New Roman" w:hAnsi="Arial" w:cs="Arial"/>
          <w:sz w:val="20"/>
          <w:szCs w:val="20"/>
          <w:lang w:bidi="ar-SA"/>
        </w:rPr>
      </w:pPr>
      <w:proofErr w:type="spellStart"/>
      <w:r w:rsidRPr="00FD29FB">
        <w:rPr>
          <w:rFonts w:ascii="Arial" w:eastAsia="Times New Roman" w:hAnsi="Arial" w:cs="Arial"/>
          <w:sz w:val="20"/>
          <w:szCs w:val="20"/>
          <w:lang w:bidi="ar-SA"/>
        </w:rPr>
        <w:t>Hati</w:t>
      </w:r>
      <w:proofErr w:type="spellEnd"/>
      <w:r w:rsidRPr="00FD29FB">
        <w:rPr>
          <w:rFonts w:ascii="Arial" w:eastAsia="Times New Roman" w:hAnsi="Arial" w:cs="Arial"/>
          <w:sz w:val="20"/>
          <w:szCs w:val="20"/>
          <w:lang w:bidi="ar-SA"/>
        </w:rPr>
        <w:t xml:space="preserve">, K.M and K. </w:t>
      </w:r>
      <w:proofErr w:type="spellStart"/>
      <w:r w:rsidRPr="00FD29FB">
        <w:rPr>
          <w:rFonts w:ascii="Arial" w:eastAsia="Times New Roman" w:hAnsi="Arial" w:cs="Arial"/>
          <w:sz w:val="20"/>
          <w:szCs w:val="20"/>
          <w:lang w:bidi="ar-SA"/>
        </w:rPr>
        <w:t>Bandyoopadhay</w:t>
      </w:r>
      <w:proofErr w:type="spellEnd"/>
      <w:r w:rsidRPr="00FD29FB">
        <w:rPr>
          <w:rFonts w:ascii="Arial" w:eastAsia="Times New Roman" w:hAnsi="Arial" w:cs="Arial"/>
          <w:sz w:val="20"/>
          <w:szCs w:val="20"/>
          <w:lang w:bidi="ar-SA"/>
        </w:rPr>
        <w:t xml:space="preserve"> (2014</w:t>
      </w:r>
      <w:proofErr w:type="gramStart"/>
      <w:r w:rsidRPr="00FD29FB">
        <w:rPr>
          <w:rFonts w:ascii="Arial" w:eastAsia="Times New Roman" w:hAnsi="Arial" w:cs="Arial"/>
          <w:sz w:val="20"/>
          <w:szCs w:val="20"/>
          <w:lang w:bidi="ar-SA"/>
        </w:rPr>
        <w:t>) .</w:t>
      </w:r>
      <w:proofErr w:type="gramEnd"/>
      <w:r w:rsidRPr="00FD29FB">
        <w:rPr>
          <w:rFonts w:ascii="Arial" w:eastAsia="Times New Roman" w:hAnsi="Arial" w:cs="Arial"/>
          <w:sz w:val="20"/>
          <w:szCs w:val="20"/>
          <w:lang w:bidi="ar-SA"/>
        </w:rPr>
        <w:t xml:space="preserve"> Fertilizers (mineral and organic) effect on soil physical </w:t>
      </w:r>
    </w:p>
    <w:p w14:paraId="40BA1C43" w14:textId="77777777" w:rsidR="00560CE6" w:rsidRPr="00FD29FB" w:rsidRDefault="00560CE6" w:rsidP="00560CE6">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properties. Encyclopedia of Agrophysics, 6: 296-299.</w:t>
      </w:r>
    </w:p>
    <w:p w14:paraId="3EDB0BFC" w14:textId="77777777" w:rsidR="00560CE6" w:rsidRDefault="00560CE6" w:rsidP="00560CE6">
      <w:pPr>
        <w:spacing w:line="240" w:lineRule="auto"/>
        <w:rPr>
          <w:rFonts w:ascii="Arial" w:eastAsia="Times New Roman" w:hAnsi="Arial" w:cs="Arial"/>
          <w:sz w:val="20"/>
          <w:szCs w:val="20"/>
          <w:lang w:bidi="ar-SA"/>
        </w:rPr>
      </w:pPr>
      <w:r w:rsidRPr="00FD29FB">
        <w:rPr>
          <w:rFonts w:ascii="Arial" w:eastAsia="Times New Roman" w:hAnsi="Arial" w:cs="Arial"/>
          <w:sz w:val="20"/>
          <w:szCs w:val="20"/>
          <w:lang w:bidi="ar-SA"/>
        </w:rPr>
        <w:t>A.O.A.C. (2012). Official method of analysis: association of analytical chemists. 19</w:t>
      </w:r>
      <w:proofErr w:type="gramStart"/>
      <w:r w:rsidRPr="00FD29FB">
        <w:rPr>
          <w:rFonts w:ascii="Arial" w:eastAsia="Times New Roman" w:hAnsi="Arial" w:cs="Arial"/>
          <w:sz w:val="20"/>
          <w:szCs w:val="20"/>
          <w:lang w:bidi="ar-SA"/>
        </w:rPr>
        <w:t>th  Edition</w:t>
      </w:r>
      <w:proofErr w:type="gramEnd"/>
      <w:r w:rsidRPr="00FD29FB">
        <w:rPr>
          <w:rFonts w:ascii="Arial" w:eastAsia="Times New Roman" w:hAnsi="Arial" w:cs="Arial"/>
          <w:sz w:val="20"/>
          <w:szCs w:val="20"/>
          <w:lang w:bidi="ar-SA"/>
        </w:rPr>
        <w:t xml:space="preserve">, Washington </w:t>
      </w:r>
    </w:p>
    <w:p w14:paraId="74678D9F" w14:textId="77777777" w:rsidR="00560CE6" w:rsidRPr="00FD29FB" w:rsidRDefault="00560CE6" w:rsidP="00560CE6">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DC, USA.</w:t>
      </w:r>
    </w:p>
    <w:p w14:paraId="43B10D1D" w14:textId="77777777" w:rsidR="00560CE6" w:rsidRDefault="00560CE6" w:rsidP="00560CE6">
      <w:pPr>
        <w:spacing w:line="240" w:lineRule="auto"/>
        <w:rPr>
          <w:rFonts w:ascii="Arial" w:eastAsia="Times New Roman" w:hAnsi="Arial" w:cs="Arial"/>
          <w:sz w:val="20"/>
          <w:szCs w:val="20"/>
          <w:lang w:bidi="ar-SA"/>
        </w:rPr>
      </w:pPr>
      <w:proofErr w:type="spellStart"/>
      <w:r w:rsidRPr="00273C65">
        <w:rPr>
          <w:rFonts w:ascii="Arial" w:eastAsia="Times New Roman" w:hAnsi="Arial" w:cs="Arial"/>
          <w:sz w:val="20"/>
          <w:szCs w:val="20"/>
          <w:lang w:bidi="ar-SA"/>
        </w:rPr>
        <w:t>Snedecor</w:t>
      </w:r>
      <w:proofErr w:type="spellEnd"/>
      <w:r w:rsidRPr="00273C65">
        <w:rPr>
          <w:rFonts w:ascii="Arial" w:eastAsia="Times New Roman" w:hAnsi="Arial" w:cs="Arial"/>
          <w:sz w:val="20"/>
          <w:szCs w:val="20"/>
          <w:lang w:bidi="ar-SA"/>
        </w:rPr>
        <w:t xml:space="preserve">, G. W. and W. G. Cochran (1980). "Statistical Methods" 7th Edin. Iowa State Univ., Press, </w:t>
      </w:r>
    </w:p>
    <w:p w14:paraId="7A50F137" w14:textId="77777777" w:rsidR="00560CE6" w:rsidRPr="00273C65" w:rsidRDefault="00560CE6" w:rsidP="00560CE6">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273C65">
        <w:rPr>
          <w:rFonts w:ascii="Arial" w:eastAsia="Times New Roman" w:hAnsi="Arial" w:cs="Arial"/>
          <w:sz w:val="20"/>
          <w:szCs w:val="20"/>
          <w:lang w:bidi="ar-SA"/>
        </w:rPr>
        <w:t>Iowa, USA.</w:t>
      </w:r>
    </w:p>
    <w:p w14:paraId="0E42C976" w14:textId="77777777" w:rsidR="00560CE6" w:rsidRDefault="00560CE6" w:rsidP="00560CE6">
      <w:pPr>
        <w:spacing w:line="240" w:lineRule="auto"/>
        <w:rPr>
          <w:rFonts w:ascii="Arial" w:eastAsia="Times New Roman" w:hAnsi="Arial" w:cs="Arial"/>
          <w:sz w:val="20"/>
          <w:szCs w:val="20"/>
          <w:lang w:bidi="ar-SA"/>
        </w:rPr>
      </w:pPr>
      <w:r w:rsidRPr="00FD29FB">
        <w:rPr>
          <w:rFonts w:ascii="Arial" w:eastAsia="Times New Roman" w:hAnsi="Arial" w:cs="Arial"/>
          <w:sz w:val="20"/>
          <w:szCs w:val="20"/>
          <w:lang w:bidi="ar-SA"/>
        </w:rPr>
        <w:t xml:space="preserve">Hessen, D.O., G.I. </w:t>
      </w:r>
      <w:proofErr w:type="spellStart"/>
      <w:r w:rsidRPr="00FD29FB">
        <w:rPr>
          <w:rFonts w:ascii="Arial" w:eastAsia="Times New Roman" w:hAnsi="Arial" w:cs="Arial"/>
          <w:sz w:val="20"/>
          <w:szCs w:val="20"/>
          <w:lang w:bidi="ar-SA"/>
        </w:rPr>
        <w:t>Ågren</w:t>
      </w:r>
      <w:proofErr w:type="spellEnd"/>
      <w:r w:rsidRPr="00FD29FB">
        <w:rPr>
          <w:rFonts w:ascii="Arial" w:eastAsia="Times New Roman" w:hAnsi="Arial" w:cs="Arial"/>
          <w:sz w:val="20"/>
          <w:szCs w:val="20"/>
          <w:lang w:bidi="ar-SA"/>
        </w:rPr>
        <w:t xml:space="preserve">, T.R. Anderson, J.J. </w:t>
      </w:r>
      <w:proofErr w:type="spellStart"/>
      <w:r w:rsidRPr="00FD29FB">
        <w:rPr>
          <w:rFonts w:ascii="Arial" w:eastAsia="Times New Roman" w:hAnsi="Arial" w:cs="Arial"/>
          <w:sz w:val="20"/>
          <w:szCs w:val="20"/>
          <w:lang w:bidi="ar-SA"/>
        </w:rPr>
        <w:t>Elser</w:t>
      </w:r>
      <w:proofErr w:type="spellEnd"/>
      <w:r w:rsidRPr="00FD29FB">
        <w:rPr>
          <w:rFonts w:ascii="Arial" w:eastAsia="Times New Roman" w:hAnsi="Arial" w:cs="Arial"/>
          <w:sz w:val="20"/>
          <w:szCs w:val="20"/>
          <w:lang w:bidi="ar-SA"/>
        </w:rPr>
        <w:t xml:space="preserve"> and P.C. de Ruiter (2004</w:t>
      </w:r>
      <w:proofErr w:type="gramStart"/>
      <w:r w:rsidRPr="00FD29FB">
        <w:rPr>
          <w:rFonts w:ascii="Arial" w:eastAsia="Times New Roman" w:hAnsi="Arial" w:cs="Arial"/>
          <w:sz w:val="20"/>
          <w:szCs w:val="20"/>
          <w:lang w:bidi="ar-SA"/>
        </w:rPr>
        <w:t>).Carbon</w:t>
      </w:r>
      <w:proofErr w:type="gramEnd"/>
      <w:r w:rsidRPr="00FD29FB">
        <w:rPr>
          <w:rFonts w:ascii="Arial" w:eastAsia="Times New Roman" w:hAnsi="Arial" w:cs="Arial"/>
          <w:sz w:val="20"/>
          <w:szCs w:val="20"/>
          <w:lang w:bidi="ar-SA"/>
        </w:rPr>
        <w:t xml:space="preserve"> sequestration in </w:t>
      </w:r>
    </w:p>
    <w:p w14:paraId="33377EB9" w14:textId="77777777" w:rsidR="00560CE6" w:rsidRPr="00FD29FB" w:rsidRDefault="00560CE6" w:rsidP="00560CE6">
      <w:pPr>
        <w:spacing w:line="240" w:lineRule="auto"/>
        <w:rPr>
          <w:rFonts w:ascii="Arial" w:eastAsia="Times New Roman" w:hAnsi="Arial" w:cs="Arial"/>
          <w:sz w:val="20"/>
          <w:szCs w:val="20"/>
          <w:lang w:bidi="ar-SA"/>
        </w:rPr>
      </w:pPr>
      <w:r>
        <w:rPr>
          <w:rFonts w:ascii="Arial" w:eastAsia="Times New Roman" w:hAnsi="Arial" w:cs="Arial"/>
          <w:sz w:val="20"/>
          <w:szCs w:val="20"/>
          <w:lang w:bidi="ar-SA"/>
        </w:rPr>
        <w:lastRenderedPageBreak/>
        <w:t xml:space="preserve">         </w:t>
      </w:r>
      <w:r w:rsidRPr="00FD29FB">
        <w:rPr>
          <w:rFonts w:ascii="Arial" w:eastAsia="Times New Roman" w:hAnsi="Arial" w:cs="Arial"/>
          <w:sz w:val="20"/>
          <w:szCs w:val="20"/>
          <w:lang w:bidi="ar-SA"/>
        </w:rPr>
        <w:t xml:space="preserve">ecosystems: the role of stoichiometry. Ecology 85,1179–1192. </w:t>
      </w:r>
      <w:proofErr w:type="spellStart"/>
      <w:r w:rsidRPr="00FD29FB">
        <w:rPr>
          <w:rFonts w:ascii="Arial" w:eastAsia="Times New Roman" w:hAnsi="Arial" w:cs="Arial"/>
          <w:sz w:val="20"/>
          <w:szCs w:val="20"/>
          <w:lang w:bidi="ar-SA"/>
        </w:rPr>
        <w:t>doi</w:t>
      </w:r>
      <w:proofErr w:type="spellEnd"/>
      <w:r w:rsidRPr="00FD29FB">
        <w:rPr>
          <w:rFonts w:ascii="Arial" w:eastAsia="Times New Roman" w:hAnsi="Arial" w:cs="Arial"/>
          <w:sz w:val="20"/>
          <w:szCs w:val="20"/>
          <w:lang w:bidi="ar-SA"/>
        </w:rPr>
        <w:t>: 10.1890/02-0251</w:t>
      </w:r>
    </w:p>
    <w:p w14:paraId="7305444A" w14:textId="77777777" w:rsidR="00560CE6" w:rsidRDefault="00560CE6" w:rsidP="00560CE6">
      <w:pPr>
        <w:spacing w:line="240" w:lineRule="auto"/>
        <w:rPr>
          <w:rFonts w:ascii="Arial" w:eastAsia="Times New Roman" w:hAnsi="Arial" w:cs="Arial"/>
          <w:sz w:val="20"/>
          <w:szCs w:val="20"/>
          <w:lang w:bidi="ar-SA"/>
        </w:rPr>
      </w:pPr>
      <w:proofErr w:type="spellStart"/>
      <w:r w:rsidRPr="00FD29FB">
        <w:rPr>
          <w:rFonts w:ascii="Arial" w:eastAsia="Times New Roman" w:hAnsi="Arial" w:cs="Arial"/>
          <w:sz w:val="20"/>
          <w:szCs w:val="20"/>
          <w:lang w:bidi="ar-SA"/>
        </w:rPr>
        <w:t>Bindraban</w:t>
      </w:r>
      <w:proofErr w:type="spellEnd"/>
      <w:r w:rsidRPr="00FD29FB">
        <w:rPr>
          <w:rFonts w:ascii="Arial" w:eastAsia="Times New Roman" w:hAnsi="Arial" w:cs="Arial"/>
          <w:sz w:val="20"/>
          <w:szCs w:val="20"/>
          <w:lang w:bidi="ar-SA"/>
        </w:rPr>
        <w:t xml:space="preserve">, P. S., C.O. </w:t>
      </w:r>
      <w:proofErr w:type="spellStart"/>
      <w:r w:rsidRPr="00FD29FB">
        <w:rPr>
          <w:rFonts w:ascii="Arial" w:eastAsia="Times New Roman" w:hAnsi="Arial" w:cs="Arial"/>
          <w:sz w:val="20"/>
          <w:szCs w:val="20"/>
          <w:lang w:bidi="ar-SA"/>
        </w:rPr>
        <w:t>Dimkpa</w:t>
      </w:r>
      <w:proofErr w:type="spellEnd"/>
      <w:r w:rsidRPr="00FD29FB">
        <w:rPr>
          <w:rFonts w:ascii="Arial" w:eastAsia="Times New Roman" w:hAnsi="Arial" w:cs="Arial"/>
          <w:sz w:val="20"/>
          <w:szCs w:val="20"/>
          <w:lang w:bidi="ar-SA"/>
        </w:rPr>
        <w:t xml:space="preserve"> and R. Pandey (2020). Exploring phosphorus</w:t>
      </w: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 xml:space="preserve">fertilizers and fertilization </w:t>
      </w:r>
    </w:p>
    <w:p w14:paraId="2C19B6DB" w14:textId="77777777" w:rsidR="00560CE6" w:rsidRDefault="00560CE6" w:rsidP="00560CE6">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strategies for improved human and environmental</w:t>
      </w: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 xml:space="preserve">health. Biol. Fertility Soils, 56: 299–317. </w:t>
      </w:r>
      <w:proofErr w:type="spellStart"/>
      <w:r w:rsidRPr="00FD29FB">
        <w:rPr>
          <w:rFonts w:ascii="Arial" w:eastAsia="Times New Roman" w:hAnsi="Arial" w:cs="Arial"/>
          <w:sz w:val="20"/>
          <w:szCs w:val="20"/>
          <w:lang w:bidi="ar-SA"/>
        </w:rPr>
        <w:t>doi</w:t>
      </w:r>
      <w:proofErr w:type="spellEnd"/>
      <w:r w:rsidRPr="00FD29FB">
        <w:rPr>
          <w:rFonts w:ascii="Arial" w:eastAsia="Times New Roman" w:hAnsi="Arial" w:cs="Arial"/>
          <w:sz w:val="20"/>
          <w:szCs w:val="20"/>
          <w:lang w:bidi="ar-SA"/>
        </w:rPr>
        <w:t xml:space="preserve">: </w:t>
      </w:r>
    </w:p>
    <w:p w14:paraId="7188BFA7" w14:textId="77777777" w:rsidR="00E60150" w:rsidRDefault="00560CE6" w:rsidP="00560CE6">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10.1007/s00374-019-01430-2</w:t>
      </w:r>
    </w:p>
    <w:p w14:paraId="262D708A" w14:textId="77777777" w:rsidR="00560CE6" w:rsidRDefault="00560CE6" w:rsidP="00560CE6">
      <w:pPr>
        <w:spacing w:line="240" w:lineRule="auto"/>
        <w:rPr>
          <w:rFonts w:ascii="Arial" w:eastAsia="Times New Roman" w:hAnsi="Arial" w:cs="Arial"/>
          <w:sz w:val="20"/>
          <w:szCs w:val="20"/>
          <w:lang w:bidi="ar-SA"/>
        </w:rPr>
      </w:pPr>
      <w:r w:rsidRPr="00FD29FB">
        <w:rPr>
          <w:rFonts w:ascii="Arial" w:eastAsia="Times New Roman" w:hAnsi="Arial" w:cs="Arial"/>
          <w:sz w:val="20"/>
          <w:szCs w:val="20"/>
          <w:lang w:bidi="ar-SA"/>
        </w:rPr>
        <w:t xml:space="preserve">Liu, J., </w:t>
      </w:r>
      <w:proofErr w:type="spellStart"/>
      <w:proofErr w:type="gramStart"/>
      <w:r w:rsidRPr="00FD29FB">
        <w:rPr>
          <w:rFonts w:ascii="Arial" w:eastAsia="Times New Roman" w:hAnsi="Arial" w:cs="Arial"/>
          <w:sz w:val="20"/>
          <w:szCs w:val="20"/>
          <w:lang w:bidi="ar-SA"/>
        </w:rPr>
        <w:t>D.Wang</w:t>
      </w:r>
      <w:proofErr w:type="spellEnd"/>
      <w:proofErr w:type="gramEnd"/>
      <w:r w:rsidRPr="00FD29FB">
        <w:rPr>
          <w:rFonts w:ascii="Arial" w:eastAsia="Times New Roman" w:hAnsi="Arial" w:cs="Arial"/>
          <w:sz w:val="20"/>
          <w:szCs w:val="20"/>
          <w:lang w:bidi="ar-SA"/>
        </w:rPr>
        <w:t>, X. Yan, L. Jia, et al (2024). Effect of nitrogen, phosphorus and</w:t>
      </w: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 xml:space="preserve">potassium fertilization </w:t>
      </w:r>
    </w:p>
    <w:p w14:paraId="3843362D" w14:textId="77777777" w:rsidR="00560CE6" w:rsidRDefault="00560CE6" w:rsidP="00560CE6">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proofErr w:type="spellStart"/>
      <w:r w:rsidRPr="00FD29FB">
        <w:rPr>
          <w:rFonts w:ascii="Arial" w:eastAsia="Times New Roman" w:hAnsi="Arial" w:cs="Arial"/>
          <w:sz w:val="20"/>
          <w:szCs w:val="20"/>
          <w:lang w:bidi="ar-SA"/>
        </w:rPr>
        <w:t>managemebt</w:t>
      </w:r>
      <w:proofErr w:type="spellEnd"/>
      <w:r w:rsidRPr="00FD29FB">
        <w:rPr>
          <w:rFonts w:ascii="Arial" w:eastAsia="Times New Roman" w:hAnsi="Arial" w:cs="Arial"/>
          <w:sz w:val="20"/>
          <w:szCs w:val="20"/>
          <w:lang w:bidi="ar-SA"/>
        </w:rPr>
        <w:t xml:space="preserve"> on soil properties and leaf traits and yield</w:t>
      </w: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 xml:space="preserve">of </w:t>
      </w:r>
      <w:proofErr w:type="spellStart"/>
      <w:r w:rsidRPr="00FD29FB">
        <w:rPr>
          <w:rFonts w:ascii="Arial" w:eastAsia="Times New Roman" w:hAnsi="Arial" w:cs="Arial"/>
          <w:sz w:val="20"/>
          <w:szCs w:val="20"/>
          <w:lang w:bidi="ar-SA"/>
        </w:rPr>
        <w:t>Sapindus</w:t>
      </w:r>
      <w:proofErr w:type="spellEnd"/>
      <w:r w:rsidRPr="00FD29FB">
        <w:rPr>
          <w:rFonts w:ascii="Arial" w:eastAsia="Times New Roman" w:hAnsi="Arial" w:cs="Arial"/>
          <w:sz w:val="20"/>
          <w:szCs w:val="20"/>
          <w:lang w:bidi="ar-SA"/>
        </w:rPr>
        <w:t xml:space="preserve"> </w:t>
      </w:r>
      <w:proofErr w:type="spellStart"/>
      <w:r w:rsidRPr="00FD29FB">
        <w:rPr>
          <w:rFonts w:ascii="Arial" w:eastAsia="Times New Roman" w:hAnsi="Arial" w:cs="Arial"/>
          <w:sz w:val="20"/>
          <w:szCs w:val="20"/>
          <w:lang w:bidi="ar-SA"/>
        </w:rPr>
        <w:t>mokorossi</w:t>
      </w:r>
      <w:proofErr w:type="spellEnd"/>
      <w:r w:rsidRPr="00FD29FB">
        <w:rPr>
          <w:rFonts w:ascii="Arial" w:eastAsia="Times New Roman" w:hAnsi="Arial" w:cs="Arial"/>
          <w:sz w:val="20"/>
          <w:szCs w:val="20"/>
          <w:lang w:bidi="ar-SA"/>
        </w:rPr>
        <w:t xml:space="preserve">.  Front. Plant Sci., </w:t>
      </w:r>
    </w:p>
    <w:p w14:paraId="0582203D" w14:textId="77777777" w:rsidR="00560CE6" w:rsidRDefault="00560CE6" w:rsidP="00560CE6">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15:1300683.</w:t>
      </w: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doi:10.3389/fpls.2024.1300683</w:t>
      </w:r>
    </w:p>
    <w:p w14:paraId="6C1B6700" w14:textId="77777777" w:rsidR="00560CE6" w:rsidRDefault="00560CE6" w:rsidP="00560CE6">
      <w:pPr>
        <w:spacing w:line="240" w:lineRule="auto"/>
        <w:rPr>
          <w:rFonts w:ascii="Arial" w:eastAsia="Times New Roman" w:hAnsi="Arial" w:cs="Arial"/>
          <w:sz w:val="20"/>
          <w:szCs w:val="20"/>
          <w:lang w:bidi="ar-SA"/>
        </w:rPr>
      </w:pPr>
      <w:proofErr w:type="spellStart"/>
      <w:r w:rsidRPr="00FD29FB">
        <w:rPr>
          <w:rFonts w:ascii="Arial" w:eastAsia="Times New Roman" w:hAnsi="Arial" w:cs="Arial"/>
          <w:sz w:val="20"/>
          <w:szCs w:val="20"/>
          <w:lang w:bidi="ar-SA"/>
        </w:rPr>
        <w:t>Brunetto</w:t>
      </w:r>
      <w:proofErr w:type="spellEnd"/>
      <w:r w:rsidRPr="00FD29FB">
        <w:rPr>
          <w:rFonts w:ascii="Arial" w:eastAsia="Times New Roman" w:hAnsi="Arial" w:cs="Arial"/>
          <w:sz w:val="20"/>
          <w:szCs w:val="20"/>
          <w:lang w:bidi="ar-SA"/>
        </w:rPr>
        <w:t xml:space="preserve">, G., G.W.B.D. Melo, M. </w:t>
      </w:r>
      <w:proofErr w:type="spellStart"/>
      <w:r w:rsidRPr="00FD29FB">
        <w:rPr>
          <w:rFonts w:ascii="Arial" w:eastAsia="Times New Roman" w:hAnsi="Arial" w:cs="Arial"/>
          <w:sz w:val="20"/>
          <w:szCs w:val="20"/>
          <w:lang w:bidi="ar-SA"/>
        </w:rPr>
        <w:t>Toselli</w:t>
      </w:r>
      <w:proofErr w:type="spellEnd"/>
      <w:r w:rsidRPr="00FD29FB">
        <w:rPr>
          <w:rFonts w:ascii="Arial" w:eastAsia="Times New Roman" w:hAnsi="Arial" w:cs="Arial"/>
          <w:sz w:val="20"/>
          <w:szCs w:val="20"/>
          <w:lang w:bidi="ar-SA"/>
        </w:rPr>
        <w:t xml:space="preserve">, M. </w:t>
      </w:r>
      <w:proofErr w:type="spellStart"/>
      <w:r w:rsidRPr="00FD29FB">
        <w:rPr>
          <w:rFonts w:ascii="Arial" w:eastAsia="Times New Roman" w:hAnsi="Arial" w:cs="Arial"/>
          <w:sz w:val="20"/>
          <w:szCs w:val="20"/>
          <w:lang w:bidi="ar-SA"/>
        </w:rPr>
        <w:t>Quartieri</w:t>
      </w:r>
      <w:proofErr w:type="spellEnd"/>
      <w:r w:rsidRPr="00FD29FB">
        <w:rPr>
          <w:rFonts w:ascii="Arial" w:eastAsia="Times New Roman" w:hAnsi="Arial" w:cs="Arial"/>
          <w:sz w:val="20"/>
          <w:szCs w:val="20"/>
          <w:lang w:bidi="ar-SA"/>
        </w:rPr>
        <w:t xml:space="preserve"> and M. </w:t>
      </w:r>
      <w:proofErr w:type="spellStart"/>
      <w:r w:rsidRPr="00FD29FB">
        <w:rPr>
          <w:rFonts w:ascii="Arial" w:eastAsia="Times New Roman" w:hAnsi="Arial" w:cs="Arial"/>
          <w:sz w:val="20"/>
          <w:szCs w:val="20"/>
          <w:lang w:bidi="ar-SA"/>
        </w:rPr>
        <w:t>Tagliavini</w:t>
      </w:r>
      <w:proofErr w:type="spellEnd"/>
      <w:r w:rsidRPr="00FD29FB">
        <w:rPr>
          <w:rFonts w:ascii="Arial" w:eastAsia="Times New Roman" w:hAnsi="Arial" w:cs="Arial"/>
          <w:sz w:val="20"/>
          <w:szCs w:val="20"/>
          <w:lang w:bidi="ar-SA"/>
        </w:rPr>
        <w:t xml:space="preserve"> (2015). The role of mineral </w:t>
      </w:r>
    </w:p>
    <w:p w14:paraId="724B5698" w14:textId="77777777" w:rsidR="00560CE6" w:rsidRDefault="00560CE6" w:rsidP="00560CE6">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 xml:space="preserve">nutrition on yields and fruit quality in grapevine, pear and apple. Rev. Bras. </w:t>
      </w:r>
      <w:proofErr w:type="spellStart"/>
      <w:r w:rsidRPr="00FD29FB">
        <w:rPr>
          <w:rFonts w:ascii="Arial" w:eastAsia="Times New Roman" w:hAnsi="Arial" w:cs="Arial"/>
          <w:sz w:val="20"/>
          <w:szCs w:val="20"/>
          <w:lang w:bidi="ar-SA"/>
        </w:rPr>
        <w:t>Fruticultura</w:t>
      </w:r>
      <w:proofErr w:type="spellEnd"/>
      <w:r w:rsidRPr="00FD29FB">
        <w:rPr>
          <w:rFonts w:ascii="Arial" w:eastAsia="Times New Roman" w:hAnsi="Arial" w:cs="Arial"/>
          <w:sz w:val="20"/>
          <w:szCs w:val="20"/>
          <w:lang w:bidi="ar-SA"/>
        </w:rPr>
        <w:t xml:space="preserve"> 37: 1089–</w:t>
      </w:r>
    </w:p>
    <w:p w14:paraId="4F45FF20" w14:textId="77777777" w:rsidR="00560CE6" w:rsidRPr="00FD29FB" w:rsidRDefault="00560CE6" w:rsidP="00560CE6">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 xml:space="preserve">1104. </w:t>
      </w:r>
      <w:proofErr w:type="spellStart"/>
      <w:r w:rsidRPr="00FD29FB">
        <w:rPr>
          <w:rFonts w:ascii="Arial" w:eastAsia="Times New Roman" w:hAnsi="Arial" w:cs="Arial"/>
          <w:sz w:val="20"/>
          <w:szCs w:val="20"/>
          <w:lang w:bidi="ar-SA"/>
        </w:rPr>
        <w:t>doi</w:t>
      </w:r>
      <w:proofErr w:type="spellEnd"/>
      <w:r w:rsidRPr="00FD29FB">
        <w:rPr>
          <w:rFonts w:ascii="Arial" w:eastAsia="Times New Roman" w:hAnsi="Arial" w:cs="Arial"/>
          <w:sz w:val="20"/>
          <w:szCs w:val="20"/>
          <w:lang w:bidi="ar-SA"/>
        </w:rPr>
        <w:t>: 10.1590/0100-</w:t>
      </w: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2945-103/15</w:t>
      </w:r>
    </w:p>
    <w:p w14:paraId="4B595CD8" w14:textId="77777777" w:rsidR="00560CE6" w:rsidRDefault="00560CE6" w:rsidP="00560CE6">
      <w:pPr>
        <w:spacing w:line="240" w:lineRule="auto"/>
        <w:jc w:val="both"/>
        <w:rPr>
          <w:rFonts w:ascii="Arial" w:eastAsia="Times New Roman" w:hAnsi="Arial" w:cs="Arial"/>
          <w:sz w:val="20"/>
          <w:szCs w:val="20"/>
          <w:lang w:bidi="ar-SA"/>
        </w:rPr>
      </w:pPr>
      <w:r w:rsidRPr="00FD29FB">
        <w:rPr>
          <w:rFonts w:ascii="Arial" w:eastAsia="Times New Roman" w:hAnsi="Arial" w:cs="Arial"/>
          <w:sz w:val="20"/>
          <w:szCs w:val="20"/>
          <w:lang w:bidi="ar-SA"/>
        </w:rPr>
        <w:t>Liu, J., W. Chen, H. Wang, F. Peng, M. Chen, S. Liu, et al. (2021). Effects of</w:t>
      </w: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 xml:space="preserve">NPK fertilization on </w:t>
      </w:r>
    </w:p>
    <w:p w14:paraId="3E4BABBA" w14:textId="77777777" w:rsidR="00560CE6" w:rsidRDefault="00560CE6" w:rsidP="00560CE6">
      <w:pPr>
        <w:spacing w:line="240" w:lineRule="auto"/>
        <w:jc w:val="both"/>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 xml:space="preserve">photosynthetic characteristics and nutrients of pecan at the seedling stage. J. Soil Sci. Plant </w:t>
      </w:r>
      <w:proofErr w:type="spellStart"/>
      <w:r w:rsidRPr="00FD29FB">
        <w:rPr>
          <w:rFonts w:ascii="Arial" w:eastAsia="Times New Roman" w:hAnsi="Arial" w:cs="Arial"/>
          <w:sz w:val="20"/>
          <w:szCs w:val="20"/>
          <w:lang w:bidi="ar-SA"/>
        </w:rPr>
        <w:t>Nutr</w:t>
      </w:r>
      <w:proofErr w:type="spellEnd"/>
      <w:r w:rsidRPr="00FD29FB">
        <w:rPr>
          <w:rFonts w:ascii="Arial" w:eastAsia="Times New Roman" w:hAnsi="Arial" w:cs="Arial"/>
          <w:sz w:val="20"/>
          <w:szCs w:val="20"/>
          <w:lang w:bidi="ar-SA"/>
        </w:rPr>
        <w:t xml:space="preserve">., </w:t>
      </w:r>
    </w:p>
    <w:p w14:paraId="7807CF91" w14:textId="77777777" w:rsidR="00560CE6" w:rsidRDefault="00560CE6" w:rsidP="00560CE6">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 xml:space="preserve">21: 2425–2435. </w:t>
      </w:r>
      <w:proofErr w:type="spellStart"/>
      <w:r w:rsidRPr="00FD29FB">
        <w:rPr>
          <w:rFonts w:ascii="Arial" w:eastAsia="Times New Roman" w:hAnsi="Arial" w:cs="Arial"/>
          <w:sz w:val="20"/>
          <w:szCs w:val="20"/>
          <w:lang w:bidi="ar-SA"/>
        </w:rPr>
        <w:t>doi</w:t>
      </w:r>
      <w:proofErr w:type="spellEnd"/>
      <w:r w:rsidRPr="00FD29FB">
        <w:rPr>
          <w:rFonts w:ascii="Arial" w:eastAsia="Times New Roman" w:hAnsi="Arial" w:cs="Arial"/>
          <w:sz w:val="20"/>
          <w:szCs w:val="20"/>
          <w:lang w:bidi="ar-SA"/>
        </w:rPr>
        <w:t>: 10.1007/s42729-</w:t>
      </w: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021-00533-</w:t>
      </w:r>
    </w:p>
    <w:p w14:paraId="5EB2D513" w14:textId="77777777" w:rsidR="00560CE6" w:rsidRDefault="00560CE6" w:rsidP="00560CE6">
      <w:pPr>
        <w:spacing w:line="240" w:lineRule="auto"/>
        <w:rPr>
          <w:rFonts w:ascii="Arial" w:eastAsia="Times New Roman" w:hAnsi="Arial" w:cs="Arial"/>
          <w:sz w:val="20"/>
          <w:szCs w:val="20"/>
          <w:lang w:bidi="ar-SA"/>
        </w:rPr>
      </w:pPr>
      <w:r w:rsidRPr="00FD29FB">
        <w:rPr>
          <w:rFonts w:ascii="Arial" w:eastAsia="Times New Roman" w:hAnsi="Arial" w:cs="Arial"/>
          <w:sz w:val="20"/>
          <w:szCs w:val="20"/>
          <w:lang w:bidi="ar-SA"/>
        </w:rPr>
        <w:t xml:space="preserve">Li, J., G. Luo, A.S. </w:t>
      </w:r>
      <w:proofErr w:type="spellStart"/>
      <w:r w:rsidRPr="00FD29FB">
        <w:rPr>
          <w:rFonts w:ascii="Arial" w:eastAsia="Times New Roman" w:hAnsi="Arial" w:cs="Arial"/>
          <w:sz w:val="20"/>
          <w:szCs w:val="20"/>
          <w:lang w:bidi="ar-SA"/>
        </w:rPr>
        <w:t>Shaibu</w:t>
      </w:r>
      <w:proofErr w:type="spellEnd"/>
      <w:r w:rsidRPr="00FD29FB">
        <w:rPr>
          <w:rFonts w:ascii="Arial" w:eastAsia="Times New Roman" w:hAnsi="Arial" w:cs="Arial"/>
          <w:sz w:val="20"/>
          <w:szCs w:val="20"/>
          <w:lang w:bidi="ar-SA"/>
        </w:rPr>
        <w:t xml:space="preserve">, B. Li, S. Zhang and J. Sun (2022). Optimal fertilization level for yield, </w:t>
      </w:r>
    </w:p>
    <w:p w14:paraId="0DA52D38" w14:textId="77777777" w:rsidR="00560CE6" w:rsidRDefault="00560CE6" w:rsidP="00560CE6">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 xml:space="preserve">biological and quality traits of soybean under drip irrigation system in the arid region of Northwest </w:t>
      </w:r>
    </w:p>
    <w:p w14:paraId="14C485BA" w14:textId="77777777" w:rsidR="00560CE6" w:rsidRPr="00FD29FB" w:rsidRDefault="00560CE6" w:rsidP="00560CE6">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 xml:space="preserve">China. Agronomy,12:(2). </w:t>
      </w:r>
      <w:proofErr w:type="spellStart"/>
      <w:r w:rsidRPr="00FD29FB">
        <w:rPr>
          <w:rFonts w:ascii="Arial" w:eastAsia="Times New Roman" w:hAnsi="Arial" w:cs="Arial"/>
          <w:sz w:val="20"/>
          <w:szCs w:val="20"/>
          <w:lang w:bidi="ar-SA"/>
        </w:rPr>
        <w:t>doi</w:t>
      </w:r>
      <w:proofErr w:type="spellEnd"/>
      <w:r w:rsidRPr="00FD29FB">
        <w:rPr>
          <w:rFonts w:ascii="Arial" w:eastAsia="Times New Roman" w:hAnsi="Arial" w:cs="Arial"/>
          <w:sz w:val="20"/>
          <w:szCs w:val="20"/>
          <w:lang w:bidi="ar-SA"/>
        </w:rPr>
        <w:t xml:space="preserve">: 10.3390/agronomy12020291 </w:t>
      </w:r>
    </w:p>
    <w:p w14:paraId="524AF5E1" w14:textId="77777777" w:rsidR="00560CE6" w:rsidRDefault="00560CE6" w:rsidP="00560CE6">
      <w:pPr>
        <w:spacing w:line="240" w:lineRule="auto"/>
        <w:rPr>
          <w:rFonts w:ascii="Arial" w:eastAsia="Times New Roman" w:hAnsi="Arial" w:cs="Arial"/>
          <w:sz w:val="20"/>
          <w:szCs w:val="20"/>
          <w:lang w:bidi="ar-SA"/>
        </w:rPr>
      </w:pPr>
      <w:r w:rsidRPr="00FD29FB">
        <w:rPr>
          <w:rFonts w:ascii="Arial" w:eastAsia="Times New Roman" w:hAnsi="Arial" w:cs="Arial"/>
          <w:sz w:val="20"/>
          <w:szCs w:val="20"/>
          <w:lang w:bidi="ar-SA"/>
        </w:rPr>
        <w:t xml:space="preserve"> Meena, K.B, M.S. </w:t>
      </w:r>
      <w:proofErr w:type="spellStart"/>
      <w:r w:rsidRPr="00FD29FB">
        <w:rPr>
          <w:rFonts w:ascii="Arial" w:eastAsia="Times New Roman" w:hAnsi="Arial" w:cs="Arial"/>
          <w:sz w:val="20"/>
          <w:szCs w:val="20"/>
          <w:lang w:bidi="ar-SA"/>
        </w:rPr>
        <w:t>Alam</w:t>
      </w:r>
      <w:proofErr w:type="spellEnd"/>
      <w:r w:rsidRPr="00FD29FB">
        <w:rPr>
          <w:rFonts w:ascii="Arial" w:eastAsia="Times New Roman" w:hAnsi="Arial" w:cs="Arial"/>
          <w:sz w:val="20"/>
          <w:szCs w:val="20"/>
          <w:lang w:bidi="ar-SA"/>
        </w:rPr>
        <w:t xml:space="preserve">, H. Singh, et al. (2018). Influence of farmyard manure and fertilizers on soil </w:t>
      </w:r>
    </w:p>
    <w:p w14:paraId="20C79341" w14:textId="77777777" w:rsidR="00560CE6" w:rsidRPr="00FD29FB" w:rsidRDefault="00560CE6" w:rsidP="00560CE6">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properties and yield and nutrient uptake of wheat.</w:t>
      </w: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Int. J. Chemical Stud., 6(3): 386-390.</w:t>
      </w:r>
    </w:p>
    <w:p w14:paraId="2368E847" w14:textId="77777777" w:rsidR="00560CE6" w:rsidRDefault="00560CE6" w:rsidP="00560CE6">
      <w:pPr>
        <w:spacing w:line="240" w:lineRule="auto"/>
        <w:rPr>
          <w:rFonts w:ascii="Arial" w:eastAsia="Times New Roman" w:hAnsi="Arial" w:cs="Arial"/>
          <w:sz w:val="20"/>
          <w:szCs w:val="20"/>
          <w:lang w:bidi="ar-SA"/>
        </w:rPr>
      </w:pPr>
      <w:r w:rsidRPr="00FD29FB">
        <w:rPr>
          <w:rFonts w:ascii="Arial" w:eastAsia="Times New Roman" w:hAnsi="Arial" w:cs="Arial"/>
          <w:sz w:val="20"/>
          <w:szCs w:val="20"/>
          <w:lang w:bidi="ar-SA"/>
        </w:rPr>
        <w:t>Mahmood, M., I. Khan, U. Ashraf, et al. (2017). Effects of organic and</w:t>
      </w: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 xml:space="preserve">inorganic manures on maize and </w:t>
      </w:r>
    </w:p>
    <w:p w14:paraId="0AA3A019" w14:textId="77777777" w:rsidR="00560CE6" w:rsidRPr="00FD29FB" w:rsidRDefault="00560CE6" w:rsidP="00560CE6">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 xml:space="preserve">their residual impact on soil </w:t>
      </w:r>
      <w:proofErr w:type="spellStart"/>
      <w:r w:rsidRPr="00FD29FB">
        <w:rPr>
          <w:rFonts w:ascii="Arial" w:eastAsia="Times New Roman" w:hAnsi="Arial" w:cs="Arial"/>
          <w:sz w:val="20"/>
          <w:szCs w:val="20"/>
          <w:lang w:bidi="ar-SA"/>
        </w:rPr>
        <w:t>physico</w:t>
      </w:r>
      <w:proofErr w:type="spellEnd"/>
      <w:r w:rsidRPr="00FD29FB">
        <w:rPr>
          <w:rFonts w:ascii="Arial" w:eastAsia="Times New Roman" w:hAnsi="Arial" w:cs="Arial"/>
          <w:sz w:val="20"/>
          <w:szCs w:val="20"/>
          <w:lang w:bidi="ar-SA"/>
        </w:rPr>
        <w:t>-chemical properties. J. of Soil Sci. and Plant Nut., 17 (1):22-32.</w:t>
      </w:r>
    </w:p>
    <w:p w14:paraId="42418A51" w14:textId="77777777" w:rsidR="00560CE6" w:rsidRDefault="00560CE6" w:rsidP="00560CE6">
      <w:pPr>
        <w:spacing w:line="240" w:lineRule="auto"/>
        <w:jc w:val="both"/>
        <w:rPr>
          <w:rFonts w:ascii="Arial" w:eastAsia="Times New Roman" w:hAnsi="Arial" w:cs="Arial"/>
          <w:sz w:val="20"/>
          <w:szCs w:val="20"/>
          <w:lang w:bidi="ar-SA"/>
        </w:rPr>
      </w:pPr>
      <w:proofErr w:type="spellStart"/>
      <w:r w:rsidRPr="00FD29FB">
        <w:rPr>
          <w:rFonts w:ascii="Arial" w:eastAsia="Times New Roman" w:hAnsi="Arial" w:cs="Arial"/>
          <w:sz w:val="20"/>
          <w:szCs w:val="20"/>
          <w:lang w:bidi="ar-SA"/>
        </w:rPr>
        <w:t>Leogrande</w:t>
      </w:r>
      <w:proofErr w:type="spellEnd"/>
      <w:r w:rsidRPr="00FD29FB">
        <w:rPr>
          <w:rFonts w:ascii="Arial" w:eastAsia="Times New Roman" w:hAnsi="Arial" w:cs="Arial"/>
          <w:sz w:val="20"/>
          <w:szCs w:val="20"/>
          <w:lang w:bidi="ar-SA"/>
        </w:rPr>
        <w:t xml:space="preserve">, R., C. </w:t>
      </w:r>
      <w:proofErr w:type="spellStart"/>
      <w:proofErr w:type="gramStart"/>
      <w:r w:rsidRPr="00FD29FB">
        <w:rPr>
          <w:rFonts w:ascii="Arial" w:eastAsia="Times New Roman" w:hAnsi="Arial" w:cs="Arial"/>
          <w:sz w:val="20"/>
          <w:szCs w:val="20"/>
          <w:lang w:bidi="ar-SA"/>
        </w:rPr>
        <w:t>Vitti</w:t>
      </w:r>
      <w:proofErr w:type="spellEnd"/>
      <w:r w:rsidRPr="00FD29FB">
        <w:rPr>
          <w:rFonts w:ascii="Arial" w:eastAsia="Times New Roman" w:hAnsi="Arial" w:cs="Arial"/>
          <w:sz w:val="20"/>
          <w:szCs w:val="20"/>
          <w:lang w:bidi="ar-SA"/>
        </w:rPr>
        <w:t xml:space="preserve"> ,</w:t>
      </w:r>
      <w:proofErr w:type="gramEnd"/>
      <w:r w:rsidRPr="00FD29FB">
        <w:rPr>
          <w:rFonts w:ascii="Arial" w:eastAsia="Times New Roman" w:hAnsi="Arial" w:cs="Arial"/>
          <w:sz w:val="20"/>
          <w:szCs w:val="20"/>
          <w:lang w:bidi="ar-SA"/>
        </w:rPr>
        <w:t xml:space="preserve"> M. </w:t>
      </w:r>
      <w:proofErr w:type="spellStart"/>
      <w:r w:rsidRPr="00FD29FB">
        <w:rPr>
          <w:rFonts w:ascii="Arial" w:eastAsia="Times New Roman" w:hAnsi="Arial" w:cs="Arial"/>
          <w:sz w:val="20"/>
          <w:szCs w:val="20"/>
          <w:lang w:bidi="ar-SA"/>
        </w:rPr>
        <w:t>Castellini</w:t>
      </w:r>
      <w:proofErr w:type="spellEnd"/>
      <w:r w:rsidRPr="00FD29FB">
        <w:rPr>
          <w:rFonts w:ascii="Arial" w:eastAsia="Times New Roman" w:hAnsi="Arial" w:cs="Arial"/>
          <w:sz w:val="20"/>
          <w:szCs w:val="20"/>
          <w:lang w:bidi="ar-SA"/>
        </w:rPr>
        <w:t>, et al. (2024). Residual effect of</w:t>
      </w: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 xml:space="preserve">compost and biochar amendment </w:t>
      </w:r>
    </w:p>
    <w:p w14:paraId="676417D8" w14:textId="77777777" w:rsidR="00560CE6" w:rsidRDefault="00560CE6" w:rsidP="00560CE6">
      <w:pPr>
        <w:spacing w:line="240" w:lineRule="auto"/>
        <w:jc w:val="both"/>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 xml:space="preserve">on soil chemical, biological, and physical properties and durum wheat response. Agronomy, 14, </w:t>
      </w:r>
    </w:p>
    <w:p w14:paraId="05F3B22F" w14:textId="77777777" w:rsidR="00560CE6" w:rsidRPr="00FD29FB" w:rsidRDefault="00560CE6" w:rsidP="00560CE6">
      <w:pPr>
        <w:spacing w:line="240" w:lineRule="auto"/>
        <w:jc w:val="both"/>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749.</w:t>
      </w:r>
    </w:p>
    <w:p w14:paraId="71075A16" w14:textId="77777777" w:rsidR="005661D1" w:rsidRDefault="005661D1" w:rsidP="005661D1">
      <w:pPr>
        <w:spacing w:line="240" w:lineRule="auto"/>
        <w:rPr>
          <w:rFonts w:ascii="Arial" w:eastAsia="Times New Roman" w:hAnsi="Arial" w:cs="Arial"/>
          <w:sz w:val="20"/>
          <w:szCs w:val="20"/>
          <w:lang w:bidi="ar-SA"/>
        </w:rPr>
      </w:pPr>
      <w:r w:rsidRPr="00FD29FB">
        <w:rPr>
          <w:rFonts w:ascii="Arial" w:eastAsia="Times New Roman" w:hAnsi="Arial" w:cs="Arial"/>
          <w:sz w:val="20"/>
          <w:szCs w:val="20"/>
          <w:lang w:bidi="ar-SA"/>
        </w:rPr>
        <w:t xml:space="preserve">Galal, O.A.M., M.G.R. </w:t>
      </w:r>
      <w:proofErr w:type="spellStart"/>
      <w:r w:rsidRPr="00FD29FB">
        <w:rPr>
          <w:rFonts w:ascii="Arial" w:eastAsia="Times New Roman" w:hAnsi="Arial" w:cs="Arial"/>
          <w:sz w:val="20"/>
          <w:szCs w:val="20"/>
          <w:lang w:bidi="ar-SA"/>
        </w:rPr>
        <w:t>Sarhan</w:t>
      </w:r>
      <w:proofErr w:type="spellEnd"/>
      <w:r w:rsidRPr="00FD29FB">
        <w:rPr>
          <w:rFonts w:ascii="Arial" w:eastAsia="Times New Roman" w:hAnsi="Arial" w:cs="Arial"/>
          <w:sz w:val="20"/>
          <w:szCs w:val="20"/>
          <w:lang w:bidi="ar-SA"/>
        </w:rPr>
        <w:t xml:space="preserve"> and A.M. Abd El-Hafez (2017). Evaluation of the effect of amino acids, </w:t>
      </w:r>
    </w:p>
    <w:p w14:paraId="4217F3DB" w14:textId="77777777" w:rsidR="005661D1" w:rsidRDefault="005661D1" w:rsidP="005661D1">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proofErr w:type="spellStart"/>
      <w:r w:rsidRPr="00FD29FB">
        <w:rPr>
          <w:rFonts w:ascii="Arial" w:eastAsia="Times New Roman" w:hAnsi="Arial" w:cs="Arial"/>
          <w:sz w:val="20"/>
          <w:szCs w:val="20"/>
          <w:lang w:bidi="ar-SA"/>
        </w:rPr>
        <w:t>sulphur</w:t>
      </w:r>
      <w:proofErr w:type="spellEnd"/>
      <w:r w:rsidRPr="00FD29FB">
        <w:rPr>
          <w:rFonts w:ascii="Arial" w:eastAsia="Times New Roman" w:hAnsi="Arial" w:cs="Arial"/>
          <w:sz w:val="20"/>
          <w:szCs w:val="20"/>
          <w:lang w:bidi="ar-SA"/>
        </w:rPr>
        <w:t xml:space="preserve"> and farmyard manure along with phosphorus fertilization on wheat production, nutrient </w:t>
      </w:r>
    </w:p>
    <w:p w14:paraId="2BF2E7C2" w14:textId="77777777" w:rsidR="005661D1" w:rsidRPr="00FD29FB" w:rsidRDefault="005661D1" w:rsidP="005661D1">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status and soil properties.  J. Soil Sci. and Agric. Eng., Mansoura Univ., 8(4): 139 -147.</w:t>
      </w:r>
    </w:p>
    <w:p w14:paraId="20B1D718" w14:textId="77777777" w:rsidR="005661D1" w:rsidRDefault="005661D1" w:rsidP="005661D1">
      <w:pPr>
        <w:spacing w:line="240" w:lineRule="auto"/>
        <w:rPr>
          <w:rFonts w:ascii="Arial" w:eastAsia="Times New Roman" w:hAnsi="Arial" w:cs="Arial"/>
          <w:sz w:val="20"/>
          <w:szCs w:val="20"/>
          <w:lang w:bidi="ar-SA"/>
        </w:rPr>
      </w:pPr>
      <w:proofErr w:type="spellStart"/>
      <w:r w:rsidRPr="00FD29FB">
        <w:rPr>
          <w:rFonts w:ascii="Arial" w:eastAsia="Times New Roman" w:hAnsi="Arial" w:cs="Arial"/>
          <w:sz w:val="20"/>
          <w:szCs w:val="20"/>
          <w:lang w:bidi="ar-SA"/>
        </w:rPr>
        <w:t>Abou</w:t>
      </w:r>
      <w:proofErr w:type="spellEnd"/>
      <w:r w:rsidRPr="00FD29FB">
        <w:rPr>
          <w:rFonts w:ascii="Arial" w:eastAsia="Times New Roman" w:hAnsi="Arial" w:cs="Arial"/>
          <w:sz w:val="20"/>
          <w:szCs w:val="20"/>
          <w:lang w:bidi="ar-SA"/>
        </w:rPr>
        <w:t xml:space="preserve"> El-Nour, M.M. and S. Y. </w:t>
      </w:r>
      <w:proofErr w:type="spellStart"/>
      <w:r w:rsidRPr="00FD29FB">
        <w:rPr>
          <w:rFonts w:ascii="Arial" w:eastAsia="Times New Roman" w:hAnsi="Arial" w:cs="Arial"/>
          <w:sz w:val="20"/>
          <w:szCs w:val="20"/>
          <w:lang w:bidi="ar-SA"/>
        </w:rPr>
        <w:t>Serry</w:t>
      </w:r>
      <w:proofErr w:type="spellEnd"/>
      <w:r w:rsidRPr="00FD29FB">
        <w:rPr>
          <w:rFonts w:ascii="Arial" w:eastAsia="Times New Roman" w:hAnsi="Arial" w:cs="Arial"/>
          <w:sz w:val="20"/>
          <w:szCs w:val="20"/>
          <w:lang w:bidi="ar-SA"/>
        </w:rPr>
        <w:t xml:space="preserve"> (2018). Effect of crop sequence, compost and plant residues on </w:t>
      </w:r>
    </w:p>
    <w:p w14:paraId="6195707C" w14:textId="77777777" w:rsidR="005661D1" w:rsidRDefault="005661D1" w:rsidP="005661D1">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 xml:space="preserve">maize yield production, sandy soil fertility and reduce N-mineral fertilizer. Assiut J. Agric. Sci., 49 </w:t>
      </w:r>
    </w:p>
    <w:p w14:paraId="3D092ACD" w14:textId="77777777" w:rsidR="005661D1" w:rsidRPr="00FD29FB" w:rsidRDefault="005661D1" w:rsidP="005661D1">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 xml:space="preserve">(3): 141-162.    </w:t>
      </w:r>
    </w:p>
    <w:p w14:paraId="23BBC793" w14:textId="77777777" w:rsidR="005661D1" w:rsidRDefault="005661D1" w:rsidP="005661D1">
      <w:pPr>
        <w:spacing w:line="240" w:lineRule="auto"/>
        <w:rPr>
          <w:rFonts w:ascii="Arial" w:eastAsia="Times New Roman" w:hAnsi="Arial" w:cs="Arial"/>
          <w:sz w:val="20"/>
          <w:szCs w:val="20"/>
          <w:lang w:bidi="ar-SA"/>
        </w:rPr>
      </w:pPr>
      <w:proofErr w:type="spellStart"/>
      <w:r w:rsidRPr="00FD29FB">
        <w:rPr>
          <w:rFonts w:ascii="Arial" w:eastAsia="Times New Roman" w:hAnsi="Arial" w:cs="Arial"/>
          <w:sz w:val="20"/>
          <w:szCs w:val="20"/>
          <w:lang w:bidi="ar-SA"/>
        </w:rPr>
        <w:t>Eyheraguibel</w:t>
      </w:r>
      <w:proofErr w:type="spellEnd"/>
      <w:r w:rsidRPr="00FD29FB">
        <w:rPr>
          <w:rFonts w:ascii="Arial" w:eastAsia="Times New Roman" w:hAnsi="Arial" w:cs="Arial"/>
          <w:sz w:val="20"/>
          <w:szCs w:val="20"/>
          <w:lang w:bidi="ar-SA"/>
        </w:rPr>
        <w:t xml:space="preserve">, B., J. Silvestre and P. </w:t>
      </w:r>
      <w:proofErr w:type="spellStart"/>
      <w:r w:rsidRPr="00FD29FB">
        <w:rPr>
          <w:rFonts w:ascii="Arial" w:eastAsia="Times New Roman" w:hAnsi="Arial" w:cs="Arial"/>
          <w:sz w:val="20"/>
          <w:szCs w:val="20"/>
          <w:lang w:bidi="ar-SA"/>
        </w:rPr>
        <w:t>Morard</w:t>
      </w:r>
      <w:proofErr w:type="spellEnd"/>
      <w:r w:rsidRPr="00FD29FB">
        <w:rPr>
          <w:rFonts w:ascii="Arial" w:eastAsia="Times New Roman" w:hAnsi="Arial" w:cs="Arial"/>
          <w:sz w:val="20"/>
          <w:szCs w:val="20"/>
          <w:lang w:bidi="ar-SA"/>
        </w:rPr>
        <w:t xml:space="preserve"> (2008). Effects of </w:t>
      </w:r>
      <w:proofErr w:type="spellStart"/>
      <w:r w:rsidRPr="00FD29FB">
        <w:rPr>
          <w:rFonts w:ascii="Arial" w:eastAsia="Times New Roman" w:hAnsi="Arial" w:cs="Arial"/>
          <w:sz w:val="20"/>
          <w:szCs w:val="20"/>
          <w:lang w:bidi="ar-SA"/>
        </w:rPr>
        <w:t>humic</w:t>
      </w:r>
      <w:proofErr w:type="spellEnd"/>
      <w:r w:rsidRPr="00FD29FB">
        <w:rPr>
          <w:rFonts w:ascii="Arial" w:eastAsia="Times New Roman" w:hAnsi="Arial" w:cs="Arial"/>
          <w:sz w:val="20"/>
          <w:szCs w:val="20"/>
          <w:lang w:bidi="ar-SA"/>
        </w:rPr>
        <w:t xml:space="preserve"> substances derived from organic </w:t>
      </w:r>
    </w:p>
    <w:p w14:paraId="75E428B7" w14:textId="77777777" w:rsidR="005661D1" w:rsidRDefault="005661D1" w:rsidP="005661D1">
      <w:pPr>
        <w:spacing w:line="240" w:lineRule="auto"/>
        <w:rPr>
          <w:rFonts w:ascii="Arial" w:eastAsia="Times New Roman" w:hAnsi="Arial" w:cs="Arial"/>
          <w:sz w:val="20"/>
          <w:szCs w:val="20"/>
          <w:lang w:bidi="ar-SA"/>
        </w:rPr>
      </w:pPr>
      <w:r>
        <w:rPr>
          <w:rFonts w:ascii="Arial" w:eastAsia="Times New Roman" w:hAnsi="Arial" w:cs="Arial"/>
          <w:sz w:val="20"/>
          <w:szCs w:val="20"/>
          <w:lang w:bidi="ar-SA"/>
        </w:rPr>
        <w:lastRenderedPageBreak/>
        <w:t xml:space="preserve">          </w:t>
      </w:r>
      <w:r w:rsidRPr="00FD29FB">
        <w:rPr>
          <w:rFonts w:ascii="Arial" w:eastAsia="Times New Roman" w:hAnsi="Arial" w:cs="Arial"/>
          <w:sz w:val="20"/>
          <w:szCs w:val="20"/>
          <w:lang w:bidi="ar-SA"/>
        </w:rPr>
        <w:t>waste enhancement on the growth and mineral</w:t>
      </w: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 xml:space="preserve">nutrition of maize. </w:t>
      </w:r>
      <w:proofErr w:type="spellStart"/>
      <w:r w:rsidRPr="00FD29FB">
        <w:rPr>
          <w:rFonts w:ascii="Arial" w:eastAsia="Times New Roman" w:hAnsi="Arial" w:cs="Arial"/>
          <w:sz w:val="20"/>
          <w:szCs w:val="20"/>
          <w:lang w:bidi="ar-SA"/>
        </w:rPr>
        <w:t>Bioresour</w:t>
      </w:r>
      <w:proofErr w:type="spellEnd"/>
      <w:r w:rsidRPr="00FD29FB">
        <w:rPr>
          <w:rFonts w:ascii="Arial" w:eastAsia="Times New Roman" w:hAnsi="Arial" w:cs="Arial"/>
          <w:sz w:val="20"/>
          <w:szCs w:val="20"/>
          <w:lang w:bidi="ar-SA"/>
        </w:rPr>
        <w:t xml:space="preserve"> </w:t>
      </w:r>
      <w:proofErr w:type="gramStart"/>
      <w:r w:rsidRPr="00FD29FB">
        <w:rPr>
          <w:rFonts w:ascii="Arial" w:eastAsia="Times New Roman" w:hAnsi="Arial" w:cs="Arial"/>
          <w:sz w:val="20"/>
          <w:szCs w:val="20"/>
          <w:lang w:bidi="ar-SA"/>
        </w:rPr>
        <w:t>Technol,  99</w:t>
      </w:r>
      <w:proofErr w:type="gramEnd"/>
      <w:r w:rsidRPr="00FD29FB">
        <w:rPr>
          <w:rFonts w:ascii="Arial" w:eastAsia="Times New Roman" w:hAnsi="Arial" w:cs="Arial"/>
          <w:sz w:val="20"/>
          <w:szCs w:val="20"/>
          <w:lang w:bidi="ar-SA"/>
        </w:rPr>
        <w:t>: 4206-</w:t>
      </w:r>
    </w:p>
    <w:p w14:paraId="4CFAFE46" w14:textId="77777777" w:rsidR="005661D1" w:rsidRPr="00FD29FB" w:rsidRDefault="005661D1" w:rsidP="005661D1">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 xml:space="preserve">4212. </w:t>
      </w:r>
    </w:p>
    <w:p w14:paraId="53F99EC4" w14:textId="77777777" w:rsidR="005661D1" w:rsidRDefault="005661D1" w:rsidP="005661D1">
      <w:pPr>
        <w:spacing w:line="240" w:lineRule="auto"/>
        <w:rPr>
          <w:rFonts w:ascii="Arial" w:eastAsia="Times New Roman" w:hAnsi="Arial" w:cs="Arial"/>
          <w:sz w:val="20"/>
          <w:szCs w:val="20"/>
          <w:lang w:bidi="ar-SA"/>
        </w:rPr>
      </w:pPr>
      <w:proofErr w:type="spellStart"/>
      <w:r w:rsidRPr="00FD29FB">
        <w:rPr>
          <w:rFonts w:ascii="Arial" w:eastAsia="Times New Roman" w:hAnsi="Arial" w:cs="Arial"/>
          <w:sz w:val="20"/>
          <w:szCs w:val="20"/>
          <w:lang w:bidi="ar-SA"/>
        </w:rPr>
        <w:t>Haﬁdi</w:t>
      </w:r>
      <w:proofErr w:type="spellEnd"/>
      <w:r w:rsidRPr="00FD29FB">
        <w:rPr>
          <w:rFonts w:ascii="Arial" w:eastAsia="Times New Roman" w:hAnsi="Arial" w:cs="Arial"/>
          <w:sz w:val="20"/>
          <w:szCs w:val="20"/>
          <w:lang w:bidi="ar-SA"/>
        </w:rPr>
        <w:t xml:space="preserve">, M., S. Amir, A. </w:t>
      </w:r>
      <w:proofErr w:type="spellStart"/>
      <w:r w:rsidRPr="00FD29FB">
        <w:rPr>
          <w:rFonts w:ascii="Arial" w:eastAsia="Times New Roman" w:hAnsi="Arial" w:cs="Arial"/>
          <w:sz w:val="20"/>
          <w:szCs w:val="20"/>
          <w:lang w:bidi="ar-SA"/>
        </w:rPr>
        <w:t>Meddich</w:t>
      </w:r>
      <w:proofErr w:type="spellEnd"/>
      <w:r w:rsidRPr="00FD29FB">
        <w:rPr>
          <w:rFonts w:ascii="Arial" w:eastAsia="Times New Roman" w:hAnsi="Arial" w:cs="Arial"/>
          <w:sz w:val="20"/>
          <w:szCs w:val="20"/>
          <w:lang w:bidi="ar-SA"/>
        </w:rPr>
        <w:t>, et al (2012). Impact of applying composted</w:t>
      </w: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 xml:space="preserve">biosolids on wheat growth </w:t>
      </w:r>
    </w:p>
    <w:p w14:paraId="2A4CAF27" w14:textId="77777777" w:rsidR="005661D1" w:rsidRDefault="005661D1" w:rsidP="005661D1">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 xml:space="preserve">and yield parameters on a </w:t>
      </w:r>
      <w:proofErr w:type="spellStart"/>
      <w:r w:rsidRPr="00FD29FB">
        <w:rPr>
          <w:rFonts w:ascii="Arial" w:eastAsia="Times New Roman" w:hAnsi="Arial" w:cs="Arial"/>
          <w:sz w:val="20"/>
          <w:szCs w:val="20"/>
          <w:lang w:bidi="ar-SA"/>
        </w:rPr>
        <w:t>calcimagnesic</w:t>
      </w:r>
      <w:proofErr w:type="spellEnd"/>
      <w:r w:rsidRPr="00FD29FB">
        <w:rPr>
          <w:rFonts w:ascii="Arial" w:eastAsia="Times New Roman" w:hAnsi="Arial" w:cs="Arial"/>
          <w:sz w:val="20"/>
          <w:szCs w:val="20"/>
          <w:lang w:bidi="ar-SA"/>
        </w:rPr>
        <w:t xml:space="preserve"> soil in a semi-arid region. </w:t>
      </w:r>
      <w:proofErr w:type="spellStart"/>
      <w:r w:rsidRPr="00FD29FB">
        <w:rPr>
          <w:rFonts w:ascii="Arial" w:eastAsia="Times New Roman" w:hAnsi="Arial" w:cs="Arial"/>
          <w:sz w:val="20"/>
          <w:szCs w:val="20"/>
          <w:lang w:bidi="ar-SA"/>
        </w:rPr>
        <w:t>Afr</w:t>
      </w:r>
      <w:proofErr w:type="spellEnd"/>
      <w:r w:rsidRPr="00FD29FB">
        <w:rPr>
          <w:rFonts w:ascii="Arial" w:eastAsia="Times New Roman" w:hAnsi="Arial" w:cs="Arial"/>
          <w:sz w:val="20"/>
          <w:szCs w:val="20"/>
          <w:lang w:bidi="ar-SA"/>
        </w:rPr>
        <w:t xml:space="preserve"> J Bio- technol, 11:9805–</w:t>
      </w:r>
    </w:p>
    <w:p w14:paraId="5AE83EDD" w14:textId="77777777" w:rsidR="005661D1" w:rsidRPr="00FD29FB" w:rsidRDefault="005661D1" w:rsidP="005661D1">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9815.</w:t>
      </w:r>
    </w:p>
    <w:p w14:paraId="1AC07A01" w14:textId="77777777" w:rsidR="00240286" w:rsidRDefault="00240286" w:rsidP="00240286">
      <w:pPr>
        <w:spacing w:line="240" w:lineRule="auto"/>
        <w:rPr>
          <w:rFonts w:ascii="Arial" w:eastAsia="Times New Roman" w:hAnsi="Arial" w:cs="Arial"/>
          <w:sz w:val="20"/>
          <w:szCs w:val="20"/>
          <w:lang w:bidi="ar-SA"/>
        </w:rPr>
      </w:pPr>
      <w:r w:rsidRPr="00FD29FB">
        <w:rPr>
          <w:rFonts w:ascii="Arial" w:eastAsia="Times New Roman" w:hAnsi="Arial" w:cs="Arial"/>
          <w:sz w:val="20"/>
          <w:szCs w:val="20"/>
          <w:lang w:bidi="ar-SA"/>
        </w:rPr>
        <w:t xml:space="preserve">Abedi, T., A. </w:t>
      </w:r>
      <w:proofErr w:type="spellStart"/>
      <w:r w:rsidRPr="00FD29FB">
        <w:rPr>
          <w:rFonts w:ascii="Arial" w:eastAsia="Times New Roman" w:hAnsi="Arial" w:cs="Arial"/>
          <w:sz w:val="20"/>
          <w:szCs w:val="20"/>
          <w:lang w:bidi="ar-SA"/>
        </w:rPr>
        <w:t>Alemzadeh</w:t>
      </w:r>
      <w:proofErr w:type="spellEnd"/>
      <w:r w:rsidRPr="00FD29FB">
        <w:rPr>
          <w:rFonts w:ascii="Arial" w:eastAsia="Times New Roman" w:hAnsi="Arial" w:cs="Arial"/>
          <w:sz w:val="20"/>
          <w:szCs w:val="20"/>
          <w:lang w:bidi="ar-SA"/>
        </w:rPr>
        <w:t xml:space="preserve"> and S.A. </w:t>
      </w:r>
      <w:proofErr w:type="spellStart"/>
      <w:r w:rsidRPr="00FD29FB">
        <w:rPr>
          <w:rFonts w:ascii="Arial" w:eastAsia="Times New Roman" w:hAnsi="Arial" w:cs="Arial"/>
          <w:sz w:val="20"/>
          <w:szCs w:val="20"/>
          <w:lang w:bidi="ar-SA"/>
        </w:rPr>
        <w:t>Kaze</w:t>
      </w:r>
      <w:proofErr w:type="spellEnd"/>
      <w:r w:rsidRPr="00FD29FB">
        <w:rPr>
          <w:rFonts w:ascii="Arial" w:eastAsia="Times New Roman" w:hAnsi="Arial" w:cs="Arial"/>
          <w:sz w:val="20"/>
          <w:szCs w:val="20"/>
          <w:lang w:bidi="ar-SA"/>
        </w:rPr>
        <w:t xml:space="preserve">- </w:t>
      </w:r>
      <w:proofErr w:type="spellStart"/>
      <w:r w:rsidRPr="00FD29FB">
        <w:rPr>
          <w:rFonts w:ascii="Arial" w:eastAsia="Times New Roman" w:hAnsi="Arial" w:cs="Arial"/>
          <w:sz w:val="20"/>
          <w:szCs w:val="20"/>
          <w:lang w:bidi="ar-SA"/>
        </w:rPr>
        <w:t>meini</w:t>
      </w:r>
      <w:proofErr w:type="spellEnd"/>
      <w:r w:rsidRPr="00FD29FB">
        <w:rPr>
          <w:rFonts w:ascii="Arial" w:eastAsia="Times New Roman" w:hAnsi="Arial" w:cs="Arial"/>
          <w:sz w:val="20"/>
          <w:szCs w:val="20"/>
          <w:lang w:bidi="ar-SA"/>
        </w:rPr>
        <w:t xml:space="preserve"> (2010). Effect of organic and inorganic fertilizers on grain </w:t>
      </w:r>
    </w:p>
    <w:p w14:paraId="65154A68" w14:textId="77777777" w:rsidR="00560CE6" w:rsidRDefault="00240286" w:rsidP="00240286">
      <w:pPr>
        <w:spacing w:line="240" w:lineRule="auto"/>
        <w:jc w:val="both"/>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yield and protein banding pattern of wheat.</w:t>
      </w: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Australian J. of Crop Sci., 4: 384-389.</w:t>
      </w:r>
    </w:p>
    <w:p w14:paraId="7CD47402" w14:textId="77777777" w:rsidR="00240286" w:rsidRDefault="00240286" w:rsidP="00240286">
      <w:pPr>
        <w:spacing w:line="240" w:lineRule="auto"/>
        <w:rPr>
          <w:rFonts w:ascii="Arial" w:eastAsia="Times New Roman" w:hAnsi="Arial" w:cs="Arial"/>
          <w:sz w:val="20"/>
          <w:szCs w:val="20"/>
          <w:lang w:bidi="ar-SA"/>
        </w:rPr>
      </w:pPr>
      <w:proofErr w:type="gramStart"/>
      <w:r w:rsidRPr="00FD29FB">
        <w:rPr>
          <w:rFonts w:ascii="Arial" w:eastAsia="Times New Roman" w:hAnsi="Arial" w:cs="Arial"/>
          <w:sz w:val="20"/>
          <w:szCs w:val="20"/>
          <w:lang w:bidi="ar-SA"/>
        </w:rPr>
        <w:t>Panwar,  A.S.</w:t>
      </w:r>
      <w:proofErr w:type="gramEnd"/>
      <w:r w:rsidRPr="00FD29FB">
        <w:rPr>
          <w:rFonts w:ascii="Arial" w:eastAsia="Times New Roman" w:hAnsi="Arial" w:cs="Arial"/>
          <w:sz w:val="20"/>
          <w:szCs w:val="20"/>
          <w:lang w:bidi="ar-SA"/>
        </w:rPr>
        <w:t xml:space="preserve"> (2008).  Effect of integrated nutrient management in maize (</w:t>
      </w:r>
      <w:proofErr w:type="spellStart"/>
      <w:r w:rsidRPr="00FD29FB">
        <w:rPr>
          <w:rFonts w:ascii="Arial" w:eastAsia="Times New Roman" w:hAnsi="Arial" w:cs="Arial"/>
          <w:sz w:val="20"/>
          <w:szCs w:val="20"/>
          <w:lang w:bidi="ar-SA"/>
        </w:rPr>
        <w:t>Zea</w:t>
      </w:r>
      <w:proofErr w:type="spellEnd"/>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 xml:space="preserve">mays) mustard (Brassica </w:t>
      </w:r>
    </w:p>
    <w:p w14:paraId="7D737712" w14:textId="77777777" w:rsidR="00240286" w:rsidRPr="00FD29FB" w:rsidRDefault="00240286" w:rsidP="00240286">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 xml:space="preserve">campestris var. </w:t>
      </w:r>
      <w:proofErr w:type="spellStart"/>
      <w:r w:rsidRPr="00FD29FB">
        <w:rPr>
          <w:rFonts w:ascii="Arial" w:eastAsia="Times New Roman" w:hAnsi="Arial" w:cs="Arial"/>
          <w:sz w:val="20"/>
          <w:szCs w:val="20"/>
          <w:lang w:bidi="ar-SA"/>
        </w:rPr>
        <w:t>toria</w:t>
      </w:r>
      <w:proofErr w:type="spellEnd"/>
      <w:r w:rsidRPr="00FD29FB">
        <w:rPr>
          <w:rFonts w:ascii="Arial" w:eastAsia="Times New Roman" w:hAnsi="Arial" w:cs="Arial"/>
          <w:sz w:val="20"/>
          <w:szCs w:val="20"/>
          <w:lang w:bidi="ar-SA"/>
        </w:rPr>
        <w:t>) cropping system in mid hills altitude. Indian J. Agric. Sci., 78:27-31.</w:t>
      </w:r>
    </w:p>
    <w:p w14:paraId="51ABE19A" w14:textId="77777777" w:rsidR="00240286" w:rsidRDefault="00240286" w:rsidP="00240286">
      <w:pPr>
        <w:spacing w:line="240" w:lineRule="auto"/>
        <w:rPr>
          <w:rFonts w:ascii="Arial" w:eastAsia="Times New Roman" w:hAnsi="Arial" w:cs="Arial"/>
          <w:sz w:val="20"/>
          <w:szCs w:val="20"/>
          <w:lang w:bidi="ar-SA"/>
        </w:rPr>
      </w:pPr>
      <w:r w:rsidRPr="00FD29FB">
        <w:rPr>
          <w:rFonts w:ascii="Arial" w:eastAsia="Times New Roman" w:hAnsi="Arial" w:cs="Arial"/>
          <w:sz w:val="20"/>
          <w:szCs w:val="20"/>
          <w:lang w:bidi="ar-SA"/>
        </w:rPr>
        <w:t xml:space="preserve">Ma, G., Sh. Cheng, W. He, et al (2023). Effects of organic and inorganic fertilizers on </w:t>
      </w:r>
      <w:proofErr w:type="spellStart"/>
      <w:r w:rsidRPr="00FD29FB">
        <w:rPr>
          <w:rFonts w:ascii="Arial" w:eastAsia="Times New Roman" w:hAnsi="Arial" w:cs="Arial"/>
          <w:sz w:val="20"/>
          <w:szCs w:val="20"/>
          <w:lang w:bidi="ar-SA"/>
        </w:rPr>
        <w:t>sil</w:t>
      </w:r>
      <w:proofErr w:type="spellEnd"/>
      <w:r w:rsidRPr="00FD29FB">
        <w:rPr>
          <w:rFonts w:ascii="Arial" w:eastAsia="Times New Roman" w:hAnsi="Arial" w:cs="Arial"/>
          <w:sz w:val="20"/>
          <w:szCs w:val="20"/>
          <w:lang w:bidi="ar-SA"/>
        </w:rPr>
        <w:t xml:space="preserve"> nutrient </w:t>
      </w:r>
    </w:p>
    <w:p w14:paraId="49FAB8B9" w14:textId="77777777" w:rsidR="00240286" w:rsidRPr="00FD29FB" w:rsidRDefault="00240286" w:rsidP="00240286">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 xml:space="preserve">conditions in rice fields with varying soil fertility. </w:t>
      </w:r>
      <w:r>
        <w:rPr>
          <w:rFonts w:ascii="Arial" w:eastAsia="Times New Roman" w:hAnsi="Arial" w:cs="Arial"/>
          <w:sz w:val="20"/>
          <w:szCs w:val="20"/>
          <w:lang w:bidi="ar-SA"/>
        </w:rPr>
        <w:t xml:space="preserve">Land, 12(5), </w:t>
      </w:r>
      <w:hyperlink r:id="rId18" w:history="1">
        <w:r w:rsidRPr="00FD29FB">
          <w:rPr>
            <w:rFonts w:ascii="Arial" w:eastAsia="Times New Roman" w:hAnsi="Arial" w:cs="Arial"/>
            <w:sz w:val="20"/>
            <w:szCs w:val="20"/>
            <w:lang w:bidi="ar-SA"/>
          </w:rPr>
          <w:t>https://doi.org/10.3390/land12051026</w:t>
        </w:r>
      </w:hyperlink>
    </w:p>
    <w:p w14:paraId="328D5AA3" w14:textId="77777777" w:rsidR="00952823" w:rsidRDefault="00952823" w:rsidP="00952823">
      <w:pPr>
        <w:spacing w:line="240" w:lineRule="auto"/>
        <w:rPr>
          <w:rFonts w:ascii="Arial" w:eastAsia="Times New Roman" w:hAnsi="Arial" w:cs="Arial"/>
          <w:sz w:val="20"/>
          <w:szCs w:val="20"/>
          <w:lang w:bidi="ar-SA"/>
        </w:rPr>
      </w:pPr>
      <w:proofErr w:type="spellStart"/>
      <w:r w:rsidRPr="00FD29FB">
        <w:rPr>
          <w:rFonts w:ascii="Arial" w:eastAsia="Times New Roman" w:hAnsi="Arial" w:cs="Arial"/>
          <w:sz w:val="20"/>
          <w:szCs w:val="20"/>
          <w:lang w:bidi="ar-SA"/>
        </w:rPr>
        <w:t>Pathariya</w:t>
      </w:r>
      <w:proofErr w:type="spellEnd"/>
      <w:r w:rsidRPr="00FD29FB">
        <w:rPr>
          <w:rFonts w:ascii="Arial" w:eastAsia="Times New Roman" w:hAnsi="Arial" w:cs="Arial"/>
          <w:sz w:val="20"/>
          <w:szCs w:val="20"/>
          <w:lang w:bidi="ar-SA"/>
        </w:rPr>
        <w:t xml:space="preserve">, P., B.S. Dwivedi, A.K. </w:t>
      </w:r>
      <w:proofErr w:type="gramStart"/>
      <w:r w:rsidRPr="00FD29FB">
        <w:rPr>
          <w:rFonts w:ascii="Arial" w:eastAsia="Times New Roman" w:hAnsi="Arial" w:cs="Arial"/>
          <w:sz w:val="20"/>
          <w:szCs w:val="20"/>
          <w:lang w:bidi="ar-SA"/>
        </w:rPr>
        <w:t>Dwivedi ,</w:t>
      </w:r>
      <w:proofErr w:type="gramEnd"/>
      <w:r w:rsidRPr="00FD29FB">
        <w:rPr>
          <w:rFonts w:ascii="Arial" w:eastAsia="Times New Roman" w:hAnsi="Arial" w:cs="Arial"/>
          <w:sz w:val="20"/>
          <w:szCs w:val="20"/>
          <w:lang w:bidi="ar-SA"/>
        </w:rPr>
        <w:t xml:space="preserve"> R.K. Thakur, M. Singh, S. </w:t>
      </w:r>
      <w:proofErr w:type="spellStart"/>
      <w:r w:rsidRPr="00FD29FB">
        <w:rPr>
          <w:rFonts w:ascii="Arial" w:eastAsia="Times New Roman" w:hAnsi="Arial" w:cs="Arial"/>
          <w:sz w:val="20"/>
          <w:szCs w:val="20"/>
          <w:lang w:bidi="ar-SA"/>
        </w:rPr>
        <w:t>Sarvade</w:t>
      </w:r>
      <w:proofErr w:type="spellEnd"/>
      <w:r w:rsidRPr="00FD29FB">
        <w:rPr>
          <w:rFonts w:ascii="Arial" w:eastAsia="Times New Roman" w:hAnsi="Arial" w:cs="Arial"/>
          <w:sz w:val="20"/>
          <w:szCs w:val="20"/>
          <w:lang w:bidi="ar-SA"/>
        </w:rPr>
        <w:t xml:space="preserve"> (2022). Potassium balance </w:t>
      </w:r>
    </w:p>
    <w:p w14:paraId="73DAF95A" w14:textId="77777777" w:rsidR="00952823" w:rsidRDefault="00952823" w:rsidP="00952823">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 xml:space="preserve">under soybean-wheat cropping system in a </w:t>
      </w:r>
      <w:proofErr w:type="gramStart"/>
      <w:r w:rsidRPr="00FD29FB">
        <w:rPr>
          <w:rFonts w:ascii="Arial" w:eastAsia="Times New Roman" w:hAnsi="Arial" w:cs="Arial"/>
          <w:sz w:val="20"/>
          <w:szCs w:val="20"/>
          <w:lang w:bidi="ar-SA"/>
        </w:rPr>
        <w:t>44 year old</w:t>
      </w:r>
      <w:proofErr w:type="gramEnd"/>
      <w:r w:rsidRPr="00FD29FB">
        <w:rPr>
          <w:rFonts w:ascii="Arial" w:eastAsia="Times New Roman" w:hAnsi="Arial" w:cs="Arial"/>
          <w:sz w:val="20"/>
          <w:szCs w:val="20"/>
          <w:lang w:bidi="ar-SA"/>
        </w:rPr>
        <w:t xml:space="preserve"> long term fertilizer experiment on a </w:t>
      </w:r>
      <w:proofErr w:type="spellStart"/>
      <w:r w:rsidRPr="00FD29FB">
        <w:rPr>
          <w:rFonts w:ascii="Arial" w:eastAsia="Times New Roman" w:hAnsi="Arial" w:cs="Arial"/>
          <w:sz w:val="20"/>
          <w:szCs w:val="20"/>
          <w:lang w:bidi="ar-SA"/>
        </w:rPr>
        <w:t>Vertisol</w:t>
      </w:r>
      <w:proofErr w:type="spellEnd"/>
      <w:r w:rsidRPr="00FD29FB">
        <w:rPr>
          <w:rFonts w:ascii="Arial" w:eastAsia="Times New Roman" w:hAnsi="Arial" w:cs="Arial"/>
          <w:sz w:val="20"/>
          <w:szCs w:val="20"/>
          <w:lang w:bidi="ar-SA"/>
        </w:rPr>
        <w:t xml:space="preserve">. </w:t>
      </w:r>
    </w:p>
    <w:p w14:paraId="329CDF3E" w14:textId="77777777" w:rsidR="00952823" w:rsidRPr="00FD29FB" w:rsidRDefault="00952823" w:rsidP="00952823">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proofErr w:type="spellStart"/>
      <w:r w:rsidRPr="00FD29FB">
        <w:rPr>
          <w:rFonts w:ascii="Arial" w:eastAsia="Times New Roman" w:hAnsi="Arial" w:cs="Arial"/>
          <w:sz w:val="20"/>
          <w:szCs w:val="20"/>
          <w:lang w:bidi="ar-SA"/>
        </w:rPr>
        <w:t>Commun</w:t>
      </w:r>
      <w:proofErr w:type="spellEnd"/>
      <w:r w:rsidRPr="00FD29FB">
        <w:rPr>
          <w:rFonts w:ascii="Arial" w:eastAsia="Times New Roman" w:hAnsi="Arial" w:cs="Arial"/>
          <w:sz w:val="20"/>
          <w:szCs w:val="20"/>
          <w:lang w:bidi="ar-SA"/>
        </w:rPr>
        <w:t xml:space="preserve"> Soil Sci. Plant Anal., 53(2): 214- 226.</w:t>
      </w:r>
    </w:p>
    <w:p w14:paraId="472D1694" w14:textId="77777777" w:rsidR="00952823" w:rsidRDefault="00952823" w:rsidP="00952823">
      <w:pPr>
        <w:spacing w:line="240" w:lineRule="auto"/>
        <w:rPr>
          <w:rFonts w:ascii="Arial" w:eastAsia="Times New Roman" w:hAnsi="Arial" w:cs="Arial"/>
          <w:sz w:val="20"/>
          <w:szCs w:val="20"/>
          <w:lang w:bidi="ar-SA"/>
        </w:rPr>
      </w:pPr>
      <w:r w:rsidRPr="00FD29FB">
        <w:rPr>
          <w:rFonts w:ascii="Arial" w:eastAsia="Times New Roman" w:hAnsi="Arial" w:cs="Arial"/>
          <w:sz w:val="20"/>
          <w:szCs w:val="20"/>
          <w:lang w:bidi="ar-SA"/>
        </w:rPr>
        <w:t xml:space="preserve">Hao, X., S. Liu, J. Wu, R. Hu, C. Tong and Y. </w:t>
      </w:r>
      <w:proofErr w:type="spellStart"/>
      <w:r w:rsidRPr="00FD29FB">
        <w:rPr>
          <w:rFonts w:ascii="Arial" w:eastAsia="Times New Roman" w:hAnsi="Arial" w:cs="Arial"/>
          <w:sz w:val="20"/>
          <w:szCs w:val="20"/>
          <w:lang w:bidi="ar-SA"/>
        </w:rPr>
        <w:t>Su</w:t>
      </w:r>
      <w:proofErr w:type="spellEnd"/>
      <w:r w:rsidRPr="00FD29FB">
        <w:rPr>
          <w:rFonts w:ascii="Arial" w:eastAsia="Times New Roman" w:hAnsi="Arial" w:cs="Arial"/>
          <w:sz w:val="20"/>
          <w:szCs w:val="20"/>
          <w:lang w:bidi="ar-SA"/>
        </w:rPr>
        <w:t xml:space="preserve"> (2008). Effect of long-term application of inorganic </w:t>
      </w:r>
    </w:p>
    <w:p w14:paraId="27C8096E" w14:textId="77777777" w:rsidR="00952823" w:rsidRDefault="00952823" w:rsidP="00952823">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 xml:space="preserve">fertilizer and organic amendments on soil organic matter and microbial biomass in three subtropical </w:t>
      </w:r>
    </w:p>
    <w:p w14:paraId="401E7663" w14:textId="77777777" w:rsidR="00952823" w:rsidRPr="00FD29FB" w:rsidRDefault="00952823" w:rsidP="00952823">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 xml:space="preserve">paddy soils. </w:t>
      </w:r>
      <w:proofErr w:type="spellStart"/>
      <w:r w:rsidRPr="00FD29FB">
        <w:rPr>
          <w:rFonts w:ascii="Arial" w:eastAsia="Times New Roman" w:hAnsi="Arial" w:cs="Arial"/>
          <w:sz w:val="20"/>
          <w:szCs w:val="20"/>
          <w:lang w:bidi="ar-SA"/>
        </w:rPr>
        <w:t>Nutr</w:t>
      </w:r>
      <w:proofErr w:type="spellEnd"/>
      <w:r w:rsidRPr="00FD29FB">
        <w:rPr>
          <w:rFonts w:ascii="Arial" w:eastAsia="Times New Roman" w:hAnsi="Arial" w:cs="Arial"/>
          <w:sz w:val="20"/>
          <w:szCs w:val="20"/>
          <w:lang w:bidi="ar-SA"/>
        </w:rPr>
        <w:t xml:space="preserve">. </w:t>
      </w:r>
      <w:proofErr w:type="spellStart"/>
      <w:r w:rsidRPr="00FD29FB">
        <w:rPr>
          <w:rFonts w:ascii="Arial" w:eastAsia="Times New Roman" w:hAnsi="Arial" w:cs="Arial"/>
          <w:sz w:val="20"/>
          <w:szCs w:val="20"/>
          <w:lang w:bidi="ar-SA"/>
        </w:rPr>
        <w:t>Cycl</w:t>
      </w:r>
      <w:proofErr w:type="spellEnd"/>
      <w:r w:rsidRPr="00FD29FB">
        <w:rPr>
          <w:rFonts w:ascii="Arial" w:eastAsia="Times New Roman" w:hAnsi="Arial" w:cs="Arial"/>
          <w:sz w:val="20"/>
          <w:szCs w:val="20"/>
          <w:lang w:bidi="ar-SA"/>
        </w:rPr>
        <w:t>.</w:t>
      </w:r>
      <w:r>
        <w:rPr>
          <w:rFonts w:ascii="Arial" w:eastAsia="Times New Roman" w:hAnsi="Arial" w:cs="Arial"/>
          <w:sz w:val="20"/>
          <w:szCs w:val="20"/>
          <w:lang w:bidi="ar-SA"/>
        </w:rPr>
        <w:t xml:space="preserve"> </w:t>
      </w:r>
      <w:proofErr w:type="spellStart"/>
      <w:r w:rsidRPr="00FD29FB">
        <w:rPr>
          <w:rFonts w:ascii="Arial" w:eastAsia="Times New Roman" w:hAnsi="Arial" w:cs="Arial"/>
          <w:sz w:val="20"/>
          <w:szCs w:val="20"/>
          <w:lang w:bidi="ar-SA"/>
        </w:rPr>
        <w:t>Agroecosys</w:t>
      </w:r>
      <w:proofErr w:type="spellEnd"/>
      <w:r w:rsidRPr="00FD29FB">
        <w:rPr>
          <w:rFonts w:ascii="Arial" w:eastAsia="Times New Roman" w:hAnsi="Arial" w:cs="Arial"/>
          <w:sz w:val="20"/>
          <w:szCs w:val="20"/>
          <w:lang w:bidi="ar-SA"/>
        </w:rPr>
        <w:t>. 81: 17–24.</w:t>
      </w:r>
    </w:p>
    <w:p w14:paraId="6BB07AFF" w14:textId="77777777" w:rsidR="00952823" w:rsidRDefault="00952823" w:rsidP="00952823">
      <w:pPr>
        <w:spacing w:line="240" w:lineRule="auto"/>
        <w:rPr>
          <w:rFonts w:ascii="Arial" w:eastAsia="Times New Roman" w:hAnsi="Arial" w:cs="Arial"/>
          <w:sz w:val="20"/>
          <w:szCs w:val="20"/>
          <w:lang w:bidi="ar-SA"/>
        </w:rPr>
      </w:pPr>
      <w:r w:rsidRPr="00273C65">
        <w:rPr>
          <w:rFonts w:ascii="Arial" w:eastAsia="Times New Roman" w:hAnsi="Arial" w:cs="Arial"/>
          <w:sz w:val="20"/>
          <w:szCs w:val="20"/>
          <w:lang w:bidi="ar-SA"/>
        </w:rPr>
        <w:t xml:space="preserve">Soheil, R., M.H. </w:t>
      </w:r>
      <w:proofErr w:type="spellStart"/>
      <w:r w:rsidRPr="00273C65">
        <w:rPr>
          <w:rFonts w:ascii="Arial" w:eastAsia="Times New Roman" w:hAnsi="Arial" w:cs="Arial"/>
          <w:sz w:val="20"/>
          <w:szCs w:val="20"/>
          <w:lang w:bidi="ar-SA"/>
        </w:rPr>
        <w:t>Hossien</w:t>
      </w:r>
      <w:proofErr w:type="spellEnd"/>
      <w:r w:rsidRPr="00273C65">
        <w:rPr>
          <w:rFonts w:ascii="Arial" w:eastAsia="Times New Roman" w:hAnsi="Arial" w:cs="Arial"/>
          <w:sz w:val="20"/>
          <w:szCs w:val="20"/>
          <w:lang w:bidi="ar-SA"/>
        </w:rPr>
        <w:t xml:space="preserve">, S. </w:t>
      </w:r>
      <w:proofErr w:type="spellStart"/>
      <w:r w:rsidRPr="00273C65">
        <w:rPr>
          <w:rFonts w:ascii="Arial" w:eastAsia="Times New Roman" w:hAnsi="Arial" w:cs="Arial"/>
          <w:sz w:val="20"/>
          <w:szCs w:val="20"/>
          <w:lang w:bidi="ar-SA"/>
        </w:rPr>
        <w:t>Gholamreza</w:t>
      </w:r>
      <w:proofErr w:type="spellEnd"/>
      <w:r w:rsidRPr="00273C65">
        <w:rPr>
          <w:rFonts w:ascii="Arial" w:eastAsia="Times New Roman" w:hAnsi="Arial" w:cs="Arial"/>
          <w:sz w:val="20"/>
          <w:szCs w:val="20"/>
          <w:lang w:bidi="ar-SA"/>
        </w:rPr>
        <w:t xml:space="preserve">, et al. (2012). Effects of composted municipal waste and its </w:t>
      </w:r>
    </w:p>
    <w:p w14:paraId="6C6B69F7" w14:textId="77777777" w:rsidR="00952823" w:rsidRDefault="00952823" w:rsidP="00952823">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273C65">
        <w:rPr>
          <w:rFonts w:ascii="Arial" w:eastAsia="Times New Roman" w:hAnsi="Arial" w:cs="Arial"/>
          <w:sz w:val="20"/>
          <w:szCs w:val="20"/>
          <w:lang w:bidi="ar-SA"/>
        </w:rPr>
        <w:t>leachate on some soil chemical properties and corn</w:t>
      </w:r>
      <w:r>
        <w:rPr>
          <w:rFonts w:ascii="Arial" w:eastAsia="Times New Roman" w:hAnsi="Arial" w:cs="Arial"/>
          <w:sz w:val="20"/>
          <w:szCs w:val="20"/>
          <w:lang w:bidi="ar-SA"/>
        </w:rPr>
        <w:t xml:space="preserve"> </w:t>
      </w:r>
      <w:r w:rsidRPr="00273C65">
        <w:rPr>
          <w:rFonts w:ascii="Arial" w:eastAsia="Times New Roman" w:hAnsi="Arial" w:cs="Arial"/>
          <w:sz w:val="20"/>
          <w:szCs w:val="20"/>
          <w:lang w:bidi="ar-SA"/>
        </w:rPr>
        <w:t xml:space="preserve">plant responses. Int. J. of agriculture: research </w:t>
      </w:r>
    </w:p>
    <w:p w14:paraId="6FCD2722" w14:textId="77777777" w:rsidR="00952823" w:rsidRPr="00273C65" w:rsidRDefault="00952823" w:rsidP="00952823">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273C65">
        <w:rPr>
          <w:rFonts w:ascii="Arial" w:eastAsia="Times New Roman" w:hAnsi="Arial" w:cs="Arial"/>
          <w:sz w:val="20"/>
          <w:szCs w:val="20"/>
          <w:lang w:bidi="ar-SA"/>
        </w:rPr>
        <w:t>and review. 2:801-814.</w:t>
      </w:r>
    </w:p>
    <w:p w14:paraId="2C632DAD" w14:textId="77777777" w:rsidR="00952823" w:rsidRDefault="00952823" w:rsidP="00952823">
      <w:pPr>
        <w:spacing w:line="240" w:lineRule="auto"/>
        <w:rPr>
          <w:rFonts w:ascii="Arial" w:eastAsia="Times New Roman" w:hAnsi="Arial" w:cs="Arial"/>
          <w:sz w:val="20"/>
          <w:szCs w:val="20"/>
          <w:lang w:bidi="ar-SA"/>
        </w:rPr>
      </w:pPr>
      <w:r w:rsidRPr="00FD29FB">
        <w:rPr>
          <w:rFonts w:ascii="Arial" w:eastAsia="Times New Roman" w:hAnsi="Arial" w:cs="Arial"/>
          <w:sz w:val="20"/>
          <w:szCs w:val="20"/>
          <w:lang w:bidi="ar-SA"/>
        </w:rPr>
        <w:t xml:space="preserve">Ahmed, A.A.S. (2009). </w:t>
      </w:r>
      <w:proofErr w:type="spellStart"/>
      <w:r w:rsidRPr="00FD29FB">
        <w:rPr>
          <w:rFonts w:ascii="Arial" w:eastAsia="Times New Roman" w:hAnsi="Arial" w:cs="Arial"/>
          <w:sz w:val="20"/>
          <w:szCs w:val="20"/>
          <w:lang w:bidi="ar-SA"/>
        </w:rPr>
        <w:t>Cynobacterial</w:t>
      </w:r>
      <w:proofErr w:type="spellEnd"/>
      <w:r w:rsidRPr="00FD29FB">
        <w:rPr>
          <w:rFonts w:ascii="Arial" w:eastAsia="Times New Roman" w:hAnsi="Arial" w:cs="Arial"/>
          <w:sz w:val="20"/>
          <w:szCs w:val="20"/>
          <w:lang w:bidi="ar-SA"/>
        </w:rPr>
        <w:t xml:space="preserve"> application for the improvement of soil fertility. M. Sc. Thesis, Fac. </w:t>
      </w:r>
    </w:p>
    <w:p w14:paraId="73DC1618" w14:textId="77777777" w:rsidR="00952823" w:rsidRPr="00FD29FB" w:rsidRDefault="00952823" w:rsidP="00952823">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of Science, Beni-</w:t>
      </w:r>
      <w:proofErr w:type="spellStart"/>
      <w:r w:rsidRPr="00FD29FB">
        <w:rPr>
          <w:rFonts w:ascii="Arial" w:eastAsia="Times New Roman" w:hAnsi="Arial" w:cs="Arial"/>
          <w:sz w:val="20"/>
          <w:szCs w:val="20"/>
          <w:lang w:bidi="ar-SA"/>
        </w:rPr>
        <w:t>Suef</w:t>
      </w:r>
      <w:proofErr w:type="spellEnd"/>
      <w:r w:rsidRPr="00FD29FB">
        <w:rPr>
          <w:rFonts w:ascii="Arial" w:eastAsia="Times New Roman" w:hAnsi="Arial" w:cs="Arial"/>
          <w:sz w:val="20"/>
          <w:szCs w:val="20"/>
          <w:lang w:bidi="ar-SA"/>
        </w:rPr>
        <w:t xml:space="preserve"> </w:t>
      </w:r>
      <w:proofErr w:type="spellStart"/>
      <w:r w:rsidRPr="00FD29FB">
        <w:rPr>
          <w:rFonts w:ascii="Arial" w:eastAsia="Times New Roman" w:hAnsi="Arial" w:cs="Arial"/>
          <w:sz w:val="20"/>
          <w:szCs w:val="20"/>
          <w:lang w:bidi="ar-SA"/>
        </w:rPr>
        <w:t>Unv</w:t>
      </w:r>
      <w:proofErr w:type="spellEnd"/>
      <w:r w:rsidRPr="00FD29FB">
        <w:rPr>
          <w:rFonts w:ascii="Arial" w:eastAsia="Times New Roman" w:hAnsi="Arial" w:cs="Arial"/>
          <w:sz w:val="20"/>
          <w:szCs w:val="20"/>
          <w:lang w:bidi="ar-SA"/>
        </w:rPr>
        <w:t>., Egypt.</w:t>
      </w:r>
    </w:p>
    <w:p w14:paraId="5D488529" w14:textId="77777777" w:rsidR="00952823" w:rsidRDefault="00952823" w:rsidP="00952823">
      <w:pPr>
        <w:spacing w:line="240" w:lineRule="auto"/>
        <w:rPr>
          <w:rFonts w:ascii="Arial" w:eastAsia="Times New Roman" w:hAnsi="Arial" w:cs="Arial"/>
          <w:sz w:val="20"/>
          <w:szCs w:val="20"/>
          <w:lang w:bidi="ar-SA"/>
        </w:rPr>
      </w:pPr>
      <w:proofErr w:type="spellStart"/>
      <w:r w:rsidRPr="00FD29FB">
        <w:rPr>
          <w:rFonts w:ascii="Arial" w:eastAsia="Times New Roman" w:hAnsi="Arial" w:cs="Arial"/>
          <w:sz w:val="20"/>
          <w:szCs w:val="20"/>
          <w:lang w:bidi="ar-SA"/>
        </w:rPr>
        <w:t>Oueriemmi</w:t>
      </w:r>
      <w:proofErr w:type="spellEnd"/>
      <w:r w:rsidRPr="00FD29FB">
        <w:rPr>
          <w:rFonts w:ascii="Arial" w:eastAsia="Times New Roman" w:hAnsi="Arial" w:cs="Arial"/>
          <w:sz w:val="20"/>
          <w:szCs w:val="20"/>
          <w:lang w:bidi="ar-SA"/>
        </w:rPr>
        <w:t xml:space="preserve">, H., P.S. Kidd, C. </w:t>
      </w:r>
      <w:proofErr w:type="spellStart"/>
      <w:r w:rsidRPr="00FD29FB">
        <w:rPr>
          <w:rFonts w:ascii="Arial" w:eastAsia="Times New Roman" w:hAnsi="Arial" w:cs="Arial"/>
          <w:sz w:val="20"/>
          <w:szCs w:val="20"/>
          <w:lang w:bidi="ar-SA"/>
        </w:rPr>
        <w:t>Traser-Ceped</w:t>
      </w:r>
      <w:proofErr w:type="spellEnd"/>
      <w:r w:rsidRPr="00FD29FB">
        <w:rPr>
          <w:rFonts w:ascii="Arial" w:eastAsia="Times New Roman" w:hAnsi="Arial" w:cs="Arial"/>
          <w:sz w:val="20"/>
          <w:szCs w:val="20"/>
          <w:lang w:bidi="ar-SA"/>
        </w:rPr>
        <w:t xml:space="preserve">, et al (2021). Evaluation of composted organic wastes and </w:t>
      </w:r>
    </w:p>
    <w:p w14:paraId="42296C35" w14:textId="77777777" w:rsidR="00952823" w:rsidRDefault="00952823" w:rsidP="00952823">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 xml:space="preserve">farmyard manure for improving fertility of poor sandy soils in arid regions. J. of Agric.,1(5), 415. </w:t>
      </w:r>
    </w:p>
    <w:p w14:paraId="4A28FFD3" w14:textId="77777777" w:rsidR="00952823" w:rsidRDefault="00952823" w:rsidP="00952823">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doi.org/10.3390/agriculture11050415</w:t>
      </w:r>
    </w:p>
    <w:p w14:paraId="21EB21F0" w14:textId="77777777" w:rsidR="00E5633D" w:rsidRDefault="00E5633D" w:rsidP="00E5633D">
      <w:pPr>
        <w:spacing w:line="240" w:lineRule="auto"/>
        <w:rPr>
          <w:rFonts w:ascii="Arial" w:eastAsia="Times New Roman" w:hAnsi="Arial" w:cs="Arial"/>
          <w:sz w:val="20"/>
          <w:szCs w:val="20"/>
          <w:lang w:bidi="ar-SA"/>
        </w:rPr>
      </w:pPr>
      <w:r w:rsidRPr="00273C65">
        <w:rPr>
          <w:rFonts w:ascii="Arial" w:eastAsia="Times New Roman" w:hAnsi="Arial" w:cs="Arial"/>
          <w:sz w:val="20"/>
          <w:szCs w:val="20"/>
          <w:lang w:bidi="ar-SA"/>
        </w:rPr>
        <w:t xml:space="preserve">Scholl, L. and R. </w:t>
      </w:r>
      <w:proofErr w:type="spellStart"/>
      <w:r w:rsidRPr="00273C65">
        <w:rPr>
          <w:rFonts w:ascii="Arial" w:eastAsia="Times New Roman" w:hAnsi="Arial" w:cs="Arial"/>
          <w:sz w:val="20"/>
          <w:szCs w:val="20"/>
          <w:lang w:bidi="ar-SA"/>
        </w:rPr>
        <w:t>Nieuwenhuis</w:t>
      </w:r>
      <w:proofErr w:type="spellEnd"/>
      <w:r w:rsidRPr="00273C65">
        <w:rPr>
          <w:rFonts w:ascii="Arial" w:eastAsia="Times New Roman" w:hAnsi="Arial" w:cs="Arial"/>
          <w:sz w:val="20"/>
          <w:szCs w:val="20"/>
          <w:lang w:bidi="ar-SA"/>
        </w:rPr>
        <w:t xml:space="preserve"> (2004). Soil fertility management. </w:t>
      </w:r>
      <w:proofErr w:type="spellStart"/>
      <w:r w:rsidRPr="00273C65">
        <w:rPr>
          <w:rFonts w:ascii="Arial" w:eastAsia="Times New Roman" w:hAnsi="Arial" w:cs="Arial"/>
          <w:sz w:val="20"/>
          <w:szCs w:val="20"/>
          <w:lang w:bidi="ar-SA"/>
        </w:rPr>
        <w:t>Agromisa</w:t>
      </w:r>
      <w:proofErr w:type="spellEnd"/>
      <w:r w:rsidRPr="00273C65">
        <w:rPr>
          <w:rFonts w:ascii="Arial" w:eastAsia="Times New Roman" w:hAnsi="Arial" w:cs="Arial"/>
          <w:sz w:val="20"/>
          <w:szCs w:val="20"/>
          <w:lang w:bidi="ar-SA"/>
        </w:rPr>
        <w:t xml:space="preserve"> Foundation, Wageningen, </w:t>
      </w:r>
    </w:p>
    <w:p w14:paraId="5481B753" w14:textId="77777777" w:rsidR="00E5633D" w:rsidRPr="00273C65" w:rsidRDefault="00E5633D" w:rsidP="00E5633D">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273C65">
        <w:rPr>
          <w:rFonts w:ascii="Arial" w:eastAsia="Times New Roman" w:hAnsi="Arial" w:cs="Arial"/>
          <w:sz w:val="20"/>
          <w:szCs w:val="20"/>
          <w:lang w:bidi="ar-SA"/>
        </w:rPr>
        <w:t>Netherlands.</w:t>
      </w:r>
    </w:p>
    <w:p w14:paraId="0F62BB67" w14:textId="77777777" w:rsidR="00E5633D" w:rsidRDefault="00E5633D" w:rsidP="00E5633D">
      <w:pPr>
        <w:spacing w:line="240" w:lineRule="auto"/>
        <w:rPr>
          <w:rFonts w:ascii="Arial" w:eastAsia="Times New Roman" w:hAnsi="Arial" w:cs="Arial"/>
          <w:sz w:val="20"/>
          <w:szCs w:val="20"/>
          <w:lang w:bidi="ar-SA"/>
        </w:rPr>
      </w:pPr>
      <w:r w:rsidRPr="00FD29FB">
        <w:rPr>
          <w:rFonts w:ascii="Arial" w:eastAsia="Times New Roman" w:hAnsi="Arial" w:cs="Arial"/>
          <w:sz w:val="20"/>
          <w:szCs w:val="20"/>
          <w:lang w:bidi="ar-SA"/>
        </w:rPr>
        <w:t xml:space="preserve">Ahmed, A., N. Ahmed, U. </w:t>
      </w:r>
      <w:proofErr w:type="spellStart"/>
      <w:r w:rsidRPr="00FD29FB">
        <w:rPr>
          <w:rFonts w:ascii="Arial" w:eastAsia="Times New Roman" w:hAnsi="Arial" w:cs="Arial"/>
          <w:sz w:val="20"/>
          <w:szCs w:val="20"/>
          <w:lang w:bidi="ar-SA"/>
        </w:rPr>
        <w:t>Arif</w:t>
      </w:r>
      <w:proofErr w:type="spellEnd"/>
      <w:r w:rsidRPr="00FD29FB">
        <w:rPr>
          <w:rFonts w:ascii="Arial" w:eastAsia="Times New Roman" w:hAnsi="Arial" w:cs="Arial"/>
          <w:sz w:val="20"/>
          <w:szCs w:val="20"/>
          <w:lang w:bidi="ar-SA"/>
        </w:rPr>
        <w:t>, et al. (2024). Application of organic and</w:t>
      </w: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 xml:space="preserve">inorganic nutrient sources for </w:t>
      </w:r>
    </w:p>
    <w:p w14:paraId="59BC267F" w14:textId="77777777" w:rsidR="00E5633D" w:rsidRDefault="00E5633D" w:rsidP="00E5633D">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improving growth and yield attributes of maize (</w:t>
      </w:r>
      <w:proofErr w:type="spellStart"/>
      <w:r w:rsidRPr="00FD29FB">
        <w:rPr>
          <w:rFonts w:ascii="Arial" w:eastAsia="Times New Roman" w:hAnsi="Arial" w:cs="Arial"/>
          <w:sz w:val="20"/>
          <w:szCs w:val="20"/>
          <w:lang w:bidi="ar-SA"/>
        </w:rPr>
        <w:t>zea</w:t>
      </w:r>
      <w:proofErr w:type="spellEnd"/>
      <w:r w:rsidRPr="00FD29FB">
        <w:rPr>
          <w:rFonts w:ascii="Arial" w:eastAsia="Times New Roman" w:hAnsi="Arial" w:cs="Arial"/>
          <w:sz w:val="20"/>
          <w:szCs w:val="20"/>
          <w:lang w:bidi="ar-SA"/>
        </w:rPr>
        <w:t xml:space="preserve"> mays l.) under climatic conditions of Pakistan. </w:t>
      </w:r>
    </w:p>
    <w:p w14:paraId="221DCC4D" w14:textId="77777777" w:rsidR="00952823" w:rsidRDefault="00E5633D" w:rsidP="00E5633D">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 xml:space="preserve">Pak. J. </w:t>
      </w:r>
      <w:proofErr w:type="spellStart"/>
      <w:r w:rsidRPr="00FD29FB">
        <w:rPr>
          <w:rFonts w:ascii="Arial" w:eastAsia="Times New Roman" w:hAnsi="Arial" w:cs="Arial"/>
          <w:sz w:val="20"/>
          <w:szCs w:val="20"/>
          <w:lang w:bidi="ar-SA"/>
        </w:rPr>
        <w:t>Biotechnol</w:t>
      </w:r>
      <w:proofErr w:type="spellEnd"/>
      <w:r w:rsidRPr="00FD29FB">
        <w:rPr>
          <w:rFonts w:ascii="Arial" w:eastAsia="Times New Roman" w:hAnsi="Arial" w:cs="Arial"/>
          <w:sz w:val="20"/>
          <w:szCs w:val="20"/>
          <w:lang w:bidi="ar-SA"/>
        </w:rPr>
        <w:t>., 21(2): 484-488.</w:t>
      </w:r>
    </w:p>
    <w:p w14:paraId="6C336A9B" w14:textId="77777777" w:rsidR="00E5633D" w:rsidRDefault="00E5633D" w:rsidP="00E5633D">
      <w:pPr>
        <w:spacing w:line="240" w:lineRule="auto"/>
        <w:rPr>
          <w:rFonts w:ascii="Arial" w:eastAsia="Times New Roman" w:hAnsi="Arial" w:cs="Arial"/>
          <w:sz w:val="20"/>
          <w:szCs w:val="20"/>
          <w:lang w:bidi="ar-SA"/>
        </w:rPr>
      </w:pPr>
      <w:r w:rsidRPr="00273C65">
        <w:rPr>
          <w:rFonts w:ascii="Arial" w:eastAsia="Times New Roman" w:hAnsi="Arial" w:cs="Arial"/>
          <w:sz w:val="20"/>
          <w:szCs w:val="20"/>
          <w:lang w:bidi="ar-SA"/>
        </w:rPr>
        <w:lastRenderedPageBreak/>
        <w:t>Singh, D.K, P.C. Pandey, G. Nanda and S. Gupta (2019). Long-term effects of</w:t>
      </w:r>
      <w:r>
        <w:rPr>
          <w:rFonts w:ascii="Arial" w:eastAsia="Times New Roman" w:hAnsi="Arial" w:cs="Arial"/>
          <w:sz w:val="20"/>
          <w:szCs w:val="20"/>
          <w:lang w:bidi="ar-SA"/>
        </w:rPr>
        <w:t xml:space="preserve"> </w:t>
      </w:r>
      <w:r w:rsidRPr="00273C65">
        <w:rPr>
          <w:rFonts w:ascii="Arial" w:eastAsia="Times New Roman" w:hAnsi="Arial" w:cs="Arial"/>
          <w:sz w:val="20"/>
          <w:szCs w:val="20"/>
          <w:lang w:bidi="ar-SA"/>
        </w:rPr>
        <w:t xml:space="preserve">inorganic fertilizer and </w:t>
      </w:r>
    </w:p>
    <w:p w14:paraId="0B8DA4D6" w14:textId="77777777" w:rsidR="00E5633D" w:rsidRDefault="00E5633D" w:rsidP="00E5633D">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273C65">
        <w:rPr>
          <w:rFonts w:ascii="Arial" w:eastAsia="Times New Roman" w:hAnsi="Arial" w:cs="Arial"/>
          <w:sz w:val="20"/>
          <w:szCs w:val="20"/>
          <w:lang w:bidi="ar-SA"/>
        </w:rPr>
        <w:t xml:space="preserve">farmyard manure application on </w:t>
      </w:r>
      <w:proofErr w:type="spellStart"/>
      <w:proofErr w:type="gramStart"/>
      <w:r w:rsidRPr="00273C65">
        <w:rPr>
          <w:rFonts w:ascii="Arial" w:eastAsia="Times New Roman" w:hAnsi="Arial" w:cs="Arial"/>
          <w:sz w:val="20"/>
          <w:szCs w:val="20"/>
          <w:lang w:bidi="ar-SA"/>
        </w:rPr>
        <w:t>productivity,sustainability</w:t>
      </w:r>
      <w:proofErr w:type="spellEnd"/>
      <w:proofErr w:type="gramEnd"/>
      <w:r w:rsidRPr="00273C65">
        <w:rPr>
          <w:rFonts w:ascii="Arial" w:eastAsia="Times New Roman" w:hAnsi="Arial" w:cs="Arial"/>
          <w:sz w:val="20"/>
          <w:szCs w:val="20"/>
          <w:lang w:bidi="ar-SA"/>
        </w:rPr>
        <w:t xml:space="preserve"> and profitability of rice-wheat system in </w:t>
      </w:r>
    </w:p>
    <w:p w14:paraId="53F96834" w14:textId="77777777" w:rsidR="00E5633D" w:rsidRPr="00273C65" w:rsidRDefault="00E5633D" w:rsidP="00E5633D">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proofErr w:type="spellStart"/>
      <w:r w:rsidRPr="00273C65">
        <w:rPr>
          <w:rFonts w:ascii="Arial" w:eastAsia="Times New Roman" w:hAnsi="Arial" w:cs="Arial"/>
          <w:sz w:val="20"/>
          <w:szCs w:val="20"/>
          <w:lang w:bidi="ar-SA"/>
        </w:rPr>
        <w:t>Mollisols</w:t>
      </w:r>
      <w:proofErr w:type="spellEnd"/>
      <w:r w:rsidRPr="00273C65">
        <w:rPr>
          <w:rFonts w:ascii="Arial" w:eastAsia="Times New Roman" w:hAnsi="Arial" w:cs="Arial"/>
          <w:sz w:val="20"/>
          <w:szCs w:val="20"/>
          <w:lang w:bidi="ar-SA"/>
        </w:rPr>
        <w:t>.</w:t>
      </w:r>
      <w:r>
        <w:rPr>
          <w:rFonts w:ascii="Arial" w:eastAsia="Times New Roman" w:hAnsi="Arial" w:cs="Arial"/>
          <w:sz w:val="20"/>
          <w:szCs w:val="20"/>
          <w:lang w:bidi="ar-SA"/>
        </w:rPr>
        <w:t xml:space="preserve"> </w:t>
      </w:r>
      <w:r w:rsidRPr="00273C65">
        <w:rPr>
          <w:rFonts w:ascii="Arial" w:eastAsia="Times New Roman" w:hAnsi="Arial" w:cs="Arial"/>
          <w:sz w:val="20"/>
          <w:szCs w:val="20"/>
          <w:lang w:bidi="ar-SA"/>
        </w:rPr>
        <w:t xml:space="preserve">Arch. </w:t>
      </w:r>
      <w:proofErr w:type="spellStart"/>
      <w:r w:rsidRPr="00273C65">
        <w:rPr>
          <w:rFonts w:ascii="Arial" w:eastAsia="Times New Roman" w:hAnsi="Arial" w:cs="Arial"/>
          <w:sz w:val="20"/>
          <w:szCs w:val="20"/>
          <w:lang w:bidi="ar-SA"/>
        </w:rPr>
        <w:t>Agron</w:t>
      </w:r>
      <w:proofErr w:type="spellEnd"/>
      <w:r w:rsidRPr="00273C65">
        <w:rPr>
          <w:rFonts w:ascii="Arial" w:eastAsia="Times New Roman" w:hAnsi="Arial" w:cs="Arial"/>
          <w:sz w:val="20"/>
          <w:szCs w:val="20"/>
          <w:lang w:bidi="ar-SA"/>
        </w:rPr>
        <w:t>. Soil Sci., 65(2):139-151.</w:t>
      </w:r>
    </w:p>
    <w:p w14:paraId="221F7127" w14:textId="77777777" w:rsidR="00E5633D" w:rsidRDefault="00E5633D" w:rsidP="00E5633D">
      <w:pPr>
        <w:spacing w:line="240" w:lineRule="auto"/>
        <w:rPr>
          <w:rFonts w:ascii="Arial" w:eastAsia="Times New Roman" w:hAnsi="Arial" w:cs="Arial"/>
          <w:sz w:val="20"/>
          <w:szCs w:val="20"/>
          <w:lang w:bidi="ar-SA"/>
        </w:rPr>
      </w:pPr>
      <w:proofErr w:type="spellStart"/>
      <w:r w:rsidRPr="00273C65">
        <w:rPr>
          <w:rFonts w:ascii="Arial" w:eastAsia="Times New Roman" w:hAnsi="Arial" w:cs="Arial"/>
          <w:sz w:val="20"/>
          <w:szCs w:val="20"/>
          <w:lang w:bidi="ar-SA"/>
        </w:rPr>
        <w:t>Seran</w:t>
      </w:r>
      <w:proofErr w:type="spellEnd"/>
      <w:r w:rsidRPr="00273C65">
        <w:rPr>
          <w:rFonts w:ascii="Arial" w:eastAsia="Times New Roman" w:hAnsi="Arial" w:cs="Arial"/>
          <w:sz w:val="20"/>
          <w:szCs w:val="20"/>
          <w:lang w:bidi="ar-SA"/>
        </w:rPr>
        <w:t xml:space="preserve">, T. H., S. </w:t>
      </w:r>
      <w:proofErr w:type="spellStart"/>
      <w:proofErr w:type="gramStart"/>
      <w:r w:rsidRPr="00273C65">
        <w:rPr>
          <w:rFonts w:ascii="Arial" w:eastAsia="Times New Roman" w:hAnsi="Arial" w:cs="Arial"/>
          <w:sz w:val="20"/>
          <w:szCs w:val="20"/>
          <w:lang w:bidi="ar-SA"/>
        </w:rPr>
        <w:t>Srikrishnah</w:t>
      </w:r>
      <w:proofErr w:type="spellEnd"/>
      <w:r w:rsidRPr="00273C65">
        <w:rPr>
          <w:rFonts w:ascii="Arial" w:eastAsia="Times New Roman" w:hAnsi="Arial" w:cs="Arial"/>
          <w:sz w:val="20"/>
          <w:szCs w:val="20"/>
          <w:lang w:bidi="ar-SA"/>
        </w:rPr>
        <w:t xml:space="preserve">  and</w:t>
      </w:r>
      <w:proofErr w:type="gramEnd"/>
      <w:r w:rsidRPr="00273C65">
        <w:rPr>
          <w:rFonts w:ascii="Arial" w:eastAsia="Times New Roman" w:hAnsi="Arial" w:cs="Arial"/>
          <w:sz w:val="20"/>
          <w:szCs w:val="20"/>
          <w:lang w:bidi="ar-SA"/>
        </w:rPr>
        <w:t xml:space="preserve"> M.M.Z. Ahamed (2010). Effect of different</w:t>
      </w:r>
      <w:r>
        <w:rPr>
          <w:rFonts w:ascii="Arial" w:eastAsia="Times New Roman" w:hAnsi="Arial" w:cs="Arial"/>
          <w:sz w:val="20"/>
          <w:szCs w:val="20"/>
          <w:lang w:bidi="ar-SA"/>
        </w:rPr>
        <w:t xml:space="preserve"> </w:t>
      </w:r>
      <w:r w:rsidRPr="00273C65">
        <w:rPr>
          <w:rFonts w:ascii="Arial" w:eastAsia="Times New Roman" w:hAnsi="Arial" w:cs="Arial"/>
          <w:sz w:val="20"/>
          <w:szCs w:val="20"/>
          <w:lang w:bidi="ar-SA"/>
        </w:rPr>
        <w:t xml:space="preserve">levels of inorganic fertilizers </w:t>
      </w:r>
    </w:p>
    <w:p w14:paraId="2B44ABFA" w14:textId="77777777" w:rsidR="00E5633D" w:rsidRDefault="00E5633D" w:rsidP="00E5633D">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273C65">
        <w:rPr>
          <w:rFonts w:ascii="Arial" w:eastAsia="Times New Roman" w:hAnsi="Arial" w:cs="Arial"/>
          <w:sz w:val="20"/>
          <w:szCs w:val="20"/>
          <w:lang w:bidi="ar-SA"/>
        </w:rPr>
        <w:t xml:space="preserve">and compost as basal application on the growth and yield of onion (Allium </w:t>
      </w:r>
      <w:proofErr w:type="spellStart"/>
      <w:r w:rsidRPr="00273C65">
        <w:rPr>
          <w:rFonts w:ascii="Arial" w:eastAsia="Times New Roman" w:hAnsi="Arial" w:cs="Arial"/>
          <w:sz w:val="20"/>
          <w:szCs w:val="20"/>
          <w:lang w:bidi="ar-SA"/>
        </w:rPr>
        <w:t>cepa</w:t>
      </w:r>
      <w:proofErr w:type="spellEnd"/>
      <w:r w:rsidRPr="00273C65">
        <w:rPr>
          <w:rFonts w:ascii="Arial" w:eastAsia="Times New Roman" w:hAnsi="Arial" w:cs="Arial"/>
          <w:sz w:val="20"/>
          <w:szCs w:val="20"/>
          <w:lang w:bidi="ar-SA"/>
        </w:rPr>
        <w:t xml:space="preserve"> L.). The J. of Agric. </w:t>
      </w:r>
    </w:p>
    <w:p w14:paraId="04866240" w14:textId="77777777" w:rsidR="00E5633D" w:rsidRPr="00273C65" w:rsidRDefault="00E5633D" w:rsidP="00E5633D">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proofErr w:type="spellStart"/>
      <w:r w:rsidRPr="00273C65">
        <w:rPr>
          <w:rFonts w:ascii="Arial" w:eastAsia="Times New Roman" w:hAnsi="Arial" w:cs="Arial"/>
          <w:sz w:val="20"/>
          <w:szCs w:val="20"/>
          <w:lang w:bidi="ar-SA"/>
        </w:rPr>
        <w:t>Scie</w:t>
      </w:r>
      <w:proofErr w:type="spellEnd"/>
      <w:r w:rsidRPr="00273C65">
        <w:rPr>
          <w:rFonts w:ascii="Arial" w:eastAsia="Times New Roman" w:hAnsi="Arial" w:cs="Arial"/>
          <w:sz w:val="20"/>
          <w:szCs w:val="20"/>
          <w:lang w:bidi="ar-SA"/>
        </w:rPr>
        <w:t>., (5): 64-70.</w:t>
      </w:r>
    </w:p>
    <w:p w14:paraId="3273EF38" w14:textId="77777777" w:rsidR="00E5633D" w:rsidRDefault="00E5633D" w:rsidP="00E5633D">
      <w:pPr>
        <w:spacing w:line="240" w:lineRule="auto"/>
        <w:rPr>
          <w:rFonts w:ascii="Arial" w:eastAsia="Times New Roman" w:hAnsi="Arial" w:cs="Arial"/>
          <w:sz w:val="20"/>
          <w:szCs w:val="20"/>
          <w:lang w:bidi="ar-SA"/>
        </w:rPr>
      </w:pPr>
      <w:proofErr w:type="spellStart"/>
      <w:r w:rsidRPr="00273C65">
        <w:rPr>
          <w:rFonts w:ascii="Arial" w:eastAsia="Times New Roman" w:hAnsi="Arial" w:cs="Arial"/>
          <w:sz w:val="20"/>
          <w:szCs w:val="20"/>
          <w:lang w:bidi="ar-SA"/>
        </w:rPr>
        <w:t>Suge</w:t>
      </w:r>
      <w:proofErr w:type="spellEnd"/>
      <w:r w:rsidRPr="00273C65">
        <w:rPr>
          <w:rFonts w:ascii="Arial" w:eastAsia="Times New Roman" w:hAnsi="Arial" w:cs="Arial"/>
          <w:sz w:val="20"/>
          <w:szCs w:val="20"/>
          <w:lang w:bidi="ar-SA"/>
        </w:rPr>
        <w:t xml:space="preserve">, J.K., M.E. </w:t>
      </w:r>
      <w:proofErr w:type="spellStart"/>
      <w:r w:rsidRPr="00273C65">
        <w:rPr>
          <w:rFonts w:ascii="Arial" w:eastAsia="Times New Roman" w:hAnsi="Arial" w:cs="Arial"/>
          <w:sz w:val="20"/>
          <w:szCs w:val="20"/>
          <w:lang w:bidi="ar-SA"/>
        </w:rPr>
        <w:t>Omunyin</w:t>
      </w:r>
      <w:proofErr w:type="spellEnd"/>
      <w:r w:rsidRPr="00273C65">
        <w:rPr>
          <w:rFonts w:ascii="Arial" w:eastAsia="Times New Roman" w:hAnsi="Arial" w:cs="Arial"/>
          <w:sz w:val="20"/>
          <w:szCs w:val="20"/>
          <w:lang w:bidi="ar-SA"/>
        </w:rPr>
        <w:t xml:space="preserve"> and E.N. </w:t>
      </w:r>
      <w:proofErr w:type="spellStart"/>
      <w:r w:rsidRPr="00273C65">
        <w:rPr>
          <w:rFonts w:ascii="Arial" w:eastAsia="Times New Roman" w:hAnsi="Arial" w:cs="Arial"/>
          <w:sz w:val="20"/>
          <w:szCs w:val="20"/>
          <w:lang w:bidi="ar-SA"/>
        </w:rPr>
        <w:t>Omami</w:t>
      </w:r>
      <w:proofErr w:type="spellEnd"/>
      <w:r w:rsidRPr="00273C65">
        <w:rPr>
          <w:rFonts w:ascii="Arial" w:eastAsia="Times New Roman" w:hAnsi="Arial" w:cs="Arial"/>
          <w:sz w:val="20"/>
          <w:szCs w:val="20"/>
          <w:lang w:bidi="ar-SA"/>
        </w:rPr>
        <w:t xml:space="preserve"> (2011). Effect of organic and inorganic sources of fertilizer on </w:t>
      </w:r>
    </w:p>
    <w:p w14:paraId="24ACF323" w14:textId="77777777" w:rsidR="00E5633D" w:rsidRDefault="00E5633D" w:rsidP="00E5633D">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273C65">
        <w:rPr>
          <w:rFonts w:ascii="Arial" w:eastAsia="Times New Roman" w:hAnsi="Arial" w:cs="Arial"/>
          <w:sz w:val="20"/>
          <w:szCs w:val="20"/>
          <w:lang w:bidi="ar-SA"/>
        </w:rPr>
        <w:t xml:space="preserve">growth, yield and fruit quality of eggplant (Solanum </w:t>
      </w:r>
      <w:proofErr w:type="spellStart"/>
      <w:r w:rsidRPr="00273C65">
        <w:rPr>
          <w:rFonts w:ascii="Arial" w:eastAsia="Times New Roman" w:hAnsi="Arial" w:cs="Arial"/>
          <w:sz w:val="20"/>
          <w:szCs w:val="20"/>
          <w:lang w:bidi="ar-SA"/>
        </w:rPr>
        <w:t>Melongena</w:t>
      </w:r>
      <w:proofErr w:type="spellEnd"/>
      <w:r w:rsidRPr="00273C65">
        <w:rPr>
          <w:rFonts w:ascii="Arial" w:eastAsia="Times New Roman" w:hAnsi="Arial" w:cs="Arial"/>
          <w:sz w:val="20"/>
          <w:szCs w:val="20"/>
          <w:lang w:bidi="ar-SA"/>
        </w:rPr>
        <w:t xml:space="preserve"> L). Arch. Appl. Sci. Res., 3(6): 470–</w:t>
      </w:r>
    </w:p>
    <w:p w14:paraId="19F85D9C" w14:textId="77777777" w:rsidR="00E5633D" w:rsidRPr="00273C65" w:rsidRDefault="00E5633D" w:rsidP="00E5633D">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273C65">
        <w:rPr>
          <w:rFonts w:ascii="Arial" w:eastAsia="Times New Roman" w:hAnsi="Arial" w:cs="Arial"/>
          <w:sz w:val="20"/>
          <w:szCs w:val="20"/>
          <w:lang w:bidi="ar-SA"/>
        </w:rPr>
        <w:t>479.</w:t>
      </w:r>
    </w:p>
    <w:p w14:paraId="682BDF9E" w14:textId="77777777" w:rsidR="00E5633D" w:rsidRDefault="00E5633D" w:rsidP="00E5633D">
      <w:pPr>
        <w:spacing w:line="240" w:lineRule="auto"/>
        <w:rPr>
          <w:rFonts w:ascii="Arial" w:eastAsia="Times New Roman" w:hAnsi="Arial" w:cs="Arial"/>
          <w:sz w:val="20"/>
          <w:szCs w:val="20"/>
          <w:lang w:bidi="ar-SA"/>
        </w:rPr>
      </w:pPr>
      <w:proofErr w:type="spellStart"/>
      <w:r w:rsidRPr="00FD29FB">
        <w:rPr>
          <w:rFonts w:ascii="Arial" w:eastAsia="Times New Roman" w:hAnsi="Arial" w:cs="Arial"/>
          <w:sz w:val="20"/>
          <w:szCs w:val="20"/>
          <w:lang w:bidi="ar-SA"/>
        </w:rPr>
        <w:t>Bayu</w:t>
      </w:r>
      <w:proofErr w:type="spellEnd"/>
      <w:r w:rsidRPr="00FD29FB">
        <w:rPr>
          <w:rFonts w:ascii="Arial" w:eastAsia="Times New Roman" w:hAnsi="Arial" w:cs="Arial"/>
          <w:sz w:val="20"/>
          <w:szCs w:val="20"/>
          <w:lang w:bidi="ar-SA"/>
        </w:rPr>
        <w:t xml:space="preserve">, W., N.F.G., </w:t>
      </w:r>
      <w:proofErr w:type="spellStart"/>
      <w:r w:rsidRPr="00FD29FB">
        <w:rPr>
          <w:rFonts w:ascii="Arial" w:eastAsia="Times New Roman" w:hAnsi="Arial" w:cs="Arial"/>
          <w:sz w:val="20"/>
          <w:szCs w:val="20"/>
          <w:lang w:bidi="ar-SA"/>
        </w:rPr>
        <w:t>Rethman</w:t>
      </w:r>
      <w:proofErr w:type="spellEnd"/>
      <w:r w:rsidRPr="00FD29FB">
        <w:rPr>
          <w:rFonts w:ascii="Arial" w:eastAsia="Times New Roman" w:hAnsi="Arial" w:cs="Arial"/>
          <w:sz w:val="20"/>
          <w:szCs w:val="20"/>
          <w:lang w:bidi="ar-SA"/>
        </w:rPr>
        <w:t xml:space="preserve">, P.S. </w:t>
      </w:r>
      <w:proofErr w:type="spellStart"/>
      <w:r w:rsidRPr="00FD29FB">
        <w:rPr>
          <w:rFonts w:ascii="Arial" w:eastAsia="Times New Roman" w:hAnsi="Arial" w:cs="Arial"/>
          <w:sz w:val="20"/>
          <w:szCs w:val="20"/>
          <w:lang w:bidi="ar-SA"/>
        </w:rPr>
        <w:t>Hammes</w:t>
      </w:r>
      <w:proofErr w:type="spellEnd"/>
      <w:r w:rsidRPr="00FD29FB">
        <w:rPr>
          <w:rFonts w:ascii="Arial" w:eastAsia="Times New Roman" w:hAnsi="Arial" w:cs="Arial"/>
          <w:sz w:val="20"/>
          <w:szCs w:val="20"/>
          <w:lang w:bidi="ar-SA"/>
        </w:rPr>
        <w:t xml:space="preserve"> and G. Alemu (2006). Effects of farmyard manure and </w:t>
      </w:r>
    </w:p>
    <w:p w14:paraId="762EA835" w14:textId="77777777" w:rsidR="00E5633D" w:rsidRDefault="00E5633D" w:rsidP="00E5633D">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 xml:space="preserve">inorganic fertilizers on sorghum growth, yield, and nitrogen use in a semi-arid area of Ethiopia. J. </w:t>
      </w:r>
    </w:p>
    <w:p w14:paraId="76F7E419" w14:textId="77777777" w:rsidR="00E5633D" w:rsidRPr="00FD29FB" w:rsidRDefault="00E5633D" w:rsidP="00E5633D">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 xml:space="preserve">Plant </w:t>
      </w:r>
      <w:proofErr w:type="spellStart"/>
      <w:r w:rsidRPr="00FD29FB">
        <w:rPr>
          <w:rFonts w:ascii="Arial" w:eastAsia="Times New Roman" w:hAnsi="Arial" w:cs="Arial"/>
          <w:sz w:val="20"/>
          <w:szCs w:val="20"/>
          <w:lang w:bidi="ar-SA"/>
        </w:rPr>
        <w:t>Nutr</w:t>
      </w:r>
      <w:proofErr w:type="spellEnd"/>
      <w:proofErr w:type="gramStart"/>
      <w:r w:rsidRPr="00FD29FB">
        <w:rPr>
          <w:rFonts w:ascii="Arial" w:eastAsia="Times New Roman" w:hAnsi="Arial" w:cs="Arial"/>
          <w:sz w:val="20"/>
          <w:szCs w:val="20"/>
          <w:lang w:bidi="ar-SA"/>
        </w:rPr>
        <w:t>.,  (</w:t>
      </w:r>
      <w:proofErr w:type="gramEnd"/>
      <w:r w:rsidRPr="00FD29FB">
        <w:rPr>
          <w:rFonts w:ascii="Arial" w:eastAsia="Times New Roman" w:hAnsi="Arial" w:cs="Arial"/>
          <w:sz w:val="20"/>
          <w:szCs w:val="20"/>
          <w:lang w:bidi="ar-SA"/>
        </w:rPr>
        <w:t>29):391-407.</w:t>
      </w:r>
    </w:p>
    <w:p w14:paraId="1EF69430" w14:textId="77777777" w:rsidR="00E5633D" w:rsidRDefault="00E5633D" w:rsidP="00E5633D">
      <w:pPr>
        <w:spacing w:line="240" w:lineRule="auto"/>
        <w:rPr>
          <w:rFonts w:ascii="Arial" w:eastAsia="Times New Roman" w:hAnsi="Arial" w:cs="Arial"/>
          <w:sz w:val="20"/>
          <w:szCs w:val="20"/>
          <w:lang w:bidi="ar-SA"/>
        </w:rPr>
      </w:pPr>
      <w:proofErr w:type="spellStart"/>
      <w:r w:rsidRPr="00273C65">
        <w:rPr>
          <w:rFonts w:ascii="Arial" w:eastAsia="Times New Roman" w:hAnsi="Arial" w:cs="Arial"/>
          <w:sz w:val="20"/>
          <w:szCs w:val="20"/>
          <w:lang w:bidi="ar-SA"/>
        </w:rPr>
        <w:t>Tilahun</w:t>
      </w:r>
      <w:proofErr w:type="spellEnd"/>
      <w:r w:rsidRPr="00273C65">
        <w:rPr>
          <w:rFonts w:ascii="Arial" w:eastAsia="Times New Roman" w:hAnsi="Arial" w:cs="Arial"/>
          <w:sz w:val="20"/>
          <w:szCs w:val="20"/>
          <w:lang w:bidi="ar-SA"/>
        </w:rPr>
        <w:t xml:space="preserve">, T., D. </w:t>
      </w:r>
      <w:proofErr w:type="spellStart"/>
      <w:proofErr w:type="gramStart"/>
      <w:r w:rsidRPr="00273C65">
        <w:rPr>
          <w:rFonts w:ascii="Arial" w:eastAsia="Times New Roman" w:hAnsi="Arial" w:cs="Arial"/>
          <w:sz w:val="20"/>
          <w:szCs w:val="20"/>
          <w:lang w:bidi="ar-SA"/>
        </w:rPr>
        <w:t>Nigussie</w:t>
      </w:r>
      <w:proofErr w:type="spellEnd"/>
      <w:r w:rsidRPr="00273C65">
        <w:rPr>
          <w:rFonts w:ascii="Arial" w:eastAsia="Times New Roman" w:hAnsi="Arial" w:cs="Arial"/>
          <w:sz w:val="20"/>
          <w:szCs w:val="20"/>
          <w:lang w:bidi="ar-SA"/>
        </w:rPr>
        <w:t xml:space="preserve"> ,</w:t>
      </w:r>
      <w:proofErr w:type="gramEnd"/>
      <w:r w:rsidRPr="00273C65">
        <w:rPr>
          <w:rFonts w:ascii="Arial" w:eastAsia="Times New Roman" w:hAnsi="Arial" w:cs="Arial"/>
          <w:sz w:val="20"/>
          <w:szCs w:val="20"/>
          <w:lang w:bidi="ar-SA"/>
        </w:rPr>
        <w:t xml:space="preserve"> B. </w:t>
      </w:r>
      <w:proofErr w:type="spellStart"/>
      <w:r w:rsidRPr="00273C65">
        <w:rPr>
          <w:rFonts w:ascii="Arial" w:eastAsia="Times New Roman" w:hAnsi="Arial" w:cs="Arial"/>
          <w:sz w:val="20"/>
          <w:szCs w:val="20"/>
          <w:lang w:bidi="ar-SA"/>
        </w:rPr>
        <w:t>Wondimu</w:t>
      </w:r>
      <w:proofErr w:type="spellEnd"/>
      <w:r w:rsidRPr="00273C65">
        <w:rPr>
          <w:rFonts w:ascii="Arial" w:eastAsia="Times New Roman" w:hAnsi="Arial" w:cs="Arial"/>
          <w:sz w:val="20"/>
          <w:szCs w:val="20"/>
          <w:lang w:bidi="ar-SA"/>
        </w:rPr>
        <w:t xml:space="preserve">  and G. </w:t>
      </w:r>
      <w:proofErr w:type="spellStart"/>
      <w:r w:rsidRPr="00273C65">
        <w:rPr>
          <w:rFonts w:ascii="Arial" w:eastAsia="Times New Roman" w:hAnsi="Arial" w:cs="Arial"/>
          <w:sz w:val="20"/>
          <w:szCs w:val="20"/>
          <w:lang w:bidi="ar-SA"/>
        </w:rPr>
        <w:t>Setegn</w:t>
      </w:r>
      <w:proofErr w:type="spellEnd"/>
      <w:r w:rsidRPr="00273C65">
        <w:rPr>
          <w:rFonts w:ascii="Arial" w:eastAsia="Times New Roman" w:hAnsi="Arial" w:cs="Arial"/>
          <w:sz w:val="20"/>
          <w:szCs w:val="20"/>
          <w:lang w:bidi="ar-SA"/>
        </w:rPr>
        <w:t xml:space="preserve"> (2013). Effect of farmyard manure and inorganic </w:t>
      </w:r>
    </w:p>
    <w:p w14:paraId="749FA7B6" w14:textId="77777777" w:rsidR="00E5633D" w:rsidRDefault="00E5633D" w:rsidP="00E5633D">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273C65">
        <w:rPr>
          <w:rFonts w:ascii="Arial" w:eastAsia="Times New Roman" w:hAnsi="Arial" w:cs="Arial"/>
          <w:sz w:val="20"/>
          <w:szCs w:val="20"/>
          <w:lang w:bidi="ar-SA"/>
        </w:rPr>
        <w:t xml:space="preserve">fertilizer application on soil </w:t>
      </w:r>
      <w:proofErr w:type="spellStart"/>
      <w:r w:rsidRPr="00273C65">
        <w:rPr>
          <w:rFonts w:ascii="Arial" w:eastAsia="Times New Roman" w:hAnsi="Arial" w:cs="Arial"/>
          <w:sz w:val="20"/>
          <w:szCs w:val="20"/>
          <w:lang w:bidi="ar-SA"/>
        </w:rPr>
        <w:t>physico</w:t>
      </w:r>
      <w:proofErr w:type="spellEnd"/>
      <w:r w:rsidRPr="00273C65">
        <w:rPr>
          <w:rFonts w:ascii="Arial" w:eastAsia="Times New Roman" w:hAnsi="Arial" w:cs="Arial"/>
          <w:sz w:val="20"/>
          <w:szCs w:val="20"/>
          <w:lang w:bidi="ar-SA"/>
        </w:rPr>
        <w:t xml:space="preserve">-chemical properties and nutrient balance in rain-fed lowland </w:t>
      </w:r>
    </w:p>
    <w:p w14:paraId="2BF1ECC0" w14:textId="77777777" w:rsidR="00E5633D" w:rsidRPr="00273C65" w:rsidRDefault="00E5633D" w:rsidP="00E5633D">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273C65">
        <w:rPr>
          <w:rFonts w:ascii="Arial" w:eastAsia="Times New Roman" w:hAnsi="Arial" w:cs="Arial"/>
          <w:sz w:val="20"/>
          <w:szCs w:val="20"/>
          <w:lang w:bidi="ar-SA"/>
        </w:rPr>
        <w:t>rice ecosystem. Am. J. Plant</w:t>
      </w:r>
      <w:r>
        <w:rPr>
          <w:rFonts w:ascii="Arial" w:eastAsia="Times New Roman" w:hAnsi="Arial" w:cs="Arial"/>
          <w:sz w:val="20"/>
          <w:szCs w:val="20"/>
          <w:lang w:bidi="ar-SA"/>
        </w:rPr>
        <w:t xml:space="preserve"> </w:t>
      </w:r>
      <w:r w:rsidRPr="00273C65">
        <w:rPr>
          <w:rFonts w:ascii="Arial" w:eastAsia="Times New Roman" w:hAnsi="Arial" w:cs="Arial"/>
          <w:sz w:val="20"/>
          <w:szCs w:val="20"/>
          <w:lang w:bidi="ar-SA"/>
        </w:rPr>
        <w:t>Sci., (4): 309–316.</w:t>
      </w:r>
    </w:p>
    <w:p w14:paraId="7B14507F" w14:textId="77777777" w:rsidR="00E5633D" w:rsidRDefault="00E5633D" w:rsidP="00E5633D">
      <w:pPr>
        <w:spacing w:line="240" w:lineRule="auto"/>
        <w:rPr>
          <w:rFonts w:ascii="Arial" w:eastAsia="Times New Roman" w:hAnsi="Arial" w:cs="Arial"/>
          <w:sz w:val="20"/>
          <w:szCs w:val="20"/>
          <w:lang w:bidi="ar-SA"/>
        </w:rPr>
      </w:pPr>
      <w:r w:rsidRPr="00FD29FB">
        <w:rPr>
          <w:rFonts w:ascii="Arial" w:eastAsia="Times New Roman" w:hAnsi="Arial" w:cs="Arial"/>
          <w:sz w:val="20"/>
          <w:szCs w:val="20"/>
          <w:lang w:bidi="ar-SA"/>
        </w:rPr>
        <w:t>Abd-</w:t>
      </w:r>
      <w:proofErr w:type="spellStart"/>
      <w:r w:rsidRPr="00FD29FB">
        <w:rPr>
          <w:rFonts w:ascii="Arial" w:eastAsia="Times New Roman" w:hAnsi="Arial" w:cs="Arial"/>
          <w:sz w:val="20"/>
          <w:szCs w:val="20"/>
          <w:lang w:bidi="ar-SA"/>
        </w:rPr>
        <w:t>Eladl</w:t>
      </w:r>
      <w:proofErr w:type="spellEnd"/>
      <w:r w:rsidRPr="00FD29FB">
        <w:rPr>
          <w:rFonts w:ascii="Arial" w:eastAsia="Times New Roman" w:hAnsi="Arial" w:cs="Arial"/>
          <w:sz w:val="20"/>
          <w:szCs w:val="20"/>
          <w:lang w:bidi="ar-SA"/>
        </w:rPr>
        <w:t xml:space="preserve">, M., N. H. </w:t>
      </w:r>
      <w:proofErr w:type="spellStart"/>
      <w:r w:rsidRPr="00FD29FB">
        <w:rPr>
          <w:rFonts w:ascii="Arial" w:eastAsia="Times New Roman" w:hAnsi="Arial" w:cs="Arial"/>
          <w:sz w:val="20"/>
          <w:szCs w:val="20"/>
          <w:lang w:bidi="ar-SA"/>
        </w:rPr>
        <w:t>Abou</w:t>
      </w:r>
      <w:proofErr w:type="spellEnd"/>
      <w:r w:rsidRPr="00FD29FB">
        <w:rPr>
          <w:rFonts w:ascii="Arial" w:eastAsia="Times New Roman" w:hAnsi="Arial" w:cs="Arial"/>
          <w:sz w:val="20"/>
          <w:szCs w:val="20"/>
          <w:lang w:bidi="ar-SA"/>
        </w:rPr>
        <w:t>-Baker and S. El-</w:t>
      </w:r>
      <w:proofErr w:type="spellStart"/>
      <w:r w:rsidRPr="00FD29FB">
        <w:rPr>
          <w:rFonts w:ascii="Arial" w:eastAsia="Times New Roman" w:hAnsi="Arial" w:cs="Arial"/>
          <w:sz w:val="20"/>
          <w:szCs w:val="20"/>
          <w:lang w:bidi="ar-SA"/>
        </w:rPr>
        <w:t>Ashry</w:t>
      </w:r>
      <w:proofErr w:type="spellEnd"/>
      <w:r w:rsidRPr="00FD29FB">
        <w:rPr>
          <w:rFonts w:ascii="Arial" w:eastAsia="Times New Roman" w:hAnsi="Arial" w:cs="Arial"/>
          <w:sz w:val="20"/>
          <w:szCs w:val="20"/>
          <w:lang w:bidi="ar-SA"/>
        </w:rPr>
        <w:t xml:space="preserve"> (2010). Impact of compost and mineral fertilization </w:t>
      </w:r>
      <w:r>
        <w:rPr>
          <w:rFonts w:ascii="Arial" w:eastAsia="Times New Roman" w:hAnsi="Arial" w:cs="Arial"/>
          <w:sz w:val="20"/>
          <w:szCs w:val="20"/>
          <w:lang w:bidi="ar-SA"/>
        </w:rPr>
        <w:t xml:space="preserve">    </w:t>
      </w:r>
    </w:p>
    <w:p w14:paraId="556114AB" w14:textId="77777777" w:rsidR="00E5633D" w:rsidRPr="00FD29FB" w:rsidRDefault="00E5633D" w:rsidP="00E5633D">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irrigation regime on wheat and sequenced maize</w:t>
      </w: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 xml:space="preserve">plants. </w:t>
      </w:r>
      <w:proofErr w:type="spellStart"/>
      <w:r w:rsidRPr="00FD29FB">
        <w:rPr>
          <w:rFonts w:ascii="Arial" w:eastAsia="Times New Roman" w:hAnsi="Arial" w:cs="Arial"/>
          <w:sz w:val="20"/>
          <w:szCs w:val="20"/>
          <w:lang w:bidi="ar-SA"/>
        </w:rPr>
        <w:t>Minufiya</w:t>
      </w:r>
      <w:proofErr w:type="spellEnd"/>
      <w:r w:rsidRPr="00FD29FB">
        <w:rPr>
          <w:rFonts w:ascii="Arial" w:eastAsia="Times New Roman" w:hAnsi="Arial" w:cs="Arial"/>
          <w:sz w:val="20"/>
          <w:szCs w:val="20"/>
          <w:lang w:bidi="ar-SA"/>
        </w:rPr>
        <w:t xml:space="preserve"> J Agric. Res., 35(6): 2245-2262.</w:t>
      </w:r>
    </w:p>
    <w:p w14:paraId="0862B9C5" w14:textId="77777777" w:rsidR="00E5633D" w:rsidRDefault="00E5633D" w:rsidP="00E5633D">
      <w:pPr>
        <w:spacing w:line="240" w:lineRule="auto"/>
        <w:rPr>
          <w:rFonts w:ascii="Arial" w:eastAsia="Times New Roman" w:hAnsi="Arial" w:cs="Arial"/>
          <w:sz w:val="20"/>
          <w:szCs w:val="20"/>
          <w:lang w:bidi="ar-SA"/>
        </w:rPr>
      </w:pPr>
      <w:proofErr w:type="spellStart"/>
      <w:r w:rsidRPr="00FD29FB">
        <w:rPr>
          <w:rFonts w:ascii="Arial" w:eastAsia="Times New Roman" w:hAnsi="Arial" w:cs="Arial"/>
          <w:sz w:val="20"/>
          <w:szCs w:val="20"/>
          <w:lang w:bidi="ar-SA"/>
        </w:rPr>
        <w:t>Demelash</w:t>
      </w:r>
      <w:proofErr w:type="spellEnd"/>
      <w:r w:rsidRPr="00FD29FB">
        <w:rPr>
          <w:rFonts w:ascii="Arial" w:eastAsia="Times New Roman" w:hAnsi="Arial" w:cs="Arial"/>
          <w:sz w:val="20"/>
          <w:szCs w:val="20"/>
          <w:lang w:bidi="ar-SA"/>
        </w:rPr>
        <w:t xml:space="preserve">, N., W. </w:t>
      </w:r>
      <w:proofErr w:type="spellStart"/>
      <w:r w:rsidRPr="00FD29FB">
        <w:rPr>
          <w:rFonts w:ascii="Arial" w:eastAsia="Times New Roman" w:hAnsi="Arial" w:cs="Arial"/>
          <w:sz w:val="20"/>
          <w:szCs w:val="20"/>
          <w:lang w:bidi="ar-SA"/>
        </w:rPr>
        <w:t>Bayu</w:t>
      </w:r>
      <w:proofErr w:type="spellEnd"/>
      <w:r w:rsidRPr="00FD29FB">
        <w:rPr>
          <w:rFonts w:ascii="Arial" w:eastAsia="Times New Roman" w:hAnsi="Arial" w:cs="Arial"/>
          <w:sz w:val="20"/>
          <w:szCs w:val="20"/>
          <w:lang w:bidi="ar-SA"/>
        </w:rPr>
        <w:t xml:space="preserve">, S. Tesfaye, </w:t>
      </w:r>
      <w:r>
        <w:rPr>
          <w:rFonts w:ascii="Arial" w:eastAsia="Times New Roman" w:hAnsi="Arial" w:cs="Arial"/>
          <w:sz w:val="20"/>
          <w:szCs w:val="20"/>
          <w:lang w:bidi="ar-SA"/>
        </w:rPr>
        <w:t xml:space="preserve">F. </w:t>
      </w:r>
      <w:proofErr w:type="spellStart"/>
      <w:r>
        <w:rPr>
          <w:rFonts w:ascii="Arial" w:eastAsia="Times New Roman" w:hAnsi="Arial" w:cs="Arial"/>
          <w:sz w:val="20"/>
          <w:szCs w:val="20"/>
          <w:lang w:bidi="ar-SA"/>
        </w:rPr>
        <w:t>Ziadat</w:t>
      </w:r>
      <w:proofErr w:type="spellEnd"/>
      <w:r>
        <w:rPr>
          <w:rFonts w:ascii="Arial" w:eastAsia="Times New Roman" w:hAnsi="Arial" w:cs="Arial"/>
          <w:sz w:val="20"/>
          <w:szCs w:val="20"/>
          <w:lang w:bidi="ar-SA"/>
        </w:rPr>
        <w:t xml:space="preserve"> and R. Sommer (2014). </w:t>
      </w:r>
      <w:r w:rsidRPr="00FD29FB">
        <w:rPr>
          <w:rFonts w:ascii="Arial" w:eastAsia="Times New Roman" w:hAnsi="Arial" w:cs="Arial"/>
          <w:sz w:val="20"/>
          <w:szCs w:val="20"/>
          <w:lang w:bidi="ar-SA"/>
        </w:rPr>
        <w:t>Current</w:t>
      </w: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 xml:space="preserve">and residual effects of </w:t>
      </w:r>
    </w:p>
    <w:p w14:paraId="4E7D5F48" w14:textId="77777777" w:rsidR="00E5633D" w:rsidRDefault="00E5633D" w:rsidP="00E5633D">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 xml:space="preserve">compost and inorganic fertilizer on wheat and soil chemical properties. </w:t>
      </w:r>
      <w:proofErr w:type="spellStart"/>
      <w:r w:rsidRPr="00FD29FB">
        <w:rPr>
          <w:rFonts w:ascii="Arial" w:eastAsia="Times New Roman" w:hAnsi="Arial" w:cs="Arial"/>
          <w:sz w:val="20"/>
          <w:szCs w:val="20"/>
          <w:lang w:bidi="ar-SA"/>
        </w:rPr>
        <w:t>Nutr</w:t>
      </w:r>
      <w:proofErr w:type="spellEnd"/>
      <w:r w:rsidRPr="00FD29FB">
        <w:rPr>
          <w:rFonts w:ascii="Arial" w:eastAsia="Times New Roman" w:hAnsi="Arial" w:cs="Arial"/>
          <w:sz w:val="20"/>
          <w:szCs w:val="20"/>
          <w:lang w:bidi="ar-SA"/>
        </w:rPr>
        <w:t xml:space="preserve"> </w:t>
      </w:r>
      <w:proofErr w:type="spellStart"/>
      <w:r w:rsidRPr="00FD29FB">
        <w:rPr>
          <w:rFonts w:ascii="Arial" w:eastAsia="Times New Roman" w:hAnsi="Arial" w:cs="Arial"/>
          <w:sz w:val="20"/>
          <w:szCs w:val="20"/>
          <w:lang w:bidi="ar-SA"/>
        </w:rPr>
        <w:t>Cycl</w:t>
      </w:r>
      <w:proofErr w:type="spellEnd"/>
      <w:r w:rsidRPr="00FD29FB">
        <w:rPr>
          <w:rFonts w:ascii="Arial" w:eastAsia="Times New Roman" w:hAnsi="Arial" w:cs="Arial"/>
          <w:sz w:val="20"/>
          <w:szCs w:val="20"/>
          <w:lang w:bidi="ar-SA"/>
        </w:rPr>
        <w:t xml:space="preserve"> </w:t>
      </w:r>
      <w:proofErr w:type="spellStart"/>
      <w:proofErr w:type="gramStart"/>
      <w:r w:rsidRPr="00FD29FB">
        <w:rPr>
          <w:rFonts w:ascii="Arial" w:eastAsia="Times New Roman" w:hAnsi="Arial" w:cs="Arial"/>
          <w:sz w:val="20"/>
          <w:szCs w:val="20"/>
          <w:lang w:bidi="ar-SA"/>
        </w:rPr>
        <w:t>Agroecosyst</w:t>
      </w:r>
      <w:proofErr w:type="spellEnd"/>
      <w:r w:rsidRPr="00FD29FB">
        <w:rPr>
          <w:rFonts w:ascii="Arial" w:eastAsia="Times New Roman" w:hAnsi="Arial" w:cs="Arial"/>
          <w:sz w:val="20"/>
          <w:szCs w:val="20"/>
          <w:lang w:bidi="ar-SA"/>
        </w:rPr>
        <w:t xml:space="preserve"> ,</w:t>
      </w:r>
      <w:proofErr w:type="gramEnd"/>
      <w:r w:rsidRPr="00FD29FB">
        <w:rPr>
          <w:rFonts w:ascii="Arial" w:eastAsia="Times New Roman" w:hAnsi="Arial" w:cs="Arial"/>
          <w:sz w:val="20"/>
          <w:szCs w:val="20"/>
          <w:lang w:bidi="ar-SA"/>
        </w:rPr>
        <w:t xml:space="preserve"> </w:t>
      </w:r>
    </w:p>
    <w:p w14:paraId="3ABD2725" w14:textId="77777777" w:rsidR="00E5633D" w:rsidRPr="00FD29FB" w:rsidRDefault="00E5633D" w:rsidP="00E5633D">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100:357–367.</w:t>
      </w:r>
    </w:p>
    <w:p w14:paraId="0593960E" w14:textId="77777777" w:rsidR="00E5633D" w:rsidRDefault="00E5633D" w:rsidP="00E5633D">
      <w:pPr>
        <w:spacing w:line="240" w:lineRule="auto"/>
        <w:rPr>
          <w:rFonts w:ascii="Arial" w:eastAsia="Times New Roman" w:hAnsi="Arial" w:cs="Arial"/>
          <w:sz w:val="20"/>
          <w:szCs w:val="20"/>
          <w:lang w:bidi="ar-SA"/>
        </w:rPr>
      </w:pPr>
      <w:r w:rsidRPr="00FD29FB">
        <w:rPr>
          <w:rFonts w:ascii="Arial" w:eastAsia="Times New Roman" w:hAnsi="Arial" w:cs="Arial"/>
          <w:sz w:val="20"/>
          <w:szCs w:val="20"/>
          <w:lang w:bidi="ar-SA"/>
        </w:rPr>
        <w:t xml:space="preserve">Ismail, S.A., A.M. Abd El-Hafeez, O.A. Galal and H.A. </w:t>
      </w:r>
      <w:proofErr w:type="spellStart"/>
      <w:r w:rsidRPr="00FD29FB">
        <w:rPr>
          <w:rFonts w:ascii="Arial" w:eastAsia="Times New Roman" w:hAnsi="Arial" w:cs="Arial"/>
          <w:sz w:val="20"/>
          <w:szCs w:val="20"/>
          <w:lang w:bidi="ar-SA"/>
        </w:rPr>
        <w:t>Awadalla</w:t>
      </w:r>
      <w:proofErr w:type="spellEnd"/>
      <w:r w:rsidRPr="00FD29FB">
        <w:rPr>
          <w:rFonts w:ascii="Arial" w:eastAsia="Times New Roman" w:hAnsi="Arial" w:cs="Arial"/>
          <w:sz w:val="20"/>
          <w:szCs w:val="20"/>
          <w:lang w:bidi="ar-SA"/>
        </w:rPr>
        <w:t xml:space="preserve"> (2014). Impact of some alternative </w:t>
      </w:r>
    </w:p>
    <w:p w14:paraId="09F041E0" w14:textId="77777777" w:rsidR="00E5633D" w:rsidRDefault="00E5633D" w:rsidP="00E5633D">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 xml:space="preserve">fertilizers such as anhydrous ammonia, </w:t>
      </w:r>
      <w:proofErr w:type="spellStart"/>
      <w:r w:rsidRPr="00FD29FB">
        <w:rPr>
          <w:rFonts w:ascii="Arial" w:eastAsia="Times New Roman" w:hAnsi="Arial" w:cs="Arial"/>
          <w:sz w:val="20"/>
          <w:szCs w:val="20"/>
          <w:lang w:bidi="ar-SA"/>
        </w:rPr>
        <w:t>humic</w:t>
      </w:r>
      <w:proofErr w:type="spellEnd"/>
      <w:r w:rsidRPr="00FD29FB">
        <w:rPr>
          <w:rFonts w:ascii="Arial" w:eastAsia="Times New Roman" w:hAnsi="Arial" w:cs="Arial"/>
          <w:sz w:val="20"/>
          <w:szCs w:val="20"/>
          <w:lang w:bidi="ar-SA"/>
        </w:rPr>
        <w:t xml:space="preserve"> acid, rock phosphate and feldspar on growth, yield </w:t>
      </w:r>
    </w:p>
    <w:p w14:paraId="611BD6FC" w14:textId="77777777" w:rsidR="00E5633D" w:rsidRDefault="00E5633D" w:rsidP="00E5633D">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and its components and nutrient</w:t>
      </w: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 xml:space="preserve">uptake of wheat as well as nutrient availability. Fayoum J. Agric. </w:t>
      </w:r>
    </w:p>
    <w:p w14:paraId="04136CA0" w14:textId="77777777" w:rsidR="00E5633D" w:rsidRPr="00FD29FB" w:rsidRDefault="00E5633D" w:rsidP="00E5633D">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Res. &amp; Dev.,28 (1): 89-107.</w:t>
      </w:r>
    </w:p>
    <w:p w14:paraId="783AD8E3" w14:textId="77777777" w:rsidR="00E5633D" w:rsidRDefault="00E5633D" w:rsidP="00E5633D">
      <w:pPr>
        <w:spacing w:line="240" w:lineRule="auto"/>
        <w:jc w:val="both"/>
        <w:rPr>
          <w:rFonts w:ascii="Arial" w:eastAsia="Times New Roman" w:hAnsi="Arial" w:cs="Arial"/>
          <w:sz w:val="20"/>
          <w:szCs w:val="20"/>
          <w:lang w:bidi="ar-SA"/>
        </w:rPr>
      </w:pPr>
      <w:r w:rsidRPr="00273C65">
        <w:rPr>
          <w:rFonts w:ascii="Arial" w:eastAsia="Times New Roman" w:hAnsi="Arial" w:cs="Arial"/>
          <w:sz w:val="20"/>
          <w:szCs w:val="20"/>
          <w:lang w:bidi="ar-SA"/>
        </w:rPr>
        <w:t xml:space="preserve">Zaidi, A., M.S. Khan and M. </w:t>
      </w:r>
      <w:proofErr w:type="spellStart"/>
      <w:r w:rsidRPr="00273C65">
        <w:rPr>
          <w:rFonts w:ascii="Arial" w:eastAsia="Times New Roman" w:hAnsi="Arial" w:cs="Arial"/>
          <w:sz w:val="20"/>
          <w:szCs w:val="20"/>
          <w:lang w:bidi="ar-SA"/>
        </w:rPr>
        <w:t>Amil</w:t>
      </w:r>
      <w:proofErr w:type="spellEnd"/>
      <w:r w:rsidRPr="00273C65">
        <w:rPr>
          <w:rFonts w:ascii="Arial" w:eastAsia="Times New Roman" w:hAnsi="Arial" w:cs="Arial"/>
          <w:sz w:val="20"/>
          <w:szCs w:val="20"/>
          <w:lang w:bidi="ar-SA"/>
        </w:rPr>
        <w:t xml:space="preserve"> (2003). Interactive effect of </w:t>
      </w:r>
      <w:proofErr w:type="spellStart"/>
      <w:r w:rsidRPr="00273C65">
        <w:rPr>
          <w:rFonts w:ascii="Arial" w:eastAsia="Times New Roman" w:hAnsi="Arial" w:cs="Arial"/>
          <w:sz w:val="20"/>
          <w:szCs w:val="20"/>
          <w:lang w:bidi="ar-SA"/>
        </w:rPr>
        <w:t>rhizotrophic</w:t>
      </w:r>
      <w:proofErr w:type="spellEnd"/>
      <w:r w:rsidRPr="00273C65">
        <w:rPr>
          <w:rFonts w:ascii="Arial" w:eastAsia="Times New Roman" w:hAnsi="Arial" w:cs="Arial"/>
          <w:sz w:val="20"/>
          <w:szCs w:val="20"/>
          <w:lang w:bidi="ar-SA"/>
        </w:rPr>
        <w:t xml:space="preserve"> microorganisms on yield and </w:t>
      </w:r>
    </w:p>
    <w:p w14:paraId="049F8776" w14:textId="77777777" w:rsidR="00E5633D" w:rsidRPr="00273C65" w:rsidRDefault="00E5633D" w:rsidP="00E5633D">
      <w:pPr>
        <w:spacing w:line="240" w:lineRule="auto"/>
        <w:jc w:val="both"/>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273C65">
        <w:rPr>
          <w:rFonts w:ascii="Arial" w:eastAsia="Times New Roman" w:hAnsi="Arial" w:cs="Arial"/>
          <w:sz w:val="20"/>
          <w:szCs w:val="20"/>
          <w:lang w:bidi="ar-SA"/>
        </w:rPr>
        <w:t>nutrient uptake of chickpea (</w:t>
      </w:r>
      <w:proofErr w:type="spellStart"/>
      <w:r w:rsidRPr="00273C65">
        <w:rPr>
          <w:rFonts w:ascii="Arial" w:eastAsia="Times New Roman" w:hAnsi="Arial" w:cs="Arial"/>
          <w:sz w:val="20"/>
          <w:szCs w:val="20"/>
          <w:lang w:bidi="ar-SA"/>
        </w:rPr>
        <w:t>Cicer</w:t>
      </w:r>
      <w:proofErr w:type="spellEnd"/>
      <w:r w:rsidRPr="00273C65">
        <w:rPr>
          <w:rFonts w:ascii="Arial" w:eastAsia="Times New Roman" w:hAnsi="Arial" w:cs="Arial"/>
          <w:sz w:val="20"/>
          <w:szCs w:val="20"/>
          <w:lang w:bidi="ar-SA"/>
        </w:rPr>
        <w:t xml:space="preserve"> arietinum L.). Euro. J. </w:t>
      </w:r>
      <w:proofErr w:type="spellStart"/>
      <w:r w:rsidRPr="00273C65">
        <w:rPr>
          <w:rFonts w:ascii="Arial" w:eastAsia="Times New Roman" w:hAnsi="Arial" w:cs="Arial"/>
          <w:sz w:val="20"/>
          <w:szCs w:val="20"/>
          <w:lang w:bidi="ar-SA"/>
        </w:rPr>
        <w:t>Agron</w:t>
      </w:r>
      <w:proofErr w:type="spellEnd"/>
      <w:r w:rsidRPr="00273C65">
        <w:rPr>
          <w:rFonts w:ascii="Arial" w:eastAsia="Times New Roman" w:hAnsi="Arial" w:cs="Arial"/>
          <w:sz w:val="20"/>
          <w:szCs w:val="20"/>
          <w:lang w:bidi="ar-SA"/>
        </w:rPr>
        <w:t>., (19): 15-2</w:t>
      </w:r>
    </w:p>
    <w:p w14:paraId="771C6B3E" w14:textId="77777777" w:rsidR="00E5633D" w:rsidRDefault="00E5633D" w:rsidP="00E5633D">
      <w:pPr>
        <w:spacing w:line="240" w:lineRule="auto"/>
        <w:rPr>
          <w:rFonts w:ascii="Arial" w:eastAsia="Times New Roman" w:hAnsi="Arial" w:cs="Arial"/>
          <w:sz w:val="20"/>
          <w:szCs w:val="20"/>
          <w:lang w:bidi="ar-SA"/>
        </w:rPr>
      </w:pPr>
      <w:r w:rsidRPr="00FD29FB">
        <w:rPr>
          <w:rFonts w:ascii="Arial" w:eastAsia="Times New Roman" w:hAnsi="Arial" w:cs="Arial"/>
          <w:sz w:val="20"/>
          <w:szCs w:val="20"/>
          <w:lang w:bidi="ar-SA"/>
        </w:rPr>
        <w:t xml:space="preserve">Prajapati, S, V. Kumar, S. Singh, A. Singh and A. Kumar (2022). Growth, yield and nutrient uptake of </w:t>
      </w:r>
    </w:p>
    <w:p w14:paraId="184B1E44" w14:textId="77777777" w:rsidR="00E5633D" w:rsidRDefault="00E5633D" w:rsidP="00E5633D">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maize as affected by balanced nutrition under</w:t>
      </w:r>
      <w:r>
        <w:rPr>
          <w:rFonts w:ascii="Arial" w:eastAsia="Times New Roman" w:hAnsi="Arial" w:cs="Arial"/>
          <w:sz w:val="20"/>
          <w:szCs w:val="20"/>
          <w:lang w:bidi="ar-SA"/>
        </w:rPr>
        <w:t xml:space="preserve"> </w:t>
      </w:r>
      <w:proofErr w:type="gramStart"/>
      <w:r w:rsidRPr="00FD29FB">
        <w:rPr>
          <w:rFonts w:ascii="Arial" w:eastAsia="Times New Roman" w:hAnsi="Arial" w:cs="Arial"/>
          <w:sz w:val="20"/>
          <w:szCs w:val="20"/>
          <w:lang w:bidi="ar-SA"/>
        </w:rPr>
        <w:t>Western  UP</w:t>
      </w:r>
      <w:proofErr w:type="gramEnd"/>
      <w:r w:rsidRPr="00FD29FB">
        <w:rPr>
          <w:rFonts w:ascii="Arial" w:eastAsia="Times New Roman" w:hAnsi="Arial" w:cs="Arial"/>
          <w:sz w:val="20"/>
          <w:szCs w:val="20"/>
          <w:lang w:bidi="ar-SA"/>
        </w:rPr>
        <w:t xml:space="preserve"> condition.</w:t>
      </w:r>
      <w:r w:rsidRPr="0098401E">
        <w:rPr>
          <w:rFonts w:asciiTheme="majorBidi" w:hAnsiTheme="majorBidi" w:cstheme="majorBidi"/>
          <w:sz w:val="28"/>
          <w:szCs w:val="28"/>
        </w:rPr>
        <w:t xml:space="preserve"> </w:t>
      </w:r>
      <w:r w:rsidRPr="00273C65">
        <w:rPr>
          <w:rFonts w:ascii="Arial" w:eastAsia="Times New Roman" w:hAnsi="Arial" w:cs="Arial"/>
          <w:sz w:val="20"/>
          <w:szCs w:val="20"/>
          <w:lang w:bidi="ar-SA"/>
        </w:rPr>
        <w:t xml:space="preserve">The Pharma Innovation. </w:t>
      </w:r>
    </w:p>
    <w:p w14:paraId="14D4CA2F" w14:textId="77777777" w:rsidR="00E5633D" w:rsidRDefault="00E5633D" w:rsidP="00E5633D">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273C65">
        <w:rPr>
          <w:rFonts w:ascii="Arial" w:eastAsia="Times New Roman" w:hAnsi="Arial" w:cs="Arial"/>
          <w:sz w:val="20"/>
          <w:szCs w:val="20"/>
          <w:lang w:bidi="ar-SA"/>
        </w:rPr>
        <w:t xml:space="preserve">11(4):1344- 1347. </w:t>
      </w:r>
    </w:p>
    <w:p w14:paraId="425D1862" w14:textId="77777777" w:rsidR="004E5CBD" w:rsidRPr="00273C65" w:rsidRDefault="004E5CBD" w:rsidP="00E5633D">
      <w:pPr>
        <w:spacing w:line="240" w:lineRule="auto"/>
        <w:rPr>
          <w:rFonts w:ascii="Arial" w:eastAsia="Times New Roman" w:hAnsi="Arial" w:cs="Arial"/>
          <w:sz w:val="20"/>
          <w:szCs w:val="20"/>
          <w:lang w:bidi="ar-SA"/>
        </w:rPr>
      </w:pPr>
    </w:p>
    <w:p w14:paraId="087D40FF" w14:textId="77777777" w:rsidR="00E5633D" w:rsidRPr="00FD29FB" w:rsidRDefault="00E5633D" w:rsidP="00E5633D">
      <w:pPr>
        <w:spacing w:line="240" w:lineRule="auto"/>
        <w:rPr>
          <w:rFonts w:ascii="Arial" w:eastAsia="Times New Roman" w:hAnsi="Arial" w:cs="Arial"/>
          <w:sz w:val="20"/>
          <w:szCs w:val="20"/>
          <w:lang w:bidi="ar-SA"/>
        </w:rPr>
      </w:pPr>
    </w:p>
    <w:p w14:paraId="48331E80" w14:textId="77777777" w:rsidR="005661D1" w:rsidRDefault="005661D1" w:rsidP="00560CE6">
      <w:pPr>
        <w:spacing w:line="240" w:lineRule="auto"/>
        <w:jc w:val="both"/>
        <w:rPr>
          <w:rFonts w:ascii="Arial" w:eastAsia="Times New Roman" w:hAnsi="Arial" w:cs="Arial"/>
          <w:sz w:val="20"/>
          <w:szCs w:val="20"/>
          <w:lang w:bidi="ar-SA"/>
        </w:rPr>
      </w:pPr>
    </w:p>
    <w:p w14:paraId="6C25E040" w14:textId="77777777" w:rsidR="00CE3FFE" w:rsidRPr="0098401E" w:rsidRDefault="00CE3FFE" w:rsidP="00C85086">
      <w:pPr>
        <w:spacing w:line="240" w:lineRule="auto"/>
        <w:jc w:val="both"/>
        <w:rPr>
          <w:rFonts w:asciiTheme="majorBidi" w:hAnsiTheme="majorBidi" w:cstheme="majorBidi"/>
          <w:sz w:val="28"/>
          <w:szCs w:val="28"/>
          <w:rtl/>
        </w:rPr>
      </w:pPr>
    </w:p>
    <w:p w14:paraId="0418E998" w14:textId="77777777" w:rsidR="004A5B64" w:rsidRDefault="004A5B64" w:rsidP="00303989">
      <w:pPr>
        <w:spacing w:line="240" w:lineRule="auto"/>
        <w:jc w:val="right"/>
        <w:rPr>
          <w:rFonts w:asciiTheme="majorBidi" w:hAnsiTheme="majorBidi" w:cstheme="majorBidi"/>
          <w:sz w:val="28"/>
          <w:szCs w:val="28"/>
          <w:rtl/>
        </w:rPr>
      </w:pPr>
    </w:p>
    <w:p w14:paraId="4AC626E3" w14:textId="77777777" w:rsidR="00C71386" w:rsidRDefault="00C71386" w:rsidP="005D08F0">
      <w:pPr>
        <w:spacing w:line="360" w:lineRule="auto"/>
        <w:jc w:val="both"/>
        <w:rPr>
          <w:rFonts w:asciiTheme="majorBidi" w:hAnsiTheme="majorBidi" w:cstheme="majorBidi"/>
          <w:sz w:val="28"/>
          <w:szCs w:val="28"/>
        </w:rPr>
      </w:pPr>
    </w:p>
    <w:sectPr w:rsidR="00C71386">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6F46C" w14:textId="77777777" w:rsidR="00C22677" w:rsidRDefault="00C22677" w:rsidP="00C85086">
      <w:pPr>
        <w:spacing w:after="0" w:line="240" w:lineRule="auto"/>
      </w:pPr>
      <w:r>
        <w:separator/>
      </w:r>
    </w:p>
  </w:endnote>
  <w:endnote w:type="continuationSeparator" w:id="0">
    <w:p w14:paraId="624D2A5F" w14:textId="77777777" w:rsidR="00C22677" w:rsidRDefault="00C22677" w:rsidP="00C85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146DA" w14:textId="77777777" w:rsidR="00336DDF" w:rsidRDefault="00336D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FB6DE" w14:textId="77777777" w:rsidR="00560CE6" w:rsidRDefault="00560C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7CC73" w14:textId="77777777" w:rsidR="00336DDF" w:rsidRDefault="00336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202AC" w14:textId="77777777" w:rsidR="00C22677" w:rsidRDefault="00C22677" w:rsidP="00C85086">
      <w:pPr>
        <w:spacing w:after="0" w:line="240" w:lineRule="auto"/>
      </w:pPr>
      <w:r>
        <w:separator/>
      </w:r>
    </w:p>
  </w:footnote>
  <w:footnote w:type="continuationSeparator" w:id="0">
    <w:p w14:paraId="253CE134" w14:textId="77777777" w:rsidR="00C22677" w:rsidRDefault="00C22677" w:rsidP="00C85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2CFD5" w14:textId="1B46226F" w:rsidR="00336DDF" w:rsidRDefault="00336DDF">
    <w:pPr>
      <w:pStyle w:val="Header"/>
    </w:pPr>
    <w:r>
      <w:rPr>
        <w:noProof/>
      </w:rPr>
      <w:pict w14:anchorId="217186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7790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19576" w14:textId="6509EE6B" w:rsidR="00336DDF" w:rsidRDefault="00336DDF">
    <w:pPr>
      <w:pStyle w:val="Header"/>
    </w:pPr>
    <w:r>
      <w:rPr>
        <w:noProof/>
      </w:rPr>
      <w:pict w14:anchorId="198381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7790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42A63" w14:textId="7CA2A862" w:rsidR="00336DDF" w:rsidRDefault="00336DDF">
    <w:pPr>
      <w:pStyle w:val="Header"/>
    </w:pPr>
    <w:r>
      <w:rPr>
        <w:noProof/>
      </w:rPr>
      <w:pict w14:anchorId="3DF1B4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7790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3087"/>
    <w:rsid w:val="00000B8F"/>
    <w:rsid w:val="000035C5"/>
    <w:rsid w:val="00013B98"/>
    <w:rsid w:val="000175AC"/>
    <w:rsid w:val="00020072"/>
    <w:rsid w:val="00020750"/>
    <w:rsid w:val="00022A67"/>
    <w:rsid w:val="00024FCC"/>
    <w:rsid w:val="000260C1"/>
    <w:rsid w:val="00036BD0"/>
    <w:rsid w:val="00037EDD"/>
    <w:rsid w:val="000413FA"/>
    <w:rsid w:val="00042519"/>
    <w:rsid w:val="00042C95"/>
    <w:rsid w:val="0004745E"/>
    <w:rsid w:val="000528EF"/>
    <w:rsid w:val="00052E16"/>
    <w:rsid w:val="00062C2C"/>
    <w:rsid w:val="000678BD"/>
    <w:rsid w:val="000762D9"/>
    <w:rsid w:val="00076549"/>
    <w:rsid w:val="00081C0B"/>
    <w:rsid w:val="0008222C"/>
    <w:rsid w:val="00083D66"/>
    <w:rsid w:val="000915DD"/>
    <w:rsid w:val="00093BC4"/>
    <w:rsid w:val="000A39D1"/>
    <w:rsid w:val="000A7303"/>
    <w:rsid w:val="000B44F6"/>
    <w:rsid w:val="000C29C6"/>
    <w:rsid w:val="000C424B"/>
    <w:rsid w:val="000C607D"/>
    <w:rsid w:val="000D44D9"/>
    <w:rsid w:val="000D54DF"/>
    <w:rsid w:val="000E577D"/>
    <w:rsid w:val="000E7BA8"/>
    <w:rsid w:val="000E7D4C"/>
    <w:rsid w:val="000F0380"/>
    <w:rsid w:val="000F1E64"/>
    <w:rsid w:val="00105C5D"/>
    <w:rsid w:val="001073DA"/>
    <w:rsid w:val="00107C79"/>
    <w:rsid w:val="00120C68"/>
    <w:rsid w:val="001222B2"/>
    <w:rsid w:val="00122FBF"/>
    <w:rsid w:val="001322D9"/>
    <w:rsid w:val="00145531"/>
    <w:rsid w:val="00145DF1"/>
    <w:rsid w:val="001520E6"/>
    <w:rsid w:val="00154857"/>
    <w:rsid w:val="00161259"/>
    <w:rsid w:val="00162929"/>
    <w:rsid w:val="00163A21"/>
    <w:rsid w:val="00163E5B"/>
    <w:rsid w:val="00166A89"/>
    <w:rsid w:val="0017273C"/>
    <w:rsid w:val="00172C9E"/>
    <w:rsid w:val="001733AA"/>
    <w:rsid w:val="00181FA6"/>
    <w:rsid w:val="0018454C"/>
    <w:rsid w:val="00191F66"/>
    <w:rsid w:val="00192436"/>
    <w:rsid w:val="001941EA"/>
    <w:rsid w:val="00194339"/>
    <w:rsid w:val="001A10A0"/>
    <w:rsid w:val="001A2C26"/>
    <w:rsid w:val="001A5D65"/>
    <w:rsid w:val="001B47C4"/>
    <w:rsid w:val="001C3EA5"/>
    <w:rsid w:val="001C3FCF"/>
    <w:rsid w:val="001C72A3"/>
    <w:rsid w:val="001D165C"/>
    <w:rsid w:val="001D3AE1"/>
    <w:rsid w:val="001D7A18"/>
    <w:rsid w:val="001D7B0C"/>
    <w:rsid w:val="001D7D7F"/>
    <w:rsid w:val="001E198A"/>
    <w:rsid w:val="001E6262"/>
    <w:rsid w:val="001F0A23"/>
    <w:rsid w:val="001F1099"/>
    <w:rsid w:val="001F12C4"/>
    <w:rsid w:val="001F3FF6"/>
    <w:rsid w:val="00211C69"/>
    <w:rsid w:val="00217860"/>
    <w:rsid w:val="00217925"/>
    <w:rsid w:val="00221847"/>
    <w:rsid w:val="00223131"/>
    <w:rsid w:val="0022323E"/>
    <w:rsid w:val="002248B5"/>
    <w:rsid w:val="00225238"/>
    <w:rsid w:val="002348E5"/>
    <w:rsid w:val="00234EDA"/>
    <w:rsid w:val="00240286"/>
    <w:rsid w:val="00241311"/>
    <w:rsid w:val="002557B0"/>
    <w:rsid w:val="002572E6"/>
    <w:rsid w:val="00261F3F"/>
    <w:rsid w:val="00263195"/>
    <w:rsid w:val="00273C65"/>
    <w:rsid w:val="00275079"/>
    <w:rsid w:val="00280529"/>
    <w:rsid w:val="00280D03"/>
    <w:rsid w:val="00293A57"/>
    <w:rsid w:val="002A477D"/>
    <w:rsid w:val="002A4838"/>
    <w:rsid w:val="002A4AC4"/>
    <w:rsid w:val="002B3B29"/>
    <w:rsid w:val="002D1D3B"/>
    <w:rsid w:val="002D395F"/>
    <w:rsid w:val="002D4BF7"/>
    <w:rsid w:val="002E1EC3"/>
    <w:rsid w:val="002E4D18"/>
    <w:rsid w:val="002F0E3F"/>
    <w:rsid w:val="002F3374"/>
    <w:rsid w:val="00301690"/>
    <w:rsid w:val="003019DE"/>
    <w:rsid w:val="00303989"/>
    <w:rsid w:val="0031180E"/>
    <w:rsid w:val="00315BB0"/>
    <w:rsid w:val="0031726B"/>
    <w:rsid w:val="00324646"/>
    <w:rsid w:val="0032630D"/>
    <w:rsid w:val="00335031"/>
    <w:rsid w:val="00336DDF"/>
    <w:rsid w:val="00341E41"/>
    <w:rsid w:val="00344FA0"/>
    <w:rsid w:val="003553FD"/>
    <w:rsid w:val="0036476C"/>
    <w:rsid w:val="00364EC3"/>
    <w:rsid w:val="00383ACA"/>
    <w:rsid w:val="003851E2"/>
    <w:rsid w:val="00386DDB"/>
    <w:rsid w:val="00387E3B"/>
    <w:rsid w:val="00393B3F"/>
    <w:rsid w:val="00395FD3"/>
    <w:rsid w:val="003A066D"/>
    <w:rsid w:val="003A06A1"/>
    <w:rsid w:val="003A18FA"/>
    <w:rsid w:val="003A28C4"/>
    <w:rsid w:val="003A4E46"/>
    <w:rsid w:val="003A646A"/>
    <w:rsid w:val="003B3087"/>
    <w:rsid w:val="003B3700"/>
    <w:rsid w:val="003B4232"/>
    <w:rsid w:val="003C55BC"/>
    <w:rsid w:val="003C7CDC"/>
    <w:rsid w:val="003D1E95"/>
    <w:rsid w:val="003D44BF"/>
    <w:rsid w:val="003D4C6D"/>
    <w:rsid w:val="003D741C"/>
    <w:rsid w:val="003E447D"/>
    <w:rsid w:val="003E620B"/>
    <w:rsid w:val="003F361F"/>
    <w:rsid w:val="004014BB"/>
    <w:rsid w:val="004076DD"/>
    <w:rsid w:val="00411084"/>
    <w:rsid w:val="00420FBF"/>
    <w:rsid w:val="004222D4"/>
    <w:rsid w:val="00425EBF"/>
    <w:rsid w:val="0043173D"/>
    <w:rsid w:val="004330F4"/>
    <w:rsid w:val="004334BC"/>
    <w:rsid w:val="00434C51"/>
    <w:rsid w:val="004401A0"/>
    <w:rsid w:val="00441737"/>
    <w:rsid w:val="004438B2"/>
    <w:rsid w:val="0044526D"/>
    <w:rsid w:val="004463ED"/>
    <w:rsid w:val="004568B1"/>
    <w:rsid w:val="004628CF"/>
    <w:rsid w:val="0046689D"/>
    <w:rsid w:val="00467074"/>
    <w:rsid w:val="0047485F"/>
    <w:rsid w:val="00482B20"/>
    <w:rsid w:val="004837C7"/>
    <w:rsid w:val="00485AF5"/>
    <w:rsid w:val="00487DD8"/>
    <w:rsid w:val="00490794"/>
    <w:rsid w:val="00494F13"/>
    <w:rsid w:val="00495093"/>
    <w:rsid w:val="00495EE3"/>
    <w:rsid w:val="004A15CC"/>
    <w:rsid w:val="004A1798"/>
    <w:rsid w:val="004A5B64"/>
    <w:rsid w:val="004B13D8"/>
    <w:rsid w:val="004C216B"/>
    <w:rsid w:val="004D0F80"/>
    <w:rsid w:val="004D5274"/>
    <w:rsid w:val="004E174C"/>
    <w:rsid w:val="004E5CBD"/>
    <w:rsid w:val="004E737B"/>
    <w:rsid w:val="004F23A8"/>
    <w:rsid w:val="005002A3"/>
    <w:rsid w:val="005076DA"/>
    <w:rsid w:val="00510E30"/>
    <w:rsid w:val="00510E64"/>
    <w:rsid w:val="00512D26"/>
    <w:rsid w:val="00515726"/>
    <w:rsid w:val="00516139"/>
    <w:rsid w:val="00517B08"/>
    <w:rsid w:val="00524763"/>
    <w:rsid w:val="00525507"/>
    <w:rsid w:val="005309EC"/>
    <w:rsid w:val="005375C7"/>
    <w:rsid w:val="00540915"/>
    <w:rsid w:val="00540A4C"/>
    <w:rsid w:val="005508AC"/>
    <w:rsid w:val="0055511D"/>
    <w:rsid w:val="005567CF"/>
    <w:rsid w:val="00557064"/>
    <w:rsid w:val="005579D4"/>
    <w:rsid w:val="00560CE6"/>
    <w:rsid w:val="005612B3"/>
    <w:rsid w:val="00563083"/>
    <w:rsid w:val="005661D1"/>
    <w:rsid w:val="00572DE0"/>
    <w:rsid w:val="00577D07"/>
    <w:rsid w:val="00583982"/>
    <w:rsid w:val="005846DA"/>
    <w:rsid w:val="00585ADD"/>
    <w:rsid w:val="00594257"/>
    <w:rsid w:val="00595811"/>
    <w:rsid w:val="005969A8"/>
    <w:rsid w:val="0059762B"/>
    <w:rsid w:val="005A4EEA"/>
    <w:rsid w:val="005C54A9"/>
    <w:rsid w:val="005D08F0"/>
    <w:rsid w:val="005E1BC4"/>
    <w:rsid w:val="005E1C96"/>
    <w:rsid w:val="005E2630"/>
    <w:rsid w:val="005F0BCE"/>
    <w:rsid w:val="005F6DF0"/>
    <w:rsid w:val="006014F6"/>
    <w:rsid w:val="00624271"/>
    <w:rsid w:val="00631F95"/>
    <w:rsid w:val="0064135B"/>
    <w:rsid w:val="006562FE"/>
    <w:rsid w:val="006565D5"/>
    <w:rsid w:val="00661D7E"/>
    <w:rsid w:val="00666884"/>
    <w:rsid w:val="00672883"/>
    <w:rsid w:val="00676CF6"/>
    <w:rsid w:val="006819F3"/>
    <w:rsid w:val="00681D8F"/>
    <w:rsid w:val="0068251E"/>
    <w:rsid w:val="00682EF5"/>
    <w:rsid w:val="006857E3"/>
    <w:rsid w:val="00691A79"/>
    <w:rsid w:val="00692112"/>
    <w:rsid w:val="00697695"/>
    <w:rsid w:val="006A2551"/>
    <w:rsid w:val="006A5893"/>
    <w:rsid w:val="006B1297"/>
    <w:rsid w:val="006D43FA"/>
    <w:rsid w:val="006D48DE"/>
    <w:rsid w:val="006E074E"/>
    <w:rsid w:val="006E0993"/>
    <w:rsid w:val="006E3052"/>
    <w:rsid w:val="006F03C8"/>
    <w:rsid w:val="006F2283"/>
    <w:rsid w:val="006F39A3"/>
    <w:rsid w:val="006F3C7E"/>
    <w:rsid w:val="0070702C"/>
    <w:rsid w:val="00712E78"/>
    <w:rsid w:val="00730515"/>
    <w:rsid w:val="007401FA"/>
    <w:rsid w:val="00744CBD"/>
    <w:rsid w:val="00753283"/>
    <w:rsid w:val="00753E7D"/>
    <w:rsid w:val="0076064C"/>
    <w:rsid w:val="00760F2E"/>
    <w:rsid w:val="0076470D"/>
    <w:rsid w:val="0078574C"/>
    <w:rsid w:val="007919BF"/>
    <w:rsid w:val="00791ABD"/>
    <w:rsid w:val="00795EE1"/>
    <w:rsid w:val="007A2435"/>
    <w:rsid w:val="007A33ED"/>
    <w:rsid w:val="007A7E8B"/>
    <w:rsid w:val="007B3A59"/>
    <w:rsid w:val="007C061A"/>
    <w:rsid w:val="007C1048"/>
    <w:rsid w:val="007C12E0"/>
    <w:rsid w:val="007C3420"/>
    <w:rsid w:val="007C6A68"/>
    <w:rsid w:val="007D2C15"/>
    <w:rsid w:val="007D4D83"/>
    <w:rsid w:val="007E0F8D"/>
    <w:rsid w:val="007E17A8"/>
    <w:rsid w:val="007E78C6"/>
    <w:rsid w:val="007F4112"/>
    <w:rsid w:val="007F58F3"/>
    <w:rsid w:val="007F6F6C"/>
    <w:rsid w:val="00800482"/>
    <w:rsid w:val="0082374F"/>
    <w:rsid w:val="00823A05"/>
    <w:rsid w:val="008275D9"/>
    <w:rsid w:val="0083088E"/>
    <w:rsid w:val="00830DDA"/>
    <w:rsid w:val="00842132"/>
    <w:rsid w:val="0084564E"/>
    <w:rsid w:val="00857937"/>
    <w:rsid w:val="008579F1"/>
    <w:rsid w:val="0086231B"/>
    <w:rsid w:val="0086543D"/>
    <w:rsid w:val="00874769"/>
    <w:rsid w:val="008818EC"/>
    <w:rsid w:val="008866E5"/>
    <w:rsid w:val="00890C41"/>
    <w:rsid w:val="00893EBD"/>
    <w:rsid w:val="008A31CA"/>
    <w:rsid w:val="008A3380"/>
    <w:rsid w:val="008A6D85"/>
    <w:rsid w:val="008B40FD"/>
    <w:rsid w:val="008C1A50"/>
    <w:rsid w:val="008C725B"/>
    <w:rsid w:val="008D36F0"/>
    <w:rsid w:val="008D6893"/>
    <w:rsid w:val="008E1DF3"/>
    <w:rsid w:val="008E233B"/>
    <w:rsid w:val="008E3092"/>
    <w:rsid w:val="008E736A"/>
    <w:rsid w:val="008F0F57"/>
    <w:rsid w:val="008F21AA"/>
    <w:rsid w:val="008F4B15"/>
    <w:rsid w:val="009058B8"/>
    <w:rsid w:val="00911C9F"/>
    <w:rsid w:val="00933A8D"/>
    <w:rsid w:val="009373AB"/>
    <w:rsid w:val="009407D0"/>
    <w:rsid w:val="00942969"/>
    <w:rsid w:val="00950FF4"/>
    <w:rsid w:val="0095128A"/>
    <w:rsid w:val="00952823"/>
    <w:rsid w:val="009543C9"/>
    <w:rsid w:val="00955072"/>
    <w:rsid w:val="009636F0"/>
    <w:rsid w:val="00970C29"/>
    <w:rsid w:val="00972009"/>
    <w:rsid w:val="00977BC7"/>
    <w:rsid w:val="00977D09"/>
    <w:rsid w:val="0098401E"/>
    <w:rsid w:val="00987E78"/>
    <w:rsid w:val="00987FD6"/>
    <w:rsid w:val="00992AEB"/>
    <w:rsid w:val="009943A2"/>
    <w:rsid w:val="0099484E"/>
    <w:rsid w:val="009975CA"/>
    <w:rsid w:val="009A1FDA"/>
    <w:rsid w:val="009A203E"/>
    <w:rsid w:val="009B3CBB"/>
    <w:rsid w:val="009C0F24"/>
    <w:rsid w:val="009C1AE9"/>
    <w:rsid w:val="009C37FA"/>
    <w:rsid w:val="009D35A4"/>
    <w:rsid w:val="009E167C"/>
    <w:rsid w:val="009E7949"/>
    <w:rsid w:val="009F0944"/>
    <w:rsid w:val="00A06ADB"/>
    <w:rsid w:val="00A1306E"/>
    <w:rsid w:val="00A23D83"/>
    <w:rsid w:val="00A2421A"/>
    <w:rsid w:val="00A2618E"/>
    <w:rsid w:val="00A26892"/>
    <w:rsid w:val="00A3030C"/>
    <w:rsid w:val="00A30DE3"/>
    <w:rsid w:val="00A329FF"/>
    <w:rsid w:val="00A34026"/>
    <w:rsid w:val="00A3578F"/>
    <w:rsid w:val="00A375E0"/>
    <w:rsid w:val="00A3776C"/>
    <w:rsid w:val="00A40288"/>
    <w:rsid w:val="00A50D82"/>
    <w:rsid w:val="00A57572"/>
    <w:rsid w:val="00A60062"/>
    <w:rsid w:val="00A746F6"/>
    <w:rsid w:val="00A74E91"/>
    <w:rsid w:val="00A75450"/>
    <w:rsid w:val="00A90875"/>
    <w:rsid w:val="00A9617D"/>
    <w:rsid w:val="00AA343D"/>
    <w:rsid w:val="00AB06FD"/>
    <w:rsid w:val="00AB2788"/>
    <w:rsid w:val="00AB4ABB"/>
    <w:rsid w:val="00AB7383"/>
    <w:rsid w:val="00AC2C56"/>
    <w:rsid w:val="00AC637A"/>
    <w:rsid w:val="00AC66C9"/>
    <w:rsid w:val="00AD15C5"/>
    <w:rsid w:val="00AD54BB"/>
    <w:rsid w:val="00AE0BAB"/>
    <w:rsid w:val="00AE419D"/>
    <w:rsid w:val="00AE4EEC"/>
    <w:rsid w:val="00AF2E56"/>
    <w:rsid w:val="00B04E3E"/>
    <w:rsid w:val="00B13D5B"/>
    <w:rsid w:val="00B152FC"/>
    <w:rsid w:val="00B2027E"/>
    <w:rsid w:val="00B24A73"/>
    <w:rsid w:val="00B25619"/>
    <w:rsid w:val="00B26463"/>
    <w:rsid w:val="00B26B84"/>
    <w:rsid w:val="00B351A2"/>
    <w:rsid w:val="00B35B05"/>
    <w:rsid w:val="00B3678E"/>
    <w:rsid w:val="00B42115"/>
    <w:rsid w:val="00B458AB"/>
    <w:rsid w:val="00B51C7B"/>
    <w:rsid w:val="00B52521"/>
    <w:rsid w:val="00B54D00"/>
    <w:rsid w:val="00B56B5F"/>
    <w:rsid w:val="00B87EDF"/>
    <w:rsid w:val="00B97940"/>
    <w:rsid w:val="00BA1A7B"/>
    <w:rsid w:val="00BB0F13"/>
    <w:rsid w:val="00BB25E3"/>
    <w:rsid w:val="00BC28B6"/>
    <w:rsid w:val="00BC4BBA"/>
    <w:rsid w:val="00BC4E5A"/>
    <w:rsid w:val="00BD680F"/>
    <w:rsid w:val="00BD6D93"/>
    <w:rsid w:val="00BE0D34"/>
    <w:rsid w:val="00BF0AE9"/>
    <w:rsid w:val="00BF1B68"/>
    <w:rsid w:val="00BF30C4"/>
    <w:rsid w:val="00BF45F1"/>
    <w:rsid w:val="00BF7EF0"/>
    <w:rsid w:val="00C0256E"/>
    <w:rsid w:val="00C07385"/>
    <w:rsid w:val="00C11DAD"/>
    <w:rsid w:val="00C13B1A"/>
    <w:rsid w:val="00C209B5"/>
    <w:rsid w:val="00C22677"/>
    <w:rsid w:val="00C22F79"/>
    <w:rsid w:val="00C246CB"/>
    <w:rsid w:val="00C2723E"/>
    <w:rsid w:val="00C342EF"/>
    <w:rsid w:val="00C40B33"/>
    <w:rsid w:val="00C46783"/>
    <w:rsid w:val="00C51CE3"/>
    <w:rsid w:val="00C65715"/>
    <w:rsid w:val="00C71386"/>
    <w:rsid w:val="00C72ACF"/>
    <w:rsid w:val="00C82863"/>
    <w:rsid w:val="00C85086"/>
    <w:rsid w:val="00C859F4"/>
    <w:rsid w:val="00C86948"/>
    <w:rsid w:val="00C87CED"/>
    <w:rsid w:val="00C90C2F"/>
    <w:rsid w:val="00C93A81"/>
    <w:rsid w:val="00C957DD"/>
    <w:rsid w:val="00C95B39"/>
    <w:rsid w:val="00CB6E01"/>
    <w:rsid w:val="00CC044A"/>
    <w:rsid w:val="00CC1BD3"/>
    <w:rsid w:val="00CD3FAF"/>
    <w:rsid w:val="00CE3FFE"/>
    <w:rsid w:val="00CE50BD"/>
    <w:rsid w:val="00CE5BFF"/>
    <w:rsid w:val="00D04B9D"/>
    <w:rsid w:val="00D055C5"/>
    <w:rsid w:val="00D05F69"/>
    <w:rsid w:val="00D1204E"/>
    <w:rsid w:val="00D1235C"/>
    <w:rsid w:val="00D14A49"/>
    <w:rsid w:val="00D16942"/>
    <w:rsid w:val="00D1759E"/>
    <w:rsid w:val="00D24B7F"/>
    <w:rsid w:val="00D25E90"/>
    <w:rsid w:val="00D346BF"/>
    <w:rsid w:val="00D35E6D"/>
    <w:rsid w:val="00D436DC"/>
    <w:rsid w:val="00D46519"/>
    <w:rsid w:val="00D5342D"/>
    <w:rsid w:val="00D547AB"/>
    <w:rsid w:val="00D54AE3"/>
    <w:rsid w:val="00D66302"/>
    <w:rsid w:val="00D67323"/>
    <w:rsid w:val="00D70DBA"/>
    <w:rsid w:val="00D73AA6"/>
    <w:rsid w:val="00D86BEB"/>
    <w:rsid w:val="00D9228A"/>
    <w:rsid w:val="00D9351C"/>
    <w:rsid w:val="00DA1F0E"/>
    <w:rsid w:val="00DA3759"/>
    <w:rsid w:val="00DB1360"/>
    <w:rsid w:val="00DB791D"/>
    <w:rsid w:val="00DD5B1C"/>
    <w:rsid w:val="00DD5DC0"/>
    <w:rsid w:val="00DE0E82"/>
    <w:rsid w:val="00DE1A62"/>
    <w:rsid w:val="00DE5500"/>
    <w:rsid w:val="00DE695B"/>
    <w:rsid w:val="00DF5538"/>
    <w:rsid w:val="00E03C99"/>
    <w:rsid w:val="00E03F9B"/>
    <w:rsid w:val="00E0402B"/>
    <w:rsid w:val="00E04B79"/>
    <w:rsid w:val="00E1065A"/>
    <w:rsid w:val="00E13D09"/>
    <w:rsid w:val="00E20195"/>
    <w:rsid w:val="00E21445"/>
    <w:rsid w:val="00E26B77"/>
    <w:rsid w:val="00E26C39"/>
    <w:rsid w:val="00E30040"/>
    <w:rsid w:val="00E341D8"/>
    <w:rsid w:val="00E445D7"/>
    <w:rsid w:val="00E478D4"/>
    <w:rsid w:val="00E5014A"/>
    <w:rsid w:val="00E506B6"/>
    <w:rsid w:val="00E51BC7"/>
    <w:rsid w:val="00E51F6F"/>
    <w:rsid w:val="00E55905"/>
    <w:rsid w:val="00E5633D"/>
    <w:rsid w:val="00E57F9C"/>
    <w:rsid w:val="00E60150"/>
    <w:rsid w:val="00E60BFE"/>
    <w:rsid w:val="00E636E9"/>
    <w:rsid w:val="00E71109"/>
    <w:rsid w:val="00E86A79"/>
    <w:rsid w:val="00E86C93"/>
    <w:rsid w:val="00E922D4"/>
    <w:rsid w:val="00E92FF3"/>
    <w:rsid w:val="00E93A6C"/>
    <w:rsid w:val="00EA16B7"/>
    <w:rsid w:val="00EA22CC"/>
    <w:rsid w:val="00EA3BBD"/>
    <w:rsid w:val="00EA3DB6"/>
    <w:rsid w:val="00EA4B3B"/>
    <w:rsid w:val="00EA5827"/>
    <w:rsid w:val="00EA5C46"/>
    <w:rsid w:val="00EA6E6C"/>
    <w:rsid w:val="00EC590A"/>
    <w:rsid w:val="00EC6F9D"/>
    <w:rsid w:val="00ED12D9"/>
    <w:rsid w:val="00ED6530"/>
    <w:rsid w:val="00ED79FB"/>
    <w:rsid w:val="00EE1711"/>
    <w:rsid w:val="00EE28F7"/>
    <w:rsid w:val="00EE5FEB"/>
    <w:rsid w:val="00F049B8"/>
    <w:rsid w:val="00F05B97"/>
    <w:rsid w:val="00F12DEB"/>
    <w:rsid w:val="00F14DEE"/>
    <w:rsid w:val="00F21660"/>
    <w:rsid w:val="00F2486C"/>
    <w:rsid w:val="00F26C6F"/>
    <w:rsid w:val="00F416B0"/>
    <w:rsid w:val="00F4484B"/>
    <w:rsid w:val="00F44B66"/>
    <w:rsid w:val="00F57DB5"/>
    <w:rsid w:val="00F64C1C"/>
    <w:rsid w:val="00F66966"/>
    <w:rsid w:val="00F66BF0"/>
    <w:rsid w:val="00F73348"/>
    <w:rsid w:val="00F766C4"/>
    <w:rsid w:val="00F8127A"/>
    <w:rsid w:val="00F81E54"/>
    <w:rsid w:val="00F90047"/>
    <w:rsid w:val="00F918BE"/>
    <w:rsid w:val="00F944E2"/>
    <w:rsid w:val="00F97FB9"/>
    <w:rsid w:val="00FA1FA8"/>
    <w:rsid w:val="00FA3FFD"/>
    <w:rsid w:val="00FB1954"/>
    <w:rsid w:val="00FB6F61"/>
    <w:rsid w:val="00FB7F4B"/>
    <w:rsid w:val="00FC15A7"/>
    <w:rsid w:val="00FC7741"/>
    <w:rsid w:val="00FD0D33"/>
    <w:rsid w:val="00FD29FB"/>
    <w:rsid w:val="00FD4D4A"/>
    <w:rsid w:val="00FF1E75"/>
    <w:rsid w:val="00FF6B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2ED711C"/>
  <w15:docId w15:val="{1683F709-084F-4D2E-B04C-EA0634691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5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6B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B84"/>
    <w:rPr>
      <w:rFonts w:ascii="Tahoma" w:hAnsi="Tahoma" w:cs="Tahoma"/>
      <w:sz w:val="16"/>
      <w:szCs w:val="16"/>
      <w:lang w:bidi="ar-EG"/>
    </w:rPr>
  </w:style>
  <w:style w:type="paragraph" w:styleId="Header">
    <w:name w:val="header"/>
    <w:basedOn w:val="Normal"/>
    <w:link w:val="HeaderChar"/>
    <w:uiPriority w:val="99"/>
    <w:unhideWhenUsed/>
    <w:rsid w:val="00C850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086"/>
    <w:rPr>
      <w:lang w:bidi="ar-EG"/>
    </w:rPr>
  </w:style>
  <w:style w:type="paragraph" w:styleId="Footer">
    <w:name w:val="footer"/>
    <w:basedOn w:val="Normal"/>
    <w:link w:val="FooterChar"/>
    <w:uiPriority w:val="99"/>
    <w:unhideWhenUsed/>
    <w:rsid w:val="00C850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086"/>
    <w:rPr>
      <w:lang w:bidi="ar-EG"/>
    </w:rPr>
  </w:style>
  <w:style w:type="character" w:styleId="Emphasis">
    <w:name w:val="Emphasis"/>
    <w:basedOn w:val="DefaultParagraphFont"/>
    <w:uiPriority w:val="20"/>
    <w:qFormat/>
    <w:rsid w:val="00D14A49"/>
    <w:rPr>
      <w:i/>
      <w:iCs/>
    </w:rPr>
  </w:style>
  <w:style w:type="character" w:styleId="Hyperlink">
    <w:name w:val="Hyperlink"/>
    <w:basedOn w:val="DefaultParagraphFont"/>
    <w:uiPriority w:val="99"/>
    <w:unhideWhenUsed/>
    <w:rsid w:val="00D14A49"/>
    <w:rPr>
      <w:color w:val="0000FF"/>
      <w:u w:val="single"/>
    </w:rPr>
  </w:style>
  <w:style w:type="paragraph" w:customStyle="1" w:styleId="Char">
    <w:name w:val="Char"/>
    <w:basedOn w:val="Normal"/>
    <w:rsid w:val="00AD15C5"/>
    <w:pPr>
      <w:spacing w:after="160" w:line="240" w:lineRule="exact"/>
    </w:pPr>
    <w:rPr>
      <w:rFonts w:ascii="Times New Roman" w:eastAsia="SimSun" w:hAnsi="Times New Roman" w:cs="Times New Roman"/>
      <w:kern w:val="2"/>
      <w:sz w:val="21"/>
      <w:szCs w:val="20"/>
      <w:lang w:eastAsia="zh-CN" w:bidi="ar-SA"/>
    </w:rPr>
  </w:style>
  <w:style w:type="paragraph" w:customStyle="1" w:styleId="Body">
    <w:name w:val="Body"/>
    <w:basedOn w:val="Normal"/>
    <w:rsid w:val="004E737B"/>
    <w:pPr>
      <w:spacing w:after="240" w:line="240" w:lineRule="auto"/>
      <w:jc w:val="both"/>
    </w:pPr>
    <w:rPr>
      <w:rFonts w:ascii="Helvetica" w:eastAsia="Times New Roman" w:hAnsi="Helvetica" w:cs="Times New Roman"/>
      <w:sz w:val="20"/>
      <w:szCs w:val="20"/>
      <w:lang w:bidi="ar-SA"/>
    </w:rPr>
  </w:style>
  <w:style w:type="paragraph" w:styleId="HTMLPreformatted">
    <w:name w:val="HTML Preformatted"/>
    <w:basedOn w:val="Normal"/>
    <w:link w:val="HTMLPreformattedChar"/>
    <w:uiPriority w:val="99"/>
    <w:semiHidden/>
    <w:unhideWhenUsed/>
    <w:rsid w:val="00A57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A57572"/>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C46783"/>
    <w:rPr>
      <w:color w:val="605E5C"/>
      <w:shd w:val="clear" w:color="auto" w:fill="E1DFDD"/>
    </w:rPr>
  </w:style>
  <w:style w:type="paragraph" w:styleId="ListParagraph">
    <w:name w:val="List Paragraph"/>
    <w:basedOn w:val="Normal"/>
    <w:uiPriority w:val="34"/>
    <w:qFormat/>
    <w:rsid w:val="00C467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0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hyperlink" Target="https://doi.org/10.3390/land12051026"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chart" Target="charts/chart12.xm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hart" Target="charts/chart11.xml"/><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chart" Target="charts/chart6.xml"/><Relationship Id="rId24"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hart" Target="charts/chart10.xml"/><Relationship Id="rId23" Type="http://schemas.openxmlformats.org/officeDocument/2006/relationships/header" Target="header3.xml"/><Relationship Id="rId10" Type="http://schemas.openxmlformats.org/officeDocument/2006/relationships/chart" Target="charts/chart5.xm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chart" Target="charts/chart9.xm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11.xml"/><Relationship Id="rId1"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12.xml"/><Relationship Id="rId1" Type="http://schemas.openxmlformats.org/officeDocument/2006/relationships/package" Target="../embeddings/Microsoft_Excel_Worksheet1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1"/>
    <c:plotArea>
      <c:layout>
        <c:manualLayout>
          <c:layoutTarget val="inner"/>
          <c:xMode val="edge"/>
          <c:yMode val="edge"/>
          <c:x val="0.12527684039495063"/>
          <c:y val="7.3089920699414349E-2"/>
          <c:w val="0.72334591509394663"/>
          <c:h val="0.70460204929899772"/>
        </c:manualLayout>
      </c:layout>
      <c:barChart>
        <c:barDir val="col"/>
        <c:grouping val="clustered"/>
        <c:varyColors val="0"/>
        <c:ser>
          <c:idx val="0"/>
          <c:order val="0"/>
          <c:tx>
            <c:v>1st season</c:v>
          </c:tx>
          <c:invertIfNegative val="0"/>
          <c:cat>
            <c:strRef>
              <c:f>Sheet1!$D$6:$D$20</c:f>
              <c:strCache>
                <c:ptCount val="15"/>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strCache>
            </c:strRef>
          </c:cat>
          <c:val>
            <c:numRef>
              <c:f>Sheet1!$E$6:$E$20</c:f>
              <c:numCache>
                <c:formatCode>General</c:formatCode>
                <c:ptCount val="15"/>
                <c:pt idx="0">
                  <c:v>8.26</c:v>
                </c:pt>
                <c:pt idx="1">
                  <c:v>8.25</c:v>
                </c:pt>
                <c:pt idx="2">
                  <c:v>8.25</c:v>
                </c:pt>
                <c:pt idx="3">
                  <c:v>8.1</c:v>
                </c:pt>
                <c:pt idx="4">
                  <c:v>8.11</c:v>
                </c:pt>
                <c:pt idx="5">
                  <c:v>8.1</c:v>
                </c:pt>
                <c:pt idx="6">
                  <c:v>7.93</c:v>
                </c:pt>
                <c:pt idx="7">
                  <c:v>7.92</c:v>
                </c:pt>
                <c:pt idx="8">
                  <c:v>7.92</c:v>
                </c:pt>
                <c:pt idx="9">
                  <c:v>8.01</c:v>
                </c:pt>
                <c:pt idx="10">
                  <c:v>8.02</c:v>
                </c:pt>
                <c:pt idx="11">
                  <c:v>8.02</c:v>
                </c:pt>
                <c:pt idx="12">
                  <c:v>7.81</c:v>
                </c:pt>
                <c:pt idx="13">
                  <c:v>7.81</c:v>
                </c:pt>
                <c:pt idx="14">
                  <c:v>7.8</c:v>
                </c:pt>
              </c:numCache>
            </c:numRef>
          </c:val>
          <c:extLst>
            <c:ext xmlns:c16="http://schemas.microsoft.com/office/drawing/2014/chart" uri="{C3380CC4-5D6E-409C-BE32-E72D297353CC}">
              <c16:uniqueId val="{00000000-41F6-488C-9E95-0416BF176760}"/>
            </c:ext>
          </c:extLst>
        </c:ser>
        <c:ser>
          <c:idx val="2"/>
          <c:order val="1"/>
          <c:tx>
            <c:v>2nd season</c:v>
          </c:tx>
          <c:invertIfNegative val="0"/>
          <c:cat>
            <c:strRef>
              <c:f>Sheet1!$D$6:$D$20</c:f>
              <c:strCache>
                <c:ptCount val="15"/>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strCache>
            </c:strRef>
          </c:cat>
          <c:val>
            <c:numRef>
              <c:f>Sheet1!$G$6:$G$20</c:f>
              <c:numCache>
                <c:formatCode>General</c:formatCode>
                <c:ptCount val="15"/>
                <c:pt idx="0">
                  <c:v>8.1999999999999993</c:v>
                </c:pt>
                <c:pt idx="1">
                  <c:v>8.19</c:v>
                </c:pt>
                <c:pt idx="2">
                  <c:v>8.19</c:v>
                </c:pt>
                <c:pt idx="3">
                  <c:v>8.0500000000000007</c:v>
                </c:pt>
                <c:pt idx="4">
                  <c:v>8.06</c:v>
                </c:pt>
                <c:pt idx="5">
                  <c:v>8.0500000000000007</c:v>
                </c:pt>
                <c:pt idx="6">
                  <c:v>7.89</c:v>
                </c:pt>
                <c:pt idx="7">
                  <c:v>7.88</c:v>
                </c:pt>
                <c:pt idx="8">
                  <c:v>7.89</c:v>
                </c:pt>
                <c:pt idx="9">
                  <c:v>7.96</c:v>
                </c:pt>
                <c:pt idx="10">
                  <c:v>7.97</c:v>
                </c:pt>
                <c:pt idx="11">
                  <c:v>7.99</c:v>
                </c:pt>
                <c:pt idx="12">
                  <c:v>7.68</c:v>
                </c:pt>
                <c:pt idx="13">
                  <c:v>7.67</c:v>
                </c:pt>
                <c:pt idx="14">
                  <c:v>7.68</c:v>
                </c:pt>
              </c:numCache>
            </c:numRef>
          </c:val>
          <c:extLst>
            <c:ext xmlns:c16="http://schemas.microsoft.com/office/drawing/2014/chart" uri="{C3380CC4-5D6E-409C-BE32-E72D297353CC}">
              <c16:uniqueId val="{00000001-41F6-488C-9E95-0416BF176760}"/>
            </c:ext>
          </c:extLst>
        </c:ser>
        <c:dLbls>
          <c:showLegendKey val="0"/>
          <c:showVal val="0"/>
          <c:showCatName val="0"/>
          <c:showSerName val="0"/>
          <c:showPercent val="0"/>
          <c:showBubbleSize val="0"/>
        </c:dLbls>
        <c:gapWidth val="150"/>
        <c:axId val="65186048"/>
        <c:axId val="94310784"/>
      </c:barChart>
      <c:catAx>
        <c:axId val="65186048"/>
        <c:scaling>
          <c:orientation val="minMax"/>
        </c:scaling>
        <c:delete val="0"/>
        <c:axPos val="b"/>
        <c:title>
          <c:tx>
            <c:rich>
              <a:bodyPr/>
              <a:lstStyle/>
              <a:p>
                <a:pPr>
                  <a:defRPr/>
                </a:pPr>
                <a:r>
                  <a:rPr lang="en-US"/>
                  <a:t>Tratments</a:t>
                </a:r>
              </a:p>
            </c:rich>
          </c:tx>
          <c:layout>
            <c:manualLayout>
              <c:xMode val="edge"/>
              <c:yMode val="edge"/>
              <c:x val="0.47173457961092685"/>
              <c:y val="0.88707110899393804"/>
            </c:manualLayout>
          </c:layout>
          <c:overlay val="0"/>
        </c:title>
        <c:numFmt formatCode="General" sourceLinked="1"/>
        <c:majorTickMark val="out"/>
        <c:minorTickMark val="none"/>
        <c:tickLblPos val="nextTo"/>
        <c:crossAx val="94310784"/>
        <c:crosses val="autoZero"/>
        <c:auto val="0"/>
        <c:lblAlgn val="ctr"/>
        <c:lblOffset val="100"/>
        <c:tickLblSkip val="1"/>
        <c:noMultiLvlLbl val="0"/>
      </c:catAx>
      <c:valAx>
        <c:axId val="94310784"/>
        <c:scaling>
          <c:orientation val="minMax"/>
          <c:max val="8.3000000000000007"/>
          <c:min val="7.6"/>
        </c:scaling>
        <c:delete val="0"/>
        <c:axPos val="l"/>
        <c:title>
          <c:tx>
            <c:rich>
              <a:bodyPr rot="-5400000" vert="horz"/>
              <a:lstStyle/>
              <a:p>
                <a:pPr>
                  <a:defRPr/>
                </a:pPr>
                <a:r>
                  <a:rPr lang="en-US"/>
                  <a:t>pH</a:t>
                </a:r>
              </a:p>
            </c:rich>
          </c:tx>
          <c:layout>
            <c:manualLayout>
              <c:xMode val="edge"/>
              <c:yMode val="edge"/>
              <c:x val="1.8931457097274607E-2"/>
              <c:y val="0.30728239041294214"/>
            </c:manualLayout>
          </c:layout>
          <c:overlay val="0"/>
        </c:title>
        <c:numFmt formatCode="General" sourceLinked="0"/>
        <c:majorTickMark val="out"/>
        <c:minorTickMark val="none"/>
        <c:tickLblPos val="nextTo"/>
        <c:txPr>
          <a:bodyPr rot="0" vert="horz"/>
          <a:lstStyle/>
          <a:p>
            <a:pPr>
              <a:defRPr/>
            </a:pPr>
            <a:endParaRPr lang="en-US"/>
          </a:p>
        </c:txPr>
        <c:crossAx val="65186048"/>
        <c:crosses val="autoZero"/>
        <c:crossBetween val="between"/>
        <c:majorUnit val="0.1"/>
      </c:valAx>
    </c:plotArea>
    <c:legend>
      <c:legendPos val="r"/>
      <c:layout>
        <c:manualLayout>
          <c:xMode val="edge"/>
          <c:yMode val="edge"/>
          <c:x val="0.84347939840853225"/>
          <c:y val="0.2887867394954009"/>
          <c:w val="0.15652060159146775"/>
          <c:h val="0.21822231680499396"/>
        </c:manualLayout>
      </c:layout>
      <c:overlay val="0"/>
    </c:legend>
    <c:plotVisOnly val="1"/>
    <c:dispBlanksAs val="gap"/>
    <c:showDLblsOverMax val="0"/>
  </c:chart>
  <c:txPr>
    <a:bodyPr/>
    <a:lstStyle/>
    <a:p>
      <a:pPr>
        <a:defRPr sz="1100">
          <a:latin typeface="Arial" pitchFamily="34" charset="0"/>
          <a:cs typeface="Arial" pitchFamily="34" charset="0"/>
        </a:defRPr>
      </a:pPr>
      <a:endParaRPr lang="en-US"/>
    </a:p>
  </c:txPr>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1"/>
    <c:plotArea>
      <c:layout>
        <c:manualLayout>
          <c:layoutTarget val="inner"/>
          <c:xMode val="edge"/>
          <c:yMode val="edge"/>
          <c:x val="0.108470117705875"/>
          <c:y val="9.1935486862728732E-2"/>
          <c:w val="0.74587926509186353"/>
          <c:h val="0.6490463692038495"/>
        </c:manualLayout>
      </c:layout>
      <c:barChart>
        <c:barDir val="col"/>
        <c:grouping val="clustered"/>
        <c:varyColors val="0"/>
        <c:ser>
          <c:idx val="0"/>
          <c:order val="0"/>
          <c:tx>
            <c:v>1st season</c:v>
          </c:tx>
          <c:invertIfNegative val="0"/>
          <c:cat>
            <c:strRef>
              <c:f>Sheet1!$D$6:$D$20</c:f>
              <c:strCache>
                <c:ptCount val="15"/>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strCache>
            </c:strRef>
          </c:cat>
          <c:val>
            <c:numRef>
              <c:f>Sheet1!$E$6:$E$20</c:f>
              <c:numCache>
                <c:formatCode>General</c:formatCode>
                <c:ptCount val="15"/>
                <c:pt idx="0">
                  <c:v>10.1</c:v>
                </c:pt>
                <c:pt idx="1">
                  <c:v>12.4</c:v>
                </c:pt>
                <c:pt idx="2">
                  <c:v>16.3</c:v>
                </c:pt>
                <c:pt idx="3">
                  <c:v>25.9</c:v>
                </c:pt>
                <c:pt idx="4">
                  <c:v>27.2</c:v>
                </c:pt>
                <c:pt idx="5">
                  <c:v>28.7</c:v>
                </c:pt>
                <c:pt idx="6">
                  <c:v>31.7</c:v>
                </c:pt>
                <c:pt idx="7">
                  <c:v>33.5</c:v>
                </c:pt>
                <c:pt idx="8">
                  <c:v>36.200000000000003</c:v>
                </c:pt>
                <c:pt idx="9">
                  <c:v>25.1</c:v>
                </c:pt>
                <c:pt idx="10">
                  <c:v>27.4</c:v>
                </c:pt>
                <c:pt idx="11">
                  <c:v>29.2</c:v>
                </c:pt>
                <c:pt idx="12">
                  <c:v>30.9</c:v>
                </c:pt>
                <c:pt idx="13">
                  <c:v>32.4</c:v>
                </c:pt>
                <c:pt idx="14">
                  <c:v>35.200000000000003</c:v>
                </c:pt>
              </c:numCache>
            </c:numRef>
          </c:val>
          <c:extLst>
            <c:ext xmlns:c16="http://schemas.microsoft.com/office/drawing/2014/chart" uri="{C3380CC4-5D6E-409C-BE32-E72D297353CC}">
              <c16:uniqueId val="{00000000-2B4A-4408-9C77-8CA1BBC499C0}"/>
            </c:ext>
          </c:extLst>
        </c:ser>
        <c:ser>
          <c:idx val="2"/>
          <c:order val="1"/>
          <c:tx>
            <c:v>2nd season</c:v>
          </c:tx>
          <c:invertIfNegative val="0"/>
          <c:cat>
            <c:strRef>
              <c:f>Sheet1!$D$6:$D$20</c:f>
              <c:strCache>
                <c:ptCount val="15"/>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strCache>
            </c:strRef>
          </c:cat>
          <c:val>
            <c:numRef>
              <c:f>Sheet1!$G$6:$G$20</c:f>
              <c:numCache>
                <c:formatCode>General</c:formatCode>
                <c:ptCount val="15"/>
                <c:pt idx="0">
                  <c:v>11.3</c:v>
                </c:pt>
                <c:pt idx="1">
                  <c:v>12.1</c:v>
                </c:pt>
                <c:pt idx="2">
                  <c:v>16</c:v>
                </c:pt>
                <c:pt idx="3">
                  <c:v>23.1</c:v>
                </c:pt>
                <c:pt idx="4">
                  <c:v>25.4</c:v>
                </c:pt>
                <c:pt idx="5">
                  <c:v>26</c:v>
                </c:pt>
                <c:pt idx="6">
                  <c:v>28.1</c:v>
                </c:pt>
                <c:pt idx="7">
                  <c:v>31.2</c:v>
                </c:pt>
                <c:pt idx="8">
                  <c:v>32.9</c:v>
                </c:pt>
                <c:pt idx="9">
                  <c:v>22.7</c:v>
                </c:pt>
                <c:pt idx="10">
                  <c:v>24.8</c:v>
                </c:pt>
                <c:pt idx="11">
                  <c:v>26.2</c:v>
                </c:pt>
                <c:pt idx="12">
                  <c:v>27.2</c:v>
                </c:pt>
                <c:pt idx="13">
                  <c:v>30.1</c:v>
                </c:pt>
                <c:pt idx="14">
                  <c:v>33.4</c:v>
                </c:pt>
              </c:numCache>
            </c:numRef>
          </c:val>
          <c:extLst>
            <c:ext xmlns:c16="http://schemas.microsoft.com/office/drawing/2014/chart" uri="{C3380CC4-5D6E-409C-BE32-E72D297353CC}">
              <c16:uniqueId val="{00000001-2B4A-4408-9C77-8CA1BBC499C0}"/>
            </c:ext>
          </c:extLst>
        </c:ser>
        <c:dLbls>
          <c:showLegendKey val="0"/>
          <c:showVal val="0"/>
          <c:showCatName val="0"/>
          <c:showSerName val="0"/>
          <c:showPercent val="0"/>
          <c:showBubbleSize val="0"/>
        </c:dLbls>
        <c:gapWidth val="150"/>
        <c:axId val="175662208"/>
        <c:axId val="175664128"/>
      </c:barChart>
      <c:catAx>
        <c:axId val="175662208"/>
        <c:scaling>
          <c:orientation val="minMax"/>
        </c:scaling>
        <c:delete val="0"/>
        <c:axPos val="b"/>
        <c:title>
          <c:tx>
            <c:rich>
              <a:bodyPr/>
              <a:lstStyle/>
              <a:p>
                <a:pPr>
                  <a:defRPr/>
                </a:pPr>
                <a:r>
                  <a:rPr lang="en-US"/>
                  <a:t>Tratments</a:t>
                </a:r>
              </a:p>
            </c:rich>
          </c:tx>
          <c:layout>
            <c:manualLayout>
              <c:xMode val="edge"/>
              <c:yMode val="edge"/>
              <c:x val="0.47173457961092685"/>
              <c:y val="0.88707110899393804"/>
            </c:manualLayout>
          </c:layout>
          <c:overlay val="0"/>
        </c:title>
        <c:numFmt formatCode="General" sourceLinked="1"/>
        <c:majorTickMark val="out"/>
        <c:minorTickMark val="none"/>
        <c:tickLblPos val="nextTo"/>
        <c:crossAx val="175664128"/>
        <c:crosses val="autoZero"/>
        <c:auto val="0"/>
        <c:lblAlgn val="ctr"/>
        <c:lblOffset val="100"/>
        <c:tickLblSkip val="1"/>
        <c:noMultiLvlLbl val="0"/>
      </c:catAx>
      <c:valAx>
        <c:axId val="175664128"/>
        <c:scaling>
          <c:orientation val="minMax"/>
          <c:max val="36"/>
          <c:min val="8"/>
        </c:scaling>
        <c:delete val="0"/>
        <c:axPos val="l"/>
        <c:title>
          <c:tx>
            <c:rich>
              <a:bodyPr rot="-5400000" vert="horz"/>
              <a:lstStyle/>
              <a:p>
                <a:pPr>
                  <a:defRPr/>
                </a:pPr>
                <a:r>
                  <a:rPr lang="en-US" sz="1000" b="1" i="0" u="none" strike="noStrike" baseline="0">
                    <a:effectLst/>
                  </a:rPr>
                  <a:t>Soil available N (ugg</a:t>
                </a:r>
                <a:r>
                  <a:rPr lang="en-US" sz="1000" b="1" i="0" u="none" strike="noStrike" baseline="30000">
                    <a:effectLst/>
                  </a:rPr>
                  <a:t>-1</a:t>
                </a:r>
                <a:r>
                  <a:rPr lang="en-US" sz="1000" b="1" i="0" u="none" strike="noStrike" baseline="0">
                    <a:effectLst/>
                  </a:rPr>
                  <a:t>)</a:t>
                </a:r>
                <a:endParaRPr lang="en-US"/>
              </a:p>
            </c:rich>
          </c:tx>
          <c:layout>
            <c:manualLayout>
              <c:xMode val="edge"/>
              <c:yMode val="edge"/>
              <c:x val="1.8931455683424185E-2"/>
              <c:y val="0.10210853084988741"/>
            </c:manualLayout>
          </c:layout>
          <c:overlay val="0"/>
        </c:title>
        <c:numFmt formatCode="General" sourceLinked="0"/>
        <c:majorTickMark val="out"/>
        <c:minorTickMark val="none"/>
        <c:tickLblPos val="nextTo"/>
        <c:txPr>
          <a:bodyPr rot="0" vert="horz"/>
          <a:lstStyle/>
          <a:p>
            <a:pPr>
              <a:defRPr/>
            </a:pPr>
            <a:endParaRPr lang="en-US"/>
          </a:p>
        </c:txPr>
        <c:crossAx val="175662208"/>
        <c:crosses val="autoZero"/>
        <c:crossBetween val="between"/>
        <c:majorUnit val="4"/>
      </c:valAx>
    </c:plotArea>
    <c:legend>
      <c:legendPos val="r"/>
      <c:overlay val="0"/>
    </c:legend>
    <c:plotVisOnly val="1"/>
    <c:dispBlanksAs val="gap"/>
    <c:showDLblsOverMax val="0"/>
  </c:chart>
  <c:externalData r:id="rId1">
    <c:autoUpdate val="0"/>
  </c:externalData>
  <c:userShapes r:id="rId2"/>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1"/>
    <c:plotArea>
      <c:layout>
        <c:manualLayout>
          <c:layoutTarget val="inner"/>
          <c:xMode val="edge"/>
          <c:yMode val="edge"/>
          <c:x val="0.11967459949859208"/>
          <c:y val="9.6646912068853591E-2"/>
          <c:w val="0.73467478329914648"/>
          <c:h val="0.65436220472440942"/>
        </c:manualLayout>
      </c:layout>
      <c:barChart>
        <c:barDir val="col"/>
        <c:grouping val="clustered"/>
        <c:varyColors val="0"/>
        <c:ser>
          <c:idx val="0"/>
          <c:order val="0"/>
          <c:tx>
            <c:v>1st season</c:v>
          </c:tx>
          <c:invertIfNegative val="0"/>
          <c:cat>
            <c:strRef>
              <c:f>Sheet1!$D$6:$D$20</c:f>
              <c:strCache>
                <c:ptCount val="15"/>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strCache>
            </c:strRef>
          </c:cat>
          <c:val>
            <c:numRef>
              <c:f>Sheet1!$E$6:$E$20</c:f>
              <c:numCache>
                <c:formatCode>General</c:formatCode>
                <c:ptCount val="15"/>
                <c:pt idx="0">
                  <c:v>6.5</c:v>
                </c:pt>
                <c:pt idx="1">
                  <c:v>7.9</c:v>
                </c:pt>
                <c:pt idx="2">
                  <c:v>8.6</c:v>
                </c:pt>
                <c:pt idx="3">
                  <c:v>11.2</c:v>
                </c:pt>
                <c:pt idx="4">
                  <c:v>12.6</c:v>
                </c:pt>
                <c:pt idx="5">
                  <c:v>13.9</c:v>
                </c:pt>
                <c:pt idx="6">
                  <c:v>15.1</c:v>
                </c:pt>
                <c:pt idx="7">
                  <c:v>16.899999999999999</c:v>
                </c:pt>
                <c:pt idx="8">
                  <c:v>19.3</c:v>
                </c:pt>
                <c:pt idx="9">
                  <c:v>10.4</c:v>
                </c:pt>
                <c:pt idx="10">
                  <c:v>11.7</c:v>
                </c:pt>
                <c:pt idx="11">
                  <c:v>12.6</c:v>
                </c:pt>
                <c:pt idx="12">
                  <c:v>13.2</c:v>
                </c:pt>
                <c:pt idx="13">
                  <c:v>14.8</c:v>
                </c:pt>
                <c:pt idx="14">
                  <c:v>16.100000000000001</c:v>
                </c:pt>
              </c:numCache>
            </c:numRef>
          </c:val>
          <c:extLst>
            <c:ext xmlns:c16="http://schemas.microsoft.com/office/drawing/2014/chart" uri="{C3380CC4-5D6E-409C-BE32-E72D297353CC}">
              <c16:uniqueId val="{00000000-74CE-4BC2-8E6E-D1A93C7AAF70}"/>
            </c:ext>
          </c:extLst>
        </c:ser>
        <c:ser>
          <c:idx val="2"/>
          <c:order val="1"/>
          <c:tx>
            <c:v>2nd season</c:v>
          </c:tx>
          <c:invertIfNegative val="0"/>
          <c:cat>
            <c:strRef>
              <c:f>Sheet1!$D$6:$D$20</c:f>
              <c:strCache>
                <c:ptCount val="15"/>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strCache>
            </c:strRef>
          </c:cat>
          <c:val>
            <c:numRef>
              <c:f>Sheet1!$G$6:$G$20</c:f>
              <c:numCache>
                <c:formatCode>General</c:formatCode>
                <c:ptCount val="15"/>
                <c:pt idx="0">
                  <c:v>6.2</c:v>
                </c:pt>
                <c:pt idx="1">
                  <c:v>7.6</c:v>
                </c:pt>
                <c:pt idx="2">
                  <c:v>8.1</c:v>
                </c:pt>
                <c:pt idx="3">
                  <c:v>11</c:v>
                </c:pt>
                <c:pt idx="4">
                  <c:v>12.2</c:v>
                </c:pt>
                <c:pt idx="5">
                  <c:v>13.5</c:v>
                </c:pt>
                <c:pt idx="6">
                  <c:v>14.9</c:v>
                </c:pt>
                <c:pt idx="7">
                  <c:v>16.5</c:v>
                </c:pt>
                <c:pt idx="8">
                  <c:v>19</c:v>
                </c:pt>
                <c:pt idx="9">
                  <c:v>14.1</c:v>
                </c:pt>
                <c:pt idx="10">
                  <c:v>11.4</c:v>
                </c:pt>
                <c:pt idx="11">
                  <c:v>12.3</c:v>
                </c:pt>
                <c:pt idx="12">
                  <c:v>12.9</c:v>
                </c:pt>
                <c:pt idx="13">
                  <c:v>14.5</c:v>
                </c:pt>
                <c:pt idx="14">
                  <c:v>15.8</c:v>
                </c:pt>
              </c:numCache>
            </c:numRef>
          </c:val>
          <c:extLst>
            <c:ext xmlns:c16="http://schemas.microsoft.com/office/drawing/2014/chart" uri="{C3380CC4-5D6E-409C-BE32-E72D297353CC}">
              <c16:uniqueId val="{00000001-74CE-4BC2-8E6E-D1A93C7AAF70}"/>
            </c:ext>
          </c:extLst>
        </c:ser>
        <c:dLbls>
          <c:showLegendKey val="0"/>
          <c:showVal val="0"/>
          <c:showCatName val="0"/>
          <c:showSerName val="0"/>
          <c:showPercent val="0"/>
          <c:showBubbleSize val="0"/>
        </c:dLbls>
        <c:gapWidth val="150"/>
        <c:axId val="175864064"/>
        <c:axId val="181813632"/>
      </c:barChart>
      <c:catAx>
        <c:axId val="175864064"/>
        <c:scaling>
          <c:orientation val="minMax"/>
        </c:scaling>
        <c:delete val="0"/>
        <c:axPos val="b"/>
        <c:title>
          <c:tx>
            <c:rich>
              <a:bodyPr/>
              <a:lstStyle/>
              <a:p>
                <a:pPr>
                  <a:defRPr/>
                </a:pPr>
                <a:r>
                  <a:rPr lang="en-US"/>
                  <a:t>Tratments</a:t>
                </a:r>
              </a:p>
            </c:rich>
          </c:tx>
          <c:layout>
            <c:manualLayout>
              <c:xMode val="edge"/>
              <c:yMode val="edge"/>
              <c:x val="0.47173457961092685"/>
              <c:y val="0.88707110899393804"/>
            </c:manualLayout>
          </c:layout>
          <c:overlay val="0"/>
        </c:title>
        <c:numFmt formatCode="General" sourceLinked="1"/>
        <c:majorTickMark val="out"/>
        <c:minorTickMark val="none"/>
        <c:tickLblPos val="nextTo"/>
        <c:crossAx val="181813632"/>
        <c:crosses val="autoZero"/>
        <c:auto val="0"/>
        <c:lblAlgn val="ctr"/>
        <c:lblOffset val="100"/>
        <c:tickLblSkip val="1"/>
        <c:noMultiLvlLbl val="0"/>
      </c:catAx>
      <c:valAx>
        <c:axId val="181813632"/>
        <c:scaling>
          <c:orientation val="minMax"/>
          <c:max val="20"/>
          <c:min val="5"/>
        </c:scaling>
        <c:delete val="0"/>
        <c:axPos val="l"/>
        <c:title>
          <c:tx>
            <c:rich>
              <a:bodyPr rot="-5400000" vert="horz"/>
              <a:lstStyle/>
              <a:p>
                <a:pPr>
                  <a:defRPr/>
                </a:pPr>
                <a:r>
                  <a:rPr lang="en-US"/>
                  <a:t>Soil available P (ugg-1)</a:t>
                </a:r>
              </a:p>
            </c:rich>
          </c:tx>
          <c:layout>
            <c:manualLayout>
              <c:xMode val="edge"/>
              <c:yMode val="edge"/>
              <c:x val="1.8931457097274607E-2"/>
              <c:y val="0.20363113621398032"/>
            </c:manualLayout>
          </c:layout>
          <c:overlay val="0"/>
        </c:title>
        <c:numFmt formatCode="General" sourceLinked="0"/>
        <c:majorTickMark val="out"/>
        <c:minorTickMark val="none"/>
        <c:tickLblPos val="nextTo"/>
        <c:txPr>
          <a:bodyPr rot="0" vert="horz"/>
          <a:lstStyle/>
          <a:p>
            <a:pPr>
              <a:defRPr/>
            </a:pPr>
            <a:endParaRPr lang="en-US"/>
          </a:p>
        </c:txPr>
        <c:crossAx val="175864064"/>
        <c:crosses val="autoZero"/>
        <c:crossBetween val="between"/>
        <c:majorUnit val="5"/>
      </c:valAx>
    </c:plotArea>
    <c:legend>
      <c:legendPos val="r"/>
      <c:overlay val="0"/>
    </c:legend>
    <c:plotVisOnly val="1"/>
    <c:dispBlanksAs val="gap"/>
    <c:showDLblsOverMax val="0"/>
  </c:chart>
  <c:txPr>
    <a:bodyPr/>
    <a:lstStyle/>
    <a:p>
      <a:pPr>
        <a:defRPr>
          <a:latin typeface="Arial" pitchFamily="34" charset="0"/>
          <a:cs typeface="Arial" pitchFamily="34" charset="0"/>
        </a:defRPr>
      </a:pPr>
      <a:endParaRPr lang="en-US"/>
    </a:p>
  </c:txPr>
  <c:externalData r:id="rId1">
    <c:autoUpdate val="0"/>
  </c:externalData>
  <c:userShapes r:id="rId2"/>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1"/>
    <c:plotArea>
      <c:layout>
        <c:manualLayout>
          <c:layoutTarget val="inner"/>
          <c:xMode val="edge"/>
          <c:yMode val="edge"/>
          <c:x val="0.11967459949859208"/>
          <c:y val="9.6646912068853591E-2"/>
          <c:w val="0.73467478329914648"/>
          <c:h val="0.62333571939871157"/>
        </c:manualLayout>
      </c:layout>
      <c:barChart>
        <c:barDir val="col"/>
        <c:grouping val="clustered"/>
        <c:varyColors val="0"/>
        <c:ser>
          <c:idx val="0"/>
          <c:order val="0"/>
          <c:tx>
            <c:v>1st season</c:v>
          </c:tx>
          <c:invertIfNegative val="0"/>
          <c:cat>
            <c:strRef>
              <c:f>Sheet1!$D$6:$D$20</c:f>
              <c:strCache>
                <c:ptCount val="15"/>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strCache>
            </c:strRef>
          </c:cat>
          <c:val>
            <c:numRef>
              <c:f>Sheet1!$E$6:$E$20</c:f>
              <c:numCache>
                <c:formatCode>General</c:formatCode>
                <c:ptCount val="15"/>
                <c:pt idx="0">
                  <c:v>125.2</c:v>
                </c:pt>
                <c:pt idx="1">
                  <c:v>133.5</c:v>
                </c:pt>
                <c:pt idx="2">
                  <c:v>144.6</c:v>
                </c:pt>
                <c:pt idx="3">
                  <c:v>171.2</c:v>
                </c:pt>
                <c:pt idx="4">
                  <c:v>175.5</c:v>
                </c:pt>
                <c:pt idx="5">
                  <c:v>181.2</c:v>
                </c:pt>
                <c:pt idx="6">
                  <c:v>215.3</c:v>
                </c:pt>
                <c:pt idx="7">
                  <c:v>222.6</c:v>
                </c:pt>
                <c:pt idx="8">
                  <c:v>229.3</c:v>
                </c:pt>
                <c:pt idx="9">
                  <c:v>201.6</c:v>
                </c:pt>
                <c:pt idx="10">
                  <c:v>209.7</c:v>
                </c:pt>
                <c:pt idx="11">
                  <c:v>215.2</c:v>
                </c:pt>
                <c:pt idx="12">
                  <c:v>220.6</c:v>
                </c:pt>
                <c:pt idx="13">
                  <c:v>226.6</c:v>
                </c:pt>
                <c:pt idx="14">
                  <c:v>232.4</c:v>
                </c:pt>
              </c:numCache>
            </c:numRef>
          </c:val>
          <c:extLst>
            <c:ext xmlns:c16="http://schemas.microsoft.com/office/drawing/2014/chart" uri="{C3380CC4-5D6E-409C-BE32-E72D297353CC}">
              <c16:uniqueId val="{00000000-C35B-4ACF-9AA9-D14E600A6992}"/>
            </c:ext>
          </c:extLst>
        </c:ser>
        <c:ser>
          <c:idx val="2"/>
          <c:order val="1"/>
          <c:tx>
            <c:v>2nd season</c:v>
          </c:tx>
          <c:invertIfNegative val="0"/>
          <c:cat>
            <c:strRef>
              <c:f>Sheet1!$D$6:$D$20</c:f>
              <c:strCache>
                <c:ptCount val="15"/>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strCache>
            </c:strRef>
          </c:cat>
          <c:val>
            <c:numRef>
              <c:f>Sheet1!$G$6:$G$20</c:f>
              <c:numCache>
                <c:formatCode>General</c:formatCode>
                <c:ptCount val="15"/>
                <c:pt idx="0">
                  <c:v>129.69999999999999</c:v>
                </c:pt>
                <c:pt idx="1">
                  <c:v>140.5</c:v>
                </c:pt>
                <c:pt idx="2">
                  <c:v>141.1</c:v>
                </c:pt>
                <c:pt idx="3">
                  <c:v>180.5</c:v>
                </c:pt>
                <c:pt idx="4">
                  <c:v>186.2</c:v>
                </c:pt>
                <c:pt idx="5">
                  <c:v>191.2</c:v>
                </c:pt>
                <c:pt idx="6">
                  <c:v>220.4</c:v>
                </c:pt>
                <c:pt idx="7">
                  <c:v>229.7</c:v>
                </c:pt>
                <c:pt idx="8">
                  <c:v>233.6</c:v>
                </c:pt>
                <c:pt idx="9">
                  <c:v>207.7</c:v>
                </c:pt>
                <c:pt idx="10">
                  <c:v>214.1</c:v>
                </c:pt>
                <c:pt idx="11">
                  <c:v>221.4</c:v>
                </c:pt>
                <c:pt idx="12">
                  <c:v>226.8</c:v>
                </c:pt>
                <c:pt idx="13">
                  <c:v>235.5</c:v>
                </c:pt>
                <c:pt idx="14">
                  <c:v>238.1</c:v>
                </c:pt>
              </c:numCache>
            </c:numRef>
          </c:val>
          <c:extLst>
            <c:ext xmlns:c16="http://schemas.microsoft.com/office/drawing/2014/chart" uri="{C3380CC4-5D6E-409C-BE32-E72D297353CC}">
              <c16:uniqueId val="{00000001-C35B-4ACF-9AA9-D14E600A6992}"/>
            </c:ext>
          </c:extLst>
        </c:ser>
        <c:dLbls>
          <c:showLegendKey val="0"/>
          <c:showVal val="0"/>
          <c:showCatName val="0"/>
          <c:showSerName val="0"/>
          <c:showPercent val="0"/>
          <c:showBubbleSize val="0"/>
        </c:dLbls>
        <c:gapWidth val="150"/>
        <c:axId val="175595520"/>
        <c:axId val="175597440"/>
      </c:barChart>
      <c:catAx>
        <c:axId val="175595520"/>
        <c:scaling>
          <c:orientation val="minMax"/>
        </c:scaling>
        <c:delete val="0"/>
        <c:axPos val="b"/>
        <c:title>
          <c:tx>
            <c:rich>
              <a:bodyPr/>
              <a:lstStyle/>
              <a:p>
                <a:pPr>
                  <a:defRPr/>
                </a:pPr>
                <a:r>
                  <a:rPr lang="en-US"/>
                  <a:t>Tratments</a:t>
                </a:r>
              </a:p>
            </c:rich>
          </c:tx>
          <c:layout>
            <c:manualLayout>
              <c:xMode val="edge"/>
              <c:yMode val="edge"/>
              <c:x val="0.47173457961092685"/>
              <c:y val="0.88707110899393804"/>
            </c:manualLayout>
          </c:layout>
          <c:overlay val="0"/>
        </c:title>
        <c:numFmt formatCode="General" sourceLinked="1"/>
        <c:majorTickMark val="out"/>
        <c:minorTickMark val="none"/>
        <c:tickLblPos val="nextTo"/>
        <c:crossAx val="175597440"/>
        <c:crosses val="autoZero"/>
        <c:auto val="0"/>
        <c:lblAlgn val="ctr"/>
        <c:lblOffset val="100"/>
        <c:tickLblSkip val="1"/>
        <c:noMultiLvlLbl val="0"/>
      </c:catAx>
      <c:valAx>
        <c:axId val="175597440"/>
        <c:scaling>
          <c:orientation val="minMax"/>
          <c:max val="250"/>
          <c:min val="100"/>
        </c:scaling>
        <c:delete val="0"/>
        <c:axPos val="l"/>
        <c:title>
          <c:tx>
            <c:rich>
              <a:bodyPr rot="-5400000" vert="horz"/>
              <a:lstStyle/>
              <a:p>
                <a:pPr>
                  <a:defRPr>
                    <a:latin typeface="Arial" pitchFamily="34" charset="0"/>
                    <a:cs typeface="Arial" pitchFamily="34" charset="0"/>
                  </a:defRPr>
                </a:pPr>
                <a:r>
                  <a:rPr lang="en-US" sz="1000" b="1" i="0" u="none" strike="noStrike" baseline="0">
                    <a:effectLst/>
                    <a:latin typeface="Arial" pitchFamily="34" charset="0"/>
                    <a:cs typeface="Arial" pitchFamily="34" charset="0"/>
                  </a:rPr>
                  <a:t>Soil available K (ugg</a:t>
                </a:r>
                <a:r>
                  <a:rPr lang="en-US" sz="1000" b="1" i="0" u="none" strike="noStrike" baseline="30000">
                    <a:effectLst/>
                    <a:latin typeface="Arial" pitchFamily="34" charset="0"/>
                    <a:cs typeface="Arial" pitchFamily="34" charset="0"/>
                  </a:rPr>
                  <a:t>-1</a:t>
                </a:r>
                <a:r>
                  <a:rPr lang="en-US" sz="1000" b="1" i="0" u="none" strike="noStrike" baseline="0">
                    <a:effectLst/>
                    <a:latin typeface="Arial" pitchFamily="34" charset="0"/>
                    <a:cs typeface="Arial" pitchFamily="34" charset="0"/>
                  </a:rPr>
                  <a:t>)</a:t>
                </a:r>
                <a:endParaRPr lang="en-US">
                  <a:latin typeface="Arial" pitchFamily="34" charset="0"/>
                  <a:cs typeface="Arial" pitchFamily="34" charset="0"/>
                </a:endParaRPr>
              </a:p>
            </c:rich>
          </c:tx>
          <c:layout>
            <c:manualLayout>
              <c:xMode val="edge"/>
              <c:yMode val="edge"/>
              <c:x val="1.8931455683424185E-2"/>
              <c:y val="7.2091616350646745E-2"/>
            </c:manualLayout>
          </c:layout>
          <c:overlay val="0"/>
        </c:title>
        <c:numFmt formatCode="General" sourceLinked="0"/>
        <c:majorTickMark val="out"/>
        <c:minorTickMark val="none"/>
        <c:tickLblPos val="nextTo"/>
        <c:txPr>
          <a:bodyPr rot="0" vert="horz"/>
          <a:lstStyle/>
          <a:p>
            <a:pPr>
              <a:defRPr/>
            </a:pPr>
            <a:endParaRPr lang="en-US"/>
          </a:p>
        </c:txPr>
        <c:crossAx val="175595520"/>
        <c:crosses val="autoZero"/>
        <c:crossBetween val="between"/>
        <c:majorUnit val="20"/>
      </c:valAx>
    </c:plotArea>
    <c:legend>
      <c:legendPos val="r"/>
      <c:overlay val="0"/>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1"/>
    <c:plotArea>
      <c:layout>
        <c:manualLayout>
          <c:layoutTarget val="inner"/>
          <c:xMode val="edge"/>
          <c:yMode val="edge"/>
          <c:x val="0.12527684039495063"/>
          <c:y val="7.3089920699414349E-2"/>
          <c:w val="0.70691500100948923"/>
          <c:h val="0.67140719443264618"/>
        </c:manualLayout>
      </c:layout>
      <c:barChart>
        <c:barDir val="col"/>
        <c:grouping val="clustered"/>
        <c:varyColors val="0"/>
        <c:ser>
          <c:idx val="0"/>
          <c:order val="0"/>
          <c:tx>
            <c:v>1st season</c:v>
          </c:tx>
          <c:invertIfNegative val="0"/>
          <c:cat>
            <c:strRef>
              <c:f>Sheet1!$D$6:$D$20</c:f>
              <c:strCache>
                <c:ptCount val="15"/>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strCache>
            </c:strRef>
          </c:cat>
          <c:val>
            <c:numRef>
              <c:f>Sheet1!$E$6:$E$20</c:f>
              <c:numCache>
                <c:formatCode>General</c:formatCode>
                <c:ptCount val="15"/>
                <c:pt idx="0">
                  <c:v>1.3</c:v>
                </c:pt>
                <c:pt idx="1">
                  <c:v>1.31</c:v>
                </c:pt>
                <c:pt idx="2">
                  <c:v>1.32</c:v>
                </c:pt>
                <c:pt idx="3">
                  <c:v>1.42</c:v>
                </c:pt>
                <c:pt idx="4">
                  <c:v>1.42</c:v>
                </c:pt>
                <c:pt idx="5">
                  <c:v>1.43</c:v>
                </c:pt>
                <c:pt idx="6">
                  <c:v>1.53</c:v>
                </c:pt>
                <c:pt idx="7">
                  <c:v>1.5</c:v>
                </c:pt>
                <c:pt idx="8">
                  <c:v>1.52</c:v>
                </c:pt>
                <c:pt idx="9">
                  <c:v>1.38</c:v>
                </c:pt>
                <c:pt idx="10">
                  <c:v>1.37</c:v>
                </c:pt>
                <c:pt idx="11">
                  <c:v>1.37</c:v>
                </c:pt>
                <c:pt idx="12">
                  <c:v>1.46</c:v>
                </c:pt>
                <c:pt idx="13">
                  <c:v>1.45</c:v>
                </c:pt>
                <c:pt idx="14">
                  <c:v>1.45</c:v>
                </c:pt>
              </c:numCache>
            </c:numRef>
          </c:val>
          <c:extLst>
            <c:ext xmlns:c16="http://schemas.microsoft.com/office/drawing/2014/chart" uri="{C3380CC4-5D6E-409C-BE32-E72D297353CC}">
              <c16:uniqueId val="{00000000-3773-432B-8D84-0C349DAAAF44}"/>
            </c:ext>
          </c:extLst>
        </c:ser>
        <c:ser>
          <c:idx val="2"/>
          <c:order val="1"/>
          <c:tx>
            <c:v>2nd season</c:v>
          </c:tx>
          <c:invertIfNegative val="0"/>
          <c:cat>
            <c:strRef>
              <c:f>Sheet1!$D$6:$D$20</c:f>
              <c:strCache>
                <c:ptCount val="15"/>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strCache>
            </c:strRef>
          </c:cat>
          <c:val>
            <c:numRef>
              <c:f>Sheet1!$G$6:$G$20</c:f>
              <c:numCache>
                <c:formatCode>General</c:formatCode>
                <c:ptCount val="15"/>
                <c:pt idx="0">
                  <c:v>1.25</c:v>
                </c:pt>
                <c:pt idx="1">
                  <c:v>1.27</c:v>
                </c:pt>
                <c:pt idx="2">
                  <c:v>1.3</c:v>
                </c:pt>
                <c:pt idx="3">
                  <c:v>1.38</c:v>
                </c:pt>
                <c:pt idx="4">
                  <c:v>1.37</c:v>
                </c:pt>
                <c:pt idx="5">
                  <c:v>1.37</c:v>
                </c:pt>
                <c:pt idx="6">
                  <c:v>1.46</c:v>
                </c:pt>
                <c:pt idx="7">
                  <c:v>1.47</c:v>
                </c:pt>
                <c:pt idx="8">
                  <c:v>1.47</c:v>
                </c:pt>
                <c:pt idx="9">
                  <c:v>1.34</c:v>
                </c:pt>
                <c:pt idx="10">
                  <c:v>1.34</c:v>
                </c:pt>
                <c:pt idx="11">
                  <c:v>1.33</c:v>
                </c:pt>
                <c:pt idx="12">
                  <c:v>1.41</c:v>
                </c:pt>
                <c:pt idx="13">
                  <c:v>1.42</c:v>
                </c:pt>
                <c:pt idx="14">
                  <c:v>1.41</c:v>
                </c:pt>
              </c:numCache>
            </c:numRef>
          </c:val>
          <c:extLst>
            <c:ext xmlns:c16="http://schemas.microsoft.com/office/drawing/2014/chart" uri="{C3380CC4-5D6E-409C-BE32-E72D297353CC}">
              <c16:uniqueId val="{00000001-3773-432B-8D84-0C349DAAAF44}"/>
            </c:ext>
          </c:extLst>
        </c:ser>
        <c:dLbls>
          <c:showLegendKey val="0"/>
          <c:showVal val="0"/>
          <c:showCatName val="0"/>
          <c:showSerName val="0"/>
          <c:showPercent val="0"/>
          <c:showBubbleSize val="0"/>
        </c:dLbls>
        <c:gapWidth val="150"/>
        <c:axId val="174570880"/>
        <c:axId val="174573056"/>
      </c:barChart>
      <c:catAx>
        <c:axId val="174570880"/>
        <c:scaling>
          <c:orientation val="minMax"/>
        </c:scaling>
        <c:delete val="0"/>
        <c:axPos val="b"/>
        <c:title>
          <c:tx>
            <c:rich>
              <a:bodyPr/>
              <a:lstStyle/>
              <a:p>
                <a:pPr>
                  <a:defRPr/>
                </a:pPr>
                <a:r>
                  <a:rPr lang="en-US"/>
                  <a:t>Tratments</a:t>
                </a:r>
              </a:p>
            </c:rich>
          </c:tx>
          <c:layout>
            <c:manualLayout>
              <c:xMode val="edge"/>
              <c:yMode val="edge"/>
              <c:x val="0.47173457961092685"/>
              <c:y val="0.88707110899393804"/>
            </c:manualLayout>
          </c:layout>
          <c:overlay val="0"/>
        </c:title>
        <c:numFmt formatCode="General" sourceLinked="1"/>
        <c:majorTickMark val="out"/>
        <c:minorTickMark val="none"/>
        <c:tickLblPos val="nextTo"/>
        <c:crossAx val="174573056"/>
        <c:crosses val="autoZero"/>
        <c:auto val="0"/>
        <c:lblAlgn val="ctr"/>
        <c:lblOffset val="100"/>
        <c:tickLblSkip val="1"/>
        <c:noMultiLvlLbl val="0"/>
      </c:catAx>
      <c:valAx>
        <c:axId val="174573056"/>
        <c:scaling>
          <c:orientation val="minMax"/>
          <c:max val="1.6"/>
          <c:min val="1.2"/>
        </c:scaling>
        <c:delete val="0"/>
        <c:axPos val="l"/>
        <c:title>
          <c:tx>
            <c:rich>
              <a:bodyPr rot="-5400000" vert="horz"/>
              <a:lstStyle/>
              <a:p>
                <a:pPr>
                  <a:defRPr/>
                </a:pPr>
                <a:r>
                  <a:rPr lang="en-US" sz="1050"/>
                  <a:t>EC (dSm-1)</a:t>
                </a:r>
              </a:p>
            </c:rich>
          </c:tx>
          <c:layout>
            <c:manualLayout>
              <c:xMode val="edge"/>
              <c:yMode val="edge"/>
              <c:x val="1.8931457097274607E-2"/>
              <c:y val="0.30728239041294214"/>
            </c:manualLayout>
          </c:layout>
          <c:overlay val="0"/>
        </c:title>
        <c:numFmt formatCode="General" sourceLinked="0"/>
        <c:majorTickMark val="out"/>
        <c:minorTickMark val="none"/>
        <c:tickLblPos val="nextTo"/>
        <c:txPr>
          <a:bodyPr rot="0" vert="horz"/>
          <a:lstStyle/>
          <a:p>
            <a:pPr>
              <a:defRPr/>
            </a:pPr>
            <a:endParaRPr lang="en-US"/>
          </a:p>
        </c:txPr>
        <c:crossAx val="174570880"/>
        <c:crosses val="autoZero"/>
        <c:crossBetween val="between"/>
        <c:majorUnit val="0.1"/>
      </c:valAx>
    </c:plotArea>
    <c:legend>
      <c:legendPos val="r"/>
      <c:overlay val="0"/>
    </c:legend>
    <c:plotVisOnly val="1"/>
    <c:dispBlanksAs val="gap"/>
    <c:showDLblsOverMax val="0"/>
  </c:chart>
  <c:txPr>
    <a:bodyPr/>
    <a:lstStyle/>
    <a:p>
      <a:pPr>
        <a:defRPr sz="1050">
          <a:latin typeface="Arial" pitchFamily="34" charset="0"/>
          <a:cs typeface="Arial" pitchFamily="34" charset="0"/>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1"/>
    <c:plotArea>
      <c:layout>
        <c:manualLayout>
          <c:layoutTarget val="inner"/>
          <c:xMode val="edge"/>
          <c:yMode val="edge"/>
          <c:x val="0.11896881393762787"/>
          <c:y val="9.7914621658839726E-2"/>
          <c:w val="0.70388459710252749"/>
          <c:h val="0.69862316537787039"/>
        </c:manualLayout>
      </c:layout>
      <c:barChart>
        <c:barDir val="col"/>
        <c:grouping val="clustered"/>
        <c:varyColors val="0"/>
        <c:ser>
          <c:idx val="0"/>
          <c:order val="0"/>
          <c:tx>
            <c:v>1st season</c:v>
          </c:tx>
          <c:invertIfNegative val="0"/>
          <c:cat>
            <c:strRef>
              <c:f>Sheet1!$D$6:$D$20</c:f>
              <c:strCache>
                <c:ptCount val="15"/>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strCache>
            </c:strRef>
          </c:cat>
          <c:val>
            <c:numRef>
              <c:f>Sheet1!$E$6:$E$20</c:f>
              <c:numCache>
                <c:formatCode>General</c:formatCode>
                <c:ptCount val="15"/>
                <c:pt idx="0">
                  <c:v>2</c:v>
                </c:pt>
                <c:pt idx="1">
                  <c:v>2.0499999999999998</c:v>
                </c:pt>
                <c:pt idx="2">
                  <c:v>2.08</c:v>
                </c:pt>
                <c:pt idx="3">
                  <c:v>2.16</c:v>
                </c:pt>
                <c:pt idx="4">
                  <c:v>2.17</c:v>
                </c:pt>
                <c:pt idx="5">
                  <c:v>2.17</c:v>
                </c:pt>
                <c:pt idx="6">
                  <c:v>2.31</c:v>
                </c:pt>
                <c:pt idx="7">
                  <c:v>2.3199999999999998</c:v>
                </c:pt>
                <c:pt idx="8">
                  <c:v>2.3199999999999998</c:v>
                </c:pt>
                <c:pt idx="9">
                  <c:v>2.11</c:v>
                </c:pt>
                <c:pt idx="10">
                  <c:v>2.13</c:v>
                </c:pt>
                <c:pt idx="11">
                  <c:v>2.11</c:v>
                </c:pt>
                <c:pt idx="12">
                  <c:v>2.23</c:v>
                </c:pt>
                <c:pt idx="13">
                  <c:v>2.23</c:v>
                </c:pt>
                <c:pt idx="14">
                  <c:v>2.2200000000000002</c:v>
                </c:pt>
              </c:numCache>
            </c:numRef>
          </c:val>
          <c:extLst>
            <c:ext xmlns:c16="http://schemas.microsoft.com/office/drawing/2014/chart" uri="{C3380CC4-5D6E-409C-BE32-E72D297353CC}">
              <c16:uniqueId val="{00000000-2B80-4206-9447-C3157042822E}"/>
            </c:ext>
          </c:extLst>
        </c:ser>
        <c:ser>
          <c:idx val="2"/>
          <c:order val="1"/>
          <c:tx>
            <c:v>2nd season</c:v>
          </c:tx>
          <c:invertIfNegative val="0"/>
          <c:cat>
            <c:strRef>
              <c:f>Sheet1!$D$6:$D$20</c:f>
              <c:strCache>
                <c:ptCount val="15"/>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strCache>
            </c:strRef>
          </c:cat>
          <c:val>
            <c:numRef>
              <c:f>Sheet1!$G$6:$G$20</c:f>
              <c:numCache>
                <c:formatCode>General</c:formatCode>
                <c:ptCount val="15"/>
                <c:pt idx="0">
                  <c:v>1.85</c:v>
                </c:pt>
                <c:pt idx="1">
                  <c:v>1.89</c:v>
                </c:pt>
                <c:pt idx="2">
                  <c:v>1.93</c:v>
                </c:pt>
                <c:pt idx="3">
                  <c:v>2.0299999999999998</c:v>
                </c:pt>
                <c:pt idx="4">
                  <c:v>2.02</c:v>
                </c:pt>
                <c:pt idx="5">
                  <c:v>2.0099999999999998</c:v>
                </c:pt>
                <c:pt idx="6">
                  <c:v>2.17</c:v>
                </c:pt>
                <c:pt idx="7">
                  <c:v>2.17</c:v>
                </c:pt>
                <c:pt idx="8">
                  <c:v>2.1800000000000002</c:v>
                </c:pt>
                <c:pt idx="9">
                  <c:v>1.97</c:v>
                </c:pt>
                <c:pt idx="10">
                  <c:v>1.96</c:v>
                </c:pt>
                <c:pt idx="11">
                  <c:v>1.97</c:v>
                </c:pt>
                <c:pt idx="12">
                  <c:v>2.12</c:v>
                </c:pt>
                <c:pt idx="13">
                  <c:v>2.11</c:v>
                </c:pt>
                <c:pt idx="14">
                  <c:v>2.12</c:v>
                </c:pt>
              </c:numCache>
            </c:numRef>
          </c:val>
          <c:extLst>
            <c:ext xmlns:c16="http://schemas.microsoft.com/office/drawing/2014/chart" uri="{C3380CC4-5D6E-409C-BE32-E72D297353CC}">
              <c16:uniqueId val="{00000001-2B80-4206-9447-C3157042822E}"/>
            </c:ext>
          </c:extLst>
        </c:ser>
        <c:dLbls>
          <c:showLegendKey val="0"/>
          <c:showVal val="0"/>
          <c:showCatName val="0"/>
          <c:showSerName val="0"/>
          <c:showPercent val="0"/>
          <c:showBubbleSize val="0"/>
        </c:dLbls>
        <c:gapWidth val="150"/>
        <c:axId val="174695168"/>
        <c:axId val="174697088"/>
      </c:barChart>
      <c:catAx>
        <c:axId val="174695168"/>
        <c:scaling>
          <c:orientation val="minMax"/>
        </c:scaling>
        <c:delete val="0"/>
        <c:axPos val="b"/>
        <c:title>
          <c:tx>
            <c:rich>
              <a:bodyPr/>
              <a:lstStyle/>
              <a:p>
                <a:pPr>
                  <a:defRPr/>
                </a:pPr>
                <a:r>
                  <a:rPr lang="en-US"/>
                  <a:t>Tratments</a:t>
                </a:r>
              </a:p>
            </c:rich>
          </c:tx>
          <c:layout>
            <c:manualLayout>
              <c:xMode val="edge"/>
              <c:yMode val="edge"/>
              <c:x val="0.47173457961092685"/>
              <c:y val="0.88707110899393804"/>
            </c:manualLayout>
          </c:layout>
          <c:overlay val="0"/>
        </c:title>
        <c:numFmt formatCode="General" sourceLinked="1"/>
        <c:majorTickMark val="out"/>
        <c:minorTickMark val="none"/>
        <c:tickLblPos val="nextTo"/>
        <c:crossAx val="174697088"/>
        <c:crosses val="autoZero"/>
        <c:auto val="0"/>
        <c:lblAlgn val="ctr"/>
        <c:lblOffset val="100"/>
        <c:tickLblSkip val="1"/>
        <c:noMultiLvlLbl val="0"/>
      </c:catAx>
      <c:valAx>
        <c:axId val="174697088"/>
        <c:scaling>
          <c:orientation val="minMax"/>
          <c:max val="2.4"/>
          <c:min val="1.8"/>
        </c:scaling>
        <c:delete val="0"/>
        <c:axPos val="l"/>
        <c:title>
          <c:tx>
            <c:rich>
              <a:bodyPr rot="-5400000" vert="horz"/>
              <a:lstStyle/>
              <a:p>
                <a:pPr>
                  <a:defRPr/>
                </a:pPr>
                <a:r>
                  <a:rPr lang="en-US"/>
                  <a:t>O.M (%)</a:t>
                </a:r>
              </a:p>
            </c:rich>
          </c:tx>
          <c:layout>
            <c:manualLayout>
              <c:xMode val="edge"/>
              <c:yMode val="edge"/>
              <c:x val="1.8931457097274607E-2"/>
              <c:y val="0.30728239041294214"/>
            </c:manualLayout>
          </c:layout>
          <c:overlay val="0"/>
        </c:title>
        <c:numFmt formatCode="General" sourceLinked="0"/>
        <c:majorTickMark val="out"/>
        <c:minorTickMark val="none"/>
        <c:tickLblPos val="nextTo"/>
        <c:txPr>
          <a:bodyPr rot="0" vert="horz"/>
          <a:lstStyle/>
          <a:p>
            <a:pPr>
              <a:defRPr/>
            </a:pPr>
            <a:endParaRPr lang="en-US"/>
          </a:p>
        </c:txPr>
        <c:crossAx val="174695168"/>
        <c:crosses val="autoZero"/>
        <c:crossBetween val="between"/>
        <c:majorUnit val="0.1"/>
      </c:valAx>
    </c:plotArea>
    <c:legend>
      <c:legendPos val="r"/>
      <c:overlay val="0"/>
    </c:legend>
    <c:plotVisOnly val="1"/>
    <c:dispBlanksAs val="gap"/>
    <c:showDLblsOverMax val="0"/>
  </c:chart>
  <c:txPr>
    <a:bodyPr/>
    <a:lstStyle/>
    <a:p>
      <a:pPr>
        <a:defRPr sz="1050">
          <a:latin typeface="Arial" pitchFamily="34" charset="0"/>
          <a:cs typeface="Arial" pitchFamily="34" charset="0"/>
        </a:defRPr>
      </a:pPr>
      <a:endParaRPr lang="en-U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1"/>
    <c:plotArea>
      <c:layout>
        <c:manualLayout>
          <c:layoutTarget val="inner"/>
          <c:xMode val="edge"/>
          <c:yMode val="edge"/>
          <c:x val="0.108470117705875"/>
          <c:y val="9.1935486862728732E-2"/>
          <c:w val="0.74587926509186353"/>
          <c:h val="0.6369202073091117"/>
        </c:manualLayout>
      </c:layout>
      <c:barChart>
        <c:barDir val="col"/>
        <c:grouping val="clustered"/>
        <c:varyColors val="0"/>
        <c:ser>
          <c:idx val="0"/>
          <c:order val="0"/>
          <c:tx>
            <c:v>1st season</c:v>
          </c:tx>
          <c:invertIfNegative val="0"/>
          <c:cat>
            <c:strRef>
              <c:f>Sheet1!$D$6:$D$20</c:f>
              <c:strCache>
                <c:ptCount val="15"/>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strCache>
            </c:strRef>
          </c:cat>
          <c:val>
            <c:numRef>
              <c:f>Sheet1!$E$6:$E$20</c:f>
              <c:numCache>
                <c:formatCode>General</c:formatCode>
                <c:ptCount val="15"/>
                <c:pt idx="0">
                  <c:v>16.3</c:v>
                </c:pt>
                <c:pt idx="1">
                  <c:v>19.100000000000001</c:v>
                </c:pt>
                <c:pt idx="2">
                  <c:v>20.7</c:v>
                </c:pt>
                <c:pt idx="3">
                  <c:v>32.5</c:v>
                </c:pt>
                <c:pt idx="4">
                  <c:v>33.1</c:v>
                </c:pt>
                <c:pt idx="5">
                  <c:v>35.6</c:v>
                </c:pt>
                <c:pt idx="6">
                  <c:v>38.1</c:v>
                </c:pt>
                <c:pt idx="7">
                  <c:v>39.6</c:v>
                </c:pt>
                <c:pt idx="8">
                  <c:v>40.700000000000003</c:v>
                </c:pt>
                <c:pt idx="9">
                  <c:v>31.6</c:v>
                </c:pt>
                <c:pt idx="10">
                  <c:v>32.799999999999997</c:v>
                </c:pt>
                <c:pt idx="11">
                  <c:v>34.700000000000003</c:v>
                </c:pt>
                <c:pt idx="12">
                  <c:v>37.700000000000003</c:v>
                </c:pt>
                <c:pt idx="13">
                  <c:v>38.9</c:v>
                </c:pt>
                <c:pt idx="14">
                  <c:v>40.1</c:v>
                </c:pt>
              </c:numCache>
            </c:numRef>
          </c:val>
          <c:extLst>
            <c:ext xmlns:c16="http://schemas.microsoft.com/office/drawing/2014/chart" uri="{C3380CC4-5D6E-409C-BE32-E72D297353CC}">
              <c16:uniqueId val="{00000000-23F2-431D-9645-AF4A4EF3EE6F}"/>
            </c:ext>
          </c:extLst>
        </c:ser>
        <c:ser>
          <c:idx val="2"/>
          <c:order val="1"/>
          <c:tx>
            <c:v>2nd season</c:v>
          </c:tx>
          <c:invertIfNegative val="0"/>
          <c:cat>
            <c:strRef>
              <c:f>Sheet1!$D$6:$D$20</c:f>
              <c:strCache>
                <c:ptCount val="15"/>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strCache>
            </c:strRef>
          </c:cat>
          <c:val>
            <c:numRef>
              <c:f>Sheet1!$G$6:$G$20</c:f>
              <c:numCache>
                <c:formatCode>General</c:formatCode>
                <c:ptCount val="15"/>
                <c:pt idx="0">
                  <c:v>16.100000000000001</c:v>
                </c:pt>
                <c:pt idx="1">
                  <c:v>18.7</c:v>
                </c:pt>
                <c:pt idx="2">
                  <c:v>21.2</c:v>
                </c:pt>
                <c:pt idx="3">
                  <c:v>30.6</c:v>
                </c:pt>
                <c:pt idx="4">
                  <c:v>31.8</c:v>
                </c:pt>
                <c:pt idx="5">
                  <c:v>33.5</c:v>
                </c:pt>
                <c:pt idx="6">
                  <c:v>35.4</c:v>
                </c:pt>
                <c:pt idx="7">
                  <c:v>36.1</c:v>
                </c:pt>
                <c:pt idx="8">
                  <c:v>32.6</c:v>
                </c:pt>
                <c:pt idx="9">
                  <c:v>31</c:v>
                </c:pt>
                <c:pt idx="10">
                  <c:v>32.1</c:v>
                </c:pt>
                <c:pt idx="11">
                  <c:v>33.700000000000003</c:v>
                </c:pt>
                <c:pt idx="12">
                  <c:v>35.1</c:v>
                </c:pt>
                <c:pt idx="13">
                  <c:v>37.299999999999997</c:v>
                </c:pt>
                <c:pt idx="14">
                  <c:v>39</c:v>
                </c:pt>
              </c:numCache>
            </c:numRef>
          </c:val>
          <c:extLst>
            <c:ext xmlns:c16="http://schemas.microsoft.com/office/drawing/2014/chart" uri="{C3380CC4-5D6E-409C-BE32-E72D297353CC}">
              <c16:uniqueId val="{00000001-23F2-431D-9645-AF4A4EF3EE6F}"/>
            </c:ext>
          </c:extLst>
        </c:ser>
        <c:dLbls>
          <c:showLegendKey val="0"/>
          <c:showVal val="0"/>
          <c:showCatName val="0"/>
          <c:showSerName val="0"/>
          <c:showPercent val="0"/>
          <c:showBubbleSize val="0"/>
        </c:dLbls>
        <c:gapWidth val="150"/>
        <c:axId val="131778432"/>
        <c:axId val="174546944"/>
      </c:barChart>
      <c:catAx>
        <c:axId val="131778432"/>
        <c:scaling>
          <c:orientation val="minMax"/>
        </c:scaling>
        <c:delete val="0"/>
        <c:axPos val="b"/>
        <c:title>
          <c:tx>
            <c:rich>
              <a:bodyPr/>
              <a:lstStyle/>
              <a:p>
                <a:pPr>
                  <a:defRPr/>
                </a:pPr>
                <a:r>
                  <a:rPr lang="en-US"/>
                  <a:t>Tratments</a:t>
                </a:r>
              </a:p>
            </c:rich>
          </c:tx>
          <c:layout>
            <c:manualLayout>
              <c:xMode val="edge"/>
              <c:yMode val="edge"/>
              <c:x val="0.47173457961092685"/>
              <c:y val="0.88707110899393804"/>
            </c:manualLayout>
          </c:layout>
          <c:overlay val="0"/>
        </c:title>
        <c:numFmt formatCode="General" sourceLinked="1"/>
        <c:majorTickMark val="out"/>
        <c:minorTickMark val="none"/>
        <c:tickLblPos val="nextTo"/>
        <c:crossAx val="174546944"/>
        <c:crosses val="autoZero"/>
        <c:auto val="0"/>
        <c:lblAlgn val="ctr"/>
        <c:lblOffset val="100"/>
        <c:tickLblSkip val="1"/>
        <c:noMultiLvlLbl val="0"/>
      </c:catAx>
      <c:valAx>
        <c:axId val="174546944"/>
        <c:scaling>
          <c:orientation val="minMax"/>
          <c:max val="42"/>
          <c:min val="14"/>
        </c:scaling>
        <c:delete val="0"/>
        <c:axPos val="l"/>
        <c:title>
          <c:tx>
            <c:rich>
              <a:bodyPr rot="-5400000" vert="horz"/>
              <a:lstStyle/>
              <a:p>
                <a:pPr>
                  <a:defRPr/>
                </a:pPr>
                <a:r>
                  <a:rPr lang="en-US" sz="1000" b="1" i="0" u="none" strike="noStrike" baseline="0">
                    <a:effectLst/>
                  </a:rPr>
                  <a:t>Soil available N (ugg</a:t>
                </a:r>
                <a:r>
                  <a:rPr lang="en-US" sz="1000" b="1" i="0" u="none" strike="noStrike" baseline="30000">
                    <a:effectLst/>
                  </a:rPr>
                  <a:t>-1</a:t>
                </a:r>
                <a:r>
                  <a:rPr lang="en-US" sz="1000" b="1" i="0" u="none" strike="noStrike" baseline="0">
                    <a:effectLst/>
                  </a:rPr>
                  <a:t>)</a:t>
                </a:r>
                <a:endParaRPr lang="en-US"/>
              </a:p>
            </c:rich>
          </c:tx>
          <c:layout>
            <c:manualLayout>
              <c:xMode val="edge"/>
              <c:yMode val="edge"/>
              <c:x val="1.8931457097274607E-2"/>
              <c:y val="0.20363113621398032"/>
            </c:manualLayout>
          </c:layout>
          <c:overlay val="0"/>
        </c:title>
        <c:numFmt formatCode="General" sourceLinked="0"/>
        <c:majorTickMark val="out"/>
        <c:minorTickMark val="none"/>
        <c:tickLblPos val="nextTo"/>
        <c:txPr>
          <a:bodyPr rot="0" vert="horz"/>
          <a:lstStyle/>
          <a:p>
            <a:pPr>
              <a:defRPr/>
            </a:pPr>
            <a:endParaRPr lang="en-US"/>
          </a:p>
        </c:txPr>
        <c:crossAx val="131778432"/>
        <c:crosses val="autoZero"/>
        <c:crossBetween val="between"/>
        <c:majorUnit val="4"/>
      </c:valAx>
    </c:plotArea>
    <c:legend>
      <c:legendPos val="r"/>
      <c:overlay val="0"/>
    </c:legend>
    <c:plotVisOnly val="1"/>
    <c:dispBlanksAs val="gap"/>
    <c:showDLblsOverMax val="0"/>
  </c:chart>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1"/>
    <c:plotArea>
      <c:layout>
        <c:manualLayout>
          <c:layoutTarget val="inner"/>
          <c:xMode val="edge"/>
          <c:yMode val="edge"/>
          <c:x val="0.11967459949859208"/>
          <c:y val="9.6646912068853591E-2"/>
          <c:w val="0.73467478329914648"/>
          <c:h val="0.66215470707670976"/>
        </c:manualLayout>
      </c:layout>
      <c:barChart>
        <c:barDir val="col"/>
        <c:grouping val="clustered"/>
        <c:varyColors val="0"/>
        <c:ser>
          <c:idx val="0"/>
          <c:order val="0"/>
          <c:tx>
            <c:v>1st season</c:v>
          </c:tx>
          <c:invertIfNegative val="0"/>
          <c:cat>
            <c:strRef>
              <c:f>Sheet1!$D$6:$D$20</c:f>
              <c:strCache>
                <c:ptCount val="15"/>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strCache>
            </c:strRef>
          </c:cat>
          <c:val>
            <c:numRef>
              <c:f>Sheet1!$E$6:$E$20</c:f>
              <c:numCache>
                <c:formatCode>General</c:formatCode>
                <c:ptCount val="15"/>
                <c:pt idx="0">
                  <c:v>9.1999999999999993</c:v>
                </c:pt>
                <c:pt idx="1">
                  <c:v>11.5</c:v>
                </c:pt>
                <c:pt idx="2">
                  <c:v>12.3</c:v>
                </c:pt>
                <c:pt idx="3">
                  <c:v>14.1</c:v>
                </c:pt>
                <c:pt idx="4">
                  <c:v>14.9</c:v>
                </c:pt>
                <c:pt idx="5">
                  <c:v>15.6</c:v>
                </c:pt>
                <c:pt idx="6">
                  <c:v>17.2</c:v>
                </c:pt>
                <c:pt idx="7">
                  <c:v>17.8</c:v>
                </c:pt>
                <c:pt idx="8">
                  <c:v>18.5</c:v>
                </c:pt>
                <c:pt idx="9">
                  <c:v>13.8</c:v>
                </c:pt>
                <c:pt idx="10">
                  <c:v>14.6</c:v>
                </c:pt>
                <c:pt idx="11">
                  <c:v>15.3</c:v>
                </c:pt>
                <c:pt idx="12">
                  <c:v>16.8</c:v>
                </c:pt>
                <c:pt idx="13">
                  <c:v>17.399999999999999</c:v>
                </c:pt>
                <c:pt idx="14">
                  <c:v>18.100000000000001</c:v>
                </c:pt>
              </c:numCache>
            </c:numRef>
          </c:val>
          <c:extLst>
            <c:ext xmlns:c16="http://schemas.microsoft.com/office/drawing/2014/chart" uri="{C3380CC4-5D6E-409C-BE32-E72D297353CC}">
              <c16:uniqueId val="{00000000-6E17-4223-919E-1342F356CD41}"/>
            </c:ext>
          </c:extLst>
        </c:ser>
        <c:ser>
          <c:idx val="2"/>
          <c:order val="1"/>
          <c:tx>
            <c:v>2nd season</c:v>
          </c:tx>
          <c:invertIfNegative val="0"/>
          <c:cat>
            <c:strRef>
              <c:f>Sheet1!$D$6:$D$20</c:f>
              <c:strCache>
                <c:ptCount val="15"/>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strCache>
            </c:strRef>
          </c:cat>
          <c:val>
            <c:numRef>
              <c:f>Sheet1!$G$6:$G$20</c:f>
              <c:numCache>
                <c:formatCode>General</c:formatCode>
                <c:ptCount val="15"/>
                <c:pt idx="0">
                  <c:v>8.6999999999999993</c:v>
                </c:pt>
                <c:pt idx="1">
                  <c:v>10.1</c:v>
                </c:pt>
                <c:pt idx="2">
                  <c:v>12</c:v>
                </c:pt>
                <c:pt idx="3">
                  <c:v>13.8</c:v>
                </c:pt>
                <c:pt idx="4">
                  <c:v>14.6</c:v>
                </c:pt>
                <c:pt idx="5">
                  <c:v>15.4</c:v>
                </c:pt>
                <c:pt idx="6">
                  <c:v>17</c:v>
                </c:pt>
                <c:pt idx="7">
                  <c:v>17.5</c:v>
                </c:pt>
                <c:pt idx="8">
                  <c:v>18.2</c:v>
                </c:pt>
                <c:pt idx="9">
                  <c:v>13.5</c:v>
                </c:pt>
                <c:pt idx="10">
                  <c:v>14.3</c:v>
                </c:pt>
                <c:pt idx="11">
                  <c:v>15.1</c:v>
                </c:pt>
                <c:pt idx="12">
                  <c:v>16.5</c:v>
                </c:pt>
                <c:pt idx="13">
                  <c:v>17.2</c:v>
                </c:pt>
                <c:pt idx="14">
                  <c:v>17.7</c:v>
                </c:pt>
              </c:numCache>
            </c:numRef>
          </c:val>
          <c:extLst>
            <c:ext xmlns:c16="http://schemas.microsoft.com/office/drawing/2014/chart" uri="{C3380CC4-5D6E-409C-BE32-E72D297353CC}">
              <c16:uniqueId val="{00000001-6E17-4223-919E-1342F356CD41}"/>
            </c:ext>
          </c:extLst>
        </c:ser>
        <c:dLbls>
          <c:showLegendKey val="0"/>
          <c:showVal val="0"/>
          <c:showCatName val="0"/>
          <c:showSerName val="0"/>
          <c:showPercent val="0"/>
          <c:showBubbleSize val="0"/>
        </c:dLbls>
        <c:gapWidth val="150"/>
        <c:axId val="174889984"/>
        <c:axId val="174892160"/>
      </c:barChart>
      <c:catAx>
        <c:axId val="174889984"/>
        <c:scaling>
          <c:orientation val="minMax"/>
        </c:scaling>
        <c:delete val="0"/>
        <c:axPos val="b"/>
        <c:title>
          <c:tx>
            <c:rich>
              <a:bodyPr/>
              <a:lstStyle/>
              <a:p>
                <a:pPr>
                  <a:defRPr/>
                </a:pPr>
                <a:r>
                  <a:rPr lang="en-US"/>
                  <a:t>Tratments</a:t>
                </a:r>
              </a:p>
            </c:rich>
          </c:tx>
          <c:layout>
            <c:manualLayout>
              <c:xMode val="edge"/>
              <c:yMode val="edge"/>
              <c:x val="0.47173457961092685"/>
              <c:y val="0.88707110899393804"/>
            </c:manualLayout>
          </c:layout>
          <c:overlay val="0"/>
        </c:title>
        <c:numFmt formatCode="General" sourceLinked="1"/>
        <c:majorTickMark val="out"/>
        <c:minorTickMark val="none"/>
        <c:tickLblPos val="nextTo"/>
        <c:crossAx val="174892160"/>
        <c:crosses val="autoZero"/>
        <c:auto val="0"/>
        <c:lblAlgn val="ctr"/>
        <c:lblOffset val="100"/>
        <c:tickLblSkip val="1"/>
        <c:noMultiLvlLbl val="0"/>
      </c:catAx>
      <c:valAx>
        <c:axId val="174892160"/>
        <c:scaling>
          <c:orientation val="minMax"/>
          <c:max val="19"/>
          <c:min val="7"/>
        </c:scaling>
        <c:delete val="0"/>
        <c:axPos val="l"/>
        <c:title>
          <c:tx>
            <c:rich>
              <a:bodyPr rot="-5400000" vert="horz"/>
              <a:lstStyle/>
              <a:p>
                <a:pPr>
                  <a:defRPr/>
                </a:pPr>
                <a:r>
                  <a:rPr lang="en-US" sz="1000" b="1" i="0" u="none" strike="noStrike" baseline="0">
                    <a:effectLst/>
                  </a:rPr>
                  <a:t>Soil available P (ugg</a:t>
                </a:r>
                <a:r>
                  <a:rPr lang="en-US" sz="1000" b="1" i="0" u="none" strike="noStrike" baseline="30000">
                    <a:effectLst/>
                  </a:rPr>
                  <a:t>-1</a:t>
                </a:r>
                <a:r>
                  <a:rPr lang="en-US" sz="1000" b="1" i="0" u="none" strike="noStrike" baseline="0">
                    <a:effectLst/>
                  </a:rPr>
                  <a:t>)</a:t>
                </a:r>
                <a:endParaRPr lang="en-US"/>
              </a:p>
            </c:rich>
          </c:tx>
          <c:layout>
            <c:manualLayout>
              <c:xMode val="edge"/>
              <c:yMode val="edge"/>
              <c:x val="1.8931457097274607E-2"/>
              <c:y val="0.20363113621398032"/>
            </c:manualLayout>
          </c:layout>
          <c:overlay val="0"/>
        </c:title>
        <c:numFmt formatCode="General" sourceLinked="0"/>
        <c:majorTickMark val="out"/>
        <c:minorTickMark val="none"/>
        <c:tickLblPos val="nextTo"/>
        <c:txPr>
          <a:bodyPr rot="0" vert="horz"/>
          <a:lstStyle/>
          <a:p>
            <a:pPr>
              <a:defRPr/>
            </a:pPr>
            <a:endParaRPr lang="en-US"/>
          </a:p>
        </c:txPr>
        <c:crossAx val="174889984"/>
        <c:crosses val="autoZero"/>
        <c:crossBetween val="between"/>
        <c:majorUnit val="2"/>
      </c:valAx>
    </c:plotArea>
    <c:legend>
      <c:legendPos val="r"/>
      <c:overlay val="0"/>
    </c:legend>
    <c:plotVisOnly val="1"/>
    <c:dispBlanksAs val="gap"/>
    <c:showDLblsOverMax val="0"/>
  </c:chart>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1"/>
    <c:plotArea>
      <c:layout>
        <c:manualLayout>
          <c:layoutTarget val="inner"/>
          <c:xMode val="edge"/>
          <c:yMode val="edge"/>
          <c:x val="0.11967459949859208"/>
          <c:y val="9.6646912068853591E-2"/>
          <c:w val="0.73467478329914648"/>
          <c:h val="0.69989074687218855"/>
        </c:manualLayout>
      </c:layout>
      <c:barChart>
        <c:barDir val="col"/>
        <c:grouping val="clustered"/>
        <c:varyColors val="0"/>
        <c:ser>
          <c:idx val="0"/>
          <c:order val="0"/>
          <c:tx>
            <c:v>1st season</c:v>
          </c:tx>
          <c:invertIfNegative val="0"/>
          <c:cat>
            <c:strRef>
              <c:f>Sheet1!$D$6:$D$20</c:f>
              <c:strCache>
                <c:ptCount val="15"/>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strCache>
            </c:strRef>
          </c:cat>
          <c:val>
            <c:numRef>
              <c:f>Sheet1!$E$6:$E$20</c:f>
              <c:numCache>
                <c:formatCode>General</c:formatCode>
                <c:ptCount val="15"/>
                <c:pt idx="0">
                  <c:v>150.19999999999999</c:v>
                </c:pt>
                <c:pt idx="1">
                  <c:v>219.4</c:v>
                </c:pt>
                <c:pt idx="2">
                  <c:v>233.1</c:v>
                </c:pt>
                <c:pt idx="3">
                  <c:v>200.1</c:v>
                </c:pt>
                <c:pt idx="4">
                  <c:v>205.6</c:v>
                </c:pt>
                <c:pt idx="5">
                  <c:v>210.9</c:v>
                </c:pt>
                <c:pt idx="6">
                  <c:v>240.3</c:v>
                </c:pt>
                <c:pt idx="7">
                  <c:v>247.1</c:v>
                </c:pt>
                <c:pt idx="8">
                  <c:v>250.3</c:v>
                </c:pt>
                <c:pt idx="9">
                  <c:v>221.3</c:v>
                </c:pt>
                <c:pt idx="10">
                  <c:v>226.3</c:v>
                </c:pt>
                <c:pt idx="11">
                  <c:v>230.4</c:v>
                </c:pt>
                <c:pt idx="12">
                  <c:v>241.1</c:v>
                </c:pt>
                <c:pt idx="13">
                  <c:v>248.5</c:v>
                </c:pt>
                <c:pt idx="14">
                  <c:v>257.60000000000002</c:v>
                </c:pt>
              </c:numCache>
            </c:numRef>
          </c:val>
          <c:extLst>
            <c:ext xmlns:c16="http://schemas.microsoft.com/office/drawing/2014/chart" uri="{C3380CC4-5D6E-409C-BE32-E72D297353CC}">
              <c16:uniqueId val="{00000000-5D26-432E-A3AC-621493E755FA}"/>
            </c:ext>
          </c:extLst>
        </c:ser>
        <c:ser>
          <c:idx val="2"/>
          <c:order val="1"/>
          <c:tx>
            <c:v>2nd season</c:v>
          </c:tx>
          <c:invertIfNegative val="0"/>
          <c:cat>
            <c:strRef>
              <c:f>Sheet1!$D$6:$D$20</c:f>
              <c:strCache>
                <c:ptCount val="15"/>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strCache>
            </c:strRef>
          </c:cat>
          <c:val>
            <c:numRef>
              <c:f>Sheet1!$G$6:$G$20</c:f>
              <c:numCache>
                <c:formatCode>General</c:formatCode>
                <c:ptCount val="15"/>
                <c:pt idx="0">
                  <c:v>155.6</c:v>
                </c:pt>
                <c:pt idx="1">
                  <c:v>235.3</c:v>
                </c:pt>
                <c:pt idx="2">
                  <c:v>243.7</c:v>
                </c:pt>
                <c:pt idx="3">
                  <c:v>206.6</c:v>
                </c:pt>
                <c:pt idx="4">
                  <c:v>210.2</c:v>
                </c:pt>
                <c:pt idx="5">
                  <c:v>214.7</c:v>
                </c:pt>
                <c:pt idx="6">
                  <c:v>246</c:v>
                </c:pt>
                <c:pt idx="7">
                  <c:v>253.3</c:v>
                </c:pt>
                <c:pt idx="8">
                  <c:v>258.7</c:v>
                </c:pt>
                <c:pt idx="9">
                  <c:v>226.1</c:v>
                </c:pt>
                <c:pt idx="10">
                  <c:v>233.4</c:v>
                </c:pt>
                <c:pt idx="11">
                  <c:v>237.5</c:v>
                </c:pt>
                <c:pt idx="12">
                  <c:v>246.3</c:v>
                </c:pt>
                <c:pt idx="13">
                  <c:v>253.1</c:v>
                </c:pt>
                <c:pt idx="14">
                  <c:v>263.2</c:v>
                </c:pt>
              </c:numCache>
            </c:numRef>
          </c:val>
          <c:extLst>
            <c:ext xmlns:c16="http://schemas.microsoft.com/office/drawing/2014/chart" uri="{C3380CC4-5D6E-409C-BE32-E72D297353CC}">
              <c16:uniqueId val="{00000001-5D26-432E-A3AC-621493E755FA}"/>
            </c:ext>
          </c:extLst>
        </c:ser>
        <c:dLbls>
          <c:showLegendKey val="0"/>
          <c:showVal val="0"/>
          <c:showCatName val="0"/>
          <c:showSerName val="0"/>
          <c:showPercent val="0"/>
          <c:showBubbleSize val="0"/>
        </c:dLbls>
        <c:gapWidth val="150"/>
        <c:axId val="175100288"/>
        <c:axId val="175102208"/>
      </c:barChart>
      <c:catAx>
        <c:axId val="175100288"/>
        <c:scaling>
          <c:orientation val="minMax"/>
        </c:scaling>
        <c:delete val="0"/>
        <c:axPos val="b"/>
        <c:title>
          <c:tx>
            <c:rich>
              <a:bodyPr/>
              <a:lstStyle/>
              <a:p>
                <a:pPr>
                  <a:defRPr/>
                </a:pPr>
                <a:r>
                  <a:rPr lang="en-US"/>
                  <a:t>Tratments</a:t>
                </a:r>
              </a:p>
            </c:rich>
          </c:tx>
          <c:layout>
            <c:manualLayout>
              <c:xMode val="edge"/>
              <c:yMode val="edge"/>
              <c:x val="0.47173457961092685"/>
              <c:y val="0.88707110899393804"/>
            </c:manualLayout>
          </c:layout>
          <c:overlay val="0"/>
        </c:title>
        <c:numFmt formatCode="General" sourceLinked="1"/>
        <c:majorTickMark val="out"/>
        <c:minorTickMark val="none"/>
        <c:tickLblPos val="nextTo"/>
        <c:crossAx val="175102208"/>
        <c:crosses val="autoZero"/>
        <c:auto val="0"/>
        <c:lblAlgn val="ctr"/>
        <c:lblOffset val="100"/>
        <c:tickLblSkip val="1"/>
        <c:noMultiLvlLbl val="0"/>
      </c:catAx>
      <c:valAx>
        <c:axId val="175102208"/>
        <c:scaling>
          <c:orientation val="minMax"/>
          <c:max val="280"/>
          <c:min val="120"/>
        </c:scaling>
        <c:delete val="0"/>
        <c:axPos val="l"/>
        <c:title>
          <c:tx>
            <c:rich>
              <a:bodyPr rot="-5400000" vert="horz"/>
              <a:lstStyle/>
              <a:p>
                <a:pPr>
                  <a:defRPr/>
                </a:pPr>
                <a:r>
                  <a:rPr lang="en-US" sz="1000" b="1" i="0" u="none" strike="noStrike" baseline="0">
                    <a:effectLst/>
                  </a:rPr>
                  <a:t>Soil available K (ugg</a:t>
                </a:r>
                <a:r>
                  <a:rPr lang="en-US" sz="1000" b="1" i="0" u="none" strike="noStrike" baseline="30000">
                    <a:effectLst/>
                  </a:rPr>
                  <a:t>-1</a:t>
                </a:r>
                <a:r>
                  <a:rPr lang="en-US" sz="1000" b="1" i="0" u="none" strike="noStrike" baseline="0">
                    <a:effectLst/>
                  </a:rPr>
                  <a:t>)</a:t>
                </a:r>
                <a:endParaRPr lang="en-US"/>
              </a:p>
            </c:rich>
          </c:tx>
          <c:layout>
            <c:manualLayout>
              <c:xMode val="edge"/>
              <c:yMode val="edge"/>
              <c:x val="1.8931457097274607E-2"/>
              <c:y val="0.20363113621398032"/>
            </c:manualLayout>
          </c:layout>
          <c:overlay val="0"/>
        </c:title>
        <c:numFmt formatCode="General" sourceLinked="0"/>
        <c:majorTickMark val="out"/>
        <c:minorTickMark val="none"/>
        <c:tickLblPos val="nextTo"/>
        <c:txPr>
          <a:bodyPr rot="0" vert="horz"/>
          <a:lstStyle/>
          <a:p>
            <a:pPr>
              <a:defRPr/>
            </a:pPr>
            <a:endParaRPr lang="en-US"/>
          </a:p>
        </c:txPr>
        <c:crossAx val="175100288"/>
        <c:crosses val="autoZero"/>
        <c:crossBetween val="between"/>
        <c:majorUnit val="20"/>
      </c:valAx>
    </c:plotArea>
    <c:legend>
      <c:legendPos val="r"/>
      <c:overlay val="0"/>
    </c:legend>
    <c:plotVisOnly val="1"/>
    <c:dispBlanksAs val="gap"/>
    <c:showDLblsOverMax val="0"/>
  </c:chart>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1"/>
    <c:plotArea>
      <c:layout>
        <c:manualLayout>
          <c:layoutTarget val="inner"/>
          <c:xMode val="edge"/>
          <c:yMode val="edge"/>
          <c:x val="0.108470117705875"/>
          <c:y val="7.3089920699414349E-2"/>
          <c:w val="0.74961409235610255"/>
          <c:h val="0.70460204929899772"/>
        </c:manualLayout>
      </c:layout>
      <c:barChart>
        <c:barDir val="col"/>
        <c:grouping val="clustered"/>
        <c:varyColors val="0"/>
        <c:ser>
          <c:idx val="0"/>
          <c:order val="0"/>
          <c:tx>
            <c:v>1st season</c:v>
          </c:tx>
          <c:invertIfNegative val="0"/>
          <c:cat>
            <c:strRef>
              <c:f>Sheet1!$D$6:$D$20</c:f>
              <c:strCache>
                <c:ptCount val="15"/>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strCache>
            </c:strRef>
          </c:cat>
          <c:val>
            <c:numRef>
              <c:f>Sheet1!$E$6:$E$20</c:f>
              <c:numCache>
                <c:formatCode>General</c:formatCode>
                <c:ptCount val="15"/>
                <c:pt idx="0">
                  <c:v>8.27</c:v>
                </c:pt>
                <c:pt idx="1">
                  <c:v>8.27</c:v>
                </c:pt>
                <c:pt idx="2">
                  <c:v>8.25</c:v>
                </c:pt>
                <c:pt idx="3">
                  <c:v>8.2100000000000009</c:v>
                </c:pt>
                <c:pt idx="4">
                  <c:v>8.2200000000000006</c:v>
                </c:pt>
                <c:pt idx="5">
                  <c:v>8.2100000000000009</c:v>
                </c:pt>
                <c:pt idx="6">
                  <c:v>8.14</c:v>
                </c:pt>
                <c:pt idx="7">
                  <c:v>8.15</c:v>
                </c:pt>
                <c:pt idx="8">
                  <c:v>8.15</c:v>
                </c:pt>
                <c:pt idx="9">
                  <c:v>8.1300000000000008</c:v>
                </c:pt>
                <c:pt idx="10">
                  <c:v>8.11</c:v>
                </c:pt>
                <c:pt idx="11">
                  <c:v>8.1199999999999992</c:v>
                </c:pt>
                <c:pt idx="12">
                  <c:v>8.02</c:v>
                </c:pt>
                <c:pt idx="13">
                  <c:v>8.02</c:v>
                </c:pt>
                <c:pt idx="14">
                  <c:v>8.01</c:v>
                </c:pt>
              </c:numCache>
            </c:numRef>
          </c:val>
          <c:extLst>
            <c:ext xmlns:c16="http://schemas.microsoft.com/office/drawing/2014/chart" uri="{C3380CC4-5D6E-409C-BE32-E72D297353CC}">
              <c16:uniqueId val="{00000000-5736-403E-819A-E232340DEA3E}"/>
            </c:ext>
          </c:extLst>
        </c:ser>
        <c:ser>
          <c:idx val="2"/>
          <c:order val="1"/>
          <c:tx>
            <c:v>2nd season</c:v>
          </c:tx>
          <c:invertIfNegative val="0"/>
          <c:cat>
            <c:strRef>
              <c:f>Sheet1!$D$6:$D$20</c:f>
              <c:strCache>
                <c:ptCount val="15"/>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strCache>
            </c:strRef>
          </c:cat>
          <c:val>
            <c:numRef>
              <c:f>Sheet1!$G$6:$G$20</c:f>
              <c:numCache>
                <c:formatCode>General</c:formatCode>
                <c:ptCount val="15"/>
                <c:pt idx="0">
                  <c:v>8.23</c:v>
                </c:pt>
                <c:pt idx="1">
                  <c:v>8.24</c:v>
                </c:pt>
                <c:pt idx="2">
                  <c:v>8.2200000000000006</c:v>
                </c:pt>
                <c:pt idx="3">
                  <c:v>8.17</c:v>
                </c:pt>
                <c:pt idx="4">
                  <c:v>8.17</c:v>
                </c:pt>
                <c:pt idx="5">
                  <c:v>8.16</c:v>
                </c:pt>
                <c:pt idx="6">
                  <c:v>8.1</c:v>
                </c:pt>
                <c:pt idx="7">
                  <c:v>8.11</c:v>
                </c:pt>
                <c:pt idx="8">
                  <c:v>8.11</c:v>
                </c:pt>
                <c:pt idx="9">
                  <c:v>8.1300000000000008</c:v>
                </c:pt>
                <c:pt idx="10">
                  <c:v>8.1199999999999992</c:v>
                </c:pt>
                <c:pt idx="11">
                  <c:v>8.1199999999999992</c:v>
                </c:pt>
                <c:pt idx="12">
                  <c:v>7.98</c:v>
                </c:pt>
                <c:pt idx="13">
                  <c:v>7.97</c:v>
                </c:pt>
                <c:pt idx="14">
                  <c:v>7.97</c:v>
                </c:pt>
              </c:numCache>
            </c:numRef>
          </c:val>
          <c:extLst>
            <c:ext xmlns:c16="http://schemas.microsoft.com/office/drawing/2014/chart" uri="{C3380CC4-5D6E-409C-BE32-E72D297353CC}">
              <c16:uniqueId val="{00000001-5736-403E-819A-E232340DEA3E}"/>
            </c:ext>
          </c:extLst>
        </c:ser>
        <c:dLbls>
          <c:showLegendKey val="0"/>
          <c:showVal val="0"/>
          <c:showCatName val="0"/>
          <c:showSerName val="0"/>
          <c:showPercent val="0"/>
          <c:showBubbleSize val="0"/>
        </c:dLbls>
        <c:gapWidth val="150"/>
        <c:axId val="174675456"/>
        <c:axId val="174677376"/>
      </c:barChart>
      <c:catAx>
        <c:axId val="174675456"/>
        <c:scaling>
          <c:orientation val="minMax"/>
        </c:scaling>
        <c:delete val="0"/>
        <c:axPos val="b"/>
        <c:title>
          <c:tx>
            <c:rich>
              <a:bodyPr/>
              <a:lstStyle/>
              <a:p>
                <a:pPr>
                  <a:defRPr/>
                </a:pPr>
                <a:r>
                  <a:rPr lang="en-US"/>
                  <a:t>Tratments</a:t>
                </a:r>
              </a:p>
            </c:rich>
          </c:tx>
          <c:layout>
            <c:manualLayout>
              <c:xMode val="edge"/>
              <c:yMode val="edge"/>
              <c:x val="0.47173457961092685"/>
              <c:y val="0.88707110899393804"/>
            </c:manualLayout>
          </c:layout>
          <c:overlay val="0"/>
        </c:title>
        <c:numFmt formatCode="General" sourceLinked="1"/>
        <c:majorTickMark val="out"/>
        <c:minorTickMark val="none"/>
        <c:tickLblPos val="nextTo"/>
        <c:crossAx val="174677376"/>
        <c:crosses val="autoZero"/>
        <c:auto val="0"/>
        <c:lblAlgn val="ctr"/>
        <c:lblOffset val="100"/>
        <c:tickLblSkip val="1"/>
        <c:noMultiLvlLbl val="0"/>
      </c:catAx>
      <c:valAx>
        <c:axId val="174677376"/>
        <c:scaling>
          <c:orientation val="minMax"/>
          <c:max val="8.3000000000000007"/>
          <c:min val="7.9"/>
        </c:scaling>
        <c:delete val="0"/>
        <c:axPos val="l"/>
        <c:title>
          <c:tx>
            <c:rich>
              <a:bodyPr rot="-5400000" vert="horz"/>
              <a:lstStyle/>
              <a:p>
                <a:pPr>
                  <a:defRPr/>
                </a:pPr>
                <a:r>
                  <a:rPr lang="en-US"/>
                  <a:t>pH</a:t>
                </a:r>
              </a:p>
            </c:rich>
          </c:tx>
          <c:layout>
            <c:manualLayout>
              <c:xMode val="edge"/>
              <c:yMode val="edge"/>
              <c:x val="1.8931457097274607E-2"/>
              <c:y val="0.34968531760385074"/>
            </c:manualLayout>
          </c:layout>
          <c:overlay val="0"/>
        </c:title>
        <c:numFmt formatCode="General" sourceLinked="0"/>
        <c:majorTickMark val="out"/>
        <c:minorTickMark val="none"/>
        <c:tickLblPos val="nextTo"/>
        <c:txPr>
          <a:bodyPr rot="0" vert="horz"/>
          <a:lstStyle/>
          <a:p>
            <a:pPr>
              <a:defRPr/>
            </a:pPr>
            <a:endParaRPr lang="en-US"/>
          </a:p>
        </c:txPr>
        <c:crossAx val="174675456"/>
        <c:crosses val="autoZero"/>
        <c:crossBetween val="between"/>
        <c:majorUnit val="0.2"/>
      </c:valAx>
    </c:plotArea>
    <c:legend>
      <c:legendPos val="r"/>
      <c:overlay val="0"/>
    </c:legend>
    <c:plotVisOnly val="1"/>
    <c:dispBlanksAs val="gap"/>
    <c:showDLblsOverMax val="0"/>
  </c:chart>
  <c:txPr>
    <a:bodyPr/>
    <a:lstStyle/>
    <a:p>
      <a:pPr>
        <a:defRPr sz="1050">
          <a:latin typeface="Arial" pitchFamily="34" charset="0"/>
          <a:cs typeface="Arial" pitchFamily="34" charset="0"/>
        </a:defRPr>
      </a:pPr>
      <a:endParaRPr lang="en-US"/>
    </a:p>
  </c:tx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1"/>
    <c:plotArea>
      <c:layout>
        <c:manualLayout>
          <c:layoutTarget val="inner"/>
          <c:xMode val="edge"/>
          <c:yMode val="edge"/>
          <c:x val="0.12527684039495063"/>
          <c:y val="7.3089920699414349E-2"/>
          <c:w val="0.71973547424219031"/>
          <c:h val="0.70460204929899772"/>
        </c:manualLayout>
      </c:layout>
      <c:barChart>
        <c:barDir val="col"/>
        <c:grouping val="clustered"/>
        <c:varyColors val="0"/>
        <c:ser>
          <c:idx val="0"/>
          <c:order val="0"/>
          <c:tx>
            <c:v>1st season</c:v>
          </c:tx>
          <c:invertIfNegative val="0"/>
          <c:cat>
            <c:strRef>
              <c:f>Sheet1!$D$6:$D$20</c:f>
              <c:strCache>
                <c:ptCount val="15"/>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strCache>
            </c:strRef>
          </c:cat>
          <c:val>
            <c:numRef>
              <c:f>Sheet1!$E$6:$E$20</c:f>
              <c:numCache>
                <c:formatCode>General</c:formatCode>
                <c:ptCount val="15"/>
                <c:pt idx="0">
                  <c:v>1.25</c:v>
                </c:pt>
                <c:pt idx="1">
                  <c:v>1.24</c:v>
                </c:pt>
                <c:pt idx="2">
                  <c:v>1.24</c:v>
                </c:pt>
                <c:pt idx="3">
                  <c:v>1.36</c:v>
                </c:pt>
                <c:pt idx="4">
                  <c:v>1.35</c:v>
                </c:pt>
                <c:pt idx="5">
                  <c:v>1.36</c:v>
                </c:pt>
                <c:pt idx="6">
                  <c:v>1.46</c:v>
                </c:pt>
                <c:pt idx="7">
                  <c:v>1.47</c:v>
                </c:pt>
                <c:pt idx="8">
                  <c:v>1.47</c:v>
                </c:pt>
                <c:pt idx="9">
                  <c:v>1.31</c:v>
                </c:pt>
                <c:pt idx="10">
                  <c:v>1.32</c:v>
                </c:pt>
                <c:pt idx="11">
                  <c:v>1.32</c:v>
                </c:pt>
                <c:pt idx="12">
                  <c:v>1.42</c:v>
                </c:pt>
                <c:pt idx="13">
                  <c:v>1.42</c:v>
                </c:pt>
                <c:pt idx="14">
                  <c:v>1.41</c:v>
                </c:pt>
              </c:numCache>
            </c:numRef>
          </c:val>
          <c:extLst>
            <c:ext xmlns:c16="http://schemas.microsoft.com/office/drawing/2014/chart" uri="{C3380CC4-5D6E-409C-BE32-E72D297353CC}">
              <c16:uniqueId val="{00000000-B029-4029-8C74-8F507B6774D0}"/>
            </c:ext>
          </c:extLst>
        </c:ser>
        <c:ser>
          <c:idx val="2"/>
          <c:order val="1"/>
          <c:tx>
            <c:v>2nd season</c:v>
          </c:tx>
          <c:invertIfNegative val="0"/>
          <c:cat>
            <c:strRef>
              <c:f>Sheet1!$D$6:$D$20</c:f>
              <c:strCache>
                <c:ptCount val="15"/>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strCache>
            </c:strRef>
          </c:cat>
          <c:val>
            <c:numRef>
              <c:f>Sheet1!$G$6:$G$20</c:f>
              <c:numCache>
                <c:formatCode>General</c:formatCode>
                <c:ptCount val="15"/>
                <c:pt idx="0">
                  <c:v>1.21</c:v>
                </c:pt>
                <c:pt idx="1">
                  <c:v>1.2</c:v>
                </c:pt>
                <c:pt idx="2">
                  <c:v>1.18</c:v>
                </c:pt>
                <c:pt idx="3">
                  <c:v>1.31</c:v>
                </c:pt>
                <c:pt idx="4">
                  <c:v>1.32</c:v>
                </c:pt>
                <c:pt idx="5">
                  <c:v>1.31</c:v>
                </c:pt>
                <c:pt idx="6">
                  <c:v>1.42</c:v>
                </c:pt>
                <c:pt idx="7">
                  <c:v>1.43</c:v>
                </c:pt>
                <c:pt idx="8">
                  <c:v>1.41</c:v>
                </c:pt>
                <c:pt idx="9">
                  <c:v>1.27</c:v>
                </c:pt>
                <c:pt idx="10">
                  <c:v>1.26</c:v>
                </c:pt>
                <c:pt idx="11">
                  <c:v>1.27</c:v>
                </c:pt>
                <c:pt idx="12">
                  <c:v>1.38</c:v>
                </c:pt>
                <c:pt idx="13">
                  <c:v>1.39</c:v>
                </c:pt>
                <c:pt idx="14">
                  <c:v>1.39</c:v>
                </c:pt>
              </c:numCache>
            </c:numRef>
          </c:val>
          <c:extLst>
            <c:ext xmlns:c16="http://schemas.microsoft.com/office/drawing/2014/chart" uri="{C3380CC4-5D6E-409C-BE32-E72D297353CC}">
              <c16:uniqueId val="{00000001-B029-4029-8C74-8F507B6774D0}"/>
            </c:ext>
          </c:extLst>
        </c:ser>
        <c:dLbls>
          <c:showLegendKey val="0"/>
          <c:showVal val="0"/>
          <c:showCatName val="0"/>
          <c:showSerName val="0"/>
          <c:showPercent val="0"/>
          <c:showBubbleSize val="0"/>
        </c:dLbls>
        <c:gapWidth val="150"/>
        <c:axId val="175360640"/>
        <c:axId val="175371008"/>
      </c:barChart>
      <c:catAx>
        <c:axId val="175360640"/>
        <c:scaling>
          <c:orientation val="minMax"/>
        </c:scaling>
        <c:delete val="0"/>
        <c:axPos val="b"/>
        <c:title>
          <c:tx>
            <c:rich>
              <a:bodyPr/>
              <a:lstStyle/>
              <a:p>
                <a:pPr>
                  <a:defRPr/>
                </a:pPr>
                <a:r>
                  <a:rPr lang="en-US"/>
                  <a:t>Tratments</a:t>
                </a:r>
              </a:p>
            </c:rich>
          </c:tx>
          <c:layout>
            <c:manualLayout>
              <c:xMode val="edge"/>
              <c:yMode val="edge"/>
              <c:x val="0.47173457961092685"/>
              <c:y val="0.88707110899393804"/>
            </c:manualLayout>
          </c:layout>
          <c:overlay val="0"/>
        </c:title>
        <c:numFmt formatCode="General" sourceLinked="1"/>
        <c:majorTickMark val="out"/>
        <c:minorTickMark val="none"/>
        <c:tickLblPos val="nextTo"/>
        <c:crossAx val="175371008"/>
        <c:crosses val="autoZero"/>
        <c:auto val="0"/>
        <c:lblAlgn val="ctr"/>
        <c:lblOffset val="100"/>
        <c:tickLblSkip val="1"/>
        <c:noMultiLvlLbl val="0"/>
      </c:catAx>
      <c:valAx>
        <c:axId val="175371008"/>
        <c:scaling>
          <c:orientation val="minMax"/>
          <c:max val="1.5"/>
          <c:min val="1.1000000000000001"/>
        </c:scaling>
        <c:delete val="0"/>
        <c:axPos val="l"/>
        <c:title>
          <c:tx>
            <c:rich>
              <a:bodyPr rot="-5400000" vert="horz"/>
              <a:lstStyle/>
              <a:p>
                <a:pPr>
                  <a:defRPr/>
                </a:pPr>
                <a:r>
                  <a:rPr lang="en-US"/>
                  <a:t>Ec (dsm-1)</a:t>
                </a:r>
              </a:p>
            </c:rich>
          </c:tx>
          <c:layout>
            <c:manualLayout>
              <c:xMode val="edge"/>
              <c:yMode val="edge"/>
              <c:x val="1.8931457097274607E-2"/>
              <c:y val="0.30728239041294214"/>
            </c:manualLayout>
          </c:layout>
          <c:overlay val="0"/>
        </c:title>
        <c:numFmt formatCode="General" sourceLinked="0"/>
        <c:majorTickMark val="out"/>
        <c:minorTickMark val="none"/>
        <c:tickLblPos val="nextTo"/>
        <c:txPr>
          <a:bodyPr rot="0" vert="horz"/>
          <a:lstStyle/>
          <a:p>
            <a:pPr>
              <a:defRPr/>
            </a:pPr>
            <a:endParaRPr lang="en-US"/>
          </a:p>
        </c:txPr>
        <c:crossAx val="175360640"/>
        <c:crosses val="autoZero"/>
        <c:crossBetween val="between"/>
        <c:majorUnit val="0.1"/>
      </c:valAx>
    </c:plotArea>
    <c:legend>
      <c:legendPos val="r"/>
      <c:overlay val="0"/>
    </c:legend>
    <c:plotVisOnly val="1"/>
    <c:dispBlanksAs val="gap"/>
    <c:showDLblsOverMax val="0"/>
  </c:chart>
  <c:txPr>
    <a:bodyPr/>
    <a:lstStyle/>
    <a:p>
      <a:pPr>
        <a:defRPr sz="1050">
          <a:latin typeface="Arial" pitchFamily="34" charset="0"/>
          <a:cs typeface="Arial" pitchFamily="34" charset="0"/>
        </a:defRPr>
      </a:pPr>
      <a:endParaRPr lang="en-US"/>
    </a:p>
  </c:txPr>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1"/>
    <c:plotArea>
      <c:layout>
        <c:manualLayout>
          <c:layoutTarget val="inner"/>
          <c:xMode val="edge"/>
          <c:yMode val="edge"/>
          <c:x val="0.108470117705875"/>
          <c:y val="9.1935486862728732E-2"/>
          <c:w val="0.74587926509186353"/>
          <c:h val="0.70460204929899772"/>
        </c:manualLayout>
      </c:layout>
      <c:barChart>
        <c:barDir val="col"/>
        <c:grouping val="clustered"/>
        <c:varyColors val="0"/>
        <c:ser>
          <c:idx val="0"/>
          <c:order val="0"/>
          <c:tx>
            <c:v>1st season</c:v>
          </c:tx>
          <c:invertIfNegative val="0"/>
          <c:cat>
            <c:strRef>
              <c:f>Sheet1!$D$6:$D$20</c:f>
              <c:strCache>
                <c:ptCount val="15"/>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strCache>
            </c:strRef>
          </c:cat>
          <c:val>
            <c:numRef>
              <c:f>Sheet1!$E$6:$E$20</c:f>
              <c:numCache>
                <c:formatCode>General</c:formatCode>
                <c:ptCount val="15"/>
                <c:pt idx="0">
                  <c:v>1.96</c:v>
                </c:pt>
                <c:pt idx="1">
                  <c:v>1.96</c:v>
                </c:pt>
                <c:pt idx="2">
                  <c:v>2.02</c:v>
                </c:pt>
                <c:pt idx="3">
                  <c:v>2.08</c:v>
                </c:pt>
                <c:pt idx="4">
                  <c:v>2.09</c:v>
                </c:pt>
                <c:pt idx="5">
                  <c:v>2.11</c:v>
                </c:pt>
                <c:pt idx="6">
                  <c:v>2.23</c:v>
                </c:pt>
                <c:pt idx="7">
                  <c:v>2.25</c:v>
                </c:pt>
                <c:pt idx="8">
                  <c:v>2.25</c:v>
                </c:pt>
                <c:pt idx="9">
                  <c:v>2.0299999999999998</c:v>
                </c:pt>
                <c:pt idx="10">
                  <c:v>2.04</c:v>
                </c:pt>
                <c:pt idx="11">
                  <c:v>2.06</c:v>
                </c:pt>
                <c:pt idx="12">
                  <c:v>2.17</c:v>
                </c:pt>
                <c:pt idx="13">
                  <c:v>2.19</c:v>
                </c:pt>
                <c:pt idx="14">
                  <c:v>2.21</c:v>
                </c:pt>
              </c:numCache>
            </c:numRef>
          </c:val>
          <c:extLst>
            <c:ext xmlns:c16="http://schemas.microsoft.com/office/drawing/2014/chart" uri="{C3380CC4-5D6E-409C-BE32-E72D297353CC}">
              <c16:uniqueId val="{00000000-12AF-4D21-9E11-1892B4FB7D89}"/>
            </c:ext>
          </c:extLst>
        </c:ser>
        <c:ser>
          <c:idx val="2"/>
          <c:order val="1"/>
          <c:tx>
            <c:v>2nd season</c:v>
          </c:tx>
          <c:invertIfNegative val="0"/>
          <c:cat>
            <c:strRef>
              <c:f>Sheet1!$D$6:$D$20</c:f>
              <c:strCache>
                <c:ptCount val="15"/>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strCache>
            </c:strRef>
          </c:cat>
          <c:val>
            <c:numRef>
              <c:f>Sheet1!$G$6:$G$20</c:f>
              <c:numCache>
                <c:formatCode>General</c:formatCode>
                <c:ptCount val="15"/>
                <c:pt idx="0">
                  <c:v>1.83</c:v>
                </c:pt>
                <c:pt idx="1">
                  <c:v>1.86</c:v>
                </c:pt>
                <c:pt idx="2">
                  <c:v>1.88</c:v>
                </c:pt>
                <c:pt idx="3">
                  <c:v>1.96</c:v>
                </c:pt>
                <c:pt idx="4">
                  <c:v>1.98</c:v>
                </c:pt>
                <c:pt idx="5">
                  <c:v>2.0099999999999998</c:v>
                </c:pt>
                <c:pt idx="6">
                  <c:v>2.11</c:v>
                </c:pt>
                <c:pt idx="7">
                  <c:v>2.13</c:v>
                </c:pt>
                <c:pt idx="8">
                  <c:v>2.15</c:v>
                </c:pt>
                <c:pt idx="9">
                  <c:v>1.9</c:v>
                </c:pt>
                <c:pt idx="10">
                  <c:v>1.92</c:v>
                </c:pt>
                <c:pt idx="11">
                  <c:v>1.94</c:v>
                </c:pt>
                <c:pt idx="12">
                  <c:v>2.0699999999999998</c:v>
                </c:pt>
                <c:pt idx="13">
                  <c:v>2.09</c:v>
                </c:pt>
                <c:pt idx="14">
                  <c:v>2.11</c:v>
                </c:pt>
              </c:numCache>
            </c:numRef>
          </c:val>
          <c:extLst>
            <c:ext xmlns:c16="http://schemas.microsoft.com/office/drawing/2014/chart" uri="{C3380CC4-5D6E-409C-BE32-E72D297353CC}">
              <c16:uniqueId val="{00000001-12AF-4D21-9E11-1892B4FB7D89}"/>
            </c:ext>
          </c:extLst>
        </c:ser>
        <c:dLbls>
          <c:showLegendKey val="0"/>
          <c:showVal val="0"/>
          <c:showCatName val="0"/>
          <c:showSerName val="0"/>
          <c:showPercent val="0"/>
          <c:showBubbleSize val="0"/>
        </c:dLbls>
        <c:gapWidth val="150"/>
        <c:axId val="174833664"/>
        <c:axId val="174835584"/>
      </c:barChart>
      <c:catAx>
        <c:axId val="174833664"/>
        <c:scaling>
          <c:orientation val="minMax"/>
        </c:scaling>
        <c:delete val="0"/>
        <c:axPos val="b"/>
        <c:title>
          <c:tx>
            <c:rich>
              <a:bodyPr/>
              <a:lstStyle/>
              <a:p>
                <a:pPr>
                  <a:defRPr/>
                </a:pPr>
                <a:r>
                  <a:rPr lang="en-US"/>
                  <a:t>Tratments</a:t>
                </a:r>
              </a:p>
            </c:rich>
          </c:tx>
          <c:layout>
            <c:manualLayout>
              <c:xMode val="edge"/>
              <c:yMode val="edge"/>
              <c:x val="0.47173457961092685"/>
              <c:y val="0.88707110899393804"/>
            </c:manualLayout>
          </c:layout>
          <c:overlay val="0"/>
        </c:title>
        <c:numFmt formatCode="General" sourceLinked="1"/>
        <c:majorTickMark val="out"/>
        <c:minorTickMark val="none"/>
        <c:tickLblPos val="nextTo"/>
        <c:crossAx val="174835584"/>
        <c:crosses val="autoZero"/>
        <c:auto val="0"/>
        <c:lblAlgn val="ctr"/>
        <c:lblOffset val="100"/>
        <c:tickLblSkip val="1"/>
        <c:noMultiLvlLbl val="0"/>
      </c:catAx>
      <c:valAx>
        <c:axId val="174835584"/>
        <c:scaling>
          <c:orientation val="minMax"/>
          <c:max val="2.2999999999999998"/>
          <c:min val="1.7"/>
        </c:scaling>
        <c:delete val="0"/>
        <c:axPos val="l"/>
        <c:title>
          <c:tx>
            <c:rich>
              <a:bodyPr rot="-5400000" vert="horz"/>
              <a:lstStyle/>
              <a:p>
                <a:pPr>
                  <a:defRPr/>
                </a:pPr>
                <a:r>
                  <a:rPr lang="en-US"/>
                  <a:t>O.M (%)</a:t>
                </a:r>
              </a:p>
            </c:rich>
          </c:tx>
          <c:layout>
            <c:manualLayout>
              <c:xMode val="edge"/>
              <c:yMode val="edge"/>
              <c:x val="1.8931457097274607E-2"/>
              <c:y val="0.30728239041294214"/>
            </c:manualLayout>
          </c:layout>
          <c:overlay val="0"/>
        </c:title>
        <c:numFmt formatCode="General" sourceLinked="0"/>
        <c:majorTickMark val="out"/>
        <c:minorTickMark val="none"/>
        <c:tickLblPos val="nextTo"/>
        <c:txPr>
          <a:bodyPr rot="0" vert="horz"/>
          <a:lstStyle/>
          <a:p>
            <a:pPr>
              <a:defRPr/>
            </a:pPr>
            <a:endParaRPr lang="en-US"/>
          </a:p>
        </c:txPr>
        <c:crossAx val="174833664"/>
        <c:crosses val="autoZero"/>
        <c:crossBetween val="between"/>
        <c:majorUnit val="0.2"/>
      </c:valAx>
    </c:plotArea>
    <c:legend>
      <c:legendPos val="r"/>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0.12916</cdr:x>
      <cdr:y>0.89379</cdr:y>
    </cdr:from>
    <cdr:to>
      <cdr:x>0.34728</cdr:x>
      <cdr:y>0.95682</cdr:y>
    </cdr:to>
    <cdr:sp macro="" textlink="">
      <cdr:nvSpPr>
        <cdr:cNvPr id="2" name="TextBox 1"/>
        <cdr:cNvSpPr txBox="1"/>
      </cdr:nvSpPr>
      <cdr:spPr>
        <a:xfrm xmlns:a="http://schemas.openxmlformats.org/drawingml/2006/main">
          <a:off x="962024" y="3745864"/>
          <a:ext cx="1624712" cy="26416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a:p xmlns:a="http://schemas.openxmlformats.org/drawingml/2006/main">
          <a:endParaRPr lang="en-US" sz="1100"/>
        </a:p>
      </cdr:txBody>
    </cdr:sp>
  </cdr:relSizeAnchor>
  <cdr:relSizeAnchor xmlns:cdr="http://schemas.openxmlformats.org/drawingml/2006/chartDrawing">
    <cdr:from>
      <cdr:x>0.18689</cdr:x>
      <cdr:y>0.94455</cdr:y>
    </cdr:from>
    <cdr:to>
      <cdr:x>0.32078</cdr:x>
      <cdr:y>1</cdr:y>
    </cdr:to>
    <cdr:sp macro="" textlink="">
      <cdr:nvSpPr>
        <cdr:cNvPr id="3" name="TextBox 2"/>
        <cdr:cNvSpPr txBox="1"/>
      </cdr:nvSpPr>
      <cdr:spPr>
        <a:xfrm xmlns:a="http://schemas.openxmlformats.org/drawingml/2006/main">
          <a:off x="1276351" y="4867276"/>
          <a:ext cx="914400" cy="2857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0.23077</cdr:x>
      <cdr:y>0.97249</cdr:y>
    </cdr:from>
    <cdr:to>
      <cdr:x>0.36264</cdr:x>
      <cdr:y>1</cdr:y>
    </cdr:to>
    <cdr:sp macro="" textlink="">
      <cdr:nvSpPr>
        <cdr:cNvPr id="4" name="TextBox 3"/>
        <cdr:cNvSpPr txBox="1"/>
      </cdr:nvSpPr>
      <cdr:spPr>
        <a:xfrm xmlns:a="http://schemas.openxmlformats.org/drawingml/2006/main">
          <a:off x="1600200" y="5724527"/>
          <a:ext cx="914400" cy="16192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0.17118</cdr:x>
      <cdr:y>0.97108</cdr:y>
    </cdr:from>
    <cdr:to>
      <cdr:x>0.30268</cdr:x>
      <cdr:y>1</cdr:y>
    </cdr:to>
    <cdr:sp macro="" textlink="">
      <cdr:nvSpPr>
        <cdr:cNvPr id="5" name="TextBox 4"/>
        <cdr:cNvSpPr txBox="1"/>
      </cdr:nvSpPr>
      <cdr:spPr>
        <a:xfrm xmlns:a="http://schemas.openxmlformats.org/drawingml/2006/main">
          <a:off x="1198389" y="6021455"/>
          <a:ext cx="920663" cy="17932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endParaRPr lang="en-US" sz="800"/>
        </a:p>
      </cdr:txBody>
    </cdr:sp>
  </cdr:relSizeAnchor>
  <cdr:relSizeAnchor xmlns:cdr="http://schemas.openxmlformats.org/drawingml/2006/chartDrawing">
    <cdr:from>
      <cdr:x>0.48814</cdr:x>
      <cdr:y>0.96775</cdr:y>
    </cdr:from>
    <cdr:to>
      <cdr:x>0.61875</cdr:x>
      <cdr:y>1</cdr:y>
    </cdr:to>
    <cdr:sp macro="" textlink="">
      <cdr:nvSpPr>
        <cdr:cNvPr id="6" name="TextBox 5"/>
        <cdr:cNvSpPr txBox="1"/>
      </cdr:nvSpPr>
      <cdr:spPr>
        <a:xfrm xmlns:a="http://schemas.openxmlformats.org/drawingml/2006/main">
          <a:off x="3910243" y="5134325"/>
          <a:ext cx="1046255" cy="1711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0.47512</cdr:x>
      <cdr:y>0.92385</cdr:y>
    </cdr:from>
    <cdr:to>
      <cdr:x>0.6207</cdr:x>
      <cdr:y>0.95391</cdr:y>
    </cdr:to>
    <cdr:sp macro="" textlink="">
      <cdr:nvSpPr>
        <cdr:cNvPr id="7" name="TextBox 6"/>
        <cdr:cNvSpPr txBox="1"/>
      </cdr:nvSpPr>
      <cdr:spPr>
        <a:xfrm xmlns:a="http://schemas.openxmlformats.org/drawingml/2006/main" flipV="1">
          <a:off x="3004957" y="1953527"/>
          <a:ext cx="920735" cy="6356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000"/>
        </a:p>
        <a:p xmlns:a="http://schemas.openxmlformats.org/drawingml/2006/main">
          <a:endParaRPr lang="en-US" sz="1000"/>
        </a:p>
      </cdr:txBody>
    </cdr:sp>
  </cdr:relSizeAnchor>
</c:userShapes>
</file>

<file path=word/drawings/drawing10.xml><?xml version="1.0" encoding="utf-8"?>
<c:userShapes xmlns:c="http://schemas.openxmlformats.org/drawingml/2006/chart">
  <cdr:relSizeAnchor xmlns:cdr="http://schemas.openxmlformats.org/drawingml/2006/chartDrawing">
    <cdr:from>
      <cdr:x>0.12916</cdr:x>
      <cdr:y>0.89379</cdr:y>
    </cdr:from>
    <cdr:to>
      <cdr:x>0.34728</cdr:x>
      <cdr:y>0.95682</cdr:y>
    </cdr:to>
    <cdr:sp macro="" textlink="">
      <cdr:nvSpPr>
        <cdr:cNvPr id="2" name="TextBox 1"/>
        <cdr:cNvSpPr txBox="1"/>
      </cdr:nvSpPr>
      <cdr:spPr>
        <a:xfrm xmlns:a="http://schemas.openxmlformats.org/drawingml/2006/main">
          <a:off x="962024" y="3745864"/>
          <a:ext cx="1624712" cy="26416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a:p xmlns:a="http://schemas.openxmlformats.org/drawingml/2006/main">
          <a:endParaRPr lang="en-US" sz="1100"/>
        </a:p>
      </cdr:txBody>
    </cdr:sp>
  </cdr:relSizeAnchor>
  <cdr:relSizeAnchor xmlns:cdr="http://schemas.openxmlformats.org/drawingml/2006/chartDrawing">
    <cdr:from>
      <cdr:x>0.18689</cdr:x>
      <cdr:y>0.94455</cdr:y>
    </cdr:from>
    <cdr:to>
      <cdr:x>0.32078</cdr:x>
      <cdr:y>1</cdr:y>
    </cdr:to>
    <cdr:sp macro="" textlink="">
      <cdr:nvSpPr>
        <cdr:cNvPr id="3" name="TextBox 2"/>
        <cdr:cNvSpPr txBox="1"/>
      </cdr:nvSpPr>
      <cdr:spPr>
        <a:xfrm xmlns:a="http://schemas.openxmlformats.org/drawingml/2006/main">
          <a:off x="1276351" y="4867276"/>
          <a:ext cx="914400" cy="2857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0.23077</cdr:x>
      <cdr:y>0.97249</cdr:y>
    </cdr:from>
    <cdr:to>
      <cdr:x>0.36264</cdr:x>
      <cdr:y>1</cdr:y>
    </cdr:to>
    <cdr:sp macro="" textlink="">
      <cdr:nvSpPr>
        <cdr:cNvPr id="4" name="TextBox 3"/>
        <cdr:cNvSpPr txBox="1"/>
      </cdr:nvSpPr>
      <cdr:spPr>
        <a:xfrm xmlns:a="http://schemas.openxmlformats.org/drawingml/2006/main">
          <a:off x="1600200" y="5724527"/>
          <a:ext cx="914400" cy="16192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0.17118</cdr:x>
      <cdr:y>0.97108</cdr:y>
    </cdr:from>
    <cdr:to>
      <cdr:x>0.30268</cdr:x>
      <cdr:y>1</cdr:y>
    </cdr:to>
    <cdr:sp macro="" textlink="">
      <cdr:nvSpPr>
        <cdr:cNvPr id="5" name="TextBox 4"/>
        <cdr:cNvSpPr txBox="1"/>
      </cdr:nvSpPr>
      <cdr:spPr>
        <a:xfrm xmlns:a="http://schemas.openxmlformats.org/drawingml/2006/main">
          <a:off x="1198389" y="6021455"/>
          <a:ext cx="920663" cy="17932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endParaRPr lang="en-US" sz="800"/>
        </a:p>
      </cdr:txBody>
    </cdr:sp>
  </cdr:relSizeAnchor>
  <cdr:relSizeAnchor xmlns:cdr="http://schemas.openxmlformats.org/drawingml/2006/chartDrawing">
    <cdr:from>
      <cdr:x>0.48814</cdr:x>
      <cdr:y>0.96775</cdr:y>
    </cdr:from>
    <cdr:to>
      <cdr:x>0.61875</cdr:x>
      <cdr:y>1</cdr:y>
    </cdr:to>
    <cdr:sp macro="" textlink="">
      <cdr:nvSpPr>
        <cdr:cNvPr id="6" name="TextBox 5"/>
        <cdr:cNvSpPr txBox="1"/>
      </cdr:nvSpPr>
      <cdr:spPr>
        <a:xfrm xmlns:a="http://schemas.openxmlformats.org/drawingml/2006/main">
          <a:off x="3910243" y="5134325"/>
          <a:ext cx="1046255" cy="1711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0.47211</cdr:x>
      <cdr:y>0.92385</cdr:y>
    </cdr:from>
    <cdr:to>
      <cdr:x>0.61769</cdr:x>
      <cdr:y>0.95391</cdr:y>
    </cdr:to>
    <cdr:sp macro="" textlink="">
      <cdr:nvSpPr>
        <cdr:cNvPr id="7" name="TextBox 6"/>
        <cdr:cNvSpPr txBox="1"/>
      </cdr:nvSpPr>
      <cdr:spPr>
        <a:xfrm xmlns:a="http://schemas.openxmlformats.org/drawingml/2006/main" flipV="1">
          <a:off x="3269199" y="4391026"/>
          <a:ext cx="1008082" cy="1428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000"/>
        </a:p>
        <a:p xmlns:a="http://schemas.openxmlformats.org/drawingml/2006/main">
          <a:endParaRPr lang="en-US" sz="1000"/>
        </a:p>
      </cdr:txBody>
    </cdr:sp>
  </cdr:relSizeAnchor>
</c:userShapes>
</file>

<file path=word/drawings/drawing11.xml><?xml version="1.0" encoding="utf-8"?>
<c:userShapes xmlns:c="http://schemas.openxmlformats.org/drawingml/2006/chart">
  <cdr:relSizeAnchor xmlns:cdr="http://schemas.openxmlformats.org/drawingml/2006/chartDrawing">
    <cdr:from>
      <cdr:x>0.12916</cdr:x>
      <cdr:y>0.89379</cdr:y>
    </cdr:from>
    <cdr:to>
      <cdr:x>0.34728</cdr:x>
      <cdr:y>0.95682</cdr:y>
    </cdr:to>
    <cdr:sp macro="" textlink="">
      <cdr:nvSpPr>
        <cdr:cNvPr id="2" name="TextBox 1"/>
        <cdr:cNvSpPr txBox="1"/>
      </cdr:nvSpPr>
      <cdr:spPr>
        <a:xfrm xmlns:a="http://schemas.openxmlformats.org/drawingml/2006/main">
          <a:off x="962024" y="3745864"/>
          <a:ext cx="1624712" cy="26416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a:p xmlns:a="http://schemas.openxmlformats.org/drawingml/2006/main">
          <a:endParaRPr lang="en-US" sz="1100"/>
        </a:p>
      </cdr:txBody>
    </cdr:sp>
  </cdr:relSizeAnchor>
  <cdr:relSizeAnchor xmlns:cdr="http://schemas.openxmlformats.org/drawingml/2006/chartDrawing">
    <cdr:from>
      <cdr:x>0.18689</cdr:x>
      <cdr:y>0.94455</cdr:y>
    </cdr:from>
    <cdr:to>
      <cdr:x>0.32078</cdr:x>
      <cdr:y>1</cdr:y>
    </cdr:to>
    <cdr:sp macro="" textlink="">
      <cdr:nvSpPr>
        <cdr:cNvPr id="3" name="TextBox 2"/>
        <cdr:cNvSpPr txBox="1"/>
      </cdr:nvSpPr>
      <cdr:spPr>
        <a:xfrm xmlns:a="http://schemas.openxmlformats.org/drawingml/2006/main">
          <a:off x="1276351" y="4867276"/>
          <a:ext cx="914400" cy="2857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0.23077</cdr:x>
      <cdr:y>0.97249</cdr:y>
    </cdr:from>
    <cdr:to>
      <cdr:x>0.36264</cdr:x>
      <cdr:y>1</cdr:y>
    </cdr:to>
    <cdr:sp macro="" textlink="">
      <cdr:nvSpPr>
        <cdr:cNvPr id="4" name="TextBox 3"/>
        <cdr:cNvSpPr txBox="1"/>
      </cdr:nvSpPr>
      <cdr:spPr>
        <a:xfrm xmlns:a="http://schemas.openxmlformats.org/drawingml/2006/main">
          <a:off x="1600200" y="5724527"/>
          <a:ext cx="914400" cy="16192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0.17118</cdr:x>
      <cdr:y>0.97108</cdr:y>
    </cdr:from>
    <cdr:to>
      <cdr:x>0.30268</cdr:x>
      <cdr:y>1</cdr:y>
    </cdr:to>
    <cdr:sp macro="" textlink="">
      <cdr:nvSpPr>
        <cdr:cNvPr id="5" name="TextBox 4"/>
        <cdr:cNvSpPr txBox="1"/>
      </cdr:nvSpPr>
      <cdr:spPr>
        <a:xfrm xmlns:a="http://schemas.openxmlformats.org/drawingml/2006/main">
          <a:off x="1198389" y="6021455"/>
          <a:ext cx="920663" cy="17932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endParaRPr lang="en-US" sz="800"/>
        </a:p>
      </cdr:txBody>
    </cdr:sp>
  </cdr:relSizeAnchor>
  <cdr:relSizeAnchor xmlns:cdr="http://schemas.openxmlformats.org/drawingml/2006/chartDrawing">
    <cdr:from>
      <cdr:x>0.48814</cdr:x>
      <cdr:y>0.96775</cdr:y>
    </cdr:from>
    <cdr:to>
      <cdr:x>0.61875</cdr:x>
      <cdr:y>1</cdr:y>
    </cdr:to>
    <cdr:sp macro="" textlink="">
      <cdr:nvSpPr>
        <cdr:cNvPr id="6" name="TextBox 5"/>
        <cdr:cNvSpPr txBox="1"/>
      </cdr:nvSpPr>
      <cdr:spPr>
        <a:xfrm xmlns:a="http://schemas.openxmlformats.org/drawingml/2006/main">
          <a:off x="3910243" y="5134325"/>
          <a:ext cx="1046255" cy="1711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0.47211</cdr:x>
      <cdr:y>0.92385</cdr:y>
    </cdr:from>
    <cdr:to>
      <cdr:x>0.61769</cdr:x>
      <cdr:y>0.95391</cdr:y>
    </cdr:to>
    <cdr:sp macro="" textlink="">
      <cdr:nvSpPr>
        <cdr:cNvPr id="7" name="TextBox 6"/>
        <cdr:cNvSpPr txBox="1"/>
      </cdr:nvSpPr>
      <cdr:spPr>
        <a:xfrm xmlns:a="http://schemas.openxmlformats.org/drawingml/2006/main" flipV="1">
          <a:off x="3269199" y="4391026"/>
          <a:ext cx="1008082" cy="1428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000"/>
        </a:p>
        <a:p xmlns:a="http://schemas.openxmlformats.org/drawingml/2006/main">
          <a:endParaRPr lang="en-US" sz="1000"/>
        </a:p>
      </cdr:txBody>
    </cdr:sp>
  </cdr:relSizeAnchor>
</c:userShapes>
</file>

<file path=word/drawings/drawing12.xml><?xml version="1.0" encoding="utf-8"?>
<c:userShapes xmlns:c="http://schemas.openxmlformats.org/drawingml/2006/chart">
  <cdr:relSizeAnchor xmlns:cdr="http://schemas.openxmlformats.org/drawingml/2006/chartDrawing">
    <cdr:from>
      <cdr:x>0.12916</cdr:x>
      <cdr:y>0.89379</cdr:y>
    </cdr:from>
    <cdr:to>
      <cdr:x>0.34728</cdr:x>
      <cdr:y>0.95682</cdr:y>
    </cdr:to>
    <cdr:sp macro="" textlink="">
      <cdr:nvSpPr>
        <cdr:cNvPr id="2" name="TextBox 1"/>
        <cdr:cNvSpPr txBox="1"/>
      </cdr:nvSpPr>
      <cdr:spPr>
        <a:xfrm xmlns:a="http://schemas.openxmlformats.org/drawingml/2006/main">
          <a:off x="962024" y="3745864"/>
          <a:ext cx="1624712" cy="26416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a:p xmlns:a="http://schemas.openxmlformats.org/drawingml/2006/main">
          <a:endParaRPr lang="en-US" sz="1100"/>
        </a:p>
      </cdr:txBody>
    </cdr:sp>
  </cdr:relSizeAnchor>
  <cdr:relSizeAnchor xmlns:cdr="http://schemas.openxmlformats.org/drawingml/2006/chartDrawing">
    <cdr:from>
      <cdr:x>0.18689</cdr:x>
      <cdr:y>0.94455</cdr:y>
    </cdr:from>
    <cdr:to>
      <cdr:x>0.32078</cdr:x>
      <cdr:y>1</cdr:y>
    </cdr:to>
    <cdr:sp macro="" textlink="">
      <cdr:nvSpPr>
        <cdr:cNvPr id="3" name="TextBox 2"/>
        <cdr:cNvSpPr txBox="1"/>
      </cdr:nvSpPr>
      <cdr:spPr>
        <a:xfrm xmlns:a="http://schemas.openxmlformats.org/drawingml/2006/main">
          <a:off x="1276351" y="4867276"/>
          <a:ext cx="914400" cy="2857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0.23077</cdr:x>
      <cdr:y>0.97249</cdr:y>
    </cdr:from>
    <cdr:to>
      <cdr:x>0.36264</cdr:x>
      <cdr:y>1</cdr:y>
    </cdr:to>
    <cdr:sp macro="" textlink="">
      <cdr:nvSpPr>
        <cdr:cNvPr id="4" name="TextBox 3"/>
        <cdr:cNvSpPr txBox="1"/>
      </cdr:nvSpPr>
      <cdr:spPr>
        <a:xfrm xmlns:a="http://schemas.openxmlformats.org/drawingml/2006/main">
          <a:off x="1600200" y="5724527"/>
          <a:ext cx="914400" cy="16192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0.17118</cdr:x>
      <cdr:y>0.97108</cdr:y>
    </cdr:from>
    <cdr:to>
      <cdr:x>0.30268</cdr:x>
      <cdr:y>1</cdr:y>
    </cdr:to>
    <cdr:sp macro="" textlink="">
      <cdr:nvSpPr>
        <cdr:cNvPr id="5" name="TextBox 4"/>
        <cdr:cNvSpPr txBox="1"/>
      </cdr:nvSpPr>
      <cdr:spPr>
        <a:xfrm xmlns:a="http://schemas.openxmlformats.org/drawingml/2006/main">
          <a:off x="1198389" y="6021455"/>
          <a:ext cx="920663" cy="17932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endParaRPr lang="en-US" sz="800"/>
        </a:p>
      </cdr:txBody>
    </cdr:sp>
  </cdr:relSizeAnchor>
  <cdr:relSizeAnchor xmlns:cdr="http://schemas.openxmlformats.org/drawingml/2006/chartDrawing">
    <cdr:from>
      <cdr:x>0.48814</cdr:x>
      <cdr:y>0.96775</cdr:y>
    </cdr:from>
    <cdr:to>
      <cdr:x>0.61875</cdr:x>
      <cdr:y>1</cdr:y>
    </cdr:to>
    <cdr:sp macro="" textlink="">
      <cdr:nvSpPr>
        <cdr:cNvPr id="6" name="TextBox 5"/>
        <cdr:cNvSpPr txBox="1"/>
      </cdr:nvSpPr>
      <cdr:spPr>
        <a:xfrm xmlns:a="http://schemas.openxmlformats.org/drawingml/2006/main">
          <a:off x="3910243" y="5134325"/>
          <a:ext cx="1046255" cy="1711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0.47211</cdr:x>
      <cdr:y>0.92385</cdr:y>
    </cdr:from>
    <cdr:to>
      <cdr:x>0.61769</cdr:x>
      <cdr:y>0.95391</cdr:y>
    </cdr:to>
    <cdr:sp macro="" textlink="">
      <cdr:nvSpPr>
        <cdr:cNvPr id="7" name="TextBox 6"/>
        <cdr:cNvSpPr txBox="1"/>
      </cdr:nvSpPr>
      <cdr:spPr>
        <a:xfrm xmlns:a="http://schemas.openxmlformats.org/drawingml/2006/main" flipV="1">
          <a:off x="3269199" y="4391026"/>
          <a:ext cx="1008082" cy="1428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000"/>
        </a:p>
        <a:p xmlns:a="http://schemas.openxmlformats.org/drawingml/2006/main">
          <a:endParaRPr lang="en-US" sz="1000"/>
        </a:p>
      </cdr:txBody>
    </cdr:sp>
  </cdr:relSizeAnchor>
</c:userShapes>
</file>

<file path=word/drawings/drawing2.xml><?xml version="1.0" encoding="utf-8"?>
<c:userShapes xmlns:c="http://schemas.openxmlformats.org/drawingml/2006/chart">
  <cdr:relSizeAnchor xmlns:cdr="http://schemas.openxmlformats.org/drawingml/2006/chartDrawing">
    <cdr:from>
      <cdr:x>0.12916</cdr:x>
      <cdr:y>0.89379</cdr:y>
    </cdr:from>
    <cdr:to>
      <cdr:x>0.34728</cdr:x>
      <cdr:y>0.95682</cdr:y>
    </cdr:to>
    <cdr:sp macro="" textlink="">
      <cdr:nvSpPr>
        <cdr:cNvPr id="2" name="TextBox 1"/>
        <cdr:cNvSpPr txBox="1"/>
      </cdr:nvSpPr>
      <cdr:spPr>
        <a:xfrm xmlns:a="http://schemas.openxmlformats.org/drawingml/2006/main">
          <a:off x="962024" y="3745864"/>
          <a:ext cx="1624712" cy="26416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a:p xmlns:a="http://schemas.openxmlformats.org/drawingml/2006/main">
          <a:endParaRPr lang="en-US" sz="1100"/>
        </a:p>
      </cdr:txBody>
    </cdr:sp>
  </cdr:relSizeAnchor>
  <cdr:relSizeAnchor xmlns:cdr="http://schemas.openxmlformats.org/drawingml/2006/chartDrawing">
    <cdr:from>
      <cdr:x>0.18689</cdr:x>
      <cdr:y>0.94455</cdr:y>
    </cdr:from>
    <cdr:to>
      <cdr:x>0.32078</cdr:x>
      <cdr:y>1</cdr:y>
    </cdr:to>
    <cdr:sp macro="" textlink="">
      <cdr:nvSpPr>
        <cdr:cNvPr id="3" name="TextBox 2"/>
        <cdr:cNvSpPr txBox="1"/>
      </cdr:nvSpPr>
      <cdr:spPr>
        <a:xfrm xmlns:a="http://schemas.openxmlformats.org/drawingml/2006/main">
          <a:off x="1276351" y="4867276"/>
          <a:ext cx="914400" cy="2857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0.23077</cdr:x>
      <cdr:y>0.97249</cdr:y>
    </cdr:from>
    <cdr:to>
      <cdr:x>0.36264</cdr:x>
      <cdr:y>1</cdr:y>
    </cdr:to>
    <cdr:sp macro="" textlink="">
      <cdr:nvSpPr>
        <cdr:cNvPr id="4" name="TextBox 3"/>
        <cdr:cNvSpPr txBox="1"/>
      </cdr:nvSpPr>
      <cdr:spPr>
        <a:xfrm xmlns:a="http://schemas.openxmlformats.org/drawingml/2006/main">
          <a:off x="1600200" y="5724527"/>
          <a:ext cx="914400" cy="16192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0.17118</cdr:x>
      <cdr:y>0.97108</cdr:y>
    </cdr:from>
    <cdr:to>
      <cdr:x>0.30268</cdr:x>
      <cdr:y>1</cdr:y>
    </cdr:to>
    <cdr:sp macro="" textlink="">
      <cdr:nvSpPr>
        <cdr:cNvPr id="5" name="TextBox 4"/>
        <cdr:cNvSpPr txBox="1"/>
      </cdr:nvSpPr>
      <cdr:spPr>
        <a:xfrm xmlns:a="http://schemas.openxmlformats.org/drawingml/2006/main">
          <a:off x="1198389" y="6021455"/>
          <a:ext cx="920663" cy="17932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endParaRPr lang="en-US" sz="800"/>
        </a:p>
      </cdr:txBody>
    </cdr:sp>
  </cdr:relSizeAnchor>
  <cdr:relSizeAnchor xmlns:cdr="http://schemas.openxmlformats.org/drawingml/2006/chartDrawing">
    <cdr:from>
      <cdr:x>0.48814</cdr:x>
      <cdr:y>0.96775</cdr:y>
    </cdr:from>
    <cdr:to>
      <cdr:x>0.61875</cdr:x>
      <cdr:y>1</cdr:y>
    </cdr:to>
    <cdr:sp macro="" textlink="">
      <cdr:nvSpPr>
        <cdr:cNvPr id="6" name="TextBox 5"/>
        <cdr:cNvSpPr txBox="1"/>
      </cdr:nvSpPr>
      <cdr:spPr>
        <a:xfrm xmlns:a="http://schemas.openxmlformats.org/drawingml/2006/main">
          <a:off x="3910243" y="5134325"/>
          <a:ext cx="1046255" cy="1711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0.45192</cdr:x>
      <cdr:y>0.93776</cdr:y>
    </cdr:from>
    <cdr:to>
      <cdr:x>0.61769</cdr:x>
      <cdr:y>0.97925</cdr:y>
    </cdr:to>
    <cdr:sp macro="" textlink="">
      <cdr:nvSpPr>
        <cdr:cNvPr id="7" name="TextBox 6"/>
        <cdr:cNvSpPr txBox="1"/>
      </cdr:nvSpPr>
      <cdr:spPr>
        <a:xfrm xmlns:a="http://schemas.openxmlformats.org/drawingml/2006/main" flipV="1">
          <a:off x="2686051" y="2152649"/>
          <a:ext cx="985252" cy="9524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000"/>
        </a:p>
        <a:p xmlns:a="http://schemas.openxmlformats.org/drawingml/2006/main">
          <a:endParaRPr lang="en-US" sz="1000"/>
        </a:p>
      </cdr:txBody>
    </cdr:sp>
  </cdr:relSizeAnchor>
</c:userShapes>
</file>

<file path=word/drawings/drawing3.xml><?xml version="1.0" encoding="utf-8"?>
<c:userShapes xmlns:c="http://schemas.openxmlformats.org/drawingml/2006/chart">
  <cdr:relSizeAnchor xmlns:cdr="http://schemas.openxmlformats.org/drawingml/2006/chartDrawing">
    <cdr:from>
      <cdr:x>0.12916</cdr:x>
      <cdr:y>0.89379</cdr:y>
    </cdr:from>
    <cdr:to>
      <cdr:x>0.34728</cdr:x>
      <cdr:y>0.95682</cdr:y>
    </cdr:to>
    <cdr:sp macro="" textlink="">
      <cdr:nvSpPr>
        <cdr:cNvPr id="2" name="TextBox 1"/>
        <cdr:cNvSpPr txBox="1"/>
      </cdr:nvSpPr>
      <cdr:spPr>
        <a:xfrm xmlns:a="http://schemas.openxmlformats.org/drawingml/2006/main">
          <a:off x="962024" y="3745864"/>
          <a:ext cx="1624712" cy="26416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a:p xmlns:a="http://schemas.openxmlformats.org/drawingml/2006/main">
          <a:endParaRPr lang="en-US" sz="1100"/>
        </a:p>
      </cdr:txBody>
    </cdr:sp>
  </cdr:relSizeAnchor>
  <cdr:relSizeAnchor xmlns:cdr="http://schemas.openxmlformats.org/drawingml/2006/chartDrawing">
    <cdr:from>
      <cdr:x>0.18689</cdr:x>
      <cdr:y>0.94455</cdr:y>
    </cdr:from>
    <cdr:to>
      <cdr:x>0.32078</cdr:x>
      <cdr:y>1</cdr:y>
    </cdr:to>
    <cdr:sp macro="" textlink="">
      <cdr:nvSpPr>
        <cdr:cNvPr id="3" name="TextBox 2"/>
        <cdr:cNvSpPr txBox="1"/>
      </cdr:nvSpPr>
      <cdr:spPr>
        <a:xfrm xmlns:a="http://schemas.openxmlformats.org/drawingml/2006/main">
          <a:off x="1276351" y="4867276"/>
          <a:ext cx="914400" cy="2857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0.23077</cdr:x>
      <cdr:y>0.97249</cdr:y>
    </cdr:from>
    <cdr:to>
      <cdr:x>0.36264</cdr:x>
      <cdr:y>1</cdr:y>
    </cdr:to>
    <cdr:sp macro="" textlink="">
      <cdr:nvSpPr>
        <cdr:cNvPr id="4" name="TextBox 3"/>
        <cdr:cNvSpPr txBox="1"/>
      </cdr:nvSpPr>
      <cdr:spPr>
        <a:xfrm xmlns:a="http://schemas.openxmlformats.org/drawingml/2006/main">
          <a:off x="1600200" y="5724527"/>
          <a:ext cx="914400" cy="16192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0.17118</cdr:x>
      <cdr:y>0.97108</cdr:y>
    </cdr:from>
    <cdr:to>
      <cdr:x>0.30268</cdr:x>
      <cdr:y>1</cdr:y>
    </cdr:to>
    <cdr:sp macro="" textlink="">
      <cdr:nvSpPr>
        <cdr:cNvPr id="5" name="TextBox 4"/>
        <cdr:cNvSpPr txBox="1"/>
      </cdr:nvSpPr>
      <cdr:spPr>
        <a:xfrm xmlns:a="http://schemas.openxmlformats.org/drawingml/2006/main">
          <a:off x="1198389" y="6021455"/>
          <a:ext cx="920663" cy="17932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endParaRPr lang="en-US" sz="800"/>
        </a:p>
      </cdr:txBody>
    </cdr:sp>
  </cdr:relSizeAnchor>
  <cdr:relSizeAnchor xmlns:cdr="http://schemas.openxmlformats.org/drawingml/2006/chartDrawing">
    <cdr:from>
      <cdr:x>0.48814</cdr:x>
      <cdr:y>0.96775</cdr:y>
    </cdr:from>
    <cdr:to>
      <cdr:x>0.61875</cdr:x>
      <cdr:y>1</cdr:y>
    </cdr:to>
    <cdr:sp macro="" textlink="">
      <cdr:nvSpPr>
        <cdr:cNvPr id="6" name="TextBox 5"/>
        <cdr:cNvSpPr txBox="1"/>
      </cdr:nvSpPr>
      <cdr:spPr>
        <a:xfrm xmlns:a="http://schemas.openxmlformats.org/drawingml/2006/main">
          <a:off x="3910243" y="5134325"/>
          <a:ext cx="1046255" cy="1711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0.47211</cdr:x>
      <cdr:y>0.92385</cdr:y>
    </cdr:from>
    <cdr:to>
      <cdr:x>0.61769</cdr:x>
      <cdr:y>0.95391</cdr:y>
    </cdr:to>
    <cdr:sp macro="" textlink="">
      <cdr:nvSpPr>
        <cdr:cNvPr id="7" name="TextBox 6"/>
        <cdr:cNvSpPr txBox="1"/>
      </cdr:nvSpPr>
      <cdr:spPr>
        <a:xfrm xmlns:a="http://schemas.openxmlformats.org/drawingml/2006/main" flipV="1">
          <a:off x="3269199" y="4391026"/>
          <a:ext cx="1008082" cy="1428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000"/>
        </a:p>
        <a:p xmlns:a="http://schemas.openxmlformats.org/drawingml/2006/main">
          <a:endParaRPr lang="en-US" sz="1000"/>
        </a:p>
      </cdr:txBody>
    </cdr:sp>
  </cdr:relSizeAnchor>
</c:userShapes>
</file>

<file path=word/drawings/drawing4.xml><?xml version="1.0" encoding="utf-8"?>
<c:userShapes xmlns:c="http://schemas.openxmlformats.org/drawingml/2006/chart">
  <cdr:relSizeAnchor xmlns:cdr="http://schemas.openxmlformats.org/drawingml/2006/chartDrawing">
    <cdr:from>
      <cdr:x>0.12916</cdr:x>
      <cdr:y>0.89379</cdr:y>
    </cdr:from>
    <cdr:to>
      <cdr:x>0.34728</cdr:x>
      <cdr:y>0.95682</cdr:y>
    </cdr:to>
    <cdr:sp macro="" textlink="">
      <cdr:nvSpPr>
        <cdr:cNvPr id="2" name="TextBox 1"/>
        <cdr:cNvSpPr txBox="1"/>
      </cdr:nvSpPr>
      <cdr:spPr>
        <a:xfrm xmlns:a="http://schemas.openxmlformats.org/drawingml/2006/main">
          <a:off x="962024" y="3745864"/>
          <a:ext cx="1624712" cy="26416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a:p xmlns:a="http://schemas.openxmlformats.org/drawingml/2006/main">
          <a:endParaRPr lang="en-US" sz="1100"/>
        </a:p>
      </cdr:txBody>
    </cdr:sp>
  </cdr:relSizeAnchor>
  <cdr:relSizeAnchor xmlns:cdr="http://schemas.openxmlformats.org/drawingml/2006/chartDrawing">
    <cdr:from>
      <cdr:x>0.18689</cdr:x>
      <cdr:y>0.94455</cdr:y>
    </cdr:from>
    <cdr:to>
      <cdr:x>0.32078</cdr:x>
      <cdr:y>1</cdr:y>
    </cdr:to>
    <cdr:sp macro="" textlink="">
      <cdr:nvSpPr>
        <cdr:cNvPr id="3" name="TextBox 2"/>
        <cdr:cNvSpPr txBox="1"/>
      </cdr:nvSpPr>
      <cdr:spPr>
        <a:xfrm xmlns:a="http://schemas.openxmlformats.org/drawingml/2006/main">
          <a:off x="1276351" y="4867276"/>
          <a:ext cx="914400" cy="2857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0.23077</cdr:x>
      <cdr:y>0.97249</cdr:y>
    </cdr:from>
    <cdr:to>
      <cdr:x>0.36264</cdr:x>
      <cdr:y>1</cdr:y>
    </cdr:to>
    <cdr:sp macro="" textlink="">
      <cdr:nvSpPr>
        <cdr:cNvPr id="4" name="TextBox 3"/>
        <cdr:cNvSpPr txBox="1"/>
      </cdr:nvSpPr>
      <cdr:spPr>
        <a:xfrm xmlns:a="http://schemas.openxmlformats.org/drawingml/2006/main">
          <a:off x="1600200" y="5724527"/>
          <a:ext cx="914400" cy="16192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0.17118</cdr:x>
      <cdr:y>0.97108</cdr:y>
    </cdr:from>
    <cdr:to>
      <cdr:x>0.30268</cdr:x>
      <cdr:y>1</cdr:y>
    </cdr:to>
    <cdr:sp macro="" textlink="">
      <cdr:nvSpPr>
        <cdr:cNvPr id="5" name="TextBox 4"/>
        <cdr:cNvSpPr txBox="1"/>
      </cdr:nvSpPr>
      <cdr:spPr>
        <a:xfrm xmlns:a="http://schemas.openxmlformats.org/drawingml/2006/main">
          <a:off x="1198389" y="6021455"/>
          <a:ext cx="920663" cy="17932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endParaRPr lang="en-US" sz="800"/>
        </a:p>
      </cdr:txBody>
    </cdr:sp>
  </cdr:relSizeAnchor>
  <cdr:relSizeAnchor xmlns:cdr="http://schemas.openxmlformats.org/drawingml/2006/chartDrawing">
    <cdr:from>
      <cdr:x>0.48814</cdr:x>
      <cdr:y>0.96775</cdr:y>
    </cdr:from>
    <cdr:to>
      <cdr:x>0.61875</cdr:x>
      <cdr:y>1</cdr:y>
    </cdr:to>
    <cdr:sp macro="" textlink="">
      <cdr:nvSpPr>
        <cdr:cNvPr id="6" name="TextBox 5"/>
        <cdr:cNvSpPr txBox="1"/>
      </cdr:nvSpPr>
      <cdr:spPr>
        <a:xfrm xmlns:a="http://schemas.openxmlformats.org/drawingml/2006/main">
          <a:off x="3910243" y="5134325"/>
          <a:ext cx="1046255" cy="1711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0.47211</cdr:x>
      <cdr:y>0.92385</cdr:y>
    </cdr:from>
    <cdr:to>
      <cdr:x>0.61769</cdr:x>
      <cdr:y>0.95391</cdr:y>
    </cdr:to>
    <cdr:sp macro="" textlink="">
      <cdr:nvSpPr>
        <cdr:cNvPr id="7" name="TextBox 6"/>
        <cdr:cNvSpPr txBox="1"/>
      </cdr:nvSpPr>
      <cdr:spPr>
        <a:xfrm xmlns:a="http://schemas.openxmlformats.org/drawingml/2006/main" flipV="1">
          <a:off x="3269199" y="4391026"/>
          <a:ext cx="1008082" cy="1428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000"/>
        </a:p>
        <a:p xmlns:a="http://schemas.openxmlformats.org/drawingml/2006/main">
          <a:endParaRPr lang="en-US" sz="1000"/>
        </a:p>
      </cdr:txBody>
    </cdr:sp>
  </cdr:relSizeAnchor>
</c:userShapes>
</file>

<file path=word/drawings/drawing5.xml><?xml version="1.0" encoding="utf-8"?>
<c:userShapes xmlns:c="http://schemas.openxmlformats.org/drawingml/2006/chart">
  <cdr:relSizeAnchor xmlns:cdr="http://schemas.openxmlformats.org/drawingml/2006/chartDrawing">
    <cdr:from>
      <cdr:x>0.12916</cdr:x>
      <cdr:y>0.89379</cdr:y>
    </cdr:from>
    <cdr:to>
      <cdr:x>0.34728</cdr:x>
      <cdr:y>0.95682</cdr:y>
    </cdr:to>
    <cdr:sp macro="" textlink="">
      <cdr:nvSpPr>
        <cdr:cNvPr id="2" name="TextBox 1"/>
        <cdr:cNvSpPr txBox="1"/>
      </cdr:nvSpPr>
      <cdr:spPr>
        <a:xfrm xmlns:a="http://schemas.openxmlformats.org/drawingml/2006/main">
          <a:off x="962024" y="3745864"/>
          <a:ext cx="1624712" cy="26416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a:p xmlns:a="http://schemas.openxmlformats.org/drawingml/2006/main">
          <a:endParaRPr lang="en-US" sz="1100"/>
        </a:p>
      </cdr:txBody>
    </cdr:sp>
  </cdr:relSizeAnchor>
  <cdr:relSizeAnchor xmlns:cdr="http://schemas.openxmlformats.org/drawingml/2006/chartDrawing">
    <cdr:from>
      <cdr:x>0.18689</cdr:x>
      <cdr:y>0.94455</cdr:y>
    </cdr:from>
    <cdr:to>
      <cdr:x>0.32078</cdr:x>
      <cdr:y>1</cdr:y>
    </cdr:to>
    <cdr:sp macro="" textlink="">
      <cdr:nvSpPr>
        <cdr:cNvPr id="3" name="TextBox 2"/>
        <cdr:cNvSpPr txBox="1"/>
      </cdr:nvSpPr>
      <cdr:spPr>
        <a:xfrm xmlns:a="http://schemas.openxmlformats.org/drawingml/2006/main">
          <a:off x="1276351" y="4867276"/>
          <a:ext cx="914400" cy="2857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0.23077</cdr:x>
      <cdr:y>0.97249</cdr:y>
    </cdr:from>
    <cdr:to>
      <cdr:x>0.36264</cdr:x>
      <cdr:y>1</cdr:y>
    </cdr:to>
    <cdr:sp macro="" textlink="">
      <cdr:nvSpPr>
        <cdr:cNvPr id="4" name="TextBox 3"/>
        <cdr:cNvSpPr txBox="1"/>
      </cdr:nvSpPr>
      <cdr:spPr>
        <a:xfrm xmlns:a="http://schemas.openxmlformats.org/drawingml/2006/main">
          <a:off x="1600200" y="5724527"/>
          <a:ext cx="914400" cy="16192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0.17118</cdr:x>
      <cdr:y>0.97108</cdr:y>
    </cdr:from>
    <cdr:to>
      <cdr:x>0.30268</cdr:x>
      <cdr:y>1</cdr:y>
    </cdr:to>
    <cdr:sp macro="" textlink="">
      <cdr:nvSpPr>
        <cdr:cNvPr id="5" name="TextBox 4"/>
        <cdr:cNvSpPr txBox="1"/>
      </cdr:nvSpPr>
      <cdr:spPr>
        <a:xfrm xmlns:a="http://schemas.openxmlformats.org/drawingml/2006/main">
          <a:off x="1198389" y="6021455"/>
          <a:ext cx="920663" cy="17932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endParaRPr lang="en-US" sz="800"/>
        </a:p>
      </cdr:txBody>
    </cdr:sp>
  </cdr:relSizeAnchor>
  <cdr:relSizeAnchor xmlns:cdr="http://schemas.openxmlformats.org/drawingml/2006/chartDrawing">
    <cdr:from>
      <cdr:x>0.48814</cdr:x>
      <cdr:y>0.96775</cdr:y>
    </cdr:from>
    <cdr:to>
      <cdr:x>0.61875</cdr:x>
      <cdr:y>1</cdr:y>
    </cdr:to>
    <cdr:sp macro="" textlink="">
      <cdr:nvSpPr>
        <cdr:cNvPr id="6" name="TextBox 5"/>
        <cdr:cNvSpPr txBox="1"/>
      </cdr:nvSpPr>
      <cdr:spPr>
        <a:xfrm xmlns:a="http://schemas.openxmlformats.org/drawingml/2006/main">
          <a:off x="3910243" y="5134325"/>
          <a:ext cx="1046255" cy="1711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0.47211</cdr:x>
      <cdr:y>0.92385</cdr:y>
    </cdr:from>
    <cdr:to>
      <cdr:x>0.61769</cdr:x>
      <cdr:y>0.95391</cdr:y>
    </cdr:to>
    <cdr:sp macro="" textlink="">
      <cdr:nvSpPr>
        <cdr:cNvPr id="7" name="TextBox 6"/>
        <cdr:cNvSpPr txBox="1"/>
      </cdr:nvSpPr>
      <cdr:spPr>
        <a:xfrm xmlns:a="http://schemas.openxmlformats.org/drawingml/2006/main" flipV="1">
          <a:off x="3269199" y="4391026"/>
          <a:ext cx="1008082" cy="1428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000"/>
        </a:p>
        <a:p xmlns:a="http://schemas.openxmlformats.org/drawingml/2006/main">
          <a:endParaRPr lang="en-US" sz="1000"/>
        </a:p>
      </cdr:txBody>
    </cdr:sp>
  </cdr:relSizeAnchor>
</c:userShapes>
</file>

<file path=word/drawings/drawing6.xml><?xml version="1.0" encoding="utf-8"?>
<c:userShapes xmlns:c="http://schemas.openxmlformats.org/drawingml/2006/chart">
  <cdr:relSizeAnchor xmlns:cdr="http://schemas.openxmlformats.org/drawingml/2006/chartDrawing">
    <cdr:from>
      <cdr:x>0.12916</cdr:x>
      <cdr:y>0.89379</cdr:y>
    </cdr:from>
    <cdr:to>
      <cdr:x>0.34728</cdr:x>
      <cdr:y>0.95682</cdr:y>
    </cdr:to>
    <cdr:sp macro="" textlink="">
      <cdr:nvSpPr>
        <cdr:cNvPr id="2" name="TextBox 1"/>
        <cdr:cNvSpPr txBox="1"/>
      </cdr:nvSpPr>
      <cdr:spPr>
        <a:xfrm xmlns:a="http://schemas.openxmlformats.org/drawingml/2006/main">
          <a:off x="962024" y="3745864"/>
          <a:ext cx="1624712" cy="26416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a:p xmlns:a="http://schemas.openxmlformats.org/drawingml/2006/main">
          <a:endParaRPr lang="en-US" sz="1100"/>
        </a:p>
      </cdr:txBody>
    </cdr:sp>
  </cdr:relSizeAnchor>
  <cdr:relSizeAnchor xmlns:cdr="http://schemas.openxmlformats.org/drawingml/2006/chartDrawing">
    <cdr:from>
      <cdr:x>0.18689</cdr:x>
      <cdr:y>0.94455</cdr:y>
    </cdr:from>
    <cdr:to>
      <cdr:x>0.32078</cdr:x>
      <cdr:y>1</cdr:y>
    </cdr:to>
    <cdr:sp macro="" textlink="">
      <cdr:nvSpPr>
        <cdr:cNvPr id="3" name="TextBox 2"/>
        <cdr:cNvSpPr txBox="1"/>
      </cdr:nvSpPr>
      <cdr:spPr>
        <a:xfrm xmlns:a="http://schemas.openxmlformats.org/drawingml/2006/main">
          <a:off x="1276351" y="4867276"/>
          <a:ext cx="914400" cy="2857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0.23077</cdr:x>
      <cdr:y>0.97249</cdr:y>
    </cdr:from>
    <cdr:to>
      <cdr:x>0.36264</cdr:x>
      <cdr:y>1</cdr:y>
    </cdr:to>
    <cdr:sp macro="" textlink="">
      <cdr:nvSpPr>
        <cdr:cNvPr id="4" name="TextBox 3"/>
        <cdr:cNvSpPr txBox="1"/>
      </cdr:nvSpPr>
      <cdr:spPr>
        <a:xfrm xmlns:a="http://schemas.openxmlformats.org/drawingml/2006/main">
          <a:off x="1600200" y="5724527"/>
          <a:ext cx="914400" cy="16192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0.17118</cdr:x>
      <cdr:y>0.97108</cdr:y>
    </cdr:from>
    <cdr:to>
      <cdr:x>0.30268</cdr:x>
      <cdr:y>1</cdr:y>
    </cdr:to>
    <cdr:sp macro="" textlink="">
      <cdr:nvSpPr>
        <cdr:cNvPr id="5" name="TextBox 4"/>
        <cdr:cNvSpPr txBox="1"/>
      </cdr:nvSpPr>
      <cdr:spPr>
        <a:xfrm xmlns:a="http://schemas.openxmlformats.org/drawingml/2006/main">
          <a:off x="1198389" y="6021455"/>
          <a:ext cx="920663" cy="17932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endParaRPr lang="en-US" sz="800"/>
        </a:p>
      </cdr:txBody>
    </cdr:sp>
  </cdr:relSizeAnchor>
  <cdr:relSizeAnchor xmlns:cdr="http://schemas.openxmlformats.org/drawingml/2006/chartDrawing">
    <cdr:from>
      <cdr:x>0.48814</cdr:x>
      <cdr:y>0.96775</cdr:y>
    </cdr:from>
    <cdr:to>
      <cdr:x>0.61875</cdr:x>
      <cdr:y>1</cdr:y>
    </cdr:to>
    <cdr:sp macro="" textlink="">
      <cdr:nvSpPr>
        <cdr:cNvPr id="6" name="TextBox 5"/>
        <cdr:cNvSpPr txBox="1"/>
      </cdr:nvSpPr>
      <cdr:spPr>
        <a:xfrm xmlns:a="http://schemas.openxmlformats.org/drawingml/2006/main">
          <a:off x="3910243" y="5134325"/>
          <a:ext cx="1046255" cy="1711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0.47211</cdr:x>
      <cdr:y>0.92385</cdr:y>
    </cdr:from>
    <cdr:to>
      <cdr:x>0.61769</cdr:x>
      <cdr:y>0.95391</cdr:y>
    </cdr:to>
    <cdr:sp macro="" textlink="">
      <cdr:nvSpPr>
        <cdr:cNvPr id="7" name="TextBox 6"/>
        <cdr:cNvSpPr txBox="1"/>
      </cdr:nvSpPr>
      <cdr:spPr>
        <a:xfrm xmlns:a="http://schemas.openxmlformats.org/drawingml/2006/main" flipV="1">
          <a:off x="3269199" y="4391026"/>
          <a:ext cx="1008082" cy="1428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000"/>
        </a:p>
        <a:p xmlns:a="http://schemas.openxmlformats.org/drawingml/2006/main">
          <a:endParaRPr lang="en-US" sz="1000"/>
        </a:p>
      </cdr:txBody>
    </cdr:sp>
  </cdr:relSizeAnchor>
</c:userShapes>
</file>

<file path=word/drawings/drawing7.xml><?xml version="1.0" encoding="utf-8"?>
<c:userShapes xmlns:c="http://schemas.openxmlformats.org/drawingml/2006/chart">
  <cdr:relSizeAnchor xmlns:cdr="http://schemas.openxmlformats.org/drawingml/2006/chartDrawing">
    <cdr:from>
      <cdr:x>0.12916</cdr:x>
      <cdr:y>0.89379</cdr:y>
    </cdr:from>
    <cdr:to>
      <cdr:x>0.34728</cdr:x>
      <cdr:y>0.95682</cdr:y>
    </cdr:to>
    <cdr:sp macro="" textlink="">
      <cdr:nvSpPr>
        <cdr:cNvPr id="2" name="TextBox 1"/>
        <cdr:cNvSpPr txBox="1"/>
      </cdr:nvSpPr>
      <cdr:spPr>
        <a:xfrm xmlns:a="http://schemas.openxmlformats.org/drawingml/2006/main">
          <a:off x="962024" y="3745864"/>
          <a:ext cx="1624712" cy="26416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a:p xmlns:a="http://schemas.openxmlformats.org/drawingml/2006/main">
          <a:endParaRPr lang="en-US" sz="1100"/>
        </a:p>
      </cdr:txBody>
    </cdr:sp>
  </cdr:relSizeAnchor>
  <cdr:relSizeAnchor xmlns:cdr="http://schemas.openxmlformats.org/drawingml/2006/chartDrawing">
    <cdr:from>
      <cdr:x>0.18689</cdr:x>
      <cdr:y>0.94455</cdr:y>
    </cdr:from>
    <cdr:to>
      <cdr:x>0.32078</cdr:x>
      <cdr:y>1</cdr:y>
    </cdr:to>
    <cdr:sp macro="" textlink="">
      <cdr:nvSpPr>
        <cdr:cNvPr id="3" name="TextBox 2"/>
        <cdr:cNvSpPr txBox="1"/>
      </cdr:nvSpPr>
      <cdr:spPr>
        <a:xfrm xmlns:a="http://schemas.openxmlformats.org/drawingml/2006/main">
          <a:off x="1276351" y="4867276"/>
          <a:ext cx="914400" cy="2857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0.23077</cdr:x>
      <cdr:y>0.97249</cdr:y>
    </cdr:from>
    <cdr:to>
      <cdr:x>0.36264</cdr:x>
      <cdr:y>1</cdr:y>
    </cdr:to>
    <cdr:sp macro="" textlink="">
      <cdr:nvSpPr>
        <cdr:cNvPr id="4" name="TextBox 3"/>
        <cdr:cNvSpPr txBox="1"/>
      </cdr:nvSpPr>
      <cdr:spPr>
        <a:xfrm xmlns:a="http://schemas.openxmlformats.org/drawingml/2006/main">
          <a:off x="1600200" y="5724527"/>
          <a:ext cx="914400" cy="16192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0.17118</cdr:x>
      <cdr:y>0.97108</cdr:y>
    </cdr:from>
    <cdr:to>
      <cdr:x>0.30268</cdr:x>
      <cdr:y>1</cdr:y>
    </cdr:to>
    <cdr:sp macro="" textlink="">
      <cdr:nvSpPr>
        <cdr:cNvPr id="5" name="TextBox 4"/>
        <cdr:cNvSpPr txBox="1"/>
      </cdr:nvSpPr>
      <cdr:spPr>
        <a:xfrm xmlns:a="http://schemas.openxmlformats.org/drawingml/2006/main">
          <a:off x="1198389" y="6021455"/>
          <a:ext cx="920663" cy="17932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endParaRPr lang="en-US" sz="800"/>
        </a:p>
      </cdr:txBody>
    </cdr:sp>
  </cdr:relSizeAnchor>
  <cdr:relSizeAnchor xmlns:cdr="http://schemas.openxmlformats.org/drawingml/2006/chartDrawing">
    <cdr:from>
      <cdr:x>0.48814</cdr:x>
      <cdr:y>0.96775</cdr:y>
    </cdr:from>
    <cdr:to>
      <cdr:x>0.61875</cdr:x>
      <cdr:y>1</cdr:y>
    </cdr:to>
    <cdr:sp macro="" textlink="">
      <cdr:nvSpPr>
        <cdr:cNvPr id="6" name="TextBox 5"/>
        <cdr:cNvSpPr txBox="1"/>
      </cdr:nvSpPr>
      <cdr:spPr>
        <a:xfrm xmlns:a="http://schemas.openxmlformats.org/drawingml/2006/main">
          <a:off x="3910243" y="5134325"/>
          <a:ext cx="1046255" cy="1711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0.47211</cdr:x>
      <cdr:y>0.92385</cdr:y>
    </cdr:from>
    <cdr:to>
      <cdr:x>0.61769</cdr:x>
      <cdr:y>0.95391</cdr:y>
    </cdr:to>
    <cdr:sp macro="" textlink="">
      <cdr:nvSpPr>
        <cdr:cNvPr id="7" name="TextBox 6"/>
        <cdr:cNvSpPr txBox="1"/>
      </cdr:nvSpPr>
      <cdr:spPr>
        <a:xfrm xmlns:a="http://schemas.openxmlformats.org/drawingml/2006/main" flipV="1">
          <a:off x="3269199" y="4391026"/>
          <a:ext cx="1008082" cy="1428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000"/>
        </a:p>
        <a:p xmlns:a="http://schemas.openxmlformats.org/drawingml/2006/main">
          <a:endParaRPr lang="en-US" sz="1000"/>
        </a:p>
      </cdr:txBody>
    </cdr:sp>
  </cdr:relSizeAnchor>
</c:userShapes>
</file>

<file path=word/drawings/drawing8.xml><?xml version="1.0" encoding="utf-8"?>
<c:userShapes xmlns:c="http://schemas.openxmlformats.org/drawingml/2006/chart">
  <cdr:relSizeAnchor xmlns:cdr="http://schemas.openxmlformats.org/drawingml/2006/chartDrawing">
    <cdr:from>
      <cdr:x>0.12916</cdr:x>
      <cdr:y>0.89379</cdr:y>
    </cdr:from>
    <cdr:to>
      <cdr:x>0.34728</cdr:x>
      <cdr:y>0.95682</cdr:y>
    </cdr:to>
    <cdr:sp macro="" textlink="">
      <cdr:nvSpPr>
        <cdr:cNvPr id="2" name="TextBox 1"/>
        <cdr:cNvSpPr txBox="1"/>
      </cdr:nvSpPr>
      <cdr:spPr>
        <a:xfrm xmlns:a="http://schemas.openxmlformats.org/drawingml/2006/main">
          <a:off x="962024" y="3745864"/>
          <a:ext cx="1624712" cy="26416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a:p xmlns:a="http://schemas.openxmlformats.org/drawingml/2006/main">
          <a:endParaRPr lang="en-US" sz="1100"/>
        </a:p>
      </cdr:txBody>
    </cdr:sp>
  </cdr:relSizeAnchor>
  <cdr:relSizeAnchor xmlns:cdr="http://schemas.openxmlformats.org/drawingml/2006/chartDrawing">
    <cdr:from>
      <cdr:x>0.18689</cdr:x>
      <cdr:y>0.94455</cdr:y>
    </cdr:from>
    <cdr:to>
      <cdr:x>0.32078</cdr:x>
      <cdr:y>1</cdr:y>
    </cdr:to>
    <cdr:sp macro="" textlink="">
      <cdr:nvSpPr>
        <cdr:cNvPr id="3" name="TextBox 2"/>
        <cdr:cNvSpPr txBox="1"/>
      </cdr:nvSpPr>
      <cdr:spPr>
        <a:xfrm xmlns:a="http://schemas.openxmlformats.org/drawingml/2006/main">
          <a:off x="1276351" y="4867276"/>
          <a:ext cx="914400" cy="2857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0.23077</cdr:x>
      <cdr:y>0.97249</cdr:y>
    </cdr:from>
    <cdr:to>
      <cdr:x>0.36264</cdr:x>
      <cdr:y>1</cdr:y>
    </cdr:to>
    <cdr:sp macro="" textlink="">
      <cdr:nvSpPr>
        <cdr:cNvPr id="4" name="TextBox 3"/>
        <cdr:cNvSpPr txBox="1"/>
      </cdr:nvSpPr>
      <cdr:spPr>
        <a:xfrm xmlns:a="http://schemas.openxmlformats.org/drawingml/2006/main">
          <a:off x="1600200" y="5724527"/>
          <a:ext cx="914400" cy="16192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0.17118</cdr:x>
      <cdr:y>0.97108</cdr:y>
    </cdr:from>
    <cdr:to>
      <cdr:x>0.30268</cdr:x>
      <cdr:y>1</cdr:y>
    </cdr:to>
    <cdr:sp macro="" textlink="">
      <cdr:nvSpPr>
        <cdr:cNvPr id="5" name="TextBox 4"/>
        <cdr:cNvSpPr txBox="1"/>
      </cdr:nvSpPr>
      <cdr:spPr>
        <a:xfrm xmlns:a="http://schemas.openxmlformats.org/drawingml/2006/main">
          <a:off x="1198389" y="6021455"/>
          <a:ext cx="920663" cy="17932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endParaRPr lang="en-US" sz="800"/>
        </a:p>
      </cdr:txBody>
    </cdr:sp>
  </cdr:relSizeAnchor>
  <cdr:relSizeAnchor xmlns:cdr="http://schemas.openxmlformats.org/drawingml/2006/chartDrawing">
    <cdr:from>
      <cdr:x>0.48814</cdr:x>
      <cdr:y>0.96775</cdr:y>
    </cdr:from>
    <cdr:to>
      <cdr:x>0.61875</cdr:x>
      <cdr:y>1</cdr:y>
    </cdr:to>
    <cdr:sp macro="" textlink="">
      <cdr:nvSpPr>
        <cdr:cNvPr id="6" name="TextBox 5"/>
        <cdr:cNvSpPr txBox="1"/>
      </cdr:nvSpPr>
      <cdr:spPr>
        <a:xfrm xmlns:a="http://schemas.openxmlformats.org/drawingml/2006/main">
          <a:off x="3910243" y="5134325"/>
          <a:ext cx="1046255" cy="1711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0.47211</cdr:x>
      <cdr:y>0.92385</cdr:y>
    </cdr:from>
    <cdr:to>
      <cdr:x>0.61769</cdr:x>
      <cdr:y>0.95391</cdr:y>
    </cdr:to>
    <cdr:sp macro="" textlink="">
      <cdr:nvSpPr>
        <cdr:cNvPr id="7" name="TextBox 6"/>
        <cdr:cNvSpPr txBox="1"/>
      </cdr:nvSpPr>
      <cdr:spPr>
        <a:xfrm xmlns:a="http://schemas.openxmlformats.org/drawingml/2006/main" flipV="1">
          <a:off x="3269199" y="4391026"/>
          <a:ext cx="1008082" cy="1428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000"/>
        </a:p>
        <a:p xmlns:a="http://schemas.openxmlformats.org/drawingml/2006/main">
          <a:endParaRPr lang="en-US" sz="1000"/>
        </a:p>
      </cdr:txBody>
    </cdr:sp>
  </cdr:relSizeAnchor>
</c:userShapes>
</file>

<file path=word/drawings/drawing9.xml><?xml version="1.0" encoding="utf-8"?>
<c:userShapes xmlns:c="http://schemas.openxmlformats.org/drawingml/2006/chart">
  <cdr:relSizeAnchor xmlns:cdr="http://schemas.openxmlformats.org/drawingml/2006/chartDrawing">
    <cdr:from>
      <cdr:x>0.12916</cdr:x>
      <cdr:y>0.89379</cdr:y>
    </cdr:from>
    <cdr:to>
      <cdr:x>0.34728</cdr:x>
      <cdr:y>0.95682</cdr:y>
    </cdr:to>
    <cdr:sp macro="" textlink="">
      <cdr:nvSpPr>
        <cdr:cNvPr id="2" name="TextBox 1"/>
        <cdr:cNvSpPr txBox="1"/>
      </cdr:nvSpPr>
      <cdr:spPr>
        <a:xfrm xmlns:a="http://schemas.openxmlformats.org/drawingml/2006/main">
          <a:off x="962024" y="3745864"/>
          <a:ext cx="1624712" cy="26416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a:p xmlns:a="http://schemas.openxmlformats.org/drawingml/2006/main">
          <a:endParaRPr lang="en-US" sz="1100"/>
        </a:p>
      </cdr:txBody>
    </cdr:sp>
  </cdr:relSizeAnchor>
  <cdr:relSizeAnchor xmlns:cdr="http://schemas.openxmlformats.org/drawingml/2006/chartDrawing">
    <cdr:from>
      <cdr:x>0.18689</cdr:x>
      <cdr:y>0.94455</cdr:y>
    </cdr:from>
    <cdr:to>
      <cdr:x>0.32078</cdr:x>
      <cdr:y>1</cdr:y>
    </cdr:to>
    <cdr:sp macro="" textlink="">
      <cdr:nvSpPr>
        <cdr:cNvPr id="3" name="TextBox 2"/>
        <cdr:cNvSpPr txBox="1"/>
      </cdr:nvSpPr>
      <cdr:spPr>
        <a:xfrm xmlns:a="http://schemas.openxmlformats.org/drawingml/2006/main">
          <a:off x="1276351" y="4867276"/>
          <a:ext cx="914400" cy="2857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0.23077</cdr:x>
      <cdr:y>0.97249</cdr:y>
    </cdr:from>
    <cdr:to>
      <cdr:x>0.36264</cdr:x>
      <cdr:y>1</cdr:y>
    </cdr:to>
    <cdr:sp macro="" textlink="">
      <cdr:nvSpPr>
        <cdr:cNvPr id="4" name="TextBox 3"/>
        <cdr:cNvSpPr txBox="1"/>
      </cdr:nvSpPr>
      <cdr:spPr>
        <a:xfrm xmlns:a="http://schemas.openxmlformats.org/drawingml/2006/main">
          <a:off x="1600200" y="5724527"/>
          <a:ext cx="914400" cy="16192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0.17118</cdr:x>
      <cdr:y>0.97108</cdr:y>
    </cdr:from>
    <cdr:to>
      <cdr:x>0.30268</cdr:x>
      <cdr:y>1</cdr:y>
    </cdr:to>
    <cdr:sp macro="" textlink="">
      <cdr:nvSpPr>
        <cdr:cNvPr id="5" name="TextBox 4"/>
        <cdr:cNvSpPr txBox="1"/>
      </cdr:nvSpPr>
      <cdr:spPr>
        <a:xfrm xmlns:a="http://schemas.openxmlformats.org/drawingml/2006/main">
          <a:off x="1198389" y="6021455"/>
          <a:ext cx="920663" cy="17932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endParaRPr lang="en-US" sz="800"/>
        </a:p>
      </cdr:txBody>
    </cdr:sp>
  </cdr:relSizeAnchor>
  <cdr:relSizeAnchor xmlns:cdr="http://schemas.openxmlformats.org/drawingml/2006/chartDrawing">
    <cdr:from>
      <cdr:x>0.48814</cdr:x>
      <cdr:y>0.96775</cdr:y>
    </cdr:from>
    <cdr:to>
      <cdr:x>0.61875</cdr:x>
      <cdr:y>1</cdr:y>
    </cdr:to>
    <cdr:sp macro="" textlink="">
      <cdr:nvSpPr>
        <cdr:cNvPr id="6" name="TextBox 5"/>
        <cdr:cNvSpPr txBox="1"/>
      </cdr:nvSpPr>
      <cdr:spPr>
        <a:xfrm xmlns:a="http://schemas.openxmlformats.org/drawingml/2006/main">
          <a:off x="3910243" y="5134325"/>
          <a:ext cx="1046255" cy="1711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0.47211</cdr:x>
      <cdr:y>0.92385</cdr:y>
    </cdr:from>
    <cdr:to>
      <cdr:x>0.61769</cdr:x>
      <cdr:y>0.95391</cdr:y>
    </cdr:to>
    <cdr:sp macro="" textlink="">
      <cdr:nvSpPr>
        <cdr:cNvPr id="7" name="TextBox 6"/>
        <cdr:cNvSpPr txBox="1"/>
      </cdr:nvSpPr>
      <cdr:spPr>
        <a:xfrm xmlns:a="http://schemas.openxmlformats.org/drawingml/2006/main" flipV="1">
          <a:off x="3269199" y="4391026"/>
          <a:ext cx="1008082" cy="1428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000"/>
        </a:p>
        <a:p xmlns:a="http://schemas.openxmlformats.org/drawingml/2006/main">
          <a:endParaRPr lang="en-US" sz="10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3510</TotalTime>
  <Pages>20</Pages>
  <Words>7048</Words>
  <Characters>40174</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Nasa</dc:creator>
  <cp:lastModifiedBy>SDI 1084</cp:lastModifiedBy>
  <cp:revision>560</cp:revision>
  <cp:lastPrinted>2025-05-31T22:52:00Z</cp:lastPrinted>
  <dcterms:created xsi:type="dcterms:W3CDTF">2024-12-09T13:04:00Z</dcterms:created>
  <dcterms:modified xsi:type="dcterms:W3CDTF">2025-06-16T10:42:00Z</dcterms:modified>
</cp:coreProperties>
</file>