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18CA10" w14:textId="7A585199" w:rsidR="00D33F57" w:rsidRDefault="00D33F57" w:rsidP="00EF4593">
      <w:pPr>
        <w:spacing w:line="360" w:lineRule="auto"/>
        <w:jc w:val="center"/>
        <w:rPr>
          <w:rFonts w:ascii="Arial" w:hAnsi="Arial" w:cs="Arial"/>
          <w:b/>
          <w:bCs/>
          <w:sz w:val="24"/>
          <w:szCs w:val="24"/>
          <w:lang w:val="en-GB"/>
        </w:rPr>
      </w:pPr>
      <w:bookmarkStart w:id="0" w:name="_GoBack"/>
      <w:bookmarkEnd w:id="0"/>
      <w:r w:rsidRPr="005E0763">
        <w:rPr>
          <w:rFonts w:ascii="Arial" w:hAnsi="Arial" w:cs="Arial"/>
          <w:b/>
          <w:bCs/>
          <w:sz w:val="24"/>
          <w:szCs w:val="24"/>
          <w:lang w:val="en-GB"/>
        </w:rPr>
        <w:t xml:space="preserve">A Brief Review on the Invasive Fall armyworm, </w:t>
      </w:r>
      <w:proofErr w:type="spellStart"/>
      <w:r w:rsidRPr="005E0763">
        <w:rPr>
          <w:rFonts w:ascii="Arial" w:hAnsi="Arial" w:cs="Arial"/>
          <w:b/>
          <w:bCs/>
          <w:i/>
          <w:iCs/>
          <w:sz w:val="24"/>
          <w:szCs w:val="24"/>
          <w:lang w:val="en-GB"/>
        </w:rPr>
        <w:t>Spodopetra</w:t>
      </w:r>
      <w:proofErr w:type="spellEnd"/>
      <w:r w:rsidRPr="005E0763">
        <w:rPr>
          <w:rFonts w:ascii="Arial" w:hAnsi="Arial" w:cs="Arial"/>
          <w:b/>
          <w:bCs/>
          <w:i/>
          <w:iCs/>
          <w:sz w:val="24"/>
          <w:szCs w:val="24"/>
          <w:lang w:val="en-GB"/>
        </w:rPr>
        <w:t xml:space="preserve"> </w:t>
      </w:r>
      <w:proofErr w:type="spellStart"/>
      <w:r w:rsidRPr="005E0763">
        <w:rPr>
          <w:rFonts w:ascii="Arial" w:hAnsi="Arial" w:cs="Arial"/>
          <w:b/>
          <w:bCs/>
          <w:i/>
          <w:iCs/>
          <w:sz w:val="24"/>
          <w:szCs w:val="24"/>
          <w:lang w:val="en-GB"/>
        </w:rPr>
        <w:t>frugiperda</w:t>
      </w:r>
      <w:proofErr w:type="spellEnd"/>
      <w:r w:rsidRPr="005E0763">
        <w:rPr>
          <w:rFonts w:ascii="Arial" w:hAnsi="Arial" w:cs="Arial"/>
          <w:b/>
          <w:bCs/>
          <w:i/>
          <w:iCs/>
          <w:sz w:val="24"/>
          <w:szCs w:val="24"/>
          <w:lang w:val="en-GB"/>
        </w:rPr>
        <w:t xml:space="preserve"> </w:t>
      </w:r>
      <w:r w:rsidR="00C208E6" w:rsidRPr="00C208E6">
        <w:rPr>
          <w:rFonts w:ascii="Arial" w:hAnsi="Arial" w:cs="Arial"/>
          <w:b/>
          <w:bCs/>
          <w:sz w:val="24"/>
          <w:szCs w:val="24"/>
          <w:lang w:val="en-GB"/>
        </w:rPr>
        <w:t>(</w:t>
      </w:r>
      <w:proofErr w:type="spellStart"/>
      <w:r w:rsidR="00C208E6" w:rsidRPr="00C208E6">
        <w:rPr>
          <w:rFonts w:ascii="Arial" w:hAnsi="Arial" w:cs="Arial"/>
          <w:b/>
          <w:bCs/>
          <w:sz w:val="24"/>
          <w:szCs w:val="24"/>
          <w:lang w:val="en-GB"/>
        </w:rPr>
        <w:t>J.</w:t>
      </w:r>
      <w:proofErr w:type="gramStart"/>
      <w:r w:rsidR="00C208E6" w:rsidRPr="00C208E6">
        <w:rPr>
          <w:rFonts w:ascii="Arial" w:hAnsi="Arial" w:cs="Arial"/>
          <w:b/>
          <w:bCs/>
          <w:sz w:val="24"/>
          <w:szCs w:val="24"/>
          <w:lang w:val="en-GB"/>
        </w:rPr>
        <w:t>E.Smith</w:t>
      </w:r>
      <w:proofErr w:type="spellEnd"/>
      <w:proofErr w:type="gramEnd"/>
      <w:r w:rsidR="00C208E6" w:rsidRPr="00C208E6">
        <w:rPr>
          <w:rFonts w:ascii="Arial" w:hAnsi="Arial" w:cs="Arial"/>
          <w:b/>
          <w:bCs/>
          <w:sz w:val="24"/>
          <w:szCs w:val="24"/>
          <w:lang w:val="en-GB"/>
        </w:rPr>
        <w:t>)</w:t>
      </w:r>
    </w:p>
    <w:p w14:paraId="3170E32B" w14:textId="77777777" w:rsidR="002C36E5" w:rsidRDefault="002C36E5" w:rsidP="00EF4593">
      <w:pPr>
        <w:spacing w:line="360" w:lineRule="auto"/>
        <w:jc w:val="center"/>
        <w:rPr>
          <w:rFonts w:ascii="Arial" w:hAnsi="Arial" w:cs="Arial"/>
          <w:b/>
          <w:bCs/>
          <w:i/>
          <w:iCs/>
          <w:sz w:val="24"/>
          <w:szCs w:val="24"/>
          <w:lang w:val="en-GB"/>
        </w:rPr>
      </w:pPr>
    </w:p>
    <w:p w14:paraId="0727FD17" w14:textId="4D0336A1" w:rsidR="00C208E6" w:rsidRPr="00EC7CB2" w:rsidRDefault="008B3593" w:rsidP="00347C31">
      <w:pPr>
        <w:spacing w:line="360" w:lineRule="auto"/>
        <w:jc w:val="center"/>
        <w:rPr>
          <w:rFonts w:ascii="Times New Roman" w:hAnsi="Times New Roman"/>
          <w:b/>
          <w:sz w:val="24"/>
          <w:szCs w:val="24"/>
        </w:rPr>
      </w:pPr>
      <w:r>
        <w:rPr>
          <w:rFonts w:ascii="Arial" w:hAnsi="Arial" w:cs="Arial"/>
          <w:b/>
          <w:bCs/>
          <w:i/>
          <w:iCs/>
          <w:sz w:val="24"/>
          <w:szCs w:val="24"/>
          <w:lang w:val="en-GB"/>
        </w:rPr>
        <w:tab/>
      </w:r>
    </w:p>
    <w:p w14:paraId="5FAF4D8A" w14:textId="53F138CA" w:rsidR="00860764" w:rsidRPr="00C208E6" w:rsidRDefault="00860764" w:rsidP="00C208E6">
      <w:pPr>
        <w:spacing w:line="360" w:lineRule="auto"/>
        <w:rPr>
          <w:rFonts w:ascii="Book Antiqua" w:hAnsi="Book Antiqua" w:cs="Arial"/>
          <w:b/>
          <w:bCs/>
          <w:sz w:val="20"/>
          <w:szCs w:val="20"/>
          <w:lang w:val="en-GB"/>
        </w:rPr>
      </w:pPr>
    </w:p>
    <w:p w14:paraId="79BBDEAB" w14:textId="46630413" w:rsidR="00860764" w:rsidRPr="00860764" w:rsidRDefault="00860764" w:rsidP="00860764">
      <w:pPr>
        <w:spacing w:line="360" w:lineRule="auto"/>
        <w:ind w:left="360"/>
        <w:rPr>
          <w:rFonts w:ascii="Book Antiqua" w:hAnsi="Book Antiqua" w:cs="Arial"/>
          <w:b/>
          <w:bCs/>
          <w:sz w:val="20"/>
          <w:szCs w:val="20"/>
          <w:lang w:val="en-GB"/>
        </w:rPr>
      </w:pPr>
    </w:p>
    <w:p w14:paraId="040C067D" w14:textId="6B06D044" w:rsidR="008B3593" w:rsidRDefault="008B3593" w:rsidP="008B3593">
      <w:pPr>
        <w:spacing w:line="360" w:lineRule="auto"/>
        <w:rPr>
          <w:rFonts w:ascii="Arial" w:hAnsi="Arial" w:cs="Arial"/>
          <w:b/>
          <w:bCs/>
          <w:sz w:val="24"/>
          <w:szCs w:val="24"/>
          <w:lang w:val="en-GB"/>
        </w:rPr>
      </w:pPr>
      <w:r w:rsidRPr="008B3593">
        <w:rPr>
          <w:rFonts w:ascii="Arial" w:hAnsi="Arial" w:cs="Arial"/>
          <w:b/>
          <w:bCs/>
          <w:sz w:val="24"/>
          <w:szCs w:val="24"/>
          <w:lang w:val="en-GB"/>
        </w:rPr>
        <w:t xml:space="preserve">Abstract </w:t>
      </w:r>
    </w:p>
    <w:p w14:paraId="7F70C180" w14:textId="71CE7F6A" w:rsidR="008B3593" w:rsidRDefault="008B3593" w:rsidP="008B3593">
      <w:pPr>
        <w:spacing w:before="100" w:beforeAutospacing="1" w:after="100" w:afterAutospacing="1" w:line="360" w:lineRule="auto"/>
        <w:jc w:val="both"/>
        <w:rPr>
          <w:rFonts w:ascii="Arial" w:eastAsia="Times New Roman" w:hAnsi="Arial" w:cs="Arial"/>
          <w:lang w:eastAsia="en-IN"/>
        </w:rPr>
      </w:pPr>
      <w:r w:rsidRPr="00B0035E">
        <w:rPr>
          <w:rFonts w:ascii="Arial" w:eastAsia="Times New Roman" w:hAnsi="Arial" w:cs="Arial"/>
          <w:lang w:eastAsia="en-IN"/>
        </w:rPr>
        <w:t>The fall armyworm (</w:t>
      </w:r>
      <w:proofErr w:type="spellStart"/>
      <w:r w:rsidRPr="00B0035E">
        <w:rPr>
          <w:rFonts w:ascii="Arial" w:eastAsia="Times New Roman" w:hAnsi="Arial" w:cs="Arial"/>
          <w:i/>
          <w:iCs/>
          <w:lang w:eastAsia="en-IN"/>
        </w:rPr>
        <w:t>Spodoptera</w:t>
      </w:r>
      <w:proofErr w:type="spellEnd"/>
      <w:r w:rsidRPr="00B0035E">
        <w:rPr>
          <w:rFonts w:ascii="Arial" w:eastAsia="Times New Roman" w:hAnsi="Arial" w:cs="Arial"/>
          <w:i/>
          <w:iCs/>
          <w:lang w:eastAsia="en-IN"/>
        </w:rPr>
        <w:t xml:space="preserve"> </w:t>
      </w:r>
      <w:proofErr w:type="spellStart"/>
      <w:r w:rsidRPr="00B0035E">
        <w:rPr>
          <w:rFonts w:ascii="Arial" w:eastAsia="Times New Roman" w:hAnsi="Arial" w:cs="Arial"/>
          <w:i/>
          <w:iCs/>
          <w:lang w:eastAsia="en-IN"/>
        </w:rPr>
        <w:t>frugiperda</w:t>
      </w:r>
      <w:proofErr w:type="spellEnd"/>
      <w:r w:rsidRPr="00B0035E">
        <w:rPr>
          <w:rFonts w:ascii="Arial" w:eastAsia="Times New Roman" w:hAnsi="Arial" w:cs="Arial"/>
          <w:lang w:eastAsia="en-IN"/>
        </w:rPr>
        <w:t>), a highly destructive and invasive pest species, has rapidly become a major concern for global food production systems. Originally endemic to the Americas, this noctuid moth has aggressively expanded its geographical range causing widespread crop losses and threatening the livelihoods of millions of smallholder farmers.</w:t>
      </w:r>
      <w:r w:rsidRPr="008B3593">
        <w:rPr>
          <w:rFonts w:ascii="Arial" w:eastAsia="Times New Roman" w:hAnsi="Arial" w:cs="Arial"/>
          <w:lang w:eastAsia="en-IN"/>
        </w:rPr>
        <w:t xml:space="preserve"> </w:t>
      </w:r>
      <w:r w:rsidRPr="00B0035E">
        <w:rPr>
          <w:rFonts w:ascii="Arial" w:eastAsia="Times New Roman" w:hAnsi="Arial" w:cs="Arial"/>
          <w:lang w:eastAsia="en-IN"/>
        </w:rPr>
        <w:t xml:space="preserve">Known for its </w:t>
      </w:r>
      <w:proofErr w:type="spellStart"/>
      <w:r w:rsidRPr="00B0035E">
        <w:rPr>
          <w:rFonts w:ascii="Arial" w:eastAsia="Times New Roman" w:hAnsi="Arial" w:cs="Arial"/>
          <w:lang w:eastAsia="en-IN"/>
        </w:rPr>
        <w:t>polyphagy</w:t>
      </w:r>
      <w:proofErr w:type="spellEnd"/>
      <w:r w:rsidRPr="00B0035E">
        <w:rPr>
          <w:rFonts w:ascii="Arial" w:eastAsia="Times New Roman" w:hAnsi="Arial" w:cs="Arial"/>
          <w:lang w:eastAsia="en-IN"/>
        </w:rPr>
        <w:t xml:space="preserve">, the fall armyworm feeds on over 80 host plant species, with a strong preference for cereal crops such as maize, rice, sorghum, and wheat. Its ability to migrate over long distances, coupled with rapid lifecycle turnover and resistance development to common chemical pesticides, makes </w:t>
      </w:r>
      <w:r w:rsidRPr="00B0035E">
        <w:rPr>
          <w:rFonts w:ascii="Arial" w:eastAsia="Times New Roman" w:hAnsi="Arial" w:cs="Arial"/>
          <w:i/>
          <w:iCs/>
          <w:lang w:eastAsia="en-IN"/>
        </w:rPr>
        <w:t xml:space="preserve">S. </w:t>
      </w:r>
      <w:proofErr w:type="spellStart"/>
      <w:r w:rsidRPr="00B0035E">
        <w:rPr>
          <w:rFonts w:ascii="Arial" w:eastAsia="Times New Roman" w:hAnsi="Arial" w:cs="Arial"/>
          <w:i/>
          <w:iCs/>
          <w:lang w:eastAsia="en-IN"/>
        </w:rPr>
        <w:t>frugiperda</w:t>
      </w:r>
      <w:proofErr w:type="spellEnd"/>
      <w:r w:rsidRPr="00B0035E">
        <w:rPr>
          <w:rFonts w:ascii="Arial" w:eastAsia="Times New Roman" w:hAnsi="Arial" w:cs="Arial"/>
          <w:lang w:eastAsia="en-IN"/>
        </w:rPr>
        <w:t xml:space="preserve"> a formidable pest in both rainfed and irrigated </w:t>
      </w:r>
      <w:proofErr w:type="spellStart"/>
      <w:r w:rsidRPr="00B0035E">
        <w:rPr>
          <w:rFonts w:ascii="Arial" w:eastAsia="Times New Roman" w:hAnsi="Arial" w:cs="Arial"/>
          <w:lang w:eastAsia="en-IN"/>
        </w:rPr>
        <w:t>agro</w:t>
      </w:r>
      <w:proofErr w:type="spellEnd"/>
      <w:r w:rsidRPr="00B0035E">
        <w:rPr>
          <w:rFonts w:ascii="Arial" w:eastAsia="Times New Roman" w:hAnsi="Arial" w:cs="Arial"/>
          <w:lang w:eastAsia="en-IN"/>
        </w:rPr>
        <w:t>-ecosystems.</w:t>
      </w:r>
      <w:r w:rsidRPr="008B3593">
        <w:rPr>
          <w:rFonts w:ascii="Arial" w:eastAsia="Times New Roman" w:hAnsi="Arial" w:cs="Arial"/>
          <w:lang w:eastAsia="en-IN"/>
        </w:rPr>
        <w:t xml:space="preserve"> </w:t>
      </w:r>
      <w:r w:rsidRPr="00B0035E">
        <w:rPr>
          <w:rFonts w:ascii="Arial" w:eastAsia="Times New Roman" w:hAnsi="Arial" w:cs="Arial"/>
          <w:lang w:eastAsia="en-IN"/>
        </w:rPr>
        <w:t xml:space="preserve">The species exhibits two genetically distinct strains—the rice strain and the corn strain—which differ in host preference and geographical </w:t>
      </w:r>
      <w:proofErr w:type="spellStart"/>
      <w:r w:rsidRPr="00B0035E">
        <w:rPr>
          <w:rFonts w:ascii="Arial" w:eastAsia="Times New Roman" w:hAnsi="Arial" w:cs="Arial"/>
          <w:lang w:eastAsia="en-IN"/>
        </w:rPr>
        <w:t>behavior</w:t>
      </w:r>
      <w:proofErr w:type="spellEnd"/>
      <w:r w:rsidRPr="00B0035E">
        <w:rPr>
          <w:rFonts w:ascii="Arial" w:eastAsia="Times New Roman" w:hAnsi="Arial" w:cs="Arial"/>
          <w:lang w:eastAsia="en-IN"/>
        </w:rPr>
        <w:t>, complicating control measures. Moreover, the lack of early warning systems and limited access to effective control technologies in newly invaded regions exacerbates the pest's impact.</w:t>
      </w:r>
      <w:r w:rsidRPr="008B3593">
        <w:rPr>
          <w:rFonts w:ascii="Arial" w:eastAsia="Times New Roman" w:hAnsi="Arial" w:cs="Arial"/>
          <w:lang w:eastAsia="en-IN"/>
        </w:rPr>
        <w:t xml:space="preserve"> </w:t>
      </w:r>
      <w:r w:rsidRPr="00B0035E">
        <w:rPr>
          <w:rFonts w:ascii="Arial" w:eastAsia="Times New Roman" w:hAnsi="Arial" w:cs="Arial"/>
          <w:lang w:eastAsia="en-IN"/>
        </w:rPr>
        <w:t>This review aims to provide a concise overview of the taxonomy, biology, invasion history</w:t>
      </w:r>
      <w:r w:rsidRPr="008B3593">
        <w:rPr>
          <w:rFonts w:ascii="Arial" w:eastAsia="Times New Roman" w:hAnsi="Arial" w:cs="Arial"/>
          <w:lang w:eastAsia="en-IN"/>
        </w:rPr>
        <w:t xml:space="preserve"> and all further details about</w:t>
      </w:r>
      <w:r w:rsidRPr="00B0035E">
        <w:rPr>
          <w:rFonts w:ascii="Arial" w:eastAsia="Times New Roman" w:hAnsi="Arial" w:cs="Arial"/>
          <w:lang w:eastAsia="en-IN"/>
        </w:rPr>
        <w:t xml:space="preserve"> </w:t>
      </w:r>
      <w:proofErr w:type="spellStart"/>
      <w:r w:rsidRPr="00B0035E">
        <w:rPr>
          <w:rFonts w:ascii="Arial" w:eastAsia="Times New Roman" w:hAnsi="Arial" w:cs="Arial"/>
          <w:i/>
          <w:iCs/>
          <w:lang w:eastAsia="en-IN"/>
        </w:rPr>
        <w:t>Spodoptera</w:t>
      </w:r>
      <w:proofErr w:type="spellEnd"/>
      <w:r w:rsidRPr="00B0035E">
        <w:rPr>
          <w:rFonts w:ascii="Arial" w:eastAsia="Times New Roman" w:hAnsi="Arial" w:cs="Arial"/>
          <w:i/>
          <w:iCs/>
          <w:lang w:eastAsia="en-IN"/>
        </w:rPr>
        <w:t xml:space="preserve"> </w:t>
      </w:r>
      <w:proofErr w:type="spellStart"/>
      <w:r w:rsidRPr="00B0035E">
        <w:rPr>
          <w:rFonts w:ascii="Arial" w:eastAsia="Times New Roman" w:hAnsi="Arial" w:cs="Arial"/>
          <w:i/>
          <w:iCs/>
          <w:lang w:eastAsia="en-IN"/>
        </w:rPr>
        <w:t>frugiperda</w:t>
      </w:r>
      <w:proofErr w:type="spellEnd"/>
      <w:r w:rsidRPr="00B0035E">
        <w:rPr>
          <w:rFonts w:ascii="Arial" w:eastAsia="Times New Roman" w:hAnsi="Arial" w:cs="Arial"/>
          <w:lang w:eastAsia="en-IN"/>
        </w:rPr>
        <w:t>, emphasizing the importance of sustainable and adaptive pest management approaches in the face of ongoing agricultural challenges.</w:t>
      </w:r>
    </w:p>
    <w:p w14:paraId="19FB0CD5" w14:textId="36CD1498" w:rsidR="008B3593" w:rsidRPr="008B3593" w:rsidRDefault="008B3593" w:rsidP="008B3593">
      <w:pPr>
        <w:spacing w:before="100" w:beforeAutospacing="1" w:after="100" w:afterAutospacing="1" w:line="360" w:lineRule="auto"/>
        <w:jc w:val="both"/>
        <w:rPr>
          <w:rFonts w:ascii="Arial" w:eastAsia="Times New Roman" w:hAnsi="Arial" w:cs="Arial"/>
          <w:lang w:eastAsia="en-IN"/>
        </w:rPr>
      </w:pPr>
      <w:proofErr w:type="gramStart"/>
      <w:r>
        <w:rPr>
          <w:rFonts w:ascii="Arial" w:eastAsia="Times New Roman" w:hAnsi="Arial" w:cs="Arial"/>
          <w:lang w:eastAsia="en-IN"/>
        </w:rPr>
        <w:t>Keywords :</w:t>
      </w:r>
      <w:proofErr w:type="gramEnd"/>
      <w:r>
        <w:rPr>
          <w:rFonts w:ascii="Arial" w:eastAsia="Times New Roman" w:hAnsi="Arial" w:cs="Arial"/>
          <w:lang w:eastAsia="en-IN"/>
        </w:rPr>
        <w:t xml:space="preserve"> </w:t>
      </w:r>
      <w:r w:rsidRPr="008B3593">
        <w:rPr>
          <w:rFonts w:ascii="Arial" w:eastAsia="Times New Roman" w:hAnsi="Arial" w:cs="Arial"/>
          <w:b/>
          <w:bCs/>
          <w:i/>
          <w:iCs/>
          <w:lang w:eastAsia="en-IN"/>
        </w:rPr>
        <w:t>FAW, INVASIVE, ENTOMOLOGY, SPODOPTERA, NOCTUID, LEPIDOPTERA</w:t>
      </w:r>
    </w:p>
    <w:p w14:paraId="6C45DAAB" w14:textId="11815D2A" w:rsidR="007961C5" w:rsidRPr="008B3593" w:rsidRDefault="007961C5" w:rsidP="008B3593">
      <w:pPr>
        <w:pStyle w:val="ListParagraph"/>
        <w:numPr>
          <w:ilvl w:val="0"/>
          <w:numId w:val="1"/>
        </w:numPr>
        <w:spacing w:line="360" w:lineRule="auto"/>
        <w:ind w:right="-46"/>
        <w:jc w:val="both"/>
        <w:rPr>
          <w:rFonts w:ascii="Arial" w:hAnsi="Arial" w:cs="Arial"/>
          <w:b/>
          <w:bCs/>
          <w:sz w:val="24"/>
          <w:szCs w:val="24"/>
          <w:lang w:val="en-GB"/>
        </w:rPr>
      </w:pPr>
      <w:r w:rsidRPr="008B3593">
        <w:rPr>
          <w:rFonts w:ascii="Arial" w:hAnsi="Arial" w:cs="Arial"/>
          <w:b/>
          <w:bCs/>
          <w:sz w:val="24"/>
          <w:szCs w:val="24"/>
          <w:lang w:val="en-GB"/>
        </w:rPr>
        <w:t>Introduction</w:t>
      </w:r>
    </w:p>
    <w:p w14:paraId="249FD077" w14:textId="1B6B2FB6" w:rsidR="0084403C" w:rsidRPr="005E0763" w:rsidRDefault="00D33F57" w:rsidP="0084403C">
      <w:pPr>
        <w:spacing w:line="360" w:lineRule="auto"/>
        <w:ind w:right="-46" w:firstLine="720"/>
        <w:jc w:val="both"/>
        <w:rPr>
          <w:rFonts w:ascii="Arial" w:hAnsi="Arial" w:cs="Arial"/>
          <w:sz w:val="24"/>
          <w:szCs w:val="24"/>
          <w:lang w:val="en-GB"/>
        </w:rPr>
      </w:pPr>
      <w:r w:rsidRPr="005E0763">
        <w:rPr>
          <w:rFonts w:ascii="Arial" w:hAnsi="Arial" w:cs="Arial"/>
          <w:sz w:val="24"/>
          <w:szCs w:val="24"/>
          <w:lang w:val="en-GB"/>
        </w:rPr>
        <w:t>Ma</w:t>
      </w:r>
      <w:r w:rsidR="00525E5F" w:rsidRPr="005E0763">
        <w:rPr>
          <w:rFonts w:ascii="Arial" w:hAnsi="Arial" w:cs="Arial"/>
          <w:sz w:val="24"/>
          <w:szCs w:val="24"/>
          <w:lang w:val="en-GB"/>
        </w:rPr>
        <w:t xml:space="preserve">ize, </w:t>
      </w:r>
      <w:proofErr w:type="spellStart"/>
      <w:r w:rsidR="00525E5F" w:rsidRPr="005E0763">
        <w:rPr>
          <w:rFonts w:ascii="Arial" w:hAnsi="Arial" w:cs="Arial"/>
          <w:i/>
          <w:iCs/>
          <w:sz w:val="24"/>
          <w:szCs w:val="24"/>
          <w:lang w:val="en-GB"/>
        </w:rPr>
        <w:t>Zea</w:t>
      </w:r>
      <w:proofErr w:type="spellEnd"/>
      <w:r w:rsidR="00525E5F" w:rsidRPr="005E0763">
        <w:rPr>
          <w:rFonts w:ascii="Arial" w:hAnsi="Arial" w:cs="Arial"/>
          <w:i/>
          <w:iCs/>
          <w:sz w:val="24"/>
          <w:szCs w:val="24"/>
          <w:lang w:val="en-GB"/>
        </w:rPr>
        <w:t xml:space="preserve"> mays</w:t>
      </w:r>
      <w:r w:rsidR="00525E5F" w:rsidRPr="005E0763">
        <w:rPr>
          <w:rFonts w:ascii="Arial" w:hAnsi="Arial" w:cs="Arial"/>
          <w:sz w:val="24"/>
          <w:szCs w:val="24"/>
          <w:lang w:val="en-GB"/>
        </w:rPr>
        <w:t xml:space="preserve"> considered as Queen of Cereals, is grown for a variety of purposes like human</w:t>
      </w:r>
      <w:r w:rsidR="004A7C74" w:rsidRPr="005E0763">
        <w:rPr>
          <w:rFonts w:ascii="Arial" w:hAnsi="Arial" w:cs="Arial"/>
          <w:sz w:val="24"/>
          <w:szCs w:val="24"/>
          <w:lang w:val="en-GB"/>
        </w:rPr>
        <w:t xml:space="preserve"> </w:t>
      </w:r>
      <w:r w:rsidR="00525E5F" w:rsidRPr="005E0763">
        <w:rPr>
          <w:rFonts w:ascii="Arial" w:hAnsi="Arial" w:cs="Arial"/>
          <w:sz w:val="24"/>
          <w:szCs w:val="24"/>
          <w:lang w:val="en-GB"/>
        </w:rPr>
        <w:t xml:space="preserve">consumption, cattle and poultry feed in India. Industrial processing may also include extraction of starch, corn syrup, dextrose and also corn oil.  Being </w:t>
      </w:r>
      <w:r w:rsidR="004A7C74" w:rsidRPr="005E0763">
        <w:rPr>
          <w:rFonts w:ascii="Arial" w:hAnsi="Arial" w:cs="Arial"/>
          <w:sz w:val="24"/>
          <w:szCs w:val="24"/>
          <w:lang w:val="en-GB"/>
        </w:rPr>
        <w:t>a crucial staple food,</w:t>
      </w:r>
      <w:r w:rsidR="00525E5F" w:rsidRPr="005E0763">
        <w:rPr>
          <w:rFonts w:ascii="Arial" w:hAnsi="Arial" w:cs="Arial"/>
          <w:sz w:val="24"/>
          <w:szCs w:val="24"/>
          <w:lang w:val="en-GB"/>
        </w:rPr>
        <w:t xml:space="preserve"> it is cultivated in among 160 countrie</w:t>
      </w:r>
      <w:r w:rsidR="004A7C74" w:rsidRPr="005E0763">
        <w:rPr>
          <w:rFonts w:ascii="Arial" w:hAnsi="Arial" w:cs="Arial"/>
          <w:sz w:val="24"/>
          <w:szCs w:val="24"/>
          <w:lang w:val="en-GB"/>
        </w:rPr>
        <w:t>s with a diverse soil and climatic conditions [</w:t>
      </w:r>
      <w:r w:rsidR="004A7C74" w:rsidRPr="005E0763">
        <w:rPr>
          <w:rFonts w:ascii="Arial" w:hAnsi="Arial" w:cs="Arial"/>
          <w:b/>
          <w:bCs/>
          <w:sz w:val="24"/>
          <w:szCs w:val="24"/>
          <w:lang w:val="en-GB"/>
        </w:rPr>
        <w:t>Mishra et al. 2024</w:t>
      </w:r>
      <w:r w:rsidR="004A7C74" w:rsidRPr="005E0763">
        <w:rPr>
          <w:rFonts w:ascii="Arial" w:hAnsi="Arial" w:cs="Arial"/>
          <w:sz w:val="24"/>
          <w:szCs w:val="24"/>
          <w:lang w:val="en-GB"/>
        </w:rPr>
        <w:t xml:space="preserve">]. </w:t>
      </w:r>
      <w:proofErr w:type="spellStart"/>
      <w:r w:rsidR="004A7C74" w:rsidRPr="005E0763">
        <w:rPr>
          <w:rFonts w:ascii="Arial" w:hAnsi="Arial" w:cs="Arial"/>
          <w:i/>
          <w:iCs/>
          <w:sz w:val="24"/>
          <w:szCs w:val="24"/>
          <w:lang w:val="en-GB"/>
        </w:rPr>
        <w:t>Zea</w:t>
      </w:r>
      <w:proofErr w:type="spellEnd"/>
      <w:r w:rsidR="004A7C74" w:rsidRPr="005E0763">
        <w:rPr>
          <w:rFonts w:ascii="Arial" w:hAnsi="Arial" w:cs="Arial"/>
          <w:i/>
          <w:iCs/>
          <w:sz w:val="24"/>
          <w:szCs w:val="24"/>
          <w:lang w:val="en-GB"/>
        </w:rPr>
        <w:t xml:space="preserve"> mays</w:t>
      </w:r>
      <w:r w:rsidR="004A7C74" w:rsidRPr="005E0763">
        <w:rPr>
          <w:rFonts w:ascii="Arial" w:hAnsi="Arial" w:cs="Arial"/>
          <w:sz w:val="24"/>
          <w:szCs w:val="24"/>
          <w:lang w:val="en-GB"/>
        </w:rPr>
        <w:t xml:space="preserve"> contribute about 36% of global grain production [</w:t>
      </w:r>
      <w:proofErr w:type="spellStart"/>
      <w:r w:rsidR="004A7C74" w:rsidRPr="005E0763">
        <w:rPr>
          <w:rFonts w:ascii="Arial" w:hAnsi="Arial" w:cs="Arial"/>
          <w:b/>
          <w:bCs/>
          <w:sz w:val="24"/>
          <w:szCs w:val="24"/>
          <w:lang w:val="en-GB"/>
        </w:rPr>
        <w:t>Malleta</w:t>
      </w:r>
      <w:proofErr w:type="spellEnd"/>
      <w:r w:rsidR="004A7C74" w:rsidRPr="005E0763">
        <w:rPr>
          <w:rFonts w:ascii="Arial" w:hAnsi="Arial" w:cs="Arial"/>
          <w:b/>
          <w:bCs/>
          <w:sz w:val="24"/>
          <w:szCs w:val="24"/>
          <w:lang w:val="en-GB"/>
        </w:rPr>
        <w:t>, 2024</w:t>
      </w:r>
      <w:r w:rsidR="004A7C74" w:rsidRPr="005E0763">
        <w:rPr>
          <w:rFonts w:ascii="Arial" w:hAnsi="Arial" w:cs="Arial"/>
          <w:sz w:val="24"/>
          <w:szCs w:val="24"/>
          <w:lang w:val="en-GB"/>
        </w:rPr>
        <w:t xml:space="preserve">]. </w:t>
      </w:r>
      <w:r w:rsidR="00A6593A" w:rsidRPr="005E0763">
        <w:rPr>
          <w:rFonts w:ascii="Arial" w:hAnsi="Arial" w:cs="Arial"/>
          <w:sz w:val="24"/>
          <w:szCs w:val="24"/>
          <w:lang w:val="en-GB"/>
        </w:rPr>
        <w:t xml:space="preserve">According to existing reviews it is seen that almost 13% of total production is used for industrial processing, 24% is consumed as </w:t>
      </w:r>
      <w:r w:rsidR="00A6593A" w:rsidRPr="005E0763">
        <w:rPr>
          <w:rFonts w:ascii="Arial" w:hAnsi="Arial" w:cs="Arial"/>
          <w:sz w:val="24"/>
          <w:szCs w:val="24"/>
          <w:lang w:val="en-GB"/>
        </w:rPr>
        <w:lastRenderedPageBreak/>
        <w:t xml:space="preserve">human food, 11% as cattle feed and 52% as poultry </w:t>
      </w:r>
      <w:proofErr w:type="gramStart"/>
      <w:r w:rsidR="00A6593A" w:rsidRPr="005E0763">
        <w:rPr>
          <w:rFonts w:ascii="Arial" w:hAnsi="Arial" w:cs="Arial"/>
          <w:sz w:val="24"/>
          <w:szCs w:val="24"/>
          <w:lang w:val="en-GB"/>
        </w:rPr>
        <w:t>feed[</w:t>
      </w:r>
      <w:proofErr w:type="spellStart"/>
      <w:proofErr w:type="gramEnd"/>
      <w:r w:rsidR="00A6593A" w:rsidRPr="005E0763">
        <w:rPr>
          <w:rFonts w:ascii="Arial" w:hAnsi="Arial" w:cs="Arial"/>
          <w:b/>
          <w:bCs/>
          <w:sz w:val="24"/>
          <w:szCs w:val="24"/>
          <w:lang w:val="en-GB"/>
        </w:rPr>
        <w:t>Dass</w:t>
      </w:r>
      <w:proofErr w:type="spellEnd"/>
      <w:r w:rsidR="00A6593A" w:rsidRPr="005E0763">
        <w:rPr>
          <w:rFonts w:ascii="Arial" w:hAnsi="Arial" w:cs="Arial"/>
          <w:b/>
          <w:bCs/>
          <w:sz w:val="24"/>
          <w:szCs w:val="24"/>
          <w:lang w:val="en-GB"/>
        </w:rPr>
        <w:t xml:space="preserve"> 2013</w:t>
      </w:r>
      <w:r w:rsidR="00A6593A" w:rsidRPr="005E0763">
        <w:rPr>
          <w:rFonts w:ascii="Arial" w:hAnsi="Arial" w:cs="Arial"/>
          <w:sz w:val="24"/>
          <w:szCs w:val="24"/>
          <w:lang w:val="en-GB"/>
        </w:rPr>
        <w:t xml:space="preserve">]. Development of Quality Protein Maize using the OPAQUE 2 Gene has overcome </w:t>
      </w:r>
      <w:r w:rsidR="0084403C" w:rsidRPr="005E0763">
        <w:rPr>
          <w:rFonts w:ascii="Arial" w:hAnsi="Arial" w:cs="Arial"/>
          <w:sz w:val="24"/>
          <w:szCs w:val="24"/>
          <w:lang w:val="en-GB"/>
        </w:rPr>
        <w:t>the deficiency</w:t>
      </w:r>
      <w:r w:rsidR="00A6593A" w:rsidRPr="005E0763">
        <w:rPr>
          <w:rFonts w:ascii="Arial" w:hAnsi="Arial" w:cs="Arial"/>
          <w:sz w:val="24"/>
          <w:szCs w:val="24"/>
          <w:lang w:val="en-GB"/>
        </w:rPr>
        <w:t xml:space="preserve"> of essential amino acids [</w:t>
      </w:r>
      <w:r w:rsidR="00A6593A" w:rsidRPr="005E0763">
        <w:rPr>
          <w:rFonts w:ascii="Arial" w:hAnsi="Arial" w:cs="Arial"/>
          <w:b/>
          <w:bCs/>
          <w:sz w:val="24"/>
          <w:szCs w:val="24"/>
          <w:lang w:val="en-GB"/>
        </w:rPr>
        <w:t>Maitra et al. 2019</w:t>
      </w:r>
      <w:r w:rsidR="00A6593A" w:rsidRPr="005E0763">
        <w:rPr>
          <w:rFonts w:ascii="Arial" w:hAnsi="Arial" w:cs="Arial"/>
          <w:sz w:val="24"/>
          <w:szCs w:val="24"/>
          <w:lang w:val="en-GB"/>
        </w:rPr>
        <w:t xml:space="preserve">]. </w:t>
      </w:r>
    </w:p>
    <w:p w14:paraId="16B7B8E2" w14:textId="14045D1F" w:rsidR="0084403C" w:rsidRPr="005E0763" w:rsidRDefault="00D6698B" w:rsidP="0084403C">
      <w:pPr>
        <w:spacing w:line="360" w:lineRule="auto"/>
        <w:ind w:right="-46" w:firstLine="720"/>
        <w:jc w:val="both"/>
        <w:rPr>
          <w:rFonts w:ascii="Arial" w:hAnsi="Arial" w:cs="Arial"/>
          <w:sz w:val="24"/>
          <w:szCs w:val="24"/>
          <w:lang w:val="en-GB"/>
        </w:rPr>
      </w:pPr>
      <w:r w:rsidRPr="005E0763">
        <w:rPr>
          <w:rFonts w:ascii="Arial" w:hAnsi="Arial" w:cs="Arial"/>
          <w:sz w:val="24"/>
          <w:szCs w:val="24"/>
          <w:lang w:val="en-GB"/>
        </w:rPr>
        <w:t xml:space="preserve">Southern states of India such as Karnataka and Madhya Pradesh </w:t>
      </w:r>
      <w:r w:rsidR="0084403C" w:rsidRPr="005E0763">
        <w:rPr>
          <w:rFonts w:ascii="Arial" w:hAnsi="Arial" w:cs="Arial"/>
          <w:sz w:val="24"/>
          <w:szCs w:val="24"/>
          <w:lang w:val="en-GB"/>
        </w:rPr>
        <w:t>account</w:t>
      </w:r>
      <w:r w:rsidRPr="005E0763">
        <w:rPr>
          <w:rFonts w:ascii="Arial" w:hAnsi="Arial" w:cs="Arial"/>
          <w:sz w:val="24"/>
          <w:szCs w:val="24"/>
          <w:lang w:val="en-GB"/>
        </w:rPr>
        <w:t xml:space="preserve"> a highest percentage of maize plantation. It is prominently seen that during 2020-2021 about 9.86 million ha of maize was grown yielding almost 31.50 </w:t>
      </w:r>
      <w:proofErr w:type="spellStart"/>
      <w:r w:rsidRPr="005E0763">
        <w:rPr>
          <w:rFonts w:ascii="Arial" w:hAnsi="Arial" w:cs="Arial"/>
          <w:sz w:val="24"/>
          <w:szCs w:val="24"/>
          <w:lang w:val="en-GB"/>
        </w:rPr>
        <w:t>mt</w:t>
      </w:r>
      <w:proofErr w:type="spellEnd"/>
      <w:r w:rsidRPr="005E0763">
        <w:rPr>
          <w:rFonts w:ascii="Arial" w:hAnsi="Arial" w:cs="Arial"/>
          <w:sz w:val="24"/>
          <w:szCs w:val="24"/>
          <w:lang w:val="en-GB"/>
        </w:rPr>
        <w:t xml:space="preserve"> and 29.5 q/ha productivity in India [</w:t>
      </w:r>
      <w:r w:rsidRPr="005E0763">
        <w:rPr>
          <w:rFonts w:ascii="Arial" w:hAnsi="Arial" w:cs="Arial"/>
          <w:b/>
          <w:bCs/>
          <w:sz w:val="24"/>
          <w:szCs w:val="24"/>
          <w:lang w:val="en-GB"/>
        </w:rPr>
        <w:t>Mishra et al. 2024</w:t>
      </w:r>
      <w:r w:rsidRPr="005E0763">
        <w:rPr>
          <w:rFonts w:ascii="Arial" w:hAnsi="Arial" w:cs="Arial"/>
          <w:sz w:val="24"/>
          <w:szCs w:val="24"/>
          <w:lang w:val="en-GB"/>
        </w:rPr>
        <w:t>]</w:t>
      </w:r>
      <w:r w:rsidR="007961C5" w:rsidRPr="005E0763">
        <w:rPr>
          <w:rFonts w:ascii="Arial" w:hAnsi="Arial" w:cs="Arial"/>
          <w:sz w:val="24"/>
          <w:szCs w:val="24"/>
          <w:lang w:val="en-GB"/>
        </w:rPr>
        <w:t xml:space="preserve">. In 2050, Projected Demand for maize is estimated as 121 </w:t>
      </w:r>
      <w:proofErr w:type="spellStart"/>
      <w:r w:rsidR="007961C5" w:rsidRPr="005E0763">
        <w:rPr>
          <w:rFonts w:ascii="Arial" w:hAnsi="Arial" w:cs="Arial"/>
          <w:sz w:val="24"/>
          <w:szCs w:val="24"/>
          <w:lang w:val="en-GB"/>
        </w:rPr>
        <w:t>mt</w:t>
      </w:r>
      <w:proofErr w:type="spellEnd"/>
      <w:r w:rsidR="007961C5" w:rsidRPr="005E0763">
        <w:rPr>
          <w:rFonts w:ascii="Arial" w:hAnsi="Arial" w:cs="Arial"/>
          <w:sz w:val="24"/>
          <w:szCs w:val="24"/>
          <w:lang w:val="en-GB"/>
        </w:rPr>
        <w:t xml:space="preserve"> [</w:t>
      </w:r>
      <w:proofErr w:type="spellStart"/>
      <w:r w:rsidR="0084403C" w:rsidRPr="005E0763">
        <w:rPr>
          <w:rFonts w:ascii="Arial" w:hAnsi="Arial" w:cs="Arial"/>
          <w:b/>
          <w:bCs/>
          <w:sz w:val="24"/>
          <w:szCs w:val="24"/>
          <w:lang w:val="en-GB"/>
        </w:rPr>
        <w:t>A</w:t>
      </w:r>
      <w:r w:rsidR="007961C5" w:rsidRPr="005E0763">
        <w:rPr>
          <w:rFonts w:ascii="Arial" w:hAnsi="Arial" w:cs="Arial"/>
          <w:b/>
          <w:bCs/>
          <w:sz w:val="24"/>
          <w:szCs w:val="24"/>
          <w:lang w:val="en-GB"/>
        </w:rPr>
        <w:t>marasinghe</w:t>
      </w:r>
      <w:proofErr w:type="spellEnd"/>
      <w:r w:rsidR="007961C5" w:rsidRPr="005E0763">
        <w:rPr>
          <w:rFonts w:ascii="Arial" w:hAnsi="Arial" w:cs="Arial"/>
          <w:b/>
          <w:bCs/>
          <w:sz w:val="24"/>
          <w:szCs w:val="24"/>
          <w:lang w:val="en-GB"/>
        </w:rPr>
        <w:t xml:space="preserve"> and </w:t>
      </w:r>
      <w:r w:rsidR="0084403C" w:rsidRPr="005E0763">
        <w:rPr>
          <w:rFonts w:ascii="Arial" w:hAnsi="Arial" w:cs="Arial"/>
          <w:b/>
          <w:bCs/>
          <w:sz w:val="24"/>
          <w:szCs w:val="24"/>
          <w:lang w:val="en-GB"/>
        </w:rPr>
        <w:t>S</w:t>
      </w:r>
      <w:r w:rsidR="007961C5" w:rsidRPr="005E0763">
        <w:rPr>
          <w:rFonts w:ascii="Arial" w:hAnsi="Arial" w:cs="Arial"/>
          <w:b/>
          <w:bCs/>
          <w:sz w:val="24"/>
          <w:szCs w:val="24"/>
          <w:lang w:val="en-GB"/>
        </w:rPr>
        <w:t>ingh, 2008</w:t>
      </w:r>
      <w:r w:rsidR="007961C5" w:rsidRPr="005E0763">
        <w:rPr>
          <w:rFonts w:ascii="Arial" w:hAnsi="Arial" w:cs="Arial"/>
          <w:sz w:val="24"/>
          <w:szCs w:val="24"/>
          <w:lang w:val="en-GB"/>
        </w:rPr>
        <w:t xml:space="preserve">]. </w:t>
      </w:r>
      <w:r w:rsidR="0084403C" w:rsidRPr="005E0763">
        <w:rPr>
          <w:rFonts w:ascii="Arial" w:hAnsi="Arial" w:cs="Arial"/>
          <w:sz w:val="24"/>
          <w:szCs w:val="24"/>
          <w:lang w:val="en-GB"/>
        </w:rPr>
        <w:t>Usually,</w:t>
      </w:r>
      <w:r w:rsidR="007961C5" w:rsidRPr="005E0763">
        <w:rPr>
          <w:rFonts w:ascii="Arial" w:hAnsi="Arial" w:cs="Arial"/>
          <w:sz w:val="24"/>
          <w:szCs w:val="24"/>
          <w:lang w:val="en-GB"/>
        </w:rPr>
        <w:t xml:space="preserve"> it is grown as a rainfed crop under residual moisture conditions in India. </w:t>
      </w:r>
      <w:r w:rsidRPr="005E0763">
        <w:rPr>
          <w:rFonts w:ascii="Arial" w:hAnsi="Arial" w:cs="Arial"/>
          <w:sz w:val="24"/>
          <w:szCs w:val="24"/>
          <w:lang w:val="en-GB"/>
        </w:rPr>
        <w:t>In Odisha, it is evidently found that southern states are more actively involved in cultivation of maize.</w:t>
      </w:r>
      <w:r w:rsidR="007961C5" w:rsidRPr="005E0763">
        <w:rPr>
          <w:rFonts w:ascii="Arial" w:hAnsi="Arial" w:cs="Arial"/>
          <w:sz w:val="24"/>
          <w:szCs w:val="24"/>
          <w:lang w:val="en-GB"/>
        </w:rPr>
        <w:t xml:space="preserve"> Cultivated area is about 2.8 lakh hectare with production of about 7.79 lakh tonne of maize with a productivity of about 2785 kg/ha [</w:t>
      </w:r>
      <w:r w:rsidR="007961C5" w:rsidRPr="005E0763">
        <w:rPr>
          <w:rFonts w:ascii="Arial" w:hAnsi="Arial" w:cs="Arial"/>
          <w:b/>
          <w:bCs/>
          <w:sz w:val="24"/>
          <w:szCs w:val="24"/>
          <w:lang w:val="en-GB"/>
        </w:rPr>
        <w:t>Odisha Agricultural Statistics, 2013-2014</w:t>
      </w:r>
      <w:r w:rsidR="007961C5" w:rsidRPr="005E0763">
        <w:rPr>
          <w:rFonts w:ascii="Arial" w:hAnsi="Arial" w:cs="Arial"/>
          <w:sz w:val="24"/>
          <w:szCs w:val="24"/>
          <w:lang w:val="en-GB"/>
        </w:rPr>
        <w:t xml:space="preserve">]. Districts like </w:t>
      </w:r>
      <w:proofErr w:type="spellStart"/>
      <w:r w:rsidR="007961C5" w:rsidRPr="005E0763">
        <w:rPr>
          <w:rFonts w:ascii="Arial" w:hAnsi="Arial" w:cs="Arial"/>
          <w:sz w:val="24"/>
          <w:szCs w:val="24"/>
          <w:lang w:val="en-GB"/>
        </w:rPr>
        <w:t>Boudh</w:t>
      </w:r>
      <w:proofErr w:type="spellEnd"/>
      <w:r w:rsidR="007961C5" w:rsidRPr="005E0763">
        <w:rPr>
          <w:rFonts w:ascii="Arial" w:hAnsi="Arial" w:cs="Arial"/>
          <w:sz w:val="24"/>
          <w:szCs w:val="24"/>
          <w:lang w:val="en-GB"/>
        </w:rPr>
        <w:t xml:space="preserve">, </w:t>
      </w:r>
      <w:proofErr w:type="spellStart"/>
      <w:r w:rsidR="007961C5" w:rsidRPr="005E0763">
        <w:rPr>
          <w:rFonts w:ascii="Arial" w:hAnsi="Arial" w:cs="Arial"/>
          <w:sz w:val="24"/>
          <w:szCs w:val="24"/>
          <w:lang w:val="en-GB"/>
        </w:rPr>
        <w:t>Gajapati</w:t>
      </w:r>
      <w:proofErr w:type="spellEnd"/>
      <w:r w:rsidR="007961C5" w:rsidRPr="005E0763">
        <w:rPr>
          <w:rFonts w:ascii="Arial" w:hAnsi="Arial" w:cs="Arial"/>
          <w:sz w:val="24"/>
          <w:szCs w:val="24"/>
          <w:lang w:val="en-GB"/>
        </w:rPr>
        <w:t xml:space="preserve">, </w:t>
      </w:r>
      <w:proofErr w:type="spellStart"/>
      <w:r w:rsidR="007961C5" w:rsidRPr="005E0763">
        <w:rPr>
          <w:rFonts w:ascii="Arial" w:hAnsi="Arial" w:cs="Arial"/>
          <w:sz w:val="24"/>
          <w:szCs w:val="24"/>
          <w:lang w:val="en-GB"/>
        </w:rPr>
        <w:t>Ganjam</w:t>
      </w:r>
      <w:proofErr w:type="spellEnd"/>
      <w:r w:rsidR="007961C5" w:rsidRPr="005E0763">
        <w:rPr>
          <w:rFonts w:ascii="Arial" w:hAnsi="Arial" w:cs="Arial"/>
          <w:sz w:val="24"/>
          <w:szCs w:val="24"/>
          <w:lang w:val="en-GB"/>
        </w:rPr>
        <w:t xml:space="preserve">, Kalahandi, </w:t>
      </w:r>
      <w:proofErr w:type="spellStart"/>
      <w:r w:rsidR="007961C5" w:rsidRPr="005E0763">
        <w:rPr>
          <w:rFonts w:ascii="Arial" w:hAnsi="Arial" w:cs="Arial"/>
          <w:sz w:val="24"/>
          <w:szCs w:val="24"/>
          <w:lang w:val="en-GB"/>
        </w:rPr>
        <w:t>Malkangiri</w:t>
      </w:r>
      <w:proofErr w:type="spellEnd"/>
      <w:r w:rsidR="007961C5" w:rsidRPr="005E0763">
        <w:rPr>
          <w:rFonts w:ascii="Arial" w:hAnsi="Arial" w:cs="Arial"/>
          <w:sz w:val="24"/>
          <w:szCs w:val="24"/>
          <w:lang w:val="en-GB"/>
        </w:rPr>
        <w:t xml:space="preserve">, Koraput, </w:t>
      </w:r>
      <w:proofErr w:type="spellStart"/>
      <w:r w:rsidR="007961C5" w:rsidRPr="005E0763">
        <w:rPr>
          <w:rFonts w:ascii="Arial" w:hAnsi="Arial" w:cs="Arial"/>
          <w:sz w:val="24"/>
          <w:szCs w:val="24"/>
          <w:lang w:val="en-GB"/>
        </w:rPr>
        <w:t>Nabrangpur</w:t>
      </w:r>
      <w:proofErr w:type="spellEnd"/>
      <w:r w:rsidR="007961C5" w:rsidRPr="005E0763">
        <w:rPr>
          <w:rFonts w:ascii="Arial" w:hAnsi="Arial" w:cs="Arial"/>
          <w:sz w:val="24"/>
          <w:szCs w:val="24"/>
          <w:lang w:val="en-GB"/>
        </w:rPr>
        <w:t xml:space="preserve">, </w:t>
      </w:r>
      <w:proofErr w:type="spellStart"/>
      <w:r w:rsidR="007961C5" w:rsidRPr="005E0763">
        <w:rPr>
          <w:rFonts w:ascii="Arial" w:hAnsi="Arial" w:cs="Arial"/>
          <w:sz w:val="24"/>
          <w:szCs w:val="24"/>
          <w:lang w:val="en-GB"/>
        </w:rPr>
        <w:t>Kandhamal</w:t>
      </w:r>
      <w:proofErr w:type="spellEnd"/>
      <w:r w:rsidR="007961C5" w:rsidRPr="005E0763">
        <w:rPr>
          <w:rFonts w:ascii="Arial" w:hAnsi="Arial" w:cs="Arial"/>
          <w:sz w:val="24"/>
          <w:szCs w:val="24"/>
          <w:lang w:val="en-GB"/>
        </w:rPr>
        <w:t xml:space="preserve">, </w:t>
      </w:r>
      <w:proofErr w:type="spellStart"/>
      <w:r w:rsidR="007961C5" w:rsidRPr="005E0763">
        <w:rPr>
          <w:rFonts w:ascii="Arial" w:hAnsi="Arial" w:cs="Arial"/>
          <w:sz w:val="24"/>
          <w:szCs w:val="24"/>
          <w:lang w:val="en-GB"/>
        </w:rPr>
        <w:t>Rayagada</w:t>
      </w:r>
      <w:proofErr w:type="spellEnd"/>
      <w:r w:rsidR="007961C5" w:rsidRPr="005E0763">
        <w:rPr>
          <w:rFonts w:ascii="Arial" w:hAnsi="Arial" w:cs="Arial"/>
          <w:sz w:val="24"/>
          <w:szCs w:val="24"/>
          <w:lang w:val="en-GB"/>
        </w:rPr>
        <w:t xml:space="preserve"> and </w:t>
      </w:r>
      <w:proofErr w:type="spellStart"/>
      <w:r w:rsidR="007961C5" w:rsidRPr="005E0763">
        <w:rPr>
          <w:rFonts w:ascii="Arial" w:hAnsi="Arial" w:cs="Arial"/>
          <w:sz w:val="24"/>
          <w:szCs w:val="24"/>
          <w:lang w:val="en-GB"/>
        </w:rPr>
        <w:t>Nuapada</w:t>
      </w:r>
      <w:proofErr w:type="spellEnd"/>
      <w:r w:rsidR="007961C5" w:rsidRPr="005E0763">
        <w:rPr>
          <w:rFonts w:ascii="Arial" w:hAnsi="Arial" w:cs="Arial"/>
          <w:sz w:val="24"/>
          <w:szCs w:val="24"/>
          <w:lang w:val="en-GB"/>
        </w:rPr>
        <w:t xml:space="preserve"> is considered to be the production hub of maize in Odisha [</w:t>
      </w:r>
      <w:r w:rsidR="007961C5" w:rsidRPr="005E0763">
        <w:rPr>
          <w:rFonts w:ascii="Arial" w:hAnsi="Arial" w:cs="Arial"/>
          <w:b/>
          <w:bCs/>
          <w:sz w:val="24"/>
          <w:szCs w:val="24"/>
          <w:lang w:val="en-GB"/>
        </w:rPr>
        <w:t>Maitra et al. 2019</w:t>
      </w:r>
      <w:r w:rsidR="007961C5" w:rsidRPr="005E0763">
        <w:rPr>
          <w:rFonts w:ascii="Arial" w:hAnsi="Arial" w:cs="Arial"/>
          <w:sz w:val="24"/>
          <w:szCs w:val="24"/>
          <w:lang w:val="en-GB"/>
        </w:rPr>
        <w:t xml:space="preserve">]. </w:t>
      </w:r>
    </w:p>
    <w:p w14:paraId="05252B4E" w14:textId="620FD63B" w:rsidR="00342BF1" w:rsidRPr="005E0763" w:rsidRDefault="007961C5" w:rsidP="00C26DCF">
      <w:pPr>
        <w:spacing w:line="360" w:lineRule="auto"/>
        <w:ind w:right="-46" w:firstLine="720"/>
        <w:jc w:val="both"/>
        <w:rPr>
          <w:rFonts w:ascii="Arial" w:hAnsi="Arial" w:cs="Arial"/>
          <w:sz w:val="24"/>
          <w:szCs w:val="24"/>
          <w:lang w:val="en-GB"/>
        </w:rPr>
      </w:pPr>
      <w:r w:rsidRPr="005E0763">
        <w:rPr>
          <w:rFonts w:ascii="Arial" w:hAnsi="Arial" w:cs="Arial"/>
          <w:sz w:val="24"/>
          <w:szCs w:val="24"/>
          <w:lang w:val="en-GB"/>
        </w:rPr>
        <w:t xml:space="preserve">Despite its great contribution to the </w:t>
      </w:r>
      <w:r w:rsidR="0084403C" w:rsidRPr="005E0763">
        <w:rPr>
          <w:rFonts w:ascii="Arial" w:hAnsi="Arial" w:cs="Arial"/>
          <w:sz w:val="24"/>
          <w:szCs w:val="24"/>
          <w:lang w:val="en-GB"/>
        </w:rPr>
        <w:t>economy,</w:t>
      </w:r>
      <w:r w:rsidRPr="005E0763">
        <w:rPr>
          <w:rFonts w:ascii="Arial" w:hAnsi="Arial" w:cs="Arial"/>
          <w:sz w:val="24"/>
          <w:szCs w:val="24"/>
          <w:lang w:val="en-GB"/>
        </w:rPr>
        <w:t xml:space="preserve"> it is seen that almost 141 insect pests </w:t>
      </w:r>
      <w:r w:rsidR="00686554" w:rsidRPr="005E0763">
        <w:rPr>
          <w:rFonts w:ascii="Arial" w:hAnsi="Arial" w:cs="Arial"/>
          <w:sz w:val="24"/>
          <w:szCs w:val="24"/>
          <w:lang w:val="en-GB"/>
        </w:rPr>
        <w:t xml:space="preserve">cause a varying degree of damage to the crop from the stage of sowing to harvest </w:t>
      </w:r>
      <w:r w:rsidR="00686554" w:rsidRPr="005E0763">
        <w:rPr>
          <w:rFonts w:ascii="Arial" w:hAnsi="Arial" w:cs="Arial"/>
          <w:b/>
          <w:bCs/>
          <w:sz w:val="24"/>
          <w:szCs w:val="24"/>
          <w:lang w:val="en-GB"/>
        </w:rPr>
        <w:t xml:space="preserve">[Reddy and Trivedi, 2008]. </w:t>
      </w:r>
      <w:r w:rsidR="00686554" w:rsidRPr="005E0763">
        <w:rPr>
          <w:rFonts w:ascii="Arial" w:hAnsi="Arial" w:cs="Arial"/>
          <w:sz w:val="24"/>
          <w:szCs w:val="24"/>
          <w:lang w:val="en-GB"/>
        </w:rPr>
        <w:t xml:space="preserve"> A newly introduced pest, the invasive fall armyworm is considered to be creating havoc in the maize production. </w:t>
      </w:r>
      <w:proofErr w:type="spellStart"/>
      <w:r w:rsidR="00342BF1" w:rsidRPr="005E0763">
        <w:rPr>
          <w:rFonts w:ascii="Arial" w:hAnsi="Arial" w:cs="Arial"/>
          <w:i/>
          <w:iCs/>
          <w:sz w:val="24"/>
          <w:szCs w:val="24"/>
          <w:lang w:val="en-GB"/>
        </w:rPr>
        <w:t>Spodoptera</w:t>
      </w:r>
      <w:proofErr w:type="spellEnd"/>
      <w:r w:rsidR="00342BF1" w:rsidRPr="005E0763">
        <w:rPr>
          <w:rFonts w:ascii="Arial" w:hAnsi="Arial" w:cs="Arial"/>
          <w:i/>
          <w:iCs/>
          <w:sz w:val="24"/>
          <w:szCs w:val="24"/>
          <w:lang w:val="en-GB"/>
        </w:rPr>
        <w:t xml:space="preserve"> </w:t>
      </w:r>
      <w:proofErr w:type="spellStart"/>
      <w:r w:rsidR="00342BF1" w:rsidRPr="005E0763">
        <w:rPr>
          <w:rFonts w:ascii="Arial" w:hAnsi="Arial" w:cs="Arial"/>
          <w:i/>
          <w:iCs/>
          <w:sz w:val="24"/>
          <w:szCs w:val="24"/>
          <w:lang w:val="en-GB"/>
        </w:rPr>
        <w:t>frugiperda</w:t>
      </w:r>
      <w:proofErr w:type="spellEnd"/>
      <w:r w:rsidR="00342BF1" w:rsidRPr="005E0763">
        <w:rPr>
          <w:rFonts w:ascii="Arial" w:hAnsi="Arial" w:cs="Arial"/>
          <w:i/>
          <w:iCs/>
          <w:sz w:val="24"/>
          <w:szCs w:val="24"/>
          <w:lang w:val="en-GB"/>
        </w:rPr>
        <w:t xml:space="preserve"> </w:t>
      </w:r>
      <w:r w:rsidR="00342BF1" w:rsidRPr="005E0763">
        <w:rPr>
          <w:rFonts w:ascii="Arial" w:hAnsi="Arial" w:cs="Arial"/>
          <w:sz w:val="24"/>
          <w:szCs w:val="24"/>
          <w:lang w:val="en-GB"/>
        </w:rPr>
        <w:t>(</w:t>
      </w:r>
      <w:proofErr w:type="spellStart"/>
      <w:r w:rsidR="00342BF1" w:rsidRPr="005E0763">
        <w:rPr>
          <w:rFonts w:ascii="Arial" w:hAnsi="Arial" w:cs="Arial"/>
          <w:sz w:val="24"/>
          <w:szCs w:val="24"/>
          <w:lang w:val="en-GB"/>
        </w:rPr>
        <w:t>Noctuidae</w:t>
      </w:r>
      <w:proofErr w:type="spellEnd"/>
      <w:r w:rsidR="00342BF1" w:rsidRPr="005E0763">
        <w:rPr>
          <w:rFonts w:ascii="Arial" w:hAnsi="Arial" w:cs="Arial"/>
          <w:sz w:val="24"/>
          <w:szCs w:val="24"/>
          <w:lang w:val="en-GB"/>
        </w:rPr>
        <w:t xml:space="preserve">: </w:t>
      </w:r>
      <w:r w:rsidR="00686554" w:rsidRPr="005E0763">
        <w:rPr>
          <w:rFonts w:ascii="Arial" w:hAnsi="Arial" w:cs="Arial"/>
          <w:sz w:val="24"/>
          <w:szCs w:val="24"/>
          <w:lang w:val="en-GB"/>
        </w:rPr>
        <w:t>Lepidoptera</w:t>
      </w:r>
      <w:r w:rsidR="00342BF1" w:rsidRPr="005E0763">
        <w:rPr>
          <w:rFonts w:ascii="Arial" w:hAnsi="Arial" w:cs="Arial"/>
          <w:sz w:val="24"/>
          <w:szCs w:val="24"/>
          <w:lang w:val="en-GB"/>
        </w:rPr>
        <w:t>)</w:t>
      </w:r>
      <w:r w:rsidR="00686554" w:rsidRPr="005E0763">
        <w:rPr>
          <w:rFonts w:ascii="Arial" w:hAnsi="Arial" w:cs="Arial"/>
          <w:sz w:val="24"/>
          <w:szCs w:val="24"/>
          <w:lang w:val="en-GB"/>
        </w:rPr>
        <w:t xml:space="preserve"> </w:t>
      </w:r>
      <w:r w:rsidR="00342BF1" w:rsidRPr="005E0763">
        <w:rPr>
          <w:rFonts w:ascii="Arial" w:hAnsi="Arial" w:cs="Arial"/>
          <w:sz w:val="24"/>
          <w:szCs w:val="24"/>
          <w:lang w:val="en-GB"/>
        </w:rPr>
        <w:t>is a</w:t>
      </w:r>
      <w:r w:rsidR="00686554" w:rsidRPr="005E0763">
        <w:rPr>
          <w:rFonts w:ascii="Arial" w:hAnsi="Arial" w:cs="Arial"/>
          <w:sz w:val="24"/>
          <w:szCs w:val="24"/>
          <w:lang w:val="en-GB"/>
        </w:rPr>
        <w:t xml:space="preserve"> notorious</w:t>
      </w:r>
      <w:r w:rsidR="00342BF1" w:rsidRPr="005E0763">
        <w:rPr>
          <w:rFonts w:ascii="Arial" w:hAnsi="Arial" w:cs="Arial"/>
          <w:sz w:val="24"/>
          <w:szCs w:val="24"/>
          <w:lang w:val="en-GB"/>
        </w:rPr>
        <w:t xml:space="preserve">, </w:t>
      </w:r>
      <w:r w:rsidR="00686554" w:rsidRPr="005E0763">
        <w:rPr>
          <w:rFonts w:ascii="Arial" w:hAnsi="Arial" w:cs="Arial"/>
          <w:sz w:val="24"/>
          <w:szCs w:val="24"/>
          <w:lang w:val="en-GB"/>
        </w:rPr>
        <w:t xml:space="preserve">polyphagous </w:t>
      </w:r>
      <w:r w:rsidR="00342BF1" w:rsidRPr="005E0763">
        <w:rPr>
          <w:rFonts w:ascii="Arial" w:hAnsi="Arial" w:cs="Arial"/>
          <w:sz w:val="24"/>
          <w:szCs w:val="24"/>
          <w:lang w:val="en-GB"/>
        </w:rPr>
        <w:t xml:space="preserve">pest </w:t>
      </w:r>
      <w:r w:rsidR="00F546FB" w:rsidRPr="005E0763">
        <w:rPr>
          <w:rFonts w:ascii="Arial" w:hAnsi="Arial" w:cs="Arial"/>
          <w:sz w:val="24"/>
          <w:szCs w:val="24"/>
          <w:lang w:val="en-GB"/>
        </w:rPr>
        <w:t xml:space="preserve">feeding </w:t>
      </w:r>
      <w:r w:rsidR="00342BF1" w:rsidRPr="005E0763">
        <w:rPr>
          <w:rFonts w:ascii="Arial" w:hAnsi="Arial" w:cs="Arial"/>
          <w:sz w:val="24"/>
          <w:szCs w:val="24"/>
          <w:lang w:val="en-GB"/>
        </w:rPr>
        <w:t xml:space="preserve">voraciously </w:t>
      </w:r>
      <w:r w:rsidR="00F546FB" w:rsidRPr="005E0763">
        <w:rPr>
          <w:rFonts w:ascii="Arial" w:hAnsi="Arial" w:cs="Arial"/>
          <w:sz w:val="24"/>
          <w:szCs w:val="24"/>
          <w:lang w:val="en-GB"/>
        </w:rPr>
        <w:t>on more than 80 crops and plant species</w:t>
      </w:r>
      <w:r w:rsidR="00342BF1" w:rsidRPr="005E0763">
        <w:rPr>
          <w:rFonts w:ascii="Arial" w:hAnsi="Arial" w:cs="Arial"/>
          <w:sz w:val="24"/>
          <w:szCs w:val="24"/>
          <w:lang w:val="en-GB"/>
        </w:rPr>
        <w:t xml:space="preserve"> </w:t>
      </w:r>
      <w:r w:rsidR="00F546FB" w:rsidRPr="005E0763">
        <w:rPr>
          <w:rFonts w:ascii="Arial" w:hAnsi="Arial" w:cs="Arial"/>
          <w:sz w:val="24"/>
          <w:szCs w:val="24"/>
          <w:lang w:val="en-GB"/>
        </w:rPr>
        <w:t>[</w:t>
      </w:r>
      <w:r w:rsidR="00F546FB" w:rsidRPr="005E0763">
        <w:rPr>
          <w:rFonts w:ascii="Arial" w:hAnsi="Arial" w:cs="Arial"/>
          <w:b/>
          <w:bCs/>
          <w:sz w:val="24"/>
          <w:szCs w:val="24"/>
          <w:lang w:val="en-GB"/>
        </w:rPr>
        <w:t>Prasanna,2018</w:t>
      </w:r>
      <w:r w:rsidR="00F546FB" w:rsidRPr="005E0763">
        <w:rPr>
          <w:rFonts w:ascii="Arial" w:hAnsi="Arial" w:cs="Arial"/>
          <w:sz w:val="24"/>
          <w:szCs w:val="24"/>
          <w:lang w:val="en-GB"/>
        </w:rPr>
        <w:t>].</w:t>
      </w:r>
      <w:r w:rsidR="00342BF1" w:rsidRPr="005E0763">
        <w:rPr>
          <w:rFonts w:ascii="Arial" w:hAnsi="Arial" w:cs="Arial"/>
          <w:sz w:val="24"/>
          <w:szCs w:val="24"/>
          <w:lang w:val="en-GB"/>
        </w:rPr>
        <w:t xml:space="preserve"> </w:t>
      </w:r>
      <w:r w:rsidR="00C26DCF" w:rsidRPr="005E0763">
        <w:rPr>
          <w:rFonts w:ascii="Arial" w:hAnsi="Arial" w:cs="Arial"/>
          <w:sz w:val="24"/>
          <w:szCs w:val="24"/>
          <w:lang w:val="en-GB"/>
        </w:rPr>
        <w:t xml:space="preserve"> The name </w:t>
      </w:r>
      <w:proofErr w:type="spellStart"/>
      <w:r w:rsidR="00C26DCF" w:rsidRPr="005E0763">
        <w:rPr>
          <w:rFonts w:ascii="Arial" w:hAnsi="Arial" w:cs="Arial"/>
          <w:i/>
          <w:iCs/>
          <w:sz w:val="24"/>
          <w:szCs w:val="24"/>
          <w:lang w:val="en-GB"/>
        </w:rPr>
        <w:t>Spodoptera</w:t>
      </w:r>
      <w:proofErr w:type="spellEnd"/>
      <w:r w:rsidR="00C26DCF" w:rsidRPr="005E0763">
        <w:rPr>
          <w:rFonts w:ascii="Arial" w:hAnsi="Arial" w:cs="Arial"/>
          <w:i/>
          <w:iCs/>
          <w:sz w:val="24"/>
          <w:szCs w:val="24"/>
          <w:lang w:val="en-GB"/>
        </w:rPr>
        <w:t xml:space="preserve"> </w:t>
      </w:r>
      <w:proofErr w:type="spellStart"/>
      <w:r w:rsidR="00C26DCF" w:rsidRPr="005E0763">
        <w:rPr>
          <w:rFonts w:ascii="Arial" w:hAnsi="Arial" w:cs="Arial"/>
          <w:i/>
          <w:iCs/>
          <w:sz w:val="24"/>
          <w:szCs w:val="24"/>
          <w:lang w:val="en-GB"/>
        </w:rPr>
        <w:t>frugiperda</w:t>
      </w:r>
      <w:proofErr w:type="spellEnd"/>
      <w:r w:rsidR="00C26DCF" w:rsidRPr="005E0763">
        <w:rPr>
          <w:rFonts w:ascii="Arial" w:hAnsi="Arial" w:cs="Arial"/>
          <w:i/>
          <w:iCs/>
          <w:sz w:val="24"/>
          <w:szCs w:val="24"/>
          <w:lang w:val="en-GB"/>
        </w:rPr>
        <w:t xml:space="preserve"> </w:t>
      </w:r>
      <w:r w:rsidR="00C26DCF" w:rsidRPr="005E0763">
        <w:rPr>
          <w:rFonts w:ascii="Arial" w:hAnsi="Arial" w:cs="Arial"/>
          <w:sz w:val="24"/>
          <w:szCs w:val="24"/>
          <w:lang w:val="en-GB"/>
        </w:rPr>
        <w:t xml:space="preserve">is derived from the feeding habits of the larval </w:t>
      </w:r>
      <w:proofErr w:type="spellStart"/>
      <w:r w:rsidR="00C26DCF" w:rsidRPr="005E0763">
        <w:rPr>
          <w:rFonts w:ascii="Arial" w:hAnsi="Arial" w:cs="Arial"/>
          <w:sz w:val="24"/>
          <w:szCs w:val="24"/>
          <w:lang w:val="en-GB"/>
        </w:rPr>
        <w:t>lifestage</w:t>
      </w:r>
      <w:proofErr w:type="spellEnd"/>
      <w:r w:rsidR="00C26DCF" w:rsidRPr="005E0763">
        <w:rPr>
          <w:rFonts w:ascii="Arial" w:hAnsi="Arial" w:cs="Arial"/>
          <w:sz w:val="24"/>
          <w:szCs w:val="24"/>
          <w:lang w:val="en-GB"/>
        </w:rPr>
        <w:t xml:space="preserve">, </w:t>
      </w:r>
      <w:proofErr w:type="spellStart"/>
      <w:r w:rsidR="00C26DCF" w:rsidRPr="005E0763">
        <w:rPr>
          <w:rFonts w:ascii="Arial" w:hAnsi="Arial" w:cs="Arial"/>
          <w:i/>
          <w:iCs/>
          <w:sz w:val="24"/>
          <w:szCs w:val="24"/>
          <w:lang w:val="en-GB"/>
        </w:rPr>
        <w:t>frugiperda</w:t>
      </w:r>
      <w:proofErr w:type="spellEnd"/>
      <w:r w:rsidR="00C26DCF" w:rsidRPr="005E0763">
        <w:rPr>
          <w:rFonts w:ascii="Arial" w:hAnsi="Arial" w:cs="Arial"/>
          <w:sz w:val="24"/>
          <w:szCs w:val="24"/>
          <w:lang w:val="en-GB"/>
        </w:rPr>
        <w:t xml:space="preserve"> in Latin means ‘LOST FRUIT', as the pest can cause severe damage and yield loss. </w:t>
      </w:r>
      <w:r w:rsidR="00342BF1" w:rsidRPr="005E0763">
        <w:rPr>
          <w:rFonts w:ascii="Arial" w:hAnsi="Arial" w:cs="Arial"/>
          <w:sz w:val="24"/>
          <w:szCs w:val="24"/>
          <w:lang w:val="en-GB"/>
        </w:rPr>
        <w:t>It is also seen that almost 353 plants can be referred as the host of the invasive FAW [</w:t>
      </w:r>
      <w:proofErr w:type="spellStart"/>
      <w:r w:rsidR="00342BF1" w:rsidRPr="005E0763">
        <w:rPr>
          <w:rFonts w:ascii="Arial" w:hAnsi="Arial" w:cs="Arial"/>
          <w:b/>
          <w:bCs/>
          <w:sz w:val="24"/>
          <w:szCs w:val="24"/>
          <w:lang w:val="en-GB"/>
        </w:rPr>
        <w:t>Kansiime</w:t>
      </w:r>
      <w:proofErr w:type="spellEnd"/>
      <w:r w:rsidR="00342BF1" w:rsidRPr="005E0763">
        <w:rPr>
          <w:rFonts w:ascii="Arial" w:hAnsi="Arial" w:cs="Arial"/>
          <w:b/>
          <w:bCs/>
          <w:sz w:val="24"/>
          <w:szCs w:val="24"/>
          <w:lang w:val="en-GB"/>
        </w:rPr>
        <w:t xml:space="preserve"> et al.2019</w:t>
      </w:r>
      <w:r w:rsidR="00342BF1" w:rsidRPr="005E0763">
        <w:rPr>
          <w:rFonts w:ascii="Arial" w:hAnsi="Arial" w:cs="Arial"/>
          <w:sz w:val="24"/>
          <w:szCs w:val="24"/>
          <w:lang w:val="en-GB"/>
        </w:rPr>
        <w:t>]</w:t>
      </w:r>
      <w:r w:rsidR="005348C6" w:rsidRPr="005E0763">
        <w:rPr>
          <w:rFonts w:ascii="Arial" w:hAnsi="Arial" w:cs="Arial"/>
          <w:sz w:val="24"/>
          <w:szCs w:val="24"/>
          <w:lang w:val="en-GB"/>
        </w:rPr>
        <w:t xml:space="preserve"> Prominent damage is seen during Larval stage feeding in leaves making papery windows subsequently defoliating the plant [</w:t>
      </w:r>
      <w:r w:rsidR="005348C6" w:rsidRPr="005E0763">
        <w:rPr>
          <w:rFonts w:ascii="Arial" w:hAnsi="Arial" w:cs="Arial"/>
          <w:b/>
          <w:bCs/>
          <w:sz w:val="24"/>
          <w:szCs w:val="24"/>
          <w:lang w:val="en-GB"/>
        </w:rPr>
        <w:t>Reddy et al. 2019</w:t>
      </w:r>
      <w:r w:rsidR="005348C6" w:rsidRPr="005E0763">
        <w:rPr>
          <w:rFonts w:ascii="Arial" w:hAnsi="Arial" w:cs="Arial"/>
          <w:sz w:val="24"/>
          <w:szCs w:val="24"/>
          <w:lang w:val="en-GB"/>
        </w:rPr>
        <w:t>].  The insect has army marching behaviour feeding voraciously on the plant preferably during the night and midnight hours. Recent studies on FAW, have revealed that an adult can fly over long distances of about 300 miles.</w:t>
      </w:r>
    </w:p>
    <w:p w14:paraId="24063BF3" w14:textId="03349EBE" w:rsidR="00342BF1" w:rsidRPr="005E0763" w:rsidRDefault="00342BF1" w:rsidP="005348C6">
      <w:pPr>
        <w:spacing w:line="360" w:lineRule="auto"/>
        <w:ind w:right="-46" w:firstLine="720"/>
        <w:jc w:val="both"/>
        <w:rPr>
          <w:rFonts w:ascii="Arial" w:hAnsi="Arial" w:cs="Arial"/>
          <w:sz w:val="24"/>
          <w:szCs w:val="24"/>
          <w:lang w:val="en-GB"/>
        </w:rPr>
      </w:pPr>
      <w:r w:rsidRPr="005E0763">
        <w:rPr>
          <w:rFonts w:ascii="Arial" w:hAnsi="Arial" w:cs="Arial"/>
          <w:sz w:val="24"/>
          <w:szCs w:val="24"/>
          <w:lang w:val="en-GB"/>
        </w:rPr>
        <w:t>It is native to Tropical and Subtropical regions of America. In 2016, it was first reported in Africa [</w:t>
      </w:r>
      <w:proofErr w:type="spellStart"/>
      <w:r w:rsidRPr="005E0763">
        <w:rPr>
          <w:rFonts w:ascii="Arial" w:hAnsi="Arial" w:cs="Arial"/>
          <w:b/>
          <w:bCs/>
          <w:sz w:val="24"/>
          <w:szCs w:val="24"/>
          <w:lang w:val="en-GB"/>
        </w:rPr>
        <w:t>Sisay</w:t>
      </w:r>
      <w:proofErr w:type="spellEnd"/>
      <w:r w:rsidRPr="005E0763">
        <w:rPr>
          <w:rFonts w:ascii="Arial" w:hAnsi="Arial" w:cs="Arial"/>
          <w:b/>
          <w:bCs/>
          <w:sz w:val="24"/>
          <w:szCs w:val="24"/>
          <w:lang w:val="en-GB"/>
        </w:rPr>
        <w:t xml:space="preserve"> et al. 2018</w:t>
      </w:r>
      <w:r w:rsidRPr="005E0763">
        <w:rPr>
          <w:rFonts w:ascii="Arial" w:hAnsi="Arial" w:cs="Arial"/>
          <w:sz w:val="24"/>
          <w:szCs w:val="24"/>
          <w:lang w:val="en-GB"/>
        </w:rPr>
        <w:t>]. Currently, the pest has reached to almost 44 countries [</w:t>
      </w:r>
      <w:proofErr w:type="spellStart"/>
      <w:r w:rsidRPr="005E0763">
        <w:rPr>
          <w:rFonts w:ascii="Arial" w:hAnsi="Arial" w:cs="Arial"/>
          <w:b/>
          <w:bCs/>
          <w:sz w:val="24"/>
          <w:szCs w:val="24"/>
          <w:lang w:val="en-GB"/>
        </w:rPr>
        <w:t>Sisay</w:t>
      </w:r>
      <w:proofErr w:type="spellEnd"/>
      <w:r w:rsidRPr="005E0763">
        <w:rPr>
          <w:rFonts w:ascii="Arial" w:hAnsi="Arial" w:cs="Arial"/>
          <w:b/>
          <w:bCs/>
          <w:sz w:val="24"/>
          <w:szCs w:val="24"/>
          <w:lang w:val="en-GB"/>
        </w:rPr>
        <w:t xml:space="preserve"> et al. 2019</w:t>
      </w:r>
      <w:r w:rsidRPr="005E0763">
        <w:rPr>
          <w:rFonts w:ascii="Arial" w:hAnsi="Arial" w:cs="Arial"/>
          <w:sz w:val="24"/>
          <w:szCs w:val="24"/>
          <w:lang w:val="en-GB"/>
        </w:rPr>
        <w:t xml:space="preserve">]. </w:t>
      </w:r>
      <w:r w:rsidR="009A3935" w:rsidRPr="005E0763">
        <w:rPr>
          <w:rFonts w:ascii="Arial" w:hAnsi="Arial" w:cs="Arial"/>
          <w:sz w:val="24"/>
          <w:szCs w:val="24"/>
          <w:lang w:val="en-GB"/>
        </w:rPr>
        <w:t xml:space="preserve">Through commercial aircrafts and cargo containers, the </w:t>
      </w:r>
      <w:r w:rsidR="009A3935" w:rsidRPr="005E0763">
        <w:rPr>
          <w:rFonts w:ascii="Arial" w:hAnsi="Arial" w:cs="Arial"/>
          <w:sz w:val="24"/>
          <w:szCs w:val="24"/>
          <w:lang w:val="en-GB"/>
        </w:rPr>
        <w:lastRenderedPageBreak/>
        <w:t>pest has spread from America to Africa, and later wind acted as the dispersal medium [</w:t>
      </w:r>
      <w:r w:rsidR="009A3935" w:rsidRPr="005E0763">
        <w:rPr>
          <w:rFonts w:ascii="Arial" w:hAnsi="Arial" w:cs="Arial"/>
          <w:b/>
          <w:bCs/>
          <w:sz w:val="24"/>
          <w:szCs w:val="24"/>
          <w:lang w:val="en-GB"/>
        </w:rPr>
        <w:t>Day et al. 2018</w:t>
      </w:r>
      <w:r w:rsidR="009A3935" w:rsidRPr="005E0763">
        <w:rPr>
          <w:rFonts w:ascii="Arial" w:hAnsi="Arial" w:cs="Arial"/>
          <w:sz w:val="24"/>
          <w:szCs w:val="24"/>
          <w:lang w:val="en-GB"/>
        </w:rPr>
        <w:t>]. In Indian continent, the first report of FAW was seen in Karnataka during 2018. Later, it spread to states like Bihar, Odisha, Chhattisgarh, WB [</w:t>
      </w:r>
      <w:r w:rsidR="009A3935" w:rsidRPr="005E0763">
        <w:rPr>
          <w:rFonts w:ascii="Arial" w:hAnsi="Arial" w:cs="Arial"/>
          <w:b/>
          <w:bCs/>
          <w:sz w:val="24"/>
          <w:szCs w:val="24"/>
          <w:lang w:val="en-GB"/>
        </w:rPr>
        <w:t>CABI,2020</w:t>
      </w:r>
      <w:r w:rsidR="009A3935" w:rsidRPr="005E0763">
        <w:rPr>
          <w:rFonts w:ascii="Arial" w:hAnsi="Arial" w:cs="Arial"/>
          <w:sz w:val="24"/>
          <w:szCs w:val="24"/>
          <w:lang w:val="en-GB"/>
        </w:rPr>
        <w:t>]. In India, a sum total of 170,000 ha of maize crops was affected by FAW among 10 different states [</w:t>
      </w:r>
      <w:proofErr w:type="spellStart"/>
      <w:r w:rsidR="009A3935" w:rsidRPr="005E0763">
        <w:rPr>
          <w:rFonts w:ascii="Arial" w:hAnsi="Arial" w:cs="Arial"/>
          <w:b/>
          <w:bCs/>
          <w:sz w:val="24"/>
          <w:szCs w:val="24"/>
          <w:lang w:val="en-GB"/>
        </w:rPr>
        <w:t>Sangomla</w:t>
      </w:r>
      <w:proofErr w:type="spellEnd"/>
      <w:r w:rsidR="009A3935" w:rsidRPr="005E0763">
        <w:rPr>
          <w:rFonts w:ascii="Arial" w:hAnsi="Arial" w:cs="Arial"/>
          <w:b/>
          <w:bCs/>
          <w:sz w:val="24"/>
          <w:szCs w:val="24"/>
          <w:lang w:val="en-GB"/>
        </w:rPr>
        <w:t xml:space="preserve"> and </w:t>
      </w:r>
      <w:proofErr w:type="spellStart"/>
      <w:r w:rsidR="009A3935" w:rsidRPr="005E0763">
        <w:rPr>
          <w:rFonts w:ascii="Arial" w:hAnsi="Arial" w:cs="Arial"/>
          <w:b/>
          <w:bCs/>
          <w:sz w:val="24"/>
          <w:szCs w:val="24"/>
          <w:lang w:val="en-GB"/>
        </w:rPr>
        <w:t>Kukreti</w:t>
      </w:r>
      <w:proofErr w:type="spellEnd"/>
      <w:r w:rsidR="009A3935" w:rsidRPr="005E0763">
        <w:rPr>
          <w:rFonts w:ascii="Arial" w:hAnsi="Arial" w:cs="Arial"/>
          <w:b/>
          <w:bCs/>
          <w:sz w:val="24"/>
          <w:szCs w:val="24"/>
          <w:lang w:val="en-GB"/>
        </w:rPr>
        <w:t>, 2019</w:t>
      </w:r>
      <w:r w:rsidR="009A3935" w:rsidRPr="005E0763">
        <w:rPr>
          <w:rFonts w:ascii="Arial" w:hAnsi="Arial" w:cs="Arial"/>
          <w:sz w:val="24"/>
          <w:szCs w:val="24"/>
          <w:lang w:val="en-GB"/>
        </w:rPr>
        <w:t>]</w:t>
      </w:r>
    </w:p>
    <w:p w14:paraId="3258C756" w14:textId="0C4FF129" w:rsidR="00342BF1" w:rsidRPr="005E0763" w:rsidRDefault="00C9707F" w:rsidP="00EF4593">
      <w:pPr>
        <w:spacing w:line="360" w:lineRule="auto"/>
        <w:ind w:right="-46"/>
        <w:jc w:val="both"/>
        <w:rPr>
          <w:rFonts w:ascii="Arial" w:hAnsi="Arial" w:cs="Arial"/>
          <w:b/>
          <w:bCs/>
          <w:sz w:val="24"/>
          <w:szCs w:val="24"/>
          <w:lang w:val="en-GB"/>
        </w:rPr>
      </w:pPr>
      <w:r w:rsidRPr="005E0763">
        <w:rPr>
          <w:rFonts w:ascii="Arial" w:hAnsi="Arial" w:cs="Arial"/>
          <w:b/>
          <w:bCs/>
          <w:sz w:val="24"/>
          <w:szCs w:val="24"/>
          <w:lang w:val="en-GB"/>
        </w:rPr>
        <w:t xml:space="preserve">2. </w:t>
      </w:r>
      <w:r w:rsidR="008B3593">
        <w:rPr>
          <w:rFonts w:ascii="Arial" w:hAnsi="Arial" w:cs="Arial"/>
          <w:b/>
          <w:bCs/>
          <w:sz w:val="24"/>
          <w:szCs w:val="24"/>
          <w:lang w:val="en-GB"/>
        </w:rPr>
        <w:t xml:space="preserve">THE INVASIVE FALL ARMYWORM, </w:t>
      </w:r>
      <w:proofErr w:type="spellStart"/>
      <w:r w:rsidR="008B3593" w:rsidRPr="008B3593">
        <w:rPr>
          <w:rFonts w:ascii="Arial" w:hAnsi="Arial" w:cs="Arial"/>
          <w:b/>
          <w:bCs/>
          <w:i/>
          <w:iCs/>
          <w:sz w:val="24"/>
          <w:szCs w:val="24"/>
          <w:lang w:val="en-GB"/>
        </w:rPr>
        <w:t>Spodoptera</w:t>
      </w:r>
      <w:proofErr w:type="spellEnd"/>
      <w:r w:rsidR="008B3593" w:rsidRPr="008B3593">
        <w:rPr>
          <w:rFonts w:ascii="Arial" w:hAnsi="Arial" w:cs="Arial"/>
          <w:b/>
          <w:bCs/>
          <w:i/>
          <w:iCs/>
          <w:sz w:val="24"/>
          <w:szCs w:val="24"/>
          <w:lang w:val="en-GB"/>
        </w:rPr>
        <w:t xml:space="preserve"> </w:t>
      </w:r>
      <w:proofErr w:type="spellStart"/>
      <w:r w:rsidR="008B3593" w:rsidRPr="008B3593">
        <w:rPr>
          <w:rFonts w:ascii="Arial" w:hAnsi="Arial" w:cs="Arial"/>
          <w:b/>
          <w:bCs/>
          <w:i/>
          <w:iCs/>
          <w:sz w:val="24"/>
          <w:szCs w:val="24"/>
          <w:lang w:val="en-GB"/>
        </w:rPr>
        <w:t>frugiperda</w:t>
      </w:r>
      <w:proofErr w:type="spellEnd"/>
    </w:p>
    <w:p w14:paraId="370B459C" w14:textId="182252E7" w:rsidR="00C9707F" w:rsidRPr="005E0763" w:rsidRDefault="00C9707F" w:rsidP="00C9707F">
      <w:pPr>
        <w:spacing w:line="360" w:lineRule="auto"/>
        <w:ind w:right="-46"/>
        <w:jc w:val="both"/>
        <w:rPr>
          <w:rFonts w:ascii="Arial" w:hAnsi="Arial" w:cs="Arial"/>
          <w:b/>
          <w:bCs/>
          <w:sz w:val="24"/>
          <w:szCs w:val="24"/>
          <w:lang w:val="en-GB"/>
        </w:rPr>
      </w:pPr>
      <w:r w:rsidRPr="005E0763">
        <w:rPr>
          <w:rFonts w:ascii="Arial" w:hAnsi="Arial" w:cs="Arial"/>
          <w:b/>
          <w:bCs/>
          <w:sz w:val="24"/>
          <w:szCs w:val="24"/>
          <w:lang w:val="en-GB"/>
        </w:rPr>
        <w:t>2.1 Taxonomic Position</w:t>
      </w:r>
    </w:p>
    <w:p w14:paraId="467A47C4" w14:textId="77777777" w:rsidR="00C9707F" w:rsidRPr="005E0763" w:rsidRDefault="00C9707F" w:rsidP="00C9707F">
      <w:pPr>
        <w:spacing w:line="360" w:lineRule="auto"/>
        <w:ind w:right="-46"/>
        <w:jc w:val="both"/>
        <w:rPr>
          <w:rFonts w:ascii="Arial" w:hAnsi="Arial" w:cs="Arial"/>
          <w:sz w:val="24"/>
          <w:szCs w:val="24"/>
          <w:lang w:val="en-GB"/>
        </w:rPr>
      </w:pPr>
      <w:r w:rsidRPr="005E0763">
        <w:rPr>
          <w:rFonts w:ascii="Arial" w:hAnsi="Arial" w:cs="Arial"/>
          <w:sz w:val="24"/>
          <w:szCs w:val="24"/>
          <w:lang w:val="en-GB"/>
        </w:rPr>
        <w:t xml:space="preserve">According to </w:t>
      </w:r>
      <w:proofErr w:type="spellStart"/>
      <w:r w:rsidRPr="005E0763">
        <w:rPr>
          <w:rFonts w:ascii="Arial" w:hAnsi="Arial" w:cs="Arial"/>
          <w:b/>
          <w:bCs/>
          <w:sz w:val="24"/>
          <w:szCs w:val="24"/>
          <w:lang w:val="en-GB"/>
        </w:rPr>
        <w:t>Nagoshi</w:t>
      </w:r>
      <w:proofErr w:type="spellEnd"/>
      <w:r w:rsidRPr="005E0763">
        <w:rPr>
          <w:rFonts w:ascii="Arial" w:hAnsi="Arial" w:cs="Arial"/>
          <w:b/>
          <w:bCs/>
          <w:sz w:val="24"/>
          <w:szCs w:val="24"/>
          <w:lang w:val="en-GB"/>
        </w:rPr>
        <w:t xml:space="preserve"> et al. 2007,</w:t>
      </w:r>
      <w:r w:rsidRPr="005E0763">
        <w:rPr>
          <w:rFonts w:ascii="Arial" w:hAnsi="Arial" w:cs="Arial"/>
          <w:sz w:val="24"/>
          <w:szCs w:val="24"/>
          <w:lang w:val="en-GB"/>
        </w:rPr>
        <w:t xml:space="preserve"> two strains of FAW are found such as Rice strain and Corn Strain. Rice strain feeds on Rice and related species, while the corn strain feeds on maize, cotton and sorghum.</w:t>
      </w:r>
      <w:r w:rsidRPr="005E0763">
        <w:rPr>
          <w:rFonts w:ascii="Arial" w:hAnsi="Arial" w:cs="Arial"/>
          <w:b/>
          <w:bCs/>
          <w:sz w:val="24"/>
          <w:szCs w:val="24"/>
          <w:lang w:val="en-GB"/>
        </w:rPr>
        <w:t xml:space="preserve"> </w:t>
      </w:r>
      <w:r w:rsidRPr="005E0763">
        <w:rPr>
          <w:rFonts w:ascii="Arial" w:hAnsi="Arial" w:cs="Arial"/>
          <w:sz w:val="24"/>
          <w:szCs w:val="24"/>
          <w:lang w:val="en-GB"/>
        </w:rPr>
        <w:t>The systematic taxonomic position is given below:</w:t>
      </w:r>
    </w:p>
    <w:p w14:paraId="5C1FF8BA" w14:textId="7CEA1B1B" w:rsidR="00C9707F" w:rsidRPr="005E0763" w:rsidRDefault="00C9707F" w:rsidP="00C9707F">
      <w:pPr>
        <w:spacing w:line="360" w:lineRule="auto"/>
        <w:ind w:right="-46"/>
        <w:jc w:val="center"/>
        <w:rPr>
          <w:rFonts w:ascii="Arial" w:hAnsi="Arial" w:cs="Arial"/>
          <w:b/>
          <w:bCs/>
          <w:noProof/>
          <w:sz w:val="24"/>
          <w:szCs w:val="24"/>
          <w:lang w:val="en-GB"/>
        </w:rPr>
      </w:pPr>
      <w:r w:rsidRPr="005E0763">
        <w:rPr>
          <w:rFonts w:ascii="Arial" w:hAnsi="Arial" w:cs="Arial"/>
          <w:b/>
          <w:bCs/>
          <w:noProof/>
          <w:sz w:val="24"/>
          <w:szCs w:val="24"/>
          <w:lang w:val="en-GB"/>
        </w:rPr>
        <w:drawing>
          <wp:inline distT="0" distB="0" distL="0" distR="0" wp14:anchorId="5195DF32" wp14:editId="7DA06304">
            <wp:extent cx="3416300"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BEBA8EAE-BF5A-486C-A8C5-ECC9F3942E4B}">
                          <a14:imgProps xmlns:a14="http://schemas.microsoft.com/office/drawing/2010/main">
                            <a14:imgLayer r:embed="rId9">
                              <a14:imgEffect>
                                <a14:colorTemperature colorTemp="4700"/>
                              </a14:imgEffect>
                            </a14:imgLayer>
                          </a14:imgProps>
                        </a:ext>
                        <a:ext uri="{28A0092B-C50C-407E-A947-70E740481C1C}">
                          <a14:useLocalDpi xmlns:a14="http://schemas.microsoft.com/office/drawing/2010/main" val="0"/>
                        </a:ext>
                      </a:extLst>
                    </a:blip>
                    <a:srcRect t="20253"/>
                    <a:stretch/>
                  </pic:blipFill>
                  <pic:spPr bwMode="auto">
                    <a:xfrm>
                      <a:off x="0" y="0"/>
                      <a:ext cx="3416300" cy="1600200"/>
                    </a:xfrm>
                    <a:prstGeom prst="rect">
                      <a:avLst/>
                    </a:prstGeom>
                    <a:noFill/>
                    <a:ln>
                      <a:noFill/>
                    </a:ln>
                    <a:extLst>
                      <a:ext uri="{53640926-AAD7-44D8-BBD7-CCE9431645EC}">
                        <a14:shadowObscured xmlns:a14="http://schemas.microsoft.com/office/drawing/2010/main"/>
                      </a:ext>
                    </a:extLst>
                  </pic:spPr>
                </pic:pic>
              </a:graphicData>
            </a:graphic>
          </wp:inline>
        </w:drawing>
      </w:r>
    </w:p>
    <w:p w14:paraId="10EED295" w14:textId="207DA4C4" w:rsidR="00463877" w:rsidRPr="005E0763" w:rsidRDefault="00463877" w:rsidP="00EF4593">
      <w:pPr>
        <w:spacing w:line="360" w:lineRule="auto"/>
        <w:ind w:right="-46"/>
        <w:jc w:val="both"/>
        <w:rPr>
          <w:rFonts w:ascii="Arial" w:hAnsi="Arial" w:cs="Arial"/>
          <w:b/>
          <w:bCs/>
          <w:sz w:val="24"/>
          <w:szCs w:val="24"/>
          <w:lang w:val="en-GB"/>
        </w:rPr>
      </w:pPr>
      <w:r w:rsidRPr="005E0763">
        <w:rPr>
          <w:rFonts w:ascii="Arial" w:hAnsi="Arial" w:cs="Arial"/>
          <w:b/>
          <w:bCs/>
          <w:sz w:val="24"/>
          <w:szCs w:val="24"/>
          <w:lang w:val="en-GB"/>
        </w:rPr>
        <w:t>2.2 Biology of Fall armyworm</w:t>
      </w:r>
    </w:p>
    <w:p w14:paraId="0F26B54B" w14:textId="31CA1A9B" w:rsidR="00463877" w:rsidRPr="005E0763" w:rsidRDefault="00BB36D3" w:rsidP="00EF4593">
      <w:pPr>
        <w:spacing w:line="360" w:lineRule="auto"/>
        <w:ind w:right="-46"/>
        <w:jc w:val="both"/>
        <w:rPr>
          <w:rFonts w:ascii="Arial" w:hAnsi="Arial" w:cs="Arial"/>
          <w:sz w:val="24"/>
          <w:szCs w:val="24"/>
          <w:lang w:val="en-GB"/>
        </w:rPr>
      </w:pPr>
      <w:r w:rsidRPr="005E0763">
        <w:rPr>
          <w:rFonts w:ascii="Arial" w:hAnsi="Arial" w:cs="Arial"/>
          <w:sz w:val="24"/>
          <w:szCs w:val="24"/>
          <w:lang w:val="en-GB"/>
        </w:rPr>
        <w:t>As it is a lepidopteran pest the l</w:t>
      </w:r>
      <w:r w:rsidR="00463877" w:rsidRPr="005E0763">
        <w:rPr>
          <w:rFonts w:ascii="Arial" w:hAnsi="Arial" w:cs="Arial"/>
          <w:sz w:val="24"/>
          <w:szCs w:val="24"/>
          <w:lang w:val="en-GB"/>
        </w:rPr>
        <w:t xml:space="preserve">ifecycle of FAW consists of four </w:t>
      </w:r>
      <w:proofErr w:type="gramStart"/>
      <w:r w:rsidR="00463877" w:rsidRPr="005E0763">
        <w:rPr>
          <w:rFonts w:ascii="Arial" w:hAnsi="Arial" w:cs="Arial"/>
          <w:sz w:val="24"/>
          <w:szCs w:val="24"/>
          <w:lang w:val="en-GB"/>
        </w:rPr>
        <w:t>stages :</w:t>
      </w:r>
      <w:proofErr w:type="gramEnd"/>
      <w:r w:rsidR="00463877" w:rsidRPr="005E0763">
        <w:rPr>
          <w:rFonts w:ascii="Arial" w:hAnsi="Arial" w:cs="Arial"/>
          <w:sz w:val="24"/>
          <w:szCs w:val="24"/>
          <w:lang w:val="en-GB"/>
        </w:rPr>
        <w:t xml:space="preserve"> egg, larva, pupa and adult.</w:t>
      </w:r>
      <w:r w:rsidRPr="005E0763">
        <w:rPr>
          <w:rFonts w:ascii="Arial" w:hAnsi="Arial" w:cs="Arial"/>
          <w:sz w:val="24"/>
          <w:szCs w:val="24"/>
          <w:lang w:val="en-GB"/>
        </w:rPr>
        <w:t xml:space="preserve"> The duration of lifecycle varies with season</w:t>
      </w:r>
      <w:r w:rsidR="00744BB1" w:rsidRPr="005E0763">
        <w:rPr>
          <w:rFonts w:ascii="Arial" w:hAnsi="Arial" w:cs="Arial"/>
          <w:sz w:val="24"/>
          <w:szCs w:val="24"/>
          <w:lang w:val="en-GB"/>
        </w:rPr>
        <w:t xml:space="preserve">. In summer season, 30 days, </w:t>
      </w:r>
      <w:proofErr w:type="gramStart"/>
      <w:r w:rsidR="00744BB1" w:rsidRPr="005E0763">
        <w:rPr>
          <w:rFonts w:ascii="Arial" w:hAnsi="Arial" w:cs="Arial"/>
          <w:sz w:val="24"/>
          <w:szCs w:val="24"/>
          <w:lang w:val="en-GB"/>
        </w:rPr>
        <w:t>while  in</w:t>
      </w:r>
      <w:proofErr w:type="gramEnd"/>
      <w:r w:rsidR="00744BB1" w:rsidRPr="005E0763">
        <w:rPr>
          <w:rFonts w:ascii="Arial" w:hAnsi="Arial" w:cs="Arial"/>
          <w:sz w:val="24"/>
          <w:szCs w:val="24"/>
          <w:lang w:val="en-GB"/>
        </w:rPr>
        <w:t xml:space="preserve"> autumn and spring the lifecycle is completed in 60 days and when the temperature falls in winter the lifecycle is completed in about 90 days.</w:t>
      </w:r>
    </w:p>
    <w:p w14:paraId="2EE2773E" w14:textId="6012BD87" w:rsidR="00463877" w:rsidRPr="005E0763" w:rsidRDefault="00463877" w:rsidP="00EF4593">
      <w:pPr>
        <w:spacing w:line="360" w:lineRule="auto"/>
        <w:ind w:right="-46"/>
        <w:jc w:val="both"/>
        <w:rPr>
          <w:rFonts w:ascii="Arial" w:hAnsi="Arial" w:cs="Arial"/>
          <w:b/>
          <w:bCs/>
          <w:sz w:val="24"/>
          <w:szCs w:val="24"/>
          <w:lang w:val="en-GB"/>
        </w:rPr>
      </w:pPr>
      <w:r w:rsidRPr="005E0763">
        <w:rPr>
          <w:rFonts w:ascii="Arial" w:hAnsi="Arial" w:cs="Arial"/>
          <w:b/>
          <w:bCs/>
          <w:sz w:val="24"/>
          <w:szCs w:val="24"/>
          <w:lang w:val="en-GB"/>
        </w:rPr>
        <w:t xml:space="preserve">2.2.1 Egg Stage </w:t>
      </w:r>
    </w:p>
    <w:p w14:paraId="49FDBC4F" w14:textId="0B90002B" w:rsidR="00463877" w:rsidRPr="005E0763" w:rsidRDefault="00463877" w:rsidP="00EF4593">
      <w:pPr>
        <w:spacing w:line="360" w:lineRule="auto"/>
        <w:ind w:right="-46"/>
        <w:jc w:val="both"/>
        <w:rPr>
          <w:rFonts w:ascii="Arial" w:hAnsi="Arial" w:cs="Arial"/>
          <w:sz w:val="24"/>
          <w:szCs w:val="24"/>
          <w:lang w:val="en-GB"/>
        </w:rPr>
      </w:pPr>
      <w:r w:rsidRPr="005E0763">
        <w:rPr>
          <w:rFonts w:ascii="Arial" w:hAnsi="Arial" w:cs="Arial"/>
          <w:sz w:val="24"/>
          <w:szCs w:val="24"/>
          <w:lang w:val="en-GB"/>
        </w:rPr>
        <w:t>The eggs of FAW is generally dome shaped with a flattened base. The eggs are creamy white in colour with reticulate ribs, covered by abdominal hairs</w:t>
      </w:r>
      <w:r w:rsidR="00744BB1" w:rsidRPr="005E0763">
        <w:rPr>
          <w:rFonts w:ascii="Arial" w:hAnsi="Arial" w:cs="Arial"/>
          <w:sz w:val="24"/>
          <w:szCs w:val="24"/>
          <w:lang w:val="en-GB"/>
        </w:rPr>
        <w:t xml:space="preserve"> which is grey to pink in colour which protects the eggs. These are the anal tuft scales or </w:t>
      </w:r>
      <w:proofErr w:type="gramStart"/>
      <w:r w:rsidR="00744BB1" w:rsidRPr="005E0763">
        <w:rPr>
          <w:rFonts w:ascii="Arial" w:hAnsi="Arial" w:cs="Arial"/>
          <w:sz w:val="24"/>
          <w:szCs w:val="24"/>
          <w:lang w:val="en-GB"/>
        </w:rPr>
        <w:t xml:space="preserve">setae </w:t>
      </w:r>
      <w:r w:rsidRPr="005E0763">
        <w:rPr>
          <w:rFonts w:ascii="Arial" w:hAnsi="Arial" w:cs="Arial"/>
          <w:sz w:val="24"/>
          <w:szCs w:val="24"/>
          <w:lang w:val="en-GB"/>
        </w:rPr>
        <w:t>.</w:t>
      </w:r>
      <w:proofErr w:type="gramEnd"/>
      <w:r w:rsidRPr="005E0763">
        <w:rPr>
          <w:rFonts w:ascii="Arial" w:hAnsi="Arial" w:cs="Arial"/>
          <w:sz w:val="24"/>
          <w:szCs w:val="24"/>
          <w:lang w:val="en-GB"/>
        </w:rPr>
        <w:t xml:space="preserve"> An adult female lay about 100-200 eggs in a mass. Eggs are mostly laid on the upper and lower sides of the leaf. In some cases, eggs were also found in stalk and funnel of maize plant. [</w:t>
      </w:r>
      <w:r w:rsidRPr="005E0763">
        <w:rPr>
          <w:rFonts w:ascii="Arial" w:hAnsi="Arial" w:cs="Arial"/>
          <w:b/>
          <w:bCs/>
          <w:sz w:val="24"/>
          <w:szCs w:val="24"/>
          <w:lang w:val="en-GB"/>
        </w:rPr>
        <w:t xml:space="preserve">Prasanna et al. 2018; </w:t>
      </w:r>
      <w:proofErr w:type="spellStart"/>
      <w:r w:rsidRPr="005E0763">
        <w:rPr>
          <w:rFonts w:ascii="Arial" w:hAnsi="Arial" w:cs="Arial"/>
          <w:b/>
          <w:bCs/>
          <w:sz w:val="24"/>
          <w:szCs w:val="24"/>
          <w:lang w:val="en-GB"/>
        </w:rPr>
        <w:t>Bajracharya</w:t>
      </w:r>
      <w:proofErr w:type="spellEnd"/>
      <w:r w:rsidRPr="005E0763">
        <w:rPr>
          <w:rFonts w:ascii="Arial" w:hAnsi="Arial" w:cs="Arial"/>
          <w:b/>
          <w:bCs/>
          <w:sz w:val="24"/>
          <w:szCs w:val="24"/>
          <w:lang w:val="en-GB"/>
        </w:rPr>
        <w:t xml:space="preserve"> and Bhat, 2019; CABI,2018b]</w:t>
      </w:r>
      <w:r w:rsidR="00744BB1" w:rsidRPr="005E0763">
        <w:rPr>
          <w:rFonts w:ascii="Arial" w:hAnsi="Arial" w:cs="Arial"/>
          <w:b/>
          <w:bCs/>
          <w:sz w:val="24"/>
          <w:szCs w:val="24"/>
          <w:lang w:val="en-GB"/>
        </w:rPr>
        <w:t xml:space="preserve">. </w:t>
      </w:r>
      <w:r w:rsidR="00744BB1" w:rsidRPr="005E0763">
        <w:rPr>
          <w:rFonts w:ascii="Arial" w:hAnsi="Arial" w:cs="Arial"/>
          <w:sz w:val="24"/>
          <w:szCs w:val="24"/>
          <w:lang w:val="en-GB"/>
        </w:rPr>
        <w:t xml:space="preserve">In 20-30 degree Celsius, the eggs are matured in 2-3 days. </w:t>
      </w:r>
    </w:p>
    <w:p w14:paraId="0F155BDC" w14:textId="7D6EE16B" w:rsidR="00463877" w:rsidRPr="005E0763" w:rsidRDefault="00463877" w:rsidP="00EF4593">
      <w:pPr>
        <w:spacing w:line="360" w:lineRule="auto"/>
        <w:ind w:right="-46"/>
        <w:jc w:val="both"/>
        <w:rPr>
          <w:rFonts w:ascii="Arial" w:hAnsi="Arial" w:cs="Arial"/>
          <w:b/>
          <w:bCs/>
          <w:sz w:val="24"/>
          <w:szCs w:val="24"/>
          <w:lang w:val="en-GB"/>
        </w:rPr>
      </w:pPr>
      <w:r w:rsidRPr="005E0763">
        <w:rPr>
          <w:rFonts w:ascii="Arial" w:hAnsi="Arial" w:cs="Arial"/>
          <w:b/>
          <w:bCs/>
          <w:sz w:val="24"/>
          <w:szCs w:val="24"/>
          <w:lang w:val="en-GB"/>
        </w:rPr>
        <w:lastRenderedPageBreak/>
        <w:t>2.2.2 Larval Stage</w:t>
      </w:r>
    </w:p>
    <w:p w14:paraId="7853B1B7" w14:textId="54A2964B" w:rsidR="00DA1157" w:rsidRPr="005E0763" w:rsidRDefault="00744BB1" w:rsidP="00EF4593">
      <w:pPr>
        <w:spacing w:line="360" w:lineRule="auto"/>
        <w:ind w:right="-46"/>
        <w:jc w:val="both"/>
        <w:rPr>
          <w:rFonts w:ascii="Arial" w:hAnsi="Arial" w:cs="Arial"/>
          <w:sz w:val="24"/>
          <w:szCs w:val="24"/>
          <w:lang w:val="en-GB"/>
        </w:rPr>
      </w:pPr>
      <w:r w:rsidRPr="005E0763">
        <w:rPr>
          <w:rFonts w:ascii="Arial" w:hAnsi="Arial" w:cs="Arial"/>
          <w:sz w:val="24"/>
          <w:szCs w:val="24"/>
          <w:lang w:val="en-GB"/>
        </w:rPr>
        <w:t xml:space="preserve">It is considered as the most destructive stage. </w:t>
      </w:r>
      <w:r w:rsidR="00463877" w:rsidRPr="005E0763">
        <w:rPr>
          <w:rFonts w:ascii="Arial" w:hAnsi="Arial" w:cs="Arial"/>
          <w:sz w:val="24"/>
          <w:szCs w:val="24"/>
          <w:lang w:val="en-GB"/>
        </w:rPr>
        <w:t xml:space="preserve">The newly hatched larvae at first and second </w:t>
      </w:r>
      <w:proofErr w:type="spellStart"/>
      <w:r w:rsidR="00463877" w:rsidRPr="005E0763">
        <w:rPr>
          <w:rFonts w:ascii="Arial" w:hAnsi="Arial" w:cs="Arial"/>
          <w:sz w:val="24"/>
          <w:szCs w:val="24"/>
          <w:lang w:val="en-GB"/>
        </w:rPr>
        <w:t>instars</w:t>
      </w:r>
      <w:proofErr w:type="spellEnd"/>
      <w:r w:rsidR="00463877" w:rsidRPr="005E0763">
        <w:rPr>
          <w:rFonts w:ascii="Arial" w:hAnsi="Arial" w:cs="Arial"/>
          <w:sz w:val="24"/>
          <w:szCs w:val="24"/>
          <w:lang w:val="en-GB"/>
        </w:rPr>
        <w:t xml:space="preserve"> are green in colour, which gradually turns to blackish brown in colour when </w:t>
      </w:r>
      <w:r w:rsidR="00DA1157" w:rsidRPr="005E0763">
        <w:rPr>
          <w:rFonts w:ascii="Arial" w:hAnsi="Arial" w:cs="Arial"/>
          <w:sz w:val="24"/>
          <w:szCs w:val="24"/>
          <w:lang w:val="en-GB"/>
        </w:rPr>
        <w:t xml:space="preserve">it is in third to sixth instars. A Prominent inverted Y shaped mark is found on the front. The epidermal pattern is rough and may have granular texture with four dark raised spots in form of square in the front. The newly hatched larvae </w:t>
      </w:r>
      <w:proofErr w:type="gramStart"/>
      <w:r w:rsidR="00DA1157" w:rsidRPr="005E0763">
        <w:rPr>
          <w:rFonts w:ascii="Arial" w:hAnsi="Arial" w:cs="Arial"/>
          <w:sz w:val="24"/>
          <w:szCs w:val="24"/>
          <w:lang w:val="en-GB"/>
        </w:rPr>
        <w:t>is</w:t>
      </w:r>
      <w:proofErr w:type="gramEnd"/>
      <w:r w:rsidR="00DA1157" w:rsidRPr="005E0763">
        <w:rPr>
          <w:rFonts w:ascii="Arial" w:hAnsi="Arial" w:cs="Arial"/>
          <w:sz w:val="24"/>
          <w:szCs w:val="24"/>
          <w:lang w:val="en-GB"/>
        </w:rPr>
        <w:t xml:space="preserve"> voracious and has burrowing behaviour</w:t>
      </w:r>
      <w:r w:rsidR="00BB36D3" w:rsidRPr="005E0763">
        <w:rPr>
          <w:rFonts w:ascii="Arial" w:hAnsi="Arial" w:cs="Arial"/>
          <w:sz w:val="24"/>
          <w:szCs w:val="24"/>
          <w:lang w:val="en-GB"/>
        </w:rPr>
        <w:t xml:space="preserve"> [</w:t>
      </w:r>
      <w:r w:rsidR="00BB36D3" w:rsidRPr="005E0763">
        <w:rPr>
          <w:rFonts w:ascii="Arial" w:hAnsi="Arial" w:cs="Arial"/>
          <w:b/>
          <w:bCs/>
          <w:sz w:val="24"/>
          <w:szCs w:val="24"/>
          <w:lang w:val="en-GB"/>
        </w:rPr>
        <w:t>Prasanna et al. 2018</w:t>
      </w:r>
      <w:r w:rsidR="00BB36D3" w:rsidRPr="005E0763">
        <w:rPr>
          <w:rFonts w:ascii="Arial" w:hAnsi="Arial" w:cs="Arial"/>
          <w:sz w:val="24"/>
          <w:szCs w:val="24"/>
          <w:lang w:val="en-GB"/>
        </w:rPr>
        <w:t>]</w:t>
      </w:r>
      <w:r w:rsidR="00DA1157" w:rsidRPr="005E0763">
        <w:rPr>
          <w:rFonts w:ascii="Arial" w:hAnsi="Arial" w:cs="Arial"/>
          <w:sz w:val="24"/>
          <w:szCs w:val="24"/>
          <w:lang w:val="en-GB"/>
        </w:rPr>
        <w:t>.</w:t>
      </w:r>
    </w:p>
    <w:p w14:paraId="16494525" w14:textId="2A57C22E" w:rsidR="00DA1157" w:rsidRPr="005E0763" w:rsidRDefault="00DA1157" w:rsidP="00EF4593">
      <w:pPr>
        <w:spacing w:line="360" w:lineRule="auto"/>
        <w:ind w:right="-46"/>
        <w:jc w:val="both"/>
        <w:rPr>
          <w:rFonts w:ascii="Arial" w:hAnsi="Arial" w:cs="Arial"/>
          <w:b/>
          <w:bCs/>
          <w:sz w:val="24"/>
          <w:szCs w:val="24"/>
          <w:lang w:val="en-GB"/>
        </w:rPr>
      </w:pPr>
      <w:r w:rsidRPr="005E0763">
        <w:rPr>
          <w:rFonts w:ascii="Arial" w:hAnsi="Arial" w:cs="Arial"/>
          <w:b/>
          <w:bCs/>
          <w:sz w:val="24"/>
          <w:szCs w:val="24"/>
          <w:lang w:val="en-GB"/>
        </w:rPr>
        <w:t>2.2.3 Pupal Stage</w:t>
      </w:r>
    </w:p>
    <w:p w14:paraId="248F82D2" w14:textId="33BE06F6" w:rsidR="00DA1157" w:rsidRPr="005E0763" w:rsidRDefault="00744BB1" w:rsidP="00EF4593">
      <w:pPr>
        <w:spacing w:line="360" w:lineRule="auto"/>
        <w:ind w:right="-46"/>
        <w:jc w:val="both"/>
        <w:rPr>
          <w:rFonts w:ascii="Arial" w:hAnsi="Arial" w:cs="Arial"/>
          <w:sz w:val="24"/>
          <w:szCs w:val="24"/>
          <w:lang w:val="en-GB"/>
        </w:rPr>
      </w:pPr>
      <w:r w:rsidRPr="005E0763">
        <w:rPr>
          <w:rFonts w:ascii="Arial" w:hAnsi="Arial" w:cs="Arial"/>
          <w:sz w:val="24"/>
          <w:szCs w:val="24"/>
          <w:lang w:val="en-GB"/>
        </w:rPr>
        <w:t xml:space="preserve">After 14 days of complete larval cycle it falls to the ground. </w:t>
      </w:r>
      <w:r w:rsidR="00DA1157" w:rsidRPr="005E0763">
        <w:rPr>
          <w:rFonts w:ascii="Arial" w:hAnsi="Arial" w:cs="Arial"/>
          <w:sz w:val="24"/>
          <w:szCs w:val="24"/>
          <w:lang w:val="en-GB"/>
        </w:rPr>
        <w:t xml:space="preserve">Pupa is of oval shape generally reddish brown in colour </w:t>
      </w:r>
      <w:r w:rsidR="00BB36D3" w:rsidRPr="005E0763">
        <w:rPr>
          <w:rFonts w:ascii="Arial" w:hAnsi="Arial" w:cs="Arial"/>
          <w:sz w:val="24"/>
          <w:szCs w:val="24"/>
          <w:lang w:val="en-GB"/>
        </w:rPr>
        <w:t>present inside a</w:t>
      </w:r>
      <w:r w:rsidR="00DA1157" w:rsidRPr="005E0763">
        <w:rPr>
          <w:rFonts w:ascii="Arial" w:hAnsi="Arial" w:cs="Arial"/>
          <w:sz w:val="24"/>
          <w:szCs w:val="24"/>
          <w:lang w:val="en-GB"/>
        </w:rPr>
        <w:t xml:space="preserve"> cocoon </w:t>
      </w:r>
      <w:r w:rsidR="00BB36D3" w:rsidRPr="005E0763">
        <w:rPr>
          <w:rFonts w:ascii="Arial" w:hAnsi="Arial" w:cs="Arial"/>
          <w:sz w:val="24"/>
          <w:szCs w:val="24"/>
          <w:lang w:val="en-GB"/>
        </w:rPr>
        <w:t xml:space="preserve">located at a depth of 2-10 cm </w:t>
      </w:r>
      <w:r w:rsidR="00DA1157" w:rsidRPr="005E0763">
        <w:rPr>
          <w:rFonts w:ascii="Arial" w:hAnsi="Arial" w:cs="Arial"/>
          <w:sz w:val="24"/>
          <w:szCs w:val="24"/>
          <w:lang w:val="en-GB"/>
        </w:rPr>
        <w:t xml:space="preserve">in soil </w:t>
      </w:r>
      <w:r w:rsidR="00BB36D3" w:rsidRPr="005E0763">
        <w:rPr>
          <w:rFonts w:ascii="Arial" w:hAnsi="Arial" w:cs="Arial"/>
          <w:sz w:val="24"/>
          <w:szCs w:val="24"/>
          <w:lang w:val="en-GB"/>
        </w:rPr>
        <w:t>[</w:t>
      </w:r>
      <w:r w:rsidR="00BB36D3" w:rsidRPr="005E0763">
        <w:rPr>
          <w:rFonts w:ascii="Arial" w:hAnsi="Arial" w:cs="Arial"/>
          <w:b/>
          <w:bCs/>
          <w:sz w:val="24"/>
          <w:szCs w:val="24"/>
          <w:lang w:val="en-GB"/>
        </w:rPr>
        <w:t>Prasanna et al. 2018, CABI,2018b</w:t>
      </w:r>
      <w:r w:rsidR="00BB36D3" w:rsidRPr="005E0763">
        <w:rPr>
          <w:rFonts w:ascii="Arial" w:hAnsi="Arial" w:cs="Arial"/>
          <w:sz w:val="24"/>
          <w:szCs w:val="24"/>
          <w:lang w:val="en-GB"/>
        </w:rPr>
        <w:t>]</w:t>
      </w:r>
      <w:r w:rsidRPr="005E0763">
        <w:rPr>
          <w:rFonts w:ascii="Arial" w:hAnsi="Arial" w:cs="Arial"/>
          <w:sz w:val="24"/>
          <w:szCs w:val="24"/>
          <w:lang w:val="en-GB"/>
        </w:rPr>
        <w:t xml:space="preserve">. The cocoon is made by the binding soil particles. In case, if the soil is hard, the leaf debris along with other materials are webbed together on the soil surface, </w:t>
      </w:r>
    </w:p>
    <w:p w14:paraId="6AAE631A" w14:textId="7638A71B" w:rsidR="00DA1157" w:rsidRPr="005E0763" w:rsidRDefault="00DA1157" w:rsidP="00EF4593">
      <w:pPr>
        <w:spacing w:line="360" w:lineRule="auto"/>
        <w:ind w:right="-46"/>
        <w:jc w:val="both"/>
        <w:rPr>
          <w:rFonts w:ascii="Arial" w:hAnsi="Arial" w:cs="Arial"/>
          <w:b/>
          <w:bCs/>
          <w:sz w:val="24"/>
          <w:szCs w:val="24"/>
          <w:lang w:val="en-GB"/>
        </w:rPr>
      </w:pPr>
      <w:r w:rsidRPr="005E0763">
        <w:rPr>
          <w:rFonts w:ascii="Arial" w:hAnsi="Arial" w:cs="Arial"/>
          <w:b/>
          <w:bCs/>
          <w:sz w:val="24"/>
          <w:szCs w:val="24"/>
          <w:lang w:val="en-GB"/>
        </w:rPr>
        <w:t xml:space="preserve">2.2.4 Adult Stage </w:t>
      </w:r>
    </w:p>
    <w:p w14:paraId="3656E537" w14:textId="64242552" w:rsidR="00DA1157" w:rsidRPr="005E0763" w:rsidRDefault="00DA1157" w:rsidP="00EF4593">
      <w:pPr>
        <w:spacing w:line="360" w:lineRule="auto"/>
        <w:ind w:right="-46"/>
        <w:jc w:val="both"/>
        <w:rPr>
          <w:rFonts w:ascii="Arial" w:hAnsi="Arial" w:cs="Arial"/>
          <w:sz w:val="24"/>
          <w:szCs w:val="24"/>
          <w:lang w:val="en-GB"/>
        </w:rPr>
      </w:pPr>
      <w:r w:rsidRPr="005E0763">
        <w:rPr>
          <w:rFonts w:ascii="Arial" w:hAnsi="Arial" w:cs="Arial"/>
          <w:sz w:val="24"/>
          <w:szCs w:val="24"/>
          <w:lang w:val="en-GB"/>
        </w:rPr>
        <w:t xml:space="preserve">Emerged adults are nocturnal while the colour may vary. Male adults have shaded grey and brown forewing with prominent white triangular spots at the tip and centre of wing, this feature is restricted to males. The wingspan may be of 40mm. As moths are </w:t>
      </w:r>
      <w:r w:rsidR="00BB36D3" w:rsidRPr="005E0763">
        <w:rPr>
          <w:rFonts w:ascii="Arial" w:hAnsi="Arial" w:cs="Arial"/>
          <w:sz w:val="24"/>
          <w:szCs w:val="24"/>
          <w:lang w:val="en-GB"/>
        </w:rPr>
        <w:t>migratory,</w:t>
      </w:r>
      <w:r w:rsidRPr="005E0763">
        <w:rPr>
          <w:rFonts w:ascii="Arial" w:hAnsi="Arial" w:cs="Arial"/>
          <w:sz w:val="24"/>
          <w:szCs w:val="24"/>
          <w:lang w:val="en-GB"/>
        </w:rPr>
        <w:t xml:space="preserve"> </w:t>
      </w:r>
      <w:r w:rsidR="00BB36D3" w:rsidRPr="005E0763">
        <w:rPr>
          <w:rFonts w:ascii="Arial" w:hAnsi="Arial" w:cs="Arial"/>
          <w:sz w:val="24"/>
          <w:szCs w:val="24"/>
          <w:lang w:val="en-GB"/>
        </w:rPr>
        <w:t>having ability to</w:t>
      </w:r>
      <w:r w:rsidRPr="005E0763">
        <w:rPr>
          <w:rFonts w:ascii="Arial" w:hAnsi="Arial" w:cs="Arial"/>
          <w:sz w:val="24"/>
          <w:szCs w:val="24"/>
          <w:lang w:val="en-GB"/>
        </w:rPr>
        <w:t xml:space="preserve"> fly long aerial distances</w:t>
      </w:r>
      <w:r w:rsidR="00BB36D3" w:rsidRPr="005E0763">
        <w:rPr>
          <w:rFonts w:ascii="Arial" w:hAnsi="Arial" w:cs="Arial"/>
          <w:sz w:val="24"/>
          <w:szCs w:val="24"/>
          <w:lang w:val="en-GB"/>
        </w:rPr>
        <w:t xml:space="preserve"> [</w:t>
      </w:r>
      <w:r w:rsidR="00BB36D3" w:rsidRPr="005E0763">
        <w:rPr>
          <w:rFonts w:ascii="Arial" w:hAnsi="Arial" w:cs="Arial"/>
          <w:b/>
          <w:bCs/>
          <w:sz w:val="24"/>
          <w:szCs w:val="24"/>
          <w:lang w:val="en-GB"/>
        </w:rPr>
        <w:t>Prasanna et al. 2018</w:t>
      </w:r>
      <w:r w:rsidR="00BB36D3" w:rsidRPr="005E0763">
        <w:rPr>
          <w:rFonts w:ascii="Arial" w:hAnsi="Arial" w:cs="Arial"/>
          <w:sz w:val="24"/>
          <w:szCs w:val="24"/>
          <w:lang w:val="en-GB"/>
        </w:rPr>
        <w:t>]</w:t>
      </w:r>
      <w:r w:rsidRPr="005E0763">
        <w:rPr>
          <w:rFonts w:ascii="Arial" w:hAnsi="Arial" w:cs="Arial"/>
          <w:sz w:val="24"/>
          <w:szCs w:val="24"/>
          <w:lang w:val="en-GB"/>
        </w:rPr>
        <w:t>.</w:t>
      </w:r>
    </w:p>
    <w:p w14:paraId="2062546A" w14:textId="766FB3F0" w:rsidR="00C9707F" w:rsidRPr="005E0763" w:rsidRDefault="00C9707F" w:rsidP="00EF4593">
      <w:pPr>
        <w:spacing w:line="360" w:lineRule="auto"/>
        <w:ind w:right="-46"/>
        <w:jc w:val="both"/>
        <w:rPr>
          <w:rFonts w:ascii="Arial" w:hAnsi="Arial" w:cs="Arial"/>
          <w:b/>
          <w:bCs/>
          <w:sz w:val="24"/>
          <w:szCs w:val="24"/>
          <w:lang w:val="en-GB"/>
        </w:rPr>
      </w:pPr>
      <w:r w:rsidRPr="005E0763">
        <w:rPr>
          <w:rFonts w:ascii="Arial" w:hAnsi="Arial" w:cs="Arial"/>
          <w:b/>
          <w:bCs/>
          <w:sz w:val="24"/>
          <w:szCs w:val="24"/>
          <w:lang w:val="en-GB"/>
        </w:rPr>
        <w:t>2.</w:t>
      </w:r>
      <w:r w:rsidR="00463877" w:rsidRPr="005E0763">
        <w:rPr>
          <w:rFonts w:ascii="Arial" w:hAnsi="Arial" w:cs="Arial"/>
          <w:b/>
          <w:bCs/>
          <w:sz w:val="24"/>
          <w:szCs w:val="24"/>
          <w:lang w:val="en-GB"/>
        </w:rPr>
        <w:t>3</w:t>
      </w:r>
      <w:r w:rsidRPr="005E0763">
        <w:rPr>
          <w:rFonts w:ascii="Arial" w:hAnsi="Arial" w:cs="Arial"/>
          <w:b/>
          <w:bCs/>
          <w:sz w:val="24"/>
          <w:szCs w:val="24"/>
          <w:lang w:val="en-GB"/>
        </w:rPr>
        <w:t xml:space="preserve"> Damage Symptoms and Severity:</w:t>
      </w:r>
    </w:p>
    <w:p w14:paraId="3E9E7617" w14:textId="77777777" w:rsidR="008A76CF" w:rsidRPr="005E0763" w:rsidRDefault="00C9707F" w:rsidP="00EF4593">
      <w:pPr>
        <w:spacing w:line="360" w:lineRule="auto"/>
        <w:ind w:right="-46"/>
        <w:jc w:val="both"/>
        <w:rPr>
          <w:rFonts w:ascii="Arial" w:hAnsi="Arial" w:cs="Arial"/>
          <w:sz w:val="24"/>
          <w:szCs w:val="24"/>
          <w:lang w:val="en-GB"/>
        </w:rPr>
      </w:pPr>
      <w:r w:rsidRPr="005E0763">
        <w:rPr>
          <w:rFonts w:ascii="Arial" w:hAnsi="Arial" w:cs="Arial"/>
          <w:sz w:val="24"/>
          <w:szCs w:val="24"/>
          <w:lang w:val="en-GB"/>
        </w:rPr>
        <w:t xml:space="preserve">In Maize, the severity starts after the eggs are hatched. The typical symptoms </w:t>
      </w:r>
      <w:proofErr w:type="gramStart"/>
      <w:r w:rsidRPr="005E0763">
        <w:rPr>
          <w:rFonts w:ascii="Arial" w:hAnsi="Arial" w:cs="Arial"/>
          <w:sz w:val="24"/>
          <w:szCs w:val="24"/>
          <w:lang w:val="en-GB"/>
        </w:rPr>
        <w:t>is</w:t>
      </w:r>
      <w:proofErr w:type="gramEnd"/>
      <w:r w:rsidRPr="005E0763">
        <w:rPr>
          <w:rFonts w:ascii="Arial" w:hAnsi="Arial" w:cs="Arial"/>
          <w:sz w:val="24"/>
          <w:szCs w:val="24"/>
          <w:lang w:val="en-GB"/>
        </w:rPr>
        <w:t xml:space="preserve"> the formation of papery windows of variable sizes and rugged edges with oval round appearance on the leaves, making them detached from the plant.</w:t>
      </w:r>
      <w:r w:rsidR="00BB36D3" w:rsidRPr="005E0763">
        <w:rPr>
          <w:rFonts w:ascii="Arial" w:hAnsi="Arial" w:cs="Arial"/>
          <w:sz w:val="24"/>
          <w:szCs w:val="24"/>
          <w:lang w:val="en-GB"/>
        </w:rPr>
        <w:t xml:space="preserve"> </w:t>
      </w:r>
      <w:r w:rsidRPr="005E0763">
        <w:rPr>
          <w:rFonts w:ascii="Arial" w:hAnsi="Arial" w:cs="Arial"/>
          <w:sz w:val="24"/>
          <w:szCs w:val="24"/>
          <w:lang w:val="en-GB"/>
        </w:rPr>
        <w:t xml:space="preserve">Eventually, depending on the infestation severe defoliation can be observed with excessive faecal material left out in the plants. Severe defoliation is also the result of voracious feeding by the larval instars. After </w:t>
      </w:r>
      <w:r w:rsidR="00463877" w:rsidRPr="005E0763">
        <w:rPr>
          <w:rFonts w:ascii="Arial" w:hAnsi="Arial" w:cs="Arial"/>
          <w:sz w:val="24"/>
          <w:szCs w:val="24"/>
          <w:lang w:val="en-GB"/>
        </w:rPr>
        <w:t>these symptoms</w:t>
      </w:r>
      <w:r w:rsidRPr="005E0763">
        <w:rPr>
          <w:rFonts w:ascii="Arial" w:hAnsi="Arial" w:cs="Arial"/>
          <w:sz w:val="24"/>
          <w:szCs w:val="24"/>
          <w:lang w:val="en-GB"/>
        </w:rPr>
        <w:t xml:space="preserve"> the growth of the crop is eventually stopped leading to malformed development of the cob or tassel [</w:t>
      </w:r>
      <w:r w:rsidRPr="005E0763">
        <w:rPr>
          <w:rFonts w:ascii="Arial" w:hAnsi="Arial" w:cs="Arial"/>
          <w:b/>
          <w:bCs/>
          <w:sz w:val="24"/>
          <w:szCs w:val="24"/>
          <w:lang w:val="en-GB"/>
        </w:rPr>
        <w:t>Reddy,2019</w:t>
      </w:r>
      <w:r w:rsidRPr="005E0763">
        <w:rPr>
          <w:rFonts w:ascii="Arial" w:hAnsi="Arial" w:cs="Arial"/>
          <w:sz w:val="24"/>
          <w:szCs w:val="24"/>
          <w:lang w:val="en-GB"/>
        </w:rPr>
        <w:t xml:space="preserve">]. Depending on the Instars the symptoms </w:t>
      </w:r>
      <w:r w:rsidR="00463877" w:rsidRPr="005E0763">
        <w:rPr>
          <w:rFonts w:ascii="Arial" w:hAnsi="Arial" w:cs="Arial"/>
          <w:sz w:val="24"/>
          <w:szCs w:val="24"/>
          <w:lang w:val="en-GB"/>
        </w:rPr>
        <w:t>vary</w:t>
      </w:r>
      <w:r w:rsidRPr="005E0763">
        <w:rPr>
          <w:rFonts w:ascii="Arial" w:hAnsi="Arial" w:cs="Arial"/>
          <w:sz w:val="24"/>
          <w:szCs w:val="24"/>
          <w:lang w:val="en-GB"/>
        </w:rPr>
        <w:t>, for example translucent patches are seen when it is generally fed by 1</w:t>
      </w:r>
      <w:r w:rsidRPr="005E0763">
        <w:rPr>
          <w:rFonts w:ascii="Arial" w:hAnsi="Arial" w:cs="Arial"/>
          <w:sz w:val="24"/>
          <w:szCs w:val="24"/>
          <w:vertAlign w:val="superscript"/>
          <w:lang w:val="en-GB"/>
        </w:rPr>
        <w:t>st</w:t>
      </w:r>
      <w:r w:rsidRPr="005E0763">
        <w:rPr>
          <w:rFonts w:ascii="Arial" w:hAnsi="Arial" w:cs="Arial"/>
          <w:sz w:val="24"/>
          <w:szCs w:val="24"/>
          <w:lang w:val="en-GB"/>
        </w:rPr>
        <w:t xml:space="preserve"> and 2</w:t>
      </w:r>
      <w:r w:rsidRPr="005E0763">
        <w:rPr>
          <w:rFonts w:ascii="Arial" w:hAnsi="Arial" w:cs="Arial"/>
          <w:sz w:val="24"/>
          <w:szCs w:val="24"/>
          <w:vertAlign w:val="superscript"/>
          <w:lang w:val="en-GB"/>
        </w:rPr>
        <w:t>nd</w:t>
      </w:r>
      <w:r w:rsidRPr="005E0763">
        <w:rPr>
          <w:rFonts w:ascii="Arial" w:hAnsi="Arial" w:cs="Arial"/>
          <w:sz w:val="24"/>
          <w:szCs w:val="24"/>
          <w:lang w:val="en-GB"/>
        </w:rPr>
        <w:t xml:space="preserve"> Instar larvae while elongated large hole is seen when it is infested by larvae of 3</w:t>
      </w:r>
      <w:r w:rsidRPr="005E0763">
        <w:rPr>
          <w:rFonts w:ascii="Arial" w:hAnsi="Arial" w:cs="Arial"/>
          <w:sz w:val="24"/>
          <w:szCs w:val="24"/>
          <w:vertAlign w:val="superscript"/>
          <w:lang w:val="en-GB"/>
        </w:rPr>
        <w:t>rd</w:t>
      </w:r>
      <w:r w:rsidRPr="005E0763">
        <w:rPr>
          <w:rFonts w:ascii="Arial" w:hAnsi="Arial" w:cs="Arial"/>
          <w:sz w:val="24"/>
          <w:szCs w:val="24"/>
          <w:lang w:val="en-GB"/>
        </w:rPr>
        <w:t xml:space="preserve"> to 6</w:t>
      </w:r>
      <w:r w:rsidRPr="005E0763">
        <w:rPr>
          <w:rFonts w:ascii="Arial" w:hAnsi="Arial" w:cs="Arial"/>
          <w:sz w:val="24"/>
          <w:szCs w:val="24"/>
          <w:vertAlign w:val="superscript"/>
          <w:lang w:val="en-GB"/>
        </w:rPr>
        <w:t>th</w:t>
      </w:r>
      <w:r w:rsidRPr="005E0763">
        <w:rPr>
          <w:rFonts w:ascii="Arial" w:hAnsi="Arial" w:cs="Arial"/>
          <w:sz w:val="24"/>
          <w:szCs w:val="24"/>
          <w:lang w:val="en-GB"/>
        </w:rPr>
        <w:t xml:space="preserve"> Instars. </w:t>
      </w:r>
      <w:r w:rsidR="005348C6" w:rsidRPr="005E0763">
        <w:rPr>
          <w:rFonts w:ascii="Arial" w:hAnsi="Arial" w:cs="Arial"/>
          <w:sz w:val="24"/>
          <w:szCs w:val="24"/>
          <w:lang w:val="en-GB"/>
        </w:rPr>
        <w:t xml:space="preserve">The most detrimental and devastating stage of the pest is the Larval stage. Depending on growth stage of the plant, the larvae can be seen in different parts of the maize crop including Leaf whorls, young leaves, tassels </w:t>
      </w:r>
      <w:r w:rsidR="005348C6" w:rsidRPr="005E0763">
        <w:rPr>
          <w:rFonts w:ascii="Arial" w:hAnsi="Arial" w:cs="Arial"/>
          <w:sz w:val="24"/>
          <w:szCs w:val="24"/>
          <w:lang w:val="en-GB"/>
        </w:rPr>
        <w:lastRenderedPageBreak/>
        <w:t>and cob [</w:t>
      </w:r>
      <w:proofErr w:type="spellStart"/>
      <w:r w:rsidR="005348C6" w:rsidRPr="005E0763">
        <w:rPr>
          <w:rFonts w:ascii="Arial" w:hAnsi="Arial" w:cs="Arial"/>
          <w:b/>
          <w:bCs/>
          <w:sz w:val="24"/>
          <w:szCs w:val="24"/>
          <w:lang w:val="en-GB"/>
        </w:rPr>
        <w:t>Goergen</w:t>
      </w:r>
      <w:proofErr w:type="spellEnd"/>
      <w:r w:rsidR="005348C6" w:rsidRPr="005E0763">
        <w:rPr>
          <w:rFonts w:ascii="Arial" w:hAnsi="Arial" w:cs="Arial"/>
          <w:b/>
          <w:bCs/>
          <w:sz w:val="24"/>
          <w:szCs w:val="24"/>
          <w:lang w:val="en-GB"/>
        </w:rPr>
        <w:t xml:space="preserve"> </w:t>
      </w:r>
      <w:proofErr w:type="spellStart"/>
      <w:r w:rsidR="005348C6" w:rsidRPr="005E0763">
        <w:rPr>
          <w:rFonts w:ascii="Arial" w:hAnsi="Arial" w:cs="Arial"/>
          <w:b/>
          <w:bCs/>
          <w:sz w:val="24"/>
          <w:szCs w:val="24"/>
          <w:lang w:val="en-GB"/>
        </w:rPr>
        <w:t>er</w:t>
      </w:r>
      <w:proofErr w:type="spellEnd"/>
      <w:r w:rsidR="005348C6" w:rsidRPr="005E0763">
        <w:rPr>
          <w:rFonts w:ascii="Arial" w:hAnsi="Arial" w:cs="Arial"/>
          <w:b/>
          <w:bCs/>
          <w:sz w:val="24"/>
          <w:szCs w:val="24"/>
          <w:lang w:val="en-GB"/>
        </w:rPr>
        <w:t xml:space="preserve"> al. 2016</w:t>
      </w:r>
      <w:r w:rsidR="005348C6" w:rsidRPr="005E0763">
        <w:rPr>
          <w:rFonts w:ascii="Arial" w:hAnsi="Arial" w:cs="Arial"/>
          <w:sz w:val="24"/>
          <w:szCs w:val="24"/>
          <w:lang w:val="en-GB"/>
        </w:rPr>
        <w:t>]</w:t>
      </w:r>
      <w:r w:rsidR="0080485E" w:rsidRPr="005E0763">
        <w:rPr>
          <w:rFonts w:ascii="Arial" w:hAnsi="Arial" w:cs="Arial"/>
          <w:b/>
          <w:bCs/>
          <w:sz w:val="24"/>
          <w:szCs w:val="24"/>
          <w:lang w:val="en-GB"/>
        </w:rPr>
        <w:t xml:space="preserve">. </w:t>
      </w:r>
      <w:r w:rsidR="005348C6" w:rsidRPr="005E0763">
        <w:rPr>
          <w:rFonts w:ascii="Arial" w:hAnsi="Arial" w:cs="Arial"/>
          <w:sz w:val="24"/>
          <w:szCs w:val="24"/>
          <w:lang w:val="en-GB"/>
        </w:rPr>
        <w:t>A</w:t>
      </w:r>
      <w:r w:rsidR="0080485E" w:rsidRPr="005E0763">
        <w:rPr>
          <w:rFonts w:ascii="Arial" w:hAnsi="Arial" w:cs="Arial"/>
          <w:sz w:val="24"/>
          <w:szCs w:val="24"/>
          <w:lang w:val="en-GB"/>
        </w:rPr>
        <w:t>n</w:t>
      </w:r>
      <w:r w:rsidR="005348C6" w:rsidRPr="005E0763">
        <w:rPr>
          <w:rFonts w:ascii="Arial" w:hAnsi="Arial" w:cs="Arial"/>
          <w:sz w:val="24"/>
          <w:szCs w:val="24"/>
          <w:lang w:val="en-GB"/>
        </w:rPr>
        <w:t xml:space="preserve"> average of 11.57% of yield reduction is generally seen when the incidence of the pest is in between the range of 27% - 56% [</w:t>
      </w:r>
      <w:proofErr w:type="spellStart"/>
      <w:r w:rsidR="005348C6" w:rsidRPr="005E0763">
        <w:rPr>
          <w:rFonts w:ascii="Arial" w:hAnsi="Arial" w:cs="Arial"/>
          <w:b/>
          <w:bCs/>
          <w:sz w:val="24"/>
          <w:szCs w:val="24"/>
          <w:lang w:val="en-GB"/>
        </w:rPr>
        <w:t>Buadron</w:t>
      </w:r>
      <w:proofErr w:type="spellEnd"/>
      <w:r w:rsidR="005348C6" w:rsidRPr="005E0763">
        <w:rPr>
          <w:rFonts w:ascii="Arial" w:hAnsi="Arial" w:cs="Arial"/>
          <w:b/>
          <w:bCs/>
          <w:sz w:val="24"/>
          <w:szCs w:val="24"/>
          <w:lang w:val="en-GB"/>
        </w:rPr>
        <w:t xml:space="preserve"> et al. 2019</w:t>
      </w:r>
      <w:r w:rsidR="005348C6" w:rsidRPr="005E0763">
        <w:rPr>
          <w:rFonts w:ascii="Arial" w:hAnsi="Arial" w:cs="Arial"/>
          <w:sz w:val="24"/>
          <w:szCs w:val="24"/>
          <w:lang w:val="en-GB"/>
        </w:rPr>
        <w:t xml:space="preserve">].  In 2019, </w:t>
      </w:r>
      <w:proofErr w:type="spellStart"/>
      <w:r w:rsidR="005348C6" w:rsidRPr="005E0763">
        <w:rPr>
          <w:rFonts w:ascii="Arial" w:hAnsi="Arial" w:cs="Arial"/>
          <w:b/>
          <w:bCs/>
          <w:sz w:val="24"/>
          <w:szCs w:val="24"/>
          <w:lang w:val="en-GB"/>
        </w:rPr>
        <w:t>Chimweta</w:t>
      </w:r>
      <w:proofErr w:type="spellEnd"/>
      <w:r w:rsidR="005348C6" w:rsidRPr="005E0763">
        <w:rPr>
          <w:rFonts w:ascii="Arial" w:hAnsi="Arial" w:cs="Arial"/>
          <w:b/>
          <w:bCs/>
          <w:sz w:val="24"/>
          <w:szCs w:val="24"/>
          <w:lang w:val="en-GB"/>
        </w:rPr>
        <w:t xml:space="preserve"> et al.2019 </w:t>
      </w:r>
      <w:r w:rsidR="005348C6" w:rsidRPr="005E0763">
        <w:rPr>
          <w:rFonts w:ascii="Arial" w:hAnsi="Arial" w:cs="Arial"/>
          <w:sz w:val="24"/>
          <w:szCs w:val="24"/>
          <w:lang w:val="en-GB"/>
        </w:rPr>
        <w:t>revealed that almost 60% of yield reduction is seen when the damage to leaf, silk and tassel range from 25-50%</w:t>
      </w:r>
      <w:r w:rsidR="008A76CF" w:rsidRPr="005E0763">
        <w:rPr>
          <w:rFonts w:ascii="Arial" w:hAnsi="Arial" w:cs="Arial"/>
          <w:sz w:val="24"/>
          <w:szCs w:val="24"/>
          <w:lang w:val="en-GB"/>
        </w:rPr>
        <w:t>.</w:t>
      </w:r>
    </w:p>
    <w:p w14:paraId="39212C56" w14:textId="0393E9FB" w:rsidR="0047082C" w:rsidRPr="005E0763" w:rsidRDefault="0047082C" w:rsidP="005E0763">
      <w:pPr>
        <w:jc w:val="center"/>
        <w:rPr>
          <w:rFonts w:ascii="Arial" w:hAnsi="Arial" w:cs="Arial"/>
          <w:b/>
          <w:bCs/>
          <w:sz w:val="24"/>
          <w:szCs w:val="24"/>
        </w:rPr>
      </w:pPr>
      <w:r w:rsidRPr="005E0763">
        <w:rPr>
          <w:rFonts w:ascii="Arial" w:hAnsi="Arial" w:cs="Arial"/>
          <w:b/>
          <w:bCs/>
          <w:sz w:val="24"/>
          <w:szCs w:val="24"/>
        </w:rPr>
        <w:t>Table</w:t>
      </w:r>
      <w:r w:rsidR="0017666D">
        <w:rPr>
          <w:rFonts w:ascii="Arial" w:hAnsi="Arial" w:cs="Arial"/>
          <w:b/>
          <w:bCs/>
          <w:sz w:val="24"/>
          <w:szCs w:val="24"/>
        </w:rPr>
        <w:t xml:space="preserve"> </w:t>
      </w:r>
      <w:r w:rsidR="005E0763" w:rsidRPr="005E0763">
        <w:rPr>
          <w:rFonts w:ascii="Arial" w:hAnsi="Arial" w:cs="Arial"/>
          <w:b/>
          <w:bCs/>
          <w:sz w:val="24"/>
          <w:szCs w:val="24"/>
        </w:rPr>
        <w:t>1</w:t>
      </w:r>
      <w:r w:rsidRPr="005E0763">
        <w:rPr>
          <w:rFonts w:ascii="Arial" w:hAnsi="Arial" w:cs="Arial"/>
          <w:b/>
          <w:bCs/>
          <w:sz w:val="24"/>
          <w:szCs w:val="24"/>
        </w:rPr>
        <w:t>: Scale for the leaf damage assessment of the crop through fall armyworm (</w:t>
      </w:r>
      <w:r w:rsidRPr="005E0763">
        <w:rPr>
          <w:rFonts w:ascii="Arial" w:hAnsi="Arial" w:cs="Arial"/>
          <w:b/>
          <w:bCs/>
          <w:i/>
          <w:iCs/>
          <w:sz w:val="24"/>
          <w:szCs w:val="24"/>
        </w:rPr>
        <w:t xml:space="preserve">S. </w:t>
      </w:r>
      <w:proofErr w:type="spellStart"/>
      <w:r w:rsidRPr="005E0763">
        <w:rPr>
          <w:rFonts w:ascii="Arial" w:hAnsi="Arial" w:cs="Arial"/>
          <w:b/>
          <w:bCs/>
          <w:i/>
          <w:iCs/>
          <w:sz w:val="24"/>
          <w:szCs w:val="24"/>
        </w:rPr>
        <w:t>frugiperda</w:t>
      </w:r>
      <w:proofErr w:type="spellEnd"/>
      <w:r w:rsidRPr="005E0763">
        <w:rPr>
          <w:rFonts w:ascii="Arial" w:hAnsi="Arial" w:cs="Arial"/>
          <w:b/>
          <w:bCs/>
          <w:sz w:val="24"/>
          <w:szCs w:val="24"/>
        </w:rPr>
        <w:t>)</w:t>
      </w:r>
    </w:p>
    <w:tbl>
      <w:tblPr>
        <w:tblStyle w:val="TableGrid"/>
        <w:tblW w:w="0" w:type="auto"/>
        <w:tblLook w:val="04A0" w:firstRow="1" w:lastRow="0" w:firstColumn="1" w:lastColumn="0" w:noHBand="0" w:noVBand="1"/>
      </w:tblPr>
      <w:tblGrid>
        <w:gridCol w:w="370"/>
        <w:gridCol w:w="5579"/>
        <w:gridCol w:w="3067"/>
      </w:tblGrid>
      <w:tr w:rsidR="0047082C" w:rsidRPr="005E0763" w14:paraId="247F0A70" w14:textId="77777777" w:rsidTr="00732E54">
        <w:trPr>
          <w:trHeight w:val="20"/>
        </w:trPr>
        <w:tc>
          <w:tcPr>
            <w:tcW w:w="5949" w:type="dxa"/>
            <w:gridSpan w:val="2"/>
            <w:vAlign w:val="center"/>
          </w:tcPr>
          <w:p w14:paraId="48AEB2DD"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Scale Description</w:t>
            </w:r>
          </w:p>
        </w:tc>
        <w:tc>
          <w:tcPr>
            <w:tcW w:w="3067" w:type="dxa"/>
            <w:vAlign w:val="center"/>
          </w:tcPr>
          <w:p w14:paraId="71109708"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Pictorial Representation</w:t>
            </w:r>
          </w:p>
        </w:tc>
      </w:tr>
      <w:tr w:rsidR="0047082C" w:rsidRPr="005E0763" w14:paraId="3E0B7EE2" w14:textId="77777777" w:rsidTr="00732E54">
        <w:trPr>
          <w:trHeight w:val="20"/>
        </w:trPr>
        <w:tc>
          <w:tcPr>
            <w:tcW w:w="370" w:type="dxa"/>
            <w:vAlign w:val="center"/>
          </w:tcPr>
          <w:p w14:paraId="38C04055"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0</w:t>
            </w:r>
          </w:p>
        </w:tc>
        <w:tc>
          <w:tcPr>
            <w:tcW w:w="5579" w:type="dxa"/>
            <w:vAlign w:val="center"/>
          </w:tcPr>
          <w:p w14:paraId="4270C7F5"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No visible leaf damage</w:t>
            </w:r>
          </w:p>
        </w:tc>
        <w:tc>
          <w:tcPr>
            <w:tcW w:w="3067" w:type="dxa"/>
            <w:vAlign w:val="center"/>
          </w:tcPr>
          <w:p w14:paraId="7BB3DBFD" w14:textId="77777777" w:rsidR="0047082C" w:rsidRPr="005E0763" w:rsidRDefault="0047082C" w:rsidP="00732E54">
            <w:pPr>
              <w:jc w:val="center"/>
              <w:rPr>
                <w:rFonts w:ascii="Arial" w:hAnsi="Arial" w:cs="Arial"/>
                <w:b/>
                <w:bCs/>
                <w:sz w:val="24"/>
                <w:szCs w:val="24"/>
                <w:lang w:val="en-GB"/>
              </w:rPr>
            </w:pPr>
            <w:r w:rsidRPr="005E0763">
              <w:rPr>
                <w:rFonts w:ascii="Arial" w:hAnsi="Arial" w:cs="Arial"/>
                <w:b/>
                <w:bCs/>
                <w:noProof/>
                <w:sz w:val="24"/>
                <w:szCs w:val="24"/>
                <w:lang w:val="en-GB"/>
              </w:rPr>
              <w:drawing>
                <wp:inline distT="0" distB="0" distL="0" distR="0" wp14:anchorId="719716D6" wp14:editId="4C53F738">
                  <wp:extent cx="1099595" cy="977758"/>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67803" b="71842"/>
                          <a:stretch/>
                        </pic:blipFill>
                        <pic:spPr bwMode="auto">
                          <a:xfrm>
                            <a:off x="0" y="0"/>
                            <a:ext cx="1099990" cy="978110"/>
                          </a:xfrm>
                          <a:prstGeom prst="rect">
                            <a:avLst/>
                          </a:prstGeom>
                          <a:ln>
                            <a:noFill/>
                          </a:ln>
                          <a:extLst>
                            <a:ext uri="{53640926-AAD7-44D8-BBD7-CCE9431645EC}">
                              <a14:shadowObscured xmlns:a14="http://schemas.microsoft.com/office/drawing/2010/main"/>
                            </a:ext>
                          </a:extLst>
                        </pic:spPr>
                      </pic:pic>
                    </a:graphicData>
                  </a:graphic>
                </wp:inline>
              </w:drawing>
            </w:r>
          </w:p>
        </w:tc>
      </w:tr>
      <w:tr w:rsidR="0047082C" w:rsidRPr="005E0763" w14:paraId="4DEDA1C9" w14:textId="77777777" w:rsidTr="00732E54">
        <w:trPr>
          <w:trHeight w:val="20"/>
        </w:trPr>
        <w:tc>
          <w:tcPr>
            <w:tcW w:w="370" w:type="dxa"/>
            <w:vAlign w:val="center"/>
          </w:tcPr>
          <w:p w14:paraId="5A0F753F"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1</w:t>
            </w:r>
          </w:p>
        </w:tc>
        <w:tc>
          <w:tcPr>
            <w:tcW w:w="5579" w:type="dxa"/>
            <w:vAlign w:val="center"/>
          </w:tcPr>
          <w:p w14:paraId="1E11E73A"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Only pinhole damage on leaves</w:t>
            </w:r>
          </w:p>
        </w:tc>
        <w:tc>
          <w:tcPr>
            <w:tcW w:w="3067" w:type="dxa"/>
            <w:vAlign w:val="center"/>
          </w:tcPr>
          <w:p w14:paraId="2FE060C8" w14:textId="77777777" w:rsidR="0047082C" w:rsidRPr="005E0763" w:rsidRDefault="0047082C" w:rsidP="00732E54">
            <w:pPr>
              <w:jc w:val="center"/>
              <w:rPr>
                <w:rFonts w:ascii="Arial" w:hAnsi="Arial" w:cs="Arial"/>
                <w:b/>
                <w:bCs/>
                <w:sz w:val="24"/>
                <w:szCs w:val="24"/>
                <w:lang w:val="en-GB"/>
              </w:rPr>
            </w:pPr>
            <w:r w:rsidRPr="005E0763">
              <w:rPr>
                <w:rFonts w:ascii="Arial" w:hAnsi="Arial" w:cs="Arial"/>
                <w:b/>
                <w:bCs/>
                <w:noProof/>
                <w:sz w:val="24"/>
                <w:szCs w:val="24"/>
                <w:lang w:val="en-GB"/>
              </w:rPr>
              <w:drawing>
                <wp:inline distT="0" distB="0" distL="0" distR="0" wp14:anchorId="4C3FF357" wp14:editId="4C671BD5">
                  <wp:extent cx="1099595" cy="977758"/>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67803" b="71842"/>
                          <a:stretch/>
                        </pic:blipFill>
                        <pic:spPr bwMode="auto">
                          <a:xfrm>
                            <a:off x="0" y="0"/>
                            <a:ext cx="1099990" cy="978110"/>
                          </a:xfrm>
                          <a:prstGeom prst="rect">
                            <a:avLst/>
                          </a:prstGeom>
                          <a:ln>
                            <a:noFill/>
                          </a:ln>
                          <a:extLst>
                            <a:ext uri="{53640926-AAD7-44D8-BBD7-CCE9431645EC}">
                              <a14:shadowObscured xmlns:a14="http://schemas.microsoft.com/office/drawing/2010/main"/>
                            </a:ext>
                          </a:extLst>
                        </pic:spPr>
                      </pic:pic>
                    </a:graphicData>
                  </a:graphic>
                </wp:inline>
              </w:drawing>
            </w:r>
          </w:p>
        </w:tc>
      </w:tr>
      <w:tr w:rsidR="0047082C" w:rsidRPr="005E0763" w14:paraId="13788619" w14:textId="77777777" w:rsidTr="00732E54">
        <w:trPr>
          <w:trHeight w:val="20"/>
        </w:trPr>
        <w:tc>
          <w:tcPr>
            <w:tcW w:w="370" w:type="dxa"/>
            <w:vAlign w:val="center"/>
          </w:tcPr>
          <w:p w14:paraId="306480A6"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2</w:t>
            </w:r>
          </w:p>
        </w:tc>
        <w:tc>
          <w:tcPr>
            <w:tcW w:w="5579" w:type="dxa"/>
            <w:vAlign w:val="center"/>
          </w:tcPr>
          <w:p w14:paraId="1AA837F9"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Pinhole and shot hole damage to leaf</w:t>
            </w:r>
          </w:p>
        </w:tc>
        <w:tc>
          <w:tcPr>
            <w:tcW w:w="3067" w:type="dxa"/>
            <w:vAlign w:val="center"/>
          </w:tcPr>
          <w:p w14:paraId="427812DD" w14:textId="77777777" w:rsidR="0047082C" w:rsidRPr="005E0763" w:rsidRDefault="0047082C" w:rsidP="00732E54">
            <w:pPr>
              <w:jc w:val="center"/>
              <w:rPr>
                <w:rFonts w:ascii="Arial" w:hAnsi="Arial" w:cs="Arial"/>
                <w:b/>
                <w:bCs/>
                <w:sz w:val="24"/>
                <w:szCs w:val="24"/>
                <w:lang w:val="en-GB"/>
              </w:rPr>
            </w:pPr>
            <w:r w:rsidRPr="005E0763">
              <w:rPr>
                <w:rFonts w:ascii="Arial" w:hAnsi="Arial" w:cs="Arial"/>
                <w:b/>
                <w:bCs/>
                <w:noProof/>
                <w:sz w:val="24"/>
                <w:szCs w:val="24"/>
                <w:lang w:val="en-GB"/>
              </w:rPr>
              <w:drawing>
                <wp:inline distT="0" distB="0" distL="0" distR="0" wp14:anchorId="2AA3A24E" wp14:editId="629661B3">
                  <wp:extent cx="1099595" cy="977758"/>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578" t="915" r="34225" b="70927"/>
                          <a:stretch/>
                        </pic:blipFill>
                        <pic:spPr bwMode="auto">
                          <a:xfrm>
                            <a:off x="0" y="0"/>
                            <a:ext cx="1099990" cy="978110"/>
                          </a:xfrm>
                          <a:prstGeom prst="rect">
                            <a:avLst/>
                          </a:prstGeom>
                          <a:ln>
                            <a:noFill/>
                          </a:ln>
                          <a:extLst>
                            <a:ext uri="{53640926-AAD7-44D8-BBD7-CCE9431645EC}">
                              <a14:shadowObscured xmlns:a14="http://schemas.microsoft.com/office/drawing/2010/main"/>
                            </a:ext>
                          </a:extLst>
                        </pic:spPr>
                      </pic:pic>
                    </a:graphicData>
                  </a:graphic>
                </wp:inline>
              </w:drawing>
            </w:r>
          </w:p>
        </w:tc>
      </w:tr>
      <w:tr w:rsidR="0047082C" w:rsidRPr="005E0763" w14:paraId="355E0161" w14:textId="77777777" w:rsidTr="00732E54">
        <w:trPr>
          <w:trHeight w:val="20"/>
        </w:trPr>
        <w:tc>
          <w:tcPr>
            <w:tcW w:w="370" w:type="dxa"/>
            <w:vAlign w:val="center"/>
          </w:tcPr>
          <w:p w14:paraId="11BD3072"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3</w:t>
            </w:r>
          </w:p>
        </w:tc>
        <w:tc>
          <w:tcPr>
            <w:tcW w:w="5579" w:type="dxa"/>
            <w:vAlign w:val="center"/>
          </w:tcPr>
          <w:p w14:paraId="21F84435"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Small elongated lesions (5-10 mm) on 1-3 leaves</w:t>
            </w:r>
          </w:p>
        </w:tc>
        <w:tc>
          <w:tcPr>
            <w:tcW w:w="3067" w:type="dxa"/>
            <w:vAlign w:val="center"/>
          </w:tcPr>
          <w:p w14:paraId="4C5D60F9" w14:textId="77777777" w:rsidR="0047082C" w:rsidRPr="005E0763" w:rsidRDefault="0047082C" w:rsidP="00732E54">
            <w:pPr>
              <w:jc w:val="center"/>
              <w:rPr>
                <w:rFonts w:ascii="Arial" w:hAnsi="Arial" w:cs="Arial"/>
                <w:b/>
                <w:bCs/>
                <w:sz w:val="24"/>
                <w:szCs w:val="24"/>
                <w:lang w:val="en-GB"/>
              </w:rPr>
            </w:pPr>
            <w:r w:rsidRPr="005E0763">
              <w:rPr>
                <w:rFonts w:ascii="Arial" w:hAnsi="Arial" w:cs="Arial"/>
                <w:b/>
                <w:bCs/>
                <w:noProof/>
                <w:sz w:val="24"/>
                <w:szCs w:val="24"/>
                <w:lang w:val="en-GB"/>
              </w:rPr>
              <w:drawing>
                <wp:inline distT="0" distB="0" distL="0" distR="0" wp14:anchorId="3E2F084A" wp14:editId="2D5DC6D1">
                  <wp:extent cx="1099595" cy="977758"/>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6784" t="915" r="1019" b="70927"/>
                          <a:stretch/>
                        </pic:blipFill>
                        <pic:spPr bwMode="auto">
                          <a:xfrm>
                            <a:off x="0" y="0"/>
                            <a:ext cx="1099990" cy="978110"/>
                          </a:xfrm>
                          <a:prstGeom prst="rect">
                            <a:avLst/>
                          </a:prstGeom>
                          <a:ln>
                            <a:noFill/>
                          </a:ln>
                          <a:extLst>
                            <a:ext uri="{53640926-AAD7-44D8-BBD7-CCE9431645EC}">
                              <a14:shadowObscured xmlns:a14="http://schemas.microsoft.com/office/drawing/2010/main"/>
                            </a:ext>
                          </a:extLst>
                        </pic:spPr>
                      </pic:pic>
                    </a:graphicData>
                  </a:graphic>
                </wp:inline>
              </w:drawing>
            </w:r>
          </w:p>
        </w:tc>
      </w:tr>
      <w:tr w:rsidR="0047082C" w:rsidRPr="005E0763" w14:paraId="0300ED94" w14:textId="77777777" w:rsidTr="00732E54">
        <w:trPr>
          <w:trHeight w:val="20"/>
        </w:trPr>
        <w:tc>
          <w:tcPr>
            <w:tcW w:w="370" w:type="dxa"/>
            <w:vAlign w:val="center"/>
          </w:tcPr>
          <w:p w14:paraId="7267C6AB"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4</w:t>
            </w:r>
          </w:p>
        </w:tc>
        <w:tc>
          <w:tcPr>
            <w:tcW w:w="5579" w:type="dxa"/>
            <w:vAlign w:val="center"/>
          </w:tcPr>
          <w:p w14:paraId="123D858F"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Mid-sized lesions (10-30 mm) on 4-7 leaves</w:t>
            </w:r>
          </w:p>
        </w:tc>
        <w:tc>
          <w:tcPr>
            <w:tcW w:w="3067" w:type="dxa"/>
            <w:vAlign w:val="center"/>
          </w:tcPr>
          <w:p w14:paraId="5D39871B" w14:textId="77777777" w:rsidR="0047082C" w:rsidRPr="005E0763" w:rsidRDefault="0047082C" w:rsidP="00732E54">
            <w:pPr>
              <w:jc w:val="center"/>
              <w:rPr>
                <w:rFonts w:ascii="Arial" w:hAnsi="Arial" w:cs="Arial"/>
                <w:b/>
                <w:bCs/>
                <w:sz w:val="24"/>
                <w:szCs w:val="24"/>
                <w:lang w:val="en-GB"/>
              </w:rPr>
            </w:pPr>
            <w:r w:rsidRPr="005E0763">
              <w:rPr>
                <w:rFonts w:ascii="Arial" w:hAnsi="Arial" w:cs="Arial"/>
                <w:b/>
                <w:bCs/>
                <w:noProof/>
                <w:sz w:val="24"/>
                <w:szCs w:val="24"/>
                <w:lang w:val="en-GB"/>
              </w:rPr>
              <w:drawing>
                <wp:inline distT="0" distB="0" distL="0" distR="0" wp14:anchorId="01A101CB" wp14:editId="18CE6F43">
                  <wp:extent cx="1099595" cy="977758"/>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3" t="33391" r="67430" b="38451"/>
                          <a:stretch/>
                        </pic:blipFill>
                        <pic:spPr bwMode="auto">
                          <a:xfrm>
                            <a:off x="0" y="0"/>
                            <a:ext cx="1099990" cy="978110"/>
                          </a:xfrm>
                          <a:prstGeom prst="rect">
                            <a:avLst/>
                          </a:prstGeom>
                          <a:ln>
                            <a:noFill/>
                          </a:ln>
                          <a:extLst>
                            <a:ext uri="{53640926-AAD7-44D8-BBD7-CCE9431645EC}">
                              <a14:shadowObscured xmlns:a14="http://schemas.microsoft.com/office/drawing/2010/main"/>
                            </a:ext>
                          </a:extLst>
                        </pic:spPr>
                      </pic:pic>
                    </a:graphicData>
                  </a:graphic>
                </wp:inline>
              </w:drawing>
            </w:r>
          </w:p>
        </w:tc>
      </w:tr>
      <w:tr w:rsidR="0047082C" w:rsidRPr="005E0763" w14:paraId="605B8A63" w14:textId="77777777" w:rsidTr="00732E54">
        <w:trPr>
          <w:trHeight w:val="20"/>
        </w:trPr>
        <w:tc>
          <w:tcPr>
            <w:tcW w:w="370" w:type="dxa"/>
            <w:vAlign w:val="center"/>
          </w:tcPr>
          <w:p w14:paraId="55A70747"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5</w:t>
            </w:r>
          </w:p>
        </w:tc>
        <w:tc>
          <w:tcPr>
            <w:tcW w:w="5579" w:type="dxa"/>
            <w:vAlign w:val="center"/>
          </w:tcPr>
          <w:p w14:paraId="03CF17B3"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Large elongated lesions (&gt;30 mm) or small portions eaten on3-5 leaves</w:t>
            </w:r>
          </w:p>
        </w:tc>
        <w:tc>
          <w:tcPr>
            <w:tcW w:w="3067" w:type="dxa"/>
            <w:vAlign w:val="center"/>
          </w:tcPr>
          <w:p w14:paraId="3ACCDD88" w14:textId="77777777" w:rsidR="0047082C" w:rsidRPr="005E0763" w:rsidRDefault="0047082C" w:rsidP="00732E54">
            <w:pPr>
              <w:jc w:val="center"/>
              <w:rPr>
                <w:rFonts w:ascii="Arial" w:hAnsi="Arial" w:cs="Arial"/>
                <w:b/>
                <w:bCs/>
                <w:sz w:val="24"/>
                <w:szCs w:val="24"/>
                <w:lang w:val="en-GB"/>
              </w:rPr>
            </w:pPr>
            <w:r w:rsidRPr="005E0763">
              <w:rPr>
                <w:rFonts w:ascii="Arial" w:hAnsi="Arial" w:cs="Arial"/>
                <w:b/>
                <w:bCs/>
                <w:noProof/>
                <w:sz w:val="24"/>
                <w:szCs w:val="24"/>
                <w:lang w:val="en-GB"/>
              </w:rPr>
              <w:drawing>
                <wp:inline distT="0" distB="0" distL="0" distR="0" wp14:anchorId="428F1EC1" wp14:editId="079BA70C">
                  <wp:extent cx="1099595" cy="977758"/>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137" t="33483" r="33666" b="38359"/>
                          <a:stretch/>
                        </pic:blipFill>
                        <pic:spPr bwMode="auto">
                          <a:xfrm>
                            <a:off x="0" y="0"/>
                            <a:ext cx="1099990" cy="978110"/>
                          </a:xfrm>
                          <a:prstGeom prst="rect">
                            <a:avLst/>
                          </a:prstGeom>
                          <a:ln>
                            <a:noFill/>
                          </a:ln>
                          <a:extLst>
                            <a:ext uri="{53640926-AAD7-44D8-BBD7-CCE9431645EC}">
                              <a14:shadowObscured xmlns:a14="http://schemas.microsoft.com/office/drawing/2010/main"/>
                            </a:ext>
                          </a:extLst>
                        </pic:spPr>
                      </pic:pic>
                    </a:graphicData>
                  </a:graphic>
                </wp:inline>
              </w:drawing>
            </w:r>
          </w:p>
        </w:tc>
      </w:tr>
      <w:tr w:rsidR="0047082C" w:rsidRPr="005E0763" w14:paraId="4C259B63" w14:textId="77777777" w:rsidTr="00732E54">
        <w:trPr>
          <w:trHeight w:val="20"/>
        </w:trPr>
        <w:tc>
          <w:tcPr>
            <w:tcW w:w="370" w:type="dxa"/>
            <w:vAlign w:val="center"/>
          </w:tcPr>
          <w:p w14:paraId="32D8EBF4"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6</w:t>
            </w:r>
          </w:p>
        </w:tc>
        <w:tc>
          <w:tcPr>
            <w:tcW w:w="5579" w:type="dxa"/>
            <w:vAlign w:val="center"/>
          </w:tcPr>
          <w:p w14:paraId="46E0D05F"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Elongated lesions (&gt;30 mm) and large portions eaten on 3-5 leaves</w:t>
            </w:r>
          </w:p>
        </w:tc>
        <w:tc>
          <w:tcPr>
            <w:tcW w:w="3067" w:type="dxa"/>
            <w:vAlign w:val="center"/>
          </w:tcPr>
          <w:p w14:paraId="39A6B975" w14:textId="77777777" w:rsidR="0047082C" w:rsidRPr="005E0763" w:rsidRDefault="0047082C" w:rsidP="00732E54">
            <w:pPr>
              <w:jc w:val="center"/>
              <w:rPr>
                <w:rFonts w:ascii="Arial" w:hAnsi="Arial" w:cs="Arial"/>
                <w:b/>
                <w:bCs/>
                <w:sz w:val="24"/>
                <w:szCs w:val="24"/>
                <w:lang w:val="en-GB"/>
              </w:rPr>
            </w:pPr>
            <w:r w:rsidRPr="005E0763">
              <w:rPr>
                <w:rFonts w:ascii="Arial" w:hAnsi="Arial" w:cs="Arial"/>
                <w:b/>
                <w:bCs/>
                <w:noProof/>
                <w:sz w:val="24"/>
                <w:szCs w:val="24"/>
                <w:lang w:val="en-GB"/>
              </w:rPr>
              <w:drawing>
                <wp:inline distT="0" distB="0" distL="0" distR="0" wp14:anchorId="796439BE" wp14:editId="15082BAE">
                  <wp:extent cx="1099595" cy="977758"/>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6785" t="33849" r="1018" b="37993"/>
                          <a:stretch/>
                        </pic:blipFill>
                        <pic:spPr bwMode="auto">
                          <a:xfrm>
                            <a:off x="0" y="0"/>
                            <a:ext cx="1099990" cy="978110"/>
                          </a:xfrm>
                          <a:prstGeom prst="rect">
                            <a:avLst/>
                          </a:prstGeom>
                          <a:ln>
                            <a:noFill/>
                          </a:ln>
                          <a:extLst>
                            <a:ext uri="{53640926-AAD7-44D8-BBD7-CCE9431645EC}">
                              <a14:shadowObscured xmlns:a14="http://schemas.microsoft.com/office/drawing/2010/main"/>
                            </a:ext>
                          </a:extLst>
                        </pic:spPr>
                      </pic:pic>
                    </a:graphicData>
                  </a:graphic>
                </wp:inline>
              </w:drawing>
            </w:r>
          </w:p>
        </w:tc>
      </w:tr>
      <w:tr w:rsidR="0047082C" w:rsidRPr="005E0763" w14:paraId="27D6B378" w14:textId="77777777" w:rsidTr="00732E54">
        <w:trPr>
          <w:trHeight w:val="20"/>
        </w:trPr>
        <w:tc>
          <w:tcPr>
            <w:tcW w:w="370" w:type="dxa"/>
            <w:vAlign w:val="center"/>
          </w:tcPr>
          <w:p w14:paraId="59C715A8"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lastRenderedPageBreak/>
              <w:t>7</w:t>
            </w:r>
          </w:p>
        </w:tc>
        <w:tc>
          <w:tcPr>
            <w:tcW w:w="5579" w:type="dxa"/>
            <w:vAlign w:val="center"/>
          </w:tcPr>
          <w:p w14:paraId="4596AF10"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Elongated lesions (&gt;30 cm) and 50% of leaf eaten</w:t>
            </w:r>
          </w:p>
        </w:tc>
        <w:tc>
          <w:tcPr>
            <w:tcW w:w="3067" w:type="dxa"/>
            <w:vAlign w:val="center"/>
          </w:tcPr>
          <w:p w14:paraId="40C6DB45" w14:textId="77777777" w:rsidR="0047082C" w:rsidRPr="005E0763" w:rsidRDefault="0047082C" w:rsidP="00732E54">
            <w:pPr>
              <w:jc w:val="center"/>
              <w:rPr>
                <w:rFonts w:ascii="Arial" w:hAnsi="Arial" w:cs="Arial"/>
                <w:b/>
                <w:bCs/>
                <w:sz w:val="24"/>
                <w:szCs w:val="24"/>
                <w:lang w:val="en-GB"/>
              </w:rPr>
            </w:pPr>
            <w:r w:rsidRPr="005E0763">
              <w:rPr>
                <w:rFonts w:ascii="Arial" w:hAnsi="Arial" w:cs="Arial"/>
                <w:b/>
                <w:bCs/>
                <w:noProof/>
                <w:sz w:val="24"/>
                <w:szCs w:val="24"/>
                <w:lang w:val="en-GB"/>
              </w:rPr>
              <w:drawing>
                <wp:inline distT="0" distB="0" distL="0" distR="0" wp14:anchorId="75807D36" wp14:editId="5D507A00">
                  <wp:extent cx="1025525" cy="97726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51" t="68429" r="69306" b="3413"/>
                          <a:stretch/>
                        </pic:blipFill>
                        <pic:spPr bwMode="auto">
                          <a:xfrm>
                            <a:off x="0" y="0"/>
                            <a:ext cx="1026412" cy="978110"/>
                          </a:xfrm>
                          <a:prstGeom prst="rect">
                            <a:avLst/>
                          </a:prstGeom>
                          <a:ln>
                            <a:noFill/>
                          </a:ln>
                          <a:extLst>
                            <a:ext uri="{53640926-AAD7-44D8-BBD7-CCE9431645EC}">
                              <a14:shadowObscured xmlns:a14="http://schemas.microsoft.com/office/drawing/2010/main"/>
                            </a:ext>
                          </a:extLst>
                        </pic:spPr>
                      </pic:pic>
                    </a:graphicData>
                  </a:graphic>
                </wp:inline>
              </w:drawing>
            </w:r>
          </w:p>
        </w:tc>
      </w:tr>
      <w:tr w:rsidR="0047082C" w:rsidRPr="005E0763" w14:paraId="72948BB8" w14:textId="77777777" w:rsidTr="00732E54">
        <w:trPr>
          <w:trHeight w:val="20"/>
        </w:trPr>
        <w:tc>
          <w:tcPr>
            <w:tcW w:w="370" w:type="dxa"/>
            <w:vAlign w:val="center"/>
          </w:tcPr>
          <w:p w14:paraId="72AFCE6B"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8</w:t>
            </w:r>
          </w:p>
        </w:tc>
        <w:tc>
          <w:tcPr>
            <w:tcW w:w="5579" w:type="dxa"/>
            <w:vAlign w:val="center"/>
          </w:tcPr>
          <w:p w14:paraId="5D8ED82E"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Elongated lesions (30 cm) and large portions eaten on 70 % of leaves</w:t>
            </w:r>
          </w:p>
        </w:tc>
        <w:tc>
          <w:tcPr>
            <w:tcW w:w="3067" w:type="dxa"/>
            <w:vAlign w:val="center"/>
          </w:tcPr>
          <w:p w14:paraId="4C08398C" w14:textId="77777777" w:rsidR="0047082C" w:rsidRPr="005E0763" w:rsidRDefault="0047082C" w:rsidP="00732E54">
            <w:pPr>
              <w:jc w:val="center"/>
              <w:rPr>
                <w:rFonts w:ascii="Arial" w:hAnsi="Arial" w:cs="Arial"/>
                <w:b/>
                <w:bCs/>
                <w:sz w:val="24"/>
                <w:szCs w:val="24"/>
              </w:rPr>
            </w:pPr>
            <w:r w:rsidRPr="005E0763">
              <w:rPr>
                <w:rFonts w:ascii="Arial" w:hAnsi="Arial" w:cs="Arial"/>
                <w:b/>
                <w:bCs/>
                <w:noProof/>
                <w:sz w:val="24"/>
                <w:szCs w:val="24"/>
                <w:lang w:val="en-GB"/>
              </w:rPr>
              <w:drawing>
                <wp:inline distT="0" distB="0" distL="0" distR="0" wp14:anchorId="736535BA" wp14:editId="0CCB17B6">
                  <wp:extent cx="1025525" cy="97726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298" t="68338" r="36658" b="3504"/>
                          <a:stretch/>
                        </pic:blipFill>
                        <pic:spPr bwMode="auto">
                          <a:xfrm>
                            <a:off x="0" y="0"/>
                            <a:ext cx="1026412" cy="978110"/>
                          </a:xfrm>
                          <a:prstGeom prst="rect">
                            <a:avLst/>
                          </a:prstGeom>
                          <a:ln>
                            <a:noFill/>
                          </a:ln>
                          <a:extLst>
                            <a:ext uri="{53640926-AAD7-44D8-BBD7-CCE9431645EC}">
                              <a14:shadowObscured xmlns:a14="http://schemas.microsoft.com/office/drawing/2010/main"/>
                            </a:ext>
                          </a:extLst>
                        </pic:spPr>
                      </pic:pic>
                    </a:graphicData>
                  </a:graphic>
                </wp:inline>
              </w:drawing>
            </w:r>
          </w:p>
        </w:tc>
      </w:tr>
      <w:tr w:rsidR="0047082C" w:rsidRPr="005E0763" w14:paraId="681CDFB0" w14:textId="77777777" w:rsidTr="00732E54">
        <w:trPr>
          <w:trHeight w:val="20"/>
        </w:trPr>
        <w:tc>
          <w:tcPr>
            <w:tcW w:w="370" w:type="dxa"/>
            <w:vAlign w:val="center"/>
          </w:tcPr>
          <w:p w14:paraId="47C10635"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9</w:t>
            </w:r>
          </w:p>
        </w:tc>
        <w:tc>
          <w:tcPr>
            <w:tcW w:w="5579" w:type="dxa"/>
            <w:vAlign w:val="center"/>
          </w:tcPr>
          <w:p w14:paraId="5317FC8A"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Most leaves with long lesions and complete defoliation observed</w:t>
            </w:r>
          </w:p>
        </w:tc>
        <w:tc>
          <w:tcPr>
            <w:tcW w:w="3067" w:type="dxa"/>
            <w:vAlign w:val="center"/>
          </w:tcPr>
          <w:p w14:paraId="5A401971" w14:textId="77777777" w:rsidR="0047082C" w:rsidRPr="005E0763" w:rsidRDefault="0047082C" w:rsidP="00732E54">
            <w:pPr>
              <w:jc w:val="center"/>
              <w:rPr>
                <w:rFonts w:ascii="Arial" w:hAnsi="Arial" w:cs="Arial"/>
                <w:b/>
                <w:bCs/>
                <w:sz w:val="24"/>
                <w:szCs w:val="24"/>
                <w:lang w:val="en-GB"/>
              </w:rPr>
            </w:pPr>
            <w:r w:rsidRPr="005E0763">
              <w:rPr>
                <w:rFonts w:ascii="Arial" w:hAnsi="Arial" w:cs="Arial"/>
                <w:b/>
                <w:bCs/>
                <w:noProof/>
                <w:sz w:val="24"/>
                <w:szCs w:val="24"/>
                <w:lang w:val="en-GB"/>
              </w:rPr>
              <w:drawing>
                <wp:inline distT="0" distB="0" distL="0" distR="0" wp14:anchorId="66594D66" wp14:editId="0AFB294F">
                  <wp:extent cx="1025525" cy="97726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8603" t="67119" r="1353" b="4723"/>
                          <a:stretch/>
                        </pic:blipFill>
                        <pic:spPr bwMode="auto">
                          <a:xfrm>
                            <a:off x="0" y="0"/>
                            <a:ext cx="1026412" cy="978110"/>
                          </a:xfrm>
                          <a:prstGeom prst="rect">
                            <a:avLst/>
                          </a:prstGeom>
                          <a:ln>
                            <a:noFill/>
                          </a:ln>
                          <a:extLst>
                            <a:ext uri="{53640926-AAD7-44D8-BBD7-CCE9431645EC}">
                              <a14:shadowObscured xmlns:a14="http://schemas.microsoft.com/office/drawing/2010/main"/>
                            </a:ext>
                          </a:extLst>
                        </pic:spPr>
                      </pic:pic>
                    </a:graphicData>
                  </a:graphic>
                </wp:inline>
              </w:drawing>
            </w:r>
          </w:p>
        </w:tc>
      </w:tr>
      <w:tr w:rsidR="0047082C" w:rsidRPr="005E0763" w14:paraId="3C060644" w14:textId="77777777" w:rsidTr="00732E54">
        <w:trPr>
          <w:trHeight w:val="20"/>
        </w:trPr>
        <w:tc>
          <w:tcPr>
            <w:tcW w:w="9016" w:type="dxa"/>
            <w:gridSpan w:val="3"/>
            <w:vAlign w:val="center"/>
          </w:tcPr>
          <w:p w14:paraId="36BE4266" w14:textId="77777777" w:rsidR="0047082C" w:rsidRPr="005E0763" w:rsidRDefault="0047082C" w:rsidP="00732E54">
            <w:pPr>
              <w:jc w:val="center"/>
              <w:rPr>
                <w:rFonts w:ascii="Arial" w:hAnsi="Arial" w:cs="Arial"/>
                <w:b/>
                <w:bCs/>
                <w:sz w:val="24"/>
                <w:szCs w:val="24"/>
              </w:rPr>
            </w:pPr>
            <w:r w:rsidRPr="005E0763">
              <w:rPr>
                <w:rFonts w:ascii="Arial" w:hAnsi="Arial" w:cs="Arial"/>
                <w:b/>
                <w:bCs/>
                <w:sz w:val="24"/>
                <w:szCs w:val="24"/>
              </w:rPr>
              <w:t>Source: Sagar et al., 2020; Prasanna et al., 2018</w:t>
            </w:r>
          </w:p>
        </w:tc>
      </w:tr>
    </w:tbl>
    <w:p w14:paraId="1332F2DC" w14:textId="249BA06A" w:rsidR="0047082C" w:rsidRPr="005E0763" w:rsidRDefault="0047082C" w:rsidP="00EF4593">
      <w:pPr>
        <w:spacing w:line="360" w:lineRule="auto"/>
        <w:ind w:right="-46"/>
        <w:jc w:val="both"/>
        <w:rPr>
          <w:rFonts w:ascii="Arial" w:hAnsi="Arial" w:cs="Arial"/>
          <w:sz w:val="24"/>
          <w:szCs w:val="24"/>
        </w:rPr>
      </w:pPr>
    </w:p>
    <w:p w14:paraId="303CDB11" w14:textId="528353CE" w:rsidR="0080485E" w:rsidRPr="005E0763" w:rsidRDefault="00C9707F" w:rsidP="00EF4593">
      <w:pPr>
        <w:spacing w:line="360" w:lineRule="auto"/>
        <w:ind w:right="-46"/>
        <w:jc w:val="both"/>
        <w:rPr>
          <w:rFonts w:ascii="Arial" w:hAnsi="Arial" w:cs="Arial"/>
          <w:b/>
          <w:bCs/>
          <w:sz w:val="24"/>
          <w:szCs w:val="24"/>
          <w:lang w:val="en-GB"/>
        </w:rPr>
      </w:pPr>
      <w:r w:rsidRPr="005E0763">
        <w:rPr>
          <w:rFonts w:ascii="Arial" w:hAnsi="Arial" w:cs="Arial"/>
          <w:b/>
          <w:bCs/>
          <w:sz w:val="24"/>
          <w:szCs w:val="24"/>
          <w:lang w:val="en-GB"/>
        </w:rPr>
        <w:t xml:space="preserve">2.3 </w:t>
      </w:r>
      <w:r w:rsidR="0080485E" w:rsidRPr="005E0763">
        <w:rPr>
          <w:rFonts w:ascii="Arial" w:hAnsi="Arial" w:cs="Arial"/>
          <w:b/>
          <w:bCs/>
          <w:sz w:val="24"/>
          <w:szCs w:val="24"/>
          <w:lang w:val="en-GB"/>
        </w:rPr>
        <w:t>Favourable Condition</w:t>
      </w:r>
      <w:r w:rsidR="001C1C7A" w:rsidRPr="005E0763">
        <w:rPr>
          <w:rFonts w:ascii="Arial" w:hAnsi="Arial" w:cs="Arial"/>
          <w:b/>
          <w:bCs/>
          <w:sz w:val="24"/>
          <w:szCs w:val="24"/>
          <w:lang w:val="en-GB"/>
        </w:rPr>
        <w:t xml:space="preserve"> for development of the </w:t>
      </w:r>
      <w:proofErr w:type="gramStart"/>
      <w:r w:rsidR="001C1C7A" w:rsidRPr="005E0763">
        <w:rPr>
          <w:rFonts w:ascii="Arial" w:hAnsi="Arial" w:cs="Arial"/>
          <w:b/>
          <w:bCs/>
          <w:sz w:val="24"/>
          <w:szCs w:val="24"/>
          <w:lang w:val="en-GB"/>
        </w:rPr>
        <w:t>pest :</w:t>
      </w:r>
      <w:proofErr w:type="gramEnd"/>
    </w:p>
    <w:p w14:paraId="195DF715" w14:textId="6F25F211" w:rsidR="001C1C7A" w:rsidRPr="005E0763" w:rsidRDefault="0080485E" w:rsidP="00EF4593">
      <w:pPr>
        <w:spacing w:line="360" w:lineRule="auto"/>
        <w:ind w:right="-46"/>
        <w:jc w:val="both"/>
        <w:rPr>
          <w:rFonts w:ascii="Arial" w:hAnsi="Arial" w:cs="Arial"/>
          <w:sz w:val="24"/>
          <w:szCs w:val="24"/>
          <w:lang w:val="en-GB"/>
        </w:rPr>
      </w:pPr>
      <w:r w:rsidRPr="005E0763">
        <w:rPr>
          <w:rFonts w:ascii="Arial" w:hAnsi="Arial" w:cs="Arial"/>
          <w:sz w:val="24"/>
          <w:szCs w:val="24"/>
          <w:lang w:val="en-GB"/>
        </w:rPr>
        <w:t>The outbreaks and the intensity of damage by the pest is often governed by climatic factors. Characteristics such as Mortality, Growth, abundance, number of generations and successful survival depends on environmental conditions. [</w:t>
      </w:r>
      <w:r w:rsidRPr="005E0763">
        <w:rPr>
          <w:rFonts w:ascii="Arial" w:hAnsi="Arial" w:cs="Arial"/>
          <w:b/>
          <w:bCs/>
          <w:sz w:val="24"/>
          <w:szCs w:val="24"/>
          <w:lang w:val="en-GB"/>
        </w:rPr>
        <w:t>Ramirez et al, 2017</w:t>
      </w:r>
      <w:r w:rsidRPr="005E0763">
        <w:rPr>
          <w:rFonts w:ascii="Arial" w:hAnsi="Arial" w:cs="Arial"/>
          <w:sz w:val="24"/>
          <w:szCs w:val="24"/>
          <w:lang w:val="en-GB"/>
        </w:rPr>
        <w:t>]. Overwintering mechanism governs the greater invasion of the pest. It can thrive well in wet and cool weather conditions. Outbreak Severity is seen after heavy rainfall with humid weather conditions [</w:t>
      </w:r>
      <w:r w:rsidRPr="005E0763">
        <w:rPr>
          <w:rFonts w:ascii="Arial" w:hAnsi="Arial" w:cs="Arial"/>
          <w:b/>
          <w:bCs/>
          <w:sz w:val="24"/>
          <w:szCs w:val="24"/>
          <w:lang w:val="en-GB"/>
        </w:rPr>
        <w:t>Westbrook and Sparks, 1986</w:t>
      </w:r>
      <w:r w:rsidRPr="005E0763">
        <w:rPr>
          <w:rFonts w:ascii="Arial" w:hAnsi="Arial" w:cs="Arial"/>
          <w:sz w:val="24"/>
          <w:szCs w:val="24"/>
          <w:lang w:val="en-GB"/>
        </w:rPr>
        <w:t>]. For the successful reproduction and survival of the pest, a warm and humid growing season with high rainfall are best suited.  Generally, when the temperature is less than 10</w:t>
      </w:r>
      <w:r w:rsidRPr="005E0763">
        <w:rPr>
          <w:rFonts w:ascii="Arial" w:hAnsi="Arial" w:cs="Arial"/>
          <w:sz w:val="24"/>
          <w:szCs w:val="24"/>
          <w:lang w:val="en-GB"/>
        </w:rPr>
        <w:br/>
        <w:t xml:space="preserve"> degree </w:t>
      </w:r>
      <w:r w:rsidR="001C1C7A" w:rsidRPr="005E0763">
        <w:rPr>
          <w:rFonts w:ascii="Arial" w:hAnsi="Arial" w:cs="Arial"/>
          <w:sz w:val="24"/>
          <w:szCs w:val="24"/>
          <w:lang w:val="en-GB"/>
        </w:rPr>
        <w:t>Celsius</w:t>
      </w:r>
      <w:r w:rsidRPr="005E0763">
        <w:rPr>
          <w:rFonts w:ascii="Arial" w:hAnsi="Arial" w:cs="Arial"/>
          <w:sz w:val="24"/>
          <w:szCs w:val="24"/>
          <w:lang w:val="en-GB"/>
        </w:rPr>
        <w:t xml:space="preserve"> the development is ceased [</w:t>
      </w:r>
      <w:r w:rsidRPr="005E0763">
        <w:rPr>
          <w:rFonts w:ascii="Arial" w:hAnsi="Arial" w:cs="Arial"/>
          <w:b/>
          <w:bCs/>
          <w:sz w:val="24"/>
          <w:szCs w:val="24"/>
          <w:lang w:val="en-GB"/>
        </w:rPr>
        <w:t xml:space="preserve">Assefa and </w:t>
      </w:r>
      <w:proofErr w:type="spellStart"/>
      <w:r w:rsidRPr="005E0763">
        <w:rPr>
          <w:rFonts w:ascii="Arial" w:hAnsi="Arial" w:cs="Arial"/>
          <w:b/>
          <w:bCs/>
          <w:sz w:val="24"/>
          <w:szCs w:val="24"/>
          <w:lang w:val="en-GB"/>
        </w:rPr>
        <w:t>Ayalew</w:t>
      </w:r>
      <w:proofErr w:type="spellEnd"/>
      <w:r w:rsidRPr="005E0763">
        <w:rPr>
          <w:rFonts w:ascii="Arial" w:hAnsi="Arial" w:cs="Arial"/>
          <w:b/>
          <w:bCs/>
          <w:sz w:val="24"/>
          <w:szCs w:val="24"/>
          <w:lang w:val="en-GB"/>
        </w:rPr>
        <w:t>, 2019</w:t>
      </w:r>
      <w:r w:rsidRPr="005E0763">
        <w:rPr>
          <w:rFonts w:ascii="Arial" w:hAnsi="Arial" w:cs="Arial"/>
          <w:sz w:val="24"/>
          <w:szCs w:val="24"/>
          <w:lang w:val="en-GB"/>
        </w:rPr>
        <w:t>]. In tropical areas almost ten generations are found as compared to only two generations in temperate areas</w:t>
      </w:r>
      <w:r w:rsidR="001C1C7A" w:rsidRPr="005E0763">
        <w:rPr>
          <w:rFonts w:ascii="Arial" w:hAnsi="Arial" w:cs="Arial"/>
          <w:sz w:val="24"/>
          <w:szCs w:val="24"/>
          <w:lang w:val="en-GB"/>
        </w:rPr>
        <w:t xml:space="preserve"> which indicates warm temperature conditions favours increasing of the generations [</w:t>
      </w:r>
      <w:r w:rsidR="001C1C7A" w:rsidRPr="005E0763">
        <w:rPr>
          <w:rFonts w:ascii="Arial" w:hAnsi="Arial" w:cs="Arial"/>
          <w:b/>
          <w:bCs/>
          <w:sz w:val="24"/>
          <w:szCs w:val="24"/>
          <w:lang w:val="en-GB"/>
        </w:rPr>
        <w:t xml:space="preserve">Assefa and </w:t>
      </w:r>
      <w:proofErr w:type="spellStart"/>
      <w:r w:rsidR="001C1C7A" w:rsidRPr="005E0763">
        <w:rPr>
          <w:rFonts w:ascii="Arial" w:hAnsi="Arial" w:cs="Arial"/>
          <w:b/>
          <w:bCs/>
          <w:sz w:val="24"/>
          <w:szCs w:val="24"/>
          <w:lang w:val="en-GB"/>
        </w:rPr>
        <w:t>Ayalew</w:t>
      </w:r>
      <w:proofErr w:type="spellEnd"/>
      <w:r w:rsidR="001C1C7A" w:rsidRPr="005E0763">
        <w:rPr>
          <w:rFonts w:ascii="Arial" w:hAnsi="Arial" w:cs="Arial"/>
          <w:b/>
          <w:bCs/>
          <w:sz w:val="24"/>
          <w:szCs w:val="24"/>
          <w:lang w:val="en-GB"/>
        </w:rPr>
        <w:t>, 2019</w:t>
      </w:r>
      <w:r w:rsidR="001C1C7A" w:rsidRPr="005E0763">
        <w:rPr>
          <w:rFonts w:ascii="Arial" w:hAnsi="Arial" w:cs="Arial"/>
          <w:sz w:val="24"/>
          <w:szCs w:val="24"/>
          <w:lang w:val="en-GB"/>
        </w:rPr>
        <w:t>]. It is also seen that for pupation and adult emergence a threshold temperature of about 10.9 degree Celsius is favourable [</w:t>
      </w:r>
      <w:r w:rsidR="001C1C7A" w:rsidRPr="005E0763">
        <w:rPr>
          <w:rFonts w:ascii="Arial" w:hAnsi="Arial" w:cs="Arial"/>
          <w:b/>
          <w:bCs/>
          <w:sz w:val="24"/>
          <w:szCs w:val="24"/>
          <w:lang w:val="en-GB"/>
        </w:rPr>
        <w:t>CABI, 2020</w:t>
      </w:r>
      <w:r w:rsidR="001C1C7A" w:rsidRPr="005E0763">
        <w:rPr>
          <w:rFonts w:ascii="Arial" w:hAnsi="Arial" w:cs="Arial"/>
          <w:sz w:val="24"/>
          <w:szCs w:val="24"/>
          <w:lang w:val="en-GB"/>
        </w:rPr>
        <w:t xml:space="preserve">]. When the temperature is about 21-26 degree Celsius the egg hatches within two to four days. For larval development a temperature of 28 degree Celsius is preferred while, the threshold temperature of about 14.6 degree Celsius is considered optimum for pupation. </w:t>
      </w:r>
      <w:proofErr w:type="spellStart"/>
      <w:r w:rsidR="001C1C7A" w:rsidRPr="005E0763">
        <w:rPr>
          <w:rFonts w:ascii="Arial" w:hAnsi="Arial" w:cs="Arial"/>
          <w:sz w:val="24"/>
          <w:szCs w:val="24"/>
          <w:lang w:val="en-GB"/>
        </w:rPr>
        <w:t>Litreature</w:t>
      </w:r>
      <w:proofErr w:type="spellEnd"/>
      <w:r w:rsidR="001C1C7A" w:rsidRPr="005E0763">
        <w:rPr>
          <w:rFonts w:ascii="Arial" w:hAnsi="Arial" w:cs="Arial"/>
          <w:sz w:val="24"/>
          <w:szCs w:val="24"/>
          <w:lang w:val="en-GB"/>
        </w:rPr>
        <w:t xml:space="preserve"> studies have also revealed that if the temperature increases to about 30 degree Celsius the wings are deformed [</w:t>
      </w:r>
      <w:r w:rsidR="001C1C7A" w:rsidRPr="005E0763">
        <w:rPr>
          <w:rFonts w:ascii="Arial" w:hAnsi="Arial" w:cs="Arial"/>
          <w:b/>
          <w:bCs/>
          <w:sz w:val="24"/>
          <w:szCs w:val="24"/>
          <w:lang w:val="en-GB"/>
        </w:rPr>
        <w:t xml:space="preserve">Assefa and </w:t>
      </w:r>
      <w:proofErr w:type="spellStart"/>
      <w:r w:rsidR="001C1C7A" w:rsidRPr="005E0763">
        <w:rPr>
          <w:rFonts w:ascii="Arial" w:hAnsi="Arial" w:cs="Arial"/>
          <w:b/>
          <w:bCs/>
          <w:sz w:val="24"/>
          <w:szCs w:val="24"/>
          <w:lang w:val="en-GB"/>
        </w:rPr>
        <w:t>Ayalew</w:t>
      </w:r>
      <w:proofErr w:type="spellEnd"/>
      <w:r w:rsidR="001C1C7A" w:rsidRPr="005E0763">
        <w:rPr>
          <w:rFonts w:ascii="Arial" w:hAnsi="Arial" w:cs="Arial"/>
          <w:b/>
          <w:bCs/>
          <w:sz w:val="24"/>
          <w:szCs w:val="24"/>
          <w:lang w:val="en-GB"/>
        </w:rPr>
        <w:t>, 2019</w:t>
      </w:r>
      <w:r w:rsidR="001C1C7A" w:rsidRPr="005E0763">
        <w:rPr>
          <w:rFonts w:ascii="Arial" w:hAnsi="Arial" w:cs="Arial"/>
          <w:sz w:val="24"/>
          <w:szCs w:val="24"/>
          <w:lang w:val="en-GB"/>
        </w:rPr>
        <w:t xml:space="preserve">].  </w:t>
      </w:r>
    </w:p>
    <w:p w14:paraId="25810AD3" w14:textId="4B3094D3" w:rsidR="0080485E" w:rsidRPr="005E0763" w:rsidRDefault="00C9707F" w:rsidP="00EF4593">
      <w:pPr>
        <w:spacing w:line="360" w:lineRule="auto"/>
        <w:ind w:right="-46"/>
        <w:jc w:val="both"/>
        <w:rPr>
          <w:rFonts w:ascii="Arial" w:hAnsi="Arial" w:cs="Arial"/>
          <w:b/>
          <w:bCs/>
          <w:sz w:val="24"/>
          <w:szCs w:val="24"/>
          <w:lang w:val="en-GB"/>
        </w:rPr>
      </w:pPr>
      <w:r w:rsidRPr="005E0763">
        <w:rPr>
          <w:rFonts w:ascii="Arial" w:hAnsi="Arial" w:cs="Arial"/>
          <w:b/>
          <w:bCs/>
          <w:sz w:val="24"/>
          <w:szCs w:val="24"/>
          <w:lang w:val="en-GB"/>
        </w:rPr>
        <w:lastRenderedPageBreak/>
        <w:t xml:space="preserve">2.4. </w:t>
      </w:r>
      <w:r w:rsidR="006C087D" w:rsidRPr="005E0763">
        <w:rPr>
          <w:rFonts w:ascii="Arial" w:hAnsi="Arial" w:cs="Arial"/>
          <w:b/>
          <w:bCs/>
          <w:sz w:val="24"/>
          <w:szCs w:val="24"/>
          <w:lang w:val="en-GB"/>
        </w:rPr>
        <w:t xml:space="preserve"> Natural Enemies of FAW</w:t>
      </w:r>
    </w:p>
    <w:p w14:paraId="21CA4410" w14:textId="02C0A613" w:rsidR="006C087D" w:rsidRPr="005E0763" w:rsidRDefault="006C087D" w:rsidP="00EF4593">
      <w:pPr>
        <w:spacing w:line="360" w:lineRule="auto"/>
        <w:ind w:right="-46"/>
        <w:jc w:val="both"/>
        <w:rPr>
          <w:rFonts w:ascii="Arial" w:hAnsi="Arial" w:cs="Arial"/>
          <w:sz w:val="24"/>
          <w:szCs w:val="24"/>
          <w:lang w:val="en-GB"/>
        </w:rPr>
      </w:pPr>
      <w:r w:rsidRPr="005E0763">
        <w:rPr>
          <w:rFonts w:ascii="Arial" w:hAnsi="Arial" w:cs="Arial"/>
          <w:sz w:val="24"/>
          <w:szCs w:val="24"/>
          <w:lang w:val="en-GB"/>
        </w:rPr>
        <w:t xml:space="preserve">The larvae and eggs of </w:t>
      </w:r>
      <w:proofErr w:type="spellStart"/>
      <w:proofErr w:type="gramStart"/>
      <w:r w:rsidRPr="005E0763">
        <w:rPr>
          <w:rFonts w:ascii="Arial" w:hAnsi="Arial" w:cs="Arial"/>
          <w:i/>
          <w:iCs/>
          <w:sz w:val="24"/>
          <w:szCs w:val="24"/>
          <w:lang w:val="en-GB"/>
        </w:rPr>
        <w:t>S.frugiperda</w:t>
      </w:r>
      <w:proofErr w:type="spellEnd"/>
      <w:proofErr w:type="gramEnd"/>
      <w:r w:rsidRPr="005E0763">
        <w:rPr>
          <w:rFonts w:ascii="Arial" w:hAnsi="Arial" w:cs="Arial"/>
          <w:sz w:val="24"/>
          <w:szCs w:val="24"/>
          <w:lang w:val="en-GB"/>
        </w:rPr>
        <w:t xml:space="preserve"> is </w:t>
      </w:r>
      <w:proofErr w:type="spellStart"/>
      <w:r w:rsidRPr="005E0763">
        <w:rPr>
          <w:rFonts w:ascii="Arial" w:hAnsi="Arial" w:cs="Arial"/>
          <w:sz w:val="24"/>
          <w:szCs w:val="24"/>
          <w:lang w:val="en-GB"/>
        </w:rPr>
        <w:t>parasitised</w:t>
      </w:r>
      <w:proofErr w:type="spellEnd"/>
      <w:r w:rsidRPr="005E0763">
        <w:rPr>
          <w:rFonts w:ascii="Arial" w:hAnsi="Arial" w:cs="Arial"/>
          <w:sz w:val="24"/>
          <w:szCs w:val="24"/>
          <w:lang w:val="en-GB"/>
        </w:rPr>
        <w:t xml:space="preserve"> by a number of insects. Listed in the Table </w:t>
      </w:r>
      <w:r w:rsidR="005E0763" w:rsidRPr="005E0763">
        <w:rPr>
          <w:rFonts w:ascii="Arial" w:hAnsi="Arial" w:cs="Arial"/>
          <w:sz w:val="24"/>
          <w:szCs w:val="24"/>
          <w:lang w:val="en-GB"/>
        </w:rPr>
        <w:t>2 and 3</w:t>
      </w:r>
      <w:r w:rsidRPr="005E0763">
        <w:rPr>
          <w:rFonts w:ascii="Arial" w:hAnsi="Arial" w:cs="Arial"/>
          <w:sz w:val="24"/>
          <w:szCs w:val="24"/>
          <w:lang w:val="en-GB"/>
        </w:rPr>
        <w:t>.</w:t>
      </w:r>
    </w:p>
    <w:p w14:paraId="33AFE6E5" w14:textId="776468E5" w:rsidR="005E0763" w:rsidRPr="005E0763" w:rsidRDefault="005E0763" w:rsidP="005E0763">
      <w:pPr>
        <w:spacing w:line="360" w:lineRule="auto"/>
        <w:ind w:right="-46"/>
        <w:jc w:val="center"/>
        <w:rPr>
          <w:rFonts w:ascii="Arial" w:hAnsi="Arial" w:cs="Arial"/>
          <w:b/>
          <w:bCs/>
          <w:sz w:val="24"/>
          <w:szCs w:val="24"/>
          <w:lang w:val="en-GB"/>
        </w:rPr>
      </w:pPr>
      <w:r w:rsidRPr="005E0763">
        <w:rPr>
          <w:rFonts w:ascii="Arial" w:hAnsi="Arial" w:cs="Arial"/>
          <w:b/>
          <w:bCs/>
          <w:sz w:val="24"/>
          <w:szCs w:val="24"/>
          <w:lang w:val="en-GB"/>
        </w:rPr>
        <w:t xml:space="preserve">Table </w:t>
      </w:r>
      <w:proofErr w:type="gramStart"/>
      <w:r w:rsidRPr="005E0763">
        <w:rPr>
          <w:rFonts w:ascii="Arial" w:hAnsi="Arial" w:cs="Arial"/>
          <w:b/>
          <w:bCs/>
          <w:sz w:val="24"/>
          <w:szCs w:val="24"/>
          <w:lang w:val="en-GB"/>
        </w:rPr>
        <w:t>2 :</w:t>
      </w:r>
      <w:proofErr w:type="gramEnd"/>
      <w:r w:rsidRPr="005E0763">
        <w:rPr>
          <w:rFonts w:ascii="Arial" w:hAnsi="Arial" w:cs="Arial"/>
          <w:b/>
          <w:bCs/>
          <w:sz w:val="24"/>
          <w:szCs w:val="24"/>
          <w:lang w:val="en-GB"/>
        </w:rPr>
        <w:t xml:space="preserve"> Indicating list of </w:t>
      </w:r>
      <w:proofErr w:type="spellStart"/>
      <w:r w:rsidRPr="005E0763">
        <w:rPr>
          <w:rFonts w:ascii="Arial" w:hAnsi="Arial" w:cs="Arial"/>
          <w:b/>
          <w:bCs/>
          <w:sz w:val="24"/>
          <w:szCs w:val="24"/>
          <w:lang w:val="en-GB"/>
        </w:rPr>
        <w:t>Parasitoids</w:t>
      </w:r>
      <w:proofErr w:type="spellEnd"/>
      <w:r w:rsidRPr="005E0763">
        <w:rPr>
          <w:rFonts w:ascii="Arial" w:hAnsi="Arial" w:cs="Arial"/>
          <w:b/>
          <w:bCs/>
          <w:sz w:val="24"/>
          <w:szCs w:val="24"/>
          <w:lang w:val="en-GB"/>
        </w:rPr>
        <w:t>, Predators and Entomopathogens</w:t>
      </w:r>
    </w:p>
    <w:tbl>
      <w:tblPr>
        <w:tblStyle w:val="TableGrid"/>
        <w:tblW w:w="0" w:type="auto"/>
        <w:tblLook w:val="04A0" w:firstRow="1" w:lastRow="0" w:firstColumn="1" w:lastColumn="0" w:noHBand="0" w:noVBand="1"/>
      </w:tblPr>
      <w:tblGrid>
        <w:gridCol w:w="1404"/>
        <w:gridCol w:w="4670"/>
        <w:gridCol w:w="2942"/>
      </w:tblGrid>
      <w:tr w:rsidR="006C087D" w:rsidRPr="005E0763" w14:paraId="415EB1BF" w14:textId="77777777" w:rsidTr="00C26DCF">
        <w:trPr>
          <w:trHeight w:val="57"/>
        </w:trPr>
        <w:tc>
          <w:tcPr>
            <w:tcW w:w="9016" w:type="dxa"/>
            <w:gridSpan w:val="3"/>
            <w:shd w:val="clear" w:color="auto" w:fill="F2F2F2" w:themeFill="background1" w:themeFillShade="F2"/>
            <w:vAlign w:val="center"/>
          </w:tcPr>
          <w:p w14:paraId="7FB44241" w14:textId="42359423" w:rsidR="006C087D" w:rsidRPr="005E0763" w:rsidRDefault="006C087D" w:rsidP="00C26DCF">
            <w:pPr>
              <w:ind w:right="-46"/>
              <w:jc w:val="center"/>
              <w:rPr>
                <w:rFonts w:ascii="Arial" w:hAnsi="Arial" w:cs="Arial"/>
                <w:b/>
                <w:bCs/>
                <w:sz w:val="24"/>
                <w:szCs w:val="24"/>
                <w:lang w:val="en-GB"/>
              </w:rPr>
            </w:pPr>
            <w:proofErr w:type="spellStart"/>
            <w:r w:rsidRPr="005E0763">
              <w:rPr>
                <w:rFonts w:ascii="Arial" w:hAnsi="Arial" w:cs="Arial"/>
                <w:b/>
                <w:bCs/>
                <w:sz w:val="24"/>
                <w:szCs w:val="24"/>
                <w:lang w:val="en-GB"/>
              </w:rPr>
              <w:t>Parasitoids</w:t>
            </w:r>
            <w:proofErr w:type="spellEnd"/>
          </w:p>
        </w:tc>
      </w:tr>
      <w:tr w:rsidR="006C087D" w:rsidRPr="005E0763" w14:paraId="02F1F2EC" w14:textId="77777777" w:rsidTr="00C26DCF">
        <w:trPr>
          <w:trHeight w:val="57"/>
        </w:trPr>
        <w:tc>
          <w:tcPr>
            <w:tcW w:w="1404" w:type="dxa"/>
            <w:vAlign w:val="center"/>
          </w:tcPr>
          <w:p w14:paraId="68D5C939" w14:textId="21EAC0CD" w:rsidR="006C087D" w:rsidRPr="005E0763" w:rsidRDefault="006C087D" w:rsidP="00C26DCF">
            <w:pPr>
              <w:ind w:right="-46"/>
              <w:jc w:val="center"/>
              <w:rPr>
                <w:rFonts w:ascii="Arial" w:hAnsi="Arial" w:cs="Arial"/>
                <w:sz w:val="24"/>
                <w:szCs w:val="24"/>
                <w:lang w:val="en-GB"/>
              </w:rPr>
            </w:pPr>
            <w:r w:rsidRPr="005E0763">
              <w:rPr>
                <w:rFonts w:ascii="Arial" w:hAnsi="Arial" w:cs="Arial"/>
                <w:sz w:val="24"/>
                <w:szCs w:val="24"/>
                <w:lang w:val="en-GB"/>
              </w:rPr>
              <w:t>01</w:t>
            </w:r>
          </w:p>
        </w:tc>
        <w:tc>
          <w:tcPr>
            <w:tcW w:w="4670" w:type="dxa"/>
            <w:vAlign w:val="center"/>
          </w:tcPr>
          <w:p w14:paraId="6C956B91" w14:textId="0B2A6B02" w:rsidR="006C087D" w:rsidRPr="005E0763" w:rsidRDefault="006C087D" w:rsidP="00C26DCF">
            <w:pPr>
              <w:ind w:right="-46"/>
              <w:jc w:val="center"/>
              <w:rPr>
                <w:rFonts w:ascii="Arial" w:hAnsi="Arial" w:cs="Arial"/>
                <w:i/>
                <w:iCs/>
                <w:sz w:val="24"/>
                <w:szCs w:val="24"/>
                <w:lang w:val="en-GB"/>
              </w:rPr>
            </w:pPr>
            <w:proofErr w:type="spellStart"/>
            <w:r w:rsidRPr="005E0763">
              <w:rPr>
                <w:rFonts w:ascii="Arial" w:hAnsi="Arial" w:cs="Arial"/>
                <w:i/>
                <w:iCs/>
                <w:sz w:val="24"/>
                <w:szCs w:val="24"/>
                <w:lang w:val="en-GB"/>
              </w:rPr>
              <w:t>Apanteles</w:t>
            </w:r>
            <w:proofErr w:type="spellEnd"/>
            <w:r w:rsidRPr="005E0763">
              <w:rPr>
                <w:rFonts w:ascii="Arial" w:hAnsi="Arial" w:cs="Arial"/>
                <w:i/>
                <w:iCs/>
                <w:sz w:val="24"/>
                <w:szCs w:val="24"/>
                <w:lang w:val="en-GB"/>
              </w:rPr>
              <w:t xml:space="preserve"> </w:t>
            </w:r>
            <w:proofErr w:type="spellStart"/>
            <w:r w:rsidRPr="005E0763">
              <w:rPr>
                <w:rFonts w:ascii="Arial" w:hAnsi="Arial" w:cs="Arial"/>
                <w:i/>
                <w:iCs/>
                <w:sz w:val="24"/>
                <w:szCs w:val="24"/>
                <w:lang w:val="en-GB"/>
              </w:rPr>
              <w:t>marginiventris</w:t>
            </w:r>
            <w:proofErr w:type="spellEnd"/>
          </w:p>
        </w:tc>
        <w:tc>
          <w:tcPr>
            <w:tcW w:w="2942" w:type="dxa"/>
            <w:vMerge w:val="restart"/>
            <w:shd w:val="clear" w:color="auto" w:fill="F2F2F2" w:themeFill="background1" w:themeFillShade="F2"/>
            <w:vAlign w:val="center"/>
          </w:tcPr>
          <w:p w14:paraId="3B4C8E0A" w14:textId="19301B78" w:rsidR="006C087D" w:rsidRPr="005E0763" w:rsidRDefault="006C087D" w:rsidP="00C26DCF">
            <w:pPr>
              <w:ind w:right="-46"/>
              <w:jc w:val="center"/>
              <w:rPr>
                <w:rFonts w:ascii="Arial" w:hAnsi="Arial" w:cs="Arial"/>
                <w:b/>
                <w:bCs/>
                <w:sz w:val="24"/>
                <w:szCs w:val="24"/>
                <w:lang w:val="en-GB"/>
              </w:rPr>
            </w:pPr>
            <w:proofErr w:type="spellStart"/>
            <w:r w:rsidRPr="005E0763">
              <w:rPr>
                <w:rFonts w:ascii="Arial" w:hAnsi="Arial" w:cs="Arial"/>
                <w:b/>
                <w:bCs/>
                <w:sz w:val="24"/>
                <w:szCs w:val="24"/>
                <w:lang w:val="en-GB"/>
              </w:rPr>
              <w:t>Sisay</w:t>
            </w:r>
            <w:proofErr w:type="spellEnd"/>
            <w:r w:rsidRPr="005E0763">
              <w:rPr>
                <w:rFonts w:ascii="Arial" w:hAnsi="Arial" w:cs="Arial"/>
                <w:b/>
                <w:bCs/>
                <w:sz w:val="24"/>
                <w:szCs w:val="24"/>
                <w:lang w:val="en-GB"/>
              </w:rPr>
              <w:t xml:space="preserve">, 2018; </w:t>
            </w:r>
            <w:proofErr w:type="spellStart"/>
            <w:r w:rsidRPr="005E0763">
              <w:rPr>
                <w:rFonts w:ascii="Arial" w:hAnsi="Arial" w:cs="Arial"/>
                <w:b/>
                <w:bCs/>
                <w:sz w:val="24"/>
                <w:szCs w:val="24"/>
                <w:lang w:val="en-GB"/>
              </w:rPr>
              <w:t>Pokhrel</w:t>
            </w:r>
            <w:proofErr w:type="spellEnd"/>
            <w:r w:rsidRPr="005E0763">
              <w:rPr>
                <w:rFonts w:ascii="Arial" w:hAnsi="Arial" w:cs="Arial"/>
                <w:b/>
                <w:bCs/>
                <w:sz w:val="24"/>
                <w:szCs w:val="24"/>
                <w:lang w:val="en-GB"/>
              </w:rPr>
              <w:t xml:space="preserve"> et al. 2022</w:t>
            </w:r>
          </w:p>
        </w:tc>
      </w:tr>
      <w:tr w:rsidR="006C087D" w:rsidRPr="005E0763" w14:paraId="172BAAC2" w14:textId="77777777" w:rsidTr="00C26DCF">
        <w:trPr>
          <w:trHeight w:val="57"/>
        </w:trPr>
        <w:tc>
          <w:tcPr>
            <w:tcW w:w="1404" w:type="dxa"/>
            <w:vAlign w:val="center"/>
          </w:tcPr>
          <w:p w14:paraId="170100AF" w14:textId="15245613" w:rsidR="006C087D" w:rsidRPr="005E0763" w:rsidRDefault="006C087D" w:rsidP="00C26DCF">
            <w:pPr>
              <w:ind w:right="-46"/>
              <w:jc w:val="center"/>
              <w:rPr>
                <w:rFonts w:ascii="Arial" w:hAnsi="Arial" w:cs="Arial"/>
                <w:sz w:val="24"/>
                <w:szCs w:val="24"/>
                <w:lang w:val="en-GB"/>
              </w:rPr>
            </w:pPr>
            <w:r w:rsidRPr="005E0763">
              <w:rPr>
                <w:rFonts w:ascii="Arial" w:hAnsi="Arial" w:cs="Arial"/>
                <w:sz w:val="24"/>
                <w:szCs w:val="24"/>
                <w:lang w:val="en-GB"/>
              </w:rPr>
              <w:t>02</w:t>
            </w:r>
          </w:p>
        </w:tc>
        <w:tc>
          <w:tcPr>
            <w:tcW w:w="4670" w:type="dxa"/>
            <w:vAlign w:val="center"/>
          </w:tcPr>
          <w:p w14:paraId="1C83EEDA" w14:textId="2C2DCCA9" w:rsidR="006C087D" w:rsidRPr="005E0763" w:rsidRDefault="006C087D" w:rsidP="00C26DCF">
            <w:pPr>
              <w:ind w:right="-46"/>
              <w:jc w:val="center"/>
              <w:rPr>
                <w:rFonts w:ascii="Arial" w:hAnsi="Arial" w:cs="Arial"/>
                <w:i/>
                <w:iCs/>
                <w:sz w:val="24"/>
                <w:szCs w:val="24"/>
                <w:lang w:val="en-GB"/>
              </w:rPr>
            </w:pPr>
            <w:proofErr w:type="spellStart"/>
            <w:r w:rsidRPr="005E0763">
              <w:rPr>
                <w:rFonts w:ascii="Arial" w:hAnsi="Arial" w:cs="Arial"/>
                <w:i/>
                <w:iCs/>
                <w:sz w:val="24"/>
                <w:szCs w:val="24"/>
                <w:lang w:val="en-GB"/>
              </w:rPr>
              <w:t>Campoletis</w:t>
            </w:r>
            <w:proofErr w:type="spellEnd"/>
            <w:r w:rsidRPr="005E0763">
              <w:rPr>
                <w:rFonts w:ascii="Arial" w:hAnsi="Arial" w:cs="Arial"/>
                <w:i/>
                <w:iCs/>
                <w:sz w:val="24"/>
                <w:szCs w:val="24"/>
                <w:lang w:val="en-GB"/>
              </w:rPr>
              <w:t xml:space="preserve"> </w:t>
            </w:r>
            <w:proofErr w:type="spellStart"/>
            <w:r w:rsidRPr="005E0763">
              <w:rPr>
                <w:rFonts w:ascii="Arial" w:hAnsi="Arial" w:cs="Arial"/>
                <w:i/>
                <w:iCs/>
                <w:sz w:val="24"/>
                <w:szCs w:val="24"/>
                <w:lang w:val="en-GB"/>
              </w:rPr>
              <w:t>grioti</w:t>
            </w:r>
            <w:proofErr w:type="spellEnd"/>
          </w:p>
        </w:tc>
        <w:tc>
          <w:tcPr>
            <w:tcW w:w="2942" w:type="dxa"/>
            <w:vMerge/>
            <w:shd w:val="clear" w:color="auto" w:fill="F2F2F2" w:themeFill="background1" w:themeFillShade="F2"/>
            <w:vAlign w:val="center"/>
          </w:tcPr>
          <w:p w14:paraId="0C6EF14C" w14:textId="77777777" w:rsidR="006C087D" w:rsidRPr="005E0763" w:rsidRDefault="006C087D" w:rsidP="00C26DCF">
            <w:pPr>
              <w:ind w:right="-46"/>
              <w:jc w:val="center"/>
              <w:rPr>
                <w:rFonts w:ascii="Arial" w:hAnsi="Arial" w:cs="Arial"/>
                <w:b/>
                <w:bCs/>
                <w:sz w:val="24"/>
                <w:szCs w:val="24"/>
                <w:lang w:val="en-GB"/>
              </w:rPr>
            </w:pPr>
          </w:p>
        </w:tc>
      </w:tr>
      <w:tr w:rsidR="006C087D" w:rsidRPr="005E0763" w14:paraId="05A50A1E" w14:textId="77777777" w:rsidTr="00C26DCF">
        <w:trPr>
          <w:trHeight w:val="57"/>
        </w:trPr>
        <w:tc>
          <w:tcPr>
            <w:tcW w:w="1404" w:type="dxa"/>
            <w:vAlign w:val="center"/>
          </w:tcPr>
          <w:p w14:paraId="01428628" w14:textId="5549C003" w:rsidR="006C087D" w:rsidRPr="005E0763" w:rsidRDefault="006C087D" w:rsidP="00C26DCF">
            <w:pPr>
              <w:ind w:right="-46"/>
              <w:jc w:val="center"/>
              <w:rPr>
                <w:rFonts w:ascii="Arial" w:hAnsi="Arial" w:cs="Arial"/>
                <w:sz w:val="24"/>
                <w:szCs w:val="24"/>
                <w:lang w:val="en-GB"/>
              </w:rPr>
            </w:pPr>
            <w:r w:rsidRPr="005E0763">
              <w:rPr>
                <w:rFonts w:ascii="Arial" w:hAnsi="Arial" w:cs="Arial"/>
                <w:sz w:val="24"/>
                <w:szCs w:val="24"/>
                <w:lang w:val="en-GB"/>
              </w:rPr>
              <w:t>03</w:t>
            </w:r>
          </w:p>
        </w:tc>
        <w:tc>
          <w:tcPr>
            <w:tcW w:w="4670" w:type="dxa"/>
            <w:vAlign w:val="center"/>
          </w:tcPr>
          <w:p w14:paraId="7021706A" w14:textId="6351AF33" w:rsidR="006C087D" w:rsidRPr="005E0763" w:rsidRDefault="006C087D" w:rsidP="00C26DCF">
            <w:pPr>
              <w:ind w:right="-46"/>
              <w:jc w:val="center"/>
              <w:rPr>
                <w:rFonts w:ascii="Arial" w:hAnsi="Arial" w:cs="Arial"/>
                <w:i/>
                <w:iCs/>
                <w:sz w:val="24"/>
                <w:szCs w:val="24"/>
                <w:lang w:val="en-GB"/>
              </w:rPr>
            </w:pPr>
            <w:proofErr w:type="spellStart"/>
            <w:r w:rsidRPr="005E0763">
              <w:rPr>
                <w:rFonts w:ascii="Arial" w:hAnsi="Arial" w:cs="Arial"/>
                <w:i/>
                <w:iCs/>
                <w:sz w:val="24"/>
                <w:szCs w:val="24"/>
                <w:lang w:val="en-GB"/>
              </w:rPr>
              <w:t>Chelonus</w:t>
            </w:r>
            <w:proofErr w:type="spellEnd"/>
            <w:r w:rsidRPr="005E0763">
              <w:rPr>
                <w:rFonts w:ascii="Arial" w:hAnsi="Arial" w:cs="Arial"/>
                <w:i/>
                <w:iCs/>
                <w:sz w:val="24"/>
                <w:szCs w:val="24"/>
                <w:lang w:val="en-GB"/>
              </w:rPr>
              <w:t xml:space="preserve"> </w:t>
            </w:r>
            <w:proofErr w:type="spellStart"/>
            <w:r w:rsidRPr="005E0763">
              <w:rPr>
                <w:rFonts w:ascii="Arial" w:hAnsi="Arial" w:cs="Arial"/>
                <w:i/>
                <w:iCs/>
                <w:sz w:val="24"/>
                <w:szCs w:val="24"/>
                <w:lang w:val="en-GB"/>
              </w:rPr>
              <w:t>insularis</w:t>
            </w:r>
            <w:proofErr w:type="spellEnd"/>
          </w:p>
        </w:tc>
        <w:tc>
          <w:tcPr>
            <w:tcW w:w="2942" w:type="dxa"/>
            <w:vMerge/>
            <w:shd w:val="clear" w:color="auto" w:fill="F2F2F2" w:themeFill="background1" w:themeFillShade="F2"/>
            <w:vAlign w:val="center"/>
          </w:tcPr>
          <w:p w14:paraId="4DE28214" w14:textId="77777777" w:rsidR="006C087D" w:rsidRPr="005E0763" w:rsidRDefault="006C087D" w:rsidP="00C26DCF">
            <w:pPr>
              <w:ind w:right="-46"/>
              <w:jc w:val="center"/>
              <w:rPr>
                <w:rFonts w:ascii="Arial" w:hAnsi="Arial" w:cs="Arial"/>
                <w:b/>
                <w:bCs/>
                <w:sz w:val="24"/>
                <w:szCs w:val="24"/>
                <w:lang w:val="en-GB"/>
              </w:rPr>
            </w:pPr>
          </w:p>
        </w:tc>
      </w:tr>
      <w:tr w:rsidR="006C087D" w:rsidRPr="005E0763" w14:paraId="0443D077" w14:textId="77777777" w:rsidTr="00C26DCF">
        <w:trPr>
          <w:trHeight w:val="57"/>
        </w:trPr>
        <w:tc>
          <w:tcPr>
            <w:tcW w:w="1404" w:type="dxa"/>
            <w:vAlign w:val="center"/>
          </w:tcPr>
          <w:p w14:paraId="2781D400" w14:textId="153672A2" w:rsidR="006C087D" w:rsidRPr="005E0763" w:rsidRDefault="006C087D" w:rsidP="00C26DCF">
            <w:pPr>
              <w:ind w:right="-46"/>
              <w:jc w:val="center"/>
              <w:rPr>
                <w:rFonts w:ascii="Arial" w:hAnsi="Arial" w:cs="Arial"/>
                <w:sz w:val="24"/>
                <w:szCs w:val="24"/>
                <w:lang w:val="en-GB"/>
              </w:rPr>
            </w:pPr>
            <w:r w:rsidRPr="005E0763">
              <w:rPr>
                <w:rFonts w:ascii="Arial" w:hAnsi="Arial" w:cs="Arial"/>
                <w:sz w:val="24"/>
                <w:szCs w:val="24"/>
                <w:lang w:val="en-GB"/>
              </w:rPr>
              <w:t>04</w:t>
            </w:r>
          </w:p>
        </w:tc>
        <w:tc>
          <w:tcPr>
            <w:tcW w:w="4670" w:type="dxa"/>
            <w:vAlign w:val="center"/>
          </w:tcPr>
          <w:p w14:paraId="3AAED932" w14:textId="3DDF732C" w:rsidR="006C087D" w:rsidRPr="005E0763" w:rsidRDefault="006C087D" w:rsidP="00C26DCF">
            <w:pPr>
              <w:ind w:right="-46"/>
              <w:jc w:val="center"/>
              <w:rPr>
                <w:rFonts w:ascii="Arial" w:hAnsi="Arial" w:cs="Arial"/>
                <w:i/>
                <w:iCs/>
                <w:sz w:val="24"/>
                <w:szCs w:val="24"/>
                <w:lang w:val="en-GB"/>
              </w:rPr>
            </w:pPr>
            <w:proofErr w:type="spellStart"/>
            <w:r w:rsidRPr="005E0763">
              <w:rPr>
                <w:rFonts w:ascii="Arial" w:hAnsi="Arial" w:cs="Arial"/>
                <w:i/>
                <w:iCs/>
                <w:sz w:val="24"/>
                <w:szCs w:val="24"/>
                <w:lang w:val="en-GB"/>
              </w:rPr>
              <w:t>Meteorus</w:t>
            </w:r>
            <w:proofErr w:type="spellEnd"/>
            <w:r w:rsidRPr="005E0763">
              <w:rPr>
                <w:rFonts w:ascii="Arial" w:hAnsi="Arial" w:cs="Arial"/>
                <w:i/>
                <w:iCs/>
                <w:sz w:val="24"/>
                <w:szCs w:val="24"/>
                <w:lang w:val="en-GB"/>
              </w:rPr>
              <w:t xml:space="preserve"> </w:t>
            </w:r>
            <w:proofErr w:type="spellStart"/>
            <w:r w:rsidRPr="005E0763">
              <w:rPr>
                <w:rFonts w:ascii="Arial" w:hAnsi="Arial" w:cs="Arial"/>
                <w:i/>
                <w:iCs/>
                <w:sz w:val="24"/>
                <w:szCs w:val="24"/>
                <w:lang w:val="en-GB"/>
              </w:rPr>
              <w:t>autographae</w:t>
            </w:r>
            <w:proofErr w:type="spellEnd"/>
          </w:p>
        </w:tc>
        <w:tc>
          <w:tcPr>
            <w:tcW w:w="2942" w:type="dxa"/>
            <w:vMerge/>
            <w:shd w:val="clear" w:color="auto" w:fill="F2F2F2" w:themeFill="background1" w:themeFillShade="F2"/>
            <w:vAlign w:val="center"/>
          </w:tcPr>
          <w:p w14:paraId="60CF1ACB" w14:textId="77777777" w:rsidR="006C087D" w:rsidRPr="005E0763" w:rsidRDefault="006C087D" w:rsidP="00C26DCF">
            <w:pPr>
              <w:ind w:right="-46"/>
              <w:jc w:val="center"/>
              <w:rPr>
                <w:rFonts w:ascii="Arial" w:hAnsi="Arial" w:cs="Arial"/>
                <w:b/>
                <w:bCs/>
                <w:sz w:val="24"/>
                <w:szCs w:val="24"/>
                <w:lang w:val="en-GB"/>
              </w:rPr>
            </w:pPr>
          </w:p>
        </w:tc>
      </w:tr>
      <w:tr w:rsidR="006C087D" w:rsidRPr="005E0763" w14:paraId="40D1D8AA" w14:textId="77777777" w:rsidTr="00C26DCF">
        <w:trPr>
          <w:trHeight w:val="57"/>
        </w:trPr>
        <w:tc>
          <w:tcPr>
            <w:tcW w:w="1404" w:type="dxa"/>
            <w:vAlign w:val="center"/>
          </w:tcPr>
          <w:p w14:paraId="38A11C3B" w14:textId="5B9C470D" w:rsidR="006C087D" w:rsidRPr="005E0763" w:rsidRDefault="006C087D" w:rsidP="00C26DCF">
            <w:pPr>
              <w:ind w:right="-46"/>
              <w:jc w:val="center"/>
              <w:rPr>
                <w:rFonts w:ascii="Arial" w:hAnsi="Arial" w:cs="Arial"/>
                <w:sz w:val="24"/>
                <w:szCs w:val="24"/>
                <w:lang w:val="en-GB"/>
              </w:rPr>
            </w:pPr>
            <w:r w:rsidRPr="005E0763">
              <w:rPr>
                <w:rFonts w:ascii="Arial" w:hAnsi="Arial" w:cs="Arial"/>
                <w:sz w:val="24"/>
                <w:szCs w:val="24"/>
                <w:lang w:val="en-GB"/>
              </w:rPr>
              <w:t>05</w:t>
            </w:r>
          </w:p>
        </w:tc>
        <w:tc>
          <w:tcPr>
            <w:tcW w:w="4670" w:type="dxa"/>
            <w:vAlign w:val="center"/>
          </w:tcPr>
          <w:p w14:paraId="17C4C35A" w14:textId="4774D78C" w:rsidR="006C087D" w:rsidRPr="005E0763" w:rsidRDefault="006C087D" w:rsidP="00C26DCF">
            <w:pPr>
              <w:ind w:right="-46"/>
              <w:jc w:val="center"/>
              <w:rPr>
                <w:rFonts w:ascii="Arial" w:hAnsi="Arial" w:cs="Arial"/>
                <w:i/>
                <w:iCs/>
                <w:sz w:val="24"/>
                <w:szCs w:val="24"/>
                <w:lang w:val="en-GB"/>
              </w:rPr>
            </w:pPr>
            <w:proofErr w:type="spellStart"/>
            <w:r w:rsidRPr="005E0763">
              <w:rPr>
                <w:rFonts w:ascii="Arial" w:hAnsi="Arial" w:cs="Arial"/>
                <w:i/>
                <w:iCs/>
                <w:sz w:val="24"/>
                <w:szCs w:val="24"/>
                <w:lang w:val="en-GB"/>
              </w:rPr>
              <w:t>Ophion</w:t>
            </w:r>
            <w:proofErr w:type="spellEnd"/>
            <w:r w:rsidRPr="005E0763">
              <w:rPr>
                <w:rFonts w:ascii="Arial" w:hAnsi="Arial" w:cs="Arial"/>
                <w:i/>
                <w:iCs/>
                <w:sz w:val="24"/>
                <w:szCs w:val="24"/>
                <w:lang w:val="en-GB"/>
              </w:rPr>
              <w:t xml:space="preserve"> </w:t>
            </w:r>
            <w:r w:rsidRPr="005E0763">
              <w:rPr>
                <w:rFonts w:ascii="Arial" w:hAnsi="Arial" w:cs="Arial"/>
                <w:sz w:val="24"/>
                <w:szCs w:val="24"/>
                <w:lang w:val="en-GB"/>
              </w:rPr>
              <w:t>spp.</w:t>
            </w:r>
          </w:p>
        </w:tc>
        <w:tc>
          <w:tcPr>
            <w:tcW w:w="2942" w:type="dxa"/>
            <w:vMerge/>
            <w:shd w:val="clear" w:color="auto" w:fill="F2F2F2" w:themeFill="background1" w:themeFillShade="F2"/>
            <w:vAlign w:val="center"/>
          </w:tcPr>
          <w:p w14:paraId="728704D8" w14:textId="77777777" w:rsidR="006C087D" w:rsidRPr="005E0763" w:rsidRDefault="006C087D" w:rsidP="00C26DCF">
            <w:pPr>
              <w:ind w:right="-46"/>
              <w:jc w:val="center"/>
              <w:rPr>
                <w:rFonts w:ascii="Arial" w:hAnsi="Arial" w:cs="Arial"/>
                <w:b/>
                <w:bCs/>
                <w:sz w:val="24"/>
                <w:szCs w:val="24"/>
                <w:lang w:val="en-GB"/>
              </w:rPr>
            </w:pPr>
          </w:p>
        </w:tc>
      </w:tr>
      <w:tr w:rsidR="006C087D" w:rsidRPr="005E0763" w14:paraId="58741ED7" w14:textId="77777777" w:rsidTr="00C26DCF">
        <w:trPr>
          <w:trHeight w:val="57"/>
        </w:trPr>
        <w:tc>
          <w:tcPr>
            <w:tcW w:w="1404" w:type="dxa"/>
            <w:vAlign w:val="center"/>
          </w:tcPr>
          <w:p w14:paraId="4D71D7E2" w14:textId="68FA8035" w:rsidR="006C087D" w:rsidRPr="005E0763" w:rsidRDefault="006C087D" w:rsidP="00C26DCF">
            <w:pPr>
              <w:ind w:right="-46"/>
              <w:jc w:val="center"/>
              <w:rPr>
                <w:rFonts w:ascii="Arial" w:hAnsi="Arial" w:cs="Arial"/>
                <w:sz w:val="24"/>
                <w:szCs w:val="24"/>
                <w:lang w:val="en-GB"/>
              </w:rPr>
            </w:pPr>
            <w:r w:rsidRPr="005E0763">
              <w:rPr>
                <w:rFonts w:ascii="Arial" w:hAnsi="Arial" w:cs="Arial"/>
                <w:sz w:val="24"/>
                <w:szCs w:val="24"/>
                <w:lang w:val="en-GB"/>
              </w:rPr>
              <w:t>06</w:t>
            </w:r>
          </w:p>
        </w:tc>
        <w:tc>
          <w:tcPr>
            <w:tcW w:w="4670" w:type="dxa"/>
            <w:vAlign w:val="center"/>
          </w:tcPr>
          <w:p w14:paraId="2373E90C" w14:textId="242D2A7C" w:rsidR="006C087D" w:rsidRPr="005E0763" w:rsidRDefault="006C087D" w:rsidP="00C26DCF">
            <w:pPr>
              <w:ind w:right="-46"/>
              <w:jc w:val="center"/>
              <w:rPr>
                <w:rFonts w:ascii="Arial" w:hAnsi="Arial" w:cs="Arial"/>
                <w:i/>
                <w:iCs/>
                <w:sz w:val="24"/>
                <w:szCs w:val="24"/>
                <w:lang w:val="en-GB"/>
              </w:rPr>
            </w:pPr>
            <w:proofErr w:type="spellStart"/>
            <w:r w:rsidRPr="005E0763">
              <w:rPr>
                <w:rFonts w:ascii="Arial" w:hAnsi="Arial" w:cs="Arial"/>
                <w:i/>
                <w:iCs/>
                <w:sz w:val="24"/>
                <w:szCs w:val="24"/>
                <w:lang w:val="en-GB"/>
              </w:rPr>
              <w:t>Eiphosoma</w:t>
            </w:r>
            <w:proofErr w:type="spellEnd"/>
            <w:r w:rsidRPr="005E0763">
              <w:rPr>
                <w:rFonts w:ascii="Arial" w:hAnsi="Arial" w:cs="Arial"/>
                <w:i/>
                <w:iCs/>
                <w:sz w:val="24"/>
                <w:szCs w:val="24"/>
                <w:lang w:val="en-GB"/>
              </w:rPr>
              <w:t xml:space="preserve"> </w:t>
            </w:r>
            <w:proofErr w:type="spellStart"/>
            <w:r w:rsidRPr="005E0763">
              <w:rPr>
                <w:rFonts w:ascii="Arial" w:hAnsi="Arial" w:cs="Arial"/>
                <w:i/>
                <w:iCs/>
                <w:sz w:val="24"/>
                <w:szCs w:val="24"/>
                <w:lang w:val="en-GB"/>
              </w:rPr>
              <w:t>vitticolle</w:t>
            </w:r>
            <w:proofErr w:type="spellEnd"/>
          </w:p>
        </w:tc>
        <w:tc>
          <w:tcPr>
            <w:tcW w:w="2942" w:type="dxa"/>
            <w:vMerge/>
            <w:shd w:val="clear" w:color="auto" w:fill="F2F2F2" w:themeFill="background1" w:themeFillShade="F2"/>
            <w:vAlign w:val="center"/>
          </w:tcPr>
          <w:p w14:paraId="30C03313" w14:textId="77777777" w:rsidR="006C087D" w:rsidRPr="005E0763" w:rsidRDefault="006C087D" w:rsidP="00C26DCF">
            <w:pPr>
              <w:ind w:right="-46"/>
              <w:jc w:val="center"/>
              <w:rPr>
                <w:rFonts w:ascii="Arial" w:hAnsi="Arial" w:cs="Arial"/>
                <w:b/>
                <w:bCs/>
                <w:sz w:val="24"/>
                <w:szCs w:val="24"/>
                <w:lang w:val="en-GB"/>
              </w:rPr>
            </w:pPr>
          </w:p>
        </w:tc>
      </w:tr>
      <w:tr w:rsidR="006C087D" w:rsidRPr="005E0763" w14:paraId="35AA9F16" w14:textId="77777777" w:rsidTr="00C26DCF">
        <w:trPr>
          <w:trHeight w:val="57"/>
        </w:trPr>
        <w:tc>
          <w:tcPr>
            <w:tcW w:w="1404" w:type="dxa"/>
            <w:vAlign w:val="center"/>
          </w:tcPr>
          <w:p w14:paraId="79D00E1F" w14:textId="66E892A1" w:rsidR="006C087D" w:rsidRPr="005E0763" w:rsidRDefault="006C087D" w:rsidP="00C26DCF">
            <w:pPr>
              <w:ind w:right="-46"/>
              <w:jc w:val="center"/>
              <w:rPr>
                <w:rFonts w:ascii="Arial" w:hAnsi="Arial" w:cs="Arial"/>
                <w:sz w:val="24"/>
                <w:szCs w:val="24"/>
                <w:lang w:val="en-GB"/>
              </w:rPr>
            </w:pPr>
            <w:r w:rsidRPr="005E0763">
              <w:rPr>
                <w:rFonts w:ascii="Arial" w:hAnsi="Arial" w:cs="Arial"/>
                <w:sz w:val="24"/>
                <w:szCs w:val="24"/>
                <w:lang w:val="en-GB"/>
              </w:rPr>
              <w:t>07</w:t>
            </w:r>
          </w:p>
        </w:tc>
        <w:tc>
          <w:tcPr>
            <w:tcW w:w="4670" w:type="dxa"/>
            <w:vAlign w:val="center"/>
          </w:tcPr>
          <w:p w14:paraId="3DBAAA4E" w14:textId="741148A2" w:rsidR="006C087D" w:rsidRPr="005E0763" w:rsidRDefault="006C087D" w:rsidP="00C26DCF">
            <w:pPr>
              <w:ind w:right="-46"/>
              <w:jc w:val="center"/>
              <w:rPr>
                <w:rFonts w:ascii="Arial" w:hAnsi="Arial" w:cs="Arial"/>
                <w:i/>
                <w:iCs/>
                <w:sz w:val="24"/>
                <w:szCs w:val="24"/>
                <w:lang w:val="en-GB"/>
              </w:rPr>
            </w:pPr>
            <w:proofErr w:type="spellStart"/>
            <w:r w:rsidRPr="005E0763">
              <w:rPr>
                <w:rFonts w:ascii="Arial" w:hAnsi="Arial" w:cs="Arial"/>
                <w:i/>
                <w:iCs/>
                <w:sz w:val="24"/>
                <w:szCs w:val="24"/>
                <w:lang w:val="en-GB"/>
              </w:rPr>
              <w:t>Cotesia</w:t>
            </w:r>
            <w:proofErr w:type="spellEnd"/>
            <w:r w:rsidRPr="005E0763">
              <w:rPr>
                <w:rFonts w:ascii="Arial" w:hAnsi="Arial" w:cs="Arial"/>
                <w:i/>
                <w:iCs/>
                <w:sz w:val="24"/>
                <w:szCs w:val="24"/>
                <w:lang w:val="en-GB"/>
              </w:rPr>
              <w:t xml:space="preserve"> </w:t>
            </w:r>
            <w:proofErr w:type="spellStart"/>
            <w:r w:rsidRPr="005E0763">
              <w:rPr>
                <w:rFonts w:ascii="Arial" w:hAnsi="Arial" w:cs="Arial"/>
                <w:i/>
                <w:iCs/>
                <w:sz w:val="24"/>
                <w:szCs w:val="24"/>
                <w:lang w:val="en-GB"/>
              </w:rPr>
              <w:t>icipie</w:t>
            </w:r>
            <w:proofErr w:type="spellEnd"/>
          </w:p>
        </w:tc>
        <w:tc>
          <w:tcPr>
            <w:tcW w:w="2942" w:type="dxa"/>
            <w:vMerge/>
            <w:shd w:val="clear" w:color="auto" w:fill="F2F2F2" w:themeFill="background1" w:themeFillShade="F2"/>
            <w:vAlign w:val="center"/>
          </w:tcPr>
          <w:p w14:paraId="3D2453AB" w14:textId="77777777" w:rsidR="006C087D" w:rsidRPr="005E0763" w:rsidRDefault="006C087D" w:rsidP="00C26DCF">
            <w:pPr>
              <w:ind w:right="-46"/>
              <w:jc w:val="center"/>
              <w:rPr>
                <w:rFonts w:ascii="Arial" w:hAnsi="Arial" w:cs="Arial"/>
                <w:b/>
                <w:bCs/>
                <w:sz w:val="24"/>
                <w:szCs w:val="24"/>
                <w:lang w:val="en-GB"/>
              </w:rPr>
            </w:pPr>
          </w:p>
        </w:tc>
      </w:tr>
      <w:tr w:rsidR="006C087D" w:rsidRPr="005E0763" w14:paraId="2DB4A950" w14:textId="77777777" w:rsidTr="00C26DCF">
        <w:trPr>
          <w:trHeight w:val="57"/>
        </w:trPr>
        <w:tc>
          <w:tcPr>
            <w:tcW w:w="9016" w:type="dxa"/>
            <w:gridSpan w:val="3"/>
            <w:shd w:val="clear" w:color="auto" w:fill="F2F2F2" w:themeFill="background1" w:themeFillShade="F2"/>
            <w:vAlign w:val="center"/>
          </w:tcPr>
          <w:p w14:paraId="2CE0233D" w14:textId="3F723F71" w:rsidR="006C087D" w:rsidRPr="005E0763" w:rsidRDefault="006C087D" w:rsidP="00C26DCF">
            <w:pPr>
              <w:ind w:right="-46"/>
              <w:jc w:val="center"/>
              <w:rPr>
                <w:rFonts w:ascii="Arial" w:hAnsi="Arial" w:cs="Arial"/>
                <w:b/>
                <w:bCs/>
                <w:sz w:val="24"/>
                <w:szCs w:val="24"/>
                <w:lang w:val="en-GB"/>
              </w:rPr>
            </w:pPr>
            <w:r w:rsidRPr="005E0763">
              <w:rPr>
                <w:rFonts w:ascii="Arial" w:hAnsi="Arial" w:cs="Arial"/>
                <w:b/>
                <w:bCs/>
                <w:sz w:val="24"/>
                <w:szCs w:val="24"/>
                <w:lang w:val="en-GB"/>
              </w:rPr>
              <w:t>Predators</w:t>
            </w:r>
          </w:p>
        </w:tc>
      </w:tr>
      <w:tr w:rsidR="006C087D" w:rsidRPr="005E0763" w14:paraId="3BABD623" w14:textId="77777777" w:rsidTr="00C26DCF">
        <w:trPr>
          <w:trHeight w:val="57"/>
        </w:trPr>
        <w:tc>
          <w:tcPr>
            <w:tcW w:w="1404" w:type="dxa"/>
            <w:vAlign w:val="center"/>
          </w:tcPr>
          <w:p w14:paraId="06D026DA" w14:textId="53D4DE15" w:rsidR="006C087D" w:rsidRPr="005E0763" w:rsidRDefault="006C087D" w:rsidP="00C26DCF">
            <w:pPr>
              <w:ind w:right="-46"/>
              <w:jc w:val="center"/>
              <w:rPr>
                <w:rFonts w:ascii="Arial" w:hAnsi="Arial" w:cs="Arial"/>
                <w:sz w:val="24"/>
                <w:szCs w:val="24"/>
                <w:lang w:val="en-GB"/>
              </w:rPr>
            </w:pPr>
            <w:r w:rsidRPr="005E0763">
              <w:rPr>
                <w:rFonts w:ascii="Arial" w:hAnsi="Arial" w:cs="Arial"/>
                <w:sz w:val="24"/>
                <w:szCs w:val="24"/>
                <w:lang w:val="en-GB"/>
              </w:rPr>
              <w:t>01</w:t>
            </w:r>
          </w:p>
        </w:tc>
        <w:tc>
          <w:tcPr>
            <w:tcW w:w="4670" w:type="dxa"/>
            <w:vAlign w:val="center"/>
          </w:tcPr>
          <w:p w14:paraId="7A6F22ED" w14:textId="442CA786" w:rsidR="006C087D" w:rsidRPr="005E0763" w:rsidRDefault="006C087D" w:rsidP="00C26DCF">
            <w:pPr>
              <w:ind w:right="-46"/>
              <w:jc w:val="center"/>
              <w:rPr>
                <w:rFonts w:ascii="Arial" w:hAnsi="Arial" w:cs="Arial"/>
                <w:sz w:val="24"/>
                <w:szCs w:val="24"/>
                <w:lang w:val="en-GB"/>
              </w:rPr>
            </w:pPr>
            <w:r w:rsidRPr="005E0763">
              <w:rPr>
                <w:rFonts w:ascii="Arial" w:hAnsi="Arial" w:cs="Arial"/>
                <w:sz w:val="24"/>
                <w:szCs w:val="24"/>
                <w:lang w:val="en-GB"/>
              </w:rPr>
              <w:t>Ground Beetles</w:t>
            </w:r>
          </w:p>
        </w:tc>
        <w:tc>
          <w:tcPr>
            <w:tcW w:w="2942" w:type="dxa"/>
            <w:vMerge w:val="restart"/>
            <w:shd w:val="clear" w:color="auto" w:fill="F2F2F2" w:themeFill="background1" w:themeFillShade="F2"/>
            <w:vAlign w:val="center"/>
          </w:tcPr>
          <w:p w14:paraId="149BE4F9" w14:textId="0CE75CB4" w:rsidR="006C087D" w:rsidRPr="005E0763" w:rsidRDefault="006C087D" w:rsidP="00C26DCF">
            <w:pPr>
              <w:ind w:right="-46"/>
              <w:jc w:val="center"/>
              <w:rPr>
                <w:rFonts w:ascii="Arial" w:hAnsi="Arial" w:cs="Arial"/>
                <w:b/>
                <w:bCs/>
                <w:sz w:val="24"/>
                <w:szCs w:val="24"/>
                <w:lang w:val="en-GB"/>
              </w:rPr>
            </w:pPr>
            <w:proofErr w:type="spellStart"/>
            <w:r w:rsidRPr="005E0763">
              <w:rPr>
                <w:rFonts w:ascii="Arial" w:hAnsi="Arial" w:cs="Arial"/>
                <w:b/>
                <w:bCs/>
                <w:sz w:val="24"/>
                <w:szCs w:val="24"/>
                <w:lang w:val="en-GB"/>
              </w:rPr>
              <w:t>Sisay</w:t>
            </w:r>
            <w:proofErr w:type="spellEnd"/>
            <w:r w:rsidRPr="005E0763">
              <w:rPr>
                <w:rFonts w:ascii="Arial" w:hAnsi="Arial" w:cs="Arial"/>
                <w:b/>
                <w:bCs/>
                <w:sz w:val="24"/>
                <w:szCs w:val="24"/>
                <w:lang w:val="en-GB"/>
              </w:rPr>
              <w:t xml:space="preserve">, 2018; </w:t>
            </w:r>
            <w:proofErr w:type="spellStart"/>
            <w:r w:rsidRPr="005E0763">
              <w:rPr>
                <w:rFonts w:ascii="Arial" w:hAnsi="Arial" w:cs="Arial"/>
                <w:b/>
                <w:bCs/>
                <w:sz w:val="24"/>
                <w:szCs w:val="24"/>
                <w:lang w:val="en-GB"/>
              </w:rPr>
              <w:t>Pokhrel</w:t>
            </w:r>
            <w:proofErr w:type="spellEnd"/>
            <w:r w:rsidRPr="005E0763">
              <w:rPr>
                <w:rFonts w:ascii="Arial" w:hAnsi="Arial" w:cs="Arial"/>
                <w:b/>
                <w:bCs/>
                <w:sz w:val="24"/>
                <w:szCs w:val="24"/>
                <w:lang w:val="en-GB"/>
              </w:rPr>
              <w:t xml:space="preserve"> et al. 2022</w:t>
            </w:r>
          </w:p>
        </w:tc>
      </w:tr>
      <w:tr w:rsidR="006C087D" w:rsidRPr="005E0763" w14:paraId="39CC90F7" w14:textId="77777777" w:rsidTr="00C26DCF">
        <w:trPr>
          <w:trHeight w:val="57"/>
        </w:trPr>
        <w:tc>
          <w:tcPr>
            <w:tcW w:w="1404" w:type="dxa"/>
            <w:vAlign w:val="center"/>
          </w:tcPr>
          <w:p w14:paraId="4A42C099" w14:textId="6F4BD62C" w:rsidR="006C087D" w:rsidRPr="005E0763" w:rsidRDefault="006C087D" w:rsidP="00C26DCF">
            <w:pPr>
              <w:ind w:right="-46"/>
              <w:jc w:val="center"/>
              <w:rPr>
                <w:rFonts w:ascii="Arial" w:hAnsi="Arial" w:cs="Arial"/>
                <w:sz w:val="24"/>
                <w:szCs w:val="24"/>
                <w:lang w:val="en-GB"/>
              </w:rPr>
            </w:pPr>
            <w:r w:rsidRPr="005E0763">
              <w:rPr>
                <w:rFonts w:ascii="Arial" w:hAnsi="Arial" w:cs="Arial"/>
                <w:sz w:val="24"/>
                <w:szCs w:val="24"/>
                <w:lang w:val="en-GB"/>
              </w:rPr>
              <w:t>02</w:t>
            </w:r>
          </w:p>
        </w:tc>
        <w:tc>
          <w:tcPr>
            <w:tcW w:w="4670" w:type="dxa"/>
            <w:vAlign w:val="center"/>
          </w:tcPr>
          <w:p w14:paraId="7DE39D26" w14:textId="621AEFA3" w:rsidR="006C087D" w:rsidRPr="005E0763" w:rsidRDefault="006C087D" w:rsidP="00C26DCF">
            <w:pPr>
              <w:ind w:right="-46"/>
              <w:jc w:val="center"/>
              <w:rPr>
                <w:rFonts w:ascii="Arial" w:hAnsi="Arial" w:cs="Arial"/>
                <w:i/>
                <w:iCs/>
                <w:sz w:val="24"/>
                <w:szCs w:val="24"/>
                <w:lang w:val="en-GB"/>
              </w:rPr>
            </w:pPr>
            <w:proofErr w:type="spellStart"/>
            <w:r w:rsidRPr="005E0763">
              <w:rPr>
                <w:rFonts w:ascii="Arial" w:hAnsi="Arial" w:cs="Arial"/>
                <w:i/>
                <w:iCs/>
                <w:sz w:val="24"/>
                <w:szCs w:val="24"/>
                <w:lang w:val="en-GB"/>
              </w:rPr>
              <w:t>Labidura</w:t>
            </w:r>
            <w:proofErr w:type="spellEnd"/>
            <w:r w:rsidRPr="005E0763">
              <w:rPr>
                <w:rFonts w:ascii="Arial" w:hAnsi="Arial" w:cs="Arial"/>
                <w:i/>
                <w:iCs/>
                <w:sz w:val="24"/>
                <w:szCs w:val="24"/>
                <w:lang w:val="en-GB"/>
              </w:rPr>
              <w:t xml:space="preserve"> </w:t>
            </w:r>
            <w:proofErr w:type="spellStart"/>
            <w:r w:rsidRPr="005E0763">
              <w:rPr>
                <w:rFonts w:ascii="Arial" w:hAnsi="Arial" w:cs="Arial"/>
                <w:i/>
                <w:iCs/>
                <w:sz w:val="24"/>
                <w:szCs w:val="24"/>
                <w:lang w:val="en-GB"/>
              </w:rPr>
              <w:t>riparia</w:t>
            </w:r>
            <w:proofErr w:type="spellEnd"/>
          </w:p>
        </w:tc>
        <w:tc>
          <w:tcPr>
            <w:tcW w:w="2942" w:type="dxa"/>
            <w:vMerge/>
            <w:shd w:val="clear" w:color="auto" w:fill="F2F2F2" w:themeFill="background1" w:themeFillShade="F2"/>
            <w:vAlign w:val="center"/>
          </w:tcPr>
          <w:p w14:paraId="2010A667" w14:textId="77777777" w:rsidR="006C087D" w:rsidRPr="005E0763" w:rsidRDefault="006C087D" w:rsidP="00C26DCF">
            <w:pPr>
              <w:ind w:right="-46"/>
              <w:jc w:val="center"/>
              <w:rPr>
                <w:rFonts w:ascii="Arial" w:hAnsi="Arial" w:cs="Arial"/>
                <w:b/>
                <w:bCs/>
                <w:sz w:val="24"/>
                <w:szCs w:val="24"/>
                <w:lang w:val="en-GB"/>
              </w:rPr>
            </w:pPr>
          </w:p>
        </w:tc>
      </w:tr>
      <w:tr w:rsidR="006C087D" w:rsidRPr="005E0763" w14:paraId="2DB38E75" w14:textId="77777777" w:rsidTr="00C26DCF">
        <w:trPr>
          <w:trHeight w:val="57"/>
        </w:trPr>
        <w:tc>
          <w:tcPr>
            <w:tcW w:w="1404" w:type="dxa"/>
            <w:vAlign w:val="center"/>
          </w:tcPr>
          <w:p w14:paraId="77E21B82" w14:textId="617F55E0" w:rsidR="006C087D" w:rsidRPr="005E0763" w:rsidRDefault="006C087D" w:rsidP="00C26DCF">
            <w:pPr>
              <w:ind w:right="-46"/>
              <w:jc w:val="center"/>
              <w:rPr>
                <w:rFonts w:ascii="Arial" w:hAnsi="Arial" w:cs="Arial"/>
                <w:sz w:val="24"/>
                <w:szCs w:val="24"/>
                <w:lang w:val="en-GB"/>
              </w:rPr>
            </w:pPr>
            <w:r w:rsidRPr="005E0763">
              <w:rPr>
                <w:rFonts w:ascii="Arial" w:hAnsi="Arial" w:cs="Arial"/>
                <w:sz w:val="24"/>
                <w:szCs w:val="24"/>
                <w:lang w:val="en-GB"/>
              </w:rPr>
              <w:t>03</w:t>
            </w:r>
          </w:p>
        </w:tc>
        <w:tc>
          <w:tcPr>
            <w:tcW w:w="4670" w:type="dxa"/>
            <w:vAlign w:val="center"/>
          </w:tcPr>
          <w:p w14:paraId="38464AE1" w14:textId="561C5581" w:rsidR="006C087D" w:rsidRPr="005E0763" w:rsidRDefault="006C087D" w:rsidP="00C26DCF">
            <w:pPr>
              <w:ind w:right="-46"/>
              <w:jc w:val="center"/>
              <w:rPr>
                <w:rFonts w:ascii="Arial" w:hAnsi="Arial" w:cs="Arial"/>
                <w:i/>
                <w:iCs/>
                <w:sz w:val="24"/>
                <w:szCs w:val="24"/>
                <w:lang w:val="en-GB"/>
              </w:rPr>
            </w:pPr>
            <w:proofErr w:type="spellStart"/>
            <w:r w:rsidRPr="005E0763">
              <w:rPr>
                <w:rFonts w:ascii="Arial" w:hAnsi="Arial" w:cs="Arial"/>
                <w:i/>
                <w:iCs/>
                <w:sz w:val="24"/>
                <w:szCs w:val="24"/>
                <w:lang w:val="en-GB"/>
              </w:rPr>
              <w:t>Podisus</w:t>
            </w:r>
            <w:proofErr w:type="spellEnd"/>
            <w:r w:rsidRPr="005E0763">
              <w:rPr>
                <w:rFonts w:ascii="Arial" w:hAnsi="Arial" w:cs="Arial"/>
                <w:i/>
                <w:iCs/>
                <w:sz w:val="24"/>
                <w:szCs w:val="24"/>
                <w:lang w:val="en-GB"/>
              </w:rPr>
              <w:t xml:space="preserve"> </w:t>
            </w:r>
            <w:proofErr w:type="spellStart"/>
            <w:r w:rsidRPr="005E0763">
              <w:rPr>
                <w:rFonts w:ascii="Arial" w:hAnsi="Arial" w:cs="Arial"/>
                <w:i/>
                <w:iCs/>
                <w:sz w:val="24"/>
                <w:szCs w:val="24"/>
                <w:lang w:val="en-GB"/>
              </w:rPr>
              <w:t>maculiventris</w:t>
            </w:r>
            <w:proofErr w:type="spellEnd"/>
          </w:p>
        </w:tc>
        <w:tc>
          <w:tcPr>
            <w:tcW w:w="2942" w:type="dxa"/>
            <w:vMerge/>
            <w:shd w:val="clear" w:color="auto" w:fill="F2F2F2" w:themeFill="background1" w:themeFillShade="F2"/>
            <w:vAlign w:val="center"/>
          </w:tcPr>
          <w:p w14:paraId="7BB36EEE" w14:textId="77777777" w:rsidR="006C087D" w:rsidRPr="005E0763" w:rsidRDefault="006C087D" w:rsidP="00C26DCF">
            <w:pPr>
              <w:ind w:right="-46"/>
              <w:jc w:val="center"/>
              <w:rPr>
                <w:rFonts w:ascii="Arial" w:hAnsi="Arial" w:cs="Arial"/>
                <w:b/>
                <w:bCs/>
                <w:sz w:val="24"/>
                <w:szCs w:val="24"/>
                <w:lang w:val="en-GB"/>
              </w:rPr>
            </w:pPr>
          </w:p>
        </w:tc>
      </w:tr>
      <w:tr w:rsidR="006C087D" w:rsidRPr="005E0763" w14:paraId="453270D2" w14:textId="77777777" w:rsidTr="00C26DCF">
        <w:trPr>
          <w:trHeight w:val="57"/>
        </w:trPr>
        <w:tc>
          <w:tcPr>
            <w:tcW w:w="1404" w:type="dxa"/>
            <w:vAlign w:val="center"/>
          </w:tcPr>
          <w:p w14:paraId="5C6CEADB" w14:textId="5A9CB3FC" w:rsidR="006C087D" w:rsidRPr="005E0763" w:rsidRDefault="006C087D" w:rsidP="00C26DCF">
            <w:pPr>
              <w:ind w:right="-46"/>
              <w:jc w:val="center"/>
              <w:rPr>
                <w:rFonts w:ascii="Arial" w:hAnsi="Arial" w:cs="Arial"/>
                <w:sz w:val="24"/>
                <w:szCs w:val="24"/>
                <w:lang w:val="en-GB"/>
              </w:rPr>
            </w:pPr>
            <w:r w:rsidRPr="005E0763">
              <w:rPr>
                <w:rFonts w:ascii="Arial" w:hAnsi="Arial" w:cs="Arial"/>
                <w:sz w:val="24"/>
                <w:szCs w:val="24"/>
                <w:lang w:val="en-GB"/>
              </w:rPr>
              <w:t>04</w:t>
            </w:r>
          </w:p>
        </w:tc>
        <w:tc>
          <w:tcPr>
            <w:tcW w:w="4670" w:type="dxa"/>
            <w:vAlign w:val="center"/>
          </w:tcPr>
          <w:p w14:paraId="597AB0EB" w14:textId="183931D1" w:rsidR="006C087D" w:rsidRPr="005E0763" w:rsidRDefault="006C087D" w:rsidP="00C26DCF">
            <w:pPr>
              <w:ind w:right="-46"/>
              <w:jc w:val="center"/>
              <w:rPr>
                <w:rFonts w:ascii="Arial" w:hAnsi="Arial" w:cs="Arial"/>
                <w:i/>
                <w:iCs/>
                <w:sz w:val="24"/>
                <w:szCs w:val="24"/>
                <w:lang w:val="en-GB"/>
              </w:rPr>
            </w:pPr>
            <w:proofErr w:type="spellStart"/>
            <w:r w:rsidRPr="005E0763">
              <w:rPr>
                <w:rFonts w:ascii="Arial" w:hAnsi="Arial" w:cs="Arial"/>
                <w:i/>
                <w:iCs/>
                <w:sz w:val="24"/>
                <w:szCs w:val="24"/>
                <w:lang w:val="en-GB"/>
              </w:rPr>
              <w:t>Orius</w:t>
            </w:r>
            <w:proofErr w:type="spellEnd"/>
            <w:r w:rsidRPr="005E0763">
              <w:rPr>
                <w:rFonts w:ascii="Arial" w:hAnsi="Arial" w:cs="Arial"/>
                <w:i/>
                <w:iCs/>
                <w:sz w:val="24"/>
                <w:szCs w:val="24"/>
                <w:lang w:val="en-GB"/>
              </w:rPr>
              <w:t xml:space="preserve"> </w:t>
            </w:r>
            <w:proofErr w:type="spellStart"/>
            <w:r w:rsidRPr="005E0763">
              <w:rPr>
                <w:rFonts w:ascii="Arial" w:hAnsi="Arial" w:cs="Arial"/>
                <w:i/>
                <w:iCs/>
                <w:sz w:val="24"/>
                <w:szCs w:val="24"/>
                <w:lang w:val="en-GB"/>
              </w:rPr>
              <w:t>insidiosus</w:t>
            </w:r>
            <w:proofErr w:type="spellEnd"/>
          </w:p>
        </w:tc>
        <w:tc>
          <w:tcPr>
            <w:tcW w:w="2942" w:type="dxa"/>
            <w:vMerge/>
            <w:shd w:val="clear" w:color="auto" w:fill="F2F2F2" w:themeFill="background1" w:themeFillShade="F2"/>
            <w:vAlign w:val="center"/>
          </w:tcPr>
          <w:p w14:paraId="52E20DA6" w14:textId="77777777" w:rsidR="006C087D" w:rsidRPr="005E0763" w:rsidRDefault="006C087D" w:rsidP="00C26DCF">
            <w:pPr>
              <w:ind w:right="-46"/>
              <w:jc w:val="center"/>
              <w:rPr>
                <w:rFonts w:ascii="Arial" w:hAnsi="Arial" w:cs="Arial"/>
                <w:b/>
                <w:bCs/>
                <w:sz w:val="24"/>
                <w:szCs w:val="24"/>
                <w:lang w:val="en-GB"/>
              </w:rPr>
            </w:pPr>
          </w:p>
        </w:tc>
      </w:tr>
      <w:tr w:rsidR="006C087D" w:rsidRPr="005E0763" w14:paraId="0C7E1E78" w14:textId="77777777" w:rsidTr="00C26DCF">
        <w:trPr>
          <w:trHeight w:val="57"/>
        </w:trPr>
        <w:tc>
          <w:tcPr>
            <w:tcW w:w="9016" w:type="dxa"/>
            <w:gridSpan w:val="3"/>
            <w:shd w:val="clear" w:color="auto" w:fill="F2F2F2" w:themeFill="background1" w:themeFillShade="F2"/>
            <w:vAlign w:val="center"/>
          </w:tcPr>
          <w:p w14:paraId="575FAD09" w14:textId="328E158B" w:rsidR="006C087D" w:rsidRPr="005E0763" w:rsidRDefault="006C087D" w:rsidP="00C26DCF">
            <w:pPr>
              <w:ind w:right="-46"/>
              <w:jc w:val="center"/>
              <w:rPr>
                <w:rFonts w:ascii="Arial" w:hAnsi="Arial" w:cs="Arial"/>
                <w:b/>
                <w:bCs/>
                <w:sz w:val="24"/>
                <w:szCs w:val="24"/>
                <w:lang w:val="en-GB"/>
              </w:rPr>
            </w:pPr>
            <w:r w:rsidRPr="005E0763">
              <w:rPr>
                <w:rFonts w:ascii="Arial" w:hAnsi="Arial" w:cs="Arial"/>
                <w:b/>
                <w:bCs/>
                <w:sz w:val="24"/>
                <w:szCs w:val="24"/>
                <w:lang w:val="en-GB"/>
              </w:rPr>
              <w:t>Entomopathogens</w:t>
            </w:r>
          </w:p>
        </w:tc>
      </w:tr>
      <w:tr w:rsidR="00C26DCF" w:rsidRPr="005E0763" w14:paraId="138992F7" w14:textId="77777777" w:rsidTr="00C26DCF">
        <w:trPr>
          <w:trHeight w:val="57"/>
        </w:trPr>
        <w:tc>
          <w:tcPr>
            <w:tcW w:w="1404" w:type="dxa"/>
            <w:vMerge w:val="restart"/>
            <w:vAlign w:val="center"/>
          </w:tcPr>
          <w:p w14:paraId="5D63A028" w14:textId="6FA44275" w:rsidR="00C26DCF" w:rsidRPr="005E0763" w:rsidRDefault="00C26DCF" w:rsidP="00C26DCF">
            <w:pPr>
              <w:ind w:right="-46"/>
              <w:jc w:val="center"/>
              <w:rPr>
                <w:rFonts w:ascii="Arial" w:hAnsi="Arial" w:cs="Arial"/>
                <w:sz w:val="24"/>
                <w:szCs w:val="24"/>
                <w:lang w:val="en-GB"/>
              </w:rPr>
            </w:pPr>
            <w:r w:rsidRPr="005E0763">
              <w:rPr>
                <w:rFonts w:ascii="Arial" w:hAnsi="Arial" w:cs="Arial"/>
                <w:sz w:val="24"/>
                <w:szCs w:val="24"/>
                <w:lang w:val="en-GB"/>
              </w:rPr>
              <w:t>Fungi</w:t>
            </w:r>
          </w:p>
        </w:tc>
        <w:tc>
          <w:tcPr>
            <w:tcW w:w="4670" w:type="dxa"/>
            <w:vAlign w:val="center"/>
          </w:tcPr>
          <w:p w14:paraId="52041212" w14:textId="6A5812E7" w:rsidR="00C26DCF" w:rsidRPr="005E0763" w:rsidRDefault="00C26DCF" w:rsidP="00C26DCF">
            <w:pPr>
              <w:ind w:right="-46"/>
              <w:jc w:val="center"/>
              <w:rPr>
                <w:rFonts w:ascii="Arial" w:hAnsi="Arial" w:cs="Arial"/>
                <w:i/>
                <w:iCs/>
                <w:sz w:val="24"/>
                <w:szCs w:val="24"/>
                <w:lang w:val="en-GB"/>
              </w:rPr>
            </w:pPr>
            <w:proofErr w:type="spellStart"/>
            <w:r w:rsidRPr="005E0763">
              <w:rPr>
                <w:rFonts w:ascii="Arial" w:hAnsi="Arial" w:cs="Arial"/>
                <w:i/>
                <w:iCs/>
                <w:sz w:val="24"/>
                <w:szCs w:val="24"/>
                <w:lang w:val="en-GB"/>
              </w:rPr>
              <w:t>M.anisopliae</w:t>
            </w:r>
            <w:proofErr w:type="spellEnd"/>
          </w:p>
        </w:tc>
        <w:tc>
          <w:tcPr>
            <w:tcW w:w="2942" w:type="dxa"/>
            <w:vMerge w:val="restart"/>
            <w:shd w:val="clear" w:color="auto" w:fill="F2F2F2" w:themeFill="background1" w:themeFillShade="F2"/>
            <w:vAlign w:val="center"/>
          </w:tcPr>
          <w:p w14:paraId="013619D4" w14:textId="6FF1D964" w:rsidR="00C26DCF" w:rsidRPr="005E0763" w:rsidRDefault="00C26DCF" w:rsidP="00C26DCF">
            <w:pPr>
              <w:ind w:right="-46"/>
              <w:jc w:val="center"/>
              <w:rPr>
                <w:rFonts w:ascii="Arial" w:hAnsi="Arial" w:cs="Arial"/>
                <w:b/>
                <w:bCs/>
                <w:sz w:val="24"/>
                <w:szCs w:val="24"/>
                <w:lang w:val="en-GB"/>
              </w:rPr>
            </w:pPr>
            <w:proofErr w:type="spellStart"/>
            <w:r w:rsidRPr="005E0763">
              <w:rPr>
                <w:rFonts w:ascii="Arial" w:hAnsi="Arial" w:cs="Arial"/>
                <w:b/>
                <w:bCs/>
                <w:sz w:val="24"/>
                <w:szCs w:val="24"/>
                <w:lang w:val="en-GB"/>
              </w:rPr>
              <w:t>Sisay</w:t>
            </w:r>
            <w:proofErr w:type="spellEnd"/>
            <w:r w:rsidRPr="005E0763">
              <w:rPr>
                <w:rFonts w:ascii="Arial" w:hAnsi="Arial" w:cs="Arial"/>
                <w:b/>
                <w:bCs/>
                <w:sz w:val="24"/>
                <w:szCs w:val="24"/>
                <w:lang w:val="en-GB"/>
              </w:rPr>
              <w:t xml:space="preserve">, 2018; </w:t>
            </w:r>
            <w:proofErr w:type="spellStart"/>
            <w:r w:rsidRPr="005E0763">
              <w:rPr>
                <w:rFonts w:ascii="Arial" w:hAnsi="Arial" w:cs="Arial"/>
                <w:b/>
                <w:bCs/>
                <w:sz w:val="24"/>
                <w:szCs w:val="24"/>
                <w:lang w:val="en-GB"/>
              </w:rPr>
              <w:t>Pokhrel</w:t>
            </w:r>
            <w:proofErr w:type="spellEnd"/>
            <w:r w:rsidRPr="005E0763">
              <w:rPr>
                <w:rFonts w:ascii="Arial" w:hAnsi="Arial" w:cs="Arial"/>
                <w:b/>
                <w:bCs/>
                <w:sz w:val="24"/>
                <w:szCs w:val="24"/>
                <w:lang w:val="en-GB"/>
              </w:rPr>
              <w:t xml:space="preserve"> et al. 2022</w:t>
            </w:r>
          </w:p>
        </w:tc>
      </w:tr>
      <w:tr w:rsidR="00C26DCF" w:rsidRPr="005E0763" w14:paraId="01142848" w14:textId="77777777" w:rsidTr="00C26DCF">
        <w:trPr>
          <w:trHeight w:val="57"/>
        </w:trPr>
        <w:tc>
          <w:tcPr>
            <w:tcW w:w="1404" w:type="dxa"/>
            <w:vMerge/>
            <w:vAlign w:val="center"/>
          </w:tcPr>
          <w:p w14:paraId="32C0A5A3" w14:textId="77777777" w:rsidR="00C26DCF" w:rsidRPr="005E0763" w:rsidRDefault="00C26DCF" w:rsidP="00C26DCF">
            <w:pPr>
              <w:ind w:right="-46"/>
              <w:jc w:val="center"/>
              <w:rPr>
                <w:rFonts w:ascii="Arial" w:hAnsi="Arial" w:cs="Arial"/>
                <w:sz w:val="24"/>
                <w:szCs w:val="24"/>
                <w:lang w:val="en-GB"/>
              </w:rPr>
            </w:pPr>
          </w:p>
        </w:tc>
        <w:tc>
          <w:tcPr>
            <w:tcW w:w="4670" w:type="dxa"/>
            <w:vAlign w:val="center"/>
          </w:tcPr>
          <w:p w14:paraId="239F1F1B" w14:textId="045DA879" w:rsidR="00C26DCF" w:rsidRPr="005E0763" w:rsidRDefault="00C26DCF" w:rsidP="00C26DCF">
            <w:pPr>
              <w:ind w:right="-46"/>
              <w:jc w:val="center"/>
              <w:rPr>
                <w:rFonts w:ascii="Arial" w:hAnsi="Arial" w:cs="Arial"/>
                <w:i/>
                <w:iCs/>
                <w:sz w:val="24"/>
                <w:szCs w:val="24"/>
                <w:lang w:val="en-GB"/>
              </w:rPr>
            </w:pPr>
            <w:r w:rsidRPr="005E0763">
              <w:rPr>
                <w:rFonts w:ascii="Arial" w:hAnsi="Arial" w:cs="Arial"/>
                <w:i/>
                <w:iCs/>
                <w:sz w:val="24"/>
                <w:szCs w:val="24"/>
                <w:lang w:val="en-GB"/>
              </w:rPr>
              <w:t xml:space="preserve">B. </w:t>
            </w:r>
            <w:proofErr w:type="spellStart"/>
            <w:r w:rsidRPr="005E0763">
              <w:rPr>
                <w:rFonts w:ascii="Arial" w:hAnsi="Arial" w:cs="Arial"/>
                <w:i/>
                <w:iCs/>
                <w:sz w:val="24"/>
                <w:szCs w:val="24"/>
                <w:lang w:val="en-GB"/>
              </w:rPr>
              <w:t>bassiana</w:t>
            </w:r>
            <w:proofErr w:type="spellEnd"/>
          </w:p>
        </w:tc>
        <w:tc>
          <w:tcPr>
            <w:tcW w:w="2942" w:type="dxa"/>
            <w:vMerge/>
            <w:shd w:val="clear" w:color="auto" w:fill="F2F2F2" w:themeFill="background1" w:themeFillShade="F2"/>
            <w:vAlign w:val="center"/>
          </w:tcPr>
          <w:p w14:paraId="2A790DD3" w14:textId="77777777" w:rsidR="00C26DCF" w:rsidRPr="005E0763" w:rsidRDefault="00C26DCF" w:rsidP="00C26DCF">
            <w:pPr>
              <w:ind w:right="-46"/>
              <w:jc w:val="center"/>
              <w:rPr>
                <w:rFonts w:ascii="Arial" w:hAnsi="Arial" w:cs="Arial"/>
                <w:sz w:val="24"/>
                <w:szCs w:val="24"/>
                <w:lang w:val="en-GB"/>
              </w:rPr>
            </w:pPr>
          </w:p>
        </w:tc>
      </w:tr>
      <w:tr w:rsidR="00C26DCF" w:rsidRPr="005E0763" w14:paraId="32ED9A57" w14:textId="77777777" w:rsidTr="00C26DCF">
        <w:trPr>
          <w:trHeight w:val="57"/>
        </w:trPr>
        <w:tc>
          <w:tcPr>
            <w:tcW w:w="1404" w:type="dxa"/>
            <w:vAlign w:val="center"/>
          </w:tcPr>
          <w:p w14:paraId="7D59F059" w14:textId="3309F2BA" w:rsidR="00C26DCF" w:rsidRPr="005E0763" w:rsidRDefault="00C26DCF" w:rsidP="00C26DCF">
            <w:pPr>
              <w:ind w:right="-46"/>
              <w:jc w:val="center"/>
              <w:rPr>
                <w:rFonts w:ascii="Arial" w:hAnsi="Arial" w:cs="Arial"/>
                <w:sz w:val="24"/>
                <w:szCs w:val="24"/>
                <w:lang w:val="en-GB"/>
              </w:rPr>
            </w:pPr>
            <w:r w:rsidRPr="005E0763">
              <w:rPr>
                <w:rFonts w:ascii="Arial" w:hAnsi="Arial" w:cs="Arial"/>
                <w:sz w:val="24"/>
                <w:szCs w:val="24"/>
                <w:lang w:val="en-GB"/>
              </w:rPr>
              <w:t>Virus</w:t>
            </w:r>
          </w:p>
        </w:tc>
        <w:tc>
          <w:tcPr>
            <w:tcW w:w="4670" w:type="dxa"/>
            <w:vAlign w:val="center"/>
          </w:tcPr>
          <w:p w14:paraId="7E668E40" w14:textId="18090A03" w:rsidR="00C26DCF" w:rsidRPr="005E0763" w:rsidRDefault="00C26DCF" w:rsidP="00C26DCF">
            <w:pPr>
              <w:ind w:right="-46"/>
              <w:jc w:val="center"/>
              <w:rPr>
                <w:rFonts w:ascii="Arial" w:hAnsi="Arial" w:cs="Arial"/>
                <w:i/>
                <w:iCs/>
                <w:sz w:val="24"/>
                <w:szCs w:val="24"/>
                <w:lang w:val="en-GB"/>
              </w:rPr>
            </w:pPr>
            <w:r w:rsidRPr="005E0763">
              <w:rPr>
                <w:rFonts w:ascii="Arial" w:hAnsi="Arial" w:cs="Arial"/>
                <w:i/>
                <w:iCs/>
                <w:sz w:val="24"/>
                <w:szCs w:val="24"/>
                <w:lang w:val="en-GB"/>
              </w:rPr>
              <w:t xml:space="preserve">S. </w:t>
            </w:r>
            <w:proofErr w:type="spellStart"/>
            <w:r w:rsidRPr="005E0763">
              <w:rPr>
                <w:rFonts w:ascii="Arial" w:hAnsi="Arial" w:cs="Arial"/>
                <w:i/>
                <w:iCs/>
                <w:sz w:val="24"/>
                <w:szCs w:val="24"/>
                <w:lang w:val="en-GB"/>
              </w:rPr>
              <w:t>frugiperda</w:t>
            </w:r>
            <w:proofErr w:type="spellEnd"/>
            <w:r w:rsidRPr="005E0763">
              <w:rPr>
                <w:rFonts w:ascii="Arial" w:hAnsi="Arial" w:cs="Arial"/>
                <w:i/>
                <w:iCs/>
                <w:sz w:val="24"/>
                <w:szCs w:val="24"/>
                <w:lang w:val="en-GB"/>
              </w:rPr>
              <w:t xml:space="preserve"> </w:t>
            </w:r>
            <w:r w:rsidRPr="005E0763">
              <w:rPr>
                <w:rFonts w:ascii="Arial" w:hAnsi="Arial" w:cs="Arial"/>
                <w:sz w:val="24"/>
                <w:szCs w:val="24"/>
                <w:lang w:val="en-GB"/>
              </w:rPr>
              <w:t xml:space="preserve">multiple </w:t>
            </w:r>
            <w:proofErr w:type="spellStart"/>
            <w:r w:rsidRPr="005E0763">
              <w:rPr>
                <w:rFonts w:ascii="Arial" w:hAnsi="Arial" w:cs="Arial"/>
                <w:sz w:val="24"/>
                <w:szCs w:val="24"/>
                <w:lang w:val="en-GB"/>
              </w:rPr>
              <w:t>nucleo</w:t>
            </w:r>
            <w:proofErr w:type="spellEnd"/>
            <w:r w:rsidRPr="005E0763">
              <w:rPr>
                <w:rFonts w:ascii="Arial" w:hAnsi="Arial" w:cs="Arial"/>
                <w:sz w:val="24"/>
                <w:szCs w:val="24"/>
                <w:lang w:val="en-GB"/>
              </w:rPr>
              <w:t xml:space="preserve"> </w:t>
            </w:r>
            <w:proofErr w:type="spellStart"/>
            <w:r w:rsidRPr="005E0763">
              <w:rPr>
                <w:rFonts w:ascii="Arial" w:hAnsi="Arial" w:cs="Arial"/>
                <w:sz w:val="24"/>
                <w:szCs w:val="24"/>
                <w:lang w:val="en-GB"/>
              </w:rPr>
              <w:t>polyhedrovirus</w:t>
            </w:r>
            <w:proofErr w:type="spellEnd"/>
          </w:p>
        </w:tc>
        <w:tc>
          <w:tcPr>
            <w:tcW w:w="2942" w:type="dxa"/>
            <w:vMerge/>
            <w:shd w:val="clear" w:color="auto" w:fill="F2F2F2" w:themeFill="background1" w:themeFillShade="F2"/>
            <w:vAlign w:val="center"/>
          </w:tcPr>
          <w:p w14:paraId="3F6C25A9" w14:textId="77777777" w:rsidR="00C26DCF" w:rsidRPr="005E0763" w:rsidRDefault="00C26DCF" w:rsidP="00C26DCF">
            <w:pPr>
              <w:ind w:right="-46"/>
              <w:jc w:val="center"/>
              <w:rPr>
                <w:rFonts w:ascii="Arial" w:hAnsi="Arial" w:cs="Arial"/>
                <w:sz w:val="24"/>
                <w:szCs w:val="24"/>
                <w:lang w:val="en-GB"/>
              </w:rPr>
            </w:pPr>
          </w:p>
        </w:tc>
      </w:tr>
      <w:tr w:rsidR="00C26DCF" w:rsidRPr="005E0763" w14:paraId="56194C11" w14:textId="77777777" w:rsidTr="00C26DCF">
        <w:trPr>
          <w:trHeight w:val="57"/>
        </w:trPr>
        <w:tc>
          <w:tcPr>
            <w:tcW w:w="1404" w:type="dxa"/>
            <w:vAlign w:val="center"/>
          </w:tcPr>
          <w:p w14:paraId="7BD0E27E" w14:textId="79239BAC" w:rsidR="00C26DCF" w:rsidRPr="005E0763" w:rsidRDefault="00C26DCF" w:rsidP="00C26DCF">
            <w:pPr>
              <w:ind w:right="-46"/>
              <w:jc w:val="center"/>
              <w:rPr>
                <w:rFonts w:ascii="Arial" w:hAnsi="Arial" w:cs="Arial"/>
                <w:sz w:val="24"/>
                <w:szCs w:val="24"/>
                <w:lang w:val="en-GB"/>
              </w:rPr>
            </w:pPr>
            <w:r w:rsidRPr="005E0763">
              <w:rPr>
                <w:rFonts w:ascii="Arial" w:hAnsi="Arial" w:cs="Arial"/>
                <w:sz w:val="24"/>
                <w:szCs w:val="24"/>
                <w:lang w:val="en-GB"/>
              </w:rPr>
              <w:t>Bacter</w:t>
            </w:r>
            <w:r w:rsidR="005E0763" w:rsidRPr="005E0763">
              <w:rPr>
                <w:rFonts w:ascii="Arial" w:hAnsi="Arial" w:cs="Arial"/>
                <w:sz w:val="24"/>
                <w:szCs w:val="24"/>
                <w:lang w:val="en-GB"/>
              </w:rPr>
              <w:t>i</w:t>
            </w:r>
            <w:r w:rsidRPr="005E0763">
              <w:rPr>
                <w:rFonts w:ascii="Arial" w:hAnsi="Arial" w:cs="Arial"/>
                <w:sz w:val="24"/>
                <w:szCs w:val="24"/>
                <w:lang w:val="en-GB"/>
              </w:rPr>
              <w:t>a</w:t>
            </w:r>
          </w:p>
        </w:tc>
        <w:tc>
          <w:tcPr>
            <w:tcW w:w="4670" w:type="dxa"/>
            <w:vAlign w:val="center"/>
          </w:tcPr>
          <w:p w14:paraId="178DEB6B" w14:textId="2619CDAC" w:rsidR="00C26DCF" w:rsidRPr="005E0763" w:rsidRDefault="00C26DCF" w:rsidP="00C26DCF">
            <w:pPr>
              <w:ind w:right="-46"/>
              <w:jc w:val="center"/>
              <w:rPr>
                <w:rFonts w:ascii="Arial" w:hAnsi="Arial" w:cs="Arial"/>
                <w:i/>
                <w:iCs/>
                <w:sz w:val="24"/>
                <w:szCs w:val="24"/>
                <w:lang w:val="en-GB"/>
              </w:rPr>
            </w:pPr>
            <w:r w:rsidRPr="005E0763">
              <w:rPr>
                <w:rFonts w:ascii="Arial" w:hAnsi="Arial" w:cs="Arial"/>
                <w:i/>
                <w:iCs/>
                <w:sz w:val="24"/>
                <w:szCs w:val="24"/>
                <w:lang w:val="en-GB"/>
              </w:rPr>
              <w:t>B. thuringiensis</w:t>
            </w:r>
          </w:p>
        </w:tc>
        <w:tc>
          <w:tcPr>
            <w:tcW w:w="2942" w:type="dxa"/>
            <w:vMerge/>
            <w:shd w:val="clear" w:color="auto" w:fill="F2F2F2" w:themeFill="background1" w:themeFillShade="F2"/>
            <w:vAlign w:val="center"/>
          </w:tcPr>
          <w:p w14:paraId="3A8D3439" w14:textId="77777777" w:rsidR="00C26DCF" w:rsidRPr="005E0763" w:rsidRDefault="00C26DCF" w:rsidP="00C26DCF">
            <w:pPr>
              <w:ind w:right="-46"/>
              <w:jc w:val="center"/>
              <w:rPr>
                <w:rFonts w:ascii="Arial" w:hAnsi="Arial" w:cs="Arial"/>
                <w:sz w:val="24"/>
                <w:szCs w:val="24"/>
                <w:lang w:val="en-GB"/>
              </w:rPr>
            </w:pPr>
          </w:p>
        </w:tc>
      </w:tr>
    </w:tbl>
    <w:p w14:paraId="5AAC6607" w14:textId="4B2120D6" w:rsidR="006C087D" w:rsidRPr="005E0763" w:rsidRDefault="005E0763" w:rsidP="005E0763">
      <w:pPr>
        <w:spacing w:line="360" w:lineRule="auto"/>
        <w:ind w:right="-46"/>
        <w:jc w:val="center"/>
        <w:rPr>
          <w:rFonts w:ascii="Arial" w:hAnsi="Arial" w:cs="Arial"/>
          <w:b/>
          <w:bCs/>
          <w:sz w:val="24"/>
          <w:szCs w:val="24"/>
          <w:lang w:val="en-GB"/>
        </w:rPr>
      </w:pPr>
      <w:r w:rsidRPr="005E0763">
        <w:rPr>
          <w:rFonts w:ascii="Arial" w:hAnsi="Arial" w:cs="Arial"/>
          <w:b/>
          <w:bCs/>
          <w:sz w:val="24"/>
          <w:szCs w:val="24"/>
          <w:lang w:val="en-GB"/>
        </w:rPr>
        <w:t xml:space="preserve">Table </w:t>
      </w:r>
      <w:proofErr w:type="gramStart"/>
      <w:r w:rsidR="0017666D">
        <w:rPr>
          <w:rFonts w:ascii="Arial" w:hAnsi="Arial" w:cs="Arial"/>
          <w:b/>
          <w:bCs/>
          <w:sz w:val="24"/>
          <w:szCs w:val="24"/>
          <w:lang w:val="en-GB"/>
        </w:rPr>
        <w:t>3</w:t>
      </w:r>
      <w:r w:rsidRPr="005E0763">
        <w:rPr>
          <w:rFonts w:ascii="Arial" w:hAnsi="Arial" w:cs="Arial"/>
          <w:b/>
          <w:bCs/>
          <w:sz w:val="24"/>
          <w:szCs w:val="24"/>
          <w:lang w:val="en-GB"/>
        </w:rPr>
        <w:t xml:space="preserve"> :</w:t>
      </w:r>
      <w:proofErr w:type="gramEnd"/>
      <w:r w:rsidRPr="005E0763">
        <w:rPr>
          <w:rFonts w:ascii="Arial" w:hAnsi="Arial" w:cs="Arial"/>
          <w:b/>
          <w:bCs/>
          <w:sz w:val="24"/>
          <w:szCs w:val="24"/>
          <w:lang w:val="en-GB"/>
        </w:rPr>
        <w:t xml:space="preserve"> Indicating list of Natural Enemies and their effective Host stage </w:t>
      </w:r>
    </w:p>
    <w:tbl>
      <w:tblPr>
        <w:tblW w:w="93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5954"/>
        <w:gridCol w:w="2811"/>
      </w:tblGrid>
      <w:tr w:rsidR="005E0763" w:rsidRPr="005E0763" w14:paraId="1A21DFC8" w14:textId="77777777" w:rsidTr="008B3593">
        <w:trPr>
          <w:trHeight w:val="20"/>
        </w:trPr>
        <w:tc>
          <w:tcPr>
            <w:tcW w:w="567" w:type="dxa"/>
            <w:vAlign w:val="center"/>
          </w:tcPr>
          <w:p w14:paraId="3245995D" w14:textId="77777777" w:rsidR="005E0763" w:rsidRPr="005E0763" w:rsidRDefault="005E0763" w:rsidP="005E0763">
            <w:pPr>
              <w:pStyle w:val="TableParagraph"/>
              <w:spacing w:line="276" w:lineRule="auto"/>
              <w:ind w:left="40"/>
              <w:rPr>
                <w:rFonts w:ascii="Arial" w:hAnsi="Arial" w:cs="Arial"/>
                <w:b/>
                <w:sz w:val="24"/>
                <w:szCs w:val="24"/>
              </w:rPr>
            </w:pPr>
            <w:r w:rsidRPr="005E0763">
              <w:rPr>
                <w:rFonts w:ascii="Arial" w:hAnsi="Arial" w:cs="Arial"/>
                <w:b/>
                <w:sz w:val="24"/>
                <w:szCs w:val="24"/>
              </w:rPr>
              <w:t xml:space="preserve">S. </w:t>
            </w:r>
            <w:r w:rsidRPr="005E0763">
              <w:rPr>
                <w:rFonts w:ascii="Arial" w:hAnsi="Arial" w:cs="Arial"/>
                <w:b/>
                <w:spacing w:val="-5"/>
                <w:sz w:val="24"/>
                <w:szCs w:val="24"/>
              </w:rPr>
              <w:t>No.</w:t>
            </w:r>
          </w:p>
        </w:tc>
        <w:tc>
          <w:tcPr>
            <w:tcW w:w="5954" w:type="dxa"/>
            <w:vAlign w:val="center"/>
          </w:tcPr>
          <w:p w14:paraId="331964EC" w14:textId="77777777" w:rsidR="005E0763" w:rsidRPr="005E0763" w:rsidRDefault="005E0763" w:rsidP="005E0763">
            <w:pPr>
              <w:pStyle w:val="TableParagraph"/>
              <w:spacing w:line="276" w:lineRule="auto"/>
              <w:ind w:left="921"/>
              <w:rPr>
                <w:rFonts w:ascii="Arial" w:hAnsi="Arial" w:cs="Arial"/>
                <w:b/>
                <w:sz w:val="24"/>
                <w:szCs w:val="24"/>
              </w:rPr>
            </w:pPr>
            <w:r w:rsidRPr="005E0763">
              <w:rPr>
                <w:rFonts w:ascii="Arial" w:hAnsi="Arial" w:cs="Arial"/>
                <w:b/>
                <w:sz w:val="24"/>
                <w:szCs w:val="24"/>
              </w:rPr>
              <w:t>Scientific</w:t>
            </w:r>
            <w:r w:rsidRPr="005E0763">
              <w:rPr>
                <w:rFonts w:ascii="Arial" w:hAnsi="Arial" w:cs="Arial"/>
                <w:b/>
                <w:spacing w:val="-1"/>
                <w:sz w:val="24"/>
                <w:szCs w:val="24"/>
              </w:rPr>
              <w:t xml:space="preserve"> </w:t>
            </w:r>
            <w:r w:rsidRPr="005E0763">
              <w:rPr>
                <w:rFonts w:ascii="Arial" w:hAnsi="Arial" w:cs="Arial"/>
                <w:b/>
                <w:spacing w:val="-4"/>
                <w:sz w:val="24"/>
                <w:szCs w:val="24"/>
              </w:rPr>
              <w:t>name</w:t>
            </w:r>
          </w:p>
        </w:tc>
        <w:tc>
          <w:tcPr>
            <w:tcW w:w="2811" w:type="dxa"/>
            <w:vAlign w:val="center"/>
          </w:tcPr>
          <w:p w14:paraId="70417491" w14:textId="77777777" w:rsidR="005E0763" w:rsidRPr="005E0763" w:rsidRDefault="005E0763" w:rsidP="005E0763">
            <w:pPr>
              <w:pStyle w:val="TableParagraph"/>
              <w:spacing w:line="276" w:lineRule="auto"/>
              <w:ind w:left="0" w:right="1"/>
              <w:rPr>
                <w:rFonts w:ascii="Arial" w:hAnsi="Arial" w:cs="Arial"/>
                <w:b/>
                <w:sz w:val="24"/>
                <w:szCs w:val="24"/>
              </w:rPr>
            </w:pPr>
            <w:r w:rsidRPr="005E0763">
              <w:rPr>
                <w:rFonts w:ascii="Arial" w:hAnsi="Arial" w:cs="Arial"/>
                <w:b/>
                <w:sz w:val="24"/>
                <w:szCs w:val="24"/>
              </w:rPr>
              <w:t xml:space="preserve">Host </w:t>
            </w:r>
            <w:r w:rsidRPr="005E0763">
              <w:rPr>
                <w:rFonts w:ascii="Arial" w:hAnsi="Arial" w:cs="Arial"/>
                <w:b/>
                <w:spacing w:val="-2"/>
                <w:sz w:val="24"/>
                <w:szCs w:val="24"/>
              </w:rPr>
              <w:t>stage</w:t>
            </w:r>
          </w:p>
        </w:tc>
      </w:tr>
      <w:tr w:rsidR="005E0763" w:rsidRPr="005E0763" w14:paraId="4E1E3405" w14:textId="77777777" w:rsidTr="008B3593">
        <w:trPr>
          <w:trHeight w:val="20"/>
        </w:trPr>
        <w:tc>
          <w:tcPr>
            <w:tcW w:w="567" w:type="dxa"/>
            <w:vAlign w:val="center"/>
          </w:tcPr>
          <w:p w14:paraId="2092ADEF" w14:textId="77777777" w:rsidR="005E0763" w:rsidRPr="005E0763" w:rsidRDefault="005E0763" w:rsidP="005E0763">
            <w:pPr>
              <w:pStyle w:val="TableParagraph"/>
              <w:spacing w:line="276" w:lineRule="auto"/>
              <w:ind w:left="8"/>
              <w:rPr>
                <w:rFonts w:ascii="Arial" w:hAnsi="Arial" w:cs="Arial"/>
                <w:sz w:val="24"/>
                <w:szCs w:val="24"/>
              </w:rPr>
            </w:pPr>
            <w:r w:rsidRPr="005E0763">
              <w:rPr>
                <w:rFonts w:ascii="Arial" w:hAnsi="Arial" w:cs="Arial"/>
                <w:spacing w:val="-10"/>
                <w:sz w:val="24"/>
                <w:szCs w:val="24"/>
              </w:rPr>
              <w:t>1</w:t>
            </w:r>
          </w:p>
        </w:tc>
        <w:tc>
          <w:tcPr>
            <w:tcW w:w="5954" w:type="dxa"/>
            <w:vAlign w:val="center"/>
          </w:tcPr>
          <w:p w14:paraId="36277F18" w14:textId="77777777" w:rsidR="005E0763" w:rsidRPr="005E0763" w:rsidRDefault="005E0763" w:rsidP="005E0763">
            <w:pPr>
              <w:pStyle w:val="TableParagraph"/>
              <w:spacing w:line="276" w:lineRule="auto"/>
              <w:ind w:left="-1416" w:firstLine="1985"/>
              <w:rPr>
                <w:rFonts w:ascii="Arial" w:hAnsi="Arial" w:cs="Arial"/>
                <w:sz w:val="24"/>
                <w:szCs w:val="24"/>
              </w:rPr>
            </w:pPr>
            <w:proofErr w:type="spellStart"/>
            <w:r w:rsidRPr="005E0763">
              <w:rPr>
                <w:rFonts w:ascii="Arial" w:hAnsi="Arial" w:cs="Arial"/>
                <w:i/>
                <w:sz w:val="24"/>
                <w:szCs w:val="24"/>
              </w:rPr>
              <w:t>Telenomus</w:t>
            </w:r>
            <w:proofErr w:type="spellEnd"/>
            <w:r w:rsidRPr="005E0763">
              <w:rPr>
                <w:rFonts w:ascii="Arial" w:hAnsi="Arial" w:cs="Arial"/>
                <w:i/>
                <w:spacing w:val="-1"/>
                <w:sz w:val="24"/>
                <w:szCs w:val="24"/>
              </w:rPr>
              <w:t xml:space="preserve"> </w:t>
            </w:r>
            <w:r w:rsidRPr="005E0763">
              <w:rPr>
                <w:rFonts w:ascii="Arial" w:hAnsi="Arial" w:cs="Arial"/>
                <w:spacing w:val="-5"/>
                <w:sz w:val="24"/>
                <w:szCs w:val="24"/>
              </w:rPr>
              <w:t>sp.</w:t>
            </w:r>
          </w:p>
        </w:tc>
        <w:tc>
          <w:tcPr>
            <w:tcW w:w="2811" w:type="dxa"/>
            <w:vAlign w:val="center"/>
          </w:tcPr>
          <w:p w14:paraId="24438A52" w14:textId="77777777" w:rsidR="005E0763" w:rsidRPr="005E0763" w:rsidRDefault="005E0763" w:rsidP="005E0763">
            <w:pPr>
              <w:pStyle w:val="TableParagraph"/>
              <w:spacing w:line="276" w:lineRule="auto"/>
              <w:ind w:right="1"/>
              <w:rPr>
                <w:rFonts w:ascii="Arial" w:hAnsi="Arial" w:cs="Arial"/>
                <w:sz w:val="24"/>
                <w:szCs w:val="24"/>
              </w:rPr>
            </w:pPr>
            <w:r w:rsidRPr="005E0763">
              <w:rPr>
                <w:rFonts w:ascii="Arial" w:hAnsi="Arial" w:cs="Arial"/>
                <w:sz w:val="24"/>
                <w:szCs w:val="24"/>
              </w:rPr>
              <w:t xml:space="preserve">Egg </w:t>
            </w:r>
            <w:r w:rsidRPr="005E0763">
              <w:rPr>
                <w:rFonts w:ascii="Arial" w:hAnsi="Arial" w:cs="Arial"/>
                <w:spacing w:val="-2"/>
                <w:sz w:val="24"/>
                <w:szCs w:val="24"/>
              </w:rPr>
              <w:t>parasitoid</w:t>
            </w:r>
          </w:p>
        </w:tc>
      </w:tr>
      <w:tr w:rsidR="005E0763" w:rsidRPr="005E0763" w14:paraId="1C0EFA2B" w14:textId="77777777" w:rsidTr="008B3593">
        <w:trPr>
          <w:trHeight w:val="20"/>
        </w:trPr>
        <w:tc>
          <w:tcPr>
            <w:tcW w:w="567" w:type="dxa"/>
            <w:vAlign w:val="center"/>
          </w:tcPr>
          <w:p w14:paraId="77BE818C" w14:textId="77777777" w:rsidR="005E0763" w:rsidRPr="005E0763" w:rsidRDefault="005E0763" w:rsidP="005E0763">
            <w:pPr>
              <w:pStyle w:val="TableParagraph"/>
              <w:spacing w:line="276" w:lineRule="auto"/>
              <w:ind w:left="8"/>
              <w:rPr>
                <w:rFonts w:ascii="Arial" w:hAnsi="Arial" w:cs="Arial"/>
                <w:sz w:val="24"/>
                <w:szCs w:val="24"/>
              </w:rPr>
            </w:pPr>
            <w:r w:rsidRPr="005E0763">
              <w:rPr>
                <w:rFonts w:ascii="Arial" w:hAnsi="Arial" w:cs="Arial"/>
                <w:spacing w:val="-10"/>
                <w:sz w:val="24"/>
                <w:szCs w:val="24"/>
              </w:rPr>
              <w:t>2</w:t>
            </w:r>
          </w:p>
        </w:tc>
        <w:tc>
          <w:tcPr>
            <w:tcW w:w="5954" w:type="dxa"/>
            <w:vAlign w:val="center"/>
          </w:tcPr>
          <w:p w14:paraId="627CE0FA" w14:textId="77777777" w:rsidR="005E0763" w:rsidRPr="005E0763" w:rsidRDefault="005E0763" w:rsidP="005E0763">
            <w:pPr>
              <w:pStyle w:val="TableParagraph"/>
              <w:spacing w:line="276" w:lineRule="auto"/>
              <w:ind w:left="-1416" w:firstLine="1985"/>
              <w:rPr>
                <w:rFonts w:ascii="Arial" w:hAnsi="Arial" w:cs="Arial"/>
                <w:i/>
                <w:sz w:val="24"/>
                <w:szCs w:val="24"/>
              </w:rPr>
            </w:pPr>
            <w:proofErr w:type="spellStart"/>
            <w:r w:rsidRPr="005E0763">
              <w:rPr>
                <w:rFonts w:ascii="Arial" w:hAnsi="Arial" w:cs="Arial"/>
                <w:i/>
                <w:sz w:val="24"/>
                <w:szCs w:val="24"/>
              </w:rPr>
              <w:t>Trichogramma</w:t>
            </w:r>
            <w:proofErr w:type="spellEnd"/>
            <w:r w:rsidRPr="005E0763">
              <w:rPr>
                <w:rFonts w:ascii="Arial" w:hAnsi="Arial" w:cs="Arial"/>
                <w:i/>
                <w:spacing w:val="-2"/>
                <w:sz w:val="24"/>
                <w:szCs w:val="24"/>
              </w:rPr>
              <w:t xml:space="preserve"> </w:t>
            </w:r>
            <w:proofErr w:type="spellStart"/>
            <w:r w:rsidRPr="005E0763">
              <w:rPr>
                <w:rFonts w:ascii="Arial" w:hAnsi="Arial" w:cs="Arial"/>
                <w:i/>
                <w:spacing w:val="-5"/>
                <w:sz w:val="24"/>
                <w:szCs w:val="24"/>
              </w:rPr>
              <w:t>sp</w:t>
            </w:r>
            <w:proofErr w:type="spellEnd"/>
          </w:p>
        </w:tc>
        <w:tc>
          <w:tcPr>
            <w:tcW w:w="2811" w:type="dxa"/>
            <w:vAlign w:val="center"/>
          </w:tcPr>
          <w:p w14:paraId="6BCFC03E" w14:textId="77777777" w:rsidR="005E0763" w:rsidRPr="005E0763" w:rsidRDefault="005E0763" w:rsidP="005E0763">
            <w:pPr>
              <w:pStyle w:val="TableParagraph"/>
              <w:spacing w:line="276" w:lineRule="auto"/>
              <w:ind w:right="1"/>
              <w:rPr>
                <w:rFonts w:ascii="Arial" w:hAnsi="Arial" w:cs="Arial"/>
                <w:sz w:val="24"/>
                <w:szCs w:val="24"/>
              </w:rPr>
            </w:pPr>
            <w:r w:rsidRPr="005E0763">
              <w:rPr>
                <w:rFonts w:ascii="Arial" w:hAnsi="Arial" w:cs="Arial"/>
                <w:sz w:val="24"/>
                <w:szCs w:val="24"/>
              </w:rPr>
              <w:t xml:space="preserve">Egg </w:t>
            </w:r>
            <w:r w:rsidRPr="005E0763">
              <w:rPr>
                <w:rFonts w:ascii="Arial" w:hAnsi="Arial" w:cs="Arial"/>
                <w:spacing w:val="-2"/>
                <w:sz w:val="24"/>
                <w:szCs w:val="24"/>
              </w:rPr>
              <w:t>parasitoid</w:t>
            </w:r>
          </w:p>
        </w:tc>
      </w:tr>
      <w:tr w:rsidR="005E0763" w:rsidRPr="005E0763" w14:paraId="07EB9A69" w14:textId="77777777" w:rsidTr="008B3593">
        <w:trPr>
          <w:trHeight w:val="20"/>
        </w:trPr>
        <w:tc>
          <w:tcPr>
            <w:tcW w:w="567" w:type="dxa"/>
            <w:vAlign w:val="center"/>
          </w:tcPr>
          <w:p w14:paraId="05A00FFA" w14:textId="77777777" w:rsidR="005E0763" w:rsidRPr="005E0763" w:rsidRDefault="005E0763" w:rsidP="005E0763">
            <w:pPr>
              <w:pStyle w:val="TableParagraph"/>
              <w:spacing w:line="276" w:lineRule="auto"/>
              <w:ind w:left="8"/>
              <w:rPr>
                <w:rFonts w:ascii="Arial" w:hAnsi="Arial" w:cs="Arial"/>
                <w:sz w:val="24"/>
                <w:szCs w:val="24"/>
              </w:rPr>
            </w:pPr>
            <w:r w:rsidRPr="005E0763">
              <w:rPr>
                <w:rFonts w:ascii="Arial" w:hAnsi="Arial" w:cs="Arial"/>
                <w:spacing w:val="-10"/>
                <w:sz w:val="24"/>
                <w:szCs w:val="24"/>
              </w:rPr>
              <w:t>3</w:t>
            </w:r>
          </w:p>
        </w:tc>
        <w:tc>
          <w:tcPr>
            <w:tcW w:w="5954" w:type="dxa"/>
            <w:vAlign w:val="center"/>
          </w:tcPr>
          <w:p w14:paraId="6891A0D1" w14:textId="77777777" w:rsidR="005E0763" w:rsidRPr="005E0763" w:rsidRDefault="005E0763" w:rsidP="005E0763">
            <w:pPr>
              <w:pStyle w:val="TableParagraph"/>
              <w:spacing w:line="276" w:lineRule="auto"/>
              <w:ind w:left="-1416" w:right="196" w:firstLine="1985"/>
              <w:rPr>
                <w:rFonts w:ascii="Arial" w:hAnsi="Arial" w:cs="Arial"/>
                <w:sz w:val="24"/>
                <w:szCs w:val="24"/>
              </w:rPr>
            </w:pPr>
            <w:proofErr w:type="spellStart"/>
            <w:r w:rsidRPr="005E0763">
              <w:rPr>
                <w:rFonts w:ascii="Arial" w:hAnsi="Arial" w:cs="Arial"/>
                <w:i/>
                <w:sz w:val="24"/>
                <w:szCs w:val="24"/>
              </w:rPr>
              <w:t>Glyptapanteles</w:t>
            </w:r>
            <w:proofErr w:type="spellEnd"/>
            <w:r w:rsidRPr="005E0763">
              <w:rPr>
                <w:rFonts w:ascii="Arial" w:hAnsi="Arial" w:cs="Arial"/>
                <w:i/>
                <w:spacing w:val="-4"/>
                <w:sz w:val="24"/>
                <w:szCs w:val="24"/>
              </w:rPr>
              <w:t xml:space="preserve"> </w:t>
            </w:r>
            <w:proofErr w:type="spellStart"/>
            <w:r w:rsidRPr="005E0763">
              <w:rPr>
                <w:rFonts w:ascii="Arial" w:hAnsi="Arial" w:cs="Arial"/>
                <w:i/>
                <w:sz w:val="24"/>
                <w:szCs w:val="24"/>
              </w:rPr>
              <w:t>creatonoti</w:t>
            </w:r>
            <w:proofErr w:type="spellEnd"/>
            <w:r w:rsidRPr="005E0763">
              <w:rPr>
                <w:rFonts w:ascii="Arial" w:hAnsi="Arial" w:cs="Arial"/>
                <w:i/>
                <w:spacing w:val="-1"/>
                <w:sz w:val="24"/>
                <w:szCs w:val="24"/>
              </w:rPr>
              <w:t xml:space="preserve"> </w:t>
            </w:r>
            <w:r w:rsidRPr="005E0763">
              <w:rPr>
                <w:rFonts w:ascii="Arial" w:hAnsi="Arial" w:cs="Arial"/>
                <w:spacing w:val="-2"/>
                <w:sz w:val="24"/>
                <w:szCs w:val="24"/>
              </w:rPr>
              <w:t>(</w:t>
            </w:r>
            <w:proofErr w:type="spellStart"/>
            <w:r w:rsidRPr="005E0763">
              <w:rPr>
                <w:rFonts w:ascii="Arial" w:hAnsi="Arial" w:cs="Arial"/>
                <w:spacing w:val="-2"/>
                <w:sz w:val="24"/>
                <w:szCs w:val="24"/>
              </w:rPr>
              <w:t>Viereck</w:t>
            </w:r>
            <w:proofErr w:type="spellEnd"/>
            <w:r w:rsidRPr="005E0763">
              <w:rPr>
                <w:rFonts w:ascii="Arial" w:hAnsi="Arial" w:cs="Arial"/>
                <w:spacing w:val="-2"/>
                <w:sz w:val="24"/>
                <w:szCs w:val="24"/>
              </w:rPr>
              <w:t>)</w:t>
            </w:r>
          </w:p>
        </w:tc>
        <w:tc>
          <w:tcPr>
            <w:tcW w:w="2811" w:type="dxa"/>
            <w:vAlign w:val="center"/>
          </w:tcPr>
          <w:p w14:paraId="35D35834" w14:textId="77777777" w:rsidR="005E0763" w:rsidRPr="005E0763" w:rsidRDefault="005E0763" w:rsidP="005E0763">
            <w:pPr>
              <w:pStyle w:val="TableParagraph"/>
              <w:spacing w:line="276" w:lineRule="auto"/>
              <w:ind w:right="2"/>
              <w:rPr>
                <w:rFonts w:ascii="Arial" w:hAnsi="Arial" w:cs="Arial"/>
                <w:sz w:val="24"/>
                <w:szCs w:val="24"/>
              </w:rPr>
            </w:pPr>
            <w:r w:rsidRPr="005E0763">
              <w:rPr>
                <w:rFonts w:ascii="Arial" w:hAnsi="Arial" w:cs="Arial"/>
                <w:sz w:val="24"/>
                <w:szCs w:val="24"/>
              </w:rPr>
              <w:t>Larval</w:t>
            </w:r>
            <w:r w:rsidRPr="005E0763">
              <w:rPr>
                <w:rFonts w:ascii="Arial" w:hAnsi="Arial" w:cs="Arial"/>
                <w:spacing w:val="-1"/>
                <w:sz w:val="24"/>
                <w:szCs w:val="24"/>
              </w:rPr>
              <w:t xml:space="preserve"> </w:t>
            </w:r>
            <w:r w:rsidRPr="005E0763">
              <w:rPr>
                <w:rFonts w:ascii="Arial" w:hAnsi="Arial" w:cs="Arial"/>
                <w:spacing w:val="-2"/>
                <w:sz w:val="24"/>
                <w:szCs w:val="24"/>
              </w:rPr>
              <w:t>parasitoid</w:t>
            </w:r>
          </w:p>
        </w:tc>
      </w:tr>
      <w:tr w:rsidR="005E0763" w:rsidRPr="005E0763" w14:paraId="132A2BAC" w14:textId="77777777" w:rsidTr="008B3593">
        <w:trPr>
          <w:trHeight w:val="20"/>
        </w:trPr>
        <w:tc>
          <w:tcPr>
            <w:tcW w:w="567" w:type="dxa"/>
            <w:vAlign w:val="center"/>
          </w:tcPr>
          <w:p w14:paraId="748F679D" w14:textId="77777777" w:rsidR="005E0763" w:rsidRPr="005E0763" w:rsidRDefault="005E0763" w:rsidP="005E0763">
            <w:pPr>
              <w:pStyle w:val="TableParagraph"/>
              <w:spacing w:line="276" w:lineRule="auto"/>
              <w:ind w:left="8"/>
              <w:rPr>
                <w:rFonts w:ascii="Arial" w:hAnsi="Arial" w:cs="Arial"/>
                <w:sz w:val="24"/>
                <w:szCs w:val="24"/>
              </w:rPr>
            </w:pPr>
            <w:r w:rsidRPr="005E0763">
              <w:rPr>
                <w:rFonts w:ascii="Arial" w:hAnsi="Arial" w:cs="Arial"/>
                <w:spacing w:val="-10"/>
                <w:sz w:val="24"/>
                <w:szCs w:val="24"/>
              </w:rPr>
              <w:t>4</w:t>
            </w:r>
          </w:p>
        </w:tc>
        <w:tc>
          <w:tcPr>
            <w:tcW w:w="5954" w:type="dxa"/>
            <w:vAlign w:val="center"/>
          </w:tcPr>
          <w:p w14:paraId="3C86D817" w14:textId="77777777" w:rsidR="005E0763" w:rsidRPr="005E0763" w:rsidRDefault="005E0763" w:rsidP="005E0763">
            <w:pPr>
              <w:pStyle w:val="TableParagraph"/>
              <w:spacing w:line="276" w:lineRule="auto"/>
              <w:ind w:left="-1416" w:right="1" w:firstLine="1985"/>
              <w:rPr>
                <w:rFonts w:ascii="Arial" w:hAnsi="Arial" w:cs="Arial"/>
                <w:i/>
                <w:sz w:val="24"/>
                <w:szCs w:val="24"/>
              </w:rPr>
            </w:pPr>
            <w:proofErr w:type="spellStart"/>
            <w:r w:rsidRPr="005E0763">
              <w:rPr>
                <w:rFonts w:ascii="Arial" w:hAnsi="Arial" w:cs="Arial"/>
                <w:i/>
                <w:sz w:val="24"/>
                <w:szCs w:val="24"/>
              </w:rPr>
              <w:t>Forficula</w:t>
            </w:r>
            <w:proofErr w:type="spellEnd"/>
            <w:r w:rsidRPr="005E0763">
              <w:rPr>
                <w:rFonts w:ascii="Arial" w:hAnsi="Arial" w:cs="Arial"/>
                <w:i/>
                <w:spacing w:val="-1"/>
                <w:sz w:val="24"/>
                <w:szCs w:val="24"/>
              </w:rPr>
              <w:t xml:space="preserve"> </w:t>
            </w:r>
            <w:r w:rsidRPr="005E0763">
              <w:rPr>
                <w:rFonts w:ascii="Arial" w:hAnsi="Arial" w:cs="Arial"/>
                <w:i/>
                <w:spacing w:val="-5"/>
                <w:sz w:val="24"/>
                <w:szCs w:val="24"/>
              </w:rPr>
              <w:t>sp.</w:t>
            </w:r>
          </w:p>
        </w:tc>
        <w:tc>
          <w:tcPr>
            <w:tcW w:w="2811" w:type="dxa"/>
            <w:vAlign w:val="center"/>
          </w:tcPr>
          <w:p w14:paraId="1C1CAD1E" w14:textId="77777777" w:rsidR="005E0763" w:rsidRPr="005E0763" w:rsidRDefault="005E0763" w:rsidP="005E0763">
            <w:pPr>
              <w:pStyle w:val="TableParagraph"/>
              <w:spacing w:line="276" w:lineRule="auto"/>
              <w:rPr>
                <w:rFonts w:ascii="Arial" w:hAnsi="Arial" w:cs="Arial"/>
                <w:sz w:val="24"/>
                <w:szCs w:val="24"/>
              </w:rPr>
            </w:pPr>
            <w:r w:rsidRPr="005E0763">
              <w:rPr>
                <w:rFonts w:ascii="Arial" w:hAnsi="Arial" w:cs="Arial"/>
                <w:sz w:val="24"/>
                <w:szCs w:val="24"/>
              </w:rPr>
              <w:t>Larval</w:t>
            </w:r>
            <w:r w:rsidRPr="005E0763">
              <w:rPr>
                <w:rFonts w:ascii="Arial" w:hAnsi="Arial" w:cs="Arial"/>
                <w:spacing w:val="-3"/>
                <w:sz w:val="24"/>
                <w:szCs w:val="24"/>
              </w:rPr>
              <w:t xml:space="preserve"> </w:t>
            </w:r>
            <w:r w:rsidRPr="005E0763">
              <w:rPr>
                <w:rFonts w:ascii="Arial" w:hAnsi="Arial" w:cs="Arial"/>
                <w:spacing w:val="-2"/>
                <w:sz w:val="24"/>
                <w:szCs w:val="24"/>
              </w:rPr>
              <w:t>predator</w:t>
            </w:r>
          </w:p>
        </w:tc>
      </w:tr>
      <w:tr w:rsidR="005E0763" w:rsidRPr="005E0763" w14:paraId="7505D02F" w14:textId="77777777" w:rsidTr="008B3593">
        <w:trPr>
          <w:trHeight w:val="20"/>
        </w:trPr>
        <w:tc>
          <w:tcPr>
            <w:tcW w:w="567" w:type="dxa"/>
            <w:vAlign w:val="center"/>
          </w:tcPr>
          <w:p w14:paraId="53DA1BCE" w14:textId="77777777" w:rsidR="005E0763" w:rsidRPr="005E0763" w:rsidRDefault="005E0763" w:rsidP="005E0763">
            <w:pPr>
              <w:pStyle w:val="TableParagraph"/>
              <w:spacing w:line="276" w:lineRule="auto"/>
              <w:ind w:left="8"/>
              <w:rPr>
                <w:rFonts w:ascii="Arial" w:hAnsi="Arial" w:cs="Arial"/>
                <w:sz w:val="24"/>
                <w:szCs w:val="24"/>
              </w:rPr>
            </w:pPr>
            <w:r w:rsidRPr="005E0763">
              <w:rPr>
                <w:rFonts w:ascii="Arial" w:hAnsi="Arial" w:cs="Arial"/>
                <w:spacing w:val="-10"/>
                <w:sz w:val="24"/>
                <w:szCs w:val="24"/>
              </w:rPr>
              <w:t>5</w:t>
            </w:r>
          </w:p>
        </w:tc>
        <w:tc>
          <w:tcPr>
            <w:tcW w:w="5954" w:type="dxa"/>
            <w:vAlign w:val="center"/>
          </w:tcPr>
          <w:p w14:paraId="7169A21F" w14:textId="77777777" w:rsidR="005E0763" w:rsidRPr="005E0763" w:rsidRDefault="005E0763" w:rsidP="005E0763">
            <w:pPr>
              <w:pStyle w:val="TableParagraph"/>
              <w:spacing w:line="276" w:lineRule="auto"/>
              <w:ind w:left="-1416" w:firstLine="1985"/>
              <w:rPr>
                <w:rFonts w:ascii="Arial" w:hAnsi="Arial" w:cs="Arial"/>
                <w:sz w:val="24"/>
                <w:szCs w:val="24"/>
              </w:rPr>
            </w:pPr>
            <w:proofErr w:type="spellStart"/>
            <w:r w:rsidRPr="005E0763">
              <w:rPr>
                <w:rFonts w:ascii="Arial" w:hAnsi="Arial" w:cs="Arial"/>
                <w:i/>
                <w:sz w:val="24"/>
                <w:szCs w:val="24"/>
              </w:rPr>
              <w:t>Coccygidium</w:t>
            </w:r>
            <w:proofErr w:type="spellEnd"/>
            <w:r w:rsidRPr="005E0763">
              <w:rPr>
                <w:rFonts w:ascii="Arial" w:hAnsi="Arial" w:cs="Arial"/>
                <w:i/>
                <w:spacing w:val="-1"/>
                <w:sz w:val="24"/>
                <w:szCs w:val="24"/>
              </w:rPr>
              <w:t xml:space="preserve"> </w:t>
            </w:r>
            <w:proofErr w:type="spellStart"/>
            <w:r w:rsidRPr="005E0763">
              <w:rPr>
                <w:rFonts w:ascii="Arial" w:hAnsi="Arial" w:cs="Arial"/>
                <w:i/>
                <w:sz w:val="24"/>
                <w:szCs w:val="24"/>
              </w:rPr>
              <w:t>melleum</w:t>
            </w:r>
            <w:proofErr w:type="spellEnd"/>
            <w:r w:rsidRPr="005E0763">
              <w:rPr>
                <w:rFonts w:ascii="Arial" w:hAnsi="Arial" w:cs="Arial"/>
                <w:i/>
                <w:sz w:val="24"/>
                <w:szCs w:val="24"/>
              </w:rPr>
              <w:t xml:space="preserve"> </w:t>
            </w:r>
            <w:r w:rsidRPr="005E0763">
              <w:rPr>
                <w:rFonts w:ascii="Arial" w:hAnsi="Arial" w:cs="Arial"/>
                <w:spacing w:val="-2"/>
                <w:sz w:val="24"/>
                <w:szCs w:val="24"/>
              </w:rPr>
              <w:t>(Roman)</w:t>
            </w:r>
          </w:p>
        </w:tc>
        <w:tc>
          <w:tcPr>
            <w:tcW w:w="2811" w:type="dxa"/>
            <w:vAlign w:val="center"/>
          </w:tcPr>
          <w:p w14:paraId="7C7D7BDD" w14:textId="77777777" w:rsidR="005E0763" w:rsidRPr="005E0763" w:rsidRDefault="005E0763" w:rsidP="005E0763">
            <w:pPr>
              <w:pStyle w:val="TableParagraph"/>
              <w:spacing w:line="276" w:lineRule="auto"/>
              <w:ind w:right="2"/>
              <w:rPr>
                <w:rFonts w:ascii="Arial" w:hAnsi="Arial" w:cs="Arial"/>
                <w:sz w:val="24"/>
                <w:szCs w:val="24"/>
              </w:rPr>
            </w:pPr>
            <w:r w:rsidRPr="005E0763">
              <w:rPr>
                <w:rFonts w:ascii="Arial" w:hAnsi="Arial" w:cs="Arial"/>
                <w:sz w:val="24"/>
                <w:szCs w:val="24"/>
              </w:rPr>
              <w:t>Endo</w:t>
            </w:r>
            <w:r w:rsidRPr="005E0763">
              <w:rPr>
                <w:rFonts w:ascii="Arial" w:hAnsi="Arial" w:cs="Arial"/>
                <w:spacing w:val="-1"/>
                <w:sz w:val="24"/>
                <w:szCs w:val="24"/>
              </w:rPr>
              <w:t xml:space="preserve"> </w:t>
            </w:r>
            <w:r w:rsidRPr="005E0763">
              <w:rPr>
                <w:rFonts w:ascii="Arial" w:hAnsi="Arial" w:cs="Arial"/>
                <w:sz w:val="24"/>
                <w:szCs w:val="24"/>
              </w:rPr>
              <w:t xml:space="preserve">larval </w:t>
            </w:r>
            <w:r w:rsidRPr="005E0763">
              <w:rPr>
                <w:rFonts w:ascii="Arial" w:hAnsi="Arial" w:cs="Arial"/>
                <w:spacing w:val="-2"/>
                <w:sz w:val="24"/>
                <w:szCs w:val="24"/>
              </w:rPr>
              <w:t>parasitoid</w:t>
            </w:r>
          </w:p>
        </w:tc>
      </w:tr>
      <w:tr w:rsidR="005E0763" w:rsidRPr="005E0763" w14:paraId="06124000" w14:textId="77777777" w:rsidTr="008B3593">
        <w:trPr>
          <w:trHeight w:val="20"/>
        </w:trPr>
        <w:tc>
          <w:tcPr>
            <w:tcW w:w="567" w:type="dxa"/>
            <w:vAlign w:val="center"/>
          </w:tcPr>
          <w:p w14:paraId="7B10817F" w14:textId="77777777" w:rsidR="005E0763" w:rsidRPr="005E0763" w:rsidRDefault="005E0763" w:rsidP="005E0763">
            <w:pPr>
              <w:pStyle w:val="TableParagraph"/>
              <w:spacing w:line="276" w:lineRule="auto"/>
              <w:ind w:left="8"/>
              <w:rPr>
                <w:rFonts w:ascii="Arial" w:hAnsi="Arial" w:cs="Arial"/>
                <w:sz w:val="24"/>
                <w:szCs w:val="24"/>
              </w:rPr>
            </w:pPr>
            <w:r w:rsidRPr="005E0763">
              <w:rPr>
                <w:rFonts w:ascii="Arial" w:hAnsi="Arial" w:cs="Arial"/>
                <w:spacing w:val="-10"/>
                <w:sz w:val="24"/>
                <w:szCs w:val="24"/>
              </w:rPr>
              <w:t>6</w:t>
            </w:r>
          </w:p>
        </w:tc>
        <w:tc>
          <w:tcPr>
            <w:tcW w:w="5954" w:type="dxa"/>
            <w:vAlign w:val="center"/>
          </w:tcPr>
          <w:p w14:paraId="4344F107" w14:textId="77777777" w:rsidR="005E0763" w:rsidRPr="005E0763" w:rsidRDefault="005E0763" w:rsidP="005E0763">
            <w:pPr>
              <w:pStyle w:val="TableParagraph"/>
              <w:spacing w:line="276" w:lineRule="auto"/>
              <w:ind w:left="-1416" w:firstLine="1985"/>
              <w:rPr>
                <w:rFonts w:ascii="Arial" w:hAnsi="Arial" w:cs="Arial"/>
                <w:sz w:val="24"/>
                <w:szCs w:val="24"/>
              </w:rPr>
            </w:pPr>
            <w:proofErr w:type="spellStart"/>
            <w:r w:rsidRPr="005E0763">
              <w:rPr>
                <w:rFonts w:ascii="Arial" w:hAnsi="Arial" w:cs="Arial"/>
                <w:i/>
                <w:sz w:val="24"/>
                <w:szCs w:val="24"/>
              </w:rPr>
              <w:t>Campoletis</w:t>
            </w:r>
            <w:proofErr w:type="spellEnd"/>
            <w:r w:rsidRPr="005E0763">
              <w:rPr>
                <w:rFonts w:ascii="Arial" w:hAnsi="Arial" w:cs="Arial"/>
                <w:i/>
                <w:spacing w:val="-4"/>
                <w:sz w:val="24"/>
                <w:szCs w:val="24"/>
              </w:rPr>
              <w:t xml:space="preserve"> </w:t>
            </w:r>
            <w:proofErr w:type="spellStart"/>
            <w:r w:rsidRPr="005E0763">
              <w:rPr>
                <w:rFonts w:ascii="Arial" w:hAnsi="Arial" w:cs="Arial"/>
                <w:i/>
                <w:sz w:val="24"/>
                <w:szCs w:val="24"/>
              </w:rPr>
              <w:t>chlorideae</w:t>
            </w:r>
            <w:proofErr w:type="spellEnd"/>
            <w:r w:rsidRPr="005E0763">
              <w:rPr>
                <w:rFonts w:ascii="Arial" w:hAnsi="Arial" w:cs="Arial"/>
                <w:i/>
                <w:spacing w:val="1"/>
                <w:sz w:val="24"/>
                <w:szCs w:val="24"/>
              </w:rPr>
              <w:t xml:space="preserve"> </w:t>
            </w:r>
            <w:r w:rsidRPr="005E0763">
              <w:rPr>
                <w:rFonts w:ascii="Arial" w:hAnsi="Arial" w:cs="Arial"/>
                <w:spacing w:val="-2"/>
                <w:sz w:val="24"/>
                <w:szCs w:val="24"/>
              </w:rPr>
              <w:t>Uchida</w:t>
            </w:r>
          </w:p>
        </w:tc>
        <w:tc>
          <w:tcPr>
            <w:tcW w:w="2811" w:type="dxa"/>
            <w:vAlign w:val="center"/>
          </w:tcPr>
          <w:p w14:paraId="46DF782D" w14:textId="77777777" w:rsidR="005E0763" w:rsidRPr="005E0763" w:rsidRDefault="005E0763" w:rsidP="005E0763">
            <w:pPr>
              <w:pStyle w:val="TableParagraph"/>
              <w:spacing w:line="276" w:lineRule="auto"/>
              <w:ind w:right="2"/>
              <w:rPr>
                <w:rFonts w:ascii="Arial" w:hAnsi="Arial" w:cs="Arial"/>
                <w:sz w:val="24"/>
                <w:szCs w:val="24"/>
              </w:rPr>
            </w:pPr>
            <w:r w:rsidRPr="005E0763">
              <w:rPr>
                <w:rFonts w:ascii="Arial" w:hAnsi="Arial" w:cs="Arial"/>
                <w:sz w:val="24"/>
                <w:szCs w:val="24"/>
              </w:rPr>
              <w:t>Endo</w:t>
            </w:r>
            <w:r w:rsidRPr="005E0763">
              <w:rPr>
                <w:rFonts w:ascii="Arial" w:hAnsi="Arial" w:cs="Arial"/>
                <w:spacing w:val="-1"/>
                <w:sz w:val="24"/>
                <w:szCs w:val="24"/>
              </w:rPr>
              <w:t xml:space="preserve"> </w:t>
            </w:r>
            <w:r w:rsidRPr="005E0763">
              <w:rPr>
                <w:rFonts w:ascii="Arial" w:hAnsi="Arial" w:cs="Arial"/>
                <w:sz w:val="24"/>
                <w:szCs w:val="24"/>
              </w:rPr>
              <w:t xml:space="preserve">larval </w:t>
            </w:r>
            <w:r w:rsidRPr="005E0763">
              <w:rPr>
                <w:rFonts w:ascii="Arial" w:hAnsi="Arial" w:cs="Arial"/>
                <w:spacing w:val="-2"/>
                <w:sz w:val="24"/>
                <w:szCs w:val="24"/>
              </w:rPr>
              <w:t>parasitoid</w:t>
            </w:r>
          </w:p>
        </w:tc>
      </w:tr>
      <w:tr w:rsidR="005E0763" w:rsidRPr="005E0763" w14:paraId="7B2278BD" w14:textId="77777777" w:rsidTr="008B3593">
        <w:trPr>
          <w:trHeight w:val="20"/>
        </w:trPr>
        <w:tc>
          <w:tcPr>
            <w:tcW w:w="567" w:type="dxa"/>
            <w:vAlign w:val="center"/>
          </w:tcPr>
          <w:p w14:paraId="052DF7D3" w14:textId="77777777" w:rsidR="005E0763" w:rsidRPr="005E0763" w:rsidRDefault="005E0763" w:rsidP="005E0763">
            <w:pPr>
              <w:pStyle w:val="TableParagraph"/>
              <w:spacing w:line="276" w:lineRule="auto"/>
              <w:ind w:left="8"/>
              <w:rPr>
                <w:rFonts w:ascii="Arial" w:hAnsi="Arial" w:cs="Arial"/>
                <w:sz w:val="24"/>
                <w:szCs w:val="24"/>
              </w:rPr>
            </w:pPr>
            <w:r w:rsidRPr="005E0763">
              <w:rPr>
                <w:rFonts w:ascii="Arial" w:hAnsi="Arial" w:cs="Arial"/>
                <w:spacing w:val="-10"/>
                <w:sz w:val="24"/>
                <w:szCs w:val="24"/>
              </w:rPr>
              <w:t>7</w:t>
            </w:r>
          </w:p>
        </w:tc>
        <w:tc>
          <w:tcPr>
            <w:tcW w:w="5954" w:type="dxa"/>
            <w:vAlign w:val="center"/>
          </w:tcPr>
          <w:p w14:paraId="4F89197E" w14:textId="77777777" w:rsidR="005E0763" w:rsidRPr="005E0763" w:rsidRDefault="005E0763" w:rsidP="005E0763">
            <w:pPr>
              <w:pStyle w:val="TableParagraph"/>
              <w:spacing w:line="276" w:lineRule="auto"/>
              <w:ind w:left="-1416" w:right="2" w:firstLine="1985"/>
              <w:rPr>
                <w:rFonts w:ascii="Arial" w:hAnsi="Arial" w:cs="Arial"/>
                <w:sz w:val="24"/>
                <w:szCs w:val="24"/>
              </w:rPr>
            </w:pPr>
            <w:proofErr w:type="spellStart"/>
            <w:r w:rsidRPr="005E0763">
              <w:rPr>
                <w:rFonts w:ascii="Arial" w:hAnsi="Arial" w:cs="Arial"/>
                <w:i/>
                <w:sz w:val="24"/>
                <w:szCs w:val="24"/>
              </w:rPr>
              <w:t>Eriborus</w:t>
            </w:r>
            <w:proofErr w:type="spellEnd"/>
            <w:r w:rsidRPr="005E0763">
              <w:rPr>
                <w:rFonts w:ascii="Arial" w:hAnsi="Arial" w:cs="Arial"/>
                <w:i/>
                <w:sz w:val="24"/>
                <w:szCs w:val="24"/>
              </w:rPr>
              <w:t xml:space="preserve"> </w:t>
            </w:r>
            <w:proofErr w:type="spellStart"/>
            <w:r w:rsidRPr="005E0763">
              <w:rPr>
                <w:rFonts w:ascii="Arial" w:hAnsi="Arial" w:cs="Arial"/>
                <w:spacing w:val="-5"/>
                <w:sz w:val="24"/>
                <w:szCs w:val="24"/>
              </w:rPr>
              <w:t>sp</w:t>
            </w:r>
            <w:proofErr w:type="spellEnd"/>
          </w:p>
        </w:tc>
        <w:tc>
          <w:tcPr>
            <w:tcW w:w="2811" w:type="dxa"/>
            <w:vAlign w:val="center"/>
          </w:tcPr>
          <w:p w14:paraId="59A3C752" w14:textId="77777777" w:rsidR="005E0763" w:rsidRPr="005E0763" w:rsidRDefault="005E0763" w:rsidP="005E0763">
            <w:pPr>
              <w:pStyle w:val="TableParagraph"/>
              <w:spacing w:line="276" w:lineRule="auto"/>
              <w:ind w:right="2"/>
              <w:rPr>
                <w:rFonts w:ascii="Arial" w:hAnsi="Arial" w:cs="Arial"/>
                <w:sz w:val="24"/>
                <w:szCs w:val="24"/>
              </w:rPr>
            </w:pPr>
            <w:r w:rsidRPr="005E0763">
              <w:rPr>
                <w:rFonts w:ascii="Arial" w:hAnsi="Arial" w:cs="Arial"/>
                <w:sz w:val="24"/>
                <w:szCs w:val="24"/>
              </w:rPr>
              <w:t>Endo</w:t>
            </w:r>
            <w:r w:rsidRPr="005E0763">
              <w:rPr>
                <w:rFonts w:ascii="Arial" w:hAnsi="Arial" w:cs="Arial"/>
                <w:spacing w:val="-1"/>
                <w:sz w:val="24"/>
                <w:szCs w:val="24"/>
              </w:rPr>
              <w:t xml:space="preserve"> </w:t>
            </w:r>
            <w:r w:rsidRPr="005E0763">
              <w:rPr>
                <w:rFonts w:ascii="Arial" w:hAnsi="Arial" w:cs="Arial"/>
                <w:sz w:val="24"/>
                <w:szCs w:val="24"/>
              </w:rPr>
              <w:t xml:space="preserve">larval </w:t>
            </w:r>
            <w:r w:rsidRPr="005E0763">
              <w:rPr>
                <w:rFonts w:ascii="Arial" w:hAnsi="Arial" w:cs="Arial"/>
                <w:spacing w:val="-2"/>
                <w:sz w:val="24"/>
                <w:szCs w:val="24"/>
              </w:rPr>
              <w:t>parasitoid</w:t>
            </w:r>
          </w:p>
        </w:tc>
      </w:tr>
      <w:tr w:rsidR="005E0763" w:rsidRPr="005E0763" w14:paraId="2BAE43B7" w14:textId="77777777" w:rsidTr="008B3593">
        <w:trPr>
          <w:trHeight w:val="20"/>
        </w:trPr>
        <w:tc>
          <w:tcPr>
            <w:tcW w:w="567" w:type="dxa"/>
            <w:vAlign w:val="center"/>
          </w:tcPr>
          <w:p w14:paraId="747EF6B3" w14:textId="77777777" w:rsidR="005E0763" w:rsidRPr="005E0763" w:rsidRDefault="005E0763" w:rsidP="005E0763">
            <w:pPr>
              <w:pStyle w:val="TableParagraph"/>
              <w:spacing w:line="276" w:lineRule="auto"/>
              <w:ind w:left="8"/>
              <w:rPr>
                <w:rFonts w:ascii="Arial" w:hAnsi="Arial" w:cs="Arial"/>
                <w:sz w:val="24"/>
                <w:szCs w:val="24"/>
              </w:rPr>
            </w:pPr>
            <w:r w:rsidRPr="005E0763">
              <w:rPr>
                <w:rFonts w:ascii="Arial" w:hAnsi="Arial" w:cs="Arial"/>
                <w:spacing w:val="-10"/>
                <w:sz w:val="24"/>
                <w:szCs w:val="24"/>
              </w:rPr>
              <w:t>8</w:t>
            </w:r>
          </w:p>
        </w:tc>
        <w:tc>
          <w:tcPr>
            <w:tcW w:w="5954" w:type="dxa"/>
            <w:vAlign w:val="center"/>
          </w:tcPr>
          <w:p w14:paraId="45CB1D99" w14:textId="77777777" w:rsidR="005E0763" w:rsidRPr="005E0763" w:rsidRDefault="005E0763" w:rsidP="005E0763">
            <w:pPr>
              <w:pStyle w:val="TableParagraph"/>
              <w:spacing w:line="276" w:lineRule="auto"/>
              <w:ind w:left="-1416" w:firstLine="1985"/>
              <w:rPr>
                <w:rFonts w:ascii="Arial" w:hAnsi="Arial" w:cs="Arial"/>
                <w:sz w:val="24"/>
                <w:szCs w:val="24"/>
              </w:rPr>
            </w:pPr>
            <w:proofErr w:type="spellStart"/>
            <w:r w:rsidRPr="005E0763">
              <w:rPr>
                <w:rFonts w:ascii="Arial" w:hAnsi="Arial" w:cs="Arial"/>
                <w:i/>
                <w:sz w:val="24"/>
                <w:szCs w:val="24"/>
              </w:rPr>
              <w:t>Odontepyris</w:t>
            </w:r>
            <w:proofErr w:type="spellEnd"/>
            <w:r w:rsidRPr="005E0763">
              <w:rPr>
                <w:rFonts w:ascii="Arial" w:hAnsi="Arial" w:cs="Arial"/>
                <w:i/>
                <w:sz w:val="24"/>
                <w:szCs w:val="24"/>
              </w:rPr>
              <w:t xml:space="preserve"> </w:t>
            </w:r>
            <w:r w:rsidRPr="005E0763">
              <w:rPr>
                <w:rFonts w:ascii="Arial" w:hAnsi="Arial" w:cs="Arial"/>
                <w:spacing w:val="-5"/>
                <w:sz w:val="24"/>
                <w:szCs w:val="24"/>
              </w:rPr>
              <w:t>sp.</w:t>
            </w:r>
          </w:p>
        </w:tc>
        <w:tc>
          <w:tcPr>
            <w:tcW w:w="2811" w:type="dxa"/>
            <w:vAlign w:val="center"/>
          </w:tcPr>
          <w:p w14:paraId="1C3B5811" w14:textId="77777777" w:rsidR="005E0763" w:rsidRPr="005E0763" w:rsidRDefault="005E0763" w:rsidP="005E0763">
            <w:pPr>
              <w:pStyle w:val="TableParagraph"/>
              <w:spacing w:line="276" w:lineRule="auto"/>
              <w:ind w:right="2"/>
              <w:rPr>
                <w:rFonts w:ascii="Arial" w:hAnsi="Arial" w:cs="Arial"/>
                <w:sz w:val="24"/>
                <w:szCs w:val="24"/>
              </w:rPr>
            </w:pPr>
            <w:r w:rsidRPr="005E0763">
              <w:rPr>
                <w:rFonts w:ascii="Arial" w:hAnsi="Arial" w:cs="Arial"/>
                <w:sz w:val="24"/>
                <w:szCs w:val="24"/>
              </w:rPr>
              <w:t>Larval</w:t>
            </w:r>
            <w:r w:rsidRPr="005E0763">
              <w:rPr>
                <w:rFonts w:ascii="Arial" w:hAnsi="Arial" w:cs="Arial"/>
                <w:spacing w:val="-1"/>
                <w:sz w:val="24"/>
                <w:szCs w:val="24"/>
              </w:rPr>
              <w:t xml:space="preserve"> </w:t>
            </w:r>
            <w:r w:rsidRPr="005E0763">
              <w:rPr>
                <w:rFonts w:ascii="Arial" w:hAnsi="Arial" w:cs="Arial"/>
                <w:spacing w:val="-2"/>
                <w:sz w:val="24"/>
                <w:szCs w:val="24"/>
              </w:rPr>
              <w:t>parasitoid</w:t>
            </w:r>
          </w:p>
        </w:tc>
      </w:tr>
      <w:tr w:rsidR="005E0763" w:rsidRPr="005E0763" w14:paraId="7D7B6171" w14:textId="77777777" w:rsidTr="008B3593">
        <w:trPr>
          <w:trHeight w:val="20"/>
        </w:trPr>
        <w:tc>
          <w:tcPr>
            <w:tcW w:w="567" w:type="dxa"/>
            <w:vAlign w:val="center"/>
          </w:tcPr>
          <w:p w14:paraId="57689E84" w14:textId="77777777" w:rsidR="005E0763" w:rsidRPr="005E0763" w:rsidRDefault="005E0763" w:rsidP="005E0763">
            <w:pPr>
              <w:pStyle w:val="TableParagraph"/>
              <w:spacing w:line="276" w:lineRule="auto"/>
              <w:ind w:left="8"/>
              <w:rPr>
                <w:rFonts w:ascii="Arial" w:hAnsi="Arial" w:cs="Arial"/>
                <w:sz w:val="24"/>
                <w:szCs w:val="24"/>
              </w:rPr>
            </w:pPr>
            <w:r w:rsidRPr="005E0763">
              <w:rPr>
                <w:rFonts w:ascii="Arial" w:hAnsi="Arial" w:cs="Arial"/>
                <w:spacing w:val="-10"/>
                <w:sz w:val="24"/>
                <w:szCs w:val="24"/>
              </w:rPr>
              <w:t>9</w:t>
            </w:r>
          </w:p>
        </w:tc>
        <w:tc>
          <w:tcPr>
            <w:tcW w:w="5954" w:type="dxa"/>
            <w:vAlign w:val="center"/>
          </w:tcPr>
          <w:p w14:paraId="63962264" w14:textId="77777777" w:rsidR="005E0763" w:rsidRPr="005E0763" w:rsidRDefault="005E0763" w:rsidP="005E0763">
            <w:pPr>
              <w:pStyle w:val="TableParagraph"/>
              <w:spacing w:line="276" w:lineRule="auto"/>
              <w:ind w:left="-1416" w:right="294" w:firstLine="1985"/>
              <w:rPr>
                <w:rFonts w:ascii="Arial" w:hAnsi="Arial" w:cs="Arial"/>
                <w:sz w:val="24"/>
                <w:szCs w:val="24"/>
              </w:rPr>
            </w:pPr>
            <w:proofErr w:type="spellStart"/>
            <w:r w:rsidRPr="005E0763">
              <w:rPr>
                <w:rFonts w:ascii="Arial" w:hAnsi="Arial" w:cs="Arial"/>
                <w:i/>
                <w:sz w:val="24"/>
                <w:szCs w:val="24"/>
              </w:rPr>
              <w:t>Exorista</w:t>
            </w:r>
            <w:proofErr w:type="spellEnd"/>
            <w:r w:rsidRPr="005E0763">
              <w:rPr>
                <w:rFonts w:ascii="Arial" w:hAnsi="Arial" w:cs="Arial"/>
                <w:i/>
                <w:spacing w:val="-1"/>
                <w:sz w:val="24"/>
                <w:szCs w:val="24"/>
              </w:rPr>
              <w:t xml:space="preserve"> </w:t>
            </w:r>
            <w:proofErr w:type="spellStart"/>
            <w:r w:rsidRPr="005E0763">
              <w:rPr>
                <w:rFonts w:ascii="Arial" w:hAnsi="Arial" w:cs="Arial"/>
                <w:i/>
                <w:sz w:val="24"/>
                <w:szCs w:val="24"/>
              </w:rPr>
              <w:t>sorbillans</w:t>
            </w:r>
            <w:proofErr w:type="spellEnd"/>
            <w:r w:rsidRPr="005E0763">
              <w:rPr>
                <w:rFonts w:ascii="Arial" w:hAnsi="Arial" w:cs="Arial"/>
                <w:i/>
                <w:sz w:val="24"/>
                <w:szCs w:val="24"/>
              </w:rPr>
              <w:t xml:space="preserve"> </w:t>
            </w:r>
            <w:r w:rsidRPr="005E0763">
              <w:rPr>
                <w:rFonts w:ascii="Arial" w:hAnsi="Arial" w:cs="Arial"/>
                <w:spacing w:val="-2"/>
                <w:sz w:val="24"/>
                <w:szCs w:val="24"/>
              </w:rPr>
              <w:t>(Wiedemann)</w:t>
            </w:r>
          </w:p>
        </w:tc>
        <w:tc>
          <w:tcPr>
            <w:tcW w:w="2811" w:type="dxa"/>
            <w:vAlign w:val="center"/>
          </w:tcPr>
          <w:p w14:paraId="11B23A83" w14:textId="77777777" w:rsidR="005E0763" w:rsidRPr="005E0763" w:rsidRDefault="005E0763" w:rsidP="005E0763">
            <w:pPr>
              <w:pStyle w:val="TableParagraph"/>
              <w:spacing w:line="276" w:lineRule="auto"/>
              <w:ind w:right="2"/>
              <w:rPr>
                <w:rFonts w:ascii="Arial" w:hAnsi="Arial" w:cs="Arial"/>
                <w:sz w:val="24"/>
                <w:szCs w:val="24"/>
              </w:rPr>
            </w:pPr>
            <w:r w:rsidRPr="005E0763">
              <w:rPr>
                <w:rFonts w:ascii="Arial" w:hAnsi="Arial" w:cs="Arial"/>
                <w:sz w:val="24"/>
                <w:szCs w:val="24"/>
              </w:rPr>
              <w:t>Endo</w:t>
            </w:r>
            <w:r w:rsidRPr="005E0763">
              <w:rPr>
                <w:rFonts w:ascii="Arial" w:hAnsi="Arial" w:cs="Arial"/>
                <w:spacing w:val="-1"/>
                <w:sz w:val="24"/>
                <w:szCs w:val="24"/>
              </w:rPr>
              <w:t xml:space="preserve"> </w:t>
            </w:r>
            <w:r w:rsidRPr="005E0763">
              <w:rPr>
                <w:rFonts w:ascii="Arial" w:hAnsi="Arial" w:cs="Arial"/>
                <w:sz w:val="24"/>
                <w:szCs w:val="24"/>
              </w:rPr>
              <w:t xml:space="preserve">larval </w:t>
            </w:r>
            <w:r w:rsidRPr="005E0763">
              <w:rPr>
                <w:rFonts w:ascii="Arial" w:hAnsi="Arial" w:cs="Arial"/>
                <w:spacing w:val="-2"/>
                <w:sz w:val="24"/>
                <w:szCs w:val="24"/>
              </w:rPr>
              <w:t>parasitoid</w:t>
            </w:r>
          </w:p>
        </w:tc>
      </w:tr>
      <w:tr w:rsidR="005E0763" w:rsidRPr="005E0763" w14:paraId="3852A742" w14:textId="77777777" w:rsidTr="008B3593">
        <w:trPr>
          <w:trHeight w:val="20"/>
        </w:trPr>
        <w:tc>
          <w:tcPr>
            <w:tcW w:w="567" w:type="dxa"/>
            <w:vAlign w:val="center"/>
          </w:tcPr>
          <w:p w14:paraId="0156328D" w14:textId="77777777" w:rsidR="005E0763" w:rsidRPr="005E0763" w:rsidRDefault="005E0763" w:rsidP="005E0763">
            <w:pPr>
              <w:pStyle w:val="TableParagraph"/>
              <w:spacing w:line="276" w:lineRule="auto"/>
              <w:ind w:left="8" w:right="2"/>
              <w:rPr>
                <w:rFonts w:ascii="Arial" w:hAnsi="Arial" w:cs="Arial"/>
                <w:sz w:val="24"/>
                <w:szCs w:val="24"/>
              </w:rPr>
            </w:pPr>
            <w:r w:rsidRPr="005E0763">
              <w:rPr>
                <w:rFonts w:ascii="Arial" w:hAnsi="Arial" w:cs="Arial"/>
                <w:spacing w:val="-5"/>
                <w:sz w:val="24"/>
                <w:szCs w:val="24"/>
              </w:rPr>
              <w:t>10</w:t>
            </w:r>
          </w:p>
        </w:tc>
        <w:tc>
          <w:tcPr>
            <w:tcW w:w="5954" w:type="dxa"/>
            <w:vAlign w:val="center"/>
          </w:tcPr>
          <w:p w14:paraId="62DE007F" w14:textId="77777777" w:rsidR="005E0763" w:rsidRPr="005E0763" w:rsidRDefault="005E0763" w:rsidP="005E0763">
            <w:pPr>
              <w:pStyle w:val="TableParagraph"/>
              <w:spacing w:line="276" w:lineRule="auto"/>
              <w:ind w:left="-1416" w:firstLine="1985"/>
              <w:rPr>
                <w:rFonts w:ascii="Arial" w:hAnsi="Arial" w:cs="Arial"/>
                <w:sz w:val="24"/>
                <w:szCs w:val="24"/>
              </w:rPr>
            </w:pPr>
            <w:proofErr w:type="spellStart"/>
            <w:r w:rsidRPr="005E0763">
              <w:rPr>
                <w:rFonts w:ascii="Arial" w:hAnsi="Arial" w:cs="Arial"/>
                <w:i/>
                <w:sz w:val="24"/>
                <w:szCs w:val="24"/>
              </w:rPr>
              <w:t>Forficula</w:t>
            </w:r>
            <w:proofErr w:type="spellEnd"/>
            <w:r w:rsidRPr="005E0763">
              <w:rPr>
                <w:rFonts w:ascii="Arial" w:hAnsi="Arial" w:cs="Arial"/>
                <w:i/>
                <w:spacing w:val="-1"/>
                <w:sz w:val="24"/>
                <w:szCs w:val="24"/>
              </w:rPr>
              <w:t xml:space="preserve"> </w:t>
            </w:r>
            <w:r w:rsidRPr="005E0763">
              <w:rPr>
                <w:rFonts w:ascii="Arial" w:hAnsi="Arial" w:cs="Arial"/>
                <w:spacing w:val="-5"/>
                <w:sz w:val="24"/>
                <w:szCs w:val="24"/>
              </w:rPr>
              <w:t>sp.</w:t>
            </w:r>
          </w:p>
        </w:tc>
        <w:tc>
          <w:tcPr>
            <w:tcW w:w="2811" w:type="dxa"/>
            <w:vAlign w:val="center"/>
          </w:tcPr>
          <w:p w14:paraId="79C5E798" w14:textId="77777777" w:rsidR="005E0763" w:rsidRPr="005E0763" w:rsidRDefault="005E0763" w:rsidP="005E0763">
            <w:pPr>
              <w:pStyle w:val="TableParagraph"/>
              <w:spacing w:line="276" w:lineRule="auto"/>
              <w:ind w:right="2"/>
              <w:rPr>
                <w:rFonts w:ascii="Arial" w:hAnsi="Arial" w:cs="Arial"/>
                <w:sz w:val="24"/>
                <w:szCs w:val="24"/>
              </w:rPr>
            </w:pPr>
            <w:r w:rsidRPr="005E0763">
              <w:rPr>
                <w:rFonts w:ascii="Arial" w:hAnsi="Arial" w:cs="Arial"/>
                <w:spacing w:val="-2"/>
                <w:sz w:val="24"/>
                <w:szCs w:val="24"/>
              </w:rPr>
              <w:t>Predator</w:t>
            </w:r>
          </w:p>
        </w:tc>
      </w:tr>
      <w:tr w:rsidR="005E0763" w:rsidRPr="005E0763" w14:paraId="301CB34C" w14:textId="77777777" w:rsidTr="008B3593">
        <w:trPr>
          <w:trHeight w:val="20"/>
        </w:trPr>
        <w:tc>
          <w:tcPr>
            <w:tcW w:w="567" w:type="dxa"/>
            <w:vAlign w:val="center"/>
          </w:tcPr>
          <w:p w14:paraId="55E75E53" w14:textId="77777777" w:rsidR="005E0763" w:rsidRPr="005E0763" w:rsidRDefault="005E0763" w:rsidP="005E0763">
            <w:pPr>
              <w:pStyle w:val="TableParagraph"/>
              <w:spacing w:line="276" w:lineRule="auto"/>
              <w:ind w:left="8" w:right="2"/>
              <w:rPr>
                <w:rFonts w:ascii="Arial" w:hAnsi="Arial" w:cs="Arial"/>
                <w:sz w:val="24"/>
                <w:szCs w:val="24"/>
              </w:rPr>
            </w:pPr>
            <w:r w:rsidRPr="005E0763">
              <w:rPr>
                <w:rFonts w:ascii="Arial" w:hAnsi="Arial" w:cs="Arial"/>
                <w:spacing w:val="-5"/>
                <w:sz w:val="24"/>
                <w:szCs w:val="24"/>
              </w:rPr>
              <w:t>11</w:t>
            </w:r>
          </w:p>
        </w:tc>
        <w:tc>
          <w:tcPr>
            <w:tcW w:w="5954" w:type="dxa"/>
            <w:vAlign w:val="center"/>
          </w:tcPr>
          <w:p w14:paraId="281A7DB4" w14:textId="77777777" w:rsidR="005E0763" w:rsidRPr="005E0763" w:rsidRDefault="005E0763" w:rsidP="005E0763">
            <w:pPr>
              <w:pStyle w:val="TableParagraph"/>
              <w:spacing w:line="276" w:lineRule="auto"/>
              <w:ind w:left="-1416" w:right="199" w:firstLine="1985"/>
              <w:rPr>
                <w:rFonts w:ascii="Arial" w:hAnsi="Arial" w:cs="Arial"/>
                <w:sz w:val="24"/>
                <w:szCs w:val="24"/>
              </w:rPr>
            </w:pPr>
            <w:r w:rsidRPr="005E0763">
              <w:rPr>
                <w:rFonts w:ascii="Arial" w:hAnsi="Arial" w:cs="Arial"/>
                <w:i/>
                <w:sz w:val="24"/>
                <w:szCs w:val="24"/>
              </w:rPr>
              <w:t>Harmonia</w:t>
            </w:r>
            <w:r w:rsidRPr="005E0763">
              <w:rPr>
                <w:rFonts w:ascii="Arial" w:hAnsi="Arial" w:cs="Arial"/>
                <w:i/>
                <w:spacing w:val="-1"/>
                <w:sz w:val="24"/>
                <w:szCs w:val="24"/>
              </w:rPr>
              <w:t xml:space="preserve"> </w:t>
            </w:r>
            <w:proofErr w:type="spellStart"/>
            <w:r w:rsidRPr="005E0763">
              <w:rPr>
                <w:rFonts w:ascii="Arial" w:hAnsi="Arial" w:cs="Arial"/>
                <w:i/>
                <w:sz w:val="24"/>
                <w:szCs w:val="24"/>
              </w:rPr>
              <w:t>octomaculata</w:t>
            </w:r>
            <w:proofErr w:type="spellEnd"/>
            <w:r w:rsidRPr="005E0763">
              <w:rPr>
                <w:rFonts w:ascii="Arial" w:hAnsi="Arial" w:cs="Arial"/>
                <w:i/>
                <w:sz w:val="24"/>
                <w:szCs w:val="24"/>
              </w:rPr>
              <w:t xml:space="preserve"> </w:t>
            </w:r>
            <w:r w:rsidRPr="005E0763">
              <w:rPr>
                <w:rFonts w:ascii="Arial" w:hAnsi="Arial" w:cs="Arial"/>
                <w:spacing w:val="-2"/>
                <w:sz w:val="24"/>
                <w:szCs w:val="24"/>
              </w:rPr>
              <w:t>(</w:t>
            </w:r>
            <w:proofErr w:type="spellStart"/>
            <w:r w:rsidRPr="005E0763">
              <w:rPr>
                <w:rFonts w:ascii="Arial" w:hAnsi="Arial" w:cs="Arial"/>
                <w:spacing w:val="-2"/>
                <w:sz w:val="24"/>
                <w:szCs w:val="24"/>
              </w:rPr>
              <w:t>Fabricius</w:t>
            </w:r>
            <w:proofErr w:type="spellEnd"/>
            <w:r w:rsidRPr="005E0763">
              <w:rPr>
                <w:rFonts w:ascii="Arial" w:hAnsi="Arial" w:cs="Arial"/>
                <w:spacing w:val="-2"/>
                <w:sz w:val="24"/>
                <w:szCs w:val="24"/>
              </w:rPr>
              <w:t>)</w:t>
            </w:r>
          </w:p>
        </w:tc>
        <w:tc>
          <w:tcPr>
            <w:tcW w:w="2811" w:type="dxa"/>
            <w:vAlign w:val="center"/>
          </w:tcPr>
          <w:p w14:paraId="1B553D48" w14:textId="77777777" w:rsidR="005E0763" w:rsidRPr="005E0763" w:rsidRDefault="005E0763" w:rsidP="005E0763">
            <w:pPr>
              <w:pStyle w:val="TableParagraph"/>
              <w:spacing w:line="276" w:lineRule="auto"/>
              <w:ind w:right="2"/>
              <w:rPr>
                <w:rFonts w:ascii="Arial" w:hAnsi="Arial" w:cs="Arial"/>
                <w:sz w:val="24"/>
                <w:szCs w:val="24"/>
              </w:rPr>
            </w:pPr>
            <w:r w:rsidRPr="005E0763">
              <w:rPr>
                <w:rFonts w:ascii="Arial" w:hAnsi="Arial" w:cs="Arial"/>
                <w:spacing w:val="-2"/>
                <w:sz w:val="24"/>
                <w:szCs w:val="24"/>
              </w:rPr>
              <w:t>Predator</w:t>
            </w:r>
          </w:p>
        </w:tc>
      </w:tr>
      <w:tr w:rsidR="005E0763" w:rsidRPr="005E0763" w14:paraId="2431B451" w14:textId="77777777" w:rsidTr="008B3593">
        <w:trPr>
          <w:trHeight w:val="20"/>
        </w:trPr>
        <w:tc>
          <w:tcPr>
            <w:tcW w:w="567" w:type="dxa"/>
            <w:vAlign w:val="center"/>
          </w:tcPr>
          <w:p w14:paraId="581730AB" w14:textId="77777777" w:rsidR="005E0763" w:rsidRPr="005E0763" w:rsidRDefault="005E0763" w:rsidP="005E0763">
            <w:pPr>
              <w:pStyle w:val="TableParagraph"/>
              <w:spacing w:line="276" w:lineRule="auto"/>
              <w:ind w:left="8" w:right="2"/>
              <w:rPr>
                <w:rFonts w:ascii="Arial" w:hAnsi="Arial" w:cs="Arial"/>
                <w:sz w:val="24"/>
                <w:szCs w:val="24"/>
              </w:rPr>
            </w:pPr>
            <w:r w:rsidRPr="005E0763">
              <w:rPr>
                <w:rFonts w:ascii="Arial" w:hAnsi="Arial" w:cs="Arial"/>
                <w:spacing w:val="-5"/>
                <w:sz w:val="24"/>
                <w:szCs w:val="24"/>
              </w:rPr>
              <w:t>12</w:t>
            </w:r>
          </w:p>
        </w:tc>
        <w:tc>
          <w:tcPr>
            <w:tcW w:w="5954" w:type="dxa"/>
            <w:vAlign w:val="center"/>
          </w:tcPr>
          <w:p w14:paraId="0CB2E398" w14:textId="77777777" w:rsidR="005E0763" w:rsidRPr="005E0763" w:rsidRDefault="005E0763" w:rsidP="005E0763">
            <w:pPr>
              <w:pStyle w:val="TableParagraph"/>
              <w:spacing w:line="276" w:lineRule="auto"/>
              <w:ind w:left="-1416" w:right="264" w:firstLine="1985"/>
              <w:rPr>
                <w:rFonts w:ascii="Arial" w:hAnsi="Arial" w:cs="Arial"/>
                <w:sz w:val="24"/>
                <w:szCs w:val="24"/>
              </w:rPr>
            </w:pPr>
            <w:proofErr w:type="spellStart"/>
            <w:r w:rsidRPr="005E0763">
              <w:rPr>
                <w:rFonts w:ascii="Arial" w:hAnsi="Arial" w:cs="Arial"/>
                <w:i/>
                <w:sz w:val="24"/>
                <w:szCs w:val="24"/>
              </w:rPr>
              <w:t>Coccinella</w:t>
            </w:r>
            <w:proofErr w:type="spellEnd"/>
            <w:r w:rsidRPr="005E0763">
              <w:rPr>
                <w:rFonts w:ascii="Arial" w:hAnsi="Arial" w:cs="Arial"/>
                <w:i/>
                <w:spacing w:val="-2"/>
                <w:sz w:val="24"/>
                <w:szCs w:val="24"/>
              </w:rPr>
              <w:t xml:space="preserve"> </w:t>
            </w:r>
            <w:r w:rsidRPr="005E0763">
              <w:rPr>
                <w:rFonts w:ascii="Arial" w:hAnsi="Arial" w:cs="Arial"/>
                <w:i/>
                <w:sz w:val="24"/>
                <w:szCs w:val="24"/>
              </w:rPr>
              <w:t>transversalis</w:t>
            </w:r>
            <w:r w:rsidRPr="005E0763">
              <w:rPr>
                <w:rFonts w:ascii="Arial" w:hAnsi="Arial" w:cs="Arial"/>
                <w:i/>
                <w:spacing w:val="1"/>
                <w:sz w:val="24"/>
                <w:szCs w:val="24"/>
              </w:rPr>
              <w:t xml:space="preserve"> </w:t>
            </w:r>
            <w:proofErr w:type="spellStart"/>
            <w:r w:rsidRPr="005E0763">
              <w:rPr>
                <w:rFonts w:ascii="Arial" w:hAnsi="Arial" w:cs="Arial"/>
                <w:spacing w:val="-2"/>
                <w:sz w:val="24"/>
                <w:szCs w:val="24"/>
              </w:rPr>
              <w:t>Fabricius</w:t>
            </w:r>
            <w:proofErr w:type="spellEnd"/>
          </w:p>
        </w:tc>
        <w:tc>
          <w:tcPr>
            <w:tcW w:w="2811" w:type="dxa"/>
            <w:vAlign w:val="center"/>
          </w:tcPr>
          <w:p w14:paraId="45D1FF08" w14:textId="77777777" w:rsidR="005E0763" w:rsidRPr="005E0763" w:rsidRDefault="005E0763" w:rsidP="005E0763">
            <w:pPr>
              <w:pStyle w:val="TableParagraph"/>
              <w:spacing w:line="276" w:lineRule="auto"/>
              <w:ind w:right="2"/>
              <w:rPr>
                <w:rFonts w:ascii="Arial" w:hAnsi="Arial" w:cs="Arial"/>
                <w:sz w:val="24"/>
                <w:szCs w:val="24"/>
              </w:rPr>
            </w:pPr>
            <w:r w:rsidRPr="005E0763">
              <w:rPr>
                <w:rFonts w:ascii="Arial" w:hAnsi="Arial" w:cs="Arial"/>
                <w:spacing w:val="-2"/>
                <w:sz w:val="24"/>
                <w:szCs w:val="24"/>
              </w:rPr>
              <w:t>Predator</w:t>
            </w:r>
          </w:p>
        </w:tc>
      </w:tr>
      <w:tr w:rsidR="005E0763" w:rsidRPr="005E0763" w14:paraId="7E4DF423" w14:textId="77777777" w:rsidTr="008B3593">
        <w:trPr>
          <w:trHeight w:val="20"/>
        </w:trPr>
        <w:tc>
          <w:tcPr>
            <w:tcW w:w="567" w:type="dxa"/>
            <w:vAlign w:val="center"/>
          </w:tcPr>
          <w:p w14:paraId="21DF5C2C" w14:textId="77777777" w:rsidR="005E0763" w:rsidRPr="005E0763" w:rsidRDefault="005E0763" w:rsidP="005E0763">
            <w:pPr>
              <w:pStyle w:val="TableParagraph"/>
              <w:spacing w:line="276" w:lineRule="auto"/>
              <w:ind w:left="8" w:right="2"/>
              <w:rPr>
                <w:rFonts w:ascii="Arial" w:hAnsi="Arial" w:cs="Arial"/>
                <w:sz w:val="24"/>
                <w:szCs w:val="24"/>
              </w:rPr>
            </w:pPr>
            <w:r w:rsidRPr="005E0763">
              <w:rPr>
                <w:rFonts w:ascii="Arial" w:hAnsi="Arial" w:cs="Arial"/>
                <w:spacing w:val="-5"/>
                <w:sz w:val="24"/>
                <w:szCs w:val="24"/>
              </w:rPr>
              <w:t>13</w:t>
            </w:r>
          </w:p>
        </w:tc>
        <w:tc>
          <w:tcPr>
            <w:tcW w:w="5954" w:type="dxa"/>
            <w:vAlign w:val="center"/>
          </w:tcPr>
          <w:p w14:paraId="10DFC82C" w14:textId="77777777" w:rsidR="005E0763" w:rsidRPr="005E0763" w:rsidRDefault="005E0763" w:rsidP="005E0763">
            <w:pPr>
              <w:pStyle w:val="TableParagraph"/>
              <w:spacing w:line="276" w:lineRule="auto"/>
              <w:ind w:left="-1416" w:right="262" w:firstLine="1985"/>
              <w:rPr>
                <w:rFonts w:ascii="Arial" w:hAnsi="Arial" w:cs="Arial"/>
                <w:sz w:val="24"/>
                <w:szCs w:val="24"/>
              </w:rPr>
            </w:pPr>
            <w:proofErr w:type="spellStart"/>
            <w:r w:rsidRPr="005E0763">
              <w:rPr>
                <w:rFonts w:ascii="Arial" w:hAnsi="Arial" w:cs="Arial"/>
                <w:i/>
                <w:sz w:val="24"/>
                <w:szCs w:val="24"/>
              </w:rPr>
              <w:t>Nomuraea</w:t>
            </w:r>
            <w:proofErr w:type="spellEnd"/>
            <w:r w:rsidRPr="005E0763">
              <w:rPr>
                <w:rFonts w:ascii="Arial" w:hAnsi="Arial" w:cs="Arial"/>
                <w:i/>
                <w:spacing w:val="-1"/>
                <w:sz w:val="24"/>
                <w:szCs w:val="24"/>
              </w:rPr>
              <w:t xml:space="preserve"> </w:t>
            </w:r>
            <w:proofErr w:type="spellStart"/>
            <w:r w:rsidRPr="005E0763">
              <w:rPr>
                <w:rFonts w:ascii="Arial" w:hAnsi="Arial" w:cs="Arial"/>
                <w:i/>
                <w:sz w:val="24"/>
                <w:szCs w:val="24"/>
              </w:rPr>
              <w:t>rileyi</w:t>
            </w:r>
            <w:proofErr w:type="spellEnd"/>
            <w:r w:rsidRPr="005E0763">
              <w:rPr>
                <w:rFonts w:ascii="Arial" w:hAnsi="Arial" w:cs="Arial"/>
                <w:i/>
                <w:spacing w:val="-1"/>
                <w:sz w:val="24"/>
                <w:szCs w:val="24"/>
              </w:rPr>
              <w:t xml:space="preserve"> </w:t>
            </w:r>
            <w:r w:rsidRPr="005E0763">
              <w:rPr>
                <w:rFonts w:ascii="Arial" w:hAnsi="Arial" w:cs="Arial"/>
                <w:sz w:val="24"/>
                <w:szCs w:val="24"/>
              </w:rPr>
              <w:t xml:space="preserve">(Farlow) </w:t>
            </w:r>
            <w:r w:rsidRPr="005E0763">
              <w:rPr>
                <w:rFonts w:ascii="Arial" w:hAnsi="Arial" w:cs="Arial"/>
                <w:spacing w:val="-2"/>
                <w:sz w:val="24"/>
                <w:szCs w:val="24"/>
              </w:rPr>
              <w:t>Samson</w:t>
            </w:r>
          </w:p>
        </w:tc>
        <w:tc>
          <w:tcPr>
            <w:tcW w:w="2811" w:type="dxa"/>
            <w:vAlign w:val="center"/>
          </w:tcPr>
          <w:p w14:paraId="740EFEB2" w14:textId="77777777" w:rsidR="005E0763" w:rsidRPr="005E0763" w:rsidRDefault="005E0763" w:rsidP="005E0763">
            <w:pPr>
              <w:pStyle w:val="TableParagraph"/>
              <w:spacing w:line="276" w:lineRule="auto"/>
              <w:ind w:right="3"/>
              <w:rPr>
                <w:rFonts w:ascii="Arial" w:hAnsi="Arial" w:cs="Arial"/>
                <w:sz w:val="24"/>
                <w:szCs w:val="24"/>
              </w:rPr>
            </w:pPr>
            <w:r w:rsidRPr="005E0763">
              <w:rPr>
                <w:rFonts w:ascii="Arial" w:hAnsi="Arial" w:cs="Arial"/>
                <w:sz w:val="24"/>
                <w:szCs w:val="24"/>
              </w:rPr>
              <w:t>Entomo-pathogen</w:t>
            </w:r>
            <w:r w:rsidRPr="005E0763">
              <w:rPr>
                <w:rFonts w:ascii="Arial" w:hAnsi="Arial" w:cs="Arial"/>
                <w:spacing w:val="-1"/>
                <w:sz w:val="24"/>
                <w:szCs w:val="24"/>
              </w:rPr>
              <w:t xml:space="preserve"> </w:t>
            </w:r>
            <w:r w:rsidRPr="005E0763">
              <w:rPr>
                <w:rFonts w:ascii="Arial" w:hAnsi="Arial" w:cs="Arial"/>
                <w:sz w:val="24"/>
                <w:szCs w:val="24"/>
              </w:rPr>
              <w:t>on</w:t>
            </w:r>
            <w:r w:rsidRPr="005E0763">
              <w:rPr>
                <w:rFonts w:ascii="Arial" w:hAnsi="Arial" w:cs="Arial"/>
                <w:spacing w:val="-1"/>
                <w:sz w:val="24"/>
                <w:szCs w:val="24"/>
              </w:rPr>
              <w:t xml:space="preserve"> </w:t>
            </w:r>
            <w:r w:rsidRPr="005E0763">
              <w:rPr>
                <w:rFonts w:ascii="Arial" w:hAnsi="Arial" w:cs="Arial"/>
                <w:spacing w:val="-2"/>
                <w:sz w:val="24"/>
                <w:szCs w:val="24"/>
              </w:rPr>
              <w:t>larva</w:t>
            </w:r>
          </w:p>
        </w:tc>
      </w:tr>
      <w:tr w:rsidR="005E0763" w:rsidRPr="005E0763" w14:paraId="14639F1B" w14:textId="77777777" w:rsidTr="008B3593">
        <w:trPr>
          <w:trHeight w:val="20"/>
        </w:trPr>
        <w:tc>
          <w:tcPr>
            <w:tcW w:w="567" w:type="dxa"/>
            <w:vAlign w:val="center"/>
          </w:tcPr>
          <w:p w14:paraId="0F9BDE20" w14:textId="77777777" w:rsidR="005E0763" w:rsidRPr="005E0763" w:rsidRDefault="005E0763" w:rsidP="005E0763">
            <w:pPr>
              <w:pStyle w:val="TableParagraph"/>
              <w:spacing w:line="276" w:lineRule="auto"/>
              <w:ind w:left="8" w:right="2"/>
              <w:rPr>
                <w:rFonts w:ascii="Arial" w:hAnsi="Arial" w:cs="Arial"/>
                <w:sz w:val="24"/>
                <w:szCs w:val="24"/>
              </w:rPr>
            </w:pPr>
            <w:r w:rsidRPr="005E0763">
              <w:rPr>
                <w:rFonts w:ascii="Arial" w:hAnsi="Arial" w:cs="Arial"/>
                <w:spacing w:val="-5"/>
                <w:sz w:val="24"/>
                <w:szCs w:val="24"/>
              </w:rPr>
              <w:t>14</w:t>
            </w:r>
          </w:p>
        </w:tc>
        <w:tc>
          <w:tcPr>
            <w:tcW w:w="5954" w:type="dxa"/>
            <w:vAlign w:val="center"/>
          </w:tcPr>
          <w:p w14:paraId="69A52B64" w14:textId="77777777" w:rsidR="005E0763" w:rsidRPr="005E0763" w:rsidRDefault="005E0763" w:rsidP="005E0763">
            <w:pPr>
              <w:pStyle w:val="TableParagraph"/>
              <w:spacing w:line="276" w:lineRule="auto"/>
              <w:ind w:left="-1416" w:firstLine="1985"/>
              <w:rPr>
                <w:rFonts w:ascii="Arial" w:hAnsi="Arial" w:cs="Arial"/>
                <w:sz w:val="24"/>
                <w:szCs w:val="24"/>
              </w:rPr>
            </w:pPr>
            <w:proofErr w:type="spellStart"/>
            <w:r w:rsidRPr="005E0763">
              <w:rPr>
                <w:rFonts w:ascii="Arial" w:hAnsi="Arial" w:cs="Arial"/>
                <w:sz w:val="24"/>
                <w:szCs w:val="24"/>
              </w:rPr>
              <w:t>Nucleopolyhedrovirus</w:t>
            </w:r>
            <w:proofErr w:type="spellEnd"/>
            <w:r w:rsidRPr="005E0763">
              <w:rPr>
                <w:rFonts w:ascii="Arial" w:hAnsi="Arial" w:cs="Arial"/>
                <w:spacing w:val="-3"/>
                <w:sz w:val="24"/>
                <w:szCs w:val="24"/>
              </w:rPr>
              <w:t xml:space="preserve"> </w:t>
            </w:r>
            <w:r w:rsidRPr="005E0763">
              <w:rPr>
                <w:rFonts w:ascii="Arial" w:hAnsi="Arial" w:cs="Arial"/>
                <w:spacing w:val="-2"/>
                <w:sz w:val="24"/>
                <w:szCs w:val="24"/>
              </w:rPr>
              <w:t>(NPV)</w:t>
            </w:r>
          </w:p>
        </w:tc>
        <w:tc>
          <w:tcPr>
            <w:tcW w:w="2811" w:type="dxa"/>
            <w:vAlign w:val="center"/>
          </w:tcPr>
          <w:p w14:paraId="007E9D42" w14:textId="77777777" w:rsidR="005E0763" w:rsidRPr="005E0763" w:rsidRDefault="005E0763" w:rsidP="005E0763">
            <w:pPr>
              <w:pStyle w:val="TableParagraph"/>
              <w:spacing w:line="276" w:lineRule="auto"/>
              <w:ind w:right="2"/>
              <w:rPr>
                <w:rFonts w:ascii="Arial" w:hAnsi="Arial" w:cs="Arial"/>
                <w:sz w:val="24"/>
                <w:szCs w:val="24"/>
              </w:rPr>
            </w:pPr>
            <w:r w:rsidRPr="005E0763">
              <w:rPr>
                <w:rFonts w:ascii="Arial" w:hAnsi="Arial" w:cs="Arial"/>
                <w:sz w:val="24"/>
                <w:szCs w:val="24"/>
              </w:rPr>
              <w:t xml:space="preserve">Virus on </w:t>
            </w:r>
            <w:r w:rsidRPr="005E0763">
              <w:rPr>
                <w:rFonts w:ascii="Arial" w:hAnsi="Arial" w:cs="Arial"/>
                <w:spacing w:val="-2"/>
                <w:sz w:val="24"/>
                <w:szCs w:val="24"/>
              </w:rPr>
              <w:t>larva</w:t>
            </w:r>
          </w:p>
        </w:tc>
      </w:tr>
      <w:tr w:rsidR="005E0763" w:rsidRPr="005E0763" w14:paraId="54067C46" w14:textId="77777777" w:rsidTr="005E0763">
        <w:trPr>
          <w:trHeight w:val="20"/>
        </w:trPr>
        <w:tc>
          <w:tcPr>
            <w:tcW w:w="9332" w:type="dxa"/>
            <w:gridSpan w:val="3"/>
            <w:vAlign w:val="center"/>
          </w:tcPr>
          <w:p w14:paraId="5F04BE54" w14:textId="1D4CD356" w:rsidR="005E0763" w:rsidRPr="005E0763" w:rsidRDefault="005E0763" w:rsidP="005E0763">
            <w:pPr>
              <w:pStyle w:val="TableParagraph"/>
              <w:spacing w:line="276" w:lineRule="auto"/>
              <w:ind w:right="2"/>
              <w:rPr>
                <w:rFonts w:ascii="Arial" w:hAnsi="Arial" w:cs="Arial"/>
                <w:sz w:val="24"/>
                <w:szCs w:val="24"/>
              </w:rPr>
            </w:pPr>
            <w:proofErr w:type="spellStart"/>
            <w:r w:rsidRPr="005E0763">
              <w:rPr>
                <w:rFonts w:ascii="Arial" w:hAnsi="Arial" w:cs="Arial"/>
                <w:spacing w:val="-4"/>
                <w:sz w:val="24"/>
                <w:szCs w:val="24"/>
              </w:rPr>
              <w:lastRenderedPageBreak/>
              <w:t>Repalle</w:t>
            </w:r>
            <w:proofErr w:type="spellEnd"/>
            <w:r w:rsidRPr="005E0763">
              <w:rPr>
                <w:rFonts w:ascii="Arial" w:hAnsi="Arial" w:cs="Arial"/>
                <w:spacing w:val="-4"/>
                <w:sz w:val="24"/>
                <w:szCs w:val="24"/>
              </w:rPr>
              <w:t xml:space="preserve"> et al., 2020</w:t>
            </w:r>
          </w:p>
        </w:tc>
      </w:tr>
    </w:tbl>
    <w:p w14:paraId="000A9D6A" w14:textId="77777777" w:rsidR="005E0763" w:rsidRPr="008B3593" w:rsidRDefault="005E0763" w:rsidP="00EF4593">
      <w:pPr>
        <w:spacing w:line="360" w:lineRule="auto"/>
        <w:ind w:right="-46"/>
        <w:jc w:val="both"/>
        <w:rPr>
          <w:rFonts w:ascii="Arial" w:hAnsi="Arial" w:cs="Arial"/>
          <w:sz w:val="8"/>
          <w:szCs w:val="8"/>
          <w:lang w:val="en-GB"/>
        </w:rPr>
      </w:pPr>
    </w:p>
    <w:p w14:paraId="59D9C292" w14:textId="1A7B2D18" w:rsidR="005348C6" w:rsidRPr="005E0763" w:rsidRDefault="00C26DCF" w:rsidP="00EF4593">
      <w:pPr>
        <w:spacing w:line="360" w:lineRule="auto"/>
        <w:ind w:right="-46"/>
        <w:jc w:val="both"/>
        <w:rPr>
          <w:rFonts w:ascii="Arial" w:hAnsi="Arial" w:cs="Arial"/>
          <w:b/>
          <w:bCs/>
          <w:sz w:val="24"/>
          <w:szCs w:val="24"/>
          <w:lang w:val="en-GB"/>
        </w:rPr>
      </w:pPr>
      <w:r w:rsidRPr="005E0763">
        <w:rPr>
          <w:rFonts w:ascii="Arial" w:hAnsi="Arial" w:cs="Arial"/>
          <w:b/>
          <w:bCs/>
          <w:sz w:val="24"/>
          <w:szCs w:val="24"/>
          <w:lang w:val="en-GB"/>
        </w:rPr>
        <w:t>2.5 Present Status of FAW in India.</w:t>
      </w:r>
    </w:p>
    <w:p w14:paraId="7C32454F" w14:textId="3F85B1CE" w:rsidR="008A76CF" w:rsidRDefault="00C26DCF" w:rsidP="00EF4593">
      <w:pPr>
        <w:spacing w:line="360" w:lineRule="auto"/>
        <w:ind w:right="-46"/>
        <w:jc w:val="both"/>
        <w:rPr>
          <w:rFonts w:ascii="Arial" w:hAnsi="Arial" w:cs="Arial"/>
          <w:sz w:val="24"/>
          <w:szCs w:val="24"/>
          <w:lang w:val="en-GB"/>
        </w:rPr>
      </w:pPr>
      <w:r w:rsidRPr="005E0763">
        <w:rPr>
          <w:rFonts w:ascii="Arial" w:hAnsi="Arial" w:cs="Arial"/>
          <w:sz w:val="24"/>
          <w:szCs w:val="24"/>
          <w:lang w:val="en-GB"/>
        </w:rPr>
        <w:t xml:space="preserve">FAW </w:t>
      </w:r>
      <w:r w:rsidR="001313EA" w:rsidRPr="005E0763">
        <w:rPr>
          <w:rFonts w:ascii="Arial" w:hAnsi="Arial" w:cs="Arial"/>
          <w:sz w:val="24"/>
          <w:szCs w:val="24"/>
          <w:lang w:val="en-GB"/>
        </w:rPr>
        <w:t xml:space="preserve">with its great ability spreads into new territory moving east and north in India. In mid-May of 2017, it was first reported by </w:t>
      </w:r>
      <w:proofErr w:type="spellStart"/>
      <w:r w:rsidR="001313EA" w:rsidRPr="005E0763">
        <w:rPr>
          <w:rFonts w:ascii="Arial" w:hAnsi="Arial" w:cs="Arial"/>
          <w:sz w:val="24"/>
          <w:szCs w:val="24"/>
          <w:lang w:val="en-GB"/>
        </w:rPr>
        <w:t>Sharanabasappa</w:t>
      </w:r>
      <w:proofErr w:type="spellEnd"/>
      <w:r w:rsidR="001313EA" w:rsidRPr="005E0763">
        <w:rPr>
          <w:rFonts w:ascii="Arial" w:hAnsi="Arial" w:cs="Arial"/>
          <w:sz w:val="24"/>
          <w:szCs w:val="24"/>
          <w:lang w:val="en-GB"/>
        </w:rPr>
        <w:t xml:space="preserve"> et al, 2018 in Shivamogga, Karnataka. Now, FAW is reported from Tamil Nadu, Odisha, AP. </w:t>
      </w:r>
      <w:proofErr w:type="spellStart"/>
      <w:r w:rsidR="001313EA" w:rsidRPr="005E0763">
        <w:rPr>
          <w:rFonts w:ascii="Arial" w:hAnsi="Arial" w:cs="Arial"/>
          <w:sz w:val="24"/>
          <w:szCs w:val="24"/>
          <w:lang w:val="en-GB"/>
        </w:rPr>
        <w:t>Maharastra</w:t>
      </w:r>
      <w:proofErr w:type="spellEnd"/>
      <w:r w:rsidR="001313EA" w:rsidRPr="005E0763">
        <w:rPr>
          <w:rFonts w:ascii="Arial" w:hAnsi="Arial" w:cs="Arial"/>
          <w:sz w:val="24"/>
          <w:szCs w:val="24"/>
          <w:lang w:val="en-GB"/>
        </w:rPr>
        <w:t xml:space="preserve">, Telangana, Gujarat. </w:t>
      </w:r>
    </w:p>
    <w:p w14:paraId="059F5A63" w14:textId="2A316167" w:rsidR="00AE32DA" w:rsidRPr="009C3004" w:rsidRDefault="00AE32DA" w:rsidP="00EF4593">
      <w:pPr>
        <w:spacing w:line="360" w:lineRule="auto"/>
        <w:ind w:right="-46"/>
        <w:jc w:val="both"/>
        <w:rPr>
          <w:rFonts w:ascii="Arial" w:hAnsi="Arial" w:cs="Arial"/>
          <w:b/>
          <w:bCs/>
          <w:sz w:val="24"/>
          <w:szCs w:val="24"/>
          <w:lang w:val="en-GB"/>
        </w:rPr>
      </w:pPr>
      <w:r>
        <w:rPr>
          <w:rFonts w:ascii="Arial" w:hAnsi="Arial" w:cs="Arial"/>
          <w:sz w:val="24"/>
          <w:szCs w:val="24"/>
          <w:lang w:val="en-GB"/>
        </w:rPr>
        <w:t xml:space="preserve">TABLE </w:t>
      </w:r>
      <w:r w:rsidR="0017666D">
        <w:rPr>
          <w:rFonts w:ascii="Arial" w:hAnsi="Arial" w:cs="Arial"/>
          <w:sz w:val="24"/>
          <w:szCs w:val="24"/>
          <w:lang w:val="en-GB"/>
        </w:rPr>
        <w:t xml:space="preserve"> 4.</w:t>
      </w:r>
      <w:r w:rsidR="009C3004">
        <w:rPr>
          <w:rFonts w:ascii="Arial" w:hAnsi="Arial" w:cs="Arial"/>
          <w:sz w:val="24"/>
          <w:szCs w:val="24"/>
          <w:lang w:val="en-GB"/>
        </w:rPr>
        <w:t xml:space="preserve"> </w:t>
      </w:r>
      <w:r w:rsidR="009C3004" w:rsidRPr="009C3004">
        <w:rPr>
          <w:rFonts w:ascii="Arial" w:hAnsi="Arial" w:cs="Arial"/>
          <w:b/>
          <w:bCs/>
          <w:sz w:val="24"/>
          <w:szCs w:val="24"/>
          <w:lang w:val="en-GB"/>
        </w:rPr>
        <w:t xml:space="preserve">The Table shows </w:t>
      </w:r>
      <w:r w:rsidR="009C3004">
        <w:rPr>
          <w:rFonts w:ascii="Arial" w:hAnsi="Arial" w:cs="Arial"/>
          <w:b/>
          <w:bCs/>
          <w:sz w:val="24"/>
          <w:szCs w:val="24"/>
          <w:lang w:val="en-GB"/>
        </w:rPr>
        <w:t xml:space="preserve">the </w:t>
      </w:r>
      <w:r w:rsidR="009C3004" w:rsidRPr="009C3004">
        <w:rPr>
          <w:rFonts w:ascii="Arial" w:hAnsi="Arial" w:cs="Arial"/>
          <w:b/>
          <w:bCs/>
          <w:sz w:val="24"/>
          <w:szCs w:val="24"/>
          <w:lang w:val="en-GB"/>
        </w:rPr>
        <w:t xml:space="preserve">fall </w:t>
      </w:r>
      <w:r w:rsidR="009C3004">
        <w:rPr>
          <w:rFonts w:ascii="Arial" w:hAnsi="Arial" w:cs="Arial"/>
          <w:b/>
          <w:bCs/>
          <w:sz w:val="24"/>
          <w:szCs w:val="24"/>
          <w:lang w:val="en-GB"/>
        </w:rPr>
        <w:t>armyworm-affected</w:t>
      </w:r>
      <w:r w:rsidR="009C3004" w:rsidRPr="009C3004">
        <w:rPr>
          <w:rFonts w:ascii="Arial" w:hAnsi="Arial" w:cs="Arial"/>
          <w:b/>
          <w:bCs/>
          <w:sz w:val="24"/>
          <w:szCs w:val="24"/>
          <w:lang w:val="en-GB"/>
        </w:rPr>
        <w:t xml:space="preserve"> Indian </w:t>
      </w:r>
      <w:r w:rsidR="009C3004">
        <w:rPr>
          <w:rFonts w:ascii="Arial" w:hAnsi="Arial" w:cs="Arial"/>
          <w:b/>
          <w:bCs/>
          <w:sz w:val="24"/>
          <w:szCs w:val="24"/>
          <w:lang w:val="en-GB"/>
        </w:rPr>
        <w:t>states</w:t>
      </w:r>
      <w:r w:rsidR="009C3004" w:rsidRPr="009C3004">
        <w:rPr>
          <w:rFonts w:ascii="Arial" w:hAnsi="Arial" w:cs="Arial"/>
          <w:b/>
          <w:bCs/>
          <w:sz w:val="24"/>
          <w:szCs w:val="24"/>
          <w:lang w:val="en-GB"/>
        </w:rPr>
        <w:t xml:space="preserve"> during the month and year</w:t>
      </w:r>
    </w:p>
    <w:tbl>
      <w:tblPr>
        <w:tblpPr w:leftFromText="180" w:rightFromText="180" w:vertAnchor="text" w:horzAnchor="margin" w:tblpXSpec="center" w:tblpY="96"/>
        <w:tblW w:w="8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41"/>
        <w:gridCol w:w="2697"/>
      </w:tblGrid>
      <w:tr w:rsidR="008B3593" w:rsidRPr="005E0763" w14:paraId="12748D2C" w14:textId="77777777" w:rsidTr="008B3593">
        <w:trPr>
          <w:trHeight w:val="283"/>
        </w:trPr>
        <w:tc>
          <w:tcPr>
            <w:tcW w:w="5941" w:type="dxa"/>
            <w:vAlign w:val="center"/>
          </w:tcPr>
          <w:p w14:paraId="71E77EAC" w14:textId="77777777" w:rsidR="008B3593" w:rsidRPr="005E0763" w:rsidRDefault="008B3593" w:rsidP="008B3593">
            <w:pPr>
              <w:pStyle w:val="TableParagraph"/>
              <w:spacing w:line="276" w:lineRule="auto"/>
              <w:ind w:left="10" w:right="1"/>
              <w:rPr>
                <w:rFonts w:ascii="Arial" w:hAnsi="Arial" w:cs="Arial"/>
                <w:b/>
                <w:sz w:val="24"/>
                <w:szCs w:val="24"/>
              </w:rPr>
            </w:pPr>
            <w:r w:rsidRPr="005E0763">
              <w:rPr>
                <w:rFonts w:ascii="Arial" w:hAnsi="Arial" w:cs="Arial"/>
                <w:b/>
                <w:sz w:val="24"/>
                <w:szCs w:val="24"/>
              </w:rPr>
              <w:t>Name</w:t>
            </w:r>
            <w:r w:rsidRPr="005E0763">
              <w:rPr>
                <w:rFonts w:ascii="Arial" w:hAnsi="Arial" w:cs="Arial"/>
                <w:b/>
                <w:spacing w:val="-1"/>
                <w:sz w:val="24"/>
                <w:szCs w:val="24"/>
              </w:rPr>
              <w:t xml:space="preserve"> </w:t>
            </w:r>
            <w:r w:rsidRPr="005E0763">
              <w:rPr>
                <w:rFonts w:ascii="Arial" w:hAnsi="Arial" w:cs="Arial"/>
                <w:b/>
                <w:sz w:val="24"/>
                <w:szCs w:val="24"/>
              </w:rPr>
              <w:t>of the</w:t>
            </w:r>
            <w:r w:rsidRPr="005E0763">
              <w:rPr>
                <w:rFonts w:ascii="Arial" w:hAnsi="Arial" w:cs="Arial"/>
                <w:b/>
                <w:spacing w:val="-1"/>
                <w:sz w:val="24"/>
                <w:szCs w:val="24"/>
              </w:rPr>
              <w:t xml:space="preserve"> </w:t>
            </w:r>
            <w:r w:rsidRPr="005E0763">
              <w:rPr>
                <w:rFonts w:ascii="Arial" w:hAnsi="Arial" w:cs="Arial"/>
                <w:b/>
                <w:sz w:val="24"/>
                <w:szCs w:val="24"/>
              </w:rPr>
              <w:t>Indian</w:t>
            </w:r>
            <w:r w:rsidRPr="005E0763">
              <w:rPr>
                <w:rFonts w:ascii="Arial" w:hAnsi="Arial" w:cs="Arial"/>
                <w:b/>
                <w:spacing w:val="-1"/>
                <w:sz w:val="24"/>
                <w:szCs w:val="24"/>
              </w:rPr>
              <w:t xml:space="preserve"> </w:t>
            </w:r>
            <w:r w:rsidRPr="005E0763">
              <w:rPr>
                <w:rFonts w:ascii="Arial" w:hAnsi="Arial" w:cs="Arial"/>
                <w:b/>
                <w:spacing w:val="-2"/>
                <w:sz w:val="24"/>
                <w:szCs w:val="24"/>
              </w:rPr>
              <w:t>states</w:t>
            </w:r>
          </w:p>
        </w:tc>
        <w:tc>
          <w:tcPr>
            <w:tcW w:w="2697" w:type="dxa"/>
            <w:vAlign w:val="center"/>
          </w:tcPr>
          <w:p w14:paraId="58F38CFC" w14:textId="77777777" w:rsidR="008B3593" w:rsidRPr="005E0763" w:rsidRDefault="008B3593" w:rsidP="008B3593">
            <w:pPr>
              <w:pStyle w:val="TableParagraph"/>
              <w:spacing w:line="276" w:lineRule="auto"/>
              <w:ind w:right="3"/>
              <w:rPr>
                <w:rFonts w:ascii="Arial" w:hAnsi="Arial" w:cs="Arial"/>
                <w:b/>
                <w:sz w:val="24"/>
                <w:szCs w:val="24"/>
              </w:rPr>
            </w:pPr>
            <w:r w:rsidRPr="005E0763">
              <w:rPr>
                <w:rFonts w:ascii="Arial" w:hAnsi="Arial" w:cs="Arial"/>
                <w:b/>
                <w:sz w:val="24"/>
                <w:szCs w:val="24"/>
              </w:rPr>
              <w:t>Month and</w:t>
            </w:r>
            <w:r w:rsidRPr="005E0763">
              <w:rPr>
                <w:rFonts w:ascii="Arial" w:hAnsi="Arial" w:cs="Arial"/>
                <w:b/>
                <w:spacing w:val="-1"/>
                <w:sz w:val="24"/>
                <w:szCs w:val="24"/>
              </w:rPr>
              <w:t xml:space="preserve"> </w:t>
            </w:r>
            <w:r w:rsidRPr="005E0763">
              <w:rPr>
                <w:rFonts w:ascii="Arial" w:hAnsi="Arial" w:cs="Arial"/>
                <w:b/>
                <w:spacing w:val="-4"/>
                <w:sz w:val="24"/>
                <w:szCs w:val="24"/>
              </w:rPr>
              <w:t>Year</w:t>
            </w:r>
          </w:p>
        </w:tc>
      </w:tr>
      <w:tr w:rsidR="008B3593" w:rsidRPr="005E0763" w14:paraId="4894A810" w14:textId="77777777" w:rsidTr="008B3593">
        <w:trPr>
          <w:trHeight w:val="283"/>
        </w:trPr>
        <w:tc>
          <w:tcPr>
            <w:tcW w:w="5941" w:type="dxa"/>
            <w:vAlign w:val="center"/>
          </w:tcPr>
          <w:p w14:paraId="1C587A7F" w14:textId="77777777" w:rsidR="008B3593" w:rsidRPr="005E0763" w:rsidRDefault="008B3593" w:rsidP="008B3593">
            <w:pPr>
              <w:pStyle w:val="TableParagraph"/>
              <w:spacing w:line="276" w:lineRule="auto"/>
              <w:ind w:left="10" w:right="2"/>
              <w:rPr>
                <w:rFonts w:ascii="Arial" w:hAnsi="Arial" w:cs="Arial"/>
                <w:sz w:val="24"/>
                <w:szCs w:val="24"/>
              </w:rPr>
            </w:pPr>
            <w:r w:rsidRPr="005E0763">
              <w:rPr>
                <w:rFonts w:ascii="Arial" w:hAnsi="Arial" w:cs="Arial"/>
                <w:spacing w:val="-2"/>
                <w:sz w:val="24"/>
                <w:szCs w:val="24"/>
              </w:rPr>
              <w:t>Karnataka</w:t>
            </w:r>
          </w:p>
        </w:tc>
        <w:tc>
          <w:tcPr>
            <w:tcW w:w="2697" w:type="dxa"/>
            <w:vAlign w:val="center"/>
          </w:tcPr>
          <w:p w14:paraId="096025BE" w14:textId="77777777" w:rsidR="008B3593" w:rsidRPr="005E0763" w:rsidRDefault="008B3593" w:rsidP="008B3593">
            <w:pPr>
              <w:pStyle w:val="TableParagraph"/>
              <w:spacing w:line="276" w:lineRule="auto"/>
              <w:rPr>
                <w:rFonts w:ascii="Arial" w:hAnsi="Arial" w:cs="Arial"/>
                <w:sz w:val="24"/>
                <w:szCs w:val="24"/>
              </w:rPr>
            </w:pPr>
            <w:r w:rsidRPr="005E0763">
              <w:rPr>
                <w:rFonts w:ascii="Arial" w:hAnsi="Arial" w:cs="Arial"/>
                <w:sz w:val="24"/>
                <w:szCs w:val="24"/>
              </w:rPr>
              <w:t>May</w:t>
            </w:r>
            <w:r w:rsidRPr="005E0763">
              <w:rPr>
                <w:rFonts w:ascii="Arial" w:hAnsi="Arial" w:cs="Arial"/>
                <w:spacing w:val="-1"/>
                <w:sz w:val="24"/>
                <w:szCs w:val="24"/>
              </w:rPr>
              <w:t xml:space="preserve"> </w:t>
            </w:r>
            <w:r w:rsidRPr="005E0763">
              <w:rPr>
                <w:rFonts w:ascii="Arial" w:hAnsi="Arial" w:cs="Arial"/>
                <w:spacing w:val="-4"/>
                <w:sz w:val="24"/>
                <w:szCs w:val="24"/>
              </w:rPr>
              <w:t>2018</w:t>
            </w:r>
          </w:p>
        </w:tc>
      </w:tr>
      <w:tr w:rsidR="008B3593" w:rsidRPr="005E0763" w14:paraId="7DA87BB0" w14:textId="77777777" w:rsidTr="008B3593">
        <w:trPr>
          <w:trHeight w:val="283"/>
        </w:trPr>
        <w:tc>
          <w:tcPr>
            <w:tcW w:w="5941" w:type="dxa"/>
            <w:vAlign w:val="center"/>
          </w:tcPr>
          <w:p w14:paraId="0A0056F1" w14:textId="77777777" w:rsidR="008B3593" w:rsidRPr="005E0763" w:rsidRDefault="008B3593" w:rsidP="008B3593">
            <w:pPr>
              <w:pStyle w:val="TableParagraph"/>
              <w:spacing w:line="276" w:lineRule="auto"/>
              <w:ind w:left="10" w:right="1"/>
              <w:rPr>
                <w:rFonts w:ascii="Arial" w:hAnsi="Arial" w:cs="Arial"/>
                <w:sz w:val="24"/>
                <w:szCs w:val="24"/>
              </w:rPr>
            </w:pPr>
            <w:r w:rsidRPr="005E0763">
              <w:rPr>
                <w:rFonts w:ascii="Arial" w:hAnsi="Arial" w:cs="Arial"/>
                <w:spacing w:val="-2"/>
                <w:sz w:val="24"/>
                <w:szCs w:val="24"/>
              </w:rPr>
              <w:t>Chhattisgarh</w:t>
            </w:r>
          </w:p>
        </w:tc>
        <w:tc>
          <w:tcPr>
            <w:tcW w:w="2697" w:type="dxa"/>
            <w:vAlign w:val="center"/>
          </w:tcPr>
          <w:p w14:paraId="4A1408F5" w14:textId="77777777" w:rsidR="008B3593" w:rsidRPr="005E0763" w:rsidRDefault="008B3593" w:rsidP="008B3593">
            <w:pPr>
              <w:pStyle w:val="TableParagraph"/>
              <w:spacing w:line="276" w:lineRule="auto"/>
              <w:ind w:right="2"/>
              <w:rPr>
                <w:rFonts w:ascii="Arial" w:hAnsi="Arial" w:cs="Arial"/>
                <w:sz w:val="24"/>
                <w:szCs w:val="24"/>
              </w:rPr>
            </w:pPr>
            <w:r w:rsidRPr="005E0763">
              <w:rPr>
                <w:rFonts w:ascii="Arial" w:hAnsi="Arial" w:cs="Arial"/>
                <w:sz w:val="24"/>
                <w:szCs w:val="24"/>
              </w:rPr>
              <w:t>August</w:t>
            </w:r>
            <w:r w:rsidRPr="005E0763">
              <w:rPr>
                <w:rFonts w:ascii="Arial" w:hAnsi="Arial" w:cs="Arial"/>
                <w:spacing w:val="-1"/>
                <w:sz w:val="24"/>
                <w:szCs w:val="24"/>
              </w:rPr>
              <w:t xml:space="preserve"> </w:t>
            </w:r>
            <w:r w:rsidRPr="005E0763">
              <w:rPr>
                <w:rFonts w:ascii="Arial" w:hAnsi="Arial" w:cs="Arial"/>
                <w:spacing w:val="-4"/>
                <w:sz w:val="24"/>
                <w:szCs w:val="24"/>
              </w:rPr>
              <w:t>2018</w:t>
            </w:r>
          </w:p>
        </w:tc>
      </w:tr>
      <w:tr w:rsidR="008B3593" w:rsidRPr="005E0763" w14:paraId="203C3F87" w14:textId="77777777" w:rsidTr="008B3593">
        <w:trPr>
          <w:trHeight w:val="283"/>
        </w:trPr>
        <w:tc>
          <w:tcPr>
            <w:tcW w:w="5941" w:type="dxa"/>
            <w:vAlign w:val="center"/>
          </w:tcPr>
          <w:p w14:paraId="439E033A" w14:textId="77777777" w:rsidR="008B3593" w:rsidRPr="005E0763" w:rsidRDefault="008B3593" w:rsidP="008B3593">
            <w:pPr>
              <w:pStyle w:val="TableParagraph"/>
              <w:spacing w:line="276" w:lineRule="auto"/>
              <w:ind w:left="10" w:right="2"/>
              <w:rPr>
                <w:rFonts w:ascii="Arial" w:hAnsi="Arial" w:cs="Arial"/>
                <w:sz w:val="24"/>
                <w:szCs w:val="24"/>
              </w:rPr>
            </w:pPr>
            <w:r w:rsidRPr="005E0763">
              <w:rPr>
                <w:rFonts w:ascii="Arial" w:hAnsi="Arial" w:cs="Arial"/>
                <w:spacing w:val="-2"/>
                <w:sz w:val="24"/>
                <w:szCs w:val="24"/>
              </w:rPr>
              <w:t>Gujarat</w:t>
            </w:r>
          </w:p>
        </w:tc>
        <w:tc>
          <w:tcPr>
            <w:tcW w:w="2697" w:type="dxa"/>
            <w:vAlign w:val="center"/>
          </w:tcPr>
          <w:p w14:paraId="1FEE9E51" w14:textId="77777777" w:rsidR="008B3593" w:rsidRPr="005E0763" w:rsidRDefault="008B3593" w:rsidP="008B3593">
            <w:pPr>
              <w:pStyle w:val="TableParagraph"/>
              <w:spacing w:line="276" w:lineRule="auto"/>
              <w:ind w:right="2"/>
              <w:rPr>
                <w:rFonts w:ascii="Arial" w:hAnsi="Arial" w:cs="Arial"/>
                <w:sz w:val="24"/>
                <w:szCs w:val="24"/>
              </w:rPr>
            </w:pPr>
            <w:r w:rsidRPr="005E0763">
              <w:rPr>
                <w:rFonts w:ascii="Arial" w:hAnsi="Arial" w:cs="Arial"/>
                <w:sz w:val="24"/>
                <w:szCs w:val="24"/>
              </w:rPr>
              <w:t>September</w:t>
            </w:r>
            <w:r w:rsidRPr="005E0763">
              <w:rPr>
                <w:rFonts w:ascii="Arial" w:hAnsi="Arial" w:cs="Arial"/>
                <w:spacing w:val="-1"/>
                <w:sz w:val="24"/>
                <w:szCs w:val="24"/>
              </w:rPr>
              <w:t xml:space="preserve"> </w:t>
            </w:r>
            <w:r w:rsidRPr="005E0763">
              <w:rPr>
                <w:rFonts w:ascii="Arial" w:hAnsi="Arial" w:cs="Arial"/>
                <w:spacing w:val="-4"/>
                <w:sz w:val="24"/>
                <w:szCs w:val="24"/>
              </w:rPr>
              <w:t>2018</w:t>
            </w:r>
          </w:p>
        </w:tc>
      </w:tr>
      <w:tr w:rsidR="008B3593" w:rsidRPr="005E0763" w14:paraId="00C2DB36" w14:textId="77777777" w:rsidTr="008B3593">
        <w:trPr>
          <w:trHeight w:val="283"/>
        </w:trPr>
        <w:tc>
          <w:tcPr>
            <w:tcW w:w="5941" w:type="dxa"/>
            <w:vAlign w:val="center"/>
          </w:tcPr>
          <w:p w14:paraId="425DD710" w14:textId="77777777" w:rsidR="008B3593" w:rsidRPr="005E0763" w:rsidRDefault="008B3593" w:rsidP="008B3593">
            <w:pPr>
              <w:pStyle w:val="TableParagraph"/>
              <w:spacing w:line="276" w:lineRule="auto"/>
              <w:ind w:left="10" w:right="1"/>
              <w:rPr>
                <w:rFonts w:ascii="Arial" w:hAnsi="Arial" w:cs="Arial"/>
                <w:sz w:val="24"/>
                <w:szCs w:val="24"/>
              </w:rPr>
            </w:pPr>
            <w:r w:rsidRPr="005E0763">
              <w:rPr>
                <w:rFonts w:ascii="Arial" w:hAnsi="Arial" w:cs="Arial"/>
                <w:sz w:val="24"/>
                <w:szCs w:val="24"/>
              </w:rPr>
              <w:t>Tamil</w:t>
            </w:r>
            <w:r w:rsidRPr="005E0763">
              <w:rPr>
                <w:rFonts w:ascii="Arial" w:hAnsi="Arial" w:cs="Arial"/>
                <w:spacing w:val="-1"/>
                <w:sz w:val="24"/>
                <w:szCs w:val="24"/>
              </w:rPr>
              <w:t xml:space="preserve"> </w:t>
            </w:r>
            <w:r w:rsidRPr="005E0763">
              <w:rPr>
                <w:rFonts w:ascii="Arial" w:hAnsi="Arial" w:cs="Arial"/>
                <w:spacing w:val="-4"/>
                <w:sz w:val="24"/>
                <w:szCs w:val="24"/>
              </w:rPr>
              <w:t>Nadu</w:t>
            </w:r>
          </w:p>
        </w:tc>
        <w:tc>
          <w:tcPr>
            <w:tcW w:w="2697" w:type="dxa"/>
            <w:vAlign w:val="center"/>
          </w:tcPr>
          <w:p w14:paraId="2510636C" w14:textId="77777777" w:rsidR="008B3593" w:rsidRPr="005E0763" w:rsidRDefault="008B3593" w:rsidP="008B3593">
            <w:pPr>
              <w:pStyle w:val="TableParagraph"/>
              <w:spacing w:line="276" w:lineRule="auto"/>
              <w:ind w:right="3"/>
              <w:rPr>
                <w:rFonts w:ascii="Arial" w:hAnsi="Arial" w:cs="Arial"/>
                <w:sz w:val="24"/>
                <w:szCs w:val="24"/>
              </w:rPr>
            </w:pPr>
            <w:r w:rsidRPr="005E0763">
              <w:rPr>
                <w:rFonts w:ascii="Arial" w:hAnsi="Arial" w:cs="Arial"/>
                <w:sz w:val="24"/>
                <w:szCs w:val="24"/>
              </w:rPr>
              <w:t>November</w:t>
            </w:r>
            <w:r w:rsidRPr="005E0763">
              <w:rPr>
                <w:rFonts w:ascii="Arial" w:hAnsi="Arial" w:cs="Arial"/>
                <w:spacing w:val="-1"/>
                <w:sz w:val="24"/>
                <w:szCs w:val="24"/>
              </w:rPr>
              <w:t xml:space="preserve"> </w:t>
            </w:r>
            <w:r w:rsidRPr="005E0763">
              <w:rPr>
                <w:rFonts w:ascii="Arial" w:hAnsi="Arial" w:cs="Arial"/>
                <w:spacing w:val="-4"/>
                <w:sz w:val="24"/>
                <w:szCs w:val="24"/>
              </w:rPr>
              <w:t>2018</w:t>
            </w:r>
          </w:p>
        </w:tc>
      </w:tr>
      <w:tr w:rsidR="008B3593" w:rsidRPr="005E0763" w14:paraId="4F09FBAC" w14:textId="77777777" w:rsidTr="008B3593">
        <w:trPr>
          <w:trHeight w:val="283"/>
        </w:trPr>
        <w:tc>
          <w:tcPr>
            <w:tcW w:w="5941" w:type="dxa"/>
            <w:vAlign w:val="center"/>
          </w:tcPr>
          <w:p w14:paraId="4E606A34" w14:textId="77777777" w:rsidR="008B3593" w:rsidRPr="005E0763" w:rsidRDefault="008B3593" w:rsidP="008B3593">
            <w:pPr>
              <w:pStyle w:val="TableParagraph"/>
              <w:spacing w:line="276" w:lineRule="auto"/>
              <w:ind w:left="10" w:right="2"/>
              <w:rPr>
                <w:rFonts w:ascii="Arial" w:hAnsi="Arial" w:cs="Arial"/>
                <w:sz w:val="24"/>
                <w:szCs w:val="24"/>
              </w:rPr>
            </w:pPr>
            <w:r w:rsidRPr="005E0763">
              <w:rPr>
                <w:rFonts w:ascii="Arial" w:hAnsi="Arial" w:cs="Arial"/>
                <w:spacing w:val="-2"/>
                <w:sz w:val="24"/>
                <w:szCs w:val="24"/>
              </w:rPr>
              <w:t>Maharashtra</w:t>
            </w:r>
          </w:p>
        </w:tc>
        <w:tc>
          <w:tcPr>
            <w:tcW w:w="2697" w:type="dxa"/>
            <w:vAlign w:val="center"/>
          </w:tcPr>
          <w:p w14:paraId="63D72096" w14:textId="77777777" w:rsidR="008B3593" w:rsidRPr="005E0763" w:rsidRDefault="008B3593" w:rsidP="008B3593">
            <w:pPr>
              <w:pStyle w:val="TableParagraph"/>
              <w:spacing w:line="276" w:lineRule="auto"/>
              <w:ind w:right="2"/>
              <w:rPr>
                <w:rFonts w:ascii="Arial" w:hAnsi="Arial" w:cs="Arial"/>
                <w:sz w:val="24"/>
                <w:szCs w:val="24"/>
              </w:rPr>
            </w:pPr>
            <w:r w:rsidRPr="005E0763">
              <w:rPr>
                <w:rFonts w:ascii="Arial" w:hAnsi="Arial" w:cs="Arial"/>
                <w:sz w:val="24"/>
                <w:szCs w:val="24"/>
              </w:rPr>
              <w:t>September</w:t>
            </w:r>
            <w:r w:rsidRPr="005E0763">
              <w:rPr>
                <w:rFonts w:ascii="Arial" w:hAnsi="Arial" w:cs="Arial"/>
                <w:spacing w:val="-1"/>
                <w:sz w:val="24"/>
                <w:szCs w:val="24"/>
              </w:rPr>
              <w:t xml:space="preserve"> </w:t>
            </w:r>
            <w:r w:rsidRPr="005E0763">
              <w:rPr>
                <w:rFonts w:ascii="Arial" w:hAnsi="Arial" w:cs="Arial"/>
                <w:spacing w:val="-4"/>
                <w:sz w:val="24"/>
                <w:szCs w:val="24"/>
              </w:rPr>
              <w:t>2018</w:t>
            </w:r>
          </w:p>
        </w:tc>
      </w:tr>
      <w:tr w:rsidR="008B3593" w:rsidRPr="005E0763" w14:paraId="49871D22" w14:textId="77777777" w:rsidTr="008B3593">
        <w:trPr>
          <w:trHeight w:val="283"/>
        </w:trPr>
        <w:tc>
          <w:tcPr>
            <w:tcW w:w="5941" w:type="dxa"/>
            <w:vAlign w:val="center"/>
          </w:tcPr>
          <w:p w14:paraId="4D08E5E0" w14:textId="77777777" w:rsidR="008B3593" w:rsidRPr="005E0763" w:rsidRDefault="008B3593" w:rsidP="008B3593">
            <w:pPr>
              <w:pStyle w:val="TableParagraph"/>
              <w:spacing w:line="276" w:lineRule="auto"/>
              <w:ind w:left="10" w:right="1"/>
              <w:rPr>
                <w:rFonts w:ascii="Arial" w:hAnsi="Arial" w:cs="Arial"/>
                <w:sz w:val="24"/>
                <w:szCs w:val="24"/>
              </w:rPr>
            </w:pPr>
            <w:r w:rsidRPr="005E0763">
              <w:rPr>
                <w:rFonts w:ascii="Arial" w:hAnsi="Arial" w:cs="Arial"/>
                <w:sz w:val="24"/>
                <w:szCs w:val="24"/>
              </w:rPr>
              <w:t>Odisha</w:t>
            </w:r>
            <w:r w:rsidRPr="005E0763">
              <w:rPr>
                <w:rFonts w:ascii="Arial" w:hAnsi="Arial" w:cs="Arial"/>
                <w:spacing w:val="-3"/>
                <w:sz w:val="24"/>
                <w:szCs w:val="24"/>
              </w:rPr>
              <w:t xml:space="preserve"> </w:t>
            </w:r>
            <w:r w:rsidRPr="005E0763">
              <w:rPr>
                <w:rFonts w:ascii="Arial" w:hAnsi="Arial" w:cs="Arial"/>
                <w:sz w:val="24"/>
                <w:szCs w:val="24"/>
              </w:rPr>
              <w:t>and</w:t>
            </w:r>
            <w:r w:rsidRPr="005E0763">
              <w:rPr>
                <w:rFonts w:ascii="Arial" w:hAnsi="Arial" w:cs="Arial"/>
                <w:spacing w:val="-1"/>
                <w:sz w:val="24"/>
                <w:szCs w:val="24"/>
              </w:rPr>
              <w:t xml:space="preserve"> </w:t>
            </w:r>
            <w:r w:rsidRPr="005E0763">
              <w:rPr>
                <w:rFonts w:ascii="Arial" w:hAnsi="Arial" w:cs="Arial"/>
                <w:sz w:val="24"/>
                <w:szCs w:val="24"/>
              </w:rPr>
              <w:t>West</w:t>
            </w:r>
            <w:r w:rsidRPr="005E0763">
              <w:rPr>
                <w:rFonts w:ascii="Arial" w:hAnsi="Arial" w:cs="Arial"/>
                <w:spacing w:val="-1"/>
                <w:sz w:val="24"/>
                <w:szCs w:val="24"/>
              </w:rPr>
              <w:t xml:space="preserve"> </w:t>
            </w:r>
            <w:r w:rsidRPr="005E0763">
              <w:rPr>
                <w:rFonts w:ascii="Arial" w:hAnsi="Arial" w:cs="Arial"/>
                <w:spacing w:val="-2"/>
                <w:sz w:val="24"/>
                <w:szCs w:val="24"/>
              </w:rPr>
              <w:t>Bengal</w:t>
            </w:r>
          </w:p>
        </w:tc>
        <w:tc>
          <w:tcPr>
            <w:tcW w:w="2697" w:type="dxa"/>
            <w:vAlign w:val="center"/>
          </w:tcPr>
          <w:p w14:paraId="6967ADE5" w14:textId="77777777" w:rsidR="008B3593" w:rsidRPr="005E0763" w:rsidRDefault="008B3593" w:rsidP="008B3593">
            <w:pPr>
              <w:pStyle w:val="TableParagraph"/>
              <w:spacing w:line="276" w:lineRule="auto"/>
              <w:ind w:right="1"/>
              <w:rPr>
                <w:rFonts w:ascii="Arial" w:hAnsi="Arial" w:cs="Arial"/>
                <w:sz w:val="24"/>
                <w:szCs w:val="24"/>
              </w:rPr>
            </w:pPr>
            <w:r w:rsidRPr="005E0763">
              <w:rPr>
                <w:rFonts w:ascii="Arial" w:hAnsi="Arial" w:cs="Arial"/>
                <w:spacing w:val="-4"/>
                <w:sz w:val="24"/>
                <w:szCs w:val="24"/>
              </w:rPr>
              <w:t>2018</w:t>
            </w:r>
          </w:p>
        </w:tc>
      </w:tr>
      <w:tr w:rsidR="008B3593" w:rsidRPr="005E0763" w14:paraId="446B83AF" w14:textId="77777777" w:rsidTr="008B3593">
        <w:trPr>
          <w:trHeight w:val="283"/>
        </w:trPr>
        <w:tc>
          <w:tcPr>
            <w:tcW w:w="5941" w:type="dxa"/>
            <w:vAlign w:val="center"/>
          </w:tcPr>
          <w:p w14:paraId="5F756D41" w14:textId="77777777" w:rsidR="008B3593" w:rsidRPr="005E0763" w:rsidRDefault="008B3593" w:rsidP="008B3593">
            <w:pPr>
              <w:pStyle w:val="TableParagraph"/>
              <w:spacing w:line="276" w:lineRule="auto"/>
              <w:ind w:left="10" w:right="1"/>
              <w:rPr>
                <w:rFonts w:ascii="Arial" w:hAnsi="Arial" w:cs="Arial"/>
                <w:sz w:val="24"/>
                <w:szCs w:val="24"/>
              </w:rPr>
            </w:pPr>
            <w:r w:rsidRPr="005E0763">
              <w:rPr>
                <w:rFonts w:ascii="Arial" w:hAnsi="Arial" w:cs="Arial"/>
                <w:sz w:val="24"/>
                <w:szCs w:val="24"/>
              </w:rPr>
              <w:t xml:space="preserve">Andhra </w:t>
            </w:r>
            <w:r w:rsidRPr="005E0763">
              <w:rPr>
                <w:rFonts w:ascii="Arial" w:hAnsi="Arial" w:cs="Arial"/>
                <w:spacing w:val="-2"/>
                <w:sz w:val="24"/>
                <w:szCs w:val="24"/>
              </w:rPr>
              <w:t>Pradesh</w:t>
            </w:r>
          </w:p>
        </w:tc>
        <w:tc>
          <w:tcPr>
            <w:tcW w:w="2697" w:type="dxa"/>
            <w:vAlign w:val="center"/>
          </w:tcPr>
          <w:p w14:paraId="36ED3087" w14:textId="77777777" w:rsidR="008B3593" w:rsidRPr="005E0763" w:rsidRDefault="008B3593" w:rsidP="008B3593">
            <w:pPr>
              <w:pStyle w:val="TableParagraph"/>
              <w:spacing w:line="276" w:lineRule="auto"/>
              <w:rPr>
                <w:rFonts w:ascii="Arial" w:hAnsi="Arial" w:cs="Arial"/>
                <w:sz w:val="24"/>
                <w:szCs w:val="24"/>
              </w:rPr>
            </w:pPr>
            <w:r w:rsidRPr="005E0763">
              <w:rPr>
                <w:rFonts w:ascii="Arial" w:hAnsi="Arial" w:cs="Arial"/>
                <w:sz w:val="24"/>
                <w:szCs w:val="24"/>
              </w:rPr>
              <w:t>March,</w:t>
            </w:r>
            <w:r w:rsidRPr="005E0763">
              <w:rPr>
                <w:rFonts w:ascii="Arial" w:hAnsi="Arial" w:cs="Arial"/>
                <w:spacing w:val="-1"/>
                <w:sz w:val="24"/>
                <w:szCs w:val="24"/>
              </w:rPr>
              <w:t xml:space="preserve"> </w:t>
            </w:r>
            <w:r w:rsidRPr="005E0763">
              <w:rPr>
                <w:rFonts w:ascii="Arial" w:hAnsi="Arial" w:cs="Arial"/>
                <w:spacing w:val="-4"/>
                <w:sz w:val="24"/>
                <w:szCs w:val="24"/>
              </w:rPr>
              <w:t>2019</w:t>
            </w:r>
          </w:p>
        </w:tc>
      </w:tr>
      <w:tr w:rsidR="008B3593" w:rsidRPr="005E0763" w14:paraId="159860D9" w14:textId="77777777" w:rsidTr="008B3593">
        <w:trPr>
          <w:trHeight w:val="283"/>
        </w:trPr>
        <w:tc>
          <w:tcPr>
            <w:tcW w:w="5941" w:type="dxa"/>
            <w:vAlign w:val="center"/>
          </w:tcPr>
          <w:p w14:paraId="6BA7A5D7" w14:textId="77777777" w:rsidR="008B3593" w:rsidRPr="005E0763" w:rsidRDefault="008B3593" w:rsidP="008B3593">
            <w:pPr>
              <w:pStyle w:val="TableParagraph"/>
              <w:spacing w:line="276" w:lineRule="auto"/>
              <w:ind w:left="10"/>
              <w:rPr>
                <w:rFonts w:ascii="Arial" w:hAnsi="Arial" w:cs="Arial"/>
                <w:sz w:val="24"/>
                <w:szCs w:val="24"/>
              </w:rPr>
            </w:pPr>
            <w:r w:rsidRPr="005E0763">
              <w:rPr>
                <w:rFonts w:ascii="Arial" w:hAnsi="Arial" w:cs="Arial"/>
                <w:sz w:val="24"/>
                <w:szCs w:val="24"/>
              </w:rPr>
              <w:t>Mizoram,</w:t>
            </w:r>
            <w:r w:rsidRPr="005E0763">
              <w:rPr>
                <w:rFonts w:ascii="Arial" w:hAnsi="Arial" w:cs="Arial"/>
                <w:spacing w:val="-2"/>
                <w:sz w:val="24"/>
                <w:szCs w:val="24"/>
              </w:rPr>
              <w:t xml:space="preserve"> </w:t>
            </w:r>
            <w:r w:rsidRPr="005E0763">
              <w:rPr>
                <w:rFonts w:ascii="Arial" w:hAnsi="Arial" w:cs="Arial"/>
                <w:sz w:val="24"/>
                <w:szCs w:val="24"/>
              </w:rPr>
              <w:t>Nagaland,</w:t>
            </w:r>
            <w:r w:rsidRPr="005E0763">
              <w:rPr>
                <w:rFonts w:ascii="Arial" w:hAnsi="Arial" w:cs="Arial"/>
                <w:spacing w:val="-1"/>
                <w:sz w:val="24"/>
                <w:szCs w:val="24"/>
              </w:rPr>
              <w:t xml:space="preserve"> </w:t>
            </w:r>
            <w:r w:rsidRPr="005E0763">
              <w:rPr>
                <w:rFonts w:ascii="Arial" w:hAnsi="Arial" w:cs="Arial"/>
                <w:sz w:val="24"/>
                <w:szCs w:val="24"/>
              </w:rPr>
              <w:t>Tripura,</w:t>
            </w:r>
            <w:r w:rsidRPr="005E0763">
              <w:rPr>
                <w:rFonts w:ascii="Arial" w:hAnsi="Arial" w:cs="Arial"/>
                <w:spacing w:val="-1"/>
                <w:sz w:val="24"/>
                <w:szCs w:val="24"/>
              </w:rPr>
              <w:t xml:space="preserve"> </w:t>
            </w:r>
            <w:r w:rsidRPr="005E0763">
              <w:rPr>
                <w:rFonts w:ascii="Arial" w:hAnsi="Arial" w:cs="Arial"/>
                <w:sz w:val="24"/>
                <w:szCs w:val="24"/>
              </w:rPr>
              <w:t>Manipur</w:t>
            </w:r>
            <w:r w:rsidRPr="005E0763">
              <w:rPr>
                <w:rFonts w:ascii="Arial" w:hAnsi="Arial" w:cs="Arial"/>
                <w:spacing w:val="-1"/>
                <w:sz w:val="24"/>
                <w:szCs w:val="24"/>
              </w:rPr>
              <w:t xml:space="preserve"> </w:t>
            </w:r>
            <w:r w:rsidRPr="005E0763">
              <w:rPr>
                <w:rFonts w:ascii="Arial" w:hAnsi="Arial" w:cs="Arial"/>
                <w:sz w:val="24"/>
                <w:szCs w:val="24"/>
              </w:rPr>
              <w:t xml:space="preserve">and </w:t>
            </w:r>
            <w:r w:rsidRPr="005E0763">
              <w:rPr>
                <w:rFonts w:ascii="Arial" w:hAnsi="Arial" w:cs="Arial"/>
                <w:spacing w:val="-2"/>
                <w:sz w:val="24"/>
                <w:szCs w:val="24"/>
              </w:rPr>
              <w:t>Meghalaya</w:t>
            </w:r>
          </w:p>
        </w:tc>
        <w:tc>
          <w:tcPr>
            <w:tcW w:w="2697" w:type="dxa"/>
            <w:vAlign w:val="center"/>
          </w:tcPr>
          <w:p w14:paraId="19921E12" w14:textId="77777777" w:rsidR="008B3593" w:rsidRPr="005E0763" w:rsidRDefault="008B3593" w:rsidP="008B3593">
            <w:pPr>
              <w:pStyle w:val="TableParagraph"/>
              <w:spacing w:line="276" w:lineRule="auto"/>
              <w:rPr>
                <w:rFonts w:ascii="Arial" w:hAnsi="Arial" w:cs="Arial"/>
                <w:sz w:val="24"/>
                <w:szCs w:val="24"/>
              </w:rPr>
            </w:pPr>
            <w:r w:rsidRPr="005E0763">
              <w:rPr>
                <w:rFonts w:ascii="Arial" w:hAnsi="Arial" w:cs="Arial"/>
                <w:sz w:val="24"/>
                <w:szCs w:val="24"/>
              </w:rPr>
              <w:t>May</w:t>
            </w:r>
            <w:r w:rsidRPr="005E0763">
              <w:rPr>
                <w:rFonts w:ascii="Arial" w:hAnsi="Arial" w:cs="Arial"/>
                <w:spacing w:val="-1"/>
                <w:sz w:val="24"/>
                <w:szCs w:val="24"/>
              </w:rPr>
              <w:t xml:space="preserve"> </w:t>
            </w:r>
            <w:r w:rsidRPr="005E0763">
              <w:rPr>
                <w:rFonts w:ascii="Arial" w:hAnsi="Arial" w:cs="Arial"/>
                <w:spacing w:val="-4"/>
                <w:sz w:val="24"/>
                <w:szCs w:val="24"/>
              </w:rPr>
              <w:t>2019</w:t>
            </w:r>
          </w:p>
        </w:tc>
      </w:tr>
      <w:tr w:rsidR="008B3593" w:rsidRPr="005E0763" w14:paraId="29B4F00D" w14:textId="77777777" w:rsidTr="008B3593">
        <w:trPr>
          <w:trHeight w:val="283"/>
        </w:trPr>
        <w:tc>
          <w:tcPr>
            <w:tcW w:w="5941" w:type="dxa"/>
            <w:vAlign w:val="center"/>
          </w:tcPr>
          <w:p w14:paraId="11C8232D" w14:textId="77777777" w:rsidR="008B3593" w:rsidRPr="005E0763" w:rsidRDefault="008B3593" w:rsidP="008B3593">
            <w:pPr>
              <w:pStyle w:val="TableParagraph"/>
              <w:spacing w:line="276" w:lineRule="auto"/>
              <w:ind w:left="10" w:right="1"/>
              <w:rPr>
                <w:rFonts w:ascii="Arial" w:hAnsi="Arial" w:cs="Arial"/>
                <w:sz w:val="24"/>
                <w:szCs w:val="24"/>
              </w:rPr>
            </w:pPr>
            <w:r w:rsidRPr="005E0763">
              <w:rPr>
                <w:rFonts w:ascii="Arial" w:hAnsi="Arial" w:cs="Arial"/>
                <w:sz w:val="24"/>
                <w:szCs w:val="24"/>
              </w:rPr>
              <w:t xml:space="preserve">Arunachal </w:t>
            </w:r>
            <w:r w:rsidRPr="005E0763">
              <w:rPr>
                <w:rFonts w:ascii="Arial" w:hAnsi="Arial" w:cs="Arial"/>
                <w:spacing w:val="-2"/>
                <w:sz w:val="24"/>
                <w:szCs w:val="24"/>
              </w:rPr>
              <w:t>Pradesh</w:t>
            </w:r>
          </w:p>
        </w:tc>
        <w:tc>
          <w:tcPr>
            <w:tcW w:w="2697" w:type="dxa"/>
            <w:vAlign w:val="center"/>
          </w:tcPr>
          <w:p w14:paraId="45FA2D9E" w14:textId="77777777" w:rsidR="008B3593" w:rsidRPr="005E0763" w:rsidRDefault="008B3593" w:rsidP="008B3593">
            <w:pPr>
              <w:pStyle w:val="TableParagraph"/>
              <w:spacing w:line="276" w:lineRule="auto"/>
              <w:rPr>
                <w:rFonts w:ascii="Arial" w:hAnsi="Arial" w:cs="Arial"/>
                <w:sz w:val="24"/>
                <w:szCs w:val="24"/>
              </w:rPr>
            </w:pPr>
            <w:r w:rsidRPr="005E0763">
              <w:rPr>
                <w:rFonts w:ascii="Arial" w:hAnsi="Arial" w:cs="Arial"/>
                <w:sz w:val="24"/>
                <w:szCs w:val="24"/>
              </w:rPr>
              <w:t xml:space="preserve">June </w:t>
            </w:r>
            <w:r w:rsidRPr="005E0763">
              <w:rPr>
                <w:rFonts w:ascii="Arial" w:hAnsi="Arial" w:cs="Arial"/>
                <w:spacing w:val="-4"/>
                <w:sz w:val="24"/>
                <w:szCs w:val="24"/>
              </w:rPr>
              <w:t>2019</w:t>
            </w:r>
          </w:p>
        </w:tc>
      </w:tr>
      <w:tr w:rsidR="008B3593" w:rsidRPr="005E0763" w14:paraId="5C125F93" w14:textId="77777777" w:rsidTr="008B3593">
        <w:trPr>
          <w:trHeight w:val="283"/>
        </w:trPr>
        <w:tc>
          <w:tcPr>
            <w:tcW w:w="5941" w:type="dxa"/>
            <w:vAlign w:val="center"/>
          </w:tcPr>
          <w:p w14:paraId="1D69DA8C" w14:textId="77777777" w:rsidR="008B3593" w:rsidRPr="005E0763" w:rsidRDefault="008B3593" w:rsidP="008B3593">
            <w:pPr>
              <w:pStyle w:val="TableParagraph"/>
              <w:spacing w:line="276" w:lineRule="auto"/>
              <w:ind w:left="10" w:right="1"/>
              <w:rPr>
                <w:rFonts w:ascii="Arial" w:hAnsi="Arial" w:cs="Arial"/>
                <w:sz w:val="24"/>
                <w:szCs w:val="24"/>
              </w:rPr>
            </w:pPr>
            <w:r w:rsidRPr="005E0763">
              <w:rPr>
                <w:rFonts w:ascii="Arial" w:hAnsi="Arial" w:cs="Arial"/>
                <w:spacing w:val="-2"/>
                <w:sz w:val="24"/>
                <w:szCs w:val="24"/>
              </w:rPr>
              <w:t>Telangana</w:t>
            </w:r>
          </w:p>
        </w:tc>
        <w:tc>
          <w:tcPr>
            <w:tcW w:w="2697" w:type="dxa"/>
            <w:vAlign w:val="center"/>
          </w:tcPr>
          <w:p w14:paraId="00F1ECB4" w14:textId="77777777" w:rsidR="008B3593" w:rsidRPr="005E0763" w:rsidRDefault="008B3593" w:rsidP="008B3593">
            <w:pPr>
              <w:pStyle w:val="TableParagraph"/>
              <w:spacing w:line="276" w:lineRule="auto"/>
              <w:ind w:right="1"/>
              <w:rPr>
                <w:rFonts w:ascii="Arial" w:hAnsi="Arial" w:cs="Arial"/>
                <w:sz w:val="24"/>
                <w:szCs w:val="24"/>
              </w:rPr>
            </w:pPr>
            <w:r w:rsidRPr="005E0763">
              <w:rPr>
                <w:rFonts w:ascii="Arial" w:hAnsi="Arial" w:cs="Arial"/>
                <w:spacing w:val="-4"/>
                <w:sz w:val="24"/>
                <w:szCs w:val="24"/>
              </w:rPr>
              <w:t>2019</w:t>
            </w:r>
          </w:p>
        </w:tc>
      </w:tr>
      <w:tr w:rsidR="008B3593" w:rsidRPr="005E0763" w14:paraId="4431AB02" w14:textId="77777777" w:rsidTr="008B3593">
        <w:trPr>
          <w:trHeight w:val="283"/>
        </w:trPr>
        <w:tc>
          <w:tcPr>
            <w:tcW w:w="5941" w:type="dxa"/>
            <w:vAlign w:val="center"/>
          </w:tcPr>
          <w:p w14:paraId="47E96E5C" w14:textId="77777777" w:rsidR="008B3593" w:rsidRPr="005E0763" w:rsidRDefault="008B3593" w:rsidP="008B3593">
            <w:pPr>
              <w:pStyle w:val="TableParagraph"/>
              <w:spacing w:line="276" w:lineRule="auto"/>
              <w:ind w:left="10" w:right="6"/>
              <w:rPr>
                <w:rFonts w:ascii="Arial" w:hAnsi="Arial" w:cs="Arial"/>
                <w:sz w:val="24"/>
                <w:szCs w:val="24"/>
              </w:rPr>
            </w:pPr>
            <w:r w:rsidRPr="005E0763">
              <w:rPr>
                <w:rFonts w:ascii="Arial" w:hAnsi="Arial" w:cs="Arial"/>
                <w:sz w:val="24"/>
                <w:szCs w:val="24"/>
              </w:rPr>
              <w:t>Madhya</w:t>
            </w:r>
            <w:r w:rsidRPr="005E0763">
              <w:rPr>
                <w:rFonts w:ascii="Arial" w:hAnsi="Arial" w:cs="Arial"/>
                <w:spacing w:val="-3"/>
                <w:sz w:val="24"/>
                <w:szCs w:val="24"/>
              </w:rPr>
              <w:t xml:space="preserve"> </w:t>
            </w:r>
            <w:r w:rsidRPr="005E0763">
              <w:rPr>
                <w:rFonts w:ascii="Arial" w:hAnsi="Arial" w:cs="Arial"/>
                <w:sz w:val="24"/>
                <w:szCs w:val="24"/>
              </w:rPr>
              <w:t>Pradesh,</w:t>
            </w:r>
            <w:r w:rsidRPr="005E0763">
              <w:rPr>
                <w:rFonts w:ascii="Arial" w:hAnsi="Arial" w:cs="Arial"/>
                <w:spacing w:val="-1"/>
                <w:sz w:val="24"/>
                <w:szCs w:val="24"/>
              </w:rPr>
              <w:t xml:space="preserve"> </w:t>
            </w:r>
            <w:r w:rsidRPr="005E0763">
              <w:rPr>
                <w:rFonts w:ascii="Arial" w:hAnsi="Arial" w:cs="Arial"/>
                <w:sz w:val="24"/>
                <w:szCs w:val="24"/>
              </w:rPr>
              <w:t>Uttar</w:t>
            </w:r>
            <w:r w:rsidRPr="005E0763">
              <w:rPr>
                <w:rFonts w:ascii="Arial" w:hAnsi="Arial" w:cs="Arial"/>
                <w:spacing w:val="-1"/>
                <w:sz w:val="24"/>
                <w:szCs w:val="24"/>
              </w:rPr>
              <w:t xml:space="preserve"> </w:t>
            </w:r>
            <w:r w:rsidRPr="005E0763">
              <w:rPr>
                <w:rFonts w:ascii="Arial" w:hAnsi="Arial" w:cs="Arial"/>
                <w:sz w:val="24"/>
                <w:szCs w:val="24"/>
              </w:rPr>
              <w:t>Pradesh,</w:t>
            </w:r>
            <w:r w:rsidRPr="005E0763">
              <w:rPr>
                <w:rFonts w:ascii="Arial" w:hAnsi="Arial" w:cs="Arial"/>
                <w:spacing w:val="-1"/>
                <w:sz w:val="24"/>
                <w:szCs w:val="24"/>
              </w:rPr>
              <w:t xml:space="preserve"> </w:t>
            </w:r>
            <w:r w:rsidRPr="005E0763">
              <w:rPr>
                <w:rFonts w:ascii="Arial" w:hAnsi="Arial" w:cs="Arial"/>
                <w:sz w:val="24"/>
                <w:szCs w:val="24"/>
              </w:rPr>
              <w:t>Assam,</w:t>
            </w:r>
            <w:r w:rsidRPr="005E0763">
              <w:rPr>
                <w:rFonts w:ascii="Arial" w:hAnsi="Arial" w:cs="Arial"/>
                <w:spacing w:val="-1"/>
                <w:sz w:val="24"/>
                <w:szCs w:val="24"/>
              </w:rPr>
              <w:t xml:space="preserve"> </w:t>
            </w:r>
            <w:r w:rsidRPr="005E0763">
              <w:rPr>
                <w:rFonts w:ascii="Arial" w:hAnsi="Arial" w:cs="Arial"/>
                <w:sz w:val="24"/>
                <w:szCs w:val="24"/>
              </w:rPr>
              <w:t>Sikkim,</w:t>
            </w:r>
            <w:r w:rsidRPr="005E0763">
              <w:rPr>
                <w:rFonts w:ascii="Arial" w:hAnsi="Arial" w:cs="Arial"/>
                <w:spacing w:val="-1"/>
                <w:sz w:val="24"/>
                <w:szCs w:val="24"/>
              </w:rPr>
              <w:t xml:space="preserve"> </w:t>
            </w:r>
            <w:r w:rsidRPr="005E0763">
              <w:rPr>
                <w:rFonts w:ascii="Arial" w:hAnsi="Arial" w:cs="Arial"/>
                <w:sz w:val="24"/>
                <w:szCs w:val="24"/>
              </w:rPr>
              <w:t>Rajasthan</w:t>
            </w:r>
            <w:r w:rsidRPr="005E0763">
              <w:rPr>
                <w:rFonts w:ascii="Arial" w:hAnsi="Arial" w:cs="Arial"/>
                <w:spacing w:val="-1"/>
                <w:sz w:val="24"/>
                <w:szCs w:val="24"/>
              </w:rPr>
              <w:t xml:space="preserve"> </w:t>
            </w:r>
            <w:r w:rsidRPr="005E0763">
              <w:rPr>
                <w:rFonts w:ascii="Arial" w:hAnsi="Arial" w:cs="Arial"/>
                <w:sz w:val="24"/>
                <w:szCs w:val="24"/>
              </w:rPr>
              <w:t>and</w:t>
            </w:r>
            <w:r w:rsidRPr="005E0763">
              <w:rPr>
                <w:rFonts w:ascii="Arial" w:hAnsi="Arial" w:cs="Arial"/>
                <w:spacing w:val="-2"/>
                <w:sz w:val="24"/>
                <w:szCs w:val="24"/>
              </w:rPr>
              <w:t xml:space="preserve"> Jharkhand</w:t>
            </w:r>
          </w:p>
        </w:tc>
        <w:tc>
          <w:tcPr>
            <w:tcW w:w="2697" w:type="dxa"/>
            <w:vAlign w:val="center"/>
          </w:tcPr>
          <w:p w14:paraId="613B8A33" w14:textId="77777777" w:rsidR="008B3593" w:rsidRPr="005E0763" w:rsidRDefault="008B3593" w:rsidP="008B3593">
            <w:pPr>
              <w:pStyle w:val="TableParagraph"/>
              <w:spacing w:line="276" w:lineRule="auto"/>
              <w:ind w:right="1"/>
              <w:rPr>
                <w:rFonts w:ascii="Arial" w:hAnsi="Arial" w:cs="Arial"/>
                <w:sz w:val="24"/>
                <w:szCs w:val="24"/>
              </w:rPr>
            </w:pPr>
            <w:r w:rsidRPr="005E0763">
              <w:rPr>
                <w:rFonts w:ascii="Arial" w:hAnsi="Arial" w:cs="Arial"/>
                <w:spacing w:val="-4"/>
                <w:sz w:val="24"/>
                <w:szCs w:val="24"/>
              </w:rPr>
              <w:t>2019</w:t>
            </w:r>
          </w:p>
        </w:tc>
      </w:tr>
      <w:tr w:rsidR="008B3593" w:rsidRPr="005E0763" w14:paraId="2B619927" w14:textId="77777777" w:rsidTr="008B3593">
        <w:trPr>
          <w:trHeight w:val="283"/>
        </w:trPr>
        <w:tc>
          <w:tcPr>
            <w:tcW w:w="8638" w:type="dxa"/>
            <w:gridSpan w:val="2"/>
            <w:vAlign w:val="center"/>
          </w:tcPr>
          <w:p w14:paraId="407A3575" w14:textId="77777777" w:rsidR="008B3593" w:rsidRPr="005E0763" w:rsidRDefault="008B3593" w:rsidP="008B3593">
            <w:pPr>
              <w:pStyle w:val="TableParagraph"/>
              <w:spacing w:line="276" w:lineRule="auto"/>
              <w:ind w:right="1"/>
              <w:rPr>
                <w:rFonts w:ascii="Arial" w:hAnsi="Arial" w:cs="Arial"/>
                <w:spacing w:val="-4"/>
                <w:sz w:val="24"/>
                <w:szCs w:val="24"/>
              </w:rPr>
            </w:pPr>
            <w:proofErr w:type="spellStart"/>
            <w:r w:rsidRPr="005E0763">
              <w:rPr>
                <w:rFonts w:ascii="Arial" w:hAnsi="Arial" w:cs="Arial"/>
                <w:spacing w:val="-4"/>
                <w:sz w:val="24"/>
                <w:szCs w:val="24"/>
              </w:rPr>
              <w:t>Repalle</w:t>
            </w:r>
            <w:proofErr w:type="spellEnd"/>
            <w:r w:rsidRPr="005E0763">
              <w:rPr>
                <w:rFonts w:ascii="Arial" w:hAnsi="Arial" w:cs="Arial"/>
                <w:spacing w:val="-4"/>
                <w:sz w:val="24"/>
                <w:szCs w:val="24"/>
              </w:rPr>
              <w:t xml:space="preserve"> et al., 2020</w:t>
            </w:r>
          </w:p>
        </w:tc>
      </w:tr>
    </w:tbl>
    <w:p w14:paraId="1F77EB27" w14:textId="3373FFDD" w:rsidR="00003FB8" w:rsidRPr="005E0763" w:rsidRDefault="00003FB8" w:rsidP="00003FB8">
      <w:pPr>
        <w:spacing w:line="360" w:lineRule="auto"/>
        <w:ind w:right="-46"/>
        <w:jc w:val="center"/>
        <w:rPr>
          <w:rFonts w:ascii="Arial" w:hAnsi="Arial" w:cs="Arial"/>
          <w:sz w:val="24"/>
          <w:szCs w:val="24"/>
          <w:lang w:val="en-GB"/>
        </w:rPr>
      </w:pPr>
    </w:p>
    <w:p w14:paraId="7DA907C6" w14:textId="77777777" w:rsidR="008B3593" w:rsidRDefault="008B3593" w:rsidP="008B3593">
      <w:pPr>
        <w:spacing w:line="360" w:lineRule="auto"/>
        <w:ind w:right="-46"/>
        <w:jc w:val="center"/>
        <w:rPr>
          <w:rFonts w:ascii="Arial" w:hAnsi="Arial" w:cs="Arial"/>
          <w:b/>
          <w:bCs/>
          <w:sz w:val="24"/>
          <w:szCs w:val="24"/>
          <w:lang w:val="en-GB"/>
        </w:rPr>
      </w:pPr>
      <w:r w:rsidRPr="005E0763">
        <w:rPr>
          <w:rFonts w:ascii="Arial" w:hAnsi="Arial" w:cs="Arial"/>
          <w:noProof/>
          <w:sz w:val="24"/>
          <w:szCs w:val="24"/>
          <w:lang w:val="en-GB"/>
        </w:rPr>
        <w:lastRenderedPageBreak/>
        <w:drawing>
          <wp:inline distT="0" distB="0" distL="0" distR="0" wp14:anchorId="7012E785" wp14:editId="5E1A13F7">
            <wp:extent cx="3795824" cy="38300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duotone>
                        <a:schemeClr val="accent6">
                          <a:shade val="45000"/>
                          <a:satMod val="135000"/>
                        </a:schemeClr>
                        <a:prstClr val="white"/>
                      </a:duotone>
                      <a:extLst>
                        <a:ext uri="{BEBA8EAE-BF5A-486C-A8C5-ECC9F3942E4B}">
                          <a14:imgProps xmlns:a14="http://schemas.microsoft.com/office/drawing/2010/main">
                            <a14:imgLayer r:embed="rId12">
                              <a14:imgEffect>
                                <a14:brightnessContrast contrast="40000"/>
                              </a14:imgEffect>
                            </a14:imgLayer>
                          </a14:imgProps>
                        </a:ext>
                      </a:extLst>
                    </a:blip>
                    <a:srcRect t="2431" r="630" b="1326"/>
                    <a:stretch/>
                  </pic:blipFill>
                  <pic:spPr bwMode="auto">
                    <a:xfrm>
                      <a:off x="0" y="0"/>
                      <a:ext cx="3837150" cy="3871720"/>
                    </a:xfrm>
                    <a:prstGeom prst="rect">
                      <a:avLst/>
                    </a:prstGeom>
                    <a:ln>
                      <a:noFill/>
                    </a:ln>
                    <a:extLst>
                      <a:ext uri="{53640926-AAD7-44D8-BBD7-CCE9431645EC}">
                        <a14:shadowObscured xmlns:a14="http://schemas.microsoft.com/office/drawing/2010/main"/>
                      </a:ext>
                    </a:extLst>
                  </pic:spPr>
                </pic:pic>
              </a:graphicData>
            </a:graphic>
          </wp:inline>
        </w:drawing>
      </w:r>
    </w:p>
    <w:p w14:paraId="480AF980" w14:textId="55764818" w:rsidR="008B3593" w:rsidRPr="008B3593" w:rsidRDefault="008B3593" w:rsidP="008B3593">
      <w:pPr>
        <w:spacing w:line="360" w:lineRule="auto"/>
        <w:ind w:right="-46"/>
        <w:jc w:val="center"/>
        <w:rPr>
          <w:rFonts w:ascii="Arial" w:hAnsi="Arial" w:cs="Arial"/>
          <w:sz w:val="24"/>
          <w:szCs w:val="24"/>
          <w:lang w:val="en-GB"/>
        </w:rPr>
      </w:pPr>
      <w:r w:rsidRPr="008B3593">
        <w:rPr>
          <w:rFonts w:ascii="Arial" w:hAnsi="Arial" w:cs="Arial"/>
          <w:b/>
          <w:bCs/>
          <w:sz w:val="24"/>
          <w:szCs w:val="24"/>
          <w:lang w:val="en-GB"/>
        </w:rPr>
        <w:t xml:space="preserve">Figure </w:t>
      </w:r>
      <w:r w:rsidR="00B21E01">
        <w:rPr>
          <w:rFonts w:ascii="Arial" w:hAnsi="Arial" w:cs="Arial"/>
          <w:b/>
          <w:bCs/>
          <w:sz w:val="24"/>
          <w:szCs w:val="24"/>
          <w:lang w:val="en-GB"/>
        </w:rPr>
        <w:t xml:space="preserve">1. </w:t>
      </w:r>
      <w:r w:rsidRPr="008B3593">
        <w:rPr>
          <w:rFonts w:ascii="Arial" w:hAnsi="Arial" w:cs="Arial"/>
          <w:b/>
          <w:bCs/>
          <w:sz w:val="24"/>
          <w:szCs w:val="24"/>
          <w:lang w:val="en-GB"/>
        </w:rPr>
        <w:t>Indicating the states of India affected by FAW</w:t>
      </w:r>
    </w:p>
    <w:p w14:paraId="02F9102C" w14:textId="539C4AE2" w:rsidR="008A76CF" w:rsidRPr="008B3593" w:rsidRDefault="008A76CF" w:rsidP="00EF4593">
      <w:pPr>
        <w:spacing w:line="360" w:lineRule="auto"/>
        <w:ind w:right="-46"/>
        <w:jc w:val="both"/>
        <w:rPr>
          <w:rFonts w:ascii="Arial" w:hAnsi="Arial" w:cs="Arial"/>
          <w:b/>
          <w:bCs/>
          <w:sz w:val="24"/>
          <w:szCs w:val="24"/>
          <w:lang w:val="en-GB"/>
        </w:rPr>
      </w:pPr>
      <w:r w:rsidRPr="008B3593">
        <w:rPr>
          <w:rFonts w:ascii="Arial" w:hAnsi="Arial" w:cs="Arial"/>
          <w:b/>
          <w:bCs/>
          <w:sz w:val="24"/>
          <w:szCs w:val="24"/>
          <w:lang w:val="en-GB"/>
        </w:rPr>
        <w:t>2.6. Cause of Dominance</w:t>
      </w:r>
    </w:p>
    <w:p w14:paraId="08C0FD9C" w14:textId="749BDAB7" w:rsidR="005E0763" w:rsidRPr="005E0763" w:rsidRDefault="008A76CF" w:rsidP="00EF4593">
      <w:pPr>
        <w:spacing w:line="360" w:lineRule="auto"/>
        <w:ind w:right="-46"/>
        <w:jc w:val="both"/>
        <w:rPr>
          <w:rFonts w:ascii="Arial" w:hAnsi="Arial" w:cs="Arial"/>
          <w:sz w:val="24"/>
          <w:szCs w:val="24"/>
          <w:lang w:val="en-GB"/>
        </w:rPr>
      </w:pPr>
      <w:r w:rsidRPr="005E0763">
        <w:rPr>
          <w:rFonts w:ascii="Arial" w:hAnsi="Arial" w:cs="Arial"/>
          <w:sz w:val="24"/>
          <w:szCs w:val="24"/>
          <w:lang w:val="en-GB"/>
        </w:rPr>
        <w:t xml:space="preserve">The dominance of </w:t>
      </w:r>
      <w:proofErr w:type="spellStart"/>
      <w:r w:rsidRPr="005E0763">
        <w:rPr>
          <w:rFonts w:ascii="Arial" w:hAnsi="Arial" w:cs="Arial"/>
          <w:i/>
          <w:iCs/>
          <w:sz w:val="24"/>
          <w:szCs w:val="24"/>
          <w:lang w:val="en-GB"/>
        </w:rPr>
        <w:t>Spodoptera</w:t>
      </w:r>
      <w:proofErr w:type="spellEnd"/>
      <w:r w:rsidRPr="005E0763">
        <w:rPr>
          <w:rFonts w:ascii="Arial" w:hAnsi="Arial" w:cs="Arial"/>
          <w:i/>
          <w:iCs/>
          <w:sz w:val="24"/>
          <w:szCs w:val="24"/>
          <w:lang w:val="en-GB"/>
        </w:rPr>
        <w:t xml:space="preserve"> </w:t>
      </w:r>
      <w:proofErr w:type="spellStart"/>
      <w:r w:rsidRPr="005E0763">
        <w:rPr>
          <w:rFonts w:ascii="Arial" w:hAnsi="Arial" w:cs="Arial"/>
          <w:i/>
          <w:iCs/>
          <w:sz w:val="24"/>
          <w:szCs w:val="24"/>
          <w:lang w:val="en-GB"/>
        </w:rPr>
        <w:t>frugiperda</w:t>
      </w:r>
      <w:proofErr w:type="spellEnd"/>
      <w:r w:rsidRPr="005E0763">
        <w:rPr>
          <w:rFonts w:ascii="Arial" w:hAnsi="Arial" w:cs="Arial"/>
          <w:sz w:val="24"/>
          <w:szCs w:val="24"/>
          <w:lang w:val="en-GB"/>
        </w:rPr>
        <w:t xml:space="preserve"> (fall armyworm) can be attributed to several key biological and ecological traits. It is highly adaptable to a wide range of temperatures, with cloud cover, moderate rainfall, and low temperatures accelerating population outbreaks. Its short life cycle, multivoltine nature (10–12 generations per year), and absence of diapause allow for continuous reproduction. The larvae exhibit cryptic </w:t>
      </w:r>
      <w:proofErr w:type="spellStart"/>
      <w:r w:rsidRPr="005E0763">
        <w:rPr>
          <w:rFonts w:ascii="Arial" w:hAnsi="Arial" w:cs="Arial"/>
          <w:sz w:val="24"/>
          <w:szCs w:val="24"/>
          <w:lang w:val="en-GB"/>
        </w:rPr>
        <w:t>behavior</w:t>
      </w:r>
      <w:proofErr w:type="spellEnd"/>
      <w:r w:rsidRPr="005E0763">
        <w:rPr>
          <w:rFonts w:ascii="Arial" w:hAnsi="Arial" w:cs="Arial"/>
          <w:sz w:val="24"/>
          <w:szCs w:val="24"/>
          <w:lang w:val="en-GB"/>
        </w:rPr>
        <w:t xml:space="preserve">, feed gregariously, and are capable of cannibalism, which enhances survival. Additionally, the pest has a high reproductive potential and a broad host range, being oligophagous, enabling it to thrive on multiple crops. These features collectively contribute to its rapid spread and dominance in diverse </w:t>
      </w:r>
      <w:proofErr w:type="spellStart"/>
      <w:r w:rsidRPr="005E0763">
        <w:rPr>
          <w:rFonts w:ascii="Arial" w:hAnsi="Arial" w:cs="Arial"/>
          <w:sz w:val="24"/>
          <w:szCs w:val="24"/>
          <w:lang w:val="en-GB"/>
        </w:rPr>
        <w:t>agro</w:t>
      </w:r>
      <w:proofErr w:type="spellEnd"/>
      <w:r w:rsidRPr="005E0763">
        <w:rPr>
          <w:rFonts w:ascii="Arial" w:hAnsi="Arial" w:cs="Arial"/>
          <w:sz w:val="24"/>
          <w:szCs w:val="24"/>
          <w:lang w:val="en-GB"/>
        </w:rPr>
        <w:t>-climatic regions</w:t>
      </w:r>
      <w:r w:rsidR="007961C5" w:rsidRPr="005E0763">
        <w:rPr>
          <w:rFonts w:ascii="Arial" w:hAnsi="Arial" w:cs="Arial"/>
          <w:sz w:val="24"/>
          <w:szCs w:val="24"/>
          <w:lang w:val="en-GB"/>
        </w:rPr>
        <w:t xml:space="preserve">                                                   </w:t>
      </w:r>
    </w:p>
    <w:p w14:paraId="6F97EAEC" w14:textId="1A2293F8" w:rsidR="005E0763" w:rsidRPr="008B3593" w:rsidRDefault="005E0763" w:rsidP="00EF4593">
      <w:pPr>
        <w:spacing w:line="360" w:lineRule="auto"/>
        <w:ind w:right="-46"/>
        <w:jc w:val="both"/>
        <w:rPr>
          <w:rFonts w:ascii="Arial" w:hAnsi="Arial" w:cs="Arial"/>
          <w:b/>
          <w:bCs/>
          <w:sz w:val="24"/>
          <w:szCs w:val="24"/>
          <w:lang w:val="en-GB"/>
        </w:rPr>
      </w:pPr>
      <w:r w:rsidRPr="008B3593">
        <w:rPr>
          <w:rFonts w:ascii="Arial" w:hAnsi="Arial" w:cs="Arial"/>
          <w:b/>
          <w:bCs/>
          <w:sz w:val="24"/>
          <w:szCs w:val="24"/>
          <w:lang w:val="en-GB"/>
        </w:rPr>
        <w:t xml:space="preserve">Conclusions </w:t>
      </w:r>
    </w:p>
    <w:p w14:paraId="3B9363BE" w14:textId="4370C6CA" w:rsidR="008B3593" w:rsidRPr="005E0763" w:rsidRDefault="008B3593" w:rsidP="00EF4593">
      <w:pPr>
        <w:spacing w:line="360" w:lineRule="auto"/>
        <w:ind w:right="-46"/>
        <w:jc w:val="both"/>
        <w:rPr>
          <w:rFonts w:ascii="Arial" w:hAnsi="Arial" w:cs="Arial"/>
          <w:sz w:val="24"/>
          <w:szCs w:val="24"/>
          <w:lang w:val="en-GB"/>
        </w:rPr>
      </w:pPr>
      <w:r w:rsidRPr="008B3593">
        <w:rPr>
          <w:rFonts w:ascii="Arial" w:hAnsi="Arial" w:cs="Arial"/>
          <w:sz w:val="24"/>
          <w:szCs w:val="24"/>
          <w:lang w:val="en-GB"/>
        </w:rPr>
        <w:t xml:space="preserve">The global emergence of </w:t>
      </w:r>
      <w:proofErr w:type="spellStart"/>
      <w:r w:rsidRPr="008B3593">
        <w:rPr>
          <w:rFonts w:ascii="Arial" w:hAnsi="Arial" w:cs="Arial"/>
          <w:i/>
          <w:iCs/>
          <w:sz w:val="24"/>
          <w:szCs w:val="24"/>
          <w:lang w:val="en-GB"/>
        </w:rPr>
        <w:t>Spodoptera</w:t>
      </w:r>
      <w:proofErr w:type="spellEnd"/>
      <w:r w:rsidRPr="008B3593">
        <w:rPr>
          <w:rFonts w:ascii="Arial" w:hAnsi="Arial" w:cs="Arial"/>
          <w:i/>
          <w:iCs/>
          <w:sz w:val="24"/>
          <w:szCs w:val="24"/>
          <w:lang w:val="en-GB"/>
        </w:rPr>
        <w:t xml:space="preserve"> </w:t>
      </w:r>
      <w:proofErr w:type="spellStart"/>
      <w:r w:rsidRPr="008B3593">
        <w:rPr>
          <w:rFonts w:ascii="Arial" w:hAnsi="Arial" w:cs="Arial"/>
          <w:i/>
          <w:iCs/>
          <w:sz w:val="24"/>
          <w:szCs w:val="24"/>
          <w:lang w:val="en-GB"/>
        </w:rPr>
        <w:t>frugiperda</w:t>
      </w:r>
      <w:proofErr w:type="spellEnd"/>
      <w:r w:rsidRPr="008B3593">
        <w:rPr>
          <w:rFonts w:ascii="Arial" w:hAnsi="Arial" w:cs="Arial"/>
          <w:sz w:val="24"/>
          <w:szCs w:val="24"/>
          <w:lang w:val="en-GB"/>
        </w:rPr>
        <w:t xml:space="preserve"> highlights the complex challenges posed by invasive species in modern agriculture. Its rapid spread, high reproductive capacity, and wide host range have resulted in severe economic and ecological consequences, particularly in regions unprepared for its arrival. Understanding the </w:t>
      </w:r>
      <w:r w:rsidRPr="008B3593">
        <w:rPr>
          <w:rFonts w:ascii="Arial" w:hAnsi="Arial" w:cs="Arial"/>
          <w:sz w:val="24"/>
          <w:szCs w:val="24"/>
          <w:lang w:val="en-GB"/>
        </w:rPr>
        <w:lastRenderedPageBreak/>
        <w:t xml:space="preserve">pest’s biology, </w:t>
      </w:r>
      <w:proofErr w:type="spellStart"/>
      <w:r w:rsidRPr="008B3593">
        <w:rPr>
          <w:rFonts w:ascii="Arial" w:hAnsi="Arial" w:cs="Arial"/>
          <w:sz w:val="24"/>
          <w:szCs w:val="24"/>
          <w:lang w:val="en-GB"/>
        </w:rPr>
        <w:t>behavior</w:t>
      </w:r>
      <w:proofErr w:type="spellEnd"/>
      <w:r w:rsidRPr="008B3593">
        <w:rPr>
          <w:rFonts w:ascii="Arial" w:hAnsi="Arial" w:cs="Arial"/>
          <w:sz w:val="24"/>
          <w:szCs w:val="24"/>
          <w:lang w:val="en-GB"/>
        </w:rPr>
        <w:t>, and strain variations is crucial for anticipating its movements and potential impact. Continued research and international collaboration are vital to deepen scientific knowledge and enhance preparedness against such invasive threats, ensuring the resilience of cropping systems in the face of ongoing biological invasions.</w:t>
      </w:r>
    </w:p>
    <w:p w14:paraId="0B563F35" w14:textId="77777777" w:rsidR="00AE32DA" w:rsidRPr="005E0763" w:rsidRDefault="00AE32DA" w:rsidP="008B3593">
      <w:pPr>
        <w:spacing w:line="360" w:lineRule="auto"/>
        <w:rPr>
          <w:rFonts w:ascii="Arial" w:hAnsi="Arial" w:cs="Arial"/>
          <w:b/>
          <w:bCs/>
          <w:sz w:val="24"/>
          <w:szCs w:val="24"/>
          <w:lang w:val="en-GB"/>
        </w:rPr>
      </w:pPr>
    </w:p>
    <w:p w14:paraId="7D1CE326" w14:textId="37DD55E3" w:rsidR="008B3593" w:rsidRDefault="00C208E6" w:rsidP="005E0763">
      <w:pPr>
        <w:spacing w:line="360" w:lineRule="auto"/>
        <w:ind w:right="-46"/>
        <w:jc w:val="both"/>
        <w:rPr>
          <w:rFonts w:ascii="Arial" w:hAnsi="Arial" w:cs="Arial"/>
          <w:b/>
          <w:bCs/>
          <w:sz w:val="24"/>
          <w:szCs w:val="24"/>
          <w:lang w:val="en-GB"/>
        </w:rPr>
      </w:pPr>
      <w:r>
        <w:rPr>
          <w:rFonts w:ascii="Arial" w:hAnsi="Arial" w:cs="Arial"/>
          <w:b/>
          <w:bCs/>
          <w:sz w:val="24"/>
          <w:szCs w:val="24"/>
          <w:lang w:val="en-GB"/>
        </w:rPr>
        <w:t xml:space="preserve">References </w:t>
      </w:r>
    </w:p>
    <w:p w14:paraId="0B296A81" w14:textId="77777777" w:rsidR="00C208E6" w:rsidRDefault="00C208E6" w:rsidP="00C208E6">
      <w:pPr>
        <w:pStyle w:val="ListParagraph"/>
        <w:numPr>
          <w:ilvl w:val="0"/>
          <w:numId w:val="5"/>
        </w:numPr>
        <w:jc w:val="both"/>
      </w:pPr>
      <w:proofErr w:type="spellStart"/>
      <w:r w:rsidRPr="00E030C2">
        <w:t>Amarasinghe</w:t>
      </w:r>
      <w:proofErr w:type="spellEnd"/>
      <w:r w:rsidRPr="00E030C2">
        <w:t xml:space="preserve">, U.A. and Singh, O.P. 2008. Changing consumption patterns of India: implications on future food demand. In: India’s Water Future: Scenarios and Issues (eds. </w:t>
      </w:r>
      <w:proofErr w:type="spellStart"/>
      <w:r w:rsidRPr="00E030C2">
        <w:t>Amarasinghe</w:t>
      </w:r>
      <w:proofErr w:type="spellEnd"/>
      <w:r w:rsidRPr="00E030C2">
        <w:t>, U.A., Shah, T. and Malik, R. P. S.). International Water Management Institute, Colombo, Sri Lanka, pp. 131–146.</w:t>
      </w:r>
    </w:p>
    <w:p w14:paraId="4EE77C40" w14:textId="77777777" w:rsidR="00C208E6" w:rsidRDefault="00C208E6" w:rsidP="00C208E6">
      <w:pPr>
        <w:pStyle w:val="ListParagraph"/>
        <w:numPr>
          <w:ilvl w:val="0"/>
          <w:numId w:val="5"/>
        </w:numPr>
        <w:jc w:val="both"/>
      </w:pPr>
      <w:r w:rsidRPr="00313EEE">
        <w:t xml:space="preserve">Assefa, F., </w:t>
      </w:r>
      <w:proofErr w:type="spellStart"/>
      <w:r w:rsidRPr="00313EEE">
        <w:t>Ayalew</w:t>
      </w:r>
      <w:proofErr w:type="spellEnd"/>
      <w:r w:rsidRPr="00313EEE">
        <w:t>, D. (2019). Status and control measures of fall armyworm (</w:t>
      </w:r>
      <w:proofErr w:type="spellStart"/>
      <w:r w:rsidRPr="00313EEE">
        <w:t>Spodoptera</w:t>
      </w:r>
      <w:proofErr w:type="spellEnd"/>
      <w:r w:rsidRPr="00313EEE">
        <w:t xml:space="preserve"> </w:t>
      </w:r>
      <w:proofErr w:type="spellStart"/>
      <w:r w:rsidRPr="00313EEE">
        <w:t>frugiperda</w:t>
      </w:r>
      <w:proofErr w:type="spellEnd"/>
      <w:r w:rsidRPr="00313EEE">
        <w:t xml:space="preserve">) </w:t>
      </w:r>
      <w:proofErr w:type="spellStart"/>
      <w:r w:rsidRPr="00313EEE">
        <w:t>infestationsin</w:t>
      </w:r>
      <w:proofErr w:type="spellEnd"/>
      <w:r w:rsidRPr="00313EEE">
        <w:t xml:space="preserve"> maize fields in Ethiopia: A review. Cogent Food &amp; Agriculture, 5(1), 1641902. </w:t>
      </w:r>
    </w:p>
    <w:p w14:paraId="21969598" w14:textId="77777777" w:rsidR="00C208E6" w:rsidRDefault="00C208E6" w:rsidP="00C208E6">
      <w:pPr>
        <w:pStyle w:val="ListParagraph"/>
        <w:numPr>
          <w:ilvl w:val="0"/>
          <w:numId w:val="5"/>
        </w:numPr>
        <w:jc w:val="both"/>
      </w:pPr>
      <w:proofErr w:type="spellStart"/>
      <w:r w:rsidRPr="00B32892">
        <w:t>Bajracharya</w:t>
      </w:r>
      <w:proofErr w:type="spellEnd"/>
      <w:r w:rsidRPr="00B32892">
        <w:t xml:space="preserve">, A.R., Bhat, B. (2019). The first record of Fall Armyworm </w:t>
      </w:r>
      <w:proofErr w:type="spellStart"/>
      <w:r w:rsidRPr="00B32892">
        <w:t>Spodoptera</w:t>
      </w:r>
      <w:proofErr w:type="spellEnd"/>
      <w:r w:rsidRPr="00B32892">
        <w:t xml:space="preserve"> </w:t>
      </w:r>
      <w:proofErr w:type="spellStart"/>
      <w:r w:rsidRPr="00B32892">
        <w:t>frugiperda</w:t>
      </w:r>
      <w:proofErr w:type="spellEnd"/>
      <w:r w:rsidRPr="00B32892">
        <w:t xml:space="preserve"> in Nepal. </w:t>
      </w:r>
      <w:proofErr w:type="spellStart"/>
      <w:proofErr w:type="gramStart"/>
      <w:r w:rsidRPr="00B32892">
        <w:t>Khumaltar,Nepal</w:t>
      </w:r>
      <w:proofErr w:type="spellEnd"/>
      <w:proofErr w:type="gramEnd"/>
      <w:r w:rsidRPr="00B32892">
        <w:t xml:space="preserve">, 2019 NARC </w:t>
      </w:r>
      <w:hyperlink r:id="rId13" w:history="1">
        <w:r w:rsidRPr="00A71717">
          <w:rPr>
            <w:rStyle w:val="Hyperlink"/>
          </w:rPr>
          <w:t>http://narc.gov.np/the-first-record-of-fall-armyworm-spodoptera-frugiperdain-nepal/</w:t>
        </w:r>
      </w:hyperlink>
    </w:p>
    <w:p w14:paraId="28F5A2BD" w14:textId="77777777" w:rsidR="00C208E6" w:rsidRDefault="00C208E6" w:rsidP="00C208E6">
      <w:pPr>
        <w:pStyle w:val="ListParagraph"/>
        <w:numPr>
          <w:ilvl w:val="0"/>
          <w:numId w:val="5"/>
        </w:numPr>
        <w:jc w:val="both"/>
      </w:pPr>
      <w:proofErr w:type="spellStart"/>
      <w:r w:rsidRPr="001725E8">
        <w:t>Baudron</w:t>
      </w:r>
      <w:proofErr w:type="spellEnd"/>
      <w:r w:rsidRPr="001725E8">
        <w:t xml:space="preserve">, F., Zaman-Allah, M.A., </w:t>
      </w:r>
      <w:proofErr w:type="spellStart"/>
      <w:r w:rsidRPr="001725E8">
        <w:t>Chaipa</w:t>
      </w:r>
      <w:proofErr w:type="spellEnd"/>
      <w:r w:rsidRPr="001725E8">
        <w:t xml:space="preserve">, I., Chari, N., </w:t>
      </w:r>
      <w:proofErr w:type="spellStart"/>
      <w:r w:rsidRPr="001725E8">
        <w:t>Chinwada</w:t>
      </w:r>
      <w:proofErr w:type="spellEnd"/>
      <w:r w:rsidRPr="001725E8">
        <w:t xml:space="preserve">, P. (2019). Understanding the factors </w:t>
      </w:r>
      <w:proofErr w:type="spellStart"/>
      <w:r w:rsidRPr="001725E8">
        <w:t>influencingfall</w:t>
      </w:r>
      <w:proofErr w:type="spellEnd"/>
      <w:r w:rsidRPr="001725E8">
        <w:t xml:space="preserve"> armyworm (</w:t>
      </w:r>
      <w:proofErr w:type="spellStart"/>
      <w:r w:rsidRPr="001725E8">
        <w:t>Spodoptera</w:t>
      </w:r>
      <w:proofErr w:type="spellEnd"/>
      <w:r w:rsidRPr="001725E8">
        <w:t xml:space="preserve"> </w:t>
      </w:r>
      <w:proofErr w:type="spellStart"/>
      <w:r w:rsidRPr="001725E8">
        <w:t>frugiperda</w:t>
      </w:r>
      <w:proofErr w:type="spellEnd"/>
      <w:r w:rsidRPr="001725E8">
        <w:t xml:space="preserve"> JE Smith) damage in African smallholder maize fields </w:t>
      </w:r>
      <w:proofErr w:type="spellStart"/>
      <w:r w:rsidRPr="001725E8">
        <w:t>andquantifying</w:t>
      </w:r>
      <w:proofErr w:type="spellEnd"/>
      <w:r w:rsidRPr="001725E8">
        <w:t xml:space="preserve"> its impact on yield. A case study in Eastern Zimbabwe. Crop Protection, 120, 141-150 </w:t>
      </w:r>
    </w:p>
    <w:p w14:paraId="7271012D" w14:textId="77777777" w:rsidR="00C208E6" w:rsidRDefault="00C208E6" w:rsidP="00C208E6">
      <w:pPr>
        <w:pStyle w:val="ListParagraph"/>
        <w:numPr>
          <w:ilvl w:val="0"/>
          <w:numId w:val="5"/>
        </w:numPr>
        <w:jc w:val="both"/>
      </w:pPr>
      <w:r w:rsidRPr="001C2018">
        <w:t xml:space="preserve">CABI. (2020). </w:t>
      </w:r>
      <w:proofErr w:type="spellStart"/>
      <w:r w:rsidRPr="001C2018">
        <w:t>Spodoptera</w:t>
      </w:r>
      <w:proofErr w:type="spellEnd"/>
      <w:r w:rsidRPr="001C2018">
        <w:t xml:space="preserve"> </w:t>
      </w:r>
      <w:proofErr w:type="spellStart"/>
      <w:r w:rsidRPr="001C2018">
        <w:t>frugiperda</w:t>
      </w:r>
      <w:proofErr w:type="spellEnd"/>
      <w:r w:rsidRPr="001C2018">
        <w:t xml:space="preserve"> (fall armyworm). Invasive Species Compendium. Retrieved from:</w:t>
      </w:r>
      <w:r>
        <w:t xml:space="preserve"> </w:t>
      </w:r>
      <w:hyperlink r:id="rId14" w:history="1">
        <w:r w:rsidRPr="00A71717">
          <w:rPr>
            <w:rStyle w:val="Hyperlink"/>
          </w:rPr>
          <w:t>https://www.cabi.org/isc/datasheet/29810</w:t>
        </w:r>
      </w:hyperlink>
      <w:r>
        <w:t xml:space="preserve">   </w:t>
      </w:r>
    </w:p>
    <w:p w14:paraId="7447175A" w14:textId="77777777" w:rsidR="00C208E6" w:rsidRDefault="00C208E6" w:rsidP="00C208E6">
      <w:pPr>
        <w:pStyle w:val="ListParagraph"/>
        <w:numPr>
          <w:ilvl w:val="0"/>
          <w:numId w:val="5"/>
        </w:numPr>
        <w:jc w:val="both"/>
      </w:pPr>
      <w:proofErr w:type="spellStart"/>
      <w:r w:rsidRPr="001725E8">
        <w:t>Chimweta</w:t>
      </w:r>
      <w:proofErr w:type="spellEnd"/>
      <w:r w:rsidRPr="001725E8">
        <w:t xml:space="preserve">, M., </w:t>
      </w:r>
      <w:proofErr w:type="spellStart"/>
      <w:r w:rsidRPr="001725E8">
        <w:t>Nyakudya</w:t>
      </w:r>
      <w:proofErr w:type="spellEnd"/>
      <w:r w:rsidRPr="001725E8">
        <w:t xml:space="preserve">, I.W., </w:t>
      </w:r>
      <w:proofErr w:type="spellStart"/>
      <w:r w:rsidRPr="001725E8">
        <w:t>Jimu</w:t>
      </w:r>
      <w:proofErr w:type="spellEnd"/>
      <w:r w:rsidRPr="001725E8">
        <w:t xml:space="preserve">, L., Bray </w:t>
      </w:r>
      <w:proofErr w:type="spellStart"/>
      <w:r w:rsidRPr="001725E8">
        <w:t>Mashingaidze</w:t>
      </w:r>
      <w:proofErr w:type="spellEnd"/>
      <w:r w:rsidRPr="001725E8">
        <w:t>, A. (2019). Fall armyworm [</w:t>
      </w:r>
      <w:proofErr w:type="spellStart"/>
      <w:r w:rsidRPr="001725E8">
        <w:t>Spodoptera</w:t>
      </w:r>
      <w:proofErr w:type="spellEnd"/>
      <w:r w:rsidRPr="001725E8">
        <w:t xml:space="preserve"> </w:t>
      </w:r>
      <w:proofErr w:type="spellStart"/>
      <w:proofErr w:type="gramStart"/>
      <w:r w:rsidRPr="001725E8">
        <w:t>frugiperda</w:t>
      </w:r>
      <w:proofErr w:type="spellEnd"/>
      <w:r w:rsidRPr="001725E8">
        <w:t>(</w:t>
      </w:r>
      <w:proofErr w:type="gramEnd"/>
      <w:r w:rsidRPr="001725E8">
        <w:t xml:space="preserve">JE Smith)] damage in maize: management options for flood-recession cropping smallholder </w:t>
      </w:r>
      <w:proofErr w:type="spellStart"/>
      <w:r w:rsidRPr="001725E8">
        <w:t>farmers.International</w:t>
      </w:r>
      <w:proofErr w:type="spellEnd"/>
      <w:r w:rsidRPr="001725E8">
        <w:t xml:space="preserve"> Journal of Pest Management, 1-13. </w:t>
      </w:r>
    </w:p>
    <w:p w14:paraId="6657C936" w14:textId="77777777" w:rsidR="00C208E6" w:rsidRDefault="00C208E6" w:rsidP="00C208E6">
      <w:pPr>
        <w:pStyle w:val="ListParagraph"/>
        <w:numPr>
          <w:ilvl w:val="0"/>
          <w:numId w:val="5"/>
        </w:numPr>
        <w:jc w:val="both"/>
      </w:pPr>
      <w:proofErr w:type="spellStart"/>
      <w:r w:rsidRPr="00F262BC">
        <w:t>Dass</w:t>
      </w:r>
      <w:proofErr w:type="spellEnd"/>
      <w:r w:rsidRPr="00F262BC">
        <w:t xml:space="preserve">, S. 2013. Maize and its diversified uses, </w:t>
      </w:r>
      <w:proofErr w:type="gramStart"/>
      <w:r w:rsidRPr="00F262BC">
        <w:t>In</w:t>
      </w:r>
      <w:proofErr w:type="gramEnd"/>
      <w:r w:rsidRPr="00F262BC">
        <w:t xml:space="preserve">: Maize production systems for improving resource-use efficiency and livelihood security, Eds., Kumar, Ashok, </w:t>
      </w:r>
      <w:proofErr w:type="spellStart"/>
      <w:r w:rsidRPr="00F262BC">
        <w:t>Jat</w:t>
      </w:r>
      <w:proofErr w:type="spellEnd"/>
      <w:r w:rsidRPr="00F262BC">
        <w:t>, S. L., Kumar, Ramesh, Yadav, O.P., Directorate of Maize Research, pp. 1-3.</w:t>
      </w:r>
    </w:p>
    <w:p w14:paraId="50CEFDA6" w14:textId="77777777" w:rsidR="00C208E6" w:rsidRDefault="00C208E6" w:rsidP="00C208E6">
      <w:pPr>
        <w:pStyle w:val="ListParagraph"/>
        <w:numPr>
          <w:ilvl w:val="0"/>
          <w:numId w:val="5"/>
        </w:numPr>
        <w:jc w:val="both"/>
      </w:pPr>
      <w:r w:rsidRPr="001D1683">
        <w:t xml:space="preserve">Day, R., Abrahams, P., Bateman, M., Beale, T., Clottey, V., Cock, M., Gomez, J. (2017). Fall armyworm: </w:t>
      </w:r>
      <w:proofErr w:type="spellStart"/>
      <w:r w:rsidRPr="001D1683">
        <w:t>impactsand</w:t>
      </w:r>
      <w:proofErr w:type="spellEnd"/>
      <w:r w:rsidRPr="001D1683">
        <w:t xml:space="preserve"> implications for Africa. Outlooks on Pest Management, 28(5), 196-201.</w:t>
      </w:r>
    </w:p>
    <w:p w14:paraId="2FE5ABC3" w14:textId="77777777" w:rsidR="00C208E6" w:rsidRDefault="00C208E6" w:rsidP="00C208E6">
      <w:pPr>
        <w:pStyle w:val="ListParagraph"/>
        <w:numPr>
          <w:ilvl w:val="0"/>
          <w:numId w:val="5"/>
        </w:numPr>
        <w:jc w:val="both"/>
      </w:pPr>
      <w:proofErr w:type="spellStart"/>
      <w:r w:rsidRPr="0004445E">
        <w:t>Kansiime</w:t>
      </w:r>
      <w:proofErr w:type="spellEnd"/>
      <w:r w:rsidRPr="0004445E">
        <w:t xml:space="preserve">, M. K., </w:t>
      </w:r>
      <w:proofErr w:type="spellStart"/>
      <w:r w:rsidRPr="0004445E">
        <w:t>Mugambi</w:t>
      </w:r>
      <w:proofErr w:type="spellEnd"/>
      <w:r w:rsidRPr="0004445E">
        <w:t xml:space="preserve">, I., </w:t>
      </w:r>
      <w:proofErr w:type="spellStart"/>
      <w:r w:rsidRPr="0004445E">
        <w:t>Rwomushana</w:t>
      </w:r>
      <w:proofErr w:type="spellEnd"/>
      <w:r w:rsidRPr="0004445E">
        <w:t xml:space="preserve">, I., Nunda, W., Lamontagne‐Godwin, J., </w:t>
      </w:r>
      <w:proofErr w:type="spellStart"/>
      <w:r w:rsidRPr="0004445E">
        <w:t>Rware</w:t>
      </w:r>
      <w:proofErr w:type="spellEnd"/>
      <w:r w:rsidRPr="0004445E">
        <w:t>, H., Day, R. (2019</w:t>
      </w:r>
      <w:proofErr w:type="gramStart"/>
      <w:r w:rsidRPr="0004445E">
        <w:t>).Farmer</w:t>
      </w:r>
      <w:proofErr w:type="gramEnd"/>
      <w:r w:rsidRPr="0004445E">
        <w:t xml:space="preserve"> perception of fall armyworm (</w:t>
      </w:r>
      <w:proofErr w:type="spellStart"/>
      <w:r w:rsidRPr="0004445E">
        <w:t>Spodoptera</w:t>
      </w:r>
      <w:proofErr w:type="spellEnd"/>
      <w:r w:rsidRPr="0004445E">
        <w:t xml:space="preserve"> </w:t>
      </w:r>
      <w:proofErr w:type="spellStart"/>
      <w:r w:rsidRPr="0004445E">
        <w:t>frugiderda</w:t>
      </w:r>
      <w:proofErr w:type="spellEnd"/>
      <w:r w:rsidRPr="0004445E">
        <w:t xml:space="preserve"> JE Smith) and farm‐level management </w:t>
      </w:r>
      <w:proofErr w:type="spellStart"/>
      <w:r w:rsidRPr="0004445E">
        <w:t>practicesin</w:t>
      </w:r>
      <w:proofErr w:type="spellEnd"/>
      <w:r w:rsidRPr="0004445E">
        <w:t xml:space="preserve"> Zambia. Pest management science, 75(10), 2840-2850.</w:t>
      </w:r>
    </w:p>
    <w:p w14:paraId="18FB253E" w14:textId="77777777" w:rsidR="00C208E6" w:rsidRDefault="00C208E6" w:rsidP="00C208E6">
      <w:pPr>
        <w:pStyle w:val="ListParagraph"/>
        <w:numPr>
          <w:ilvl w:val="0"/>
          <w:numId w:val="5"/>
        </w:numPr>
        <w:jc w:val="both"/>
      </w:pPr>
      <w:r w:rsidRPr="00F262BC">
        <w:t xml:space="preserve">Maitra, Sagar &amp; Shankar, Tanmoy &amp; </w:t>
      </w:r>
      <w:proofErr w:type="spellStart"/>
      <w:r w:rsidRPr="00F262BC">
        <w:t>Manasa</w:t>
      </w:r>
      <w:proofErr w:type="spellEnd"/>
      <w:r w:rsidRPr="00F262BC">
        <w:t xml:space="preserve">, Pilli &amp; Sairam, </w:t>
      </w:r>
      <w:proofErr w:type="spellStart"/>
      <w:r w:rsidRPr="00F262BC">
        <w:t>Masina</w:t>
      </w:r>
      <w:proofErr w:type="spellEnd"/>
      <w:r w:rsidRPr="00F262BC">
        <w:t>. (2019). Present Status and Future Prospects of Maize Cultivation in South Odisha.</w:t>
      </w:r>
    </w:p>
    <w:p w14:paraId="75D08759" w14:textId="77777777" w:rsidR="00C208E6" w:rsidRDefault="00C208E6" w:rsidP="00C208E6">
      <w:pPr>
        <w:pStyle w:val="ListParagraph"/>
        <w:numPr>
          <w:ilvl w:val="0"/>
          <w:numId w:val="5"/>
        </w:numPr>
        <w:jc w:val="both"/>
      </w:pPr>
      <w:proofErr w:type="spellStart"/>
      <w:r>
        <w:t>Maletta</w:t>
      </w:r>
      <w:proofErr w:type="spellEnd"/>
      <w:r>
        <w:t xml:space="preserve"> HE. From Hunger to Food Security: A Conceptual History (2024 revision). Available from: SSRN 2484166.</w:t>
      </w:r>
    </w:p>
    <w:p w14:paraId="5BE55AA4" w14:textId="77777777" w:rsidR="00C208E6" w:rsidRDefault="00C208E6" w:rsidP="00C208E6">
      <w:pPr>
        <w:pStyle w:val="ListParagraph"/>
        <w:numPr>
          <w:ilvl w:val="0"/>
          <w:numId w:val="5"/>
        </w:numPr>
        <w:jc w:val="both"/>
      </w:pPr>
      <w:proofErr w:type="spellStart"/>
      <w:r w:rsidRPr="001D1683">
        <w:t>Nagoshi</w:t>
      </w:r>
      <w:proofErr w:type="spellEnd"/>
      <w:r w:rsidRPr="001D1683">
        <w:t xml:space="preserve">, R.N., </w:t>
      </w:r>
      <w:proofErr w:type="spellStart"/>
      <w:r w:rsidRPr="001D1683">
        <w:t>Silvie</w:t>
      </w:r>
      <w:proofErr w:type="spellEnd"/>
      <w:r w:rsidRPr="001D1683">
        <w:t xml:space="preserve">, P., Meagher, R.L., Lopez, J., Machado, V. (2007). Identification and comparison of </w:t>
      </w:r>
      <w:proofErr w:type="spellStart"/>
      <w:r w:rsidRPr="001D1683">
        <w:t>fallarmyworm</w:t>
      </w:r>
      <w:proofErr w:type="spellEnd"/>
      <w:r w:rsidRPr="001D1683">
        <w:t xml:space="preserve"> (Lepidoptera: </w:t>
      </w:r>
      <w:proofErr w:type="spellStart"/>
      <w:r w:rsidRPr="001D1683">
        <w:t>Noctuidae</w:t>
      </w:r>
      <w:proofErr w:type="spellEnd"/>
      <w:r w:rsidRPr="001D1683">
        <w:t xml:space="preserve">) host strains in Brazil, Texas, and Florida. Annals of the </w:t>
      </w:r>
      <w:proofErr w:type="spellStart"/>
      <w:r w:rsidRPr="001D1683">
        <w:t>EntomologicalSociety</w:t>
      </w:r>
      <w:proofErr w:type="spellEnd"/>
      <w:r w:rsidRPr="001D1683">
        <w:t xml:space="preserve"> of America, 100(3), 394-402. </w:t>
      </w:r>
    </w:p>
    <w:p w14:paraId="08D3226B" w14:textId="77777777" w:rsidR="00C208E6" w:rsidRDefault="00C208E6" w:rsidP="00C208E6">
      <w:pPr>
        <w:pStyle w:val="ListParagraph"/>
        <w:numPr>
          <w:ilvl w:val="0"/>
          <w:numId w:val="5"/>
        </w:numPr>
        <w:jc w:val="both"/>
      </w:pPr>
      <w:proofErr w:type="spellStart"/>
      <w:r w:rsidRPr="00B115F2">
        <w:t>Pokhrel</w:t>
      </w:r>
      <w:proofErr w:type="spellEnd"/>
      <w:r w:rsidRPr="00B115F2">
        <w:t xml:space="preserve">, S., Khadka, G. B., Sherpa, D. D., </w:t>
      </w:r>
      <w:proofErr w:type="spellStart"/>
      <w:r w:rsidRPr="00B115F2">
        <w:t>Sah</w:t>
      </w:r>
      <w:proofErr w:type="spellEnd"/>
      <w:r w:rsidRPr="00B115F2">
        <w:t xml:space="preserve">, N., Gautam, I., Upadhyaya, S. D., &amp; </w:t>
      </w:r>
      <w:proofErr w:type="spellStart"/>
      <w:r w:rsidRPr="00B115F2">
        <w:t>Khanal</w:t>
      </w:r>
      <w:proofErr w:type="spellEnd"/>
      <w:r w:rsidRPr="00B115F2">
        <w:t>, R. (2022). Invasion of Fall armyworm [</w:t>
      </w:r>
      <w:proofErr w:type="spellStart"/>
      <w:r w:rsidRPr="00B115F2">
        <w:t>Spodoptera</w:t>
      </w:r>
      <w:proofErr w:type="spellEnd"/>
      <w:r w:rsidRPr="00B115F2">
        <w:t xml:space="preserve"> </w:t>
      </w:r>
      <w:proofErr w:type="spellStart"/>
      <w:r w:rsidRPr="00B115F2">
        <w:t>frugiperda</w:t>
      </w:r>
      <w:proofErr w:type="spellEnd"/>
      <w:r w:rsidRPr="00B115F2">
        <w:t xml:space="preserve"> (JE Smith, </w:t>
      </w:r>
      <w:proofErr w:type="gramStart"/>
      <w:r w:rsidRPr="00B115F2">
        <w:t>1797)(</w:t>
      </w:r>
      <w:proofErr w:type="gramEnd"/>
      <w:r w:rsidRPr="00B115F2">
        <w:t xml:space="preserve">Lepidoptera: </w:t>
      </w:r>
      <w:proofErr w:type="spellStart"/>
      <w:r w:rsidRPr="00B115F2">
        <w:lastRenderedPageBreak/>
        <w:t>Noctuidae</w:t>
      </w:r>
      <w:proofErr w:type="spellEnd"/>
      <w:r w:rsidRPr="00B115F2">
        <w:t xml:space="preserve">)](JE Smith, 1797)(Lepidoptera: </w:t>
      </w:r>
      <w:proofErr w:type="spellStart"/>
      <w:r w:rsidRPr="00B115F2">
        <w:t>Noctuidanead</w:t>
      </w:r>
      <w:proofErr w:type="spellEnd"/>
      <w:r w:rsidRPr="00B115F2">
        <w:t>) Management Strategies in Maize Fields of Nepal. Turkish Journal of Agriculture-Food Science and Technology, 10(4), 629-636.</w:t>
      </w:r>
    </w:p>
    <w:p w14:paraId="26DC185F" w14:textId="77777777" w:rsidR="00C208E6" w:rsidRDefault="00C208E6" w:rsidP="00C208E6">
      <w:pPr>
        <w:pStyle w:val="ListParagraph"/>
        <w:numPr>
          <w:ilvl w:val="0"/>
          <w:numId w:val="5"/>
        </w:numPr>
        <w:jc w:val="both"/>
      </w:pPr>
      <w:r w:rsidRPr="003643A7">
        <w:t xml:space="preserve">Prasanna, B. M., </w:t>
      </w:r>
      <w:proofErr w:type="spellStart"/>
      <w:r w:rsidRPr="003643A7">
        <w:t>Huesing</w:t>
      </w:r>
      <w:proofErr w:type="spellEnd"/>
      <w:r w:rsidRPr="003643A7">
        <w:t xml:space="preserve">, J. E., Eddy, R., &amp; </w:t>
      </w:r>
      <w:proofErr w:type="spellStart"/>
      <w:r w:rsidRPr="003643A7">
        <w:t>Peschke</w:t>
      </w:r>
      <w:proofErr w:type="spellEnd"/>
      <w:r w:rsidRPr="003643A7">
        <w:t>, V. M. (2018). Fall armyworm in Africa: a guide for integrated pest management.</w:t>
      </w:r>
    </w:p>
    <w:p w14:paraId="649FC283" w14:textId="77777777" w:rsidR="00C208E6" w:rsidRDefault="00C208E6" w:rsidP="00C208E6">
      <w:pPr>
        <w:pStyle w:val="ListParagraph"/>
        <w:numPr>
          <w:ilvl w:val="0"/>
          <w:numId w:val="5"/>
        </w:numPr>
      </w:pPr>
      <w:r>
        <w:t xml:space="preserve">Prasanna, B., </w:t>
      </w:r>
      <w:proofErr w:type="spellStart"/>
      <w:r>
        <w:t>Huesing</w:t>
      </w:r>
      <w:proofErr w:type="spellEnd"/>
      <w:r>
        <w:t xml:space="preserve">, J.E., Eddy, R., </w:t>
      </w:r>
      <w:proofErr w:type="spellStart"/>
      <w:r>
        <w:t>Peschke</w:t>
      </w:r>
      <w:proofErr w:type="spellEnd"/>
      <w:r>
        <w:t xml:space="preserve">, V.M., 2018. Fall Armyworm in Africa: </w:t>
      </w:r>
      <w:proofErr w:type="gramStart"/>
      <w:r>
        <w:t>a</w:t>
      </w:r>
      <w:proofErr w:type="gramEnd"/>
      <w:r>
        <w:t xml:space="preserve"> Guide for Integrated Pest Management. Mexico, CDMX: CIMMYT., First Edit, Pp. 45–62. </w:t>
      </w:r>
      <w:hyperlink r:id="rId15" w:history="1">
        <w:r w:rsidRPr="00D2674D">
          <w:rPr>
            <w:rStyle w:val="Hyperlink"/>
          </w:rPr>
          <w:t>www.maize.org</w:t>
        </w:r>
      </w:hyperlink>
      <w:r>
        <w:t>.</w:t>
      </w:r>
    </w:p>
    <w:p w14:paraId="5FF5F8CD" w14:textId="77777777" w:rsidR="00C208E6" w:rsidRDefault="00C208E6" w:rsidP="00C208E6">
      <w:pPr>
        <w:pStyle w:val="ListParagraph"/>
        <w:numPr>
          <w:ilvl w:val="0"/>
          <w:numId w:val="5"/>
        </w:numPr>
        <w:jc w:val="both"/>
      </w:pPr>
      <w:r w:rsidRPr="00DB5ADA">
        <w:t xml:space="preserve">Prasanna, B.M., </w:t>
      </w:r>
      <w:proofErr w:type="spellStart"/>
      <w:r w:rsidRPr="00DB5ADA">
        <w:t>Huesing</w:t>
      </w:r>
      <w:proofErr w:type="spellEnd"/>
      <w:r w:rsidRPr="00DB5ADA">
        <w:t xml:space="preserve">, J.E., Eddy, R., </w:t>
      </w:r>
      <w:proofErr w:type="spellStart"/>
      <w:r w:rsidRPr="00DB5ADA">
        <w:t>Peschke</w:t>
      </w:r>
      <w:proofErr w:type="spellEnd"/>
      <w:r w:rsidRPr="00DB5ADA">
        <w:t xml:space="preserve">, V.M. (2018). Fall armyworm in Africa: a guide for integrated </w:t>
      </w:r>
      <w:proofErr w:type="spellStart"/>
      <w:r w:rsidRPr="00DB5ADA">
        <w:t>pestmanagement</w:t>
      </w:r>
      <w:proofErr w:type="spellEnd"/>
      <w:r w:rsidRPr="00DB5ADA">
        <w:t>.</w:t>
      </w:r>
    </w:p>
    <w:p w14:paraId="7A56A8CF" w14:textId="77777777" w:rsidR="00C208E6" w:rsidRDefault="00C208E6" w:rsidP="00C208E6">
      <w:pPr>
        <w:pStyle w:val="ListParagraph"/>
        <w:numPr>
          <w:ilvl w:val="0"/>
          <w:numId w:val="5"/>
        </w:numPr>
        <w:jc w:val="both"/>
      </w:pPr>
      <w:r w:rsidRPr="00313EEE">
        <w:t>Ramirez-</w:t>
      </w:r>
      <w:proofErr w:type="spellStart"/>
      <w:r w:rsidRPr="00313EEE">
        <w:t>cabral</w:t>
      </w:r>
      <w:proofErr w:type="spellEnd"/>
      <w:r w:rsidRPr="00313EEE">
        <w:t xml:space="preserve">, N. Y. Z., Kumar, L., </w:t>
      </w:r>
      <w:proofErr w:type="spellStart"/>
      <w:r w:rsidRPr="00313EEE">
        <w:t>Shabani</w:t>
      </w:r>
      <w:proofErr w:type="spellEnd"/>
      <w:r w:rsidRPr="00313EEE">
        <w:t xml:space="preserve">, F. (2017). Future climate scenarios project a decrease in the risk </w:t>
      </w:r>
      <w:proofErr w:type="spellStart"/>
      <w:r w:rsidRPr="00313EEE">
        <w:t>offall</w:t>
      </w:r>
      <w:proofErr w:type="spellEnd"/>
      <w:r w:rsidRPr="00313EEE">
        <w:t xml:space="preserve"> armyworm outbreaks. The Journal of Agricultural Science, 155(8), 1219-1238 </w:t>
      </w:r>
    </w:p>
    <w:p w14:paraId="69971352" w14:textId="77777777" w:rsidR="00C208E6" w:rsidRDefault="00C208E6" w:rsidP="00C208E6">
      <w:pPr>
        <w:pStyle w:val="ListParagraph"/>
        <w:numPr>
          <w:ilvl w:val="0"/>
          <w:numId w:val="5"/>
        </w:numPr>
        <w:jc w:val="both"/>
      </w:pPr>
      <w:r>
        <w:t>R</w:t>
      </w:r>
      <w:r w:rsidRPr="0029185D">
        <w:t>eddy YVR, Trivedi S. Maize Production Technology. Academic Press. 2008, 0-192.</w:t>
      </w:r>
    </w:p>
    <w:p w14:paraId="63CD1005" w14:textId="77777777" w:rsidR="00C208E6" w:rsidRDefault="00C208E6" w:rsidP="00C208E6">
      <w:pPr>
        <w:pStyle w:val="ListParagraph"/>
        <w:numPr>
          <w:ilvl w:val="0"/>
          <w:numId w:val="5"/>
        </w:numPr>
        <w:jc w:val="both"/>
      </w:pPr>
      <w:r w:rsidRPr="0004445E">
        <w:t xml:space="preserve">Reddy, J. (2019). Fall Armyworm control methods and symptoms. </w:t>
      </w:r>
      <w:proofErr w:type="spellStart"/>
      <w:r w:rsidRPr="0004445E">
        <w:t>Agrifarming</w:t>
      </w:r>
      <w:proofErr w:type="spellEnd"/>
      <w:r w:rsidRPr="0004445E">
        <w:t xml:space="preserve">. </w:t>
      </w:r>
      <w:proofErr w:type="spellStart"/>
      <w:r w:rsidRPr="0004445E">
        <w:t>Retrived</w:t>
      </w:r>
      <w:proofErr w:type="spellEnd"/>
      <w:r w:rsidRPr="0004445E">
        <w:t xml:space="preserve"> from</w:t>
      </w:r>
      <w:r>
        <w:t xml:space="preserve"> </w:t>
      </w:r>
      <w:hyperlink r:id="rId16" w:history="1">
        <w:r w:rsidRPr="00A71717">
          <w:rPr>
            <w:rStyle w:val="Hyperlink"/>
          </w:rPr>
          <w:t>https://www.agrifarming.in/fall-armyworm-control-methods-and-symptoms</w:t>
        </w:r>
      </w:hyperlink>
      <w:r>
        <w:t xml:space="preserve"> </w:t>
      </w:r>
    </w:p>
    <w:p w14:paraId="4CEC8AD9" w14:textId="77777777" w:rsidR="00C208E6" w:rsidRDefault="00C208E6" w:rsidP="00C208E6">
      <w:pPr>
        <w:pStyle w:val="ListParagraph"/>
        <w:numPr>
          <w:ilvl w:val="0"/>
          <w:numId w:val="5"/>
        </w:numPr>
      </w:pPr>
      <w:proofErr w:type="spellStart"/>
      <w:r w:rsidRPr="006977DF">
        <w:t>Repalle</w:t>
      </w:r>
      <w:proofErr w:type="spellEnd"/>
      <w:r w:rsidRPr="006977DF">
        <w:t xml:space="preserve"> </w:t>
      </w:r>
      <w:proofErr w:type="spellStart"/>
      <w:r w:rsidRPr="006977DF">
        <w:t>Naganna</w:t>
      </w:r>
      <w:proofErr w:type="spellEnd"/>
      <w:r w:rsidRPr="006977DF">
        <w:t xml:space="preserve">, </w:t>
      </w:r>
      <w:proofErr w:type="spellStart"/>
      <w:r w:rsidRPr="006977DF">
        <w:t>Jethva</w:t>
      </w:r>
      <w:proofErr w:type="spellEnd"/>
      <w:r w:rsidRPr="006977DF">
        <w:t xml:space="preserve"> DM, </w:t>
      </w:r>
      <w:proofErr w:type="spellStart"/>
      <w:r w:rsidRPr="006977DF">
        <w:t>Bhut</w:t>
      </w:r>
      <w:proofErr w:type="spellEnd"/>
      <w:r w:rsidRPr="006977DF">
        <w:t xml:space="preserve"> JB, Pankaj S </w:t>
      </w:r>
      <w:proofErr w:type="spellStart"/>
      <w:r w:rsidRPr="006977DF">
        <w:t>Wadaskar</w:t>
      </w:r>
      <w:proofErr w:type="spellEnd"/>
      <w:r w:rsidRPr="006977DF">
        <w:t xml:space="preserve">, Akash </w:t>
      </w:r>
      <w:proofErr w:type="spellStart"/>
      <w:r w:rsidRPr="006977DF">
        <w:t>Kachot</w:t>
      </w:r>
      <w:proofErr w:type="spellEnd"/>
      <w:r w:rsidRPr="006977DF">
        <w:t xml:space="preserve">. Present status of new invasive pest fall armyworm, </w:t>
      </w:r>
      <w:proofErr w:type="spellStart"/>
      <w:r w:rsidRPr="006977DF">
        <w:t>Spodoptera</w:t>
      </w:r>
      <w:proofErr w:type="spellEnd"/>
      <w:r w:rsidRPr="006977DF">
        <w:t xml:space="preserve"> </w:t>
      </w:r>
      <w:proofErr w:type="spellStart"/>
      <w:r w:rsidRPr="006977DF">
        <w:t>frugiperda</w:t>
      </w:r>
      <w:proofErr w:type="spellEnd"/>
      <w:r w:rsidRPr="006977DF">
        <w:t xml:space="preserve"> in India: A review. J </w:t>
      </w:r>
      <w:proofErr w:type="spellStart"/>
      <w:r w:rsidRPr="006977DF">
        <w:t>Entomol</w:t>
      </w:r>
      <w:proofErr w:type="spellEnd"/>
      <w:r w:rsidRPr="006977DF">
        <w:t xml:space="preserve"> </w:t>
      </w:r>
      <w:proofErr w:type="spellStart"/>
      <w:r w:rsidRPr="006977DF">
        <w:t>Zool</w:t>
      </w:r>
      <w:proofErr w:type="spellEnd"/>
      <w:r w:rsidRPr="006977DF">
        <w:t xml:space="preserve"> Stud 2020;8(2):150-156.</w:t>
      </w:r>
    </w:p>
    <w:p w14:paraId="29978A6A" w14:textId="77777777" w:rsidR="00C208E6" w:rsidRDefault="00C208E6" w:rsidP="00C208E6">
      <w:pPr>
        <w:pStyle w:val="ListParagraph"/>
        <w:numPr>
          <w:ilvl w:val="0"/>
          <w:numId w:val="5"/>
        </w:numPr>
      </w:pPr>
      <w:r>
        <w:t>Sagar, G.C., Aastha, B., Laxman, K., 2020. An introduction of fall armyworm (</w:t>
      </w:r>
      <w:proofErr w:type="spellStart"/>
      <w:r>
        <w:t>Spodoptera</w:t>
      </w:r>
      <w:proofErr w:type="spellEnd"/>
      <w:r>
        <w:t xml:space="preserve"> </w:t>
      </w:r>
      <w:proofErr w:type="spellStart"/>
      <w:r>
        <w:t>frugiperda</w:t>
      </w:r>
      <w:proofErr w:type="spellEnd"/>
      <w:r>
        <w:t xml:space="preserve">) with management strategies: a review paper. Nippon Journal of Environmental Science, 1 (4), Pp. 1010. </w:t>
      </w:r>
      <w:hyperlink r:id="rId17" w:history="1">
        <w:r w:rsidRPr="00D2674D">
          <w:rPr>
            <w:rStyle w:val="Hyperlink"/>
          </w:rPr>
          <w:t>https://doi.org/10.46266/njes.1010</w:t>
        </w:r>
      </w:hyperlink>
    </w:p>
    <w:p w14:paraId="35A5C758" w14:textId="77777777" w:rsidR="00C208E6" w:rsidRDefault="00C208E6" w:rsidP="00C208E6">
      <w:pPr>
        <w:pStyle w:val="ListParagraph"/>
        <w:numPr>
          <w:ilvl w:val="0"/>
          <w:numId w:val="5"/>
        </w:numPr>
        <w:jc w:val="both"/>
      </w:pPr>
      <w:proofErr w:type="spellStart"/>
      <w:r w:rsidRPr="006357C6">
        <w:t>Sambit</w:t>
      </w:r>
      <w:proofErr w:type="spellEnd"/>
      <w:r w:rsidRPr="006357C6">
        <w:t xml:space="preserve"> Mishra, RK Rout, BP </w:t>
      </w:r>
      <w:proofErr w:type="spellStart"/>
      <w:r w:rsidRPr="006357C6">
        <w:t>Gantayat</w:t>
      </w:r>
      <w:proofErr w:type="spellEnd"/>
      <w:r w:rsidRPr="006357C6">
        <w:t xml:space="preserve">, LK Das, T </w:t>
      </w:r>
      <w:proofErr w:type="spellStart"/>
      <w:r w:rsidRPr="006357C6">
        <w:t>Badjena</w:t>
      </w:r>
      <w:proofErr w:type="spellEnd"/>
      <w:r w:rsidRPr="006357C6">
        <w:t xml:space="preserve">, Chandana Behera, RL </w:t>
      </w:r>
      <w:proofErr w:type="spellStart"/>
      <w:r w:rsidRPr="006357C6">
        <w:t>Moharana</w:t>
      </w:r>
      <w:proofErr w:type="spellEnd"/>
      <w:r w:rsidRPr="006357C6">
        <w:t xml:space="preserve">. Exploring trends and constraints of maize production in Odisha. Int J Res </w:t>
      </w:r>
      <w:proofErr w:type="spellStart"/>
      <w:r w:rsidRPr="006357C6">
        <w:t>Agron</w:t>
      </w:r>
      <w:proofErr w:type="spellEnd"/>
      <w:r>
        <w:t xml:space="preserve"> </w:t>
      </w:r>
      <w:r w:rsidRPr="006357C6">
        <w:t>2025;8(1S):292-296. DOI: </w:t>
      </w:r>
      <w:hyperlink r:id="rId18" w:tgtFrame="_blank" w:history="1">
        <w:r w:rsidRPr="006357C6">
          <w:rPr>
            <w:rStyle w:val="Hyperlink"/>
          </w:rPr>
          <w:t>10.33545/2618060X.2025.v</w:t>
        </w:r>
        <w:proofErr w:type="gramStart"/>
        <w:r w:rsidRPr="006357C6">
          <w:rPr>
            <w:rStyle w:val="Hyperlink"/>
          </w:rPr>
          <w:t>8.i</w:t>
        </w:r>
        <w:proofErr w:type="gramEnd"/>
        <w:r w:rsidRPr="006357C6">
          <w:rPr>
            <w:rStyle w:val="Hyperlink"/>
          </w:rPr>
          <w:t>1Se.2387</w:t>
        </w:r>
      </w:hyperlink>
    </w:p>
    <w:p w14:paraId="33DD55B5" w14:textId="77777777" w:rsidR="00C208E6" w:rsidRDefault="00C208E6" w:rsidP="00C208E6">
      <w:pPr>
        <w:pStyle w:val="ListParagraph"/>
        <w:numPr>
          <w:ilvl w:val="0"/>
          <w:numId w:val="5"/>
        </w:numPr>
        <w:jc w:val="both"/>
      </w:pPr>
      <w:proofErr w:type="spellStart"/>
      <w:r>
        <w:t>S</w:t>
      </w:r>
      <w:r w:rsidRPr="001C2018">
        <w:t>angomla</w:t>
      </w:r>
      <w:proofErr w:type="spellEnd"/>
      <w:r w:rsidRPr="001C2018">
        <w:t xml:space="preserve">, A., </w:t>
      </w:r>
      <w:proofErr w:type="spellStart"/>
      <w:r w:rsidRPr="001C2018">
        <w:t>Kukreti</w:t>
      </w:r>
      <w:proofErr w:type="spellEnd"/>
      <w:r w:rsidRPr="001C2018">
        <w:t>, I. (2019</w:t>
      </w:r>
      <w:proofErr w:type="gramStart"/>
      <w:r w:rsidRPr="001C2018">
        <w:t>).Fall</w:t>
      </w:r>
      <w:proofErr w:type="gramEnd"/>
      <w:r w:rsidRPr="001C2018">
        <w:t xml:space="preserve"> Armyworm attack: The damage</w:t>
      </w:r>
      <w:r>
        <w:t xml:space="preserve"> </w:t>
      </w:r>
      <w:r w:rsidRPr="001C2018">
        <w:t>done.</w:t>
      </w:r>
      <w:r>
        <w:t xml:space="preserve"> </w:t>
      </w:r>
      <w:hyperlink r:id="rId19" w:history="1">
        <w:r w:rsidRPr="00A71717">
          <w:rPr>
            <w:rStyle w:val="Hyperlink"/>
          </w:rPr>
          <w:t>https://www.downtoearth.org.in/coverage/agriculture/fall-armyworm-attack-the-damage-done-63445</w:t>
        </w:r>
      </w:hyperlink>
      <w:r>
        <w:t xml:space="preserve">  </w:t>
      </w:r>
      <w:r w:rsidRPr="001C2018">
        <w:t xml:space="preserve"> </w:t>
      </w:r>
      <w:r>
        <w:t xml:space="preserve">  </w:t>
      </w:r>
    </w:p>
    <w:p w14:paraId="4D2DD952" w14:textId="77777777" w:rsidR="00C208E6" w:rsidRDefault="00C208E6" w:rsidP="00C208E6">
      <w:pPr>
        <w:pStyle w:val="ListParagraph"/>
        <w:numPr>
          <w:ilvl w:val="0"/>
          <w:numId w:val="5"/>
        </w:numPr>
        <w:jc w:val="both"/>
      </w:pPr>
      <w:proofErr w:type="spellStart"/>
      <w:r w:rsidRPr="00D06AC5">
        <w:t>Sisay</w:t>
      </w:r>
      <w:proofErr w:type="spellEnd"/>
      <w:r w:rsidRPr="00D06AC5">
        <w:t xml:space="preserve">, B. (2018). Evaluation of different management options of fall </w:t>
      </w:r>
      <w:proofErr w:type="gramStart"/>
      <w:r w:rsidRPr="00D06AC5">
        <w:t>armyworm,(</w:t>
      </w:r>
      <w:proofErr w:type="gramEnd"/>
      <w:r w:rsidRPr="00D06AC5">
        <w:t xml:space="preserve">JE Smith)(Lepidoptera: </w:t>
      </w:r>
      <w:proofErr w:type="spellStart"/>
      <w:r w:rsidRPr="00D06AC5">
        <w:t>Noctuidae</w:t>
      </w:r>
      <w:proofErr w:type="spellEnd"/>
      <w:r w:rsidRPr="00D06AC5">
        <w:t xml:space="preserve">) and assessment of its </w:t>
      </w:r>
      <w:proofErr w:type="spellStart"/>
      <w:r w:rsidRPr="00D06AC5">
        <w:t>parasitoids</w:t>
      </w:r>
      <w:proofErr w:type="spellEnd"/>
      <w:r w:rsidRPr="00D06AC5">
        <w:t xml:space="preserve"> in some parts of Ethiopia (Doctoral dissertation, </w:t>
      </w:r>
      <w:proofErr w:type="spellStart"/>
      <w:r w:rsidRPr="00D06AC5">
        <w:t>Haramaya</w:t>
      </w:r>
      <w:proofErr w:type="spellEnd"/>
      <w:r w:rsidRPr="00D06AC5">
        <w:t xml:space="preserve"> University).</w:t>
      </w:r>
    </w:p>
    <w:p w14:paraId="72F6ED16" w14:textId="77777777" w:rsidR="00C208E6" w:rsidRDefault="00C208E6" w:rsidP="00C208E6">
      <w:pPr>
        <w:pStyle w:val="ListParagraph"/>
        <w:numPr>
          <w:ilvl w:val="0"/>
          <w:numId w:val="5"/>
        </w:numPr>
        <w:jc w:val="both"/>
      </w:pPr>
      <w:proofErr w:type="spellStart"/>
      <w:r w:rsidRPr="0004445E">
        <w:t>Sisay</w:t>
      </w:r>
      <w:proofErr w:type="spellEnd"/>
      <w:r w:rsidRPr="0004445E">
        <w:t xml:space="preserve">, B., </w:t>
      </w:r>
      <w:proofErr w:type="spellStart"/>
      <w:r w:rsidRPr="0004445E">
        <w:t>Simiyu</w:t>
      </w:r>
      <w:proofErr w:type="spellEnd"/>
      <w:r w:rsidRPr="0004445E">
        <w:t xml:space="preserve">, J., </w:t>
      </w:r>
      <w:proofErr w:type="spellStart"/>
      <w:r w:rsidRPr="0004445E">
        <w:t>Malusi</w:t>
      </w:r>
      <w:proofErr w:type="spellEnd"/>
      <w:r w:rsidRPr="0004445E">
        <w:t xml:space="preserve">, P., </w:t>
      </w:r>
      <w:proofErr w:type="spellStart"/>
      <w:r w:rsidRPr="0004445E">
        <w:t>Likhayo</w:t>
      </w:r>
      <w:proofErr w:type="spellEnd"/>
      <w:r w:rsidRPr="0004445E">
        <w:t xml:space="preserve">, P., </w:t>
      </w:r>
      <w:proofErr w:type="spellStart"/>
      <w:r w:rsidRPr="0004445E">
        <w:t>Mendesil</w:t>
      </w:r>
      <w:proofErr w:type="spellEnd"/>
      <w:r w:rsidRPr="0004445E">
        <w:t xml:space="preserve">, E., </w:t>
      </w:r>
      <w:proofErr w:type="spellStart"/>
      <w:r w:rsidRPr="0004445E">
        <w:t>Elibariki</w:t>
      </w:r>
      <w:proofErr w:type="spellEnd"/>
      <w:r w:rsidRPr="0004445E">
        <w:t xml:space="preserve">, N., Tefera, T. (2018). First report of the </w:t>
      </w:r>
      <w:proofErr w:type="spellStart"/>
      <w:r w:rsidRPr="0004445E">
        <w:t>fallarmyworm</w:t>
      </w:r>
      <w:proofErr w:type="spellEnd"/>
      <w:r w:rsidRPr="0004445E">
        <w:t xml:space="preserve">, </w:t>
      </w:r>
      <w:proofErr w:type="spellStart"/>
      <w:r w:rsidRPr="0004445E">
        <w:t>Spodoptera</w:t>
      </w:r>
      <w:proofErr w:type="spellEnd"/>
      <w:r w:rsidRPr="0004445E">
        <w:t xml:space="preserve"> </w:t>
      </w:r>
      <w:proofErr w:type="spellStart"/>
      <w:r w:rsidRPr="0004445E">
        <w:t>frugiperda</w:t>
      </w:r>
      <w:proofErr w:type="spellEnd"/>
      <w:r w:rsidRPr="0004445E">
        <w:t xml:space="preserve"> (Lepidoptera: </w:t>
      </w:r>
      <w:proofErr w:type="spellStart"/>
      <w:r w:rsidRPr="0004445E">
        <w:t>Noctuidae</w:t>
      </w:r>
      <w:proofErr w:type="spellEnd"/>
      <w:r w:rsidRPr="0004445E">
        <w:t xml:space="preserve">), natural enemies from Africa. Journal </w:t>
      </w:r>
      <w:proofErr w:type="spellStart"/>
      <w:r w:rsidRPr="0004445E">
        <w:t>ofApplied</w:t>
      </w:r>
      <w:proofErr w:type="spellEnd"/>
      <w:r w:rsidRPr="0004445E">
        <w:t xml:space="preserve"> Entomology, 142(8), 800-804.</w:t>
      </w:r>
    </w:p>
    <w:p w14:paraId="05F25E15" w14:textId="77777777" w:rsidR="00C208E6" w:rsidRDefault="00C208E6" w:rsidP="00C208E6">
      <w:pPr>
        <w:pStyle w:val="ListParagraph"/>
        <w:numPr>
          <w:ilvl w:val="0"/>
          <w:numId w:val="5"/>
        </w:numPr>
        <w:jc w:val="both"/>
      </w:pPr>
      <w:proofErr w:type="spellStart"/>
      <w:r w:rsidRPr="0004445E">
        <w:t>Sisay</w:t>
      </w:r>
      <w:proofErr w:type="spellEnd"/>
      <w:r w:rsidRPr="0004445E">
        <w:t xml:space="preserve">, B., Tefera, T., </w:t>
      </w:r>
      <w:proofErr w:type="spellStart"/>
      <w:r w:rsidRPr="0004445E">
        <w:t>Wakgari</w:t>
      </w:r>
      <w:proofErr w:type="spellEnd"/>
      <w:r w:rsidRPr="0004445E">
        <w:t xml:space="preserve">, M., </w:t>
      </w:r>
      <w:proofErr w:type="spellStart"/>
      <w:r w:rsidRPr="0004445E">
        <w:t>Ayalew</w:t>
      </w:r>
      <w:proofErr w:type="spellEnd"/>
      <w:r w:rsidRPr="0004445E">
        <w:t xml:space="preserve">, G., </w:t>
      </w:r>
      <w:proofErr w:type="spellStart"/>
      <w:r w:rsidRPr="0004445E">
        <w:t>Mendesil</w:t>
      </w:r>
      <w:proofErr w:type="spellEnd"/>
      <w:r w:rsidRPr="0004445E">
        <w:t xml:space="preserve">, E. (2019). The efficacy of selected synthetic </w:t>
      </w:r>
      <w:proofErr w:type="spellStart"/>
      <w:r w:rsidRPr="0004445E">
        <w:t>insecticidesand</w:t>
      </w:r>
      <w:proofErr w:type="spellEnd"/>
      <w:r w:rsidRPr="0004445E">
        <w:t xml:space="preserve"> botanicals against fall armyworm, </w:t>
      </w:r>
      <w:proofErr w:type="spellStart"/>
      <w:r w:rsidRPr="0004445E">
        <w:t>Spodoptera</w:t>
      </w:r>
      <w:proofErr w:type="spellEnd"/>
      <w:r w:rsidRPr="0004445E">
        <w:t xml:space="preserve"> </w:t>
      </w:r>
      <w:proofErr w:type="spellStart"/>
      <w:r w:rsidRPr="0004445E">
        <w:t>frugiperda</w:t>
      </w:r>
      <w:proofErr w:type="spellEnd"/>
      <w:r w:rsidRPr="0004445E">
        <w:t>, in maize. Insects, 10(2), 45.</w:t>
      </w:r>
    </w:p>
    <w:p w14:paraId="3E0FED1F" w14:textId="77777777" w:rsidR="00C208E6" w:rsidRPr="00313EEE" w:rsidRDefault="00C208E6" w:rsidP="00C208E6">
      <w:pPr>
        <w:pStyle w:val="ListParagraph"/>
        <w:numPr>
          <w:ilvl w:val="0"/>
          <w:numId w:val="5"/>
        </w:numPr>
        <w:jc w:val="both"/>
      </w:pPr>
      <w:r w:rsidRPr="00313EEE">
        <w:t xml:space="preserve">Westbrook, J.K., Sparks, A.N. (1986). The role of atmospheric transport in the economic fall </w:t>
      </w:r>
      <w:proofErr w:type="gramStart"/>
      <w:r w:rsidRPr="00313EEE">
        <w:t>armyworm(</w:t>
      </w:r>
      <w:proofErr w:type="gramEnd"/>
      <w:r w:rsidRPr="00313EEE">
        <w:t xml:space="preserve">Lepidoptera: </w:t>
      </w:r>
      <w:proofErr w:type="spellStart"/>
      <w:r w:rsidRPr="00313EEE">
        <w:t>Noctuidae</w:t>
      </w:r>
      <w:proofErr w:type="spellEnd"/>
      <w:r w:rsidRPr="00313EEE">
        <w:t xml:space="preserve">) infestations in the </w:t>
      </w:r>
      <w:proofErr w:type="spellStart"/>
      <w:r w:rsidRPr="00313EEE">
        <w:t>southeastern</w:t>
      </w:r>
      <w:proofErr w:type="spellEnd"/>
      <w:r w:rsidRPr="00313EEE">
        <w:t xml:space="preserve"> United States in 1977. Florida Entomologist, 492-502. </w:t>
      </w:r>
    </w:p>
    <w:p w14:paraId="09CFFCFF" w14:textId="77777777" w:rsidR="00C208E6" w:rsidRPr="00C208E6" w:rsidRDefault="00C208E6" w:rsidP="005E0763">
      <w:pPr>
        <w:spacing w:line="360" w:lineRule="auto"/>
        <w:ind w:right="-46"/>
        <w:jc w:val="both"/>
        <w:rPr>
          <w:rFonts w:ascii="Arial" w:hAnsi="Arial" w:cs="Arial"/>
          <w:sz w:val="24"/>
          <w:szCs w:val="24"/>
          <w:lang w:val="en-GB"/>
        </w:rPr>
      </w:pPr>
    </w:p>
    <w:p w14:paraId="03E45F99" w14:textId="77777777" w:rsidR="005E0763" w:rsidRPr="005E0763" w:rsidRDefault="005E0763" w:rsidP="00EF4593">
      <w:pPr>
        <w:spacing w:line="360" w:lineRule="auto"/>
        <w:ind w:right="-46"/>
        <w:jc w:val="both"/>
        <w:rPr>
          <w:rFonts w:ascii="Arial" w:hAnsi="Arial" w:cs="Arial"/>
          <w:sz w:val="24"/>
          <w:szCs w:val="24"/>
          <w:lang w:val="en-GB"/>
        </w:rPr>
      </w:pPr>
    </w:p>
    <w:p w14:paraId="3F716211" w14:textId="1D41B970" w:rsidR="007961C5" w:rsidRPr="005E0763" w:rsidRDefault="007961C5" w:rsidP="00EF4593">
      <w:pPr>
        <w:spacing w:line="360" w:lineRule="auto"/>
        <w:ind w:right="-46"/>
        <w:jc w:val="both"/>
        <w:rPr>
          <w:rFonts w:ascii="Arial" w:hAnsi="Arial" w:cs="Arial"/>
          <w:sz w:val="24"/>
          <w:szCs w:val="24"/>
          <w:lang w:val="en-GB"/>
        </w:rPr>
      </w:pPr>
      <w:r w:rsidRPr="005E0763">
        <w:rPr>
          <w:rFonts w:ascii="Arial" w:hAnsi="Arial" w:cs="Arial"/>
          <w:sz w:val="24"/>
          <w:szCs w:val="24"/>
          <w:lang w:val="en-GB"/>
        </w:rPr>
        <w:t xml:space="preserve">                                                                                                       </w:t>
      </w:r>
    </w:p>
    <w:sectPr w:rsidR="007961C5" w:rsidRPr="005E0763">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4DE820" w14:textId="77777777" w:rsidR="00C67541" w:rsidRDefault="00C67541" w:rsidP="0084403C">
      <w:pPr>
        <w:spacing w:after="0" w:line="240" w:lineRule="auto"/>
      </w:pPr>
      <w:r>
        <w:separator/>
      </w:r>
    </w:p>
  </w:endnote>
  <w:endnote w:type="continuationSeparator" w:id="0">
    <w:p w14:paraId="06502AB2" w14:textId="77777777" w:rsidR="00C67541" w:rsidRDefault="00C67541" w:rsidP="00844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linga">
    <w:charset w:val="00"/>
    <w:family w:val="swiss"/>
    <w:pitch w:val="variable"/>
    <w:sig w:usb0="00080003" w:usb1="00000000" w:usb2="00000000" w:usb3="00000000" w:csb0="00000001" w:csb1="00000000"/>
  </w:font>
  <w:font w:name="Sendnya">
    <w:altName w:val="Cambria"/>
    <w:panose1 w:val="00000400000000000000"/>
    <w:charset w:val="01"/>
    <w:family w:val="roman"/>
    <w:notTrueType/>
    <w:pitch w:val="variable"/>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22802" w14:textId="77777777" w:rsidR="008C1361" w:rsidRDefault="008C13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6100D" w14:textId="77777777" w:rsidR="008C1361" w:rsidRDefault="008C13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DC30D" w14:textId="77777777" w:rsidR="008C1361" w:rsidRDefault="008C13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C89A64" w14:textId="77777777" w:rsidR="00C67541" w:rsidRDefault="00C67541" w:rsidP="0084403C">
      <w:pPr>
        <w:spacing w:after="0" w:line="240" w:lineRule="auto"/>
      </w:pPr>
      <w:r>
        <w:separator/>
      </w:r>
    </w:p>
  </w:footnote>
  <w:footnote w:type="continuationSeparator" w:id="0">
    <w:p w14:paraId="07414CAA" w14:textId="77777777" w:rsidR="00C67541" w:rsidRDefault="00C67541" w:rsidP="00844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D9A26" w14:textId="0878726C" w:rsidR="008C1361" w:rsidRDefault="008C1361">
    <w:pPr>
      <w:pStyle w:val="Header"/>
    </w:pPr>
    <w:r>
      <w:rPr>
        <w:noProof/>
      </w:rPr>
      <w:pict w14:anchorId="107F8E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62420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3BEB4" w14:textId="604CF707" w:rsidR="008C1361" w:rsidRDefault="008C1361">
    <w:pPr>
      <w:pStyle w:val="Header"/>
    </w:pPr>
    <w:r>
      <w:rPr>
        <w:noProof/>
      </w:rPr>
      <w:pict w14:anchorId="1E0FD4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62420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4B703" w14:textId="6616FC65" w:rsidR="008C1361" w:rsidRDefault="008C1361">
    <w:pPr>
      <w:pStyle w:val="Header"/>
    </w:pPr>
    <w:r>
      <w:rPr>
        <w:noProof/>
      </w:rPr>
      <w:pict w14:anchorId="13A2C2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62420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A1A46"/>
    <w:multiLevelType w:val="hybridMultilevel"/>
    <w:tmpl w:val="2842DA58"/>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BC35DA"/>
    <w:multiLevelType w:val="hybridMultilevel"/>
    <w:tmpl w:val="56B850AA"/>
    <w:lvl w:ilvl="0" w:tplc="B19EAD3C">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ADF65F1"/>
    <w:multiLevelType w:val="hybridMultilevel"/>
    <w:tmpl w:val="106C553C"/>
    <w:lvl w:ilvl="0" w:tplc="AC9C755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670477F"/>
    <w:multiLevelType w:val="hybridMultilevel"/>
    <w:tmpl w:val="78ACCA02"/>
    <w:lvl w:ilvl="0" w:tplc="553A0D2A">
      <w:start w:val="3"/>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77793722"/>
    <w:multiLevelType w:val="hybridMultilevel"/>
    <w:tmpl w:val="294C9646"/>
    <w:lvl w:ilvl="0" w:tplc="136A509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M0NbcwNLMwMjIyMzVR0lEKTi0uzszPAykwrAUAWtQ9mCwAAAA="/>
  </w:docVars>
  <w:rsids>
    <w:rsidRoot w:val="00BD1719"/>
    <w:rsid w:val="00003FB8"/>
    <w:rsid w:val="00081AC8"/>
    <w:rsid w:val="001313EA"/>
    <w:rsid w:val="001411B5"/>
    <w:rsid w:val="0017666D"/>
    <w:rsid w:val="001C1C7A"/>
    <w:rsid w:val="001C33CC"/>
    <w:rsid w:val="00232669"/>
    <w:rsid w:val="00246A6E"/>
    <w:rsid w:val="002C36E5"/>
    <w:rsid w:val="00342BF1"/>
    <w:rsid w:val="00347C31"/>
    <w:rsid w:val="00423942"/>
    <w:rsid w:val="00463877"/>
    <w:rsid w:val="0047082C"/>
    <w:rsid w:val="004A7C74"/>
    <w:rsid w:val="00525E5F"/>
    <w:rsid w:val="005348C6"/>
    <w:rsid w:val="005E0763"/>
    <w:rsid w:val="006205EE"/>
    <w:rsid w:val="00686554"/>
    <w:rsid w:val="006C087D"/>
    <w:rsid w:val="006E03BA"/>
    <w:rsid w:val="00744BB1"/>
    <w:rsid w:val="007961C5"/>
    <w:rsid w:val="0080485E"/>
    <w:rsid w:val="0084403C"/>
    <w:rsid w:val="00860764"/>
    <w:rsid w:val="00886900"/>
    <w:rsid w:val="008A76CF"/>
    <w:rsid w:val="008B3593"/>
    <w:rsid w:val="008C1361"/>
    <w:rsid w:val="009976C0"/>
    <w:rsid w:val="009A3935"/>
    <w:rsid w:val="009C3004"/>
    <w:rsid w:val="00A6593A"/>
    <w:rsid w:val="00AE32DA"/>
    <w:rsid w:val="00B03685"/>
    <w:rsid w:val="00B21E01"/>
    <w:rsid w:val="00BB36D3"/>
    <w:rsid w:val="00BD1719"/>
    <w:rsid w:val="00C208E6"/>
    <w:rsid w:val="00C26DCF"/>
    <w:rsid w:val="00C67541"/>
    <w:rsid w:val="00C82E4D"/>
    <w:rsid w:val="00C9707F"/>
    <w:rsid w:val="00CB3F22"/>
    <w:rsid w:val="00D33F57"/>
    <w:rsid w:val="00D53CC0"/>
    <w:rsid w:val="00D6698B"/>
    <w:rsid w:val="00DA1157"/>
    <w:rsid w:val="00E65566"/>
    <w:rsid w:val="00EC7CB2"/>
    <w:rsid w:val="00EF4593"/>
    <w:rsid w:val="00F546FB"/>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A8C9862"/>
  <w15:chartTrackingRefBased/>
  <w15:docId w15:val="{BC42FD25-CA37-49D6-89D1-A0420E0CF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or-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Sendny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4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403C"/>
    <w:rPr>
      <w:rFonts w:cs="Sendnya"/>
    </w:rPr>
  </w:style>
  <w:style w:type="paragraph" w:styleId="Footer">
    <w:name w:val="footer"/>
    <w:basedOn w:val="Normal"/>
    <w:link w:val="FooterChar"/>
    <w:uiPriority w:val="99"/>
    <w:unhideWhenUsed/>
    <w:rsid w:val="00844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403C"/>
    <w:rPr>
      <w:rFonts w:cs="Sendnya"/>
    </w:rPr>
  </w:style>
  <w:style w:type="paragraph" w:styleId="FootnoteText">
    <w:name w:val="footnote text"/>
    <w:basedOn w:val="Normal"/>
    <w:link w:val="FootnoteTextChar"/>
    <w:uiPriority w:val="99"/>
    <w:semiHidden/>
    <w:unhideWhenUsed/>
    <w:rsid w:val="008440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4403C"/>
    <w:rPr>
      <w:rFonts w:cs="Sendnya"/>
      <w:sz w:val="20"/>
      <w:szCs w:val="20"/>
    </w:rPr>
  </w:style>
  <w:style w:type="character" w:styleId="FootnoteReference">
    <w:name w:val="footnote reference"/>
    <w:basedOn w:val="DefaultParagraphFont"/>
    <w:uiPriority w:val="99"/>
    <w:semiHidden/>
    <w:unhideWhenUsed/>
    <w:rsid w:val="0084403C"/>
    <w:rPr>
      <w:vertAlign w:val="superscript"/>
    </w:rPr>
  </w:style>
  <w:style w:type="table" w:styleId="TableGrid">
    <w:name w:val="Table Grid"/>
    <w:basedOn w:val="TableNormal"/>
    <w:uiPriority w:val="39"/>
    <w:rsid w:val="006C0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03FB8"/>
    <w:pPr>
      <w:widowControl w:val="0"/>
      <w:autoSpaceDE w:val="0"/>
      <w:autoSpaceDN w:val="0"/>
      <w:spacing w:after="0" w:line="187" w:lineRule="exact"/>
      <w:ind w:left="7"/>
      <w:jc w:val="center"/>
    </w:pPr>
    <w:rPr>
      <w:rFonts w:ascii="Times New Roman" w:eastAsia="Times New Roman" w:hAnsi="Times New Roman" w:cs="Times New Roman"/>
      <w:lang w:val="en-US" w:bidi="ar-SA"/>
    </w:rPr>
  </w:style>
  <w:style w:type="paragraph" w:styleId="ListParagraph">
    <w:name w:val="List Paragraph"/>
    <w:basedOn w:val="Normal"/>
    <w:uiPriority w:val="34"/>
    <w:qFormat/>
    <w:rsid w:val="008B3593"/>
    <w:pPr>
      <w:ind w:left="720"/>
      <w:contextualSpacing/>
    </w:pPr>
  </w:style>
  <w:style w:type="paragraph" w:customStyle="1" w:styleId="Affiliation">
    <w:name w:val="Affiliation"/>
    <w:basedOn w:val="Normal"/>
    <w:rsid w:val="00C208E6"/>
    <w:pPr>
      <w:spacing w:after="240" w:line="240" w:lineRule="exact"/>
      <w:jc w:val="right"/>
    </w:pPr>
    <w:rPr>
      <w:rFonts w:ascii="Helvetica" w:eastAsia="Times New Roman" w:hAnsi="Helvetica" w:cs="Times New Roman"/>
      <w:sz w:val="20"/>
      <w:szCs w:val="20"/>
      <w:lang w:val="en-US" w:bidi="ar-SA"/>
    </w:rPr>
  </w:style>
  <w:style w:type="character" w:styleId="Hyperlink">
    <w:name w:val="Hyperlink"/>
    <w:basedOn w:val="DefaultParagraphFont"/>
    <w:rsid w:val="00C208E6"/>
    <w:rPr>
      <w:color w:val="FF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arc.gov.np/the-first-record-of-fall-armyworm-spodoptera-frugiperdain-nepal/" TargetMode="External"/><Relationship Id="rId18" Type="http://schemas.openxmlformats.org/officeDocument/2006/relationships/hyperlink" Target="https://doi.org/10.33545/2618060X.2025.v8.i1Se.238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yperlink" Target="https://doi.org/10.46266/njes.1010"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agrifarming.in/fall-armyworm-control-methods-and-symptom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maize.org"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www.downtoearth.org.in/coverage/agriculture/fall-armyworm-attack-the-damage-done-63445"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cabi.org/isc/datasheet/29810"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CAA16-FF3E-4AFD-8484-CB8580F41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11</Pages>
  <Words>3178</Words>
  <Characters>18116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Dr.Chandan Kumar Panigrahi</dc:creator>
  <cp:keywords/>
  <dc:description/>
  <cp:lastModifiedBy>SDI 1084</cp:lastModifiedBy>
  <cp:revision>28</cp:revision>
  <dcterms:created xsi:type="dcterms:W3CDTF">2025-07-13T14:29:00Z</dcterms:created>
  <dcterms:modified xsi:type="dcterms:W3CDTF">2025-07-14T11:14:00Z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a2117a63-0eae-47e5-9a01-2c54d7df7ea1</vt:lpwstr>
  </property>
</Properties>
</file>