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0FDFB" w14:textId="77777777" w:rsidR="00F822E6" w:rsidRPr="00B03842" w:rsidRDefault="008C1961" w:rsidP="009373C9">
      <w:pPr>
        <w:jc w:val="center"/>
        <w:rPr>
          <w:rFonts w:ascii="Times New Roman" w:hAnsi="Times New Roman"/>
          <w:b/>
          <w:sz w:val="24"/>
        </w:rPr>
      </w:pPr>
      <w:r w:rsidRPr="00B03842">
        <w:rPr>
          <w:rFonts w:ascii="Times New Roman" w:hAnsi="Times New Roman"/>
          <w:b/>
          <w:sz w:val="24"/>
        </w:rPr>
        <w:t>“</w:t>
      </w:r>
      <w:r w:rsidR="007B5DDA" w:rsidRPr="00B03842">
        <w:rPr>
          <w:rFonts w:ascii="Times New Roman" w:hAnsi="Times New Roman"/>
          <w:b/>
          <w:sz w:val="24"/>
        </w:rPr>
        <w:t xml:space="preserve">INFLUENCE OF </w:t>
      </w:r>
      <w:r w:rsidR="008D1A06" w:rsidRPr="00B03842">
        <w:rPr>
          <w:rFonts w:ascii="Times New Roman" w:hAnsi="Times New Roman"/>
          <w:b/>
          <w:sz w:val="24"/>
          <w:szCs w:val="24"/>
        </w:rPr>
        <w:t>VARIETIES</w:t>
      </w:r>
      <w:r w:rsidR="009373C9" w:rsidRPr="00B03842">
        <w:rPr>
          <w:rFonts w:ascii="Times New Roman" w:hAnsi="Times New Roman"/>
          <w:b/>
          <w:sz w:val="24"/>
        </w:rPr>
        <w:t xml:space="preserve"> AND </w:t>
      </w:r>
      <w:r w:rsidR="007B5DDA" w:rsidRPr="00B03842">
        <w:rPr>
          <w:rFonts w:ascii="Times New Roman" w:hAnsi="Times New Roman"/>
          <w:b/>
          <w:sz w:val="24"/>
        </w:rPr>
        <w:t xml:space="preserve">ZINC APPLICATION METHODS ON </w:t>
      </w:r>
      <w:r w:rsidR="009373C9" w:rsidRPr="00B03842">
        <w:rPr>
          <w:rFonts w:ascii="Times New Roman" w:hAnsi="Times New Roman"/>
          <w:b/>
          <w:sz w:val="24"/>
        </w:rPr>
        <w:t xml:space="preserve">PADDY </w:t>
      </w:r>
      <w:r w:rsidR="007B5DDA" w:rsidRPr="00B03842">
        <w:rPr>
          <w:rFonts w:ascii="Times New Roman" w:hAnsi="Times New Roman"/>
          <w:b/>
          <w:sz w:val="24"/>
        </w:rPr>
        <w:t>GROWTH, GRAIN YIELD</w:t>
      </w:r>
      <w:r w:rsidRPr="00B03842">
        <w:rPr>
          <w:rFonts w:ascii="Times New Roman" w:hAnsi="Times New Roman"/>
          <w:b/>
          <w:sz w:val="24"/>
        </w:rPr>
        <w:t xml:space="preserve"> AND </w:t>
      </w:r>
      <w:r w:rsidR="009373C9" w:rsidRPr="00B03842">
        <w:rPr>
          <w:rFonts w:ascii="Times New Roman" w:hAnsi="Times New Roman"/>
          <w:b/>
          <w:sz w:val="24"/>
        </w:rPr>
        <w:t>ZINC BIOAVAILABILITY</w:t>
      </w:r>
      <w:r w:rsidRPr="00B03842">
        <w:rPr>
          <w:rFonts w:ascii="Times New Roman" w:hAnsi="Times New Roman"/>
          <w:b/>
          <w:sz w:val="24"/>
        </w:rPr>
        <w:t>”</w:t>
      </w:r>
    </w:p>
    <w:p w14:paraId="127E1EE5" w14:textId="2C161B07" w:rsidR="00A11A9A" w:rsidRDefault="00A11A9A">
      <w:pPr>
        <w:jc w:val="both"/>
        <w:rPr>
          <w:rFonts w:ascii="Times New Roman" w:hAnsi="Times New Roman"/>
          <w:b/>
          <w:sz w:val="24"/>
          <w:szCs w:val="24"/>
        </w:rPr>
      </w:pPr>
    </w:p>
    <w:p w14:paraId="67179E27" w14:textId="77777777" w:rsidR="00FA79BA" w:rsidRDefault="00FA79BA">
      <w:pPr>
        <w:jc w:val="both"/>
        <w:rPr>
          <w:rFonts w:ascii="Times New Roman" w:hAnsi="Times New Roman"/>
          <w:b/>
          <w:sz w:val="24"/>
          <w:szCs w:val="24"/>
        </w:rPr>
      </w:pPr>
    </w:p>
    <w:p w14:paraId="36F90A9B" w14:textId="77777777" w:rsidR="00300BCC" w:rsidRPr="0061692E" w:rsidRDefault="00C56638" w:rsidP="0061692E">
      <w:pPr>
        <w:pStyle w:val="NormalWeb"/>
        <w:jc w:val="both"/>
        <w:rPr>
          <w:lang w:eastAsia="en-IN"/>
        </w:rPr>
      </w:pPr>
      <w:r w:rsidRPr="00C56638">
        <w:rPr>
          <w:b/>
        </w:rPr>
        <w:t>Abstract:</w:t>
      </w:r>
      <w:r>
        <w:t xml:space="preserve"> </w:t>
      </w:r>
      <w:r w:rsidR="00300BCC" w:rsidRPr="00300BCC">
        <w:rPr>
          <w:bCs/>
          <w:lang w:val="en-IN" w:eastAsia="en-IN"/>
        </w:rPr>
        <w:t>Malnutrition is a major global health concern, especially in underdeveloped and developing regions</w:t>
      </w:r>
      <w:r w:rsidR="00300BCC" w:rsidRPr="00300BCC">
        <w:rPr>
          <w:lang w:val="en-IN" w:eastAsia="en-IN"/>
        </w:rPr>
        <w:t xml:space="preserve">, where diets often lack essential nutrients. Poor dietary diversity and limited access to nutrient-rich foods contribute significantly to this issue. Addressing malnutrition is vital for achieving global food and nutritional </w:t>
      </w:r>
      <w:proofErr w:type="gramStart"/>
      <w:r w:rsidR="00300BCC" w:rsidRPr="00300BCC">
        <w:rPr>
          <w:lang w:val="en-IN" w:eastAsia="en-IN"/>
        </w:rPr>
        <w:t>security.</w:t>
      </w:r>
      <w:r w:rsidR="00300BCC" w:rsidRPr="00300BCC">
        <w:rPr>
          <w:lang w:eastAsia="en-IN"/>
        </w:rPr>
        <w:t>Although</w:t>
      </w:r>
      <w:proofErr w:type="gramEnd"/>
      <w:r w:rsidR="00300BCC" w:rsidRPr="00300BCC">
        <w:rPr>
          <w:lang w:eastAsia="en-IN"/>
        </w:rPr>
        <w:t xml:space="preserve"> strategies like dietary diversification, food fortification, and medical supplementation exist, </w:t>
      </w:r>
      <w:r w:rsidR="00300BCC" w:rsidRPr="00300BCC">
        <w:rPr>
          <w:bCs/>
          <w:lang w:eastAsia="en-IN"/>
        </w:rPr>
        <w:t>biofortification of staple crops stands out as a long-term, sustainable, and cost-effective solution</w:t>
      </w:r>
      <w:r w:rsidR="00300BCC" w:rsidRPr="00300BCC">
        <w:rPr>
          <w:lang w:eastAsia="en-IN"/>
        </w:rPr>
        <w:t xml:space="preserve">. It enables the delivery of key micronutrients through the crops people already consume regularly, improving nutrition naturally and </w:t>
      </w:r>
      <w:proofErr w:type="spellStart"/>
      <w:proofErr w:type="gramStart"/>
      <w:r w:rsidR="00300BCC" w:rsidRPr="00300BCC">
        <w:rPr>
          <w:lang w:eastAsia="en-IN"/>
        </w:rPr>
        <w:t>efficiently.In</w:t>
      </w:r>
      <w:proofErr w:type="spellEnd"/>
      <w:proofErr w:type="gramEnd"/>
      <w:r w:rsidR="00300BCC" w:rsidRPr="00300BCC">
        <w:rPr>
          <w:lang w:eastAsia="en-IN"/>
        </w:rPr>
        <w:t xml:space="preserve"> an experimental study, the rice variety </w:t>
      </w:r>
      <w:r w:rsidR="00300BCC" w:rsidRPr="00300BCC">
        <w:rPr>
          <w:bCs/>
          <w:lang w:eastAsia="en-IN"/>
        </w:rPr>
        <w:t>NDLR-8 produced the highest grain yield (6,379 kg/ha) and straw yield (6,751 kg/ha)</w:t>
      </w:r>
      <w:r w:rsidR="00300BCC" w:rsidRPr="00300BCC">
        <w:rPr>
          <w:lang w:eastAsia="en-IN"/>
        </w:rPr>
        <w:t>, closely followed by the NDLR-7 variety. The study highlighted a strong positive response of rice to zinc fertilization in a low-rainfall region, particularly at application rates between 50 and 100 kg/ha.</w:t>
      </w:r>
      <w:r w:rsidR="00300BCC">
        <w:rPr>
          <w:lang w:eastAsia="en-IN"/>
        </w:rPr>
        <w:t xml:space="preserve"> </w:t>
      </w:r>
      <w:r w:rsidR="00300BCC" w:rsidRPr="00300BCC">
        <w:rPr>
          <w:lang w:eastAsia="en-IN"/>
        </w:rPr>
        <w:t xml:space="preserve">In terms of nutritional quality, </w:t>
      </w:r>
      <w:r w:rsidR="00300BCC" w:rsidRPr="00300BCC">
        <w:rPr>
          <w:bCs/>
          <w:lang w:eastAsia="en-IN"/>
        </w:rPr>
        <w:t>NDLR-8 also showed significantly higher iron (42.35 mg/kg) and zinc (7.81 mg/kg) content</w:t>
      </w:r>
      <w:r w:rsidR="00300BCC" w:rsidRPr="00300BCC">
        <w:rPr>
          <w:lang w:eastAsia="en-IN"/>
        </w:rPr>
        <w:t xml:space="preserve"> compared to other varieties. Importantly, zinc application did not significantly alter the levels of potassium, copper, or manganese in the soil, relative to its initial condition. However, even small increases in zinc levels led to a noticeable rise in total zinc uptake by the plants.</w:t>
      </w:r>
      <w:r w:rsidR="0061692E">
        <w:rPr>
          <w:lang w:eastAsia="en-IN"/>
        </w:rPr>
        <w:t xml:space="preserve"> </w:t>
      </w:r>
      <w:r w:rsidR="00300BCC" w:rsidRPr="0061692E">
        <w:rPr>
          <w:lang w:eastAsia="en-IN"/>
        </w:rPr>
        <w:t xml:space="preserve">These findings underscore the </w:t>
      </w:r>
      <w:r w:rsidR="00300BCC" w:rsidRPr="0061692E">
        <w:rPr>
          <w:bCs/>
          <w:lang w:eastAsia="en-IN"/>
        </w:rPr>
        <w:t>potential of targeted zinc fertilization and nutrient-rich crop varieties like NDLR-8 to combat widespread zinc deficiency</w:t>
      </w:r>
      <w:r w:rsidR="00300BCC" w:rsidRPr="0061692E">
        <w:rPr>
          <w:lang w:eastAsia="en-IN"/>
        </w:rPr>
        <w:t>, improve soil health, and support the fight against malnutrition through improved crop nutrition.</w:t>
      </w:r>
    </w:p>
    <w:p w14:paraId="0B18B7A6" w14:textId="77777777" w:rsidR="00C56638" w:rsidRDefault="00C56638">
      <w:pPr>
        <w:jc w:val="both"/>
        <w:rPr>
          <w:rFonts w:ascii="Times New Roman" w:hAnsi="Times New Roman"/>
          <w:sz w:val="24"/>
          <w:szCs w:val="24"/>
        </w:rPr>
      </w:pPr>
      <w:r w:rsidRPr="005F22AB">
        <w:rPr>
          <w:rFonts w:ascii="Times New Roman" w:hAnsi="Times New Roman"/>
          <w:b/>
          <w:sz w:val="24"/>
          <w:szCs w:val="24"/>
        </w:rPr>
        <w:t>Key words</w:t>
      </w:r>
      <w:r>
        <w:rPr>
          <w:rFonts w:ascii="Times New Roman" w:hAnsi="Times New Roman"/>
          <w:sz w:val="24"/>
          <w:szCs w:val="24"/>
        </w:rPr>
        <w:t xml:space="preserve">: Paddy Crop, </w:t>
      </w:r>
      <w:r w:rsidR="00E70859">
        <w:rPr>
          <w:rFonts w:ascii="Times New Roman" w:hAnsi="Times New Roman"/>
          <w:sz w:val="24"/>
          <w:szCs w:val="24"/>
        </w:rPr>
        <w:t xml:space="preserve">Grain </w:t>
      </w:r>
      <w:proofErr w:type="gramStart"/>
      <w:r w:rsidR="00E70859">
        <w:rPr>
          <w:rFonts w:ascii="Times New Roman" w:hAnsi="Times New Roman"/>
          <w:sz w:val="24"/>
          <w:szCs w:val="24"/>
        </w:rPr>
        <w:t>yield ,</w:t>
      </w:r>
      <w:proofErr w:type="gramEnd"/>
      <w:r w:rsidR="00E70859">
        <w:rPr>
          <w:rFonts w:ascii="Times New Roman" w:hAnsi="Times New Roman"/>
          <w:sz w:val="24"/>
          <w:szCs w:val="24"/>
        </w:rPr>
        <w:t xml:space="preserve"> Straw yield, Zinc content and </w:t>
      </w:r>
      <w:r>
        <w:rPr>
          <w:rFonts w:ascii="Times New Roman" w:hAnsi="Times New Roman"/>
          <w:sz w:val="24"/>
          <w:szCs w:val="24"/>
        </w:rPr>
        <w:t>Zinc fortification</w:t>
      </w:r>
      <w:r w:rsidR="00E70859">
        <w:rPr>
          <w:rFonts w:ascii="Times New Roman" w:hAnsi="Times New Roman"/>
          <w:sz w:val="24"/>
          <w:szCs w:val="24"/>
        </w:rPr>
        <w:t xml:space="preserve"> studies </w:t>
      </w:r>
    </w:p>
    <w:p w14:paraId="4E4A1EE4" w14:textId="77777777" w:rsidR="006178F5" w:rsidRPr="006178F5" w:rsidRDefault="005F22AB" w:rsidP="006178F5">
      <w:pPr>
        <w:spacing w:after="0" w:line="240" w:lineRule="auto"/>
        <w:jc w:val="both"/>
        <w:rPr>
          <w:rFonts w:ascii="Times New Roman" w:eastAsia="Times New Roman" w:hAnsi="Times New Roman" w:cs="Times New Roman"/>
          <w:sz w:val="24"/>
          <w:szCs w:val="24"/>
          <w:lang w:val="en-US" w:eastAsia="en-IN"/>
        </w:rPr>
      </w:pPr>
      <w:r w:rsidRPr="00A25700">
        <w:rPr>
          <w:rFonts w:ascii="Times New Roman" w:hAnsi="Times New Roman"/>
          <w:b/>
          <w:sz w:val="24"/>
          <w:szCs w:val="24"/>
        </w:rPr>
        <w:t>Introduction:</w:t>
      </w:r>
      <w:r>
        <w:rPr>
          <w:rFonts w:ascii="Times New Roman" w:hAnsi="Times New Roman"/>
          <w:sz w:val="24"/>
          <w:szCs w:val="24"/>
        </w:rPr>
        <w:t xml:space="preserve"> </w:t>
      </w:r>
      <w:r w:rsidR="00C34A66">
        <w:rPr>
          <w:rFonts w:ascii="Times New Roman" w:hAnsi="Times New Roman"/>
          <w:sz w:val="24"/>
          <w:szCs w:val="24"/>
        </w:rPr>
        <w:t xml:space="preserve"> </w:t>
      </w:r>
      <w:r w:rsidR="006178F5" w:rsidRPr="006178F5">
        <w:rPr>
          <w:rFonts w:ascii="Times New Roman" w:eastAsia="Times New Roman" w:hAnsi="Times New Roman" w:cs="Times New Roman"/>
          <w:sz w:val="24"/>
          <w:szCs w:val="24"/>
          <w:lang w:val="en-US" w:eastAsia="en-IN"/>
        </w:rPr>
        <w:t xml:space="preserve">The Green Revolution significantly improved food security in many countries by increasing cereal production. However, its primary focus was on maximizing crop yields rather than enhancing the nutritional quality of food. This yield-centric approach led to a decline in soil health and a reduction in the nutrient content of food grains. As a result, micronutrient malnutrition remains a critical issue, affecting over two billion people worldwide—primarily among low-income families in developing </w:t>
      </w:r>
      <w:proofErr w:type="spellStart"/>
      <w:proofErr w:type="gramStart"/>
      <w:r w:rsidR="006178F5" w:rsidRPr="006178F5">
        <w:rPr>
          <w:rFonts w:ascii="Times New Roman" w:eastAsia="Times New Roman" w:hAnsi="Times New Roman" w:cs="Times New Roman"/>
          <w:sz w:val="24"/>
          <w:szCs w:val="24"/>
          <w:lang w:val="en-US" w:eastAsia="en-IN"/>
        </w:rPr>
        <w:t>nations.Deficiencies</w:t>
      </w:r>
      <w:proofErr w:type="spellEnd"/>
      <w:proofErr w:type="gramEnd"/>
      <w:r w:rsidR="006178F5" w:rsidRPr="006178F5">
        <w:rPr>
          <w:rFonts w:ascii="Times New Roman" w:eastAsia="Times New Roman" w:hAnsi="Times New Roman" w:cs="Times New Roman"/>
          <w:sz w:val="24"/>
          <w:szCs w:val="24"/>
          <w:lang w:val="en-US" w:eastAsia="en-IN"/>
        </w:rPr>
        <w:t xml:space="preserve"> in iron, iodine, zinc, and vitamin A are among the most widespread forms of malnutrition (Kennedy et al., 2003). Each year, more than five million children die from complications related to micronutrient deficiencies. According to White and Broadley (2009), over 60% of the global population is iron-deficient, over 30% lacks sufficient zinc, and around 30% suffers from iodine </w:t>
      </w:r>
      <w:proofErr w:type="spellStart"/>
      <w:proofErr w:type="gramStart"/>
      <w:r w:rsidR="006178F5" w:rsidRPr="006178F5">
        <w:rPr>
          <w:rFonts w:ascii="Times New Roman" w:eastAsia="Times New Roman" w:hAnsi="Times New Roman" w:cs="Times New Roman"/>
          <w:sz w:val="24"/>
          <w:szCs w:val="24"/>
          <w:lang w:val="en-US" w:eastAsia="en-IN"/>
        </w:rPr>
        <w:t>deficiency.In</w:t>
      </w:r>
      <w:proofErr w:type="spellEnd"/>
      <w:proofErr w:type="gramEnd"/>
      <w:r w:rsidR="006178F5" w:rsidRPr="006178F5">
        <w:rPr>
          <w:rFonts w:ascii="Times New Roman" w:eastAsia="Times New Roman" w:hAnsi="Times New Roman" w:cs="Times New Roman"/>
          <w:sz w:val="24"/>
          <w:szCs w:val="24"/>
          <w:lang w:val="en-US" w:eastAsia="en-IN"/>
        </w:rPr>
        <w:t xml:space="preserve"> India, the situation is particularly severe. The </w:t>
      </w:r>
      <w:r w:rsidR="006178F5">
        <w:rPr>
          <w:rFonts w:ascii="Times New Roman" w:eastAsia="Times New Roman" w:hAnsi="Times New Roman" w:cs="Times New Roman"/>
          <w:sz w:val="24"/>
          <w:szCs w:val="24"/>
          <w:lang w:val="en-US" w:eastAsia="en-IN"/>
        </w:rPr>
        <w:t xml:space="preserve">2020 report of </w:t>
      </w:r>
      <w:r w:rsidR="006178F5" w:rsidRPr="006178F5">
        <w:rPr>
          <w:rFonts w:ascii="Times New Roman" w:eastAsia="Times New Roman" w:hAnsi="Times New Roman" w:cs="Times New Roman"/>
          <w:sz w:val="24"/>
          <w:szCs w:val="24"/>
          <w:lang w:val="en-US" w:eastAsia="en-IN"/>
        </w:rPr>
        <w:t>The State of Food Security and Nutrition in the World' estimates that 14% of India’s population is undernourished, translating to 189.2 million people. Alarmingly, 34.7% of Indian children under the age of five are stunted, indicating chronic undernutrition, while 20% suffer from wasting, meaning they have a dangerously low weight for their height. These figures highlight that India continues to face some of the highest rates of child malnutrition globally, underscoring the urgent need for nutrition-focused agricultural strategies.</w:t>
      </w:r>
      <w:r w:rsidR="00D33DE8">
        <w:rPr>
          <w:rFonts w:ascii="Times New Roman" w:eastAsia="Times New Roman" w:hAnsi="Times New Roman" w:cs="Times New Roman"/>
          <w:sz w:val="24"/>
          <w:szCs w:val="24"/>
          <w:lang w:val="en-US" w:eastAsia="en-IN"/>
        </w:rPr>
        <w:pict w14:anchorId="5DB1DB67">
          <v:rect id="_x0000_i1025" style="width:0;height:1.5pt" o:hralign="center" o:hrstd="t" o:hr="t" fillcolor="#a0a0a0" stroked="f"/>
        </w:pict>
      </w:r>
    </w:p>
    <w:p w14:paraId="073EBE67" w14:textId="77777777" w:rsidR="006178F5" w:rsidRPr="006178F5" w:rsidRDefault="006178F5" w:rsidP="006178F5">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178F5">
        <w:rPr>
          <w:rFonts w:ascii="Times New Roman" w:eastAsia="Times New Roman" w:hAnsi="Times New Roman" w:cs="Times New Roman"/>
          <w:sz w:val="24"/>
          <w:szCs w:val="24"/>
          <w:lang w:eastAsia="en-IN"/>
        </w:rPr>
        <w:lastRenderedPageBreak/>
        <w:t xml:space="preserve">According to the </w:t>
      </w:r>
      <w:r w:rsidRPr="006178F5">
        <w:rPr>
          <w:rFonts w:ascii="Times New Roman" w:eastAsia="Times New Roman" w:hAnsi="Times New Roman" w:cs="Times New Roman"/>
          <w:bCs/>
          <w:sz w:val="24"/>
          <w:szCs w:val="24"/>
          <w:lang w:eastAsia="en-IN"/>
        </w:rPr>
        <w:t>Global Hunger Index (2020)</w:t>
      </w:r>
      <w:r w:rsidRPr="006178F5">
        <w:rPr>
          <w:rFonts w:ascii="Times New Roman" w:eastAsia="Times New Roman" w:hAnsi="Times New Roman" w:cs="Times New Roman"/>
          <w:sz w:val="24"/>
          <w:szCs w:val="24"/>
          <w:lang w:eastAsia="en-IN"/>
        </w:rPr>
        <w:t>—which measures hunger based on undernourishment, child stunting, wasting, and child mortality—</w:t>
      </w:r>
      <w:r w:rsidRPr="006178F5">
        <w:rPr>
          <w:rFonts w:ascii="Times New Roman" w:eastAsia="Times New Roman" w:hAnsi="Times New Roman" w:cs="Times New Roman"/>
          <w:bCs/>
          <w:sz w:val="24"/>
          <w:szCs w:val="24"/>
          <w:lang w:eastAsia="en-IN"/>
        </w:rPr>
        <w:t>India ranks 94th out of 107 countries</w:t>
      </w:r>
      <w:r w:rsidRPr="006178F5">
        <w:rPr>
          <w:rFonts w:ascii="Times New Roman" w:eastAsia="Times New Roman" w:hAnsi="Times New Roman" w:cs="Times New Roman"/>
          <w:sz w:val="24"/>
          <w:szCs w:val="24"/>
          <w:lang w:eastAsia="en-IN"/>
        </w:rPr>
        <w:t xml:space="preserve">, highlighting the serious state of food and nutritional insecurity in the </w:t>
      </w:r>
      <w:proofErr w:type="spellStart"/>
      <w:proofErr w:type="gramStart"/>
      <w:r w:rsidRPr="006178F5">
        <w:rPr>
          <w:rFonts w:ascii="Times New Roman" w:eastAsia="Times New Roman" w:hAnsi="Times New Roman" w:cs="Times New Roman"/>
          <w:sz w:val="24"/>
          <w:szCs w:val="24"/>
          <w:lang w:eastAsia="en-IN"/>
        </w:rPr>
        <w:t>country.</w:t>
      </w:r>
      <w:r w:rsidRPr="006178F5">
        <w:rPr>
          <w:rFonts w:ascii="Times New Roman" w:eastAsia="Times New Roman" w:hAnsi="Times New Roman" w:cs="Times New Roman"/>
          <w:bCs/>
          <w:sz w:val="24"/>
          <w:szCs w:val="24"/>
          <w:lang w:eastAsia="en-IN"/>
        </w:rPr>
        <w:t>Zinc</w:t>
      </w:r>
      <w:proofErr w:type="spellEnd"/>
      <w:proofErr w:type="gramEnd"/>
      <w:r w:rsidRPr="006178F5">
        <w:rPr>
          <w:rFonts w:ascii="Times New Roman" w:eastAsia="Times New Roman" w:hAnsi="Times New Roman" w:cs="Times New Roman"/>
          <w:bCs/>
          <w:sz w:val="24"/>
          <w:szCs w:val="24"/>
          <w:lang w:eastAsia="en-IN"/>
        </w:rPr>
        <w:t xml:space="preserve"> (Zn)</w:t>
      </w:r>
      <w:r w:rsidRPr="006178F5">
        <w:rPr>
          <w:rFonts w:ascii="Times New Roman" w:eastAsia="Times New Roman" w:hAnsi="Times New Roman" w:cs="Times New Roman"/>
          <w:sz w:val="24"/>
          <w:szCs w:val="24"/>
          <w:lang w:eastAsia="en-IN"/>
        </w:rPr>
        <w:t xml:space="preserve"> is a vital micronutrient for both plants and humans. In plants, it plays a crucial role in various biochemical processes, including </w:t>
      </w:r>
      <w:r w:rsidRPr="006178F5">
        <w:rPr>
          <w:rFonts w:ascii="Times New Roman" w:eastAsia="Times New Roman" w:hAnsi="Times New Roman" w:cs="Times New Roman"/>
          <w:bCs/>
          <w:sz w:val="24"/>
          <w:szCs w:val="24"/>
          <w:lang w:eastAsia="en-IN"/>
        </w:rPr>
        <w:t>protein synthesis, gene expression, and maintaining the structural and functional integrity of biological membranes</w:t>
      </w:r>
      <w:r w:rsidRPr="006178F5">
        <w:rPr>
          <w:rFonts w:ascii="Times New Roman" w:eastAsia="Times New Roman" w:hAnsi="Times New Roman" w:cs="Times New Roman"/>
          <w:sz w:val="24"/>
          <w:szCs w:val="24"/>
          <w:lang w:eastAsia="en-IN"/>
        </w:rPr>
        <w:t xml:space="preserve"> (Kambe et al., 2015). However, </w:t>
      </w:r>
      <w:r w:rsidRPr="006178F5">
        <w:rPr>
          <w:rFonts w:ascii="Times New Roman" w:eastAsia="Times New Roman" w:hAnsi="Times New Roman" w:cs="Times New Roman"/>
          <w:bCs/>
          <w:sz w:val="24"/>
          <w:szCs w:val="24"/>
          <w:lang w:eastAsia="en-IN"/>
        </w:rPr>
        <w:t>more than half of the major crop species are affected by zinc deficiency</w:t>
      </w:r>
      <w:r w:rsidRPr="006178F5">
        <w:rPr>
          <w:rFonts w:ascii="Times New Roman" w:eastAsia="Times New Roman" w:hAnsi="Times New Roman" w:cs="Times New Roman"/>
          <w:sz w:val="24"/>
          <w:szCs w:val="24"/>
          <w:lang w:eastAsia="en-IN"/>
        </w:rPr>
        <w:t xml:space="preserve"> (Swamy et al., 2016; Lee et al., 2017), making zinc management critical for agricultural productivity.</w:t>
      </w:r>
    </w:p>
    <w:p w14:paraId="0D1B211B" w14:textId="77777777" w:rsidR="006178F5" w:rsidRPr="006178F5" w:rsidRDefault="006178F5" w:rsidP="006178F5">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178F5">
        <w:rPr>
          <w:rFonts w:ascii="Times New Roman" w:eastAsia="Times New Roman" w:hAnsi="Times New Roman" w:cs="Times New Roman"/>
          <w:sz w:val="24"/>
          <w:szCs w:val="24"/>
          <w:lang w:eastAsia="en-IN"/>
        </w:rPr>
        <w:t xml:space="preserve">In rice, zinc can be efficiently applied through </w:t>
      </w:r>
      <w:r w:rsidRPr="006178F5">
        <w:rPr>
          <w:rFonts w:ascii="Times New Roman" w:eastAsia="Times New Roman" w:hAnsi="Times New Roman" w:cs="Times New Roman"/>
          <w:bCs/>
          <w:sz w:val="24"/>
          <w:szCs w:val="24"/>
          <w:lang w:eastAsia="en-IN"/>
        </w:rPr>
        <w:t>foliar sprays</w:t>
      </w:r>
      <w:r w:rsidRPr="006178F5">
        <w:rPr>
          <w:rFonts w:ascii="Times New Roman" w:eastAsia="Times New Roman" w:hAnsi="Times New Roman" w:cs="Times New Roman"/>
          <w:sz w:val="24"/>
          <w:szCs w:val="24"/>
          <w:lang w:eastAsia="en-IN"/>
        </w:rPr>
        <w:t xml:space="preserve">, which are cost-effective and yield promising results in terms of plant growth and grain quality (Guo et al., 2016). </w:t>
      </w:r>
      <w:r w:rsidRPr="006178F5">
        <w:rPr>
          <w:rFonts w:ascii="Times New Roman" w:eastAsia="Times New Roman" w:hAnsi="Times New Roman" w:cs="Times New Roman"/>
          <w:bCs/>
          <w:sz w:val="24"/>
          <w:szCs w:val="24"/>
          <w:lang w:eastAsia="en-IN"/>
        </w:rPr>
        <w:t>Foliar fertilization has also been successfully used to biofortify rice seeds with zinc</w:t>
      </w:r>
      <w:r w:rsidRPr="006178F5">
        <w:rPr>
          <w:rFonts w:ascii="Times New Roman" w:eastAsia="Times New Roman" w:hAnsi="Times New Roman" w:cs="Times New Roman"/>
          <w:sz w:val="24"/>
          <w:szCs w:val="24"/>
          <w:lang w:eastAsia="en-IN"/>
        </w:rPr>
        <w:t xml:space="preserve">, improving not only seed quality but also ensuring better zinc availability in the early growth stages of the next crop </w:t>
      </w:r>
      <w:proofErr w:type="spellStart"/>
      <w:proofErr w:type="gramStart"/>
      <w:r w:rsidRPr="006178F5">
        <w:rPr>
          <w:rFonts w:ascii="Times New Roman" w:eastAsia="Times New Roman" w:hAnsi="Times New Roman" w:cs="Times New Roman"/>
          <w:sz w:val="24"/>
          <w:szCs w:val="24"/>
          <w:lang w:eastAsia="en-IN"/>
        </w:rPr>
        <w:t>season.Proper</w:t>
      </w:r>
      <w:proofErr w:type="spellEnd"/>
      <w:proofErr w:type="gramEnd"/>
      <w:r w:rsidRPr="006178F5">
        <w:rPr>
          <w:rFonts w:ascii="Times New Roman" w:eastAsia="Times New Roman" w:hAnsi="Times New Roman" w:cs="Times New Roman"/>
          <w:sz w:val="24"/>
          <w:szCs w:val="24"/>
          <w:lang w:eastAsia="en-IN"/>
        </w:rPr>
        <w:t xml:space="preserve"> </w:t>
      </w:r>
      <w:r w:rsidRPr="006178F5">
        <w:rPr>
          <w:rFonts w:ascii="Times New Roman" w:eastAsia="Times New Roman" w:hAnsi="Times New Roman" w:cs="Times New Roman"/>
          <w:bCs/>
          <w:sz w:val="24"/>
          <w:szCs w:val="24"/>
          <w:lang w:eastAsia="en-IN"/>
        </w:rPr>
        <w:t>nutrient management in autumn rice</w:t>
      </w:r>
      <w:r w:rsidRPr="006178F5">
        <w:rPr>
          <w:rFonts w:ascii="Times New Roman" w:eastAsia="Times New Roman" w:hAnsi="Times New Roman" w:cs="Times New Roman"/>
          <w:sz w:val="24"/>
          <w:szCs w:val="24"/>
          <w:lang w:eastAsia="en-IN"/>
        </w:rPr>
        <w:t xml:space="preserve"> is essential for achieving optimal yields. Alongside major nutrients, </w:t>
      </w:r>
      <w:r w:rsidRPr="006178F5">
        <w:rPr>
          <w:rFonts w:ascii="Times New Roman" w:eastAsia="Times New Roman" w:hAnsi="Times New Roman" w:cs="Times New Roman"/>
          <w:bCs/>
          <w:sz w:val="24"/>
          <w:szCs w:val="24"/>
          <w:lang w:eastAsia="en-IN"/>
        </w:rPr>
        <w:t>zinc is indispensable for plant development</w:t>
      </w:r>
      <w:r w:rsidRPr="006178F5">
        <w:rPr>
          <w:rFonts w:ascii="Times New Roman" w:eastAsia="Times New Roman" w:hAnsi="Times New Roman" w:cs="Times New Roman"/>
          <w:sz w:val="24"/>
          <w:szCs w:val="24"/>
          <w:lang w:eastAsia="en-IN"/>
        </w:rPr>
        <w:t>, and its deficiency severely impacts plant growth and grain enrichment. Precise scheduling and application techniques are necessary to enhance zinc uptake and accumulation in rice grains.</w:t>
      </w:r>
    </w:p>
    <w:p w14:paraId="64D1B850" w14:textId="77777777" w:rsidR="006178F5" w:rsidRPr="006178F5" w:rsidRDefault="006178F5" w:rsidP="006178F5">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178F5">
        <w:rPr>
          <w:rFonts w:ascii="Times New Roman" w:eastAsia="Times New Roman" w:hAnsi="Times New Roman" w:cs="Times New Roman"/>
          <w:sz w:val="24"/>
          <w:szCs w:val="24"/>
          <w:lang w:eastAsia="en-IN"/>
        </w:rPr>
        <w:t xml:space="preserve">From a human nutrition perspective, </w:t>
      </w:r>
      <w:r w:rsidRPr="006178F5">
        <w:rPr>
          <w:rFonts w:ascii="Times New Roman" w:eastAsia="Times New Roman" w:hAnsi="Times New Roman" w:cs="Times New Roman"/>
          <w:bCs/>
          <w:sz w:val="24"/>
          <w:szCs w:val="24"/>
          <w:lang w:eastAsia="en-IN"/>
        </w:rPr>
        <w:t>zinc deficiency affects about 30% of the global population</w:t>
      </w:r>
      <w:r w:rsidRPr="006178F5">
        <w:rPr>
          <w:rFonts w:ascii="Times New Roman" w:eastAsia="Times New Roman" w:hAnsi="Times New Roman" w:cs="Times New Roman"/>
          <w:sz w:val="24"/>
          <w:szCs w:val="24"/>
          <w:lang w:eastAsia="en-IN"/>
        </w:rPr>
        <w:t xml:space="preserve"> and is particularly prevalent in developing countries. Diets in rural areas are predominantly cereal-based, supplying up to 75% of daily calorie intake, yet </w:t>
      </w:r>
      <w:r w:rsidRPr="006178F5">
        <w:rPr>
          <w:rFonts w:ascii="Times New Roman" w:eastAsia="Times New Roman" w:hAnsi="Times New Roman" w:cs="Times New Roman"/>
          <w:bCs/>
          <w:sz w:val="24"/>
          <w:szCs w:val="24"/>
          <w:lang w:eastAsia="en-IN"/>
        </w:rPr>
        <w:t>these cereals are low in both zinc content and bioavailability</w:t>
      </w:r>
      <w:r w:rsidRPr="006178F5">
        <w:rPr>
          <w:rFonts w:ascii="Times New Roman" w:eastAsia="Times New Roman" w:hAnsi="Times New Roman" w:cs="Times New Roman"/>
          <w:sz w:val="24"/>
          <w:szCs w:val="24"/>
          <w:lang w:eastAsia="en-IN"/>
        </w:rPr>
        <w:t xml:space="preserve"> (Cakmak, 2012). A typical cereal-based diet provides only </w:t>
      </w:r>
      <w:r w:rsidRPr="006178F5">
        <w:rPr>
          <w:rFonts w:ascii="Times New Roman" w:eastAsia="Times New Roman" w:hAnsi="Times New Roman" w:cs="Times New Roman"/>
          <w:bCs/>
          <w:sz w:val="24"/>
          <w:szCs w:val="24"/>
          <w:lang w:eastAsia="en-IN"/>
        </w:rPr>
        <w:t>4–6 mg Zn/day from rice and 11–18 mg Zn/day from wheat</w:t>
      </w:r>
      <w:r w:rsidRPr="006178F5">
        <w:rPr>
          <w:rFonts w:ascii="Times New Roman" w:eastAsia="Times New Roman" w:hAnsi="Times New Roman" w:cs="Times New Roman"/>
          <w:sz w:val="24"/>
          <w:szCs w:val="24"/>
          <w:lang w:eastAsia="en-IN"/>
        </w:rPr>
        <w:t xml:space="preserve">, whereas optimal human health requires cereal grains to contain </w:t>
      </w:r>
      <w:r w:rsidRPr="006178F5">
        <w:rPr>
          <w:rFonts w:ascii="Times New Roman" w:eastAsia="Times New Roman" w:hAnsi="Times New Roman" w:cs="Times New Roman"/>
          <w:bCs/>
          <w:sz w:val="24"/>
          <w:szCs w:val="24"/>
          <w:lang w:eastAsia="en-IN"/>
        </w:rPr>
        <w:t>40–60 mg Zn/kg</w:t>
      </w:r>
      <w:r w:rsidRPr="006178F5">
        <w:rPr>
          <w:rFonts w:ascii="Times New Roman" w:eastAsia="Times New Roman" w:hAnsi="Times New Roman" w:cs="Times New Roman"/>
          <w:sz w:val="24"/>
          <w:szCs w:val="24"/>
          <w:lang w:eastAsia="en-IN"/>
        </w:rPr>
        <w:t xml:space="preserve">. However, current levels are typically between </w:t>
      </w:r>
      <w:r w:rsidRPr="006178F5">
        <w:rPr>
          <w:rFonts w:ascii="Times New Roman" w:eastAsia="Times New Roman" w:hAnsi="Times New Roman" w:cs="Times New Roman"/>
          <w:bCs/>
          <w:sz w:val="24"/>
          <w:szCs w:val="24"/>
          <w:lang w:eastAsia="en-IN"/>
        </w:rPr>
        <w:t>10–30 mg Zn/kg</w:t>
      </w:r>
      <w:r w:rsidRPr="006178F5">
        <w:rPr>
          <w:rFonts w:ascii="Times New Roman" w:eastAsia="Times New Roman" w:hAnsi="Times New Roman" w:cs="Times New Roman"/>
          <w:sz w:val="24"/>
          <w:szCs w:val="24"/>
          <w:lang w:eastAsia="en-IN"/>
        </w:rPr>
        <w:t xml:space="preserve">—well below the </w:t>
      </w:r>
      <w:proofErr w:type="spellStart"/>
      <w:proofErr w:type="gramStart"/>
      <w:r w:rsidRPr="006178F5">
        <w:rPr>
          <w:rFonts w:ascii="Times New Roman" w:eastAsia="Times New Roman" w:hAnsi="Times New Roman" w:cs="Times New Roman"/>
          <w:sz w:val="24"/>
          <w:szCs w:val="24"/>
          <w:lang w:eastAsia="en-IN"/>
        </w:rPr>
        <w:t>requirement.</w:t>
      </w:r>
      <w:r w:rsidRPr="006178F5">
        <w:rPr>
          <w:rFonts w:ascii="Times New Roman" w:eastAsia="Times New Roman" w:hAnsi="Times New Roman" w:cs="Times New Roman"/>
          <w:bCs/>
          <w:sz w:val="24"/>
          <w:szCs w:val="24"/>
          <w:lang w:eastAsia="en-IN"/>
        </w:rPr>
        <w:t>Zinc</w:t>
      </w:r>
      <w:proofErr w:type="spellEnd"/>
      <w:proofErr w:type="gramEnd"/>
      <w:r w:rsidRPr="006178F5">
        <w:rPr>
          <w:rFonts w:ascii="Times New Roman" w:eastAsia="Times New Roman" w:hAnsi="Times New Roman" w:cs="Times New Roman"/>
          <w:bCs/>
          <w:sz w:val="24"/>
          <w:szCs w:val="24"/>
          <w:lang w:eastAsia="en-IN"/>
        </w:rPr>
        <w:t xml:space="preserve"> deficiency is linked to serious health consequences</w:t>
      </w:r>
      <w:r w:rsidRPr="006178F5">
        <w:rPr>
          <w:rFonts w:ascii="Times New Roman" w:eastAsia="Times New Roman" w:hAnsi="Times New Roman" w:cs="Times New Roman"/>
          <w:sz w:val="24"/>
          <w:szCs w:val="24"/>
          <w:lang w:eastAsia="en-IN"/>
        </w:rPr>
        <w:t>, including stunted growth, impaired immune function, reproductive issues, and delayed neuro-</w:t>
      </w:r>
      <w:proofErr w:type="spellStart"/>
      <w:r w:rsidRPr="006178F5">
        <w:rPr>
          <w:rFonts w:ascii="Times New Roman" w:eastAsia="Times New Roman" w:hAnsi="Times New Roman" w:cs="Times New Roman"/>
          <w:sz w:val="24"/>
          <w:szCs w:val="24"/>
          <w:lang w:eastAsia="en-IN"/>
        </w:rPr>
        <w:t>behavioral</w:t>
      </w:r>
      <w:proofErr w:type="spellEnd"/>
      <w:r w:rsidRPr="006178F5">
        <w:rPr>
          <w:rFonts w:ascii="Times New Roman" w:eastAsia="Times New Roman" w:hAnsi="Times New Roman" w:cs="Times New Roman"/>
          <w:sz w:val="24"/>
          <w:szCs w:val="24"/>
          <w:lang w:eastAsia="en-IN"/>
        </w:rPr>
        <w:t xml:space="preserve"> development. It is estimated to contribute to the deaths of </w:t>
      </w:r>
      <w:r w:rsidRPr="006178F5">
        <w:rPr>
          <w:rFonts w:ascii="Times New Roman" w:eastAsia="Times New Roman" w:hAnsi="Times New Roman" w:cs="Times New Roman"/>
          <w:bCs/>
          <w:sz w:val="24"/>
          <w:szCs w:val="24"/>
          <w:lang w:eastAsia="en-IN"/>
        </w:rPr>
        <w:t>about 450,000 children under five years of age annually</w:t>
      </w:r>
      <w:r w:rsidRPr="006178F5">
        <w:rPr>
          <w:rFonts w:ascii="Times New Roman" w:eastAsia="Times New Roman" w:hAnsi="Times New Roman" w:cs="Times New Roman"/>
          <w:sz w:val="24"/>
          <w:szCs w:val="24"/>
          <w:lang w:eastAsia="en-IN"/>
        </w:rPr>
        <w:t xml:space="preserve">. Therefore, enhancing the zinc content in staple foods like rice and wheat is a major public health </w:t>
      </w:r>
      <w:proofErr w:type="spellStart"/>
      <w:proofErr w:type="gramStart"/>
      <w:r w:rsidRPr="006178F5">
        <w:rPr>
          <w:rFonts w:ascii="Times New Roman" w:eastAsia="Times New Roman" w:hAnsi="Times New Roman" w:cs="Times New Roman"/>
          <w:sz w:val="24"/>
          <w:szCs w:val="24"/>
          <w:lang w:eastAsia="en-IN"/>
        </w:rPr>
        <w:t>priority.</w:t>
      </w:r>
      <w:r w:rsidRPr="006178F5">
        <w:rPr>
          <w:rFonts w:ascii="Times New Roman" w:eastAsia="Times New Roman" w:hAnsi="Times New Roman" w:cs="Times New Roman"/>
          <w:bCs/>
          <w:sz w:val="24"/>
          <w:szCs w:val="24"/>
          <w:lang w:eastAsia="en-IN"/>
        </w:rPr>
        <w:t>Zinc</w:t>
      </w:r>
      <w:proofErr w:type="spellEnd"/>
      <w:proofErr w:type="gramEnd"/>
      <w:r w:rsidRPr="006178F5">
        <w:rPr>
          <w:rFonts w:ascii="Times New Roman" w:eastAsia="Times New Roman" w:hAnsi="Times New Roman" w:cs="Times New Roman"/>
          <w:bCs/>
          <w:sz w:val="24"/>
          <w:szCs w:val="24"/>
          <w:lang w:eastAsia="en-IN"/>
        </w:rPr>
        <w:t xml:space="preserve"> biofortification in rice can be significantly improved by optimizing the timing, placement, and form of zinc application, as well as through careful selection of responsive cultivars</w:t>
      </w:r>
      <w:r w:rsidRPr="006178F5">
        <w:rPr>
          <w:rFonts w:ascii="Times New Roman" w:eastAsia="Times New Roman" w:hAnsi="Times New Roman" w:cs="Times New Roman"/>
          <w:sz w:val="24"/>
          <w:szCs w:val="24"/>
          <w:lang w:eastAsia="en-IN"/>
        </w:rPr>
        <w:t>. Ensuring adequate zinc availability during critical stages of crop development directly influences zinc concentration in grains, contributing to better plant health and improved human nutrition.</w:t>
      </w:r>
    </w:p>
    <w:p w14:paraId="5C98B50B" w14:textId="77777777" w:rsidR="006178F5" w:rsidRDefault="006178F5" w:rsidP="00B663A5">
      <w:pPr>
        <w:jc w:val="both"/>
        <w:rPr>
          <w:rFonts w:ascii="Times New Roman" w:eastAsia="Times New Roman" w:hAnsi="Times New Roman" w:cs="Times New Roman"/>
          <w:sz w:val="24"/>
          <w:szCs w:val="24"/>
          <w:lang w:val="en-US" w:eastAsia="en-IN"/>
        </w:rPr>
      </w:pPr>
    </w:p>
    <w:p w14:paraId="69665AFC" w14:textId="77777777" w:rsidR="00F707E1" w:rsidRPr="00A009AB" w:rsidRDefault="00F707E1">
      <w:pPr>
        <w:jc w:val="both"/>
        <w:rPr>
          <w:rFonts w:ascii="Times New Roman" w:eastAsia="TimesNewRomanPSMT" w:hAnsi="Times New Roman"/>
          <w:b/>
          <w:sz w:val="24"/>
          <w:szCs w:val="24"/>
        </w:rPr>
      </w:pPr>
      <w:r w:rsidRPr="00A009AB">
        <w:rPr>
          <w:rFonts w:ascii="Times New Roman" w:eastAsia="TimesNewRomanPSMT" w:hAnsi="Times New Roman"/>
          <w:b/>
          <w:sz w:val="24"/>
          <w:szCs w:val="24"/>
        </w:rPr>
        <w:t>Materials &amp; Methods:</w:t>
      </w:r>
    </w:p>
    <w:p w14:paraId="16BD5648" w14:textId="77777777" w:rsidR="00F707E1" w:rsidRPr="00935A3A" w:rsidRDefault="00F707E1" w:rsidP="00624C01">
      <w:pPr>
        <w:spacing w:after="0"/>
        <w:ind w:firstLine="720"/>
        <w:jc w:val="both"/>
        <w:rPr>
          <w:rFonts w:ascii="Times New Roman" w:hAnsi="Times New Roman" w:cs="Gautami"/>
          <w:sz w:val="24"/>
          <w:szCs w:val="24"/>
        </w:rPr>
      </w:pPr>
      <w:r w:rsidRPr="00F707E1">
        <w:rPr>
          <w:rFonts w:ascii="Times New Roman" w:hAnsi="Times New Roman"/>
          <w:sz w:val="24"/>
          <w:szCs w:val="24"/>
          <w:lang w:val="en-US"/>
        </w:rPr>
        <w:t xml:space="preserve">The field experiments were conducted during the </w:t>
      </w:r>
      <w:r w:rsidRPr="003F679D">
        <w:rPr>
          <w:rFonts w:ascii="Times New Roman" w:hAnsi="Times New Roman"/>
          <w:i/>
          <w:sz w:val="24"/>
          <w:szCs w:val="24"/>
          <w:lang w:val="en-US"/>
        </w:rPr>
        <w:t>kh</w:t>
      </w:r>
      <w:r w:rsidR="003F679D" w:rsidRPr="003F679D">
        <w:rPr>
          <w:rFonts w:ascii="Times New Roman" w:hAnsi="Times New Roman"/>
          <w:i/>
          <w:sz w:val="24"/>
          <w:szCs w:val="24"/>
          <w:lang w:val="en-US"/>
        </w:rPr>
        <w:t>arif</w:t>
      </w:r>
      <w:r w:rsidR="003F679D">
        <w:rPr>
          <w:rFonts w:ascii="Times New Roman" w:hAnsi="Times New Roman"/>
          <w:sz w:val="24"/>
          <w:szCs w:val="24"/>
          <w:lang w:val="en-US"/>
        </w:rPr>
        <w:t xml:space="preserve"> season</w:t>
      </w:r>
      <w:r>
        <w:rPr>
          <w:rFonts w:ascii="Times New Roman" w:hAnsi="Times New Roman"/>
          <w:sz w:val="24"/>
          <w:szCs w:val="24"/>
          <w:lang w:val="en-US"/>
        </w:rPr>
        <w:t xml:space="preserve"> of </w:t>
      </w:r>
      <w:r w:rsidR="003F679D">
        <w:rPr>
          <w:rFonts w:ascii="Times New Roman" w:hAnsi="Times New Roman"/>
          <w:sz w:val="24"/>
          <w:szCs w:val="24"/>
          <w:lang w:val="en-US"/>
        </w:rPr>
        <w:t>year</w:t>
      </w:r>
      <w:r>
        <w:rPr>
          <w:rFonts w:ascii="Times New Roman" w:hAnsi="Times New Roman"/>
          <w:sz w:val="24"/>
          <w:szCs w:val="24"/>
          <w:lang w:val="en-US"/>
        </w:rPr>
        <w:t xml:space="preserve"> 2021-22 </w:t>
      </w:r>
      <w:r w:rsidRPr="00F707E1">
        <w:rPr>
          <w:rFonts w:ascii="Times New Roman" w:hAnsi="Times New Roman"/>
          <w:sz w:val="24"/>
          <w:szCs w:val="24"/>
          <w:lang w:val="en-US"/>
        </w:rPr>
        <w:t>at Regional Agricultural Research Station, Nandyala, Andhra Pradesh, under Irrigated conditions. The soil of experimental site was medium deep black, low in organic carbon (0.36%), low in Nitrogen (116 kg/ha) high in available P</w:t>
      </w:r>
      <w:r w:rsidRPr="00654ED4">
        <w:rPr>
          <w:rFonts w:ascii="Times New Roman" w:hAnsi="Times New Roman"/>
          <w:sz w:val="24"/>
          <w:szCs w:val="24"/>
          <w:vertAlign w:val="subscript"/>
          <w:lang w:val="en-US"/>
        </w:rPr>
        <w:t>2</w:t>
      </w:r>
      <w:r w:rsidRPr="00F707E1">
        <w:rPr>
          <w:rFonts w:ascii="Times New Roman" w:hAnsi="Times New Roman"/>
          <w:sz w:val="24"/>
          <w:szCs w:val="24"/>
          <w:lang w:val="en-US"/>
        </w:rPr>
        <w:t>O</w:t>
      </w:r>
      <w:r w:rsidRPr="00654ED4">
        <w:rPr>
          <w:rFonts w:ascii="Times New Roman" w:hAnsi="Times New Roman"/>
          <w:sz w:val="24"/>
          <w:szCs w:val="24"/>
          <w:vertAlign w:val="subscript"/>
          <w:lang w:val="en-US"/>
        </w:rPr>
        <w:t xml:space="preserve">5 </w:t>
      </w:r>
      <w:r w:rsidRPr="00F707E1">
        <w:rPr>
          <w:rFonts w:ascii="Times New Roman" w:hAnsi="Times New Roman"/>
          <w:sz w:val="24"/>
          <w:szCs w:val="24"/>
          <w:lang w:val="en-US"/>
        </w:rPr>
        <w:t>(69.5 kg ha</w:t>
      </w:r>
      <w:r w:rsidRPr="00F707E1">
        <w:rPr>
          <w:rFonts w:ascii="Times New Roman" w:hAnsi="Times New Roman"/>
          <w:sz w:val="24"/>
          <w:szCs w:val="24"/>
          <w:vertAlign w:val="superscript"/>
          <w:lang w:val="en-US"/>
        </w:rPr>
        <w:t>-1</w:t>
      </w:r>
      <w:r w:rsidRPr="00F707E1">
        <w:rPr>
          <w:rFonts w:ascii="Times New Roman" w:hAnsi="Times New Roman"/>
          <w:sz w:val="24"/>
          <w:szCs w:val="24"/>
          <w:lang w:val="en-US"/>
        </w:rPr>
        <w:t>) and available K</w:t>
      </w:r>
      <w:r w:rsidRPr="00654ED4">
        <w:rPr>
          <w:rFonts w:ascii="Times New Roman" w:hAnsi="Times New Roman"/>
          <w:sz w:val="24"/>
          <w:szCs w:val="24"/>
          <w:vertAlign w:val="subscript"/>
          <w:lang w:val="en-US"/>
        </w:rPr>
        <w:t>2</w:t>
      </w:r>
      <w:r w:rsidRPr="00F707E1">
        <w:rPr>
          <w:rFonts w:ascii="Times New Roman" w:hAnsi="Times New Roman"/>
          <w:sz w:val="24"/>
          <w:szCs w:val="24"/>
          <w:lang w:val="en-US"/>
        </w:rPr>
        <w:t>O (536 kg ha</w:t>
      </w:r>
      <w:r w:rsidRPr="00F707E1">
        <w:rPr>
          <w:rFonts w:ascii="Times New Roman" w:hAnsi="Times New Roman"/>
          <w:sz w:val="24"/>
          <w:szCs w:val="24"/>
          <w:vertAlign w:val="superscript"/>
          <w:lang w:val="en-US"/>
        </w:rPr>
        <w:t>-1</w:t>
      </w:r>
      <w:r w:rsidRPr="00F707E1">
        <w:rPr>
          <w:rFonts w:ascii="Times New Roman" w:hAnsi="Times New Roman"/>
          <w:sz w:val="24"/>
          <w:szCs w:val="24"/>
          <w:lang w:val="en-US"/>
        </w:rPr>
        <w:t xml:space="preserve">). A composite soil sample was collected from 0-20 cm depth during the study years, processed and </w:t>
      </w:r>
      <w:proofErr w:type="spellStart"/>
      <w:r w:rsidRPr="00F707E1">
        <w:rPr>
          <w:rFonts w:ascii="Times New Roman" w:hAnsi="Times New Roman"/>
          <w:sz w:val="24"/>
          <w:szCs w:val="24"/>
          <w:lang w:val="en-US"/>
        </w:rPr>
        <w:t>analysed</w:t>
      </w:r>
      <w:proofErr w:type="spellEnd"/>
      <w:r w:rsidRPr="00F707E1">
        <w:rPr>
          <w:rFonts w:ascii="Times New Roman" w:hAnsi="Times New Roman"/>
          <w:sz w:val="24"/>
          <w:szCs w:val="24"/>
          <w:lang w:val="en-US"/>
        </w:rPr>
        <w:t xml:space="preserve"> in laboratory for pH and Electrical </w:t>
      </w:r>
      <w:proofErr w:type="gramStart"/>
      <w:r w:rsidRPr="00F707E1">
        <w:rPr>
          <w:rFonts w:ascii="Times New Roman" w:hAnsi="Times New Roman"/>
          <w:sz w:val="24"/>
          <w:szCs w:val="24"/>
          <w:lang w:val="en-US"/>
        </w:rPr>
        <w:t>Conductivity(</w:t>
      </w:r>
      <w:proofErr w:type="gramEnd"/>
      <w:r w:rsidRPr="00F707E1">
        <w:rPr>
          <w:rFonts w:ascii="Times New Roman" w:hAnsi="Times New Roman"/>
          <w:sz w:val="24"/>
          <w:szCs w:val="24"/>
          <w:lang w:val="en-US"/>
        </w:rPr>
        <w:t xml:space="preserve">EC) (1:2 soil : water suspension), by pH and </w:t>
      </w:r>
      <w:proofErr w:type="spellStart"/>
      <w:r w:rsidRPr="00F707E1">
        <w:rPr>
          <w:rFonts w:ascii="Times New Roman" w:hAnsi="Times New Roman"/>
          <w:sz w:val="24"/>
          <w:szCs w:val="24"/>
          <w:lang w:val="en-US"/>
        </w:rPr>
        <w:t>Ec</w:t>
      </w:r>
      <w:proofErr w:type="spellEnd"/>
      <w:r w:rsidRPr="00F707E1">
        <w:rPr>
          <w:rFonts w:ascii="Times New Roman" w:hAnsi="Times New Roman"/>
          <w:sz w:val="24"/>
          <w:szCs w:val="24"/>
          <w:lang w:val="en-US"/>
        </w:rPr>
        <w:t xml:space="preserve"> meters, respectively (Jackson 1973) . Organic Carbon percentage (OC) was estimated by rapid titration method (Walkley and Black method 1934). Available nitrogen was estimated by alkaline permanganate method (Subbaiah and As</w:t>
      </w:r>
      <w:r w:rsidR="00654ED4">
        <w:rPr>
          <w:rFonts w:ascii="Times New Roman" w:hAnsi="Times New Roman"/>
          <w:sz w:val="24"/>
          <w:szCs w:val="24"/>
          <w:lang w:val="en-US"/>
        </w:rPr>
        <w:t xml:space="preserve">ija </w:t>
      </w:r>
      <w:r w:rsidR="00654ED4">
        <w:rPr>
          <w:rFonts w:ascii="Times New Roman" w:hAnsi="Times New Roman"/>
          <w:sz w:val="24"/>
          <w:szCs w:val="24"/>
          <w:lang w:val="en-US"/>
        </w:rPr>
        <w:lastRenderedPageBreak/>
        <w:t>1956)</w:t>
      </w:r>
      <w:r w:rsidRPr="00F707E1">
        <w:rPr>
          <w:rFonts w:ascii="Times New Roman" w:hAnsi="Times New Roman"/>
          <w:sz w:val="24"/>
          <w:szCs w:val="24"/>
          <w:lang w:val="en-US"/>
        </w:rPr>
        <w:t xml:space="preserve">. Available phosphorus by </w:t>
      </w:r>
      <w:proofErr w:type="spellStart"/>
      <w:r w:rsidRPr="00F707E1">
        <w:rPr>
          <w:rFonts w:ascii="Times New Roman" w:hAnsi="Times New Roman"/>
          <w:sz w:val="24"/>
          <w:szCs w:val="24"/>
          <w:lang w:val="en-US"/>
        </w:rPr>
        <w:t>Olsens</w:t>
      </w:r>
      <w:proofErr w:type="spellEnd"/>
      <w:r w:rsidRPr="00F707E1">
        <w:rPr>
          <w:rFonts w:ascii="Times New Roman" w:hAnsi="Times New Roman"/>
          <w:sz w:val="24"/>
          <w:szCs w:val="24"/>
          <w:lang w:val="en-US"/>
        </w:rPr>
        <w:t xml:space="preserve"> method (Olsen </w:t>
      </w:r>
      <w:r w:rsidRPr="00F707E1">
        <w:rPr>
          <w:rFonts w:ascii="Times New Roman" w:hAnsi="Times New Roman"/>
          <w:i/>
          <w:sz w:val="24"/>
          <w:szCs w:val="24"/>
          <w:lang w:val="en-US"/>
        </w:rPr>
        <w:t>et al.</w:t>
      </w:r>
      <w:r w:rsidRPr="00F707E1">
        <w:rPr>
          <w:rFonts w:ascii="Times New Roman" w:hAnsi="Times New Roman"/>
          <w:sz w:val="24"/>
          <w:szCs w:val="24"/>
          <w:lang w:val="en-US"/>
        </w:rPr>
        <w:t>1954). Available potassium by ammonium acetate e</w:t>
      </w:r>
      <w:r w:rsidR="00654ED4">
        <w:rPr>
          <w:rFonts w:ascii="Times New Roman" w:hAnsi="Times New Roman"/>
          <w:sz w:val="24"/>
          <w:szCs w:val="24"/>
          <w:lang w:val="en-US"/>
        </w:rPr>
        <w:t>xtraction method (Jackson 1973)</w:t>
      </w:r>
      <w:r w:rsidRPr="00F707E1">
        <w:rPr>
          <w:rFonts w:ascii="Times New Roman" w:hAnsi="Times New Roman"/>
          <w:sz w:val="24"/>
          <w:szCs w:val="24"/>
          <w:lang w:val="en-US"/>
        </w:rPr>
        <w:t>. Available Zinc, Copper, Iron and Manganese were extracted with DTPA and estimated by using AAS as described by Lindsay and Norvell (1978). The experiment was laid out in</w:t>
      </w:r>
      <w:r w:rsidR="00A009AB">
        <w:rPr>
          <w:rFonts w:ascii="Times New Roman" w:hAnsi="Times New Roman"/>
          <w:sz w:val="24"/>
          <w:szCs w:val="24"/>
          <w:lang w:val="en-US"/>
        </w:rPr>
        <w:t xml:space="preserve"> Split plot design with 16</w:t>
      </w:r>
      <w:r w:rsidRPr="00F707E1">
        <w:rPr>
          <w:rFonts w:ascii="Times New Roman" w:hAnsi="Times New Roman"/>
          <w:sz w:val="24"/>
          <w:szCs w:val="24"/>
          <w:lang w:val="en-US"/>
        </w:rPr>
        <w:t xml:space="preserve"> treatments </w:t>
      </w:r>
      <w:r w:rsidR="00935A3A" w:rsidRPr="008455A2">
        <w:rPr>
          <w:rFonts w:ascii="Times New Roman" w:hAnsi="Times New Roman" w:cs="Gautami"/>
          <w:b/>
          <w:sz w:val="24"/>
          <w:szCs w:val="24"/>
        </w:rPr>
        <w:t xml:space="preserve">Main plots: </w:t>
      </w:r>
      <w:r w:rsidR="00935A3A">
        <w:rPr>
          <w:rFonts w:ascii="Times New Roman" w:hAnsi="Times New Roman" w:cs="Gautami"/>
          <w:b/>
          <w:sz w:val="24"/>
          <w:szCs w:val="24"/>
        </w:rPr>
        <w:t xml:space="preserve">Paddy </w:t>
      </w:r>
      <w:r w:rsidR="00935A3A" w:rsidRPr="008455A2">
        <w:rPr>
          <w:rFonts w:ascii="Times New Roman" w:hAnsi="Times New Roman" w:cs="Gautami"/>
          <w:b/>
          <w:sz w:val="24"/>
          <w:szCs w:val="24"/>
        </w:rPr>
        <w:t>Varieties</w:t>
      </w:r>
      <w:r w:rsidR="00935A3A" w:rsidRPr="008455A2">
        <w:rPr>
          <w:rFonts w:ascii="Times New Roman" w:hAnsi="Times New Roman" w:cs="Gautami"/>
          <w:sz w:val="24"/>
          <w:szCs w:val="24"/>
        </w:rPr>
        <w:t xml:space="preserve">: </w:t>
      </w:r>
      <w:r w:rsidR="00935A3A">
        <w:rPr>
          <w:rFonts w:ascii="Times New Roman" w:hAnsi="Times New Roman" w:cs="Gautami"/>
          <w:sz w:val="24"/>
          <w:szCs w:val="24"/>
        </w:rPr>
        <w:t>4, V</w:t>
      </w:r>
      <w:r w:rsidR="00935A3A" w:rsidRPr="00F84B9F">
        <w:rPr>
          <w:rFonts w:ascii="Times New Roman" w:hAnsi="Times New Roman" w:cs="Gautami"/>
          <w:sz w:val="24"/>
          <w:szCs w:val="24"/>
          <w:vertAlign w:val="subscript"/>
        </w:rPr>
        <w:t>1</w:t>
      </w:r>
      <w:r w:rsidR="00935A3A">
        <w:rPr>
          <w:rFonts w:ascii="Times New Roman" w:hAnsi="Times New Roman" w:cs="Gautami"/>
          <w:sz w:val="24"/>
          <w:szCs w:val="24"/>
        </w:rPr>
        <w:t xml:space="preserve"> - </w:t>
      </w:r>
      <w:r w:rsidR="00935A3A" w:rsidRPr="00F84B9F">
        <w:rPr>
          <w:rFonts w:ascii="Times New Roman" w:hAnsi="Times New Roman" w:cs="Gautami"/>
          <w:sz w:val="24"/>
          <w:szCs w:val="24"/>
        </w:rPr>
        <w:t xml:space="preserve">BPT </w:t>
      </w:r>
      <w:proofErr w:type="gramStart"/>
      <w:r w:rsidR="00935A3A" w:rsidRPr="00F84B9F">
        <w:rPr>
          <w:rFonts w:ascii="Times New Roman" w:hAnsi="Times New Roman" w:cs="Gautami"/>
          <w:sz w:val="24"/>
          <w:szCs w:val="24"/>
        </w:rPr>
        <w:t>5204</w:t>
      </w:r>
      <w:r w:rsidR="00935A3A">
        <w:rPr>
          <w:rFonts w:ascii="Times New Roman" w:hAnsi="Times New Roman" w:cs="Gautami"/>
          <w:sz w:val="24"/>
          <w:szCs w:val="24"/>
        </w:rPr>
        <w:t>,V</w:t>
      </w:r>
      <w:proofErr w:type="gramEnd"/>
      <w:r w:rsidR="00935A3A" w:rsidRPr="00F84B9F">
        <w:rPr>
          <w:rFonts w:ascii="Times New Roman" w:hAnsi="Times New Roman" w:cs="Gautami"/>
          <w:sz w:val="24"/>
          <w:szCs w:val="24"/>
          <w:vertAlign w:val="subscript"/>
        </w:rPr>
        <w:t>2</w:t>
      </w:r>
      <w:r w:rsidR="00935A3A">
        <w:rPr>
          <w:rFonts w:ascii="Times New Roman" w:hAnsi="Times New Roman" w:cs="Gautami"/>
          <w:sz w:val="24"/>
          <w:szCs w:val="24"/>
        </w:rPr>
        <w:t xml:space="preserve"> - NDLR -7, V</w:t>
      </w:r>
      <w:r w:rsidR="00935A3A" w:rsidRPr="00F84B9F">
        <w:rPr>
          <w:rFonts w:ascii="Times New Roman" w:hAnsi="Times New Roman" w:cs="Gautami"/>
          <w:sz w:val="24"/>
          <w:szCs w:val="24"/>
          <w:vertAlign w:val="subscript"/>
        </w:rPr>
        <w:t>3</w:t>
      </w:r>
      <w:r w:rsidR="00935A3A">
        <w:rPr>
          <w:rFonts w:ascii="Times New Roman" w:hAnsi="Times New Roman" w:cs="Gautami"/>
          <w:sz w:val="24"/>
          <w:szCs w:val="24"/>
        </w:rPr>
        <w:t xml:space="preserve"> - NDLR -8, V</w:t>
      </w:r>
      <w:r w:rsidR="00935A3A" w:rsidRPr="00F84B9F">
        <w:rPr>
          <w:rFonts w:ascii="Times New Roman" w:hAnsi="Times New Roman" w:cs="Gautami"/>
          <w:sz w:val="24"/>
          <w:szCs w:val="24"/>
          <w:vertAlign w:val="subscript"/>
        </w:rPr>
        <w:t>4</w:t>
      </w:r>
      <w:r w:rsidR="00935A3A">
        <w:rPr>
          <w:rFonts w:ascii="Times New Roman" w:hAnsi="Times New Roman" w:cs="Gautami"/>
          <w:sz w:val="24"/>
          <w:szCs w:val="24"/>
        </w:rPr>
        <w:t xml:space="preserve"> - </w:t>
      </w:r>
      <w:r w:rsidR="00935A3A" w:rsidRPr="00F84B9F">
        <w:rPr>
          <w:rFonts w:ascii="Times New Roman" w:hAnsi="Times New Roman" w:cs="Gautami"/>
          <w:sz w:val="24"/>
          <w:szCs w:val="24"/>
        </w:rPr>
        <w:t>NLR 34449</w:t>
      </w:r>
      <w:r w:rsidR="00935A3A">
        <w:rPr>
          <w:rFonts w:ascii="Times New Roman" w:hAnsi="Times New Roman" w:cs="Gautami"/>
          <w:sz w:val="24"/>
          <w:szCs w:val="24"/>
        </w:rPr>
        <w:t xml:space="preserve"> </w:t>
      </w:r>
      <w:r w:rsidR="00935A3A" w:rsidRPr="008455A2">
        <w:rPr>
          <w:rFonts w:ascii="Times New Roman" w:hAnsi="Times New Roman" w:cs="Gautami"/>
          <w:b/>
          <w:sz w:val="24"/>
          <w:szCs w:val="24"/>
        </w:rPr>
        <w:t xml:space="preserve">Sub plots: </w:t>
      </w:r>
      <w:r w:rsidR="00935A3A">
        <w:rPr>
          <w:rFonts w:ascii="Times New Roman" w:hAnsi="Times New Roman" w:cs="Gautami"/>
          <w:b/>
          <w:sz w:val="24"/>
          <w:szCs w:val="24"/>
        </w:rPr>
        <w:t>Zinc levels</w:t>
      </w:r>
      <w:r w:rsidR="00935A3A" w:rsidRPr="008455A2">
        <w:rPr>
          <w:rFonts w:ascii="Times New Roman" w:hAnsi="Times New Roman" w:cs="Gautami"/>
          <w:b/>
          <w:sz w:val="24"/>
          <w:szCs w:val="24"/>
        </w:rPr>
        <w:t xml:space="preserve"> :</w:t>
      </w:r>
      <w:r w:rsidR="00935A3A">
        <w:rPr>
          <w:rFonts w:ascii="Times New Roman" w:hAnsi="Times New Roman" w:cs="Gautami"/>
          <w:b/>
          <w:sz w:val="24"/>
          <w:szCs w:val="24"/>
        </w:rPr>
        <w:t xml:space="preserve"> 4 </w:t>
      </w:r>
      <w:r w:rsidR="00935A3A">
        <w:rPr>
          <w:rFonts w:ascii="Times New Roman" w:hAnsi="Times New Roman" w:cs="Gautami"/>
          <w:sz w:val="24"/>
          <w:szCs w:val="24"/>
        </w:rPr>
        <w:t>Zn</w:t>
      </w:r>
      <w:r w:rsidR="00935A3A">
        <w:rPr>
          <w:rFonts w:ascii="Times New Roman" w:hAnsi="Times New Roman" w:cs="Gautami"/>
          <w:sz w:val="24"/>
          <w:szCs w:val="24"/>
          <w:vertAlign w:val="subscript"/>
        </w:rPr>
        <w:t>0</w:t>
      </w:r>
      <w:r w:rsidR="00935A3A">
        <w:rPr>
          <w:rFonts w:ascii="Times New Roman" w:hAnsi="Times New Roman" w:cs="Gautami"/>
          <w:sz w:val="24"/>
          <w:szCs w:val="24"/>
        </w:rPr>
        <w:t xml:space="preserve"> – </w:t>
      </w:r>
      <w:r w:rsidR="00935A3A" w:rsidRPr="00F84B9F">
        <w:rPr>
          <w:rFonts w:ascii="Times New Roman" w:hAnsi="Times New Roman" w:cs="Gautami"/>
          <w:sz w:val="24"/>
          <w:szCs w:val="24"/>
        </w:rPr>
        <w:t>Control</w:t>
      </w:r>
      <w:r w:rsidR="00935A3A">
        <w:rPr>
          <w:rFonts w:ascii="Times New Roman" w:hAnsi="Times New Roman" w:cs="Gautami"/>
          <w:sz w:val="24"/>
          <w:szCs w:val="24"/>
        </w:rPr>
        <w:t>,Zn</w:t>
      </w:r>
      <w:r w:rsidR="00935A3A" w:rsidRPr="00F84B9F">
        <w:rPr>
          <w:rFonts w:ascii="Times New Roman" w:hAnsi="Times New Roman" w:cs="Gautami"/>
          <w:sz w:val="24"/>
          <w:szCs w:val="24"/>
          <w:vertAlign w:val="subscript"/>
        </w:rPr>
        <w:t>1</w:t>
      </w:r>
      <w:r w:rsidR="00935A3A">
        <w:rPr>
          <w:rFonts w:ascii="Times New Roman" w:hAnsi="Times New Roman" w:cs="Gautami"/>
          <w:sz w:val="24"/>
          <w:szCs w:val="24"/>
        </w:rPr>
        <w:t xml:space="preserve"> -  50 Kg/ha , </w:t>
      </w:r>
      <w:r w:rsidR="00935A3A" w:rsidRPr="00A16A9D">
        <w:rPr>
          <w:rFonts w:ascii="Times New Roman" w:eastAsia="Calibri" w:hAnsi="Times New Roman" w:cs="Gautami"/>
          <w:sz w:val="24"/>
          <w:szCs w:val="24"/>
          <w:lang w:val="en-US"/>
        </w:rPr>
        <w:t>Zn</w:t>
      </w:r>
      <w:r w:rsidR="00935A3A" w:rsidRPr="00A16A9D">
        <w:rPr>
          <w:rFonts w:ascii="Times New Roman" w:eastAsia="Calibri" w:hAnsi="Times New Roman" w:cs="Gautami"/>
          <w:sz w:val="24"/>
          <w:szCs w:val="24"/>
          <w:vertAlign w:val="subscript"/>
          <w:lang w:val="en-US"/>
        </w:rPr>
        <w:t>2</w:t>
      </w:r>
      <w:r w:rsidR="00935A3A" w:rsidRPr="00A16A9D">
        <w:rPr>
          <w:rFonts w:ascii="Times New Roman" w:eastAsia="Calibri" w:hAnsi="Times New Roman" w:cs="Gautami"/>
          <w:sz w:val="24"/>
          <w:szCs w:val="24"/>
          <w:lang w:val="en-US"/>
        </w:rPr>
        <w:t xml:space="preserve"> – 100 Kg/ha</w:t>
      </w:r>
      <w:r w:rsidR="00935A3A">
        <w:rPr>
          <w:rFonts w:ascii="Times New Roman" w:hAnsi="Times New Roman" w:cs="Gautami"/>
          <w:sz w:val="24"/>
          <w:szCs w:val="24"/>
        </w:rPr>
        <w:t xml:space="preserve"> ,</w:t>
      </w:r>
      <w:r w:rsidR="00935A3A" w:rsidRPr="00A16A9D">
        <w:rPr>
          <w:rFonts w:ascii="Times New Roman" w:eastAsia="Calibri" w:hAnsi="Times New Roman" w:cs="Gautami"/>
          <w:sz w:val="24"/>
          <w:szCs w:val="24"/>
          <w:lang w:val="en-US"/>
        </w:rPr>
        <w:t>Zn</w:t>
      </w:r>
      <w:r w:rsidR="00935A3A" w:rsidRPr="00A16A9D">
        <w:rPr>
          <w:rFonts w:ascii="Times New Roman" w:eastAsia="Calibri" w:hAnsi="Times New Roman" w:cs="Gautami"/>
          <w:sz w:val="24"/>
          <w:szCs w:val="24"/>
          <w:vertAlign w:val="subscript"/>
          <w:lang w:val="en-US"/>
        </w:rPr>
        <w:t>3</w:t>
      </w:r>
      <w:r w:rsidR="00935A3A" w:rsidRPr="00A16A9D">
        <w:rPr>
          <w:rFonts w:ascii="Times New Roman" w:eastAsia="Calibri" w:hAnsi="Times New Roman" w:cs="Gautami"/>
          <w:sz w:val="24"/>
          <w:szCs w:val="24"/>
          <w:lang w:val="en-US"/>
        </w:rPr>
        <w:t xml:space="preserve"> – Foliar spray of ZnSO</w:t>
      </w:r>
      <w:r w:rsidR="00935A3A" w:rsidRPr="00A16A9D">
        <w:rPr>
          <w:rFonts w:ascii="Times New Roman" w:eastAsia="Calibri" w:hAnsi="Times New Roman" w:cs="Gautami"/>
          <w:sz w:val="24"/>
          <w:szCs w:val="24"/>
          <w:vertAlign w:val="subscript"/>
          <w:lang w:val="en-US"/>
        </w:rPr>
        <w:t xml:space="preserve">4 </w:t>
      </w:r>
      <w:r w:rsidR="00935A3A" w:rsidRPr="00A16A9D">
        <w:rPr>
          <w:rFonts w:ascii="Times New Roman" w:eastAsia="Calibri" w:hAnsi="Times New Roman" w:cs="Gautami"/>
          <w:sz w:val="24"/>
          <w:szCs w:val="24"/>
          <w:lang w:val="en-US"/>
        </w:rPr>
        <w:t>@ 0.2%</w:t>
      </w:r>
      <w:r w:rsidR="00935A3A">
        <w:rPr>
          <w:rFonts w:ascii="Times New Roman" w:eastAsia="Calibri" w:hAnsi="Times New Roman" w:cs="Gautami"/>
          <w:sz w:val="24"/>
          <w:szCs w:val="24"/>
          <w:lang w:val="en-US"/>
        </w:rPr>
        <w:t xml:space="preserve"> </w:t>
      </w:r>
      <w:r w:rsidRPr="00F707E1">
        <w:rPr>
          <w:rFonts w:ascii="Times New Roman" w:hAnsi="Times New Roman"/>
          <w:sz w:val="24"/>
          <w:szCs w:val="24"/>
          <w:lang w:val="en-US"/>
        </w:rPr>
        <w:t xml:space="preserve">and replicated in three times. </w:t>
      </w:r>
      <w:proofErr w:type="gramStart"/>
      <w:r w:rsidRPr="00F707E1">
        <w:rPr>
          <w:rFonts w:ascii="Times New Roman" w:hAnsi="Times New Roman"/>
          <w:sz w:val="24"/>
          <w:szCs w:val="24"/>
          <w:lang w:val="en-US"/>
        </w:rPr>
        <w:t xml:space="preserve">Rice </w:t>
      </w:r>
      <w:r w:rsidR="00654ED4">
        <w:rPr>
          <w:rFonts w:ascii="Times New Roman" w:hAnsi="Times New Roman"/>
          <w:sz w:val="24"/>
          <w:szCs w:val="24"/>
          <w:lang w:val="en-US"/>
        </w:rPr>
        <w:t xml:space="preserve"> variety</w:t>
      </w:r>
      <w:proofErr w:type="gramEnd"/>
      <w:r w:rsidR="00654ED4">
        <w:rPr>
          <w:rFonts w:ascii="Times New Roman" w:hAnsi="Times New Roman"/>
          <w:sz w:val="24"/>
          <w:szCs w:val="24"/>
          <w:lang w:val="en-US"/>
        </w:rPr>
        <w:t xml:space="preserve"> NDLR-7 </w:t>
      </w:r>
      <w:r w:rsidRPr="00F707E1">
        <w:rPr>
          <w:rFonts w:ascii="Times New Roman" w:hAnsi="Times New Roman"/>
          <w:sz w:val="24"/>
          <w:szCs w:val="24"/>
          <w:lang w:val="en-US"/>
        </w:rPr>
        <w:t>was sown during second week of July, transplanted in second week of August by adopting 15x15cm spacing with three seedlings per hill and fertilizers applied as per the treatments protocol. The crop cultural practices were carried out according to the standard practices in the rice fields and harvested at 145 days after sowing. The grain and straw samples were collected at harvest, oven dried at 70</w:t>
      </w:r>
      <w:r w:rsidRPr="00F707E1">
        <w:rPr>
          <w:rFonts w:ascii="Times New Roman" w:hAnsi="Times New Roman"/>
          <w:sz w:val="24"/>
          <w:szCs w:val="24"/>
          <w:vertAlign w:val="superscript"/>
          <w:lang w:val="en-US"/>
        </w:rPr>
        <w:t>0</w:t>
      </w:r>
      <w:r w:rsidRPr="00F707E1">
        <w:rPr>
          <w:rFonts w:ascii="Times New Roman" w:hAnsi="Times New Roman"/>
          <w:sz w:val="24"/>
          <w:szCs w:val="24"/>
          <w:lang w:val="en-US"/>
        </w:rPr>
        <w:t xml:space="preserve">C processed and </w:t>
      </w:r>
      <w:proofErr w:type="spellStart"/>
      <w:r w:rsidRPr="00F707E1">
        <w:rPr>
          <w:rFonts w:ascii="Times New Roman" w:hAnsi="Times New Roman"/>
          <w:sz w:val="24"/>
          <w:szCs w:val="24"/>
          <w:lang w:val="en-US"/>
        </w:rPr>
        <w:t>analysed</w:t>
      </w:r>
      <w:proofErr w:type="spellEnd"/>
      <w:r w:rsidRPr="00F707E1">
        <w:rPr>
          <w:rFonts w:ascii="Times New Roman" w:hAnsi="Times New Roman"/>
          <w:sz w:val="24"/>
          <w:szCs w:val="24"/>
          <w:lang w:val="en-US"/>
        </w:rPr>
        <w:t xml:space="preserve"> for total content of N, P, K, Zn, Cu, Fe and Mn following standard procedures. The data related to plant height and yield attributes was recorded on ten randomly selected plants in each plot. Net grain and straw yield were recorded for net plot and computed as kg ha</w:t>
      </w:r>
      <w:r w:rsidRPr="00F707E1">
        <w:rPr>
          <w:rFonts w:ascii="Times New Roman" w:hAnsi="Times New Roman"/>
          <w:sz w:val="24"/>
          <w:szCs w:val="24"/>
          <w:vertAlign w:val="superscript"/>
          <w:lang w:val="en-US"/>
        </w:rPr>
        <w:t>-1</w:t>
      </w:r>
      <w:r w:rsidRPr="00F707E1">
        <w:rPr>
          <w:rFonts w:ascii="Times New Roman" w:hAnsi="Times New Roman"/>
          <w:sz w:val="24"/>
          <w:szCs w:val="24"/>
          <w:lang w:val="en-US"/>
        </w:rPr>
        <w:t xml:space="preserve">. Soil and plant samples were collected in each treatment and </w:t>
      </w:r>
      <w:proofErr w:type="spellStart"/>
      <w:r w:rsidRPr="00F707E1">
        <w:rPr>
          <w:rFonts w:ascii="Times New Roman" w:hAnsi="Times New Roman"/>
          <w:sz w:val="24"/>
          <w:szCs w:val="24"/>
          <w:lang w:val="en-US"/>
        </w:rPr>
        <w:t>analysed</w:t>
      </w:r>
      <w:proofErr w:type="spellEnd"/>
      <w:r w:rsidRPr="00F707E1">
        <w:rPr>
          <w:rFonts w:ascii="Times New Roman" w:hAnsi="Times New Roman"/>
          <w:sz w:val="24"/>
          <w:szCs w:val="24"/>
          <w:lang w:val="en-US"/>
        </w:rPr>
        <w:t xml:space="preserve"> by following standard procedures. All the data was subjected to statistical analysis.</w:t>
      </w:r>
    </w:p>
    <w:p w14:paraId="78A3CEBC" w14:textId="77777777" w:rsidR="006A225E" w:rsidRDefault="00A009AB" w:rsidP="00935A3A">
      <w:pPr>
        <w:jc w:val="both"/>
        <w:rPr>
          <w:rFonts w:ascii="Times New Roman" w:hAnsi="Times New Roman"/>
          <w:color w:val="FF0000"/>
          <w:sz w:val="24"/>
          <w:szCs w:val="24"/>
        </w:rPr>
      </w:pPr>
      <w:r w:rsidRPr="000071B3">
        <w:rPr>
          <w:rFonts w:ascii="Times New Roman" w:hAnsi="Times New Roman"/>
          <w:b/>
          <w:sz w:val="24"/>
          <w:szCs w:val="24"/>
          <w:lang w:val="en-US"/>
        </w:rPr>
        <w:t xml:space="preserve">Results and </w:t>
      </w:r>
      <w:proofErr w:type="gramStart"/>
      <w:r w:rsidRPr="000071B3">
        <w:rPr>
          <w:rFonts w:ascii="Times New Roman" w:hAnsi="Times New Roman"/>
          <w:b/>
          <w:sz w:val="24"/>
          <w:szCs w:val="24"/>
          <w:lang w:val="en-US"/>
        </w:rPr>
        <w:t>Discussion</w:t>
      </w:r>
      <w:r w:rsidR="00A727C6">
        <w:rPr>
          <w:rFonts w:ascii="Times New Roman" w:hAnsi="Times New Roman"/>
          <w:b/>
          <w:sz w:val="24"/>
          <w:szCs w:val="24"/>
          <w:lang w:val="en-US"/>
        </w:rPr>
        <w:t xml:space="preserve"> :</w:t>
      </w:r>
      <w:proofErr w:type="gramEnd"/>
      <w:r w:rsidR="00A727C6" w:rsidRPr="00A727C6">
        <w:rPr>
          <w:rFonts w:ascii="Times New Roman" w:hAnsi="Times New Roman"/>
          <w:color w:val="FF0000"/>
          <w:sz w:val="24"/>
          <w:szCs w:val="24"/>
        </w:rPr>
        <w:t xml:space="preserve"> </w:t>
      </w:r>
    </w:p>
    <w:p w14:paraId="3F3F068C" w14:textId="77777777" w:rsidR="00594671" w:rsidRDefault="00594671" w:rsidP="00624C01">
      <w:pPr>
        <w:ind w:firstLine="720"/>
        <w:jc w:val="both"/>
        <w:rPr>
          <w:rFonts w:ascii="Times New Roman" w:hAnsi="Times New Roman"/>
          <w:sz w:val="24"/>
          <w:szCs w:val="24"/>
        </w:rPr>
      </w:pPr>
      <w:r w:rsidRPr="00594671">
        <w:rPr>
          <w:rFonts w:ascii="Times New Roman" w:hAnsi="Times New Roman"/>
          <w:sz w:val="24"/>
          <w:szCs w:val="24"/>
        </w:rPr>
        <w:t xml:space="preserve">Data present in Table 1 shows that there is no significant difference between any treatment for yield attributes like plant height, production tillers per hill and </w:t>
      </w:r>
      <w:r w:rsidR="001D6B1A">
        <w:rPr>
          <w:rFonts w:ascii="Times New Roman" w:hAnsi="Times New Roman"/>
          <w:sz w:val="24"/>
          <w:szCs w:val="24"/>
        </w:rPr>
        <w:t xml:space="preserve">no of </w:t>
      </w:r>
      <w:proofErr w:type="spellStart"/>
      <w:r w:rsidR="001D6B1A">
        <w:rPr>
          <w:rFonts w:ascii="Times New Roman" w:hAnsi="Times New Roman"/>
          <w:sz w:val="24"/>
          <w:szCs w:val="24"/>
        </w:rPr>
        <w:t>grians</w:t>
      </w:r>
      <w:proofErr w:type="spellEnd"/>
      <w:r w:rsidR="001D6B1A">
        <w:rPr>
          <w:rFonts w:ascii="Times New Roman" w:hAnsi="Times New Roman"/>
          <w:sz w:val="24"/>
          <w:szCs w:val="24"/>
        </w:rPr>
        <w:t xml:space="preserve"> per panicle</w:t>
      </w:r>
      <w:r w:rsidRPr="00594671">
        <w:rPr>
          <w:rFonts w:ascii="Times New Roman" w:hAnsi="Times New Roman"/>
          <w:sz w:val="24"/>
          <w:szCs w:val="24"/>
        </w:rPr>
        <w:t>. Highe</w:t>
      </w:r>
      <w:r w:rsidR="001D6B1A">
        <w:rPr>
          <w:rFonts w:ascii="Times New Roman" w:hAnsi="Times New Roman"/>
          <w:sz w:val="24"/>
          <w:szCs w:val="24"/>
        </w:rPr>
        <w:t>st panicle length (23.02 cm</w:t>
      </w:r>
      <w:r w:rsidRPr="00594671">
        <w:rPr>
          <w:rFonts w:ascii="Times New Roman" w:hAnsi="Times New Roman"/>
          <w:sz w:val="24"/>
          <w:szCs w:val="24"/>
        </w:rPr>
        <w:t xml:space="preserve">) was observed in </w:t>
      </w:r>
      <w:r w:rsidR="001D6B1A">
        <w:rPr>
          <w:rFonts w:ascii="Times New Roman" w:hAnsi="Times New Roman"/>
          <w:sz w:val="24"/>
          <w:szCs w:val="24"/>
        </w:rPr>
        <w:t>NDLR-8 variety</w:t>
      </w:r>
      <w:r w:rsidRPr="00594671">
        <w:rPr>
          <w:rFonts w:ascii="Times New Roman" w:hAnsi="Times New Roman"/>
          <w:sz w:val="24"/>
          <w:szCs w:val="24"/>
        </w:rPr>
        <w:t xml:space="preserve">, which is on par with </w:t>
      </w:r>
      <w:r w:rsidR="001D6B1A">
        <w:rPr>
          <w:rFonts w:ascii="Times New Roman" w:hAnsi="Times New Roman"/>
          <w:sz w:val="24"/>
          <w:szCs w:val="24"/>
        </w:rPr>
        <w:t>variety</w:t>
      </w:r>
      <w:r w:rsidRPr="00594671">
        <w:rPr>
          <w:rFonts w:ascii="Times New Roman" w:hAnsi="Times New Roman"/>
          <w:sz w:val="24"/>
          <w:szCs w:val="24"/>
        </w:rPr>
        <w:t xml:space="preserve"> (</w:t>
      </w:r>
      <w:r w:rsidR="008F2CDF">
        <w:rPr>
          <w:rFonts w:ascii="Times New Roman" w:hAnsi="Times New Roman"/>
          <w:sz w:val="24"/>
          <w:szCs w:val="24"/>
        </w:rPr>
        <w:t>21.00</w:t>
      </w:r>
      <w:r w:rsidR="001D6B1A">
        <w:rPr>
          <w:rFonts w:ascii="Times New Roman" w:hAnsi="Times New Roman"/>
          <w:sz w:val="24"/>
          <w:szCs w:val="24"/>
        </w:rPr>
        <w:t xml:space="preserve"> cm</w:t>
      </w:r>
      <w:r w:rsidRPr="00594671">
        <w:rPr>
          <w:rFonts w:ascii="Times New Roman" w:hAnsi="Times New Roman"/>
          <w:sz w:val="24"/>
          <w:szCs w:val="24"/>
        </w:rPr>
        <w:t xml:space="preserve">). Lowest </w:t>
      </w:r>
      <w:r w:rsidR="008F2CDF">
        <w:rPr>
          <w:rFonts w:ascii="Times New Roman" w:hAnsi="Times New Roman"/>
          <w:sz w:val="24"/>
          <w:szCs w:val="24"/>
        </w:rPr>
        <w:t>panicle length (18.87 cm</w:t>
      </w:r>
      <w:r w:rsidR="008F2CDF" w:rsidRPr="00594671">
        <w:rPr>
          <w:rFonts w:ascii="Times New Roman" w:hAnsi="Times New Roman"/>
          <w:sz w:val="24"/>
          <w:szCs w:val="24"/>
        </w:rPr>
        <w:t xml:space="preserve">) </w:t>
      </w:r>
      <w:r w:rsidRPr="00594671">
        <w:rPr>
          <w:rFonts w:ascii="Times New Roman" w:hAnsi="Times New Roman"/>
          <w:sz w:val="24"/>
          <w:szCs w:val="24"/>
        </w:rPr>
        <w:t xml:space="preserve">was observed in </w:t>
      </w:r>
      <w:r w:rsidR="008F2CDF">
        <w:rPr>
          <w:rFonts w:ascii="Times New Roman" w:hAnsi="Times New Roman"/>
          <w:sz w:val="24"/>
          <w:szCs w:val="24"/>
        </w:rPr>
        <w:t>BPT-5204 variety.</w:t>
      </w:r>
      <w:r w:rsidRPr="00594671">
        <w:rPr>
          <w:rFonts w:ascii="Times New Roman" w:hAnsi="Times New Roman"/>
          <w:sz w:val="24"/>
          <w:szCs w:val="24"/>
        </w:rPr>
        <w:t xml:space="preserve"> may be due to lower </w:t>
      </w:r>
      <w:r w:rsidR="008F2CDF">
        <w:rPr>
          <w:rFonts w:ascii="Times New Roman" w:hAnsi="Times New Roman"/>
          <w:sz w:val="24"/>
          <w:szCs w:val="24"/>
        </w:rPr>
        <w:t>zinc</w:t>
      </w:r>
      <w:r w:rsidRPr="00594671">
        <w:rPr>
          <w:rFonts w:ascii="Times New Roman" w:hAnsi="Times New Roman"/>
          <w:sz w:val="24"/>
          <w:szCs w:val="24"/>
        </w:rPr>
        <w:t xml:space="preserve"> fertilization than recommended dose of fertilization. These results were in accordance with the findings of Prasada Rao </w:t>
      </w:r>
      <w:r w:rsidRPr="00594671">
        <w:rPr>
          <w:rFonts w:ascii="Times New Roman" w:hAnsi="Times New Roman"/>
          <w:i/>
          <w:iCs/>
          <w:sz w:val="24"/>
          <w:szCs w:val="24"/>
        </w:rPr>
        <w:t>et al</w:t>
      </w:r>
      <w:r w:rsidRPr="00594671">
        <w:rPr>
          <w:rFonts w:ascii="Times New Roman" w:hAnsi="Times New Roman"/>
          <w:sz w:val="24"/>
          <w:szCs w:val="24"/>
        </w:rPr>
        <w:t>. (2013).</w:t>
      </w:r>
    </w:p>
    <w:p w14:paraId="6FEAF343" w14:textId="77777777" w:rsidR="0050312A" w:rsidRDefault="0050312A" w:rsidP="0050312A">
      <w:pPr>
        <w:jc w:val="both"/>
        <w:rPr>
          <w:rFonts w:ascii="Times New Roman" w:hAnsi="Times New Roman"/>
          <w:b/>
          <w:bCs/>
          <w:sz w:val="24"/>
          <w:szCs w:val="24"/>
        </w:rPr>
      </w:pPr>
      <w:r w:rsidRPr="0050312A">
        <w:rPr>
          <w:rFonts w:ascii="Times New Roman" w:hAnsi="Times New Roman"/>
          <w:b/>
          <w:bCs/>
          <w:sz w:val="24"/>
          <w:szCs w:val="24"/>
        </w:rPr>
        <w:t xml:space="preserve">Grain yield </w:t>
      </w:r>
      <w:r w:rsidR="00A0740D">
        <w:rPr>
          <w:rFonts w:ascii="Times New Roman" w:hAnsi="Times New Roman"/>
          <w:b/>
          <w:bCs/>
          <w:sz w:val="24"/>
          <w:szCs w:val="24"/>
        </w:rPr>
        <w:t>and Straw yield</w:t>
      </w:r>
    </w:p>
    <w:p w14:paraId="23833958"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bCs/>
          <w:i/>
          <w:sz w:val="24"/>
          <w:szCs w:val="24"/>
          <w:lang w:eastAsia="en-IN"/>
        </w:rPr>
        <w:t>Kharif</w:t>
      </w:r>
      <w:r w:rsidRPr="00EF00AB">
        <w:rPr>
          <w:rFonts w:ascii="Times New Roman" w:eastAsia="Times New Roman" w:hAnsi="Times New Roman" w:cs="Times New Roman"/>
          <w:bCs/>
          <w:sz w:val="24"/>
          <w:szCs w:val="24"/>
          <w:lang w:eastAsia="en-IN"/>
        </w:rPr>
        <w:t xml:space="preserve"> rice grain yields were significantly enhanced with Zinc fertilization</w:t>
      </w:r>
      <w:r w:rsidRPr="00EF00AB">
        <w:rPr>
          <w:rFonts w:ascii="Times New Roman" w:eastAsia="Times New Roman" w:hAnsi="Times New Roman" w:cs="Times New Roman"/>
          <w:sz w:val="24"/>
          <w:szCs w:val="24"/>
          <w:lang w:eastAsia="en-IN"/>
        </w:rPr>
        <w:t xml:space="preserve">, which ensures nutrient supply according to crop requirements. The application of higher fertilizer doses resulted in </w:t>
      </w:r>
      <w:r w:rsidRPr="00EF00AB">
        <w:rPr>
          <w:rFonts w:ascii="Times New Roman" w:eastAsia="Times New Roman" w:hAnsi="Times New Roman" w:cs="Times New Roman"/>
          <w:bCs/>
          <w:sz w:val="24"/>
          <w:szCs w:val="24"/>
          <w:lang w:eastAsia="en-IN"/>
        </w:rPr>
        <w:t>grain yields ranging from 4,868 to 6,379 kg/ha</w:t>
      </w:r>
      <w:r w:rsidRPr="00EF00AB">
        <w:rPr>
          <w:rFonts w:ascii="Times New Roman" w:eastAsia="Times New Roman" w:hAnsi="Times New Roman" w:cs="Times New Roman"/>
          <w:sz w:val="24"/>
          <w:szCs w:val="24"/>
          <w:lang w:eastAsia="en-IN"/>
        </w:rPr>
        <w:t xml:space="preserve"> (Table 1). Among the tested varieties, the </w:t>
      </w:r>
      <w:r w:rsidRPr="00EF00AB">
        <w:rPr>
          <w:rFonts w:ascii="Times New Roman" w:eastAsia="Times New Roman" w:hAnsi="Times New Roman" w:cs="Times New Roman"/>
          <w:bCs/>
          <w:sz w:val="24"/>
          <w:szCs w:val="24"/>
          <w:lang w:eastAsia="en-IN"/>
        </w:rPr>
        <w:t>lowest yields were observed in NLR-34449 (5,944 kg/ha) and BPT-5204 (5,958 kg/ha)</w:t>
      </w:r>
      <w:r w:rsidRPr="00EF00AB">
        <w:rPr>
          <w:rFonts w:ascii="Times New Roman" w:eastAsia="Times New Roman" w:hAnsi="Times New Roman" w:cs="Times New Roman"/>
          <w:sz w:val="24"/>
          <w:szCs w:val="24"/>
          <w:lang w:eastAsia="en-IN"/>
        </w:rPr>
        <w:t xml:space="preserve">. This lower performance may be attributed to suboptimal zinc application compared to the recommended </w:t>
      </w:r>
      <w:proofErr w:type="spellStart"/>
      <w:proofErr w:type="gramStart"/>
      <w:r w:rsidRPr="00EF00AB">
        <w:rPr>
          <w:rFonts w:ascii="Times New Roman" w:eastAsia="Times New Roman" w:hAnsi="Times New Roman" w:cs="Times New Roman"/>
          <w:sz w:val="24"/>
          <w:szCs w:val="24"/>
          <w:lang w:eastAsia="en-IN"/>
        </w:rPr>
        <w:t>levels.In</w:t>
      </w:r>
      <w:proofErr w:type="spellEnd"/>
      <w:proofErr w:type="gramEnd"/>
      <w:r w:rsidRPr="00EF00AB">
        <w:rPr>
          <w:rFonts w:ascii="Times New Roman" w:eastAsia="Times New Roman" w:hAnsi="Times New Roman" w:cs="Times New Roman"/>
          <w:sz w:val="24"/>
          <w:szCs w:val="24"/>
          <w:lang w:eastAsia="en-IN"/>
        </w:rPr>
        <w:t xml:space="preserve"> contrast, the </w:t>
      </w:r>
      <w:r w:rsidRPr="00EF00AB">
        <w:rPr>
          <w:rFonts w:ascii="Times New Roman" w:eastAsia="Times New Roman" w:hAnsi="Times New Roman" w:cs="Times New Roman"/>
          <w:bCs/>
          <w:sz w:val="24"/>
          <w:szCs w:val="24"/>
          <w:lang w:eastAsia="en-IN"/>
        </w:rPr>
        <w:t>NDLR-8 variety recorded the highest grain yield (6,379 kg/ha) and straw yield (6,751 kg/ha)</w:t>
      </w:r>
      <w:r w:rsidRPr="00EF00AB">
        <w:rPr>
          <w:rFonts w:ascii="Times New Roman" w:eastAsia="Times New Roman" w:hAnsi="Times New Roman" w:cs="Times New Roman"/>
          <w:sz w:val="24"/>
          <w:szCs w:val="24"/>
          <w:lang w:eastAsia="en-IN"/>
        </w:rPr>
        <w:t xml:space="preserve">, followed closely by NDLR-7, indicating that both varieties responded well to optimized nutrient management. The experiment demonstrated a </w:t>
      </w:r>
      <w:r w:rsidRPr="00EF00AB">
        <w:rPr>
          <w:rFonts w:ascii="Times New Roman" w:eastAsia="Times New Roman" w:hAnsi="Times New Roman" w:cs="Times New Roman"/>
          <w:bCs/>
          <w:sz w:val="24"/>
          <w:szCs w:val="24"/>
          <w:lang w:eastAsia="en-IN"/>
        </w:rPr>
        <w:t>strong positive response of rice to zinc fertilization</w:t>
      </w:r>
      <w:r w:rsidRPr="00EF00AB">
        <w:rPr>
          <w:rFonts w:ascii="Times New Roman" w:eastAsia="Times New Roman" w:hAnsi="Times New Roman" w:cs="Times New Roman"/>
          <w:sz w:val="24"/>
          <w:szCs w:val="24"/>
          <w:lang w:eastAsia="en-IN"/>
        </w:rPr>
        <w:t xml:space="preserve"> under scarce rainfall conditions, particularly with application rates ranging from </w:t>
      </w:r>
      <w:r w:rsidRPr="00EF00AB">
        <w:rPr>
          <w:rFonts w:ascii="Times New Roman" w:eastAsia="Times New Roman" w:hAnsi="Times New Roman" w:cs="Times New Roman"/>
          <w:bCs/>
          <w:sz w:val="24"/>
          <w:szCs w:val="24"/>
          <w:lang w:eastAsia="en-IN"/>
        </w:rPr>
        <w:t>50 to 100 kg/ha</w:t>
      </w:r>
      <w:r w:rsidRPr="00EF00AB">
        <w:rPr>
          <w:rFonts w:ascii="Times New Roman" w:eastAsia="Times New Roman" w:hAnsi="Times New Roman" w:cs="Times New Roman"/>
          <w:sz w:val="24"/>
          <w:szCs w:val="24"/>
          <w:lang w:eastAsia="en-IN"/>
        </w:rPr>
        <w:t>.</w:t>
      </w:r>
    </w:p>
    <w:p w14:paraId="7C3B9CF0"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sz w:val="24"/>
          <w:szCs w:val="24"/>
          <w:lang w:eastAsia="en-IN"/>
        </w:rPr>
        <w:t xml:space="preserve">The observed increase in growth and yield parameters is likely due to enhanced </w:t>
      </w:r>
      <w:r w:rsidRPr="00EF00AB">
        <w:rPr>
          <w:rFonts w:ascii="Times New Roman" w:eastAsia="Times New Roman" w:hAnsi="Times New Roman" w:cs="Times New Roman"/>
          <w:bCs/>
          <w:sz w:val="24"/>
          <w:szCs w:val="24"/>
          <w:lang w:eastAsia="en-IN"/>
        </w:rPr>
        <w:t>cell division and elongation stimulated by sufficient nitrogen supply</w:t>
      </w:r>
      <w:r w:rsidRPr="00EF00AB">
        <w:rPr>
          <w:rFonts w:ascii="Times New Roman" w:eastAsia="Times New Roman" w:hAnsi="Times New Roman" w:cs="Times New Roman"/>
          <w:sz w:val="24"/>
          <w:szCs w:val="24"/>
          <w:lang w:eastAsia="en-IN"/>
        </w:rPr>
        <w:t xml:space="preserve">, which supports better panicle development, a higher number of grains per panicle, and extended greenness of leaves even during maturity. This prolonged photosynthetic activity contributes to </w:t>
      </w:r>
      <w:r w:rsidRPr="00EF00AB">
        <w:rPr>
          <w:rFonts w:ascii="Times New Roman" w:eastAsia="Times New Roman" w:hAnsi="Times New Roman" w:cs="Times New Roman"/>
          <w:bCs/>
          <w:sz w:val="24"/>
          <w:szCs w:val="24"/>
          <w:lang w:eastAsia="en-IN"/>
        </w:rPr>
        <w:t>efficient carbohydrate translocation to the grains</w:t>
      </w:r>
      <w:r w:rsidRPr="00EF00AB">
        <w:rPr>
          <w:rFonts w:ascii="Times New Roman" w:eastAsia="Times New Roman" w:hAnsi="Times New Roman" w:cs="Times New Roman"/>
          <w:sz w:val="24"/>
          <w:szCs w:val="24"/>
          <w:lang w:eastAsia="en-IN"/>
        </w:rPr>
        <w:t xml:space="preserve">, resulting in a higher number of filled grains per panicle. These findings are consistent with those reported by </w:t>
      </w:r>
      <w:r w:rsidRPr="00EF00AB">
        <w:rPr>
          <w:rFonts w:ascii="Times New Roman" w:eastAsia="Times New Roman" w:hAnsi="Times New Roman" w:cs="Times New Roman"/>
          <w:bCs/>
          <w:sz w:val="24"/>
          <w:szCs w:val="24"/>
          <w:lang w:eastAsia="en-IN"/>
        </w:rPr>
        <w:t xml:space="preserve">Prasada Rao </w:t>
      </w:r>
      <w:r w:rsidRPr="00EF00AB">
        <w:rPr>
          <w:rFonts w:ascii="Times New Roman" w:eastAsia="Times New Roman" w:hAnsi="Times New Roman" w:cs="Times New Roman"/>
          <w:bCs/>
          <w:i/>
          <w:sz w:val="24"/>
          <w:szCs w:val="24"/>
          <w:lang w:eastAsia="en-IN"/>
        </w:rPr>
        <w:t>et al.</w:t>
      </w:r>
      <w:r w:rsidRPr="00EF00AB">
        <w:rPr>
          <w:rFonts w:ascii="Times New Roman" w:eastAsia="Times New Roman" w:hAnsi="Times New Roman" w:cs="Times New Roman"/>
          <w:bCs/>
          <w:sz w:val="24"/>
          <w:szCs w:val="24"/>
          <w:lang w:eastAsia="en-IN"/>
        </w:rPr>
        <w:t xml:space="preserve"> (2013)</w:t>
      </w:r>
      <w:r w:rsidRPr="00EF00A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EF00AB">
        <w:rPr>
          <w:rFonts w:ascii="Times New Roman" w:eastAsia="Times New Roman" w:hAnsi="Times New Roman" w:cs="Times New Roman"/>
          <w:sz w:val="24"/>
          <w:szCs w:val="24"/>
          <w:lang w:eastAsia="en-IN"/>
        </w:rPr>
        <w:t xml:space="preserve">Further, the </w:t>
      </w:r>
      <w:r w:rsidRPr="00EF00AB">
        <w:rPr>
          <w:rFonts w:ascii="Times New Roman" w:eastAsia="Times New Roman" w:hAnsi="Times New Roman" w:cs="Times New Roman"/>
          <w:bCs/>
          <w:sz w:val="24"/>
          <w:szCs w:val="24"/>
          <w:lang w:eastAsia="en-IN"/>
        </w:rPr>
        <w:t>increase in zinc application rates significantly improved both grain and straw yields</w:t>
      </w:r>
      <w:r w:rsidRPr="00EF00AB">
        <w:rPr>
          <w:rFonts w:ascii="Times New Roman" w:eastAsia="Times New Roman" w:hAnsi="Times New Roman" w:cs="Times New Roman"/>
          <w:sz w:val="24"/>
          <w:szCs w:val="24"/>
          <w:lang w:eastAsia="en-IN"/>
        </w:rPr>
        <w:t xml:space="preserve">, which was also accompanied by a marked increase in </w:t>
      </w:r>
      <w:r w:rsidRPr="00EF00AB">
        <w:rPr>
          <w:rFonts w:ascii="Times New Roman" w:eastAsia="Times New Roman" w:hAnsi="Times New Roman" w:cs="Times New Roman"/>
          <w:bCs/>
          <w:sz w:val="24"/>
          <w:szCs w:val="24"/>
          <w:lang w:eastAsia="en-IN"/>
        </w:rPr>
        <w:t>total zinc uptake</w:t>
      </w:r>
      <w:r w:rsidRPr="00EF00AB">
        <w:rPr>
          <w:rFonts w:ascii="Times New Roman" w:eastAsia="Times New Roman" w:hAnsi="Times New Roman" w:cs="Times New Roman"/>
          <w:sz w:val="24"/>
          <w:szCs w:val="24"/>
          <w:lang w:eastAsia="en-IN"/>
        </w:rPr>
        <w:t xml:space="preserve">. This can be </w:t>
      </w:r>
      <w:r w:rsidRPr="00EF00AB">
        <w:rPr>
          <w:rFonts w:ascii="Times New Roman" w:eastAsia="Times New Roman" w:hAnsi="Times New Roman" w:cs="Times New Roman"/>
          <w:sz w:val="24"/>
          <w:szCs w:val="24"/>
          <w:lang w:eastAsia="en-IN"/>
        </w:rPr>
        <w:lastRenderedPageBreak/>
        <w:t>attributed to the combined effect of increased biomass and improved nutrient assimilation.</w:t>
      </w:r>
      <w:r>
        <w:rPr>
          <w:rFonts w:ascii="Times New Roman" w:eastAsia="Times New Roman" w:hAnsi="Times New Roman" w:cs="Times New Roman"/>
          <w:sz w:val="24"/>
          <w:szCs w:val="24"/>
          <w:lang w:eastAsia="en-IN"/>
        </w:rPr>
        <w:t xml:space="preserve"> </w:t>
      </w:r>
      <w:r w:rsidRPr="00EF00AB">
        <w:rPr>
          <w:rFonts w:ascii="Times New Roman" w:eastAsia="Times New Roman" w:hAnsi="Times New Roman" w:cs="Times New Roman"/>
          <w:bCs/>
          <w:sz w:val="24"/>
          <w:szCs w:val="24"/>
          <w:lang w:eastAsia="en-IN"/>
        </w:rPr>
        <w:t xml:space="preserve">Keram </w:t>
      </w:r>
      <w:r w:rsidRPr="00EF00AB">
        <w:rPr>
          <w:rFonts w:ascii="Times New Roman" w:eastAsia="Times New Roman" w:hAnsi="Times New Roman" w:cs="Times New Roman"/>
          <w:bCs/>
          <w:i/>
          <w:sz w:val="24"/>
          <w:szCs w:val="24"/>
          <w:lang w:eastAsia="en-IN"/>
        </w:rPr>
        <w:t>et al</w:t>
      </w:r>
      <w:r w:rsidRPr="00EF00AB">
        <w:rPr>
          <w:rFonts w:ascii="Times New Roman" w:eastAsia="Times New Roman" w:hAnsi="Times New Roman" w:cs="Times New Roman"/>
          <w:bCs/>
          <w:sz w:val="24"/>
          <w:szCs w:val="24"/>
          <w:lang w:eastAsia="en-IN"/>
        </w:rPr>
        <w:t>. (2013)</w:t>
      </w:r>
      <w:r w:rsidRPr="00EF00AB">
        <w:rPr>
          <w:rFonts w:ascii="Times New Roman" w:eastAsia="Times New Roman" w:hAnsi="Times New Roman" w:cs="Times New Roman"/>
          <w:sz w:val="24"/>
          <w:szCs w:val="24"/>
          <w:lang w:eastAsia="en-IN"/>
        </w:rPr>
        <w:t xml:space="preserve"> reported that the application of </w:t>
      </w:r>
      <w:r w:rsidRPr="00EF00AB">
        <w:rPr>
          <w:rFonts w:ascii="Times New Roman" w:eastAsia="Times New Roman" w:hAnsi="Times New Roman" w:cs="Times New Roman"/>
          <w:bCs/>
          <w:sz w:val="24"/>
          <w:szCs w:val="24"/>
          <w:lang w:eastAsia="en-IN"/>
        </w:rPr>
        <w:t>10 kg Zn/ha was statistically at par with 20 kg Zn/ha</w:t>
      </w:r>
      <w:r w:rsidRPr="00EF00AB">
        <w:rPr>
          <w:rFonts w:ascii="Times New Roman" w:eastAsia="Times New Roman" w:hAnsi="Times New Roman" w:cs="Times New Roman"/>
          <w:sz w:val="24"/>
          <w:szCs w:val="24"/>
          <w:lang w:eastAsia="en-IN"/>
        </w:rPr>
        <w:t xml:space="preserve"> in terms of grain and straw yields. The </w:t>
      </w:r>
      <w:r w:rsidRPr="00EF00AB">
        <w:rPr>
          <w:rFonts w:ascii="Times New Roman" w:eastAsia="Times New Roman" w:hAnsi="Times New Roman" w:cs="Times New Roman"/>
          <w:bCs/>
          <w:sz w:val="24"/>
          <w:szCs w:val="24"/>
          <w:lang w:eastAsia="en-IN"/>
        </w:rPr>
        <w:t>lowest yields were recorded in the control (no zinc application)</w:t>
      </w:r>
      <w:r w:rsidRPr="00EF00AB">
        <w:rPr>
          <w:rFonts w:ascii="Times New Roman" w:eastAsia="Times New Roman" w:hAnsi="Times New Roman" w:cs="Times New Roman"/>
          <w:sz w:val="24"/>
          <w:szCs w:val="24"/>
          <w:lang w:eastAsia="en-IN"/>
        </w:rPr>
        <w:t xml:space="preserve">, confirming the importance of zinc in rice productivity. The increase in yields due to zinc fertilization may be linked to zinc's critical role in </w:t>
      </w:r>
      <w:r w:rsidRPr="00EF00AB">
        <w:rPr>
          <w:rFonts w:ascii="Times New Roman" w:eastAsia="Times New Roman" w:hAnsi="Times New Roman" w:cs="Times New Roman"/>
          <w:bCs/>
          <w:sz w:val="24"/>
          <w:szCs w:val="24"/>
          <w:lang w:eastAsia="en-IN"/>
        </w:rPr>
        <w:t>indole-3-acetic acid (IAA) biosynthesis</w:t>
      </w:r>
      <w:r w:rsidRPr="00EF00AB">
        <w:rPr>
          <w:rFonts w:ascii="Times New Roman" w:eastAsia="Times New Roman" w:hAnsi="Times New Roman" w:cs="Times New Roman"/>
          <w:sz w:val="24"/>
          <w:szCs w:val="24"/>
          <w:lang w:eastAsia="en-IN"/>
        </w:rPr>
        <w:t xml:space="preserve"> and </w:t>
      </w:r>
      <w:r w:rsidRPr="00EF00AB">
        <w:rPr>
          <w:rFonts w:ascii="Times New Roman" w:eastAsia="Times New Roman" w:hAnsi="Times New Roman" w:cs="Times New Roman"/>
          <w:bCs/>
          <w:sz w:val="24"/>
          <w:szCs w:val="24"/>
          <w:lang w:eastAsia="en-IN"/>
        </w:rPr>
        <w:t>primordia initiation of reproductive structures</w:t>
      </w:r>
      <w:r w:rsidRPr="00EF00AB">
        <w:rPr>
          <w:rFonts w:ascii="Times New Roman" w:eastAsia="Times New Roman" w:hAnsi="Times New Roman" w:cs="Times New Roman"/>
          <w:sz w:val="24"/>
          <w:szCs w:val="24"/>
          <w:lang w:eastAsia="en-IN"/>
        </w:rPr>
        <w:t xml:space="preserve">, as well as its overall </w:t>
      </w:r>
      <w:r w:rsidRPr="00EF00AB">
        <w:rPr>
          <w:rFonts w:ascii="Times New Roman" w:eastAsia="Times New Roman" w:hAnsi="Times New Roman" w:cs="Times New Roman"/>
          <w:bCs/>
          <w:sz w:val="24"/>
          <w:szCs w:val="24"/>
          <w:lang w:eastAsia="en-IN"/>
        </w:rPr>
        <w:t>positive impact on metabolic activities</w:t>
      </w:r>
      <w:r w:rsidRPr="00EF00AB">
        <w:rPr>
          <w:rFonts w:ascii="Times New Roman" w:eastAsia="Times New Roman" w:hAnsi="Times New Roman" w:cs="Times New Roman"/>
          <w:sz w:val="24"/>
          <w:szCs w:val="24"/>
          <w:lang w:eastAsia="en-IN"/>
        </w:rPr>
        <w:t xml:space="preserve"> in the plant.</w:t>
      </w:r>
    </w:p>
    <w:p w14:paraId="16009754"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sz w:val="24"/>
          <w:szCs w:val="24"/>
          <w:lang w:eastAsia="en-IN"/>
        </w:rPr>
        <w:t xml:space="preserve">Maximum zinc uptake was recorded with the application of </w:t>
      </w:r>
      <w:r w:rsidRPr="00EF00AB">
        <w:rPr>
          <w:rFonts w:ascii="Times New Roman" w:eastAsia="Times New Roman" w:hAnsi="Times New Roman" w:cs="Times New Roman"/>
          <w:bCs/>
          <w:sz w:val="24"/>
          <w:szCs w:val="24"/>
          <w:lang w:eastAsia="en-IN"/>
        </w:rPr>
        <w:t>20 kg Zn/ha</w:t>
      </w:r>
      <w:r w:rsidRPr="00EF00AB">
        <w:rPr>
          <w:rFonts w:ascii="Times New Roman" w:eastAsia="Times New Roman" w:hAnsi="Times New Roman" w:cs="Times New Roman"/>
          <w:sz w:val="24"/>
          <w:szCs w:val="24"/>
          <w:lang w:eastAsia="en-IN"/>
        </w:rPr>
        <w:t xml:space="preserve">, which was significantly higher than the control, aligning with the findings of </w:t>
      </w:r>
      <w:r w:rsidRPr="00EF00AB">
        <w:rPr>
          <w:rFonts w:ascii="Times New Roman" w:eastAsia="Times New Roman" w:hAnsi="Times New Roman" w:cs="Times New Roman"/>
          <w:bCs/>
          <w:sz w:val="24"/>
          <w:szCs w:val="24"/>
          <w:lang w:eastAsia="en-IN"/>
        </w:rPr>
        <w:t>Boonchuay et al. (2013)</w:t>
      </w:r>
      <w:r w:rsidRPr="00EF00AB">
        <w:rPr>
          <w:rFonts w:ascii="Times New Roman" w:eastAsia="Times New Roman" w:hAnsi="Times New Roman" w:cs="Times New Roman"/>
          <w:sz w:val="24"/>
          <w:szCs w:val="24"/>
          <w:lang w:eastAsia="en-IN"/>
        </w:rPr>
        <w:t xml:space="preserve"> and </w:t>
      </w:r>
      <w:proofErr w:type="spellStart"/>
      <w:r w:rsidRPr="00EF00AB">
        <w:rPr>
          <w:rFonts w:ascii="Times New Roman" w:eastAsia="Times New Roman" w:hAnsi="Times New Roman" w:cs="Times New Roman"/>
          <w:bCs/>
          <w:sz w:val="24"/>
          <w:szCs w:val="24"/>
          <w:lang w:eastAsia="en-IN"/>
        </w:rPr>
        <w:t>Ramulu</w:t>
      </w:r>
      <w:proofErr w:type="spellEnd"/>
      <w:r w:rsidRPr="00EF00AB">
        <w:rPr>
          <w:rFonts w:ascii="Times New Roman" w:eastAsia="Times New Roman" w:hAnsi="Times New Roman" w:cs="Times New Roman"/>
          <w:bCs/>
          <w:sz w:val="24"/>
          <w:szCs w:val="24"/>
          <w:lang w:eastAsia="en-IN"/>
        </w:rPr>
        <w:t xml:space="preserve"> Ch. and Raghu Rami Reddy P. (2018)</w:t>
      </w:r>
      <w:r w:rsidRPr="00EF00AB">
        <w:rPr>
          <w:rFonts w:ascii="Times New Roman" w:eastAsia="Times New Roman" w:hAnsi="Times New Roman" w:cs="Times New Roman"/>
          <w:sz w:val="24"/>
          <w:szCs w:val="24"/>
          <w:lang w:eastAsia="en-IN"/>
        </w:rPr>
        <w:t xml:space="preserve">. Additionally, </w:t>
      </w:r>
      <w:r w:rsidRPr="00EF00AB">
        <w:rPr>
          <w:rFonts w:ascii="Times New Roman" w:eastAsia="Times New Roman" w:hAnsi="Times New Roman" w:cs="Times New Roman"/>
          <w:bCs/>
          <w:sz w:val="24"/>
          <w:szCs w:val="24"/>
          <w:lang w:eastAsia="en-IN"/>
        </w:rPr>
        <w:t>Alvarez et al. (2019)</w:t>
      </w:r>
      <w:r w:rsidRPr="00EF00AB">
        <w:rPr>
          <w:rFonts w:ascii="Times New Roman" w:eastAsia="Times New Roman" w:hAnsi="Times New Roman" w:cs="Times New Roman"/>
          <w:sz w:val="24"/>
          <w:szCs w:val="24"/>
          <w:lang w:eastAsia="en-IN"/>
        </w:rPr>
        <w:t xml:space="preserve"> reported that increased leaf zinc accumulation is associated with decreased amino acid concentrations and enhanced protein content, contributing to </w:t>
      </w:r>
      <w:r w:rsidRPr="00EF00AB">
        <w:rPr>
          <w:rFonts w:ascii="Times New Roman" w:eastAsia="Times New Roman" w:hAnsi="Times New Roman" w:cs="Times New Roman"/>
          <w:bCs/>
          <w:sz w:val="24"/>
          <w:szCs w:val="24"/>
          <w:lang w:eastAsia="en-IN"/>
        </w:rPr>
        <w:t>higher dry matter production</w:t>
      </w:r>
      <w:r w:rsidRPr="00EF00AB">
        <w:rPr>
          <w:rFonts w:ascii="Times New Roman" w:eastAsia="Times New Roman" w:hAnsi="Times New Roman" w:cs="Times New Roman"/>
          <w:sz w:val="24"/>
          <w:szCs w:val="24"/>
          <w:lang w:eastAsia="en-IN"/>
        </w:rPr>
        <w:t>.</w:t>
      </w:r>
    </w:p>
    <w:p w14:paraId="2FBA39F9" w14:textId="77777777" w:rsidR="00A450B4" w:rsidRPr="00A450B4" w:rsidRDefault="00A450B4" w:rsidP="00A450B4">
      <w:pPr>
        <w:jc w:val="both"/>
        <w:rPr>
          <w:rFonts w:ascii="Times New Roman" w:hAnsi="Times New Roman"/>
          <w:sz w:val="24"/>
          <w:szCs w:val="24"/>
        </w:rPr>
      </w:pPr>
      <w:r w:rsidRPr="00A450B4">
        <w:rPr>
          <w:rFonts w:ascii="Times New Roman" w:hAnsi="Times New Roman"/>
          <w:b/>
          <w:bCs/>
          <w:sz w:val="24"/>
          <w:szCs w:val="24"/>
        </w:rPr>
        <w:t xml:space="preserve">Soil Nutrient Status after Crop Harvest </w:t>
      </w:r>
    </w:p>
    <w:p w14:paraId="164ED1BD" w14:textId="77777777" w:rsid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bCs/>
          <w:sz w:val="24"/>
          <w:szCs w:val="24"/>
          <w:lang w:eastAsia="en-IN"/>
        </w:rPr>
        <w:t>According to data presented in Table 2</w:t>
      </w:r>
      <w:r w:rsidRPr="00EF00AB">
        <w:rPr>
          <w:rFonts w:ascii="Times New Roman" w:eastAsia="Times New Roman" w:hAnsi="Times New Roman" w:cs="Times New Roman"/>
          <w:sz w:val="24"/>
          <w:szCs w:val="24"/>
          <w:lang w:eastAsia="en-IN"/>
        </w:rPr>
        <w:t xml:space="preserve">, the highest levels of available </w:t>
      </w:r>
      <w:r w:rsidRPr="00EF00AB">
        <w:rPr>
          <w:rFonts w:ascii="Times New Roman" w:eastAsia="Times New Roman" w:hAnsi="Times New Roman" w:cs="Times New Roman"/>
          <w:bCs/>
          <w:sz w:val="24"/>
          <w:szCs w:val="24"/>
          <w:lang w:eastAsia="en-IN"/>
        </w:rPr>
        <w:t>nitrogen (192 kg/ha)</w:t>
      </w:r>
      <w:r w:rsidRPr="00EF00AB">
        <w:rPr>
          <w:rFonts w:ascii="Times New Roman" w:eastAsia="Times New Roman" w:hAnsi="Times New Roman" w:cs="Times New Roman"/>
          <w:sz w:val="24"/>
          <w:szCs w:val="24"/>
          <w:lang w:eastAsia="en-IN"/>
        </w:rPr>
        <w:t xml:space="preserve"> and </w:t>
      </w:r>
      <w:r w:rsidRPr="00EF00AB">
        <w:rPr>
          <w:rFonts w:ascii="Times New Roman" w:eastAsia="Times New Roman" w:hAnsi="Times New Roman" w:cs="Times New Roman"/>
          <w:bCs/>
          <w:sz w:val="24"/>
          <w:szCs w:val="24"/>
          <w:lang w:eastAsia="en-IN"/>
        </w:rPr>
        <w:t>phosphorus (50.12 kg/ha)</w:t>
      </w:r>
      <w:r w:rsidRPr="00EF00AB">
        <w:rPr>
          <w:rFonts w:ascii="Times New Roman" w:eastAsia="Times New Roman" w:hAnsi="Times New Roman" w:cs="Times New Roman"/>
          <w:sz w:val="24"/>
          <w:szCs w:val="24"/>
          <w:lang w:eastAsia="en-IN"/>
        </w:rPr>
        <w:t xml:space="preserve"> in soil were recorded under the </w:t>
      </w:r>
      <w:r w:rsidRPr="00EF00AB">
        <w:rPr>
          <w:rFonts w:ascii="Times New Roman" w:eastAsia="Times New Roman" w:hAnsi="Times New Roman" w:cs="Times New Roman"/>
          <w:bCs/>
          <w:sz w:val="24"/>
          <w:szCs w:val="24"/>
          <w:lang w:eastAsia="en-IN"/>
        </w:rPr>
        <w:t>NDLR-8 variety treated with 100 kg/ha of zinc</w:t>
      </w:r>
      <w:r w:rsidRPr="00EF00AB">
        <w:rPr>
          <w:rFonts w:ascii="Times New Roman" w:eastAsia="Times New Roman" w:hAnsi="Times New Roman" w:cs="Times New Roman"/>
          <w:sz w:val="24"/>
          <w:szCs w:val="24"/>
          <w:lang w:eastAsia="en-IN"/>
        </w:rPr>
        <w:t xml:space="preserve">. This increase can likely be attributed to the application of higher doses of nitrogen and phosphorus fertilizers, which enhanced the nutrient status of the </w:t>
      </w:r>
      <w:proofErr w:type="spellStart"/>
      <w:proofErr w:type="gramStart"/>
      <w:r w:rsidRPr="00EF00AB">
        <w:rPr>
          <w:rFonts w:ascii="Times New Roman" w:eastAsia="Times New Roman" w:hAnsi="Times New Roman" w:cs="Times New Roman"/>
          <w:sz w:val="24"/>
          <w:szCs w:val="24"/>
          <w:lang w:eastAsia="en-IN"/>
        </w:rPr>
        <w:t>soil.Among</w:t>
      </w:r>
      <w:proofErr w:type="spellEnd"/>
      <w:proofErr w:type="gramEnd"/>
      <w:r w:rsidRPr="00EF00AB">
        <w:rPr>
          <w:rFonts w:ascii="Times New Roman" w:eastAsia="Times New Roman" w:hAnsi="Times New Roman" w:cs="Times New Roman"/>
          <w:sz w:val="24"/>
          <w:szCs w:val="24"/>
          <w:lang w:eastAsia="en-IN"/>
        </w:rPr>
        <w:t xml:space="preserve"> the micronutrients measured in post-harvest soils, </w:t>
      </w:r>
      <w:r w:rsidRPr="00EF00AB">
        <w:rPr>
          <w:rFonts w:ascii="Times New Roman" w:eastAsia="Times New Roman" w:hAnsi="Times New Roman" w:cs="Times New Roman"/>
          <w:bCs/>
          <w:sz w:val="24"/>
          <w:szCs w:val="24"/>
          <w:lang w:eastAsia="en-IN"/>
        </w:rPr>
        <w:t>NDLR-8 also recorded significantly higher iron (42.35 mg/kg) and zinc (7.81 mg/kg) concentrations</w:t>
      </w:r>
      <w:r w:rsidRPr="00EF00AB">
        <w:rPr>
          <w:rFonts w:ascii="Times New Roman" w:eastAsia="Times New Roman" w:hAnsi="Times New Roman" w:cs="Times New Roman"/>
          <w:sz w:val="24"/>
          <w:szCs w:val="24"/>
          <w:lang w:eastAsia="en-IN"/>
        </w:rPr>
        <w:t xml:space="preserve"> than the other rice varieties. However, </w:t>
      </w:r>
      <w:r w:rsidRPr="00EF00AB">
        <w:rPr>
          <w:rFonts w:ascii="Times New Roman" w:eastAsia="Times New Roman" w:hAnsi="Times New Roman" w:cs="Times New Roman"/>
          <w:bCs/>
          <w:sz w:val="24"/>
          <w:szCs w:val="24"/>
          <w:lang w:eastAsia="en-IN"/>
        </w:rPr>
        <w:t>zinc fertilization had no significant effect on the availability of potassium, copper, and manganese</w:t>
      </w:r>
      <w:r w:rsidRPr="00EF00AB">
        <w:rPr>
          <w:rFonts w:ascii="Times New Roman" w:eastAsia="Times New Roman" w:hAnsi="Times New Roman" w:cs="Times New Roman"/>
          <w:sz w:val="24"/>
          <w:szCs w:val="24"/>
          <w:lang w:eastAsia="en-IN"/>
        </w:rPr>
        <w:t xml:space="preserve"> when compared to the initial soil properties at the experimental </w:t>
      </w:r>
      <w:proofErr w:type="spellStart"/>
      <w:proofErr w:type="gramStart"/>
      <w:r w:rsidRPr="00EF00AB">
        <w:rPr>
          <w:rFonts w:ascii="Times New Roman" w:eastAsia="Times New Roman" w:hAnsi="Times New Roman" w:cs="Times New Roman"/>
          <w:sz w:val="24"/>
          <w:szCs w:val="24"/>
          <w:lang w:eastAsia="en-IN"/>
        </w:rPr>
        <w:t>site.A</w:t>
      </w:r>
      <w:proofErr w:type="spellEnd"/>
      <w:proofErr w:type="gramEnd"/>
      <w:r w:rsidRPr="00EF00AB">
        <w:rPr>
          <w:rFonts w:ascii="Times New Roman" w:eastAsia="Times New Roman" w:hAnsi="Times New Roman" w:cs="Times New Roman"/>
          <w:sz w:val="24"/>
          <w:szCs w:val="24"/>
          <w:lang w:eastAsia="en-IN"/>
        </w:rPr>
        <w:t xml:space="preserve"> </w:t>
      </w:r>
      <w:r w:rsidRPr="00EF00AB">
        <w:rPr>
          <w:rFonts w:ascii="Times New Roman" w:eastAsia="Times New Roman" w:hAnsi="Times New Roman" w:cs="Times New Roman"/>
          <w:bCs/>
          <w:sz w:val="24"/>
          <w:szCs w:val="24"/>
          <w:lang w:eastAsia="en-IN"/>
        </w:rPr>
        <w:t>significant and positive correlation was observed between the applied levels of nitrogen (N), phosphorus (P), and potassium (K), and their respective available forms in the soil</w:t>
      </w:r>
      <w:r w:rsidRPr="00EF00AB">
        <w:rPr>
          <w:rFonts w:ascii="Times New Roman" w:eastAsia="Times New Roman" w:hAnsi="Times New Roman" w:cs="Times New Roman"/>
          <w:sz w:val="24"/>
          <w:szCs w:val="24"/>
          <w:lang w:eastAsia="en-IN"/>
        </w:rPr>
        <w:t xml:space="preserve">. These findings are consistent with the results reported by </w:t>
      </w:r>
      <w:r w:rsidRPr="00EF00AB">
        <w:rPr>
          <w:rFonts w:ascii="Times New Roman" w:eastAsia="Times New Roman" w:hAnsi="Times New Roman" w:cs="Times New Roman"/>
          <w:bCs/>
          <w:sz w:val="24"/>
          <w:szCs w:val="24"/>
          <w:lang w:eastAsia="en-IN"/>
        </w:rPr>
        <w:t>Gebremedhin et al. (2015)</w:t>
      </w:r>
      <w:r w:rsidRPr="00EF00AB">
        <w:rPr>
          <w:rFonts w:ascii="Times New Roman" w:eastAsia="Times New Roman" w:hAnsi="Times New Roman" w:cs="Times New Roman"/>
          <w:sz w:val="24"/>
          <w:szCs w:val="24"/>
          <w:lang w:eastAsia="en-IN"/>
        </w:rPr>
        <w:t>.</w:t>
      </w:r>
    </w:p>
    <w:p w14:paraId="68D0EFB0"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sz w:val="24"/>
          <w:szCs w:val="24"/>
          <w:lang w:eastAsia="en-IN"/>
        </w:rPr>
        <w:t xml:space="preserve">The application of </w:t>
      </w:r>
      <w:r w:rsidRPr="00EF00AB">
        <w:rPr>
          <w:rFonts w:ascii="Times New Roman" w:eastAsia="Times New Roman" w:hAnsi="Times New Roman" w:cs="Times New Roman"/>
          <w:bCs/>
          <w:sz w:val="24"/>
          <w:szCs w:val="24"/>
          <w:lang w:eastAsia="en-IN"/>
        </w:rPr>
        <w:t>Recommended Dose of Fertilizers (RDF) combined with zinc</w:t>
      </w:r>
      <w:r w:rsidRPr="00EF00AB">
        <w:rPr>
          <w:rFonts w:ascii="Times New Roman" w:eastAsia="Times New Roman" w:hAnsi="Times New Roman" w:cs="Times New Roman"/>
          <w:sz w:val="24"/>
          <w:szCs w:val="24"/>
          <w:lang w:eastAsia="en-IN"/>
        </w:rPr>
        <w:t xml:space="preserve"> also improved the availability and bioavailability of major nutrients (NPK) and zinc, while the addition of </w:t>
      </w:r>
      <w:r w:rsidRPr="00EF00AB">
        <w:rPr>
          <w:rFonts w:ascii="Times New Roman" w:eastAsia="Times New Roman" w:hAnsi="Times New Roman" w:cs="Times New Roman"/>
          <w:bCs/>
          <w:sz w:val="24"/>
          <w:szCs w:val="24"/>
          <w:lang w:eastAsia="en-IN"/>
        </w:rPr>
        <w:t>farmyard manure (FYM)</w:t>
      </w:r>
      <w:r w:rsidRPr="00EF00AB">
        <w:rPr>
          <w:rFonts w:ascii="Times New Roman" w:eastAsia="Times New Roman" w:hAnsi="Times New Roman" w:cs="Times New Roman"/>
          <w:sz w:val="24"/>
          <w:szCs w:val="24"/>
          <w:lang w:eastAsia="en-IN"/>
        </w:rPr>
        <w:t xml:space="preserve"> contributed to an increase in </w:t>
      </w:r>
      <w:r w:rsidRPr="00EF00AB">
        <w:rPr>
          <w:rFonts w:ascii="Times New Roman" w:eastAsia="Times New Roman" w:hAnsi="Times New Roman" w:cs="Times New Roman"/>
          <w:bCs/>
          <w:sz w:val="24"/>
          <w:szCs w:val="24"/>
          <w:lang w:eastAsia="en-IN"/>
        </w:rPr>
        <w:t>soil organic matter (SOM)</w:t>
      </w:r>
      <w:r w:rsidRPr="00EF00AB">
        <w:rPr>
          <w:rFonts w:ascii="Times New Roman" w:eastAsia="Times New Roman" w:hAnsi="Times New Roman" w:cs="Times New Roman"/>
          <w:sz w:val="24"/>
          <w:szCs w:val="24"/>
          <w:lang w:eastAsia="en-IN"/>
        </w:rPr>
        <w:t>, further enhancing nutrient availability (</w:t>
      </w:r>
      <w:proofErr w:type="spellStart"/>
      <w:r w:rsidRPr="00EF00AB">
        <w:rPr>
          <w:rFonts w:ascii="Times New Roman" w:eastAsia="Times New Roman" w:hAnsi="Times New Roman" w:cs="Times New Roman"/>
          <w:sz w:val="24"/>
          <w:szCs w:val="24"/>
          <w:lang w:eastAsia="en-IN"/>
        </w:rPr>
        <w:t>Pooniya</w:t>
      </w:r>
      <w:proofErr w:type="spellEnd"/>
      <w:r w:rsidRPr="00EF00AB">
        <w:rPr>
          <w:rFonts w:ascii="Times New Roman" w:eastAsia="Times New Roman" w:hAnsi="Times New Roman" w:cs="Times New Roman"/>
          <w:sz w:val="24"/>
          <w:szCs w:val="24"/>
          <w:lang w:eastAsia="en-IN"/>
        </w:rPr>
        <w:t xml:space="preserve"> et al., 2019; </w:t>
      </w:r>
      <w:proofErr w:type="spellStart"/>
      <w:r w:rsidRPr="00EF00AB">
        <w:rPr>
          <w:rFonts w:ascii="Times New Roman" w:eastAsia="Times New Roman" w:hAnsi="Times New Roman" w:cs="Times New Roman"/>
          <w:sz w:val="24"/>
          <w:szCs w:val="24"/>
          <w:lang w:eastAsia="en-IN"/>
        </w:rPr>
        <w:t>Biswakarma</w:t>
      </w:r>
      <w:proofErr w:type="spellEnd"/>
      <w:r w:rsidRPr="00EF00AB">
        <w:rPr>
          <w:rFonts w:ascii="Times New Roman" w:eastAsia="Times New Roman" w:hAnsi="Times New Roman" w:cs="Times New Roman"/>
          <w:sz w:val="24"/>
          <w:szCs w:val="24"/>
          <w:lang w:eastAsia="en-IN"/>
        </w:rPr>
        <w:t xml:space="preserve"> et al., 2021).</w:t>
      </w:r>
    </w:p>
    <w:p w14:paraId="32881D56"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bCs/>
          <w:sz w:val="24"/>
          <w:szCs w:val="24"/>
          <w:lang w:eastAsia="en-IN"/>
        </w:rPr>
        <w:t>As shown in Table 3</w:t>
      </w:r>
      <w:r w:rsidRPr="00EF00AB">
        <w:rPr>
          <w:rFonts w:ascii="Times New Roman" w:eastAsia="Times New Roman" w:hAnsi="Times New Roman" w:cs="Times New Roman"/>
          <w:sz w:val="24"/>
          <w:szCs w:val="24"/>
          <w:lang w:eastAsia="en-IN"/>
        </w:rPr>
        <w:t xml:space="preserve">, the rice variety </w:t>
      </w:r>
      <w:r w:rsidRPr="00EF00AB">
        <w:rPr>
          <w:rFonts w:ascii="Times New Roman" w:eastAsia="Times New Roman" w:hAnsi="Times New Roman" w:cs="Times New Roman"/>
          <w:bCs/>
          <w:sz w:val="24"/>
          <w:szCs w:val="24"/>
          <w:lang w:eastAsia="en-IN"/>
        </w:rPr>
        <w:t>NDLR-8 had higher zinc and iron content</w:t>
      </w:r>
      <w:r w:rsidRPr="00EF00AB">
        <w:rPr>
          <w:rFonts w:ascii="Times New Roman" w:eastAsia="Times New Roman" w:hAnsi="Times New Roman" w:cs="Times New Roman"/>
          <w:sz w:val="24"/>
          <w:szCs w:val="24"/>
          <w:lang w:eastAsia="en-IN"/>
        </w:rPr>
        <w:t xml:space="preserve">, while </w:t>
      </w:r>
      <w:r w:rsidRPr="00EF00AB">
        <w:rPr>
          <w:rFonts w:ascii="Times New Roman" w:eastAsia="Times New Roman" w:hAnsi="Times New Roman" w:cs="Times New Roman"/>
          <w:bCs/>
          <w:sz w:val="24"/>
          <w:szCs w:val="24"/>
          <w:lang w:eastAsia="en-IN"/>
        </w:rPr>
        <w:t>NDLR-7 and BPT-5204 were richer in protein and iron</w:t>
      </w:r>
      <w:r w:rsidRPr="00EF00AB">
        <w:rPr>
          <w:rFonts w:ascii="Times New Roman" w:eastAsia="Times New Roman" w:hAnsi="Times New Roman" w:cs="Times New Roman"/>
          <w:sz w:val="24"/>
          <w:szCs w:val="24"/>
          <w:lang w:eastAsia="en-IN"/>
        </w:rPr>
        <w:t xml:space="preserve">. Even </w:t>
      </w:r>
      <w:r w:rsidRPr="00EF00AB">
        <w:rPr>
          <w:rFonts w:ascii="Times New Roman" w:eastAsia="Times New Roman" w:hAnsi="Times New Roman" w:cs="Times New Roman"/>
          <w:bCs/>
          <w:sz w:val="24"/>
          <w:szCs w:val="24"/>
          <w:lang w:eastAsia="en-IN"/>
        </w:rPr>
        <w:t>small increases in zinc concentration resulted in a marked improvement in total zinc uptake</w:t>
      </w:r>
      <w:r w:rsidRPr="00EF00AB">
        <w:rPr>
          <w:rFonts w:ascii="Times New Roman" w:eastAsia="Times New Roman" w:hAnsi="Times New Roman" w:cs="Times New Roman"/>
          <w:sz w:val="24"/>
          <w:szCs w:val="24"/>
          <w:lang w:eastAsia="en-IN"/>
        </w:rPr>
        <w:t>, which may be biologically significant in combating widespread zinc deficiency in soils and plants (</w:t>
      </w:r>
      <w:r w:rsidRPr="00EF00AB">
        <w:rPr>
          <w:rFonts w:ascii="Times New Roman" w:eastAsia="Times New Roman" w:hAnsi="Times New Roman" w:cs="Times New Roman"/>
          <w:bCs/>
          <w:sz w:val="24"/>
          <w:szCs w:val="24"/>
          <w:lang w:eastAsia="en-IN"/>
        </w:rPr>
        <w:t xml:space="preserve">Choudhary </w:t>
      </w:r>
      <w:r w:rsidRPr="00EF00AB">
        <w:rPr>
          <w:rFonts w:ascii="Times New Roman" w:eastAsia="Times New Roman" w:hAnsi="Times New Roman" w:cs="Times New Roman"/>
          <w:bCs/>
          <w:i/>
          <w:sz w:val="24"/>
          <w:szCs w:val="24"/>
          <w:lang w:eastAsia="en-IN"/>
        </w:rPr>
        <w:t>et al</w:t>
      </w:r>
      <w:r w:rsidRPr="00EF00AB">
        <w:rPr>
          <w:rFonts w:ascii="Times New Roman" w:eastAsia="Times New Roman" w:hAnsi="Times New Roman" w:cs="Times New Roman"/>
          <w:bCs/>
          <w:sz w:val="24"/>
          <w:szCs w:val="24"/>
          <w:lang w:eastAsia="en-IN"/>
        </w:rPr>
        <w:t>., 2022</w:t>
      </w:r>
      <w:r w:rsidRPr="00EF00AB">
        <w:rPr>
          <w:rFonts w:ascii="Times New Roman" w:eastAsia="Times New Roman" w:hAnsi="Times New Roman" w:cs="Times New Roman"/>
          <w:sz w:val="24"/>
          <w:szCs w:val="24"/>
          <w:lang w:eastAsia="en-IN"/>
        </w:rPr>
        <w:t>).</w:t>
      </w:r>
    </w:p>
    <w:p w14:paraId="2ADA4363" w14:textId="77777777" w:rsidR="00EF00AB" w:rsidRPr="00EF00AB" w:rsidRDefault="00D33DE8" w:rsidP="00EF00AB">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B3AD796">
          <v:rect id="_x0000_i1026" style="width:0;height:1.5pt" o:hralign="center" o:hrstd="t" o:hr="t" fillcolor="#a0a0a0" stroked="f"/>
        </w:pict>
      </w:r>
    </w:p>
    <w:p w14:paraId="1257E9F6" w14:textId="77777777" w:rsidR="004D0B8E" w:rsidRDefault="004D0B8E" w:rsidP="00594671">
      <w:pPr>
        <w:rPr>
          <w:rFonts w:ascii="Times New Roman" w:hAnsi="Times New Roman"/>
          <w:b/>
          <w:bCs/>
        </w:rPr>
      </w:pPr>
    </w:p>
    <w:p w14:paraId="51B7304C" w14:textId="77777777" w:rsidR="00EF00AB" w:rsidRDefault="00EF00AB" w:rsidP="00594671">
      <w:pPr>
        <w:rPr>
          <w:rFonts w:ascii="Times New Roman" w:hAnsi="Times New Roman"/>
          <w:b/>
          <w:bCs/>
        </w:rPr>
      </w:pPr>
    </w:p>
    <w:p w14:paraId="7BC4BAB5" w14:textId="77777777" w:rsidR="000071B3" w:rsidRDefault="008568DA" w:rsidP="00594671">
      <w:pPr>
        <w:rPr>
          <w:rFonts w:ascii="Times New Roman" w:hAnsi="Times New Roman"/>
          <w:b/>
          <w:bCs/>
        </w:rPr>
      </w:pPr>
      <w:r>
        <w:rPr>
          <w:rFonts w:ascii="Times New Roman" w:hAnsi="Times New Roman"/>
          <w:b/>
          <w:bCs/>
        </w:rPr>
        <w:t xml:space="preserve">Table </w:t>
      </w:r>
      <w:r w:rsidR="000071B3">
        <w:rPr>
          <w:rFonts w:ascii="Times New Roman" w:hAnsi="Times New Roman"/>
          <w:b/>
          <w:bCs/>
        </w:rPr>
        <w:t xml:space="preserve">1: </w:t>
      </w:r>
      <w:r w:rsidR="00594671">
        <w:rPr>
          <w:rFonts w:ascii="Times New Roman" w:hAnsi="Times New Roman"/>
          <w:b/>
          <w:bCs/>
        </w:rPr>
        <w:t xml:space="preserve">Influence of Zinc fortification on </w:t>
      </w:r>
      <w:r w:rsidR="000071B3">
        <w:rPr>
          <w:rFonts w:ascii="Times New Roman" w:hAnsi="Times New Roman"/>
          <w:b/>
          <w:bCs/>
        </w:rPr>
        <w:t xml:space="preserve">Yield and yield attributing characters of different </w:t>
      </w:r>
      <w:r w:rsidR="00594671">
        <w:rPr>
          <w:rFonts w:ascii="Times New Roman" w:hAnsi="Times New Roman"/>
          <w:b/>
          <w:bCs/>
        </w:rPr>
        <w:t>Paddy varieties.</w:t>
      </w:r>
      <w:r w:rsidR="000071B3">
        <w:rPr>
          <w:rFonts w:ascii="Times New Roman" w:hAnsi="Times New Roman"/>
          <w:b/>
          <w:bCs/>
        </w:rPr>
        <w:t xml:space="preserve"> </w:t>
      </w:r>
    </w:p>
    <w:tbl>
      <w:tblPr>
        <w:tblW w:w="5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975"/>
        <w:gridCol w:w="1385"/>
        <w:gridCol w:w="1459"/>
        <w:gridCol w:w="1389"/>
        <w:gridCol w:w="1216"/>
        <w:gridCol w:w="1216"/>
      </w:tblGrid>
      <w:tr w:rsidR="000071B3" w:rsidRPr="005477E2" w14:paraId="4618C04E" w14:textId="77777777" w:rsidTr="00594671">
        <w:trPr>
          <w:trHeight w:val="656"/>
        </w:trPr>
        <w:tc>
          <w:tcPr>
            <w:tcW w:w="1193" w:type="pct"/>
            <w:hideMark/>
          </w:tcPr>
          <w:p w14:paraId="453BAF8F" w14:textId="77777777" w:rsidR="000071B3" w:rsidRPr="005477E2" w:rsidRDefault="000071B3" w:rsidP="005477E2">
            <w:pPr>
              <w:pStyle w:val="NoSpacing"/>
              <w:rPr>
                <w:rFonts w:ascii="Times New Roman" w:hAnsi="Times New Roman" w:cs="Times New Roman"/>
                <w:b/>
              </w:rPr>
            </w:pPr>
            <w:r w:rsidRPr="005477E2">
              <w:rPr>
                <w:rFonts w:ascii="Times New Roman" w:hAnsi="Times New Roman" w:cs="Times New Roman"/>
                <w:b/>
              </w:rPr>
              <w:t xml:space="preserve">Treatments </w:t>
            </w:r>
          </w:p>
        </w:tc>
        <w:tc>
          <w:tcPr>
            <w:tcW w:w="486" w:type="pct"/>
            <w:hideMark/>
          </w:tcPr>
          <w:p w14:paraId="1DCAD9E4" w14:textId="77777777" w:rsidR="000071B3" w:rsidRPr="005477E2" w:rsidRDefault="000071B3" w:rsidP="005477E2">
            <w:pPr>
              <w:pStyle w:val="NoSpacing"/>
              <w:rPr>
                <w:rFonts w:ascii="Times New Roman" w:hAnsi="Times New Roman" w:cs="Times New Roman"/>
                <w:b/>
              </w:rPr>
            </w:pPr>
            <w:r w:rsidRPr="005477E2">
              <w:rPr>
                <w:rFonts w:ascii="Times New Roman" w:hAnsi="Times New Roman" w:cs="Times New Roman"/>
                <w:b/>
              </w:rPr>
              <w:t>Plant height (cm)</w:t>
            </w:r>
          </w:p>
        </w:tc>
        <w:tc>
          <w:tcPr>
            <w:tcW w:w="690" w:type="pct"/>
            <w:hideMark/>
          </w:tcPr>
          <w:p w14:paraId="0A15CA9C" w14:textId="77777777" w:rsidR="000071B3" w:rsidRPr="005477E2" w:rsidRDefault="000071B3" w:rsidP="005477E2">
            <w:pPr>
              <w:pStyle w:val="NoSpacing"/>
              <w:rPr>
                <w:rFonts w:ascii="Times New Roman" w:hAnsi="Times New Roman" w:cs="Times New Roman"/>
                <w:b/>
              </w:rPr>
            </w:pPr>
            <w:proofErr w:type="spellStart"/>
            <w:proofErr w:type="gramStart"/>
            <w:r w:rsidRPr="005477E2">
              <w:rPr>
                <w:rFonts w:ascii="Times New Roman" w:hAnsi="Times New Roman" w:cs="Times New Roman"/>
                <w:b/>
              </w:rPr>
              <w:t>No.of</w:t>
            </w:r>
            <w:proofErr w:type="spellEnd"/>
            <w:proofErr w:type="gramEnd"/>
            <w:r w:rsidRPr="005477E2">
              <w:rPr>
                <w:rFonts w:ascii="Times New Roman" w:hAnsi="Times New Roman" w:cs="Times New Roman"/>
                <w:b/>
              </w:rPr>
              <w:t xml:space="preserve"> </w:t>
            </w:r>
            <w:r w:rsidR="00594671">
              <w:rPr>
                <w:rFonts w:ascii="Times New Roman" w:hAnsi="Times New Roman" w:cs="Times New Roman"/>
                <w:b/>
              </w:rPr>
              <w:t xml:space="preserve">production </w:t>
            </w:r>
            <w:r w:rsidRPr="005477E2">
              <w:rPr>
                <w:rFonts w:ascii="Times New Roman" w:hAnsi="Times New Roman" w:cs="Times New Roman"/>
                <w:b/>
              </w:rPr>
              <w:t>tillers</w:t>
            </w:r>
            <w:r w:rsidR="00594671">
              <w:rPr>
                <w:rFonts w:ascii="Times New Roman" w:hAnsi="Times New Roman" w:cs="Times New Roman"/>
                <w:b/>
              </w:rPr>
              <w:t xml:space="preserve"> per </w:t>
            </w:r>
            <w:r w:rsidR="00594671">
              <w:rPr>
                <w:rFonts w:ascii="Times New Roman" w:hAnsi="Times New Roman" w:cs="Times New Roman"/>
                <w:b/>
              </w:rPr>
              <w:lastRenderedPageBreak/>
              <w:t>hill</w:t>
            </w:r>
          </w:p>
        </w:tc>
        <w:tc>
          <w:tcPr>
            <w:tcW w:w="727" w:type="pct"/>
            <w:hideMark/>
          </w:tcPr>
          <w:p w14:paraId="010A80CB" w14:textId="77777777" w:rsidR="000071B3" w:rsidRPr="005477E2" w:rsidRDefault="000071B3" w:rsidP="005477E2">
            <w:pPr>
              <w:pStyle w:val="NoSpacing"/>
              <w:rPr>
                <w:rFonts w:ascii="Times New Roman" w:hAnsi="Times New Roman" w:cs="Times New Roman"/>
                <w:b/>
              </w:rPr>
            </w:pPr>
            <w:proofErr w:type="spellStart"/>
            <w:proofErr w:type="gramStart"/>
            <w:r w:rsidRPr="005477E2">
              <w:rPr>
                <w:rFonts w:ascii="Times New Roman" w:hAnsi="Times New Roman" w:cs="Times New Roman"/>
                <w:b/>
              </w:rPr>
              <w:lastRenderedPageBreak/>
              <w:t>No.of</w:t>
            </w:r>
            <w:proofErr w:type="spellEnd"/>
            <w:proofErr w:type="gramEnd"/>
            <w:r w:rsidRPr="005477E2">
              <w:rPr>
                <w:rFonts w:ascii="Times New Roman" w:hAnsi="Times New Roman" w:cs="Times New Roman"/>
                <w:b/>
              </w:rPr>
              <w:t xml:space="preserve"> grains</w:t>
            </w:r>
            <w:r w:rsidR="005477E2" w:rsidRPr="005477E2">
              <w:rPr>
                <w:rFonts w:ascii="Times New Roman" w:hAnsi="Times New Roman" w:cs="Times New Roman"/>
                <w:b/>
              </w:rPr>
              <w:t xml:space="preserve"> per panicle</w:t>
            </w:r>
          </w:p>
        </w:tc>
        <w:tc>
          <w:tcPr>
            <w:tcW w:w="692" w:type="pct"/>
            <w:hideMark/>
          </w:tcPr>
          <w:p w14:paraId="0AFB8F1E" w14:textId="77777777" w:rsidR="000071B3" w:rsidRPr="005477E2" w:rsidRDefault="000071B3" w:rsidP="005477E2">
            <w:pPr>
              <w:pStyle w:val="NoSpacing"/>
              <w:rPr>
                <w:rFonts w:ascii="Times New Roman" w:hAnsi="Times New Roman" w:cs="Times New Roman"/>
                <w:b/>
              </w:rPr>
            </w:pPr>
            <w:r w:rsidRPr="005477E2">
              <w:rPr>
                <w:rFonts w:ascii="Times New Roman" w:hAnsi="Times New Roman" w:cs="Times New Roman"/>
                <w:b/>
              </w:rPr>
              <w:t>Panicle length (cm)</w:t>
            </w:r>
          </w:p>
        </w:tc>
        <w:tc>
          <w:tcPr>
            <w:tcW w:w="606" w:type="pct"/>
            <w:hideMark/>
          </w:tcPr>
          <w:p w14:paraId="6FAE1B2F" w14:textId="77777777" w:rsidR="000071B3" w:rsidRPr="005477E2" w:rsidRDefault="000071B3" w:rsidP="005477E2">
            <w:pPr>
              <w:pStyle w:val="NoSpacing"/>
              <w:rPr>
                <w:rFonts w:ascii="Times New Roman" w:hAnsi="Times New Roman" w:cs="Times New Roman"/>
                <w:b/>
              </w:rPr>
            </w:pPr>
            <w:r w:rsidRPr="005477E2">
              <w:rPr>
                <w:rFonts w:ascii="Times New Roman" w:hAnsi="Times New Roman" w:cs="Times New Roman"/>
                <w:b/>
              </w:rPr>
              <w:t xml:space="preserve">Grain yield (kg/ha) </w:t>
            </w:r>
          </w:p>
        </w:tc>
        <w:tc>
          <w:tcPr>
            <w:tcW w:w="606" w:type="pct"/>
            <w:hideMark/>
          </w:tcPr>
          <w:p w14:paraId="0555C2A4" w14:textId="77777777" w:rsidR="000071B3" w:rsidRPr="005477E2" w:rsidRDefault="000071B3" w:rsidP="005477E2">
            <w:pPr>
              <w:pStyle w:val="NoSpacing"/>
              <w:rPr>
                <w:rFonts w:ascii="Times New Roman" w:hAnsi="Times New Roman" w:cs="Times New Roman"/>
                <w:b/>
              </w:rPr>
            </w:pPr>
            <w:r w:rsidRPr="005477E2">
              <w:rPr>
                <w:rFonts w:ascii="Times New Roman" w:hAnsi="Times New Roman" w:cs="Times New Roman"/>
                <w:b/>
              </w:rPr>
              <w:t xml:space="preserve">Straw yield (kg/ha) </w:t>
            </w:r>
          </w:p>
        </w:tc>
      </w:tr>
      <w:tr w:rsidR="000071B3" w:rsidRPr="005477E2" w14:paraId="42BD0440" w14:textId="77777777" w:rsidTr="00594671">
        <w:trPr>
          <w:trHeight w:val="89"/>
        </w:trPr>
        <w:tc>
          <w:tcPr>
            <w:tcW w:w="1193" w:type="pct"/>
            <w:hideMark/>
          </w:tcPr>
          <w:p w14:paraId="3E96490D"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Main plots </w:t>
            </w:r>
          </w:p>
        </w:tc>
        <w:tc>
          <w:tcPr>
            <w:tcW w:w="486" w:type="pct"/>
            <w:hideMark/>
          </w:tcPr>
          <w:p w14:paraId="267D53F6" w14:textId="77777777" w:rsidR="000071B3" w:rsidRPr="005477E2" w:rsidRDefault="000071B3" w:rsidP="005477E2">
            <w:pPr>
              <w:pStyle w:val="NoSpacing"/>
              <w:rPr>
                <w:rFonts w:ascii="Times New Roman" w:hAnsi="Times New Roman" w:cs="Times New Roman"/>
              </w:rPr>
            </w:pPr>
          </w:p>
        </w:tc>
        <w:tc>
          <w:tcPr>
            <w:tcW w:w="690" w:type="pct"/>
            <w:hideMark/>
          </w:tcPr>
          <w:p w14:paraId="310ACED9" w14:textId="77777777" w:rsidR="000071B3" w:rsidRPr="005477E2" w:rsidRDefault="000071B3" w:rsidP="005477E2">
            <w:pPr>
              <w:pStyle w:val="NoSpacing"/>
              <w:rPr>
                <w:rFonts w:ascii="Times New Roman" w:hAnsi="Times New Roman" w:cs="Times New Roman"/>
              </w:rPr>
            </w:pPr>
          </w:p>
        </w:tc>
        <w:tc>
          <w:tcPr>
            <w:tcW w:w="727" w:type="pct"/>
            <w:hideMark/>
          </w:tcPr>
          <w:p w14:paraId="06AE2371" w14:textId="77777777" w:rsidR="000071B3" w:rsidRPr="005477E2" w:rsidRDefault="000071B3" w:rsidP="005477E2">
            <w:pPr>
              <w:pStyle w:val="NoSpacing"/>
              <w:rPr>
                <w:rFonts w:ascii="Times New Roman" w:hAnsi="Times New Roman" w:cs="Times New Roman"/>
              </w:rPr>
            </w:pPr>
          </w:p>
        </w:tc>
        <w:tc>
          <w:tcPr>
            <w:tcW w:w="692" w:type="pct"/>
            <w:hideMark/>
          </w:tcPr>
          <w:p w14:paraId="619259E6" w14:textId="77777777" w:rsidR="000071B3" w:rsidRPr="005477E2" w:rsidRDefault="000071B3" w:rsidP="005477E2">
            <w:pPr>
              <w:pStyle w:val="NoSpacing"/>
              <w:rPr>
                <w:rFonts w:ascii="Times New Roman" w:hAnsi="Times New Roman" w:cs="Times New Roman"/>
              </w:rPr>
            </w:pPr>
          </w:p>
        </w:tc>
        <w:tc>
          <w:tcPr>
            <w:tcW w:w="606" w:type="pct"/>
            <w:hideMark/>
          </w:tcPr>
          <w:p w14:paraId="468FC111" w14:textId="77777777" w:rsidR="000071B3" w:rsidRPr="005477E2" w:rsidRDefault="000071B3" w:rsidP="005477E2">
            <w:pPr>
              <w:pStyle w:val="NoSpacing"/>
              <w:rPr>
                <w:rFonts w:ascii="Times New Roman" w:hAnsi="Times New Roman" w:cs="Times New Roman"/>
              </w:rPr>
            </w:pPr>
          </w:p>
        </w:tc>
        <w:tc>
          <w:tcPr>
            <w:tcW w:w="606" w:type="pct"/>
            <w:hideMark/>
          </w:tcPr>
          <w:p w14:paraId="13EE9454" w14:textId="77777777" w:rsidR="000071B3" w:rsidRPr="005477E2" w:rsidRDefault="000071B3" w:rsidP="005477E2">
            <w:pPr>
              <w:pStyle w:val="NoSpacing"/>
              <w:rPr>
                <w:rFonts w:ascii="Times New Roman" w:hAnsi="Times New Roman" w:cs="Times New Roman"/>
              </w:rPr>
            </w:pPr>
          </w:p>
        </w:tc>
      </w:tr>
      <w:tr w:rsidR="000071B3" w:rsidRPr="005477E2" w14:paraId="2AE02F9A" w14:textId="77777777" w:rsidTr="00594671">
        <w:trPr>
          <w:trHeight w:val="388"/>
        </w:trPr>
        <w:tc>
          <w:tcPr>
            <w:tcW w:w="1193" w:type="pct"/>
            <w:hideMark/>
          </w:tcPr>
          <w:p w14:paraId="6858EBC1"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V</w:t>
            </w:r>
            <w:r w:rsidRPr="005477E2">
              <w:rPr>
                <w:rFonts w:ascii="Times New Roman" w:hAnsi="Times New Roman" w:cs="Times New Roman"/>
                <w:vertAlign w:val="subscript"/>
              </w:rPr>
              <w:t>1</w:t>
            </w:r>
            <w:r w:rsidRPr="005477E2">
              <w:rPr>
                <w:rFonts w:ascii="Times New Roman" w:hAnsi="Times New Roman" w:cs="Times New Roman"/>
              </w:rPr>
              <w:t xml:space="preserve"> - BPT 5204</w:t>
            </w:r>
          </w:p>
        </w:tc>
        <w:tc>
          <w:tcPr>
            <w:tcW w:w="486" w:type="pct"/>
            <w:vAlign w:val="center"/>
            <w:hideMark/>
          </w:tcPr>
          <w:p w14:paraId="3659498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79.3</w:t>
            </w:r>
          </w:p>
        </w:tc>
        <w:tc>
          <w:tcPr>
            <w:tcW w:w="690" w:type="pct"/>
            <w:vAlign w:val="center"/>
            <w:hideMark/>
          </w:tcPr>
          <w:p w14:paraId="1A663734"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17.33</w:t>
            </w:r>
          </w:p>
        </w:tc>
        <w:tc>
          <w:tcPr>
            <w:tcW w:w="727" w:type="pct"/>
            <w:vAlign w:val="center"/>
            <w:hideMark/>
          </w:tcPr>
          <w:p w14:paraId="5E608F18"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187</w:t>
            </w:r>
          </w:p>
        </w:tc>
        <w:tc>
          <w:tcPr>
            <w:tcW w:w="692" w:type="pct"/>
            <w:vAlign w:val="center"/>
            <w:hideMark/>
          </w:tcPr>
          <w:p w14:paraId="395E7751"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18.87</w:t>
            </w:r>
          </w:p>
        </w:tc>
        <w:tc>
          <w:tcPr>
            <w:tcW w:w="606" w:type="pct"/>
            <w:vAlign w:val="center"/>
            <w:hideMark/>
          </w:tcPr>
          <w:p w14:paraId="781431F8"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5958</w:t>
            </w:r>
          </w:p>
        </w:tc>
        <w:tc>
          <w:tcPr>
            <w:tcW w:w="606" w:type="pct"/>
            <w:vAlign w:val="center"/>
            <w:hideMark/>
          </w:tcPr>
          <w:p w14:paraId="39CDE53D"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6</w:t>
            </w:r>
            <w:r w:rsidR="000071B3" w:rsidRPr="005477E2">
              <w:rPr>
                <w:rFonts w:ascii="Times New Roman" w:hAnsi="Times New Roman" w:cs="Times New Roman"/>
                <w:kern w:val="24"/>
              </w:rPr>
              <w:t>182</w:t>
            </w:r>
          </w:p>
        </w:tc>
      </w:tr>
      <w:tr w:rsidR="000071B3" w:rsidRPr="005477E2" w14:paraId="6EFDC4B6" w14:textId="77777777" w:rsidTr="00594671">
        <w:trPr>
          <w:trHeight w:val="388"/>
        </w:trPr>
        <w:tc>
          <w:tcPr>
            <w:tcW w:w="1193" w:type="pct"/>
            <w:hideMark/>
          </w:tcPr>
          <w:p w14:paraId="758EE3A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 V</w:t>
            </w:r>
            <w:r w:rsidRPr="005477E2">
              <w:rPr>
                <w:rFonts w:ascii="Times New Roman" w:hAnsi="Times New Roman" w:cs="Times New Roman"/>
                <w:vertAlign w:val="subscript"/>
              </w:rPr>
              <w:t>2</w:t>
            </w:r>
            <w:r w:rsidRPr="005477E2">
              <w:rPr>
                <w:rFonts w:ascii="Times New Roman" w:hAnsi="Times New Roman" w:cs="Times New Roman"/>
              </w:rPr>
              <w:t xml:space="preserve"> - NDLR -7</w:t>
            </w:r>
          </w:p>
        </w:tc>
        <w:tc>
          <w:tcPr>
            <w:tcW w:w="486" w:type="pct"/>
            <w:vAlign w:val="center"/>
            <w:hideMark/>
          </w:tcPr>
          <w:p w14:paraId="05BFC301"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93.1</w:t>
            </w:r>
          </w:p>
        </w:tc>
        <w:tc>
          <w:tcPr>
            <w:tcW w:w="690" w:type="pct"/>
            <w:vAlign w:val="center"/>
            <w:hideMark/>
          </w:tcPr>
          <w:p w14:paraId="28A8A84D"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18.25</w:t>
            </w:r>
          </w:p>
        </w:tc>
        <w:tc>
          <w:tcPr>
            <w:tcW w:w="727" w:type="pct"/>
            <w:vAlign w:val="center"/>
            <w:hideMark/>
          </w:tcPr>
          <w:p w14:paraId="694D488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192</w:t>
            </w:r>
          </w:p>
        </w:tc>
        <w:tc>
          <w:tcPr>
            <w:tcW w:w="692" w:type="pct"/>
            <w:vAlign w:val="center"/>
            <w:hideMark/>
          </w:tcPr>
          <w:p w14:paraId="54E3F92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22.38</w:t>
            </w:r>
          </w:p>
        </w:tc>
        <w:tc>
          <w:tcPr>
            <w:tcW w:w="606" w:type="pct"/>
            <w:vAlign w:val="center"/>
            <w:hideMark/>
          </w:tcPr>
          <w:p w14:paraId="48D9F0AF"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60</w:t>
            </w:r>
            <w:r w:rsidR="000071B3" w:rsidRPr="005477E2">
              <w:rPr>
                <w:rFonts w:ascii="Times New Roman" w:hAnsi="Times New Roman" w:cs="Times New Roman"/>
                <w:kern w:val="24"/>
              </w:rPr>
              <w:t>23</w:t>
            </w:r>
          </w:p>
        </w:tc>
        <w:tc>
          <w:tcPr>
            <w:tcW w:w="606" w:type="pct"/>
            <w:vAlign w:val="center"/>
            <w:hideMark/>
          </w:tcPr>
          <w:p w14:paraId="6BF34728"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6</w:t>
            </w:r>
            <w:r w:rsidR="000071B3" w:rsidRPr="005477E2">
              <w:rPr>
                <w:rFonts w:ascii="Times New Roman" w:hAnsi="Times New Roman" w:cs="Times New Roman"/>
                <w:kern w:val="24"/>
              </w:rPr>
              <w:t>261</w:t>
            </w:r>
          </w:p>
        </w:tc>
      </w:tr>
      <w:tr w:rsidR="000071B3" w:rsidRPr="005477E2" w14:paraId="624A2F8F" w14:textId="77777777" w:rsidTr="00594671">
        <w:trPr>
          <w:trHeight w:val="388"/>
        </w:trPr>
        <w:tc>
          <w:tcPr>
            <w:tcW w:w="1193" w:type="pct"/>
            <w:hideMark/>
          </w:tcPr>
          <w:p w14:paraId="18706BA3"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 V</w:t>
            </w:r>
            <w:r w:rsidRPr="005477E2">
              <w:rPr>
                <w:rFonts w:ascii="Times New Roman" w:hAnsi="Times New Roman" w:cs="Times New Roman"/>
                <w:vertAlign w:val="subscript"/>
              </w:rPr>
              <w:t>3</w:t>
            </w:r>
            <w:r w:rsidRPr="005477E2">
              <w:rPr>
                <w:rFonts w:ascii="Times New Roman" w:hAnsi="Times New Roman" w:cs="Times New Roman"/>
              </w:rPr>
              <w:t xml:space="preserve"> - NDLR -8</w:t>
            </w:r>
          </w:p>
        </w:tc>
        <w:tc>
          <w:tcPr>
            <w:tcW w:w="486" w:type="pct"/>
            <w:vAlign w:val="center"/>
            <w:hideMark/>
          </w:tcPr>
          <w:p w14:paraId="2BDE06E3" w14:textId="77777777" w:rsidR="000071B3" w:rsidRPr="000C4BEA" w:rsidRDefault="000071B3" w:rsidP="005477E2">
            <w:pPr>
              <w:pStyle w:val="NoSpacing"/>
              <w:rPr>
                <w:rFonts w:ascii="Times New Roman" w:hAnsi="Times New Roman" w:cs="Times New Roman"/>
                <w:color w:val="FF0000"/>
              </w:rPr>
            </w:pPr>
            <w:r w:rsidRPr="000C4BEA">
              <w:rPr>
                <w:rFonts w:ascii="Times New Roman" w:hAnsi="Times New Roman" w:cs="Times New Roman"/>
                <w:color w:val="FF0000"/>
                <w:kern w:val="24"/>
              </w:rPr>
              <w:t>95.9</w:t>
            </w:r>
          </w:p>
        </w:tc>
        <w:tc>
          <w:tcPr>
            <w:tcW w:w="690" w:type="pct"/>
            <w:vAlign w:val="center"/>
            <w:hideMark/>
          </w:tcPr>
          <w:p w14:paraId="7FBAEE8E" w14:textId="77777777" w:rsidR="000071B3" w:rsidRPr="000C4BEA" w:rsidRDefault="000071B3" w:rsidP="005477E2">
            <w:pPr>
              <w:pStyle w:val="NoSpacing"/>
              <w:rPr>
                <w:rFonts w:ascii="Times New Roman" w:hAnsi="Times New Roman" w:cs="Times New Roman"/>
                <w:color w:val="FF0000"/>
              </w:rPr>
            </w:pPr>
            <w:r w:rsidRPr="000C4BEA">
              <w:rPr>
                <w:rFonts w:ascii="Times New Roman" w:hAnsi="Times New Roman" w:cs="Times New Roman"/>
                <w:color w:val="FF0000"/>
                <w:kern w:val="24"/>
              </w:rPr>
              <w:t>17.66</w:t>
            </w:r>
          </w:p>
        </w:tc>
        <w:tc>
          <w:tcPr>
            <w:tcW w:w="727" w:type="pct"/>
            <w:vAlign w:val="center"/>
            <w:hideMark/>
          </w:tcPr>
          <w:p w14:paraId="415EB15A" w14:textId="77777777" w:rsidR="000071B3" w:rsidRPr="000C4BEA" w:rsidRDefault="000071B3" w:rsidP="005477E2">
            <w:pPr>
              <w:pStyle w:val="NoSpacing"/>
              <w:rPr>
                <w:rFonts w:ascii="Times New Roman" w:hAnsi="Times New Roman" w:cs="Times New Roman"/>
                <w:color w:val="FF0000"/>
              </w:rPr>
            </w:pPr>
            <w:r w:rsidRPr="000C4BEA">
              <w:rPr>
                <w:rFonts w:ascii="Times New Roman" w:hAnsi="Times New Roman" w:cs="Times New Roman"/>
                <w:color w:val="FF0000"/>
                <w:kern w:val="24"/>
              </w:rPr>
              <w:t>192</w:t>
            </w:r>
          </w:p>
        </w:tc>
        <w:tc>
          <w:tcPr>
            <w:tcW w:w="692" w:type="pct"/>
            <w:vAlign w:val="center"/>
            <w:hideMark/>
          </w:tcPr>
          <w:p w14:paraId="68C69598" w14:textId="77777777" w:rsidR="000071B3" w:rsidRPr="000C4BEA" w:rsidRDefault="000071B3" w:rsidP="005477E2">
            <w:pPr>
              <w:pStyle w:val="NoSpacing"/>
              <w:rPr>
                <w:rFonts w:ascii="Times New Roman" w:hAnsi="Times New Roman" w:cs="Times New Roman"/>
                <w:color w:val="FF0000"/>
              </w:rPr>
            </w:pPr>
            <w:r w:rsidRPr="000C4BEA">
              <w:rPr>
                <w:rFonts w:ascii="Times New Roman" w:hAnsi="Times New Roman" w:cs="Times New Roman"/>
                <w:color w:val="FF0000"/>
                <w:kern w:val="24"/>
              </w:rPr>
              <w:t>23.02</w:t>
            </w:r>
          </w:p>
        </w:tc>
        <w:tc>
          <w:tcPr>
            <w:tcW w:w="606" w:type="pct"/>
            <w:vAlign w:val="center"/>
            <w:hideMark/>
          </w:tcPr>
          <w:p w14:paraId="2565E87F"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color w:val="FF0000"/>
                <w:kern w:val="24"/>
              </w:rPr>
              <w:t>63</w:t>
            </w:r>
            <w:r w:rsidR="000071B3" w:rsidRPr="005477E2">
              <w:rPr>
                <w:rFonts w:ascii="Times New Roman" w:hAnsi="Times New Roman" w:cs="Times New Roman"/>
                <w:color w:val="FF0000"/>
                <w:kern w:val="24"/>
              </w:rPr>
              <w:t>79</w:t>
            </w:r>
          </w:p>
        </w:tc>
        <w:tc>
          <w:tcPr>
            <w:tcW w:w="606" w:type="pct"/>
            <w:vAlign w:val="center"/>
            <w:hideMark/>
          </w:tcPr>
          <w:p w14:paraId="519528C7"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color w:val="FF0000"/>
                <w:kern w:val="24"/>
              </w:rPr>
              <w:t>67</w:t>
            </w:r>
            <w:r w:rsidR="000071B3" w:rsidRPr="005477E2">
              <w:rPr>
                <w:rFonts w:ascii="Times New Roman" w:hAnsi="Times New Roman" w:cs="Times New Roman"/>
                <w:color w:val="FF0000"/>
                <w:kern w:val="24"/>
              </w:rPr>
              <w:t>51</w:t>
            </w:r>
          </w:p>
        </w:tc>
      </w:tr>
      <w:tr w:rsidR="000071B3" w:rsidRPr="005477E2" w14:paraId="0F039932" w14:textId="77777777" w:rsidTr="00594671">
        <w:trPr>
          <w:trHeight w:val="82"/>
        </w:trPr>
        <w:tc>
          <w:tcPr>
            <w:tcW w:w="1193" w:type="pct"/>
            <w:hideMark/>
          </w:tcPr>
          <w:p w14:paraId="530F75E9"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 V</w:t>
            </w:r>
            <w:r w:rsidRPr="005477E2">
              <w:rPr>
                <w:rFonts w:ascii="Times New Roman" w:hAnsi="Times New Roman" w:cs="Times New Roman"/>
                <w:vertAlign w:val="subscript"/>
              </w:rPr>
              <w:t>4</w:t>
            </w:r>
            <w:r w:rsidRPr="005477E2">
              <w:rPr>
                <w:rFonts w:ascii="Times New Roman" w:hAnsi="Times New Roman" w:cs="Times New Roman"/>
              </w:rPr>
              <w:t xml:space="preserve"> - NLR 34449</w:t>
            </w:r>
          </w:p>
        </w:tc>
        <w:tc>
          <w:tcPr>
            <w:tcW w:w="486" w:type="pct"/>
            <w:vAlign w:val="center"/>
            <w:hideMark/>
          </w:tcPr>
          <w:p w14:paraId="132B5A3E"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70.8</w:t>
            </w:r>
          </w:p>
        </w:tc>
        <w:tc>
          <w:tcPr>
            <w:tcW w:w="690" w:type="pct"/>
            <w:vAlign w:val="center"/>
            <w:hideMark/>
          </w:tcPr>
          <w:p w14:paraId="0131B3E6"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17.75</w:t>
            </w:r>
          </w:p>
        </w:tc>
        <w:tc>
          <w:tcPr>
            <w:tcW w:w="727" w:type="pct"/>
            <w:vAlign w:val="center"/>
            <w:hideMark/>
          </w:tcPr>
          <w:p w14:paraId="6ACF3AF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193</w:t>
            </w:r>
          </w:p>
        </w:tc>
        <w:tc>
          <w:tcPr>
            <w:tcW w:w="692" w:type="pct"/>
            <w:vAlign w:val="center"/>
            <w:hideMark/>
          </w:tcPr>
          <w:p w14:paraId="2B153F31"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21.00</w:t>
            </w:r>
          </w:p>
        </w:tc>
        <w:tc>
          <w:tcPr>
            <w:tcW w:w="606" w:type="pct"/>
            <w:vAlign w:val="center"/>
            <w:hideMark/>
          </w:tcPr>
          <w:p w14:paraId="692601C1"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59</w:t>
            </w:r>
            <w:r w:rsidR="000071B3" w:rsidRPr="005477E2">
              <w:rPr>
                <w:rFonts w:ascii="Times New Roman" w:hAnsi="Times New Roman" w:cs="Times New Roman"/>
                <w:kern w:val="24"/>
              </w:rPr>
              <w:t>24</w:t>
            </w:r>
          </w:p>
        </w:tc>
        <w:tc>
          <w:tcPr>
            <w:tcW w:w="606" w:type="pct"/>
            <w:vAlign w:val="center"/>
            <w:hideMark/>
          </w:tcPr>
          <w:p w14:paraId="721E49D6"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6</w:t>
            </w:r>
            <w:r w:rsidR="000071B3" w:rsidRPr="005477E2">
              <w:rPr>
                <w:rFonts w:ascii="Times New Roman" w:hAnsi="Times New Roman" w:cs="Times New Roman"/>
                <w:kern w:val="24"/>
              </w:rPr>
              <w:t>392</w:t>
            </w:r>
          </w:p>
        </w:tc>
      </w:tr>
      <w:tr w:rsidR="000071B3" w:rsidRPr="005477E2" w14:paraId="133159C9" w14:textId="77777777" w:rsidTr="00594671">
        <w:trPr>
          <w:trHeight w:val="69"/>
        </w:trPr>
        <w:tc>
          <w:tcPr>
            <w:tcW w:w="1193" w:type="pct"/>
            <w:hideMark/>
          </w:tcPr>
          <w:p w14:paraId="1818CFC9" w14:textId="77777777" w:rsidR="000071B3" w:rsidRPr="005477E2" w:rsidRDefault="000071B3" w:rsidP="005477E2">
            <w:pPr>
              <w:pStyle w:val="NoSpacing"/>
              <w:rPr>
                <w:rFonts w:ascii="Times New Roman" w:hAnsi="Times New Roman" w:cs="Times New Roman"/>
              </w:rPr>
            </w:pPr>
            <w:proofErr w:type="spellStart"/>
            <w:r w:rsidRPr="005477E2">
              <w:rPr>
                <w:rFonts w:ascii="Times New Roman" w:hAnsi="Times New Roman" w:cs="Times New Roman"/>
              </w:rPr>
              <w:t>SEm</w:t>
            </w:r>
            <w:proofErr w:type="spellEnd"/>
            <w:r w:rsidRPr="005477E2">
              <w:rPr>
                <w:rFonts w:ascii="Times New Roman" w:hAnsi="Times New Roman" w:cs="Times New Roman"/>
                <w:u w:val="single"/>
              </w:rPr>
              <w:t>+</w:t>
            </w:r>
            <w:r w:rsidRPr="005477E2">
              <w:rPr>
                <w:rFonts w:ascii="Times New Roman" w:hAnsi="Times New Roman" w:cs="Times New Roman"/>
              </w:rPr>
              <w:t xml:space="preserve"> </w:t>
            </w:r>
          </w:p>
        </w:tc>
        <w:tc>
          <w:tcPr>
            <w:tcW w:w="486" w:type="pct"/>
            <w:vAlign w:val="center"/>
            <w:hideMark/>
          </w:tcPr>
          <w:p w14:paraId="0AE8037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1.66</w:t>
            </w:r>
          </w:p>
        </w:tc>
        <w:tc>
          <w:tcPr>
            <w:tcW w:w="690" w:type="pct"/>
            <w:vAlign w:val="center"/>
            <w:hideMark/>
          </w:tcPr>
          <w:p w14:paraId="01DA0E4E"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0.72</w:t>
            </w:r>
          </w:p>
        </w:tc>
        <w:tc>
          <w:tcPr>
            <w:tcW w:w="727" w:type="pct"/>
            <w:vAlign w:val="center"/>
            <w:hideMark/>
          </w:tcPr>
          <w:p w14:paraId="2563758B"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5.7</w:t>
            </w:r>
          </w:p>
        </w:tc>
        <w:tc>
          <w:tcPr>
            <w:tcW w:w="692" w:type="pct"/>
            <w:vAlign w:val="center"/>
            <w:hideMark/>
          </w:tcPr>
          <w:p w14:paraId="73A1199B"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0.81</w:t>
            </w:r>
          </w:p>
        </w:tc>
        <w:tc>
          <w:tcPr>
            <w:tcW w:w="606" w:type="pct"/>
            <w:vAlign w:val="center"/>
            <w:hideMark/>
          </w:tcPr>
          <w:p w14:paraId="0660446D"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145</w:t>
            </w:r>
          </w:p>
        </w:tc>
        <w:tc>
          <w:tcPr>
            <w:tcW w:w="606" w:type="pct"/>
            <w:vAlign w:val="center"/>
            <w:hideMark/>
          </w:tcPr>
          <w:p w14:paraId="362DB97A"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162</w:t>
            </w:r>
          </w:p>
        </w:tc>
      </w:tr>
      <w:tr w:rsidR="000071B3" w:rsidRPr="005477E2" w14:paraId="412FF848" w14:textId="77777777" w:rsidTr="00594671">
        <w:trPr>
          <w:trHeight w:val="69"/>
        </w:trPr>
        <w:tc>
          <w:tcPr>
            <w:tcW w:w="1193" w:type="pct"/>
            <w:hideMark/>
          </w:tcPr>
          <w:p w14:paraId="674E2D0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CD </w:t>
            </w:r>
            <w:bookmarkStart w:id="0" w:name="_GoBack"/>
            <w:r w:rsidRPr="005477E2">
              <w:rPr>
                <w:rFonts w:ascii="Times New Roman" w:hAnsi="Times New Roman" w:cs="Times New Roman"/>
              </w:rPr>
              <w:t>@</w:t>
            </w:r>
            <w:bookmarkEnd w:id="0"/>
            <w:r w:rsidRPr="005477E2">
              <w:rPr>
                <w:rFonts w:ascii="Times New Roman" w:hAnsi="Times New Roman" w:cs="Times New Roman"/>
              </w:rPr>
              <w:t>0.05</w:t>
            </w:r>
          </w:p>
        </w:tc>
        <w:tc>
          <w:tcPr>
            <w:tcW w:w="486" w:type="pct"/>
            <w:vAlign w:val="center"/>
            <w:hideMark/>
          </w:tcPr>
          <w:p w14:paraId="3D22BB3D"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5.75</w:t>
            </w:r>
          </w:p>
        </w:tc>
        <w:tc>
          <w:tcPr>
            <w:tcW w:w="690" w:type="pct"/>
            <w:vAlign w:val="center"/>
            <w:hideMark/>
          </w:tcPr>
          <w:p w14:paraId="7875EE7F"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727" w:type="pct"/>
            <w:vAlign w:val="center"/>
            <w:hideMark/>
          </w:tcPr>
          <w:p w14:paraId="5F4B681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92" w:type="pct"/>
            <w:vAlign w:val="center"/>
            <w:hideMark/>
          </w:tcPr>
          <w:p w14:paraId="6AE4E7D6"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2.81</w:t>
            </w:r>
          </w:p>
        </w:tc>
        <w:tc>
          <w:tcPr>
            <w:tcW w:w="606" w:type="pct"/>
            <w:vAlign w:val="center"/>
            <w:hideMark/>
          </w:tcPr>
          <w:p w14:paraId="6A9EE065"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362</w:t>
            </w:r>
          </w:p>
        </w:tc>
        <w:tc>
          <w:tcPr>
            <w:tcW w:w="606" w:type="pct"/>
            <w:vAlign w:val="center"/>
            <w:hideMark/>
          </w:tcPr>
          <w:p w14:paraId="6C137302"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402</w:t>
            </w:r>
          </w:p>
        </w:tc>
      </w:tr>
      <w:tr w:rsidR="000071B3" w:rsidRPr="005477E2" w14:paraId="2454A572" w14:textId="77777777" w:rsidTr="00594671">
        <w:trPr>
          <w:trHeight w:val="80"/>
        </w:trPr>
        <w:tc>
          <w:tcPr>
            <w:tcW w:w="1193" w:type="pct"/>
            <w:hideMark/>
          </w:tcPr>
          <w:p w14:paraId="6854B300"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CV (%) </w:t>
            </w:r>
          </w:p>
        </w:tc>
        <w:tc>
          <w:tcPr>
            <w:tcW w:w="486" w:type="pct"/>
            <w:vAlign w:val="center"/>
            <w:hideMark/>
          </w:tcPr>
          <w:p w14:paraId="146406D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4.80</w:t>
            </w:r>
          </w:p>
        </w:tc>
        <w:tc>
          <w:tcPr>
            <w:tcW w:w="690" w:type="pct"/>
            <w:vAlign w:val="center"/>
            <w:hideMark/>
          </w:tcPr>
          <w:p w14:paraId="5C66C83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9.94</w:t>
            </w:r>
          </w:p>
        </w:tc>
        <w:tc>
          <w:tcPr>
            <w:tcW w:w="727" w:type="pct"/>
            <w:vAlign w:val="center"/>
            <w:hideMark/>
          </w:tcPr>
          <w:p w14:paraId="6E1B873F"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7.2</w:t>
            </w:r>
          </w:p>
        </w:tc>
        <w:tc>
          <w:tcPr>
            <w:tcW w:w="692" w:type="pct"/>
            <w:vAlign w:val="center"/>
            <w:hideMark/>
          </w:tcPr>
          <w:p w14:paraId="31206E9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9.3</w:t>
            </w:r>
          </w:p>
        </w:tc>
        <w:tc>
          <w:tcPr>
            <w:tcW w:w="606" w:type="pct"/>
            <w:vAlign w:val="center"/>
            <w:hideMark/>
          </w:tcPr>
          <w:p w14:paraId="443FE76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11.46</w:t>
            </w:r>
          </w:p>
        </w:tc>
        <w:tc>
          <w:tcPr>
            <w:tcW w:w="606" w:type="pct"/>
            <w:vAlign w:val="center"/>
            <w:hideMark/>
          </w:tcPr>
          <w:p w14:paraId="629C617B"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5.63</w:t>
            </w:r>
          </w:p>
        </w:tc>
      </w:tr>
      <w:tr w:rsidR="000071B3" w:rsidRPr="005477E2" w14:paraId="40A42299" w14:textId="77777777" w:rsidTr="00594671">
        <w:trPr>
          <w:trHeight w:val="80"/>
        </w:trPr>
        <w:tc>
          <w:tcPr>
            <w:tcW w:w="1193" w:type="pct"/>
            <w:hideMark/>
          </w:tcPr>
          <w:p w14:paraId="5E5BC04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Subplots </w:t>
            </w:r>
          </w:p>
        </w:tc>
        <w:tc>
          <w:tcPr>
            <w:tcW w:w="486" w:type="pct"/>
            <w:vAlign w:val="center"/>
            <w:hideMark/>
          </w:tcPr>
          <w:p w14:paraId="00EB8683" w14:textId="77777777" w:rsidR="000071B3" w:rsidRPr="005477E2" w:rsidRDefault="000071B3" w:rsidP="005477E2">
            <w:pPr>
              <w:pStyle w:val="NoSpacing"/>
              <w:rPr>
                <w:rFonts w:ascii="Times New Roman" w:hAnsi="Times New Roman" w:cs="Times New Roman"/>
              </w:rPr>
            </w:pPr>
          </w:p>
        </w:tc>
        <w:tc>
          <w:tcPr>
            <w:tcW w:w="690" w:type="pct"/>
            <w:vAlign w:val="center"/>
            <w:hideMark/>
          </w:tcPr>
          <w:p w14:paraId="6693FD98" w14:textId="77777777" w:rsidR="000071B3" w:rsidRPr="005477E2" w:rsidRDefault="000071B3" w:rsidP="005477E2">
            <w:pPr>
              <w:pStyle w:val="NoSpacing"/>
              <w:rPr>
                <w:rFonts w:ascii="Times New Roman" w:hAnsi="Times New Roman" w:cs="Times New Roman"/>
              </w:rPr>
            </w:pPr>
          </w:p>
        </w:tc>
        <w:tc>
          <w:tcPr>
            <w:tcW w:w="727" w:type="pct"/>
            <w:vAlign w:val="center"/>
            <w:hideMark/>
          </w:tcPr>
          <w:p w14:paraId="56749E4A" w14:textId="77777777" w:rsidR="000071B3" w:rsidRPr="005477E2" w:rsidRDefault="000071B3" w:rsidP="005477E2">
            <w:pPr>
              <w:pStyle w:val="NoSpacing"/>
              <w:rPr>
                <w:rFonts w:ascii="Times New Roman" w:hAnsi="Times New Roman" w:cs="Times New Roman"/>
              </w:rPr>
            </w:pPr>
          </w:p>
        </w:tc>
        <w:tc>
          <w:tcPr>
            <w:tcW w:w="692" w:type="pct"/>
            <w:vAlign w:val="center"/>
            <w:hideMark/>
          </w:tcPr>
          <w:p w14:paraId="52E95BAB" w14:textId="77777777" w:rsidR="000071B3" w:rsidRPr="005477E2" w:rsidRDefault="000071B3" w:rsidP="005477E2">
            <w:pPr>
              <w:pStyle w:val="NoSpacing"/>
              <w:rPr>
                <w:rFonts w:ascii="Times New Roman" w:hAnsi="Times New Roman" w:cs="Times New Roman"/>
              </w:rPr>
            </w:pPr>
          </w:p>
        </w:tc>
        <w:tc>
          <w:tcPr>
            <w:tcW w:w="606" w:type="pct"/>
            <w:vAlign w:val="center"/>
            <w:hideMark/>
          </w:tcPr>
          <w:p w14:paraId="5D6E8058" w14:textId="77777777" w:rsidR="000071B3" w:rsidRPr="005477E2" w:rsidRDefault="000071B3" w:rsidP="005477E2">
            <w:pPr>
              <w:pStyle w:val="NoSpacing"/>
              <w:rPr>
                <w:rFonts w:ascii="Times New Roman" w:hAnsi="Times New Roman" w:cs="Times New Roman"/>
              </w:rPr>
            </w:pPr>
          </w:p>
        </w:tc>
        <w:tc>
          <w:tcPr>
            <w:tcW w:w="606" w:type="pct"/>
            <w:vAlign w:val="center"/>
            <w:hideMark/>
          </w:tcPr>
          <w:p w14:paraId="733E85E9" w14:textId="77777777" w:rsidR="000071B3" w:rsidRPr="005477E2" w:rsidRDefault="000071B3" w:rsidP="005477E2">
            <w:pPr>
              <w:pStyle w:val="NoSpacing"/>
              <w:rPr>
                <w:rFonts w:ascii="Times New Roman" w:hAnsi="Times New Roman" w:cs="Times New Roman"/>
              </w:rPr>
            </w:pPr>
          </w:p>
        </w:tc>
      </w:tr>
      <w:tr w:rsidR="000071B3" w:rsidRPr="005477E2" w14:paraId="587E7E18" w14:textId="77777777" w:rsidTr="00594671">
        <w:trPr>
          <w:trHeight w:val="69"/>
        </w:trPr>
        <w:tc>
          <w:tcPr>
            <w:tcW w:w="1193" w:type="pct"/>
            <w:hideMark/>
          </w:tcPr>
          <w:p w14:paraId="73D0113C"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 Zn</w:t>
            </w:r>
            <w:r w:rsidRPr="005477E2">
              <w:rPr>
                <w:rFonts w:ascii="Times New Roman" w:hAnsi="Times New Roman" w:cs="Times New Roman"/>
                <w:vertAlign w:val="subscript"/>
              </w:rPr>
              <w:t>0</w:t>
            </w:r>
            <w:r w:rsidRPr="005477E2">
              <w:rPr>
                <w:rFonts w:ascii="Times New Roman" w:hAnsi="Times New Roman" w:cs="Times New Roman"/>
              </w:rPr>
              <w:t xml:space="preserve"> – Control</w:t>
            </w:r>
          </w:p>
        </w:tc>
        <w:tc>
          <w:tcPr>
            <w:tcW w:w="486" w:type="pct"/>
            <w:vAlign w:val="center"/>
            <w:hideMark/>
          </w:tcPr>
          <w:p w14:paraId="103219D8"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82.2</w:t>
            </w:r>
          </w:p>
        </w:tc>
        <w:tc>
          <w:tcPr>
            <w:tcW w:w="690" w:type="pct"/>
            <w:vAlign w:val="center"/>
            <w:hideMark/>
          </w:tcPr>
          <w:p w14:paraId="6D162E6F"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17.08</w:t>
            </w:r>
          </w:p>
        </w:tc>
        <w:tc>
          <w:tcPr>
            <w:tcW w:w="727" w:type="pct"/>
            <w:vAlign w:val="center"/>
            <w:hideMark/>
          </w:tcPr>
          <w:p w14:paraId="070056A8"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182</w:t>
            </w:r>
          </w:p>
        </w:tc>
        <w:tc>
          <w:tcPr>
            <w:tcW w:w="692" w:type="pct"/>
            <w:vAlign w:val="center"/>
            <w:hideMark/>
          </w:tcPr>
          <w:p w14:paraId="33092819"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20.8</w:t>
            </w:r>
          </w:p>
        </w:tc>
        <w:tc>
          <w:tcPr>
            <w:tcW w:w="606" w:type="pct"/>
            <w:vAlign w:val="center"/>
            <w:hideMark/>
          </w:tcPr>
          <w:p w14:paraId="01542259"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4</w:t>
            </w:r>
            <w:r w:rsidR="000071B3" w:rsidRPr="005477E2">
              <w:rPr>
                <w:rFonts w:ascii="Times New Roman" w:hAnsi="Times New Roman" w:cs="Times New Roman"/>
                <w:kern w:val="24"/>
              </w:rPr>
              <w:t>868</w:t>
            </w:r>
          </w:p>
        </w:tc>
        <w:tc>
          <w:tcPr>
            <w:tcW w:w="606" w:type="pct"/>
            <w:vAlign w:val="center"/>
            <w:hideMark/>
          </w:tcPr>
          <w:p w14:paraId="13B66CF4"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50</w:t>
            </w:r>
            <w:r w:rsidR="000071B3" w:rsidRPr="005477E2">
              <w:rPr>
                <w:rFonts w:ascii="Times New Roman" w:hAnsi="Times New Roman" w:cs="Times New Roman"/>
                <w:kern w:val="24"/>
              </w:rPr>
              <w:t>12</w:t>
            </w:r>
          </w:p>
        </w:tc>
      </w:tr>
      <w:tr w:rsidR="000071B3" w:rsidRPr="005477E2" w14:paraId="6BCABA44" w14:textId="77777777" w:rsidTr="00594671">
        <w:trPr>
          <w:trHeight w:val="69"/>
        </w:trPr>
        <w:tc>
          <w:tcPr>
            <w:tcW w:w="1193" w:type="pct"/>
            <w:hideMark/>
          </w:tcPr>
          <w:p w14:paraId="07B83F91"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Zn</w:t>
            </w:r>
            <w:r w:rsidRPr="005477E2">
              <w:rPr>
                <w:rFonts w:ascii="Times New Roman" w:hAnsi="Times New Roman" w:cs="Times New Roman"/>
                <w:vertAlign w:val="subscript"/>
              </w:rPr>
              <w:t>1</w:t>
            </w:r>
            <w:r w:rsidRPr="005477E2">
              <w:rPr>
                <w:rFonts w:ascii="Times New Roman" w:hAnsi="Times New Roman" w:cs="Times New Roman"/>
              </w:rPr>
              <w:t xml:space="preserve"> </w:t>
            </w:r>
            <w:proofErr w:type="gramStart"/>
            <w:r w:rsidRPr="005477E2">
              <w:rPr>
                <w:rFonts w:ascii="Times New Roman" w:hAnsi="Times New Roman" w:cs="Times New Roman"/>
              </w:rPr>
              <w:t>-  50</w:t>
            </w:r>
            <w:proofErr w:type="gramEnd"/>
            <w:r w:rsidRPr="005477E2">
              <w:rPr>
                <w:rFonts w:ascii="Times New Roman" w:hAnsi="Times New Roman" w:cs="Times New Roman"/>
              </w:rPr>
              <w:t xml:space="preserve"> Kg/ha</w:t>
            </w:r>
          </w:p>
        </w:tc>
        <w:tc>
          <w:tcPr>
            <w:tcW w:w="486" w:type="pct"/>
            <w:vAlign w:val="center"/>
            <w:hideMark/>
          </w:tcPr>
          <w:p w14:paraId="426B5B91"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85.7</w:t>
            </w:r>
          </w:p>
        </w:tc>
        <w:tc>
          <w:tcPr>
            <w:tcW w:w="690" w:type="pct"/>
            <w:vAlign w:val="center"/>
            <w:hideMark/>
          </w:tcPr>
          <w:p w14:paraId="2BA4A4DD"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18.17</w:t>
            </w:r>
          </w:p>
        </w:tc>
        <w:tc>
          <w:tcPr>
            <w:tcW w:w="727" w:type="pct"/>
            <w:vAlign w:val="center"/>
            <w:hideMark/>
          </w:tcPr>
          <w:p w14:paraId="66558E4C"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193</w:t>
            </w:r>
          </w:p>
        </w:tc>
        <w:tc>
          <w:tcPr>
            <w:tcW w:w="692" w:type="pct"/>
            <w:vAlign w:val="center"/>
            <w:hideMark/>
          </w:tcPr>
          <w:p w14:paraId="7B40D58B"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22.08</w:t>
            </w:r>
          </w:p>
        </w:tc>
        <w:tc>
          <w:tcPr>
            <w:tcW w:w="606" w:type="pct"/>
            <w:vAlign w:val="center"/>
            <w:hideMark/>
          </w:tcPr>
          <w:p w14:paraId="014D30D5"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52</w:t>
            </w:r>
            <w:r w:rsidR="000071B3" w:rsidRPr="005477E2">
              <w:rPr>
                <w:rFonts w:ascii="Times New Roman" w:hAnsi="Times New Roman" w:cs="Times New Roman"/>
                <w:kern w:val="24"/>
              </w:rPr>
              <w:t>75</w:t>
            </w:r>
          </w:p>
        </w:tc>
        <w:tc>
          <w:tcPr>
            <w:tcW w:w="606" w:type="pct"/>
            <w:vAlign w:val="center"/>
            <w:hideMark/>
          </w:tcPr>
          <w:p w14:paraId="09570E42"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56</w:t>
            </w:r>
            <w:r w:rsidR="000071B3" w:rsidRPr="005477E2">
              <w:rPr>
                <w:rFonts w:ascii="Times New Roman" w:hAnsi="Times New Roman" w:cs="Times New Roman"/>
                <w:kern w:val="24"/>
              </w:rPr>
              <w:t>43</w:t>
            </w:r>
          </w:p>
        </w:tc>
      </w:tr>
      <w:tr w:rsidR="000071B3" w:rsidRPr="005477E2" w14:paraId="1333862C" w14:textId="77777777" w:rsidTr="00594671">
        <w:trPr>
          <w:trHeight w:val="209"/>
        </w:trPr>
        <w:tc>
          <w:tcPr>
            <w:tcW w:w="1193" w:type="pct"/>
            <w:hideMark/>
          </w:tcPr>
          <w:p w14:paraId="5B58A233" w14:textId="77777777" w:rsidR="000071B3" w:rsidRPr="005477E2" w:rsidRDefault="000071B3" w:rsidP="005477E2">
            <w:pPr>
              <w:pStyle w:val="NoSpacing"/>
              <w:rPr>
                <w:rFonts w:ascii="Times New Roman" w:eastAsia="Calibri" w:hAnsi="Times New Roman" w:cs="Times New Roman"/>
                <w:lang w:val="en-US"/>
              </w:rPr>
            </w:pPr>
            <w:r w:rsidRPr="005477E2">
              <w:rPr>
                <w:rFonts w:ascii="Times New Roman" w:eastAsia="Calibri" w:hAnsi="Times New Roman" w:cs="Times New Roman"/>
                <w:lang w:val="en-US"/>
              </w:rPr>
              <w:t>Zn</w:t>
            </w:r>
            <w:r w:rsidRPr="005477E2">
              <w:rPr>
                <w:rFonts w:ascii="Times New Roman" w:eastAsia="Calibri" w:hAnsi="Times New Roman" w:cs="Times New Roman"/>
                <w:vertAlign w:val="subscript"/>
                <w:lang w:val="en-US"/>
              </w:rPr>
              <w:t>2</w:t>
            </w:r>
            <w:r w:rsidRPr="005477E2">
              <w:rPr>
                <w:rFonts w:ascii="Times New Roman" w:eastAsia="Calibri" w:hAnsi="Times New Roman" w:cs="Times New Roman"/>
                <w:lang w:val="en-US"/>
              </w:rPr>
              <w:t xml:space="preserve"> – 100 Kg/ha</w:t>
            </w:r>
          </w:p>
        </w:tc>
        <w:tc>
          <w:tcPr>
            <w:tcW w:w="486" w:type="pct"/>
            <w:vAlign w:val="center"/>
            <w:hideMark/>
          </w:tcPr>
          <w:p w14:paraId="72535883"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85.8</w:t>
            </w:r>
          </w:p>
        </w:tc>
        <w:tc>
          <w:tcPr>
            <w:tcW w:w="690" w:type="pct"/>
            <w:vAlign w:val="center"/>
            <w:hideMark/>
          </w:tcPr>
          <w:p w14:paraId="02779F91"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18.17</w:t>
            </w:r>
          </w:p>
        </w:tc>
        <w:tc>
          <w:tcPr>
            <w:tcW w:w="727" w:type="pct"/>
            <w:vAlign w:val="center"/>
            <w:hideMark/>
          </w:tcPr>
          <w:p w14:paraId="42312876"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200</w:t>
            </w:r>
          </w:p>
        </w:tc>
        <w:tc>
          <w:tcPr>
            <w:tcW w:w="692" w:type="pct"/>
            <w:vAlign w:val="center"/>
            <w:hideMark/>
          </w:tcPr>
          <w:p w14:paraId="72EA05D7"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21.02</w:t>
            </w:r>
          </w:p>
        </w:tc>
        <w:tc>
          <w:tcPr>
            <w:tcW w:w="606" w:type="pct"/>
            <w:vAlign w:val="center"/>
            <w:hideMark/>
          </w:tcPr>
          <w:p w14:paraId="16EF0B2F"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color w:val="FF0000"/>
                <w:kern w:val="24"/>
              </w:rPr>
              <w:t>6299</w:t>
            </w:r>
          </w:p>
        </w:tc>
        <w:tc>
          <w:tcPr>
            <w:tcW w:w="606" w:type="pct"/>
            <w:vAlign w:val="center"/>
            <w:hideMark/>
          </w:tcPr>
          <w:p w14:paraId="6B8CCA23"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color w:val="FF0000"/>
                <w:kern w:val="24"/>
              </w:rPr>
              <w:t>6</w:t>
            </w:r>
            <w:r w:rsidR="000071B3" w:rsidRPr="005477E2">
              <w:rPr>
                <w:rFonts w:ascii="Times New Roman" w:hAnsi="Times New Roman" w:cs="Times New Roman"/>
                <w:color w:val="FF0000"/>
                <w:kern w:val="24"/>
              </w:rPr>
              <w:t>773</w:t>
            </w:r>
          </w:p>
        </w:tc>
      </w:tr>
      <w:tr w:rsidR="000071B3" w:rsidRPr="005477E2" w14:paraId="02D58E22" w14:textId="77777777" w:rsidTr="00594671">
        <w:trPr>
          <w:trHeight w:val="209"/>
        </w:trPr>
        <w:tc>
          <w:tcPr>
            <w:tcW w:w="1193" w:type="pct"/>
            <w:hideMark/>
          </w:tcPr>
          <w:p w14:paraId="3AAEF75D" w14:textId="77777777" w:rsidR="000071B3" w:rsidRPr="005477E2" w:rsidRDefault="000071B3" w:rsidP="005477E2">
            <w:pPr>
              <w:pStyle w:val="NoSpacing"/>
              <w:rPr>
                <w:rFonts w:ascii="Times New Roman" w:eastAsia="Calibri" w:hAnsi="Times New Roman" w:cs="Times New Roman"/>
                <w:lang w:val="en-US"/>
              </w:rPr>
            </w:pPr>
            <w:r w:rsidRPr="005477E2">
              <w:rPr>
                <w:rFonts w:ascii="Times New Roman" w:eastAsia="Calibri" w:hAnsi="Times New Roman" w:cs="Times New Roman"/>
                <w:lang w:val="en-US"/>
              </w:rPr>
              <w:t>Zn</w:t>
            </w:r>
            <w:r w:rsidRPr="005477E2">
              <w:rPr>
                <w:rFonts w:ascii="Times New Roman" w:eastAsia="Calibri" w:hAnsi="Times New Roman" w:cs="Times New Roman"/>
                <w:vertAlign w:val="subscript"/>
                <w:lang w:val="en-US"/>
              </w:rPr>
              <w:t>3</w:t>
            </w:r>
            <w:r w:rsidRPr="005477E2">
              <w:rPr>
                <w:rFonts w:ascii="Times New Roman" w:eastAsia="Calibri" w:hAnsi="Times New Roman" w:cs="Times New Roman"/>
                <w:lang w:val="en-US"/>
              </w:rPr>
              <w:t xml:space="preserve"> – Foliar spray of ZnSO</w:t>
            </w:r>
            <w:r w:rsidRPr="005477E2">
              <w:rPr>
                <w:rFonts w:ascii="Times New Roman" w:eastAsia="Calibri" w:hAnsi="Times New Roman" w:cs="Times New Roman"/>
                <w:vertAlign w:val="subscript"/>
                <w:lang w:val="en-US"/>
              </w:rPr>
              <w:t xml:space="preserve">4 </w:t>
            </w:r>
            <w:r w:rsidRPr="005477E2">
              <w:rPr>
                <w:rFonts w:ascii="Times New Roman" w:eastAsia="Calibri" w:hAnsi="Times New Roman" w:cs="Times New Roman"/>
                <w:lang w:val="en-US"/>
              </w:rPr>
              <w:t>@ 0.2%</w:t>
            </w:r>
          </w:p>
        </w:tc>
        <w:tc>
          <w:tcPr>
            <w:tcW w:w="486" w:type="pct"/>
            <w:vAlign w:val="center"/>
            <w:hideMark/>
          </w:tcPr>
          <w:p w14:paraId="65547928"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85.6</w:t>
            </w:r>
          </w:p>
        </w:tc>
        <w:tc>
          <w:tcPr>
            <w:tcW w:w="690" w:type="pct"/>
            <w:vAlign w:val="center"/>
            <w:hideMark/>
          </w:tcPr>
          <w:p w14:paraId="74B8F39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17.58</w:t>
            </w:r>
          </w:p>
        </w:tc>
        <w:tc>
          <w:tcPr>
            <w:tcW w:w="727" w:type="pct"/>
            <w:vAlign w:val="center"/>
            <w:hideMark/>
          </w:tcPr>
          <w:p w14:paraId="76658539"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191</w:t>
            </w:r>
          </w:p>
        </w:tc>
        <w:tc>
          <w:tcPr>
            <w:tcW w:w="692" w:type="pct"/>
            <w:vAlign w:val="center"/>
            <w:hideMark/>
          </w:tcPr>
          <w:p w14:paraId="2FB4E3B4"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21.39</w:t>
            </w:r>
          </w:p>
        </w:tc>
        <w:tc>
          <w:tcPr>
            <w:tcW w:w="606" w:type="pct"/>
            <w:vAlign w:val="center"/>
            <w:hideMark/>
          </w:tcPr>
          <w:p w14:paraId="49903DF1"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5</w:t>
            </w:r>
            <w:r w:rsidR="000071B3" w:rsidRPr="005477E2">
              <w:rPr>
                <w:rFonts w:ascii="Times New Roman" w:hAnsi="Times New Roman" w:cs="Times New Roman"/>
                <w:kern w:val="24"/>
              </w:rPr>
              <w:t>044</w:t>
            </w:r>
          </w:p>
        </w:tc>
        <w:tc>
          <w:tcPr>
            <w:tcW w:w="606" w:type="pct"/>
            <w:vAlign w:val="center"/>
            <w:hideMark/>
          </w:tcPr>
          <w:p w14:paraId="3DA52051" w14:textId="77777777" w:rsidR="000071B3" w:rsidRPr="005477E2" w:rsidRDefault="004D0734" w:rsidP="005477E2">
            <w:pPr>
              <w:pStyle w:val="NoSpacing"/>
              <w:rPr>
                <w:rFonts w:ascii="Times New Roman" w:hAnsi="Times New Roman" w:cs="Times New Roman"/>
              </w:rPr>
            </w:pPr>
            <w:r w:rsidRPr="005477E2">
              <w:rPr>
                <w:rFonts w:ascii="Times New Roman" w:hAnsi="Times New Roman" w:cs="Times New Roman"/>
                <w:kern w:val="24"/>
              </w:rPr>
              <w:t>52</w:t>
            </w:r>
            <w:r w:rsidR="000071B3" w:rsidRPr="005477E2">
              <w:rPr>
                <w:rFonts w:ascii="Times New Roman" w:hAnsi="Times New Roman" w:cs="Times New Roman"/>
                <w:kern w:val="24"/>
              </w:rPr>
              <w:t>61</w:t>
            </w:r>
          </w:p>
        </w:tc>
      </w:tr>
      <w:tr w:rsidR="000071B3" w:rsidRPr="005477E2" w14:paraId="7EFA1CE0" w14:textId="77777777" w:rsidTr="00594671">
        <w:trPr>
          <w:trHeight w:val="69"/>
        </w:trPr>
        <w:tc>
          <w:tcPr>
            <w:tcW w:w="1193" w:type="pct"/>
            <w:hideMark/>
          </w:tcPr>
          <w:p w14:paraId="55BA657F" w14:textId="77777777" w:rsidR="000071B3" w:rsidRPr="005477E2" w:rsidRDefault="000071B3" w:rsidP="005477E2">
            <w:pPr>
              <w:pStyle w:val="NoSpacing"/>
              <w:rPr>
                <w:rFonts w:ascii="Times New Roman" w:hAnsi="Times New Roman" w:cs="Times New Roman"/>
              </w:rPr>
            </w:pPr>
            <w:proofErr w:type="spellStart"/>
            <w:r w:rsidRPr="005477E2">
              <w:rPr>
                <w:rFonts w:ascii="Times New Roman" w:hAnsi="Times New Roman" w:cs="Times New Roman"/>
              </w:rPr>
              <w:t>SEm</w:t>
            </w:r>
            <w:proofErr w:type="spellEnd"/>
            <w:r w:rsidRPr="005477E2">
              <w:rPr>
                <w:rFonts w:ascii="Times New Roman" w:hAnsi="Times New Roman" w:cs="Times New Roman"/>
                <w:u w:val="single"/>
              </w:rPr>
              <w:t>+</w:t>
            </w:r>
            <w:r w:rsidRPr="005477E2">
              <w:rPr>
                <w:rFonts w:ascii="Times New Roman" w:hAnsi="Times New Roman" w:cs="Times New Roman"/>
              </w:rPr>
              <w:t xml:space="preserve"> </w:t>
            </w:r>
          </w:p>
        </w:tc>
        <w:tc>
          <w:tcPr>
            <w:tcW w:w="486" w:type="pct"/>
            <w:vAlign w:val="center"/>
            <w:hideMark/>
          </w:tcPr>
          <w:p w14:paraId="6AD4AD5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2.22</w:t>
            </w:r>
          </w:p>
        </w:tc>
        <w:tc>
          <w:tcPr>
            <w:tcW w:w="690" w:type="pct"/>
            <w:vAlign w:val="center"/>
            <w:hideMark/>
          </w:tcPr>
          <w:p w14:paraId="7C0B3BF8"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0.72</w:t>
            </w:r>
          </w:p>
        </w:tc>
        <w:tc>
          <w:tcPr>
            <w:tcW w:w="727" w:type="pct"/>
            <w:vAlign w:val="center"/>
            <w:hideMark/>
          </w:tcPr>
          <w:p w14:paraId="5608970C"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4.9</w:t>
            </w:r>
          </w:p>
        </w:tc>
        <w:tc>
          <w:tcPr>
            <w:tcW w:w="692" w:type="pct"/>
            <w:vAlign w:val="center"/>
            <w:hideMark/>
          </w:tcPr>
          <w:p w14:paraId="22978E3D"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0.87</w:t>
            </w:r>
          </w:p>
        </w:tc>
        <w:tc>
          <w:tcPr>
            <w:tcW w:w="606" w:type="pct"/>
            <w:vAlign w:val="center"/>
            <w:hideMark/>
          </w:tcPr>
          <w:p w14:paraId="2B387CB3"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135</w:t>
            </w:r>
          </w:p>
        </w:tc>
        <w:tc>
          <w:tcPr>
            <w:tcW w:w="606" w:type="pct"/>
            <w:vAlign w:val="center"/>
            <w:hideMark/>
          </w:tcPr>
          <w:p w14:paraId="31149DE5"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172</w:t>
            </w:r>
          </w:p>
        </w:tc>
      </w:tr>
      <w:tr w:rsidR="000071B3" w:rsidRPr="005477E2" w14:paraId="07079E16" w14:textId="77777777" w:rsidTr="00594671">
        <w:trPr>
          <w:trHeight w:val="71"/>
        </w:trPr>
        <w:tc>
          <w:tcPr>
            <w:tcW w:w="1193" w:type="pct"/>
            <w:hideMark/>
          </w:tcPr>
          <w:p w14:paraId="5C32B08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CD @0.05</w:t>
            </w:r>
          </w:p>
        </w:tc>
        <w:tc>
          <w:tcPr>
            <w:tcW w:w="486" w:type="pct"/>
            <w:vAlign w:val="center"/>
            <w:hideMark/>
          </w:tcPr>
          <w:p w14:paraId="1FAB7F04"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90" w:type="pct"/>
            <w:vAlign w:val="center"/>
            <w:hideMark/>
          </w:tcPr>
          <w:p w14:paraId="113490F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727" w:type="pct"/>
            <w:vAlign w:val="center"/>
            <w:hideMark/>
          </w:tcPr>
          <w:p w14:paraId="28AA761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14.2</w:t>
            </w:r>
          </w:p>
        </w:tc>
        <w:tc>
          <w:tcPr>
            <w:tcW w:w="692" w:type="pct"/>
            <w:vAlign w:val="center"/>
            <w:hideMark/>
          </w:tcPr>
          <w:p w14:paraId="2E818E86"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06" w:type="pct"/>
            <w:vAlign w:val="center"/>
            <w:hideMark/>
          </w:tcPr>
          <w:p w14:paraId="3B4584AB"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374</w:t>
            </w:r>
          </w:p>
        </w:tc>
        <w:tc>
          <w:tcPr>
            <w:tcW w:w="606" w:type="pct"/>
            <w:vAlign w:val="center"/>
            <w:hideMark/>
          </w:tcPr>
          <w:p w14:paraId="74FF73BA" w14:textId="77777777" w:rsidR="000071B3" w:rsidRPr="005477E2" w:rsidRDefault="00311EFA" w:rsidP="005477E2">
            <w:pPr>
              <w:pStyle w:val="NoSpacing"/>
              <w:rPr>
                <w:rFonts w:ascii="Times New Roman" w:hAnsi="Times New Roman" w:cs="Times New Roman"/>
              </w:rPr>
            </w:pPr>
            <w:r w:rsidRPr="005477E2">
              <w:rPr>
                <w:rFonts w:ascii="Times New Roman" w:hAnsi="Times New Roman" w:cs="Times New Roman"/>
                <w:kern w:val="24"/>
              </w:rPr>
              <w:t>440</w:t>
            </w:r>
          </w:p>
        </w:tc>
      </w:tr>
      <w:tr w:rsidR="000071B3" w:rsidRPr="005477E2" w14:paraId="045F4354" w14:textId="77777777" w:rsidTr="00594671">
        <w:trPr>
          <w:trHeight w:val="134"/>
        </w:trPr>
        <w:tc>
          <w:tcPr>
            <w:tcW w:w="1193" w:type="pct"/>
            <w:hideMark/>
          </w:tcPr>
          <w:p w14:paraId="4A485AAE"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CV (%) </w:t>
            </w:r>
          </w:p>
        </w:tc>
        <w:tc>
          <w:tcPr>
            <w:tcW w:w="486" w:type="pct"/>
            <w:vAlign w:val="center"/>
            <w:hideMark/>
          </w:tcPr>
          <w:p w14:paraId="54CB90E3"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6.43</w:t>
            </w:r>
          </w:p>
        </w:tc>
        <w:tc>
          <w:tcPr>
            <w:tcW w:w="690" w:type="pct"/>
            <w:vAlign w:val="center"/>
            <w:hideMark/>
          </w:tcPr>
          <w:p w14:paraId="20823FD7"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9.90</w:t>
            </w:r>
          </w:p>
        </w:tc>
        <w:tc>
          <w:tcPr>
            <w:tcW w:w="727" w:type="pct"/>
            <w:vAlign w:val="center"/>
            <w:hideMark/>
          </w:tcPr>
          <w:p w14:paraId="3FD7D9BF"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6.3</w:t>
            </w:r>
          </w:p>
        </w:tc>
        <w:tc>
          <w:tcPr>
            <w:tcW w:w="692" w:type="pct"/>
            <w:vAlign w:val="center"/>
            <w:hideMark/>
          </w:tcPr>
          <w:p w14:paraId="56C94888"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10.1</w:t>
            </w:r>
          </w:p>
        </w:tc>
        <w:tc>
          <w:tcPr>
            <w:tcW w:w="606" w:type="pct"/>
            <w:vAlign w:val="center"/>
            <w:hideMark/>
          </w:tcPr>
          <w:p w14:paraId="02F06293"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8.42</w:t>
            </w:r>
          </w:p>
        </w:tc>
        <w:tc>
          <w:tcPr>
            <w:tcW w:w="606" w:type="pct"/>
            <w:vAlign w:val="center"/>
            <w:hideMark/>
          </w:tcPr>
          <w:p w14:paraId="5B025AB9"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10.16</w:t>
            </w:r>
          </w:p>
        </w:tc>
      </w:tr>
      <w:tr w:rsidR="000071B3" w:rsidRPr="005477E2" w14:paraId="58D70B03" w14:textId="77777777" w:rsidTr="00594671">
        <w:trPr>
          <w:trHeight w:val="215"/>
        </w:trPr>
        <w:tc>
          <w:tcPr>
            <w:tcW w:w="1193" w:type="pct"/>
            <w:hideMark/>
          </w:tcPr>
          <w:p w14:paraId="55A6A90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rPr>
              <w:t xml:space="preserve">Interaction </w:t>
            </w:r>
            <w:proofErr w:type="spellStart"/>
            <w:r w:rsidRPr="005477E2">
              <w:rPr>
                <w:rFonts w:ascii="Times New Roman" w:hAnsi="Times New Roman" w:cs="Times New Roman"/>
              </w:rPr>
              <w:t>VXZn</w:t>
            </w:r>
            <w:proofErr w:type="spellEnd"/>
          </w:p>
        </w:tc>
        <w:tc>
          <w:tcPr>
            <w:tcW w:w="486" w:type="pct"/>
            <w:vAlign w:val="center"/>
            <w:hideMark/>
          </w:tcPr>
          <w:p w14:paraId="75AE941B"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90" w:type="pct"/>
            <w:vAlign w:val="center"/>
            <w:hideMark/>
          </w:tcPr>
          <w:p w14:paraId="4574BC9B"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727" w:type="pct"/>
            <w:vAlign w:val="center"/>
            <w:hideMark/>
          </w:tcPr>
          <w:p w14:paraId="2A74564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92" w:type="pct"/>
            <w:vAlign w:val="center"/>
            <w:hideMark/>
          </w:tcPr>
          <w:p w14:paraId="4C1DF48C"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06" w:type="pct"/>
            <w:vAlign w:val="center"/>
            <w:hideMark/>
          </w:tcPr>
          <w:p w14:paraId="343B7F25"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06" w:type="pct"/>
            <w:vAlign w:val="center"/>
            <w:hideMark/>
          </w:tcPr>
          <w:p w14:paraId="69897193"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r>
      <w:tr w:rsidR="000071B3" w:rsidRPr="005477E2" w14:paraId="07219BC9" w14:textId="77777777" w:rsidTr="00594671">
        <w:trPr>
          <w:trHeight w:val="197"/>
        </w:trPr>
        <w:tc>
          <w:tcPr>
            <w:tcW w:w="1193" w:type="pct"/>
            <w:hideMark/>
          </w:tcPr>
          <w:p w14:paraId="4CCE6089" w14:textId="77777777" w:rsidR="000071B3" w:rsidRPr="005477E2" w:rsidRDefault="000071B3" w:rsidP="005477E2">
            <w:pPr>
              <w:pStyle w:val="NoSpacing"/>
              <w:rPr>
                <w:rFonts w:ascii="Times New Roman" w:hAnsi="Times New Roman" w:cs="Times New Roman"/>
              </w:rPr>
            </w:pPr>
            <w:proofErr w:type="gramStart"/>
            <w:r w:rsidRPr="005477E2">
              <w:rPr>
                <w:rFonts w:ascii="Times New Roman" w:hAnsi="Times New Roman" w:cs="Times New Roman"/>
              </w:rPr>
              <w:t xml:space="preserve">Interaction  </w:t>
            </w:r>
            <w:proofErr w:type="spellStart"/>
            <w:r w:rsidRPr="005477E2">
              <w:rPr>
                <w:rFonts w:ascii="Times New Roman" w:hAnsi="Times New Roman" w:cs="Times New Roman"/>
              </w:rPr>
              <w:t>VXZn</w:t>
            </w:r>
            <w:proofErr w:type="spellEnd"/>
            <w:proofErr w:type="gramEnd"/>
          </w:p>
        </w:tc>
        <w:tc>
          <w:tcPr>
            <w:tcW w:w="486" w:type="pct"/>
            <w:vAlign w:val="center"/>
            <w:hideMark/>
          </w:tcPr>
          <w:p w14:paraId="245A379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90" w:type="pct"/>
            <w:vAlign w:val="center"/>
            <w:hideMark/>
          </w:tcPr>
          <w:p w14:paraId="3412A0AD"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727" w:type="pct"/>
            <w:vAlign w:val="center"/>
            <w:hideMark/>
          </w:tcPr>
          <w:p w14:paraId="49AACF02"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92" w:type="pct"/>
            <w:vAlign w:val="center"/>
            <w:hideMark/>
          </w:tcPr>
          <w:p w14:paraId="38D4687A"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06" w:type="pct"/>
            <w:vAlign w:val="center"/>
            <w:hideMark/>
          </w:tcPr>
          <w:p w14:paraId="47B8E79D"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c>
          <w:tcPr>
            <w:tcW w:w="606" w:type="pct"/>
            <w:vAlign w:val="center"/>
            <w:hideMark/>
          </w:tcPr>
          <w:p w14:paraId="1B9A3CF7" w14:textId="77777777" w:rsidR="000071B3" w:rsidRPr="005477E2" w:rsidRDefault="000071B3" w:rsidP="005477E2">
            <w:pPr>
              <w:pStyle w:val="NoSpacing"/>
              <w:rPr>
                <w:rFonts w:ascii="Times New Roman" w:hAnsi="Times New Roman" w:cs="Times New Roman"/>
              </w:rPr>
            </w:pPr>
            <w:r w:rsidRPr="005477E2">
              <w:rPr>
                <w:rFonts w:ascii="Times New Roman" w:hAnsi="Times New Roman" w:cs="Times New Roman"/>
                <w:kern w:val="24"/>
              </w:rPr>
              <w:t>NS</w:t>
            </w:r>
          </w:p>
        </w:tc>
      </w:tr>
    </w:tbl>
    <w:p w14:paraId="2F622F82" w14:textId="77777777" w:rsidR="005477E2" w:rsidRDefault="005477E2" w:rsidP="000071B3">
      <w:pPr>
        <w:pStyle w:val="BodyText3"/>
        <w:jc w:val="center"/>
        <w:rPr>
          <w:color w:val="000000"/>
          <w:sz w:val="28"/>
          <w:szCs w:val="28"/>
          <w:lang w:val="en-US"/>
        </w:rPr>
      </w:pPr>
    </w:p>
    <w:p w14:paraId="64C55E9F" w14:textId="77777777" w:rsidR="005477E2" w:rsidRDefault="005477E2" w:rsidP="000071B3">
      <w:pPr>
        <w:pStyle w:val="BodyText3"/>
        <w:jc w:val="center"/>
        <w:rPr>
          <w:color w:val="000000"/>
          <w:sz w:val="28"/>
          <w:szCs w:val="28"/>
          <w:lang w:val="en-US"/>
        </w:rPr>
      </w:pPr>
    </w:p>
    <w:p w14:paraId="02CBF626" w14:textId="77777777" w:rsidR="000071B3" w:rsidRPr="005477E2" w:rsidRDefault="008568DA" w:rsidP="000071B3">
      <w:pPr>
        <w:pStyle w:val="BodyText3"/>
        <w:jc w:val="center"/>
        <w:rPr>
          <w:color w:val="000000"/>
          <w:sz w:val="24"/>
          <w:lang w:val="en-US"/>
        </w:rPr>
      </w:pPr>
      <w:r w:rsidRPr="005477E2">
        <w:rPr>
          <w:color w:val="000000"/>
          <w:sz w:val="24"/>
          <w:lang w:val="en-US"/>
        </w:rPr>
        <w:t xml:space="preserve">Table </w:t>
      </w:r>
      <w:r w:rsidR="000071B3" w:rsidRPr="005477E2">
        <w:rPr>
          <w:color w:val="000000"/>
          <w:sz w:val="24"/>
          <w:lang w:val="en-US"/>
        </w:rPr>
        <w:t>2</w:t>
      </w:r>
      <w:r w:rsidRPr="005477E2">
        <w:rPr>
          <w:color w:val="000000"/>
          <w:sz w:val="24"/>
          <w:lang w:val="en-US"/>
        </w:rPr>
        <w:t>.</w:t>
      </w:r>
      <w:r w:rsidR="000071B3" w:rsidRPr="005477E2">
        <w:rPr>
          <w:color w:val="000000"/>
          <w:sz w:val="24"/>
          <w:lang w:val="en-US"/>
        </w:rPr>
        <w:t xml:space="preserve"> </w:t>
      </w:r>
      <w:r w:rsidR="000071B3" w:rsidRPr="005477E2">
        <w:rPr>
          <w:color w:val="000000"/>
          <w:sz w:val="24"/>
        </w:rPr>
        <w:t xml:space="preserve">Effect of zinc fortification on Post harvest Soil Fertility status </w:t>
      </w:r>
      <w:r w:rsidR="00654ED4" w:rsidRPr="005477E2">
        <w:rPr>
          <w:color w:val="000000"/>
          <w:sz w:val="24"/>
          <w:lang w:val="en-US"/>
        </w:rPr>
        <w:t xml:space="preserve">in </w:t>
      </w:r>
      <w:r w:rsidR="005477E2" w:rsidRPr="005477E2">
        <w:rPr>
          <w:color w:val="000000"/>
          <w:sz w:val="24"/>
          <w:lang w:val="en-US"/>
        </w:rPr>
        <w:t xml:space="preserve">paddy crop </w:t>
      </w:r>
    </w:p>
    <w:tbl>
      <w:tblPr>
        <w:tblStyle w:val="TableGrid"/>
        <w:tblW w:w="9798" w:type="dxa"/>
        <w:tblLayout w:type="fixed"/>
        <w:tblLook w:val="04A0" w:firstRow="1" w:lastRow="0" w:firstColumn="1" w:lastColumn="0" w:noHBand="0" w:noVBand="1"/>
      </w:tblPr>
      <w:tblGrid>
        <w:gridCol w:w="2093"/>
        <w:gridCol w:w="787"/>
        <w:gridCol w:w="950"/>
        <w:gridCol w:w="990"/>
        <w:gridCol w:w="1159"/>
        <w:gridCol w:w="1156"/>
        <w:gridCol w:w="1244"/>
        <w:gridCol w:w="1419"/>
      </w:tblGrid>
      <w:tr w:rsidR="000071B3" w:rsidRPr="005477E2" w14:paraId="1ACBBAB3" w14:textId="77777777" w:rsidTr="00743853">
        <w:trPr>
          <w:trHeight w:val="696"/>
        </w:trPr>
        <w:tc>
          <w:tcPr>
            <w:tcW w:w="2093" w:type="dxa"/>
            <w:vAlign w:val="center"/>
            <w:hideMark/>
          </w:tcPr>
          <w:p w14:paraId="65AEB0FF"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Treatments</w:t>
            </w:r>
          </w:p>
        </w:tc>
        <w:tc>
          <w:tcPr>
            <w:tcW w:w="787" w:type="dxa"/>
            <w:vAlign w:val="center"/>
            <w:hideMark/>
          </w:tcPr>
          <w:p w14:paraId="79C91262"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Avail N (Kg/ha)</w:t>
            </w:r>
          </w:p>
        </w:tc>
        <w:tc>
          <w:tcPr>
            <w:tcW w:w="950" w:type="dxa"/>
            <w:vAlign w:val="center"/>
            <w:hideMark/>
          </w:tcPr>
          <w:p w14:paraId="31D33216"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P</w:t>
            </w:r>
            <w:r w:rsidRPr="005477E2">
              <w:rPr>
                <w:rFonts w:ascii="Times New Roman" w:eastAsia="Times New Roman" w:hAnsi="Times New Roman"/>
                <w:b/>
                <w:bCs/>
                <w:color w:val="000000"/>
                <w:kern w:val="24"/>
                <w:position w:val="-8"/>
                <w:sz w:val="24"/>
                <w:szCs w:val="24"/>
                <w:vertAlign w:val="subscript"/>
                <w:lang w:bidi="te-IN"/>
              </w:rPr>
              <w:t>2</w:t>
            </w:r>
            <w:r w:rsidRPr="005477E2">
              <w:rPr>
                <w:rFonts w:ascii="Times New Roman" w:eastAsia="Times New Roman" w:hAnsi="Times New Roman"/>
                <w:b/>
                <w:bCs/>
                <w:color w:val="000000"/>
                <w:kern w:val="24"/>
                <w:sz w:val="24"/>
                <w:szCs w:val="24"/>
                <w:lang w:bidi="te-IN"/>
              </w:rPr>
              <w:t>O</w:t>
            </w:r>
            <w:r w:rsidRPr="005477E2">
              <w:rPr>
                <w:rFonts w:ascii="Times New Roman" w:eastAsia="Times New Roman" w:hAnsi="Times New Roman"/>
                <w:b/>
                <w:bCs/>
                <w:color w:val="000000"/>
                <w:kern w:val="24"/>
                <w:position w:val="-8"/>
                <w:sz w:val="24"/>
                <w:szCs w:val="24"/>
                <w:vertAlign w:val="subscript"/>
                <w:lang w:bidi="te-IN"/>
              </w:rPr>
              <w:t xml:space="preserve">5 </w:t>
            </w:r>
            <w:r w:rsidRPr="005477E2">
              <w:rPr>
                <w:rFonts w:ascii="Times New Roman" w:eastAsia="Times New Roman" w:hAnsi="Times New Roman"/>
                <w:b/>
                <w:bCs/>
                <w:color w:val="000000"/>
                <w:kern w:val="24"/>
                <w:sz w:val="24"/>
                <w:szCs w:val="24"/>
                <w:lang w:bidi="te-IN"/>
              </w:rPr>
              <w:t>(kg/ha)</w:t>
            </w:r>
          </w:p>
        </w:tc>
        <w:tc>
          <w:tcPr>
            <w:tcW w:w="990" w:type="dxa"/>
            <w:vAlign w:val="center"/>
            <w:hideMark/>
          </w:tcPr>
          <w:p w14:paraId="0E3552D5"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K</w:t>
            </w:r>
            <w:r w:rsidRPr="005477E2">
              <w:rPr>
                <w:rFonts w:ascii="Times New Roman" w:eastAsia="Times New Roman" w:hAnsi="Times New Roman"/>
                <w:b/>
                <w:bCs/>
                <w:color w:val="000000"/>
                <w:kern w:val="24"/>
                <w:position w:val="-8"/>
                <w:sz w:val="24"/>
                <w:szCs w:val="24"/>
                <w:vertAlign w:val="subscript"/>
                <w:lang w:bidi="te-IN"/>
              </w:rPr>
              <w:t>2</w:t>
            </w:r>
            <w:r w:rsidRPr="005477E2">
              <w:rPr>
                <w:rFonts w:ascii="Times New Roman" w:eastAsia="Times New Roman" w:hAnsi="Times New Roman"/>
                <w:b/>
                <w:bCs/>
                <w:color w:val="000000"/>
                <w:kern w:val="24"/>
                <w:sz w:val="24"/>
                <w:szCs w:val="24"/>
                <w:lang w:bidi="te-IN"/>
              </w:rPr>
              <w:t>O (kg/ha)</w:t>
            </w:r>
          </w:p>
        </w:tc>
        <w:tc>
          <w:tcPr>
            <w:tcW w:w="1159" w:type="dxa"/>
            <w:vAlign w:val="center"/>
            <w:hideMark/>
          </w:tcPr>
          <w:p w14:paraId="2EB76AE1"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Fe</w:t>
            </w:r>
          </w:p>
          <w:p w14:paraId="4D8C07BD"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(mg kg</w:t>
            </w:r>
            <w:r w:rsidRPr="005477E2">
              <w:rPr>
                <w:rFonts w:ascii="Times New Roman" w:eastAsia="Times New Roman" w:hAnsi="Times New Roman"/>
                <w:b/>
                <w:bCs/>
                <w:color w:val="000000"/>
                <w:kern w:val="24"/>
                <w:position w:val="10"/>
                <w:sz w:val="24"/>
                <w:szCs w:val="24"/>
                <w:vertAlign w:val="superscript"/>
                <w:lang w:bidi="te-IN"/>
              </w:rPr>
              <w:t>-1</w:t>
            </w:r>
            <w:r w:rsidRPr="005477E2">
              <w:rPr>
                <w:rFonts w:ascii="Times New Roman" w:eastAsia="Times New Roman" w:hAnsi="Times New Roman"/>
                <w:b/>
                <w:bCs/>
                <w:color w:val="000000"/>
                <w:kern w:val="24"/>
                <w:sz w:val="24"/>
                <w:szCs w:val="24"/>
                <w:lang w:bidi="te-IN"/>
              </w:rPr>
              <w:t>)</w:t>
            </w:r>
          </w:p>
        </w:tc>
        <w:tc>
          <w:tcPr>
            <w:tcW w:w="1156" w:type="dxa"/>
            <w:vAlign w:val="center"/>
            <w:hideMark/>
          </w:tcPr>
          <w:p w14:paraId="1011BAE0"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Zn</w:t>
            </w:r>
          </w:p>
          <w:p w14:paraId="133AD55B"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(mg kg</w:t>
            </w:r>
            <w:r w:rsidRPr="005477E2">
              <w:rPr>
                <w:rFonts w:ascii="Times New Roman" w:eastAsia="Times New Roman" w:hAnsi="Times New Roman"/>
                <w:b/>
                <w:bCs/>
                <w:color w:val="000000"/>
                <w:kern w:val="24"/>
                <w:position w:val="10"/>
                <w:sz w:val="24"/>
                <w:szCs w:val="24"/>
                <w:vertAlign w:val="superscript"/>
                <w:lang w:bidi="te-IN"/>
              </w:rPr>
              <w:t>-1</w:t>
            </w:r>
            <w:r w:rsidRPr="005477E2">
              <w:rPr>
                <w:rFonts w:ascii="Times New Roman" w:eastAsia="Times New Roman" w:hAnsi="Times New Roman"/>
                <w:b/>
                <w:bCs/>
                <w:color w:val="000000"/>
                <w:kern w:val="24"/>
                <w:sz w:val="24"/>
                <w:szCs w:val="24"/>
                <w:lang w:bidi="te-IN"/>
              </w:rPr>
              <w:t>)</w:t>
            </w:r>
          </w:p>
        </w:tc>
        <w:tc>
          <w:tcPr>
            <w:tcW w:w="1244" w:type="dxa"/>
            <w:vAlign w:val="center"/>
            <w:hideMark/>
          </w:tcPr>
          <w:p w14:paraId="5317BD74"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Cu</w:t>
            </w:r>
          </w:p>
          <w:p w14:paraId="50CBEA39"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(mg kg</w:t>
            </w:r>
            <w:r w:rsidRPr="005477E2">
              <w:rPr>
                <w:rFonts w:ascii="Times New Roman" w:eastAsia="Times New Roman" w:hAnsi="Times New Roman"/>
                <w:b/>
                <w:bCs/>
                <w:color w:val="000000"/>
                <w:kern w:val="24"/>
                <w:position w:val="10"/>
                <w:sz w:val="24"/>
                <w:szCs w:val="24"/>
                <w:vertAlign w:val="superscript"/>
                <w:lang w:bidi="te-IN"/>
              </w:rPr>
              <w:t>-1</w:t>
            </w:r>
            <w:r w:rsidRPr="005477E2">
              <w:rPr>
                <w:rFonts w:ascii="Times New Roman" w:eastAsia="Times New Roman" w:hAnsi="Times New Roman"/>
                <w:b/>
                <w:bCs/>
                <w:color w:val="000000"/>
                <w:kern w:val="24"/>
                <w:sz w:val="24"/>
                <w:szCs w:val="24"/>
                <w:lang w:bidi="te-IN"/>
              </w:rPr>
              <w:t>)</w:t>
            </w:r>
          </w:p>
        </w:tc>
        <w:tc>
          <w:tcPr>
            <w:tcW w:w="1419" w:type="dxa"/>
            <w:vAlign w:val="center"/>
            <w:hideMark/>
          </w:tcPr>
          <w:p w14:paraId="39E579CE"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Mn</w:t>
            </w:r>
          </w:p>
          <w:p w14:paraId="337E994C"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(mg kg</w:t>
            </w:r>
            <w:r w:rsidRPr="005477E2">
              <w:rPr>
                <w:rFonts w:ascii="Times New Roman" w:eastAsia="Times New Roman" w:hAnsi="Times New Roman"/>
                <w:b/>
                <w:bCs/>
                <w:color w:val="000000"/>
                <w:kern w:val="24"/>
                <w:position w:val="10"/>
                <w:sz w:val="24"/>
                <w:szCs w:val="24"/>
                <w:vertAlign w:val="superscript"/>
                <w:lang w:bidi="te-IN"/>
              </w:rPr>
              <w:t>-1</w:t>
            </w:r>
            <w:r w:rsidRPr="005477E2">
              <w:rPr>
                <w:rFonts w:ascii="Times New Roman" w:eastAsia="Times New Roman" w:hAnsi="Times New Roman"/>
                <w:b/>
                <w:bCs/>
                <w:color w:val="000000"/>
                <w:kern w:val="24"/>
                <w:sz w:val="24"/>
                <w:szCs w:val="24"/>
                <w:lang w:bidi="te-IN"/>
              </w:rPr>
              <w:t>)</w:t>
            </w:r>
          </w:p>
        </w:tc>
      </w:tr>
      <w:tr w:rsidR="000071B3" w:rsidRPr="005477E2" w14:paraId="5DA00BFE" w14:textId="77777777" w:rsidTr="00743853">
        <w:trPr>
          <w:trHeight w:val="237"/>
        </w:trPr>
        <w:tc>
          <w:tcPr>
            <w:tcW w:w="2093" w:type="dxa"/>
            <w:vAlign w:val="center"/>
            <w:hideMark/>
          </w:tcPr>
          <w:p w14:paraId="14C62073" w14:textId="77777777" w:rsidR="000071B3" w:rsidRPr="005477E2" w:rsidRDefault="000071B3" w:rsidP="009445C2">
            <w:pPr>
              <w:spacing w:line="235"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Main plots</w:t>
            </w:r>
          </w:p>
        </w:tc>
        <w:tc>
          <w:tcPr>
            <w:tcW w:w="787" w:type="dxa"/>
            <w:vAlign w:val="center"/>
            <w:hideMark/>
          </w:tcPr>
          <w:p w14:paraId="0FD790D4"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950" w:type="dxa"/>
            <w:vAlign w:val="center"/>
            <w:hideMark/>
          </w:tcPr>
          <w:p w14:paraId="5BDBDF91"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990" w:type="dxa"/>
            <w:vAlign w:val="center"/>
            <w:hideMark/>
          </w:tcPr>
          <w:p w14:paraId="1D1CB39E"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159" w:type="dxa"/>
            <w:vAlign w:val="center"/>
            <w:hideMark/>
          </w:tcPr>
          <w:p w14:paraId="71236420"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156" w:type="dxa"/>
            <w:vAlign w:val="center"/>
            <w:hideMark/>
          </w:tcPr>
          <w:p w14:paraId="75C51483"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244" w:type="dxa"/>
            <w:vAlign w:val="center"/>
            <w:hideMark/>
          </w:tcPr>
          <w:p w14:paraId="24B0CD38"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419" w:type="dxa"/>
            <w:vAlign w:val="center"/>
            <w:hideMark/>
          </w:tcPr>
          <w:p w14:paraId="2DBD98EA" w14:textId="77777777" w:rsidR="000071B3" w:rsidRPr="005477E2" w:rsidRDefault="000071B3" w:rsidP="009445C2">
            <w:pPr>
              <w:jc w:val="center"/>
              <w:rPr>
                <w:rFonts w:ascii="Times New Roman" w:eastAsia="Times New Roman" w:hAnsi="Times New Roman"/>
                <w:color w:val="000000"/>
                <w:sz w:val="24"/>
                <w:szCs w:val="24"/>
                <w:lang w:bidi="te-IN"/>
              </w:rPr>
            </w:pPr>
          </w:p>
        </w:tc>
      </w:tr>
      <w:tr w:rsidR="000071B3" w:rsidRPr="005477E2" w14:paraId="7C9AD689" w14:textId="77777777" w:rsidTr="00743853">
        <w:trPr>
          <w:trHeight w:val="222"/>
        </w:trPr>
        <w:tc>
          <w:tcPr>
            <w:tcW w:w="2093" w:type="dxa"/>
            <w:vAlign w:val="center"/>
            <w:hideMark/>
          </w:tcPr>
          <w:p w14:paraId="5FF8F7F2"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V</w:t>
            </w:r>
            <w:r w:rsidRPr="005477E2">
              <w:rPr>
                <w:rFonts w:ascii="Times New Roman" w:eastAsia="Times New Roman" w:hAnsi="Times New Roman"/>
                <w:color w:val="000000"/>
                <w:kern w:val="24"/>
                <w:position w:val="-8"/>
                <w:sz w:val="24"/>
                <w:szCs w:val="24"/>
                <w:vertAlign w:val="subscript"/>
                <w:lang w:bidi="te-IN"/>
              </w:rPr>
              <w:t>1</w:t>
            </w:r>
            <w:r w:rsidRPr="005477E2">
              <w:rPr>
                <w:rFonts w:ascii="Times New Roman" w:eastAsia="Times New Roman" w:hAnsi="Times New Roman"/>
                <w:color w:val="000000"/>
                <w:kern w:val="24"/>
                <w:sz w:val="24"/>
                <w:szCs w:val="24"/>
                <w:lang w:bidi="te-IN"/>
              </w:rPr>
              <w:t xml:space="preserve"> - BPT 5204</w:t>
            </w:r>
          </w:p>
        </w:tc>
        <w:tc>
          <w:tcPr>
            <w:tcW w:w="787" w:type="dxa"/>
            <w:vAlign w:val="center"/>
            <w:hideMark/>
          </w:tcPr>
          <w:p w14:paraId="6D4CF59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180</w:t>
            </w:r>
          </w:p>
        </w:tc>
        <w:tc>
          <w:tcPr>
            <w:tcW w:w="950" w:type="dxa"/>
            <w:vAlign w:val="center"/>
            <w:hideMark/>
          </w:tcPr>
          <w:p w14:paraId="3C76E3FF" w14:textId="77777777" w:rsidR="000071B3" w:rsidRPr="005477E2" w:rsidRDefault="004607AD"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48</w:t>
            </w:r>
            <w:r w:rsidR="000071B3" w:rsidRPr="005477E2">
              <w:rPr>
                <w:rFonts w:ascii="Times New Roman" w:eastAsia="Times New Roman" w:hAnsi="Times New Roman"/>
                <w:color w:val="000000"/>
                <w:kern w:val="24"/>
                <w:sz w:val="24"/>
                <w:szCs w:val="24"/>
                <w:lang w:bidi="te-IN"/>
              </w:rPr>
              <w:t>.35</w:t>
            </w:r>
          </w:p>
        </w:tc>
        <w:tc>
          <w:tcPr>
            <w:tcW w:w="990" w:type="dxa"/>
            <w:vAlign w:val="center"/>
            <w:hideMark/>
          </w:tcPr>
          <w:p w14:paraId="38157964"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476</w:t>
            </w:r>
          </w:p>
        </w:tc>
        <w:tc>
          <w:tcPr>
            <w:tcW w:w="1159" w:type="dxa"/>
            <w:vAlign w:val="center"/>
            <w:hideMark/>
          </w:tcPr>
          <w:p w14:paraId="2ADEBD4F" w14:textId="77777777" w:rsidR="000071B3" w:rsidRPr="005477E2" w:rsidRDefault="00CD3064"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40</w:t>
            </w:r>
            <w:r w:rsidR="000071B3" w:rsidRPr="005477E2">
              <w:rPr>
                <w:rFonts w:ascii="Times New Roman" w:eastAsia="Times New Roman" w:hAnsi="Times New Roman"/>
                <w:color w:val="000000"/>
                <w:kern w:val="24"/>
                <w:sz w:val="24"/>
                <w:szCs w:val="24"/>
                <w:lang w:bidi="te-IN"/>
              </w:rPr>
              <w:t>.68</w:t>
            </w:r>
          </w:p>
        </w:tc>
        <w:tc>
          <w:tcPr>
            <w:tcW w:w="1156" w:type="dxa"/>
            <w:vAlign w:val="center"/>
            <w:hideMark/>
          </w:tcPr>
          <w:p w14:paraId="3E113A38" w14:textId="77777777" w:rsidR="000071B3" w:rsidRPr="005477E2" w:rsidRDefault="00323306"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6</w:t>
            </w:r>
            <w:r w:rsidR="000071B3" w:rsidRPr="005477E2">
              <w:rPr>
                <w:rFonts w:ascii="Times New Roman" w:eastAsia="Times New Roman" w:hAnsi="Times New Roman"/>
                <w:color w:val="000000"/>
                <w:kern w:val="24"/>
                <w:sz w:val="24"/>
                <w:szCs w:val="24"/>
                <w:lang w:bidi="te-IN"/>
              </w:rPr>
              <w:t>.74</w:t>
            </w:r>
          </w:p>
        </w:tc>
        <w:tc>
          <w:tcPr>
            <w:tcW w:w="1244" w:type="dxa"/>
            <w:vAlign w:val="center"/>
            <w:hideMark/>
          </w:tcPr>
          <w:p w14:paraId="35F34ADD"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w:t>
            </w:r>
            <w:r w:rsidR="000071B3" w:rsidRPr="005477E2">
              <w:rPr>
                <w:rFonts w:ascii="Times New Roman" w:eastAsia="Times New Roman" w:hAnsi="Times New Roman"/>
                <w:color w:val="000000"/>
                <w:kern w:val="24"/>
                <w:sz w:val="24"/>
                <w:szCs w:val="24"/>
                <w:lang w:bidi="te-IN"/>
              </w:rPr>
              <w:t>.44</w:t>
            </w:r>
          </w:p>
        </w:tc>
        <w:tc>
          <w:tcPr>
            <w:tcW w:w="1419" w:type="dxa"/>
            <w:vAlign w:val="center"/>
            <w:hideMark/>
          </w:tcPr>
          <w:p w14:paraId="518BD5ED" w14:textId="77777777" w:rsidR="000071B3" w:rsidRPr="005477E2" w:rsidRDefault="00323306"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8</w:t>
            </w:r>
            <w:r w:rsidR="000071B3" w:rsidRPr="005477E2">
              <w:rPr>
                <w:rFonts w:ascii="Times New Roman" w:eastAsia="Times New Roman" w:hAnsi="Times New Roman"/>
                <w:color w:val="000000"/>
                <w:kern w:val="24"/>
                <w:sz w:val="24"/>
                <w:szCs w:val="24"/>
                <w:lang w:bidi="te-IN"/>
              </w:rPr>
              <w:t>.54</w:t>
            </w:r>
          </w:p>
        </w:tc>
      </w:tr>
      <w:tr w:rsidR="000071B3" w:rsidRPr="005477E2" w14:paraId="29E0568B" w14:textId="77777777" w:rsidTr="00743853">
        <w:trPr>
          <w:trHeight w:val="222"/>
        </w:trPr>
        <w:tc>
          <w:tcPr>
            <w:tcW w:w="2093" w:type="dxa"/>
            <w:vAlign w:val="center"/>
            <w:hideMark/>
          </w:tcPr>
          <w:p w14:paraId="5B25461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V</w:t>
            </w:r>
            <w:r w:rsidRPr="005477E2">
              <w:rPr>
                <w:rFonts w:ascii="Times New Roman" w:eastAsia="Times New Roman" w:hAnsi="Times New Roman"/>
                <w:color w:val="000000"/>
                <w:kern w:val="24"/>
                <w:position w:val="-8"/>
                <w:sz w:val="24"/>
                <w:szCs w:val="24"/>
                <w:vertAlign w:val="subscript"/>
                <w:lang w:bidi="te-IN"/>
              </w:rPr>
              <w:t>2</w:t>
            </w:r>
            <w:r w:rsidRPr="005477E2">
              <w:rPr>
                <w:rFonts w:ascii="Times New Roman" w:eastAsia="Times New Roman" w:hAnsi="Times New Roman"/>
                <w:color w:val="000000"/>
                <w:kern w:val="24"/>
                <w:sz w:val="24"/>
                <w:szCs w:val="24"/>
                <w:lang w:bidi="te-IN"/>
              </w:rPr>
              <w:t xml:space="preserve"> - NDLR -7</w:t>
            </w:r>
          </w:p>
        </w:tc>
        <w:tc>
          <w:tcPr>
            <w:tcW w:w="787" w:type="dxa"/>
            <w:vAlign w:val="center"/>
            <w:hideMark/>
          </w:tcPr>
          <w:p w14:paraId="3FFFF2F2"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167</w:t>
            </w:r>
          </w:p>
        </w:tc>
        <w:tc>
          <w:tcPr>
            <w:tcW w:w="950" w:type="dxa"/>
            <w:vAlign w:val="center"/>
            <w:hideMark/>
          </w:tcPr>
          <w:p w14:paraId="59180607" w14:textId="77777777" w:rsidR="000071B3" w:rsidRPr="005477E2" w:rsidRDefault="004607AD"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44</w:t>
            </w:r>
            <w:r w:rsidR="000071B3" w:rsidRPr="005477E2">
              <w:rPr>
                <w:rFonts w:ascii="Times New Roman" w:eastAsia="Times New Roman" w:hAnsi="Times New Roman"/>
                <w:color w:val="000000"/>
                <w:kern w:val="24"/>
                <w:sz w:val="24"/>
                <w:szCs w:val="24"/>
                <w:lang w:bidi="te-IN"/>
              </w:rPr>
              <w:t>.17</w:t>
            </w:r>
          </w:p>
        </w:tc>
        <w:tc>
          <w:tcPr>
            <w:tcW w:w="990" w:type="dxa"/>
            <w:vAlign w:val="center"/>
            <w:hideMark/>
          </w:tcPr>
          <w:p w14:paraId="09AC2BC3"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482</w:t>
            </w:r>
          </w:p>
        </w:tc>
        <w:tc>
          <w:tcPr>
            <w:tcW w:w="1159" w:type="dxa"/>
            <w:vAlign w:val="center"/>
            <w:hideMark/>
          </w:tcPr>
          <w:p w14:paraId="2D179CED"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38.54</w:t>
            </w:r>
          </w:p>
        </w:tc>
        <w:tc>
          <w:tcPr>
            <w:tcW w:w="1156" w:type="dxa"/>
            <w:vAlign w:val="center"/>
            <w:hideMark/>
          </w:tcPr>
          <w:p w14:paraId="7DEBF5B4"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5.75</w:t>
            </w:r>
          </w:p>
        </w:tc>
        <w:tc>
          <w:tcPr>
            <w:tcW w:w="1244" w:type="dxa"/>
            <w:vAlign w:val="center"/>
            <w:hideMark/>
          </w:tcPr>
          <w:p w14:paraId="603DF0C7"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2.50</w:t>
            </w:r>
          </w:p>
        </w:tc>
        <w:tc>
          <w:tcPr>
            <w:tcW w:w="1419" w:type="dxa"/>
            <w:vAlign w:val="center"/>
            <w:hideMark/>
          </w:tcPr>
          <w:p w14:paraId="434ADBD5"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5.86</w:t>
            </w:r>
          </w:p>
        </w:tc>
      </w:tr>
      <w:tr w:rsidR="000071B3" w:rsidRPr="005477E2" w14:paraId="6AAE76C1" w14:textId="77777777" w:rsidTr="00743853">
        <w:trPr>
          <w:trHeight w:val="222"/>
        </w:trPr>
        <w:tc>
          <w:tcPr>
            <w:tcW w:w="2093" w:type="dxa"/>
            <w:vAlign w:val="center"/>
            <w:hideMark/>
          </w:tcPr>
          <w:p w14:paraId="1E64D602"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V</w:t>
            </w:r>
            <w:r w:rsidRPr="005477E2">
              <w:rPr>
                <w:rFonts w:ascii="Times New Roman" w:eastAsia="Times New Roman" w:hAnsi="Times New Roman"/>
                <w:color w:val="000000"/>
                <w:kern w:val="24"/>
                <w:position w:val="-8"/>
                <w:sz w:val="24"/>
                <w:szCs w:val="24"/>
                <w:vertAlign w:val="subscript"/>
                <w:lang w:bidi="te-IN"/>
              </w:rPr>
              <w:t>3</w:t>
            </w:r>
            <w:r w:rsidRPr="005477E2">
              <w:rPr>
                <w:rFonts w:ascii="Times New Roman" w:eastAsia="Times New Roman" w:hAnsi="Times New Roman"/>
                <w:color w:val="000000"/>
                <w:kern w:val="24"/>
                <w:sz w:val="24"/>
                <w:szCs w:val="24"/>
                <w:lang w:bidi="te-IN"/>
              </w:rPr>
              <w:t xml:space="preserve"> - NDLR -8</w:t>
            </w:r>
          </w:p>
        </w:tc>
        <w:tc>
          <w:tcPr>
            <w:tcW w:w="787" w:type="dxa"/>
            <w:vAlign w:val="center"/>
            <w:hideMark/>
          </w:tcPr>
          <w:p w14:paraId="1D72D775" w14:textId="77777777" w:rsidR="000071B3" w:rsidRPr="00CD3064" w:rsidRDefault="004607AD" w:rsidP="009445C2">
            <w:pPr>
              <w:spacing w:line="220" w:lineRule="atLeast"/>
              <w:jc w:val="center"/>
              <w:rPr>
                <w:rFonts w:ascii="Times New Roman" w:eastAsia="Times New Roman" w:hAnsi="Times New Roman"/>
                <w:color w:val="FF0000"/>
                <w:sz w:val="24"/>
                <w:szCs w:val="24"/>
                <w:lang w:bidi="te-IN"/>
              </w:rPr>
            </w:pPr>
            <w:r w:rsidRPr="00CD3064">
              <w:rPr>
                <w:rFonts w:ascii="Times New Roman" w:eastAsia="Times New Roman" w:hAnsi="Times New Roman"/>
                <w:color w:val="FF0000"/>
                <w:kern w:val="24"/>
                <w:sz w:val="24"/>
                <w:szCs w:val="24"/>
                <w:lang w:bidi="te-IN"/>
              </w:rPr>
              <w:t>192</w:t>
            </w:r>
          </w:p>
        </w:tc>
        <w:tc>
          <w:tcPr>
            <w:tcW w:w="950" w:type="dxa"/>
            <w:vAlign w:val="center"/>
            <w:hideMark/>
          </w:tcPr>
          <w:p w14:paraId="59C056FA" w14:textId="77777777" w:rsidR="000071B3" w:rsidRPr="00CD3064" w:rsidRDefault="004607AD" w:rsidP="009445C2">
            <w:pPr>
              <w:spacing w:line="220" w:lineRule="atLeast"/>
              <w:jc w:val="center"/>
              <w:rPr>
                <w:rFonts w:ascii="Times New Roman" w:eastAsia="Times New Roman" w:hAnsi="Times New Roman"/>
                <w:color w:val="FF0000"/>
                <w:sz w:val="24"/>
                <w:szCs w:val="24"/>
                <w:lang w:bidi="te-IN"/>
              </w:rPr>
            </w:pPr>
            <w:r w:rsidRPr="00CD3064">
              <w:rPr>
                <w:rFonts w:ascii="Times New Roman" w:eastAsia="Times New Roman" w:hAnsi="Times New Roman"/>
                <w:color w:val="FF0000"/>
                <w:kern w:val="24"/>
                <w:sz w:val="24"/>
                <w:szCs w:val="24"/>
                <w:lang w:bidi="te-IN"/>
              </w:rPr>
              <w:t>5</w:t>
            </w:r>
            <w:r w:rsidR="000071B3" w:rsidRPr="00CD3064">
              <w:rPr>
                <w:rFonts w:ascii="Times New Roman" w:eastAsia="Times New Roman" w:hAnsi="Times New Roman"/>
                <w:color w:val="FF0000"/>
                <w:kern w:val="24"/>
                <w:sz w:val="24"/>
                <w:szCs w:val="24"/>
                <w:lang w:bidi="te-IN"/>
              </w:rPr>
              <w:t>0.12</w:t>
            </w:r>
          </w:p>
        </w:tc>
        <w:tc>
          <w:tcPr>
            <w:tcW w:w="990" w:type="dxa"/>
            <w:vAlign w:val="center"/>
            <w:hideMark/>
          </w:tcPr>
          <w:p w14:paraId="42D5ACDB"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472</w:t>
            </w:r>
          </w:p>
        </w:tc>
        <w:tc>
          <w:tcPr>
            <w:tcW w:w="1159" w:type="dxa"/>
            <w:vAlign w:val="center"/>
            <w:hideMark/>
          </w:tcPr>
          <w:p w14:paraId="1A5526F3" w14:textId="77777777" w:rsidR="000071B3" w:rsidRPr="005477E2" w:rsidRDefault="00CD3064"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42</w:t>
            </w:r>
            <w:r w:rsidR="000071B3" w:rsidRPr="005477E2">
              <w:rPr>
                <w:rFonts w:ascii="Times New Roman" w:eastAsia="Times New Roman" w:hAnsi="Times New Roman"/>
                <w:color w:val="000000"/>
                <w:kern w:val="24"/>
                <w:sz w:val="24"/>
                <w:szCs w:val="24"/>
                <w:lang w:bidi="te-IN"/>
              </w:rPr>
              <w:t>.35</w:t>
            </w:r>
          </w:p>
        </w:tc>
        <w:tc>
          <w:tcPr>
            <w:tcW w:w="1156" w:type="dxa"/>
            <w:vAlign w:val="center"/>
            <w:hideMark/>
          </w:tcPr>
          <w:p w14:paraId="4FC40680" w14:textId="77777777" w:rsidR="000071B3" w:rsidRPr="005477E2" w:rsidRDefault="006C1442"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7</w:t>
            </w:r>
            <w:r w:rsidR="000071B3" w:rsidRPr="005477E2">
              <w:rPr>
                <w:rFonts w:ascii="Times New Roman" w:eastAsia="Times New Roman" w:hAnsi="Times New Roman"/>
                <w:color w:val="000000"/>
                <w:kern w:val="24"/>
                <w:sz w:val="24"/>
                <w:szCs w:val="24"/>
                <w:lang w:bidi="te-IN"/>
              </w:rPr>
              <w:t>.81</w:t>
            </w:r>
          </w:p>
        </w:tc>
        <w:tc>
          <w:tcPr>
            <w:tcW w:w="1244" w:type="dxa"/>
            <w:vAlign w:val="center"/>
            <w:hideMark/>
          </w:tcPr>
          <w:p w14:paraId="2E3A4E9E"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3</w:t>
            </w:r>
            <w:r w:rsidR="000071B3" w:rsidRPr="005477E2">
              <w:rPr>
                <w:rFonts w:ascii="Times New Roman" w:eastAsia="Times New Roman" w:hAnsi="Times New Roman"/>
                <w:color w:val="000000"/>
                <w:kern w:val="24"/>
                <w:sz w:val="24"/>
                <w:szCs w:val="24"/>
                <w:lang w:bidi="te-IN"/>
              </w:rPr>
              <w:t>.68</w:t>
            </w:r>
          </w:p>
        </w:tc>
        <w:tc>
          <w:tcPr>
            <w:tcW w:w="1419" w:type="dxa"/>
            <w:vAlign w:val="center"/>
            <w:hideMark/>
          </w:tcPr>
          <w:p w14:paraId="0DE6CF61"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9</w:t>
            </w:r>
            <w:r w:rsidR="000071B3" w:rsidRPr="005477E2">
              <w:rPr>
                <w:rFonts w:ascii="Times New Roman" w:eastAsia="Times New Roman" w:hAnsi="Times New Roman"/>
                <w:color w:val="000000"/>
                <w:kern w:val="24"/>
                <w:sz w:val="24"/>
                <w:szCs w:val="24"/>
                <w:lang w:bidi="te-IN"/>
              </w:rPr>
              <w:t>.22</w:t>
            </w:r>
          </w:p>
        </w:tc>
      </w:tr>
      <w:tr w:rsidR="000071B3" w:rsidRPr="005477E2" w14:paraId="57719DB8" w14:textId="77777777" w:rsidTr="00743853">
        <w:trPr>
          <w:trHeight w:val="222"/>
        </w:trPr>
        <w:tc>
          <w:tcPr>
            <w:tcW w:w="2093" w:type="dxa"/>
            <w:vAlign w:val="center"/>
            <w:hideMark/>
          </w:tcPr>
          <w:p w14:paraId="420EC4F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V</w:t>
            </w:r>
            <w:r w:rsidRPr="005477E2">
              <w:rPr>
                <w:rFonts w:ascii="Times New Roman" w:eastAsia="Times New Roman" w:hAnsi="Times New Roman"/>
                <w:color w:val="000000"/>
                <w:kern w:val="24"/>
                <w:position w:val="-8"/>
                <w:sz w:val="24"/>
                <w:szCs w:val="24"/>
                <w:vertAlign w:val="subscript"/>
                <w:lang w:bidi="te-IN"/>
              </w:rPr>
              <w:t>4</w:t>
            </w:r>
            <w:r w:rsidRPr="005477E2">
              <w:rPr>
                <w:rFonts w:ascii="Times New Roman" w:eastAsia="Times New Roman" w:hAnsi="Times New Roman"/>
                <w:color w:val="000000"/>
                <w:kern w:val="24"/>
                <w:sz w:val="24"/>
                <w:szCs w:val="24"/>
                <w:lang w:bidi="te-IN"/>
              </w:rPr>
              <w:t xml:space="preserve"> - NLR 34449</w:t>
            </w:r>
          </w:p>
        </w:tc>
        <w:tc>
          <w:tcPr>
            <w:tcW w:w="787" w:type="dxa"/>
            <w:vAlign w:val="center"/>
            <w:hideMark/>
          </w:tcPr>
          <w:p w14:paraId="4BA8404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178</w:t>
            </w:r>
          </w:p>
        </w:tc>
        <w:tc>
          <w:tcPr>
            <w:tcW w:w="950" w:type="dxa"/>
            <w:vAlign w:val="center"/>
            <w:hideMark/>
          </w:tcPr>
          <w:p w14:paraId="10B6D53D"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43.67</w:t>
            </w:r>
          </w:p>
        </w:tc>
        <w:tc>
          <w:tcPr>
            <w:tcW w:w="990" w:type="dxa"/>
            <w:vAlign w:val="center"/>
            <w:hideMark/>
          </w:tcPr>
          <w:p w14:paraId="511F38C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488</w:t>
            </w:r>
          </w:p>
        </w:tc>
        <w:tc>
          <w:tcPr>
            <w:tcW w:w="1159" w:type="dxa"/>
            <w:vAlign w:val="center"/>
            <w:hideMark/>
          </w:tcPr>
          <w:p w14:paraId="35D256A1" w14:textId="77777777" w:rsidR="000071B3" w:rsidRPr="005477E2" w:rsidRDefault="00CD3064"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35</w:t>
            </w:r>
            <w:r w:rsidR="000071B3" w:rsidRPr="005477E2">
              <w:rPr>
                <w:rFonts w:ascii="Times New Roman" w:eastAsia="Times New Roman" w:hAnsi="Times New Roman"/>
                <w:color w:val="000000"/>
                <w:kern w:val="24"/>
                <w:sz w:val="24"/>
                <w:szCs w:val="24"/>
                <w:lang w:bidi="te-IN"/>
              </w:rPr>
              <w:t>.62</w:t>
            </w:r>
          </w:p>
        </w:tc>
        <w:tc>
          <w:tcPr>
            <w:tcW w:w="1156" w:type="dxa"/>
            <w:vAlign w:val="center"/>
            <w:hideMark/>
          </w:tcPr>
          <w:p w14:paraId="61522FA2" w14:textId="77777777" w:rsidR="000071B3" w:rsidRPr="005477E2" w:rsidRDefault="00323306"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w:t>
            </w:r>
            <w:r w:rsidR="000071B3" w:rsidRPr="005477E2">
              <w:rPr>
                <w:rFonts w:ascii="Times New Roman" w:eastAsia="Times New Roman" w:hAnsi="Times New Roman"/>
                <w:color w:val="000000"/>
                <w:kern w:val="24"/>
                <w:sz w:val="24"/>
                <w:szCs w:val="24"/>
                <w:lang w:bidi="te-IN"/>
              </w:rPr>
              <w:t>.81</w:t>
            </w:r>
          </w:p>
        </w:tc>
        <w:tc>
          <w:tcPr>
            <w:tcW w:w="1244" w:type="dxa"/>
            <w:vAlign w:val="center"/>
            <w:hideMark/>
          </w:tcPr>
          <w:p w14:paraId="28FA4F31"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2.70</w:t>
            </w:r>
          </w:p>
        </w:tc>
        <w:tc>
          <w:tcPr>
            <w:tcW w:w="1419" w:type="dxa"/>
            <w:vAlign w:val="center"/>
            <w:hideMark/>
          </w:tcPr>
          <w:p w14:paraId="25BCCF83" w14:textId="77777777" w:rsidR="000071B3" w:rsidRPr="005477E2" w:rsidRDefault="00323306"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5</w:t>
            </w:r>
            <w:r w:rsidR="000071B3" w:rsidRPr="005477E2">
              <w:rPr>
                <w:rFonts w:ascii="Times New Roman" w:eastAsia="Times New Roman" w:hAnsi="Times New Roman"/>
                <w:color w:val="000000"/>
                <w:kern w:val="24"/>
                <w:sz w:val="24"/>
                <w:szCs w:val="24"/>
                <w:lang w:bidi="te-IN"/>
              </w:rPr>
              <w:t>.26</w:t>
            </w:r>
          </w:p>
        </w:tc>
      </w:tr>
      <w:tr w:rsidR="000071B3" w:rsidRPr="005477E2" w14:paraId="72F4B25E" w14:textId="77777777" w:rsidTr="00743853">
        <w:trPr>
          <w:trHeight w:val="429"/>
        </w:trPr>
        <w:tc>
          <w:tcPr>
            <w:tcW w:w="2093" w:type="dxa"/>
            <w:vAlign w:val="center"/>
            <w:hideMark/>
          </w:tcPr>
          <w:p w14:paraId="3CBC8079" w14:textId="77777777" w:rsidR="000071B3" w:rsidRPr="005477E2" w:rsidRDefault="000071B3" w:rsidP="009445C2">
            <w:pPr>
              <w:jc w:val="center"/>
              <w:rPr>
                <w:rFonts w:ascii="Times New Roman" w:eastAsia="Times New Roman" w:hAnsi="Times New Roman"/>
                <w:color w:val="000000"/>
                <w:sz w:val="24"/>
                <w:szCs w:val="24"/>
                <w:lang w:bidi="te-IN"/>
              </w:rPr>
            </w:pPr>
            <w:proofErr w:type="spellStart"/>
            <w:r w:rsidRPr="005477E2">
              <w:rPr>
                <w:rFonts w:ascii="Times New Roman" w:eastAsia="Times New Roman" w:hAnsi="Times New Roman"/>
                <w:color w:val="000000"/>
                <w:kern w:val="24"/>
                <w:sz w:val="24"/>
                <w:szCs w:val="24"/>
                <w:lang w:bidi="te-IN"/>
              </w:rPr>
              <w:t>SEm</w:t>
            </w:r>
            <w:proofErr w:type="spellEnd"/>
            <w:r w:rsidRPr="005477E2">
              <w:rPr>
                <w:rFonts w:ascii="Times New Roman" w:eastAsia="Times New Roman" w:hAnsi="Times New Roman"/>
                <w:color w:val="000000"/>
                <w:kern w:val="24"/>
                <w:sz w:val="24"/>
                <w:szCs w:val="24"/>
                <w:u w:val="single"/>
                <w:lang w:bidi="te-IN"/>
              </w:rPr>
              <w:t>+</w:t>
            </w:r>
          </w:p>
        </w:tc>
        <w:tc>
          <w:tcPr>
            <w:tcW w:w="787" w:type="dxa"/>
            <w:vAlign w:val="center"/>
            <w:hideMark/>
          </w:tcPr>
          <w:p w14:paraId="269979A0" w14:textId="77777777" w:rsidR="000071B3" w:rsidRPr="005477E2" w:rsidRDefault="000071B3" w:rsidP="009445C2">
            <w:pPr>
              <w:ind w:firstLine="29"/>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3.52</w:t>
            </w:r>
          </w:p>
        </w:tc>
        <w:tc>
          <w:tcPr>
            <w:tcW w:w="950" w:type="dxa"/>
            <w:vAlign w:val="center"/>
            <w:hideMark/>
          </w:tcPr>
          <w:p w14:paraId="68DBB688" w14:textId="77777777" w:rsidR="000071B3" w:rsidRPr="005477E2" w:rsidRDefault="004607AD" w:rsidP="009445C2">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w:t>
            </w:r>
            <w:r w:rsidR="00CD3064">
              <w:rPr>
                <w:rFonts w:ascii="Times New Roman" w:eastAsia="Times New Roman" w:hAnsi="Times New Roman"/>
                <w:color w:val="000000"/>
                <w:kern w:val="24"/>
                <w:sz w:val="24"/>
                <w:szCs w:val="24"/>
                <w:lang w:bidi="te-IN"/>
              </w:rPr>
              <w:t>.14</w:t>
            </w:r>
          </w:p>
        </w:tc>
        <w:tc>
          <w:tcPr>
            <w:tcW w:w="990" w:type="dxa"/>
            <w:vAlign w:val="center"/>
            <w:hideMark/>
          </w:tcPr>
          <w:p w14:paraId="4FF65D37"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4.22</w:t>
            </w:r>
          </w:p>
        </w:tc>
        <w:tc>
          <w:tcPr>
            <w:tcW w:w="1159" w:type="dxa"/>
            <w:vAlign w:val="center"/>
            <w:hideMark/>
          </w:tcPr>
          <w:p w14:paraId="3962F0B4"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1.22</w:t>
            </w:r>
          </w:p>
        </w:tc>
        <w:tc>
          <w:tcPr>
            <w:tcW w:w="1156" w:type="dxa"/>
            <w:vAlign w:val="center"/>
            <w:hideMark/>
          </w:tcPr>
          <w:p w14:paraId="23B90E8C"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0.43</w:t>
            </w:r>
          </w:p>
        </w:tc>
        <w:tc>
          <w:tcPr>
            <w:tcW w:w="1244" w:type="dxa"/>
            <w:vAlign w:val="center"/>
            <w:hideMark/>
          </w:tcPr>
          <w:p w14:paraId="0D6FCC95"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0.11</w:t>
            </w:r>
          </w:p>
        </w:tc>
        <w:tc>
          <w:tcPr>
            <w:tcW w:w="1419" w:type="dxa"/>
            <w:vAlign w:val="center"/>
            <w:hideMark/>
          </w:tcPr>
          <w:p w14:paraId="15081AB1"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0.21</w:t>
            </w:r>
          </w:p>
        </w:tc>
      </w:tr>
      <w:tr w:rsidR="000071B3" w:rsidRPr="005477E2" w14:paraId="050F0088" w14:textId="77777777" w:rsidTr="00743853">
        <w:trPr>
          <w:trHeight w:val="222"/>
        </w:trPr>
        <w:tc>
          <w:tcPr>
            <w:tcW w:w="2093" w:type="dxa"/>
            <w:vAlign w:val="center"/>
            <w:hideMark/>
          </w:tcPr>
          <w:p w14:paraId="306BB796"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CD @0.05</w:t>
            </w:r>
          </w:p>
        </w:tc>
        <w:tc>
          <w:tcPr>
            <w:tcW w:w="787" w:type="dxa"/>
            <w:vAlign w:val="center"/>
            <w:hideMark/>
          </w:tcPr>
          <w:p w14:paraId="2F6EBDA6" w14:textId="77777777" w:rsidR="000071B3" w:rsidRPr="005477E2" w:rsidRDefault="004607AD"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sz w:val="24"/>
                <w:szCs w:val="24"/>
                <w:lang w:bidi="te-IN"/>
              </w:rPr>
              <w:t>9.12</w:t>
            </w:r>
          </w:p>
        </w:tc>
        <w:tc>
          <w:tcPr>
            <w:tcW w:w="950" w:type="dxa"/>
            <w:vAlign w:val="center"/>
            <w:hideMark/>
          </w:tcPr>
          <w:p w14:paraId="466E6012" w14:textId="77777777" w:rsidR="000071B3" w:rsidRPr="005477E2" w:rsidRDefault="00CD3064"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5.78</w:t>
            </w:r>
          </w:p>
        </w:tc>
        <w:tc>
          <w:tcPr>
            <w:tcW w:w="990" w:type="dxa"/>
            <w:vAlign w:val="center"/>
            <w:hideMark/>
          </w:tcPr>
          <w:p w14:paraId="1368796B"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159" w:type="dxa"/>
            <w:vAlign w:val="center"/>
            <w:hideMark/>
          </w:tcPr>
          <w:p w14:paraId="2A06C069" w14:textId="77777777" w:rsidR="000071B3" w:rsidRPr="005477E2" w:rsidRDefault="00CD3064"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3.16</w:t>
            </w:r>
          </w:p>
        </w:tc>
        <w:tc>
          <w:tcPr>
            <w:tcW w:w="1156" w:type="dxa"/>
            <w:vAlign w:val="center"/>
            <w:hideMark/>
          </w:tcPr>
          <w:p w14:paraId="60103B02" w14:textId="77777777" w:rsidR="000071B3" w:rsidRPr="005477E2" w:rsidRDefault="00323306"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1.18</w:t>
            </w:r>
          </w:p>
        </w:tc>
        <w:tc>
          <w:tcPr>
            <w:tcW w:w="1244" w:type="dxa"/>
            <w:vAlign w:val="center"/>
            <w:hideMark/>
          </w:tcPr>
          <w:p w14:paraId="69B4A4C6"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419" w:type="dxa"/>
            <w:vAlign w:val="center"/>
            <w:hideMark/>
          </w:tcPr>
          <w:p w14:paraId="52223318"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0.56</w:t>
            </w:r>
          </w:p>
        </w:tc>
      </w:tr>
      <w:tr w:rsidR="000071B3" w:rsidRPr="005477E2" w14:paraId="4CD95FB6" w14:textId="77777777" w:rsidTr="00743853">
        <w:trPr>
          <w:trHeight w:val="222"/>
        </w:trPr>
        <w:tc>
          <w:tcPr>
            <w:tcW w:w="2093" w:type="dxa"/>
            <w:vAlign w:val="center"/>
            <w:hideMark/>
          </w:tcPr>
          <w:p w14:paraId="2B94089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CV (%)</w:t>
            </w:r>
          </w:p>
        </w:tc>
        <w:tc>
          <w:tcPr>
            <w:tcW w:w="787" w:type="dxa"/>
            <w:vAlign w:val="center"/>
            <w:hideMark/>
          </w:tcPr>
          <w:p w14:paraId="691A88FB" w14:textId="77777777" w:rsidR="000071B3" w:rsidRPr="005477E2" w:rsidRDefault="004607AD"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10.58</w:t>
            </w:r>
          </w:p>
        </w:tc>
        <w:tc>
          <w:tcPr>
            <w:tcW w:w="950" w:type="dxa"/>
            <w:vAlign w:val="center"/>
            <w:hideMark/>
          </w:tcPr>
          <w:p w14:paraId="3A05F640"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8.82</w:t>
            </w:r>
          </w:p>
        </w:tc>
        <w:tc>
          <w:tcPr>
            <w:tcW w:w="990" w:type="dxa"/>
            <w:vAlign w:val="center"/>
            <w:hideMark/>
          </w:tcPr>
          <w:p w14:paraId="11C4D2C3"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7.2</w:t>
            </w:r>
          </w:p>
        </w:tc>
        <w:tc>
          <w:tcPr>
            <w:tcW w:w="1159" w:type="dxa"/>
            <w:vAlign w:val="center"/>
            <w:hideMark/>
          </w:tcPr>
          <w:p w14:paraId="46D650B1"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8.2</w:t>
            </w:r>
          </w:p>
        </w:tc>
        <w:tc>
          <w:tcPr>
            <w:tcW w:w="1156" w:type="dxa"/>
            <w:vAlign w:val="center"/>
            <w:hideMark/>
          </w:tcPr>
          <w:p w14:paraId="26E26594"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6.3</w:t>
            </w:r>
          </w:p>
        </w:tc>
        <w:tc>
          <w:tcPr>
            <w:tcW w:w="1244" w:type="dxa"/>
            <w:vAlign w:val="center"/>
            <w:hideMark/>
          </w:tcPr>
          <w:p w14:paraId="565F98FC" w14:textId="77777777" w:rsidR="000071B3" w:rsidRPr="005477E2" w:rsidRDefault="000071B3" w:rsidP="009445C2">
            <w:pPr>
              <w:spacing w:before="160" w:after="160" w:line="220" w:lineRule="atLeast"/>
              <w:jc w:val="center"/>
              <w:rPr>
                <w:rFonts w:ascii="Times New Roman" w:eastAsia="Times New Roman" w:hAnsi="Times New Roman"/>
                <w:color w:val="000000"/>
                <w:sz w:val="24"/>
                <w:szCs w:val="24"/>
                <w:lang w:bidi="te-IN"/>
              </w:rPr>
            </w:pPr>
            <w:r w:rsidRPr="005477E2">
              <w:rPr>
                <w:rFonts w:ascii="Times New Roman" w:hAnsi="Times New Roman"/>
                <w:color w:val="000000"/>
                <w:kern w:val="24"/>
                <w:sz w:val="24"/>
                <w:szCs w:val="24"/>
                <w:lang w:bidi="te-IN"/>
              </w:rPr>
              <w:t>6.8</w:t>
            </w:r>
          </w:p>
        </w:tc>
        <w:tc>
          <w:tcPr>
            <w:tcW w:w="1419" w:type="dxa"/>
            <w:vAlign w:val="center"/>
            <w:hideMark/>
          </w:tcPr>
          <w:p w14:paraId="2C7CDA8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6.2</w:t>
            </w:r>
          </w:p>
        </w:tc>
      </w:tr>
      <w:tr w:rsidR="000071B3" w:rsidRPr="005477E2" w14:paraId="2302C6F1" w14:textId="77777777" w:rsidTr="00743853">
        <w:trPr>
          <w:trHeight w:val="264"/>
        </w:trPr>
        <w:tc>
          <w:tcPr>
            <w:tcW w:w="2093" w:type="dxa"/>
            <w:vAlign w:val="center"/>
            <w:hideMark/>
          </w:tcPr>
          <w:p w14:paraId="4A39B90F" w14:textId="77777777" w:rsidR="000071B3" w:rsidRPr="005477E2" w:rsidRDefault="000071B3" w:rsidP="009445C2">
            <w:pPr>
              <w:spacing w:line="262"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Subplots</w:t>
            </w:r>
          </w:p>
        </w:tc>
        <w:tc>
          <w:tcPr>
            <w:tcW w:w="787" w:type="dxa"/>
            <w:vAlign w:val="center"/>
            <w:hideMark/>
          </w:tcPr>
          <w:p w14:paraId="237D5C87"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950" w:type="dxa"/>
            <w:vAlign w:val="center"/>
            <w:hideMark/>
          </w:tcPr>
          <w:p w14:paraId="1B5365FC"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990" w:type="dxa"/>
            <w:vAlign w:val="center"/>
            <w:hideMark/>
          </w:tcPr>
          <w:p w14:paraId="697C3E33"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159" w:type="dxa"/>
            <w:vAlign w:val="center"/>
            <w:hideMark/>
          </w:tcPr>
          <w:p w14:paraId="5E6B1992"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156" w:type="dxa"/>
            <w:vAlign w:val="center"/>
            <w:hideMark/>
          </w:tcPr>
          <w:p w14:paraId="4DC0D738"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244" w:type="dxa"/>
            <w:vAlign w:val="center"/>
            <w:hideMark/>
          </w:tcPr>
          <w:p w14:paraId="7A0D6FBC" w14:textId="77777777" w:rsidR="000071B3" w:rsidRPr="005477E2" w:rsidRDefault="000071B3" w:rsidP="009445C2">
            <w:pPr>
              <w:jc w:val="center"/>
              <w:rPr>
                <w:rFonts w:ascii="Times New Roman" w:eastAsia="Times New Roman" w:hAnsi="Times New Roman"/>
                <w:color w:val="000000"/>
                <w:sz w:val="24"/>
                <w:szCs w:val="24"/>
                <w:lang w:bidi="te-IN"/>
              </w:rPr>
            </w:pPr>
          </w:p>
        </w:tc>
        <w:tc>
          <w:tcPr>
            <w:tcW w:w="1419" w:type="dxa"/>
            <w:vAlign w:val="center"/>
            <w:hideMark/>
          </w:tcPr>
          <w:p w14:paraId="70846AD1" w14:textId="77777777" w:rsidR="000071B3" w:rsidRPr="005477E2" w:rsidRDefault="000071B3" w:rsidP="009445C2">
            <w:pPr>
              <w:jc w:val="center"/>
              <w:rPr>
                <w:rFonts w:ascii="Times New Roman" w:eastAsia="Times New Roman" w:hAnsi="Times New Roman"/>
                <w:color w:val="000000"/>
                <w:sz w:val="24"/>
                <w:szCs w:val="24"/>
                <w:lang w:bidi="te-IN"/>
              </w:rPr>
            </w:pPr>
          </w:p>
        </w:tc>
      </w:tr>
      <w:tr w:rsidR="000071B3" w:rsidRPr="005477E2" w14:paraId="6E59B999" w14:textId="77777777" w:rsidTr="00743853">
        <w:trPr>
          <w:trHeight w:val="222"/>
        </w:trPr>
        <w:tc>
          <w:tcPr>
            <w:tcW w:w="2093" w:type="dxa"/>
            <w:vAlign w:val="center"/>
            <w:hideMark/>
          </w:tcPr>
          <w:p w14:paraId="3C96DE7F" w14:textId="77777777" w:rsidR="000071B3" w:rsidRPr="005477E2" w:rsidRDefault="000071B3" w:rsidP="009445C2">
            <w:pPr>
              <w:tabs>
                <w:tab w:val="left" w:pos="4140"/>
              </w:tabs>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Zn</w:t>
            </w:r>
            <w:r w:rsidRPr="005477E2">
              <w:rPr>
                <w:rFonts w:ascii="Times New Roman" w:eastAsia="Times New Roman" w:hAnsi="Times New Roman"/>
                <w:color w:val="000000"/>
                <w:kern w:val="24"/>
                <w:position w:val="-8"/>
                <w:sz w:val="24"/>
                <w:szCs w:val="24"/>
                <w:vertAlign w:val="subscript"/>
                <w:lang w:bidi="te-IN"/>
              </w:rPr>
              <w:t>0</w:t>
            </w:r>
            <w:r w:rsidRPr="005477E2">
              <w:rPr>
                <w:rFonts w:ascii="Times New Roman" w:eastAsia="Times New Roman" w:hAnsi="Times New Roman"/>
                <w:color w:val="000000"/>
                <w:kern w:val="24"/>
                <w:sz w:val="24"/>
                <w:szCs w:val="24"/>
                <w:lang w:bidi="te-IN"/>
              </w:rPr>
              <w:t xml:space="preserve"> – Control</w:t>
            </w:r>
          </w:p>
        </w:tc>
        <w:tc>
          <w:tcPr>
            <w:tcW w:w="787" w:type="dxa"/>
            <w:vAlign w:val="center"/>
            <w:hideMark/>
          </w:tcPr>
          <w:p w14:paraId="02E28AE7"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w:t>
            </w:r>
            <w:r w:rsidR="000071B3" w:rsidRPr="005477E2">
              <w:rPr>
                <w:rFonts w:ascii="Times New Roman" w:eastAsia="Times New Roman" w:hAnsi="Times New Roman"/>
                <w:color w:val="000000"/>
                <w:kern w:val="24"/>
                <w:sz w:val="24"/>
                <w:szCs w:val="24"/>
                <w:lang w:bidi="te-IN"/>
              </w:rPr>
              <w:t>2</w:t>
            </w:r>
          </w:p>
        </w:tc>
        <w:tc>
          <w:tcPr>
            <w:tcW w:w="950" w:type="dxa"/>
            <w:vAlign w:val="center"/>
            <w:hideMark/>
          </w:tcPr>
          <w:p w14:paraId="47F76E73"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sidRPr="00F05EBE">
              <w:rPr>
                <w:rFonts w:ascii="Times New Roman" w:eastAsia="Times New Roman" w:hAnsi="Times New Roman"/>
                <w:color w:val="FF0000"/>
                <w:kern w:val="24"/>
                <w:sz w:val="24"/>
                <w:szCs w:val="24"/>
                <w:lang w:bidi="te-IN"/>
              </w:rPr>
              <w:t>52</w:t>
            </w:r>
            <w:r w:rsidR="000071B3" w:rsidRPr="00F05EBE">
              <w:rPr>
                <w:rFonts w:ascii="Times New Roman" w:eastAsia="Times New Roman" w:hAnsi="Times New Roman"/>
                <w:color w:val="FF0000"/>
                <w:kern w:val="24"/>
                <w:sz w:val="24"/>
                <w:szCs w:val="24"/>
                <w:lang w:bidi="te-IN"/>
              </w:rPr>
              <w:t>.53</w:t>
            </w:r>
          </w:p>
        </w:tc>
        <w:tc>
          <w:tcPr>
            <w:tcW w:w="990" w:type="dxa"/>
            <w:vAlign w:val="center"/>
            <w:hideMark/>
          </w:tcPr>
          <w:p w14:paraId="7A5503E6"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482</w:t>
            </w:r>
          </w:p>
        </w:tc>
        <w:tc>
          <w:tcPr>
            <w:tcW w:w="1159" w:type="dxa"/>
            <w:vAlign w:val="center"/>
            <w:hideMark/>
          </w:tcPr>
          <w:p w14:paraId="2A838265"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42</w:t>
            </w:r>
            <w:r w:rsidR="000071B3" w:rsidRPr="005477E2">
              <w:rPr>
                <w:rFonts w:ascii="Times New Roman" w:eastAsia="Times New Roman" w:hAnsi="Times New Roman"/>
                <w:color w:val="000000"/>
                <w:kern w:val="24"/>
                <w:sz w:val="24"/>
                <w:szCs w:val="24"/>
                <w:lang w:bidi="te-IN"/>
              </w:rPr>
              <w:t>.70</w:t>
            </w:r>
          </w:p>
        </w:tc>
        <w:tc>
          <w:tcPr>
            <w:tcW w:w="1156" w:type="dxa"/>
            <w:vAlign w:val="center"/>
            <w:hideMark/>
          </w:tcPr>
          <w:p w14:paraId="122E2FA4"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7</w:t>
            </w:r>
            <w:r w:rsidR="000071B3" w:rsidRPr="005477E2">
              <w:rPr>
                <w:rFonts w:ascii="Times New Roman" w:eastAsia="Times New Roman" w:hAnsi="Times New Roman"/>
                <w:color w:val="000000"/>
                <w:kern w:val="24"/>
                <w:sz w:val="24"/>
                <w:szCs w:val="24"/>
                <w:lang w:bidi="te-IN"/>
              </w:rPr>
              <w:t>.20</w:t>
            </w:r>
          </w:p>
        </w:tc>
        <w:tc>
          <w:tcPr>
            <w:tcW w:w="1244" w:type="dxa"/>
            <w:vAlign w:val="center"/>
            <w:hideMark/>
          </w:tcPr>
          <w:p w14:paraId="10E65CFB"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2.82</w:t>
            </w:r>
          </w:p>
        </w:tc>
        <w:tc>
          <w:tcPr>
            <w:tcW w:w="1419" w:type="dxa"/>
            <w:vAlign w:val="center"/>
            <w:hideMark/>
          </w:tcPr>
          <w:p w14:paraId="7089B7B6"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6.09</w:t>
            </w:r>
          </w:p>
        </w:tc>
      </w:tr>
      <w:tr w:rsidR="000071B3" w:rsidRPr="005477E2" w14:paraId="19030DF3" w14:textId="77777777" w:rsidTr="00743853">
        <w:trPr>
          <w:trHeight w:val="222"/>
        </w:trPr>
        <w:tc>
          <w:tcPr>
            <w:tcW w:w="2093" w:type="dxa"/>
            <w:vAlign w:val="center"/>
            <w:hideMark/>
          </w:tcPr>
          <w:p w14:paraId="033225C9" w14:textId="77777777" w:rsidR="000071B3" w:rsidRPr="005477E2" w:rsidRDefault="000071B3" w:rsidP="009445C2">
            <w:pPr>
              <w:tabs>
                <w:tab w:val="left" w:pos="4140"/>
              </w:tabs>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Zn</w:t>
            </w:r>
            <w:r w:rsidRPr="005477E2">
              <w:rPr>
                <w:rFonts w:ascii="Times New Roman" w:eastAsia="Times New Roman" w:hAnsi="Times New Roman"/>
                <w:color w:val="000000"/>
                <w:kern w:val="24"/>
                <w:position w:val="-8"/>
                <w:sz w:val="24"/>
                <w:szCs w:val="24"/>
                <w:vertAlign w:val="subscript"/>
                <w:lang w:bidi="te-IN"/>
              </w:rPr>
              <w:t>1</w:t>
            </w:r>
            <w:r w:rsidRPr="005477E2">
              <w:rPr>
                <w:rFonts w:ascii="Times New Roman" w:eastAsia="Times New Roman" w:hAnsi="Times New Roman"/>
                <w:color w:val="000000"/>
                <w:kern w:val="24"/>
                <w:sz w:val="24"/>
                <w:szCs w:val="24"/>
                <w:lang w:bidi="te-IN"/>
              </w:rPr>
              <w:t xml:space="preserve"> </w:t>
            </w:r>
            <w:proofErr w:type="gramStart"/>
            <w:r w:rsidRPr="005477E2">
              <w:rPr>
                <w:rFonts w:ascii="Times New Roman" w:eastAsia="Times New Roman" w:hAnsi="Times New Roman"/>
                <w:color w:val="000000"/>
                <w:kern w:val="24"/>
                <w:sz w:val="24"/>
                <w:szCs w:val="24"/>
                <w:lang w:bidi="te-IN"/>
              </w:rPr>
              <w:t>-  50</w:t>
            </w:r>
            <w:proofErr w:type="gramEnd"/>
            <w:r w:rsidRPr="005477E2">
              <w:rPr>
                <w:rFonts w:ascii="Times New Roman" w:eastAsia="Times New Roman" w:hAnsi="Times New Roman"/>
                <w:color w:val="000000"/>
                <w:kern w:val="24"/>
                <w:sz w:val="24"/>
                <w:szCs w:val="24"/>
                <w:lang w:bidi="te-IN"/>
              </w:rPr>
              <w:t xml:space="preserve"> Kg/ha</w:t>
            </w:r>
          </w:p>
        </w:tc>
        <w:tc>
          <w:tcPr>
            <w:tcW w:w="787" w:type="dxa"/>
            <w:vAlign w:val="center"/>
            <w:hideMark/>
          </w:tcPr>
          <w:p w14:paraId="35E0459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173</w:t>
            </w:r>
          </w:p>
        </w:tc>
        <w:tc>
          <w:tcPr>
            <w:tcW w:w="950" w:type="dxa"/>
            <w:vAlign w:val="center"/>
            <w:hideMark/>
          </w:tcPr>
          <w:p w14:paraId="77DAAD30"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43.34</w:t>
            </w:r>
          </w:p>
        </w:tc>
        <w:tc>
          <w:tcPr>
            <w:tcW w:w="990" w:type="dxa"/>
            <w:vAlign w:val="center"/>
            <w:hideMark/>
          </w:tcPr>
          <w:p w14:paraId="1B32FA8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476</w:t>
            </w:r>
          </w:p>
        </w:tc>
        <w:tc>
          <w:tcPr>
            <w:tcW w:w="1159" w:type="dxa"/>
            <w:vAlign w:val="center"/>
            <w:hideMark/>
          </w:tcPr>
          <w:p w14:paraId="0DC2030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38.62</w:t>
            </w:r>
          </w:p>
        </w:tc>
        <w:tc>
          <w:tcPr>
            <w:tcW w:w="1156" w:type="dxa"/>
            <w:vAlign w:val="center"/>
            <w:hideMark/>
          </w:tcPr>
          <w:p w14:paraId="66FC0D25"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4.82</w:t>
            </w:r>
          </w:p>
        </w:tc>
        <w:tc>
          <w:tcPr>
            <w:tcW w:w="1244" w:type="dxa"/>
            <w:vAlign w:val="center"/>
            <w:hideMark/>
          </w:tcPr>
          <w:p w14:paraId="6E913535"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2.61</w:t>
            </w:r>
          </w:p>
        </w:tc>
        <w:tc>
          <w:tcPr>
            <w:tcW w:w="1419" w:type="dxa"/>
            <w:vAlign w:val="center"/>
            <w:hideMark/>
          </w:tcPr>
          <w:p w14:paraId="53B31A41"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6.03</w:t>
            </w:r>
          </w:p>
        </w:tc>
      </w:tr>
      <w:tr w:rsidR="000071B3" w:rsidRPr="005477E2" w14:paraId="6CB6BED7" w14:textId="77777777" w:rsidTr="00743853">
        <w:trPr>
          <w:trHeight w:val="222"/>
        </w:trPr>
        <w:tc>
          <w:tcPr>
            <w:tcW w:w="2093" w:type="dxa"/>
            <w:vAlign w:val="center"/>
            <w:hideMark/>
          </w:tcPr>
          <w:p w14:paraId="253AF10E"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hAnsi="Times New Roman"/>
                <w:color w:val="000000"/>
                <w:kern w:val="24"/>
                <w:sz w:val="24"/>
                <w:szCs w:val="24"/>
                <w:lang w:bidi="te-IN"/>
              </w:rPr>
              <w:t>Zn</w:t>
            </w:r>
            <w:r w:rsidRPr="005477E2">
              <w:rPr>
                <w:rFonts w:ascii="Times New Roman" w:hAnsi="Times New Roman"/>
                <w:color w:val="000000"/>
                <w:kern w:val="24"/>
                <w:position w:val="-8"/>
                <w:sz w:val="24"/>
                <w:szCs w:val="24"/>
                <w:vertAlign w:val="subscript"/>
                <w:lang w:bidi="te-IN"/>
              </w:rPr>
              <w:t>2</w:t>
            </w:r>
            <w:r w:rsidRPr="005477E2">
              <w:rPr>
                <w:rFonts w:ascii="Times New Roman" w:hAnsi="Times New Roman"/>
                <w:color w:val="000000"/>
                <w:kern w:val="24"/>
                <w:sz w:val="24"/>
                <w:szCs w:val="24"/>
                <w:lang w:bidi="te-IN"/>
              </w:rPr>
              <w:t xml:space="preserve"> – 100 Kg/ha</w:t>
            </w:r>
          </w:p>
        </w:tc>
        <w:tc>
          <w:tcPr>
            <w:tcW w:w="787" w:type="dxa"/>
            <w:vAlign w:val="center"/>
            <w:hideMark/>
          </w:tcPr>
          <w:p w14:paraId="613E6E64"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sidRPr="00F05EBE">
              <w:rPr>
                <w:rFonts w:ascii="Times New Roman" w:eastAsia="Times New Roman" w:hAnsi="Times New Roman"/>
                <w:color w:val="FF0000"/>
                <w:kern w:val="24"/>
                <w:sz w:val="24"/>
                <w:szCs w:val="24"/>
                <w:lang w:bidi="te-IN"/>
              </w:rPr>
              <w:t>18</w:t>
            </w:r>
            <w:r w:rsidR="000071B3" w:rsidRPr="00F05EBE">
              <w:rPr>
                <w:rFonts w:ascii="Times New Roman" w:eastAsia="Times New Roman" w:hAnsi="Times New Roman"/>
                <w:color w:val="FF0000"/>
                <w:kern w:val="24"/>
                <w:sz w:val="24"/>
                <w:szCs w:val="24"/>
                <w:lang w:bidi="te-IN"/>
              </w:rPr>
              <w:t>8</w:t>
            </w:r>
          </w:p>
        </w:tc>
        <w:tc>
          <w:tcPr>
            <w:tcW w:w="950" w:type="dxa"/>
            <w:vAlign w:val="center"/>
            <w:hideMark/>
          </w:tcPr>
          <w:p w14:paraId="331DD70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47.82</w:t>
            </w:r>
          </w:p>
        </w:tc>
        <w:tc>
          <w:tcPr>
            <w:tcW w:w="990" w:type="dxa"/>
            <w:vAlign w:val="center"/>
            <w:hideMark/>
          </w:tcPr>
          <w:p w14:paraId="1ACF2C8B"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482</w:t>
            </w:r>
          </w:p>
        </w:tc>
        <w:tc>
          <w:tcPr>
            <w:tcW w:w="1159" w:type="dxa"/>
            <w:vAlign w:val="center"/>
            <w:hideMark/>
          </w:tcPr>
          <w:p w14:paraId="18EC93C9"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sidRPr="00F05EBE">
              <w:rPr>
                <w:rFonts w:ascii="Times New Roman" w:eastAsia="Times New Roman" w:hAnsi="Times New Roman"/>
                <w:color w:val="FF0000"/>
                <w:kern w:val="24"/>
                <w:sz w:val="24"/>
                <w:szCs w:val="24"/>
                <w:lang w:bidi="te-IN"/>
              </w:rPr>
              <w:t>4</w:t>
            </w:r>
            <w:r w:rsidR="000071B3" w:rsidRPr="00F05EBE">
              <w:rPr>
                <w:rFonts w:ascii="Times New Roman" w:eastAsia="Times New Roman" w:hAnsi="Times New Roman"/>
                <w:color w:val="FF0000"/>
                <w:kern w:val="24"/>
                <w:sz w:val="24"/>
                <w:szCs w:val="24"/>
                <w:lang w:bidi="te-IN"/>
              </w:rPr>
              <w:t>9.20</w:t>
            </w:r>
          </w:p>
        </w:tc>
        <w:tc>
          <w:tcPr>
            <w:tcW w:w="1156" w:type="dxa"/>
            <w:vAlign w:val="center"/>
            <w:hideMark/>
          </w:tcPr>
          <w:p w14:paraId="46EE3DD7" w14:textId="77777777" w:rsidR="000071B3" w:rsidRPr="005477E2" w:rsidRDefault="006C1442" w:rsidP="009445C2">
            <w:pPr>
              <w:spacing w:line="220" w:lineRule="atLeast"/>
              <w:jc w:val="center"/>
              <w:rPr>
                <w:rFonts w:ascii="Times New Roman" w:eastAsia="Times New Roman" w:hAnsi="Times New Roman"/>
                <w:color w:val="000000"/>
                <w:sz w:val="24"/>
                <w:szCs w:val="24"/>
                <w:lang w:bidi="te-IN"/>
              </w:rPr>
            </w:pPr>
            <w:r w:rsidRPr="00F05EBE">
              <w:rPr>
                <w:rFonts w:ascii="Times New Roman" w:eastAsia="Times New Roman" w:hAnsi="Times New Roman"/>
                <w:color w:val="FF0000"/>
                <w:kern w:val="24"/>
                <w:sz w:val="24"/>
                <w:szCs w:val="24"/>
                <w:lang w:bidi="te-IN"/>
              </w:rPr>
              <w:t>8</w:t>
            </w:r>
            <w:r w:rsidR="000071B3" w:rsidRPr="00F05EBE">
              <w:rPr>
                <w:rFonts w:ascii="Times New Roman" w:eastAsia="Times New Roman" w:hAnsi="Times New Roman"/>
                <w:color w:val="FF0000"/>
                <w:kern w:val="24"/>
                <w:sz w:val="24"/>
                <w:szCs w:val="24"/>
                <w:lang w:bidi="te-IN"/>
              </w:rPr>
              <w:t>.50</w:t>
            </w:r>
          </w:p>
        </w:tc>
        <w:tc>
          <w:tcPr>
            <w:tcW w:w="1244" w:type="dxa"/>
            <w:vAlign w:val="center"/>
            <w:hideMark/>
          </w:tcPr>
          <w:p w14:paraId="3CC7474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2.55</w:t>
            </w:r>
          </w:p>
        </w:tc>
        <w:tc>
          <w:tcPr>
            <w:tcW w:w="1419" w:type="dxa"/>
            <w:vAlign w:val="center"/>
            <w:hideMark/>
          </w:tcPr>
          <w:p w14:paraId="4407723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6.10</w:t>
            </w:r>
          </w:p>
        </w:tc>
      </w:tr>
      <w:tr w:rsidR="000071B3" w:rsidRPr="005477E2" w14:paraId="1A5FEE7E" w14:textId="77777777" w:rsidTr="00743853">
        <w:trPr>
          <w:trHeight w:val="459"/>
        </w:trPr>
        <w:tc>
          <w:tcPr>
            <w:tcW w:w="2093" w:type="dxa"/>
            <w:vAlign w:val="center"/>
            <w:hideMark/>
          </w:tcPr>
          <w:p w14:paraId="39C423C9" w14:textId="77777777" w:rsidR="000071B3" w:rsidRPr="005477E2" w:rsidRDefault="000071B3" w:rsidP="00743853">
            <w:pPr>
              <w:rPr>
                <w:rFonts w:ascii="Times New Roman" w:eastAsia="Times New Roman" w:hAnsi="Times New Roman"/>
                <w:color w:val="000000"/>
                <w:sz w:val="24"/>
                <w:szCs w:val="24"/>
                <w:lang w:bidi="te-IN"/>
              </w:rPr>
            </w:pPr>
            <w:r w:rsidRPr="005477E2">
              <w:rPr>
                <w:rFonts w:ascii="Times New Roman" w:hAnsi="Times New Roman"/>
                <w:color w:val="000000"/>
                <w:kern w:val="24"/>
                <w:sz w:val="24"/>
                <w:szCs w:val="24"/>
                <w:lang w:bidi="te-IN"/>
              </w:rPr>
              <w:t>Zn</w:t>
            </w:r>
            <w:r w:rsidRPr="005477E2">
              <w:rPr>
                <w:rFonts w:ascii="Times New Roman" w:hAnsi="Times New Roman"/>
                <w:color w:val="000000"/>
                <w:kern w:val="24"/>
                <w:position w:val="-8"/>
                <w:sz w:val="24"/>
                <w:szCs w:val="24"/>
                <w:vertAlign w:val="subscript"/>
                <w:lang w:bidi="te-IN"/>
              </w:rPr>
              <w:t>3</w:t>
            </w:r>
            <w:r w:rsidRPr="005477E2">
              <w:rPr>
                <w:rFonts w:ascii="Times New Roman" w:hAnsi="Times New Roman"/>
                <w:color w:val="000000"/>
                <w:kern w:val="24"/>
                <w:sz w:val="24"/>
                <w:szCs w:val="24"/>
                <w:lang w:bidi="te-IN"/>
              </w:rPr>
              <w:t xml:space="preserve"> –Foliar spray of </w:t>
            </w:r>
            <w:proofErr w:type="spellStart"/>
            <w:r w:rsidRPr="005477E2">
              <w:rPr>
                <w:rFonts w:ascii="Times New Roman" w:hAnsi="Times New Roman"/>
                <w:color w:val="000000"/>
                <w:kern w:val="24"/>
                <w:sz w:val="24"/>
                <w:szCs w:val="24"/>
                <w:lang w:bidi="te-IN"/>
              </w:rPr>
              <w:t>ZnSO</w:t>
            </w:r>
            <w:proofErr w:type="spellEnd"/>
            <w:r w:rsidRPr="005477E2">
              <w:rPr>
                <w:rFonts w:ascii="Times New Roman" w:hAnsi="Times New Roman"/>
                <w:color w:val="000000"/>
                <w:kern w:val="24"/>
                <w:position w:val="-8"/>
                <w:sz w:val="24"/>
                <w:szCs w:val="24"/>
                <w:vertAlign w:val="subscript"/>
                <w:lang w:bidi="te-IN"/>
              </w:rPr>
              <w:t xml:space="preserve">4 </w:t>
            </w:r>
            <w:r w:rsidRPr="005477E2">
              <w:rPr>
                <w:rFonts w:ascii="Times New Roman" w:hAnsi="Times New Roman"/>
                <w:color w:val="000000"/>
                <w:kern w:val="24"/>
                <w:sz w:val="24"/>
                <w:szCs w:val="24"/>
                <w:lang w:bidi="te-IN"/>
              </w:rPr>
              <w:t>@ 0.2%</w:t>
            </w:r>
          </w:p>
        </w:tc>
        <w:tc>
          <w:tcPr>
            <w:tcW w:w="787" w:type="dxa"/>
            <w:vAlign w:val="center"/>
            <w:hideMark/>
          </w:tcPr>
          <w:p w14:paraId="349D9C3A"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166</w:t>
            </w:r>
          </w:p>
        </w:tc>
        <w:tc>
          <w:tcPr>
            <w:tcW w:w="950" w:type="dxa"/>
            <w:vAlign w:val="center"/>
            <w:hideMark/>
          </w:tcPr>
          <w:p w14:paraId="1D7F3E7B" w14:textId="77777777" w:rsidR="000071B3" w:rsidRPr="005477E2" w:rsidRDefault="000C4BEA" w:rsidP="009445C2">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4</w:t>
            </w:r>
            <w:r w:rsidR="000071B3" w:rsidRPr="005477E2">
              <w:rPr>
                <w:rFonts w:ascii="Times New Roman" w:eastAsia="Times New Roman" w:hAnsi="Times New Roman"/>
                <w:color w:val="000000"/>
                <w:kern w:val="24"/>
                <w:sz w:val="24"/>
                <w:szCs w:val="24"/>
                <w:lang w:bidi="te-IN"/>
              </w:rPr>
              <w:t>8.12</w:t>
            </w:r>
          </w:p>
        </w:tc>
        <w:tc>
          <w:tcPr>
            <w:tcW w:w="990" w:type="dxa"/>
            <w:vAlign w:val="center"/>
            <w:hideMark/>
          </w:tcPr>
          <w:p w14:paraId="358CAD41"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464</w:t>
            </w:r>
          </w:p>
        </w:tc>
        <w:tc>
          <w:tcPr>
            <w:tcW w:w="1159" w:type="dxa"/>
            <w:vAlign w:val="center"/>
            <w:hideMark/>
          </w:tcPr>
          <w:p w14:paraId="70DF75C5" w14:textId="77777777" w:rsidR="000071B3" w:rsidRPr="005477E2" w:rsidRDefault="000C4BEA" w:rsidP="009445C2">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38</w:t>
            </w:r>
            <w:r w:rsidR="000071B3" w:rsidRPr="005477E2">
              <w:rPr>
                <w:rFonts w:ascii="Times New Roman" w:eastAsia="Times New Roman" w:hAnsi="Times New Roman"/>
                <w:color w:val="000000"/>
                <w:kern w:val="24"/>
                <w:sz w:val="24"/>
                <w:szCs w:val="24"/>
                <w:lang w:bidi="te-IN"/>
              </w:rPr>
              <w:t>.71</w:t>
            </w:r>
          </w:p>
        </w:tc>
        <w:tc>
          <w:tcPr>
            <w:tcW w:w="1156" w:type="dxa"/>
            <w:vAlign w:val="center"/>
            <w:hideMark/>
          </w:tcPr>
          <w:p w14:paraId="47B5FAA1"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6.78</w:t>
            </w:r>
          </w:p>
        </w:tc>
        <w:tc>
          <w:tcPr>
            <w:tcW w:w="1244" w:type="dxa"/>
            <w:vAlign w:val="center"/>
            <w:hideMark/>
          </w:tcPr>
          <w:p w14:paraId="2B5CDA44"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2.63</w:t>
            </w:r>
          </w:p>
        </w:tc>
        <w:tc>
          <w:tcPr>
            <w:tcW w:w="1419" w:type="dxa"/>
            <w:vAlign w:val="center"/>
            <w:hideMark/>
          </w:tcPr>
          <w:p w14:paraId="242E2C23" w14:textId="77777777" w:rsidR="000071B3" w:rsidRPr="005477E2" w:rsidRDefault="000071B3" w:rsidP="009445C2">
            <w:pPr>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6.28</w:t>
            </w:r>
          </w:p>
        </w:tc>
      </w:tr>
      <w:tr w:rsidR="000071B3" w:rsidRPr="005477E2" w14:paraId="58C48C87" w14:textId="77777777" w:rsidTr="00743853">
        <w:trPr>
          <w:trHeight w:val="222"/>
        </w:trPr>
        <w:tc>
          <w:tcPr>
            <w:tcW w:w="2093" w:type="dxa"/>
            <w:vAlign w:val="center"/>
            <w:hideMark/>
          </w:tcPr>
          <w:p w14:paraId="6D4D1EF4"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proofErr w:type="spellStart"/>
            <w:r w:rsidRPr="005477E2">
              <w:rPr>
                <w:rFonts w:ascii="Times New Roman" w:eastAsia="Times New Roman" w:hAnsi="Times New Roman"/>
                <w:color w:val="000000"/>
                <w:kern w:val="24"/>
                <w:sz w:val="24"/>
                <w:szCs w:val="24"/>
                <w:lang w:bidi="te-IN"/>
              </w:rPr>
              <w:t>SEm</w:t>
            </w:r>
            <w:proofErr w:type="spellEnd"/>
            <w:r w:rsidRPr="005477E2">
              <w:rPr>
                <w:rFonts w:ascii="Times New Roman" w:eastAsia="Times New Roman" w:hAnsi="Times New Roman"/>
                <w:color w:val="000000"/>
                <w:kern w:val="24"/>
                <w:sz w:val="24"/>
                <w:szCs w:val="24"/>
                <w:u w:val="single"/>
                <w:lang w:bidi="te-IN"/>
              </w:rPr>
              <w:t>+</w:t>
            </w:r>
          </w:p>
        </w:tc>
        <w:tc>
          <w:tcPr>
            <w:tcW w:w="787" w:type="dxa"/>
            <w:vAlign w:val="center"/>
            <w:hideMark/>
          </w:tcPr>
          <w:p w14:paraId="42A965E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3.15</w:t>
            </w:r>
          </w:p>
        </w:tc>
        <w:tc>
          <w:tcPr>
            <w:tcW w:w="950" w:type="dxa"/>
            <w:vAlign w:val="center"/>
            <w:hideMark/>
          </w:tcPr>
          <w:p w14:paraId="77B76B71"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0.72</w:t>
            </w:r>
          </w:p>
        </w:tc>
        <w:tc>
          <w:tcPr>
            <w:tcW w:w="990" w:type="dxa"/>
            <w:vAlign w:val="center"/>
            <w:hideMark/>
          </w:tcPr>
          <w:p w14:paraId="52A1B90C"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6.3</w:t>
            </w:r>
          </w:p>
        </w:tc>
        <w:tc>
          <w:tcPr>
            <w:tcW w:w="1159" w:type="dxa"/>
            <w:vAlign w:val="center"/>
            <w:hideMark/>
          </w:tcPr>
          <w:p w14:paraId="2144E9E3"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w:t>
            </w:r>
            <w:r w:rsidR="000071B3" w:rsidRPr="005477E2">
              <w:rPr>
                <w:rFonts w:ascii="Times New Roman" w:eastAsia="Times New Roman" w:hAnsi="Times New Roman"/>
                <w:color w:val="000000"/>
                <w:kern w:val="24"/>
                <w:sz w:val="24"/>
                <w:szCs w:val="24"/>
                <w:lang w:bidi="te-IN"/>
              </w:rPr>
              <w:t>.87</w:t>
            </w:r>
          </w:p>
        </w:tc>
        <w:tc>
          <w:tcPr>
            <w:tcW w:w="1156" w:type="dxa"/>
            <w:vAlign w:val="center"/>
            <w:hideMark/>
          </w:tcPr>
          <w:p w14:paraId="6BCD6BD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0.73</w:t>
            </w:r>
          </w:p>
        </w:tc>
        <w:tc>
          <w:tcPr>
            <w:tcW w:w="1244" w:type="dxa"/>
            <w:vAlign w:val="center"/>
            <w:hideMark/>
          </w:tcPr>
          <w:p w14:paraId="42AF617D"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0.21</w:t>
            </w:r>
          </w:p>
        </w:tc>
        <w:tc>
          <w:tcPr>
            <w:tcW w:w="1419" w:type="dxa"/>
            <w:vAlign w:val="center"/>
            <w:hideMark/>
          </w:tcPr>
          <w:p w14:paraId="5D3BC36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0.12</w:t>
            </w:r>
          </w:p>
        </w:tc>
      </w:tr>
      <w:tr w:rsidR="000071B3" w:rsidRPr="005477E2" w14:paraId="27086FDF" w14:textId="77777777" w:rsidTr="00743853">
        <w:trPr>
          <w:trHeight w:val="222"/>
        </w:trPr>
        <w:tc>
          <w:tcPr>
            <w:tcW w:w="2093" w:type="dxa"/>
            <w:vAlign w:val="center"/>
            <w:hideMark/>
          </w:tcPr>
          <w:p w14:paraId="074FFAC7"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CD @0.05</w:t>
            </w:r>
          </w:p>
        </w:tc>
        <w:tc>
          <w:tcPr>
            <w:tcW w:w="787" w:type="dxa"/>
            <w:vAlign w:val="center"/>
            <w:hideMark/>
          </w:tcPr>
          <w:p w14:paraId="22544EB4"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8.42</w:t>
            </w:r>
          </w:p>
        </w:tc>
        <w:tc>
          <w:tcPr>
            <w:tcW w:w="950" w:type="dxa"/>
            <w:vAlign w:val="center"/>
            <w:hideMark/>
          </w:tcPr>
          <w:p w14:paraId="175C21E4"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2.10</w:t>
            </w:r>
          </w:p>
        </w:tc>
        <w:tc>
          <w:tcPr>
            <w:tcW w:w="990" w:type="dxa"/>
            <w:vAlign w:val="center"/>
            <w:hideMark/>
          </w:tcPr>
          <w:p w14:paraId="448CDAC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F05EBE">
              <w:rPr>
                <w:rFonts w:ascii="Times New Roman" w:eastAsia="Times New Roman" w:hAnsi="Times New Roman"/>
                <w:b/>
                <w:bCs/>
                <w:color w:val="FF0000"/>
                <w:kern w:val="24"/>
                <w:sz w:val="24"/>
                <w:szCs w:val="24"/>
                <w:lang w:bidi="te-IN"/>
              </w:rPr>
              <w:t>NS</w:t>
            </w:r>
          </w:p>
        </w:tc>
        <w:tc>
          <w:tcPr>
            <w:tcW w:w="1159" w:type="dxa"/>
            <w:vAlign w:val="center"/>
            <w:hideMark/>
          </w:tcPr>
          <w:p w14:paraId="6AB1F1E9"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5.24</w:t>
            </w:r>
          </w:p>
        </w:tc>
        <w:tc>
          <w:tcPr>
            <w:tcW w:w="1156" w:type="dxa"/>
            <w:vAlign w:val="center"/>
            <w:hideMark/>
          </w:tcPr>
          <w:p w14:paraId="479A6DE2" w14:textId="77777777" w:rsidR="000071B3" w:rsidRPr="005477E2" w:rsidRDefault="000C4BEA" w:rsidP="009445C2">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2.14</w:t>
            </w:r>
          </w:p>
        </w:tc>
        <w:tc>
          <w:tcPr>
            <w:tcW w:w="1244" w:type="dxa"/>
            <w:vAlign w:val="center"/>
            <w:hideMark/>
          </w:tcPr>
          <w:p w14:paraId="0A7642B5"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419" w:type="dxa"/>
            <w:vAlign w:val="center"/>
            <w:hideMark/>
          </w:tcPr>
          <w:p w14:paraId="75E9D7CB"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r>
      <w:tr w:rsidR="000071B3" w:rsidRPr="005477E2" w14:paraId="5F0464B3" w14:textId="77777777" w:rsidTr="00743853">
        <w:trPr>
          <w:trHeight w:val="222"/>
        </w:trPr>
        <w:tc>
          <w:tcPr>
            <w:tcW w:w="2093" w:type="dxa"/>
            <w:vAlign w:val="center"/>
            <w:hideMark/>
          </w:tcPr>
          <w:p w14:paraId="09B891DC"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lastRenderedPageBreak/>
              <w:t>CV (%)</w:t>
            </w:r>
          </w:p>
        </w:tc>
        <w:tc>
          <w:tcPr>
            <w:tcW w:w="787" w:type="dxa"/>
            <w:vAlign w:val="center"/>
            <w:hideMark/>
          </w:tcPr>
          <w:p w14:paraId="08C0623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6.45</w:t>
            </w:r>
          </w:p>
        </w:tc>
        <w:tc>
          <w:tcPr>
            <w:tcW w:w="950" w:type="dxa"/>
            <w:vAlign w:val="center"/>
            <w:hideMark/>
          </w:tcPr>
          <w:p w14:paraId="5784A1C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8.12</w:t>
            </w:r>
          </w:p>
        </w:tc>
        <w:tc>
          <w:tcPr>
            <w:tcW w:w="990" w:type="dxa"/>
            <w:vAlign w:val="center"/>
            <w:hideMark/>
          </w:tcPr>
          <w:p w14:paraId="163F72A4"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6.5</w:t>
            </w:r>
          </w:p>
        </w:tc>
        <w:tc>
          <w:tcPr>
            <w:tcW w:w="1159" w:type="dxa"/>
            <w:vAlign w:val="center"/>
            <w:hideMark/>
          </w:tcPr>
          <w:p w14:paraId="1B1DB02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7.1</w:t>
            </w:r>
          </w:p>
        </w:tc>
        <w:tc>
          <w:tcPr>
            <w:tcW w:w="1156" w:type="dxa"/>
            <w:vAlign w:val="center"/>
            <w:hideMark/>
          </w:tcPr>
          <w:p w14:paraId="5CFBB94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8.42</w:t>
            </w:r>
          </w:p>
        </w:tc>
        <w:tc>
          <w:tcPr>
            <w:tcW w:w="1244" w:type="dxa"/>
            <w:vAlign w:val="center"/>
            <w:hideMark/>
          </w:tcPr>
          <w:p w14:paraId="4000F02E"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5.16</w:t>
            </w:r>
          </w:p>
        </w:tc>
        <w:tc>
          <w:tcPr>
            <w:tcW w:w="1419" w:type="dxa"/>
            <w:vAlign w:val="center"/>
            <w:hideMark/>
          </w:tcPr>
          <w:p w14:paraId="7F0ADE70"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5.3</w:t>
            </w:r>
          </w:p>
        </w:tc>
      </w:tr>
      <w:tr w:rsidR="000071B3" w:rsidRPr="005477E2" w14:paraId="73841F25" w14:textId="77777777" w:rsidTr="00743853">
        <w:trPr>
          <w:trHeight w:val="222"/>
        </w:trPr>
        <w:tc>
          <w:tcPr>
            <w:tcW w:w="2093" w:type="dxa"/>
            <w:vAlign w:val="center"/>
            <w:hideMark/>
          </w:tcPr>
          <w:p w14:paraId="4698042A"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 xml:space="preserve">Interaction </w:t>
            </w:r>
            <w:proofErr w:type="spellStart"/>
            <w:r w:rsidRPr="005477E2">
              <w:rPr>
                <w:rFonts w:ascii="Times New Roman" w:eastAsia="Times New Roman" w:hAnsi="Times New Roman"/>
                <w:color w:val="000000"/>
                <w:kern w:val="24"/>
                <w:sz w:val="24"/>
                <w:szCs w:val="24"/>
                <w:lang w:bidi="te-IN"/>
              </w:rPr>
              <w:t>VXZn</w:t>
            </w:r>
            <w:proofErr w:type="spellEnd"/>
          </w:p>
        </w:tc>
        <w:tc>
          <w:tcPr>
            <w:tcW w:w="787" w:type="dxa"/>
            <w:vAlign w:val="center"/>
            <w:hideMark/>
          </w:tcPr>
          <w:p w14:paraId="50E490A1"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950" w:type="dxa"/>
            <w:vAlign w:val="center"/>
            <w:hideMark/>
          </w:tcPr>
          <w:p w14:paraId="6B8D545E"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990" w:type="dxa"/>
            <w:vAlign w:val="center"/>
            <w:hideMark/>
          </w:tcPr>
          <w:p w14:paraId="27EA78DC"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159" w:type="dxa"/>
            <w:vAlign w:val="center"/>
            <w:hideMark/>
          </w:tcPr>
          <w:p w14:paraId="692B5A2C"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156" w:type="dxa"/>
            <w:vAlign w:val="center"/>
            <w:hideMark/>
          </w:tcPr>
          <w:p w14:paraId="3F2F4A6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NS</w:t>
            </w:r>
          </w:p>
        </w:tc>
        <w:tc>
          <w:tcPr>
            <w:tcW w:w="1244" w:type="dxa"/>
            <w:vAlign w:val="center"/>
            <w:hideMark/>
          </w:tcPr>
          <w:p w14:paraId="144684B9"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419" w:type="dxa"/>
            <w:vAlign w:val="center"/>
            <w:hideMark/>
          </w:tcPr>
          <w:p w14:paraId="705E7A3B"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r>
      <w:tr w:rsidR="000071B3" w:rsidRPr="005477E2" w14:paraId="2B7A08CD" w14:textId="77777777" w:rsidTr="00743853">
        <w:trPr>
          <w:trHeight w:val="222"/>
        </w:trPr>
        <w:tc>
          <w:tcPr>
            <w:tcW w:w="2093" w:type="dxa"/>
            <w:vAlign w:val="center"/>
            <w:hideMark/>
          </w:tcPr>
          <w:p w14:paraId="2EABB612"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proofErr w:type="gramStart"/>
            <w:r w:rsidRPr="005477E2">
              <w:rPr>
                <w:rFonts w:ascii="Times New Roman" w:eastAsia="Times New Roman" w:hAnsi="Times New Roman"/>
                <w:color w:val="000000"/>
                <w:kern w:val="24"/>
                <w:sz w:val="24"/>
                <w:szCs w:val="24"/>
                <w:lang w:bidi="te-IN"/>
              </w:rPr>
              <w:t xml:space="preserve">Interaction  </w:t>
            </w:r>
            <w:proofErr w:type="spellStart"/>
            <w:r w:rsidRPr="005477E2">
              <w:rPr>
                <w:rFonts w:ascii="Times New Roman" w:eastAsia="Times New Roman" w:hAnsi="Times New Roman"/>
                <w:color w:val="000000"/>
                <w:kern w:val="24"/>
                <w:sz w:val="24"/>
                <w:szCs w:val="24"/>
                <w:lang w:bidi="te-IN"/>
              </w:rPr>
              <w:t>VXZn</w:t>
            </w:r>
            <w:proofErr w:type="spellEnd"/>
            <w:proofErr w:type="gramEnd"/>
          </w:p>
        </w:tc>
        <w:tc>
          <w:tcPr>
            <w:tcW w:w="787" w:type="dxa"/>
            <w:vAlign w:val="center"/>
            <w:hideMark/>
          </w:tcPr>
          <w:p w14:paraId="0C748C1C"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950" w:type="dxa"/>
            <w:vAlign w:val="center"/>
            <w:hideMark/>
          </w:tcPr>
          <w:p w14:paraId="6E2FD128"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990" w:type="dxa"/>
            <w:vAlign w:val="center"/>
            <w:hideMark/>
          </w:tcPr>
          <w:p w14:paraId="3B77D435"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159" w:type="dxa"/>
            <w:vAlign w:val="center"/>
            <w:hideMark/>
          </w:tcPr>
          <w:p w14:paraId="7F14C5A6"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156" w:type="dxa"/>
            <w:vAlign w:val="center"/>
            <w:hideMark/>
          </w:tcPr>
          <w:p w14:paraId="5AEF6DA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color w:val="000000"/>
                <w:kern w:val="24"/>
                <w:sz w:val="24"/>
                <w:szCs w:val="24"/>
                <w:lang w:bidi="te-IN"/>
              </w:rPr>
              <w:t>NS</w:t>
            </w:r>
          </w:p>
        </w:tc>
        <w:tc>
          <w:tcPr>
            <w:tcW w:w="1244" w:type="dxa"/>
            <w:vAlign w:val="center"/>
            <w:hideMark/>
          </w:tcPr>
          <w:p w14:paraId="2E4FC07F"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c>
          <w:tcPr>
            <w:tcW w:w="1419" w:type="dxa"/>
            <w:vAlign w:val="center"/>
            <w:hideMark/>
          </w:tcPr>
          <w:p w14:paraId="44988D85" w14:textId="77777777" w:rsidR="000071B3" w:rsidRPr="005477E2" w:rsidRDefault="000071B3" w:rsidP="009445C2">
            <w:pPr>
              <w:spacing w:line="220" w:lineRule="atLeast"/>
              <w:jc w:val="center"/>
              <w:rPr>
                <w:rFonts w:ascii="Times New Roman" w:eastAsia="Times New Roman" w:hAnsi="Times New Roman"/>
                <w:color w:val="000000"/>
                <w:sz w:val="24"/>
                <w:szCs w:val="24"/>
                <w:lang w:bidi="te-IN"/>
              </w:rPr>
            </w:pPr>
            <w:r w:rsidRPr="005477E2">
              <w:rPr>
                <w:rFonts w:ascii="Times New Roman" w:eastAsia="Times New Roman" w:hAnsi="Times New Roman"/>
                <w:b/>
                <w:bCs/>
                <w:color w:val="000000"/>
                <w:kern w:val="24"/>
                <w:sz w:val="24"/>
                <w:szCs w:val="24"/>
                <w:lang w:bidi="te-IN"/>
              </w:rPr>
              <w:t>NS</w:t>
            </w:r>
          </w:p>
        </w:tc>
      </w:tr>
    </w:tbl>
    <w:p w14:paraId="03B06004" w14:textId="77777777" w:rsidR="000071B3" w:rsidRDefault="000071B3" w:rsidP="000071B3">
      <w:pPr>
        <w:pStyle w:val="BodyText3"/>
        <w:jc w:val="center"/>
        <w:rPr>
          <w:color w:val="000000"/>
          <w:sz w:val="28"/>
          <w:szCs w:val="28"/>
          <w:lang w:val="en-US"/>
        </w:rPr>
      </w:pPr>
    </w:p>
    <w:p w14:paraId="20602E21" w14:textId="77777777" w:rsidR="00DC14EB" w:rsidRDefault="00DC14EB" w:rsidP="005477E2">
      <w:pPr>
        <w:pStyle w:val="BodyText3"/>
        <w:rPr>
          <w:color w:val="000000"/>
          <w:sz w:val="24"/>
          <w:lang w:val="en-US"/>
        </w:rPr>
      </w:pPr>
    </w:p>
    <w:p w14:paraId="24D67611" w14:textId="77777777" w:rsidR="006E59DE" w:rsidRDefault="006E59DE" w:rsidP="006E59DE">
      <w:pPr>
        <w:pStyle w:val="BodyText3"/>
        <w:rPr>
          <w:color w:val="000000"/>
          <w:sz w:val="24"/>
          <w:lang w:val="en-US"/>
        </w:rPr>
      </w:pPr>
      <w:r>
        <w:rPr>
          <w:color w:val="000000"/>
          <w:sz w:val="24"/>
          <w:lang w:val="en-US"/>
        </w:rPr>
        <w:t xml:space="preserve">Table </w:t>
      </w:r>
      <w:r w:rsidRPr="005477E2">
        <w:rPr>
          <w:color w:val="000000"/>
          <w:sz w:val="24"/>
          <w:lang w:val="en-US"/>
        </w:rPr>
        <w:t>3. Iron &amp; Zinc concentrations in Paddy grain</w:t>
      </w:r>
      <w:r>
        <w:rPr>
          <w:color w:val="000000"/>
          <w:sz w:val="24"/>
          <w:lang w:val="en-US"/>
        </w:rPr>
        <w:t xml:space="preserve"> samples</w:t>
      </w:r>
      <w:r w:rsidRPr="005477E2">
        <w:rPr>
          <w:color w:val="000000"/>
          <w:sz w:val="24"/>
          <w:lang w:val="en-US"/>
        </w:rPr>
        <w:t xml:space="preserve"> at the time of harvest in Kharif 2021</w:t>
      </w:r>
      <w:r w:rsidRPr="005477E2">
        <w:rPr>
          <w:color w:val="000000"/>
          <w:sz w:val="24"/>
        </w:rPr>
        <w:t xml:space="preserve"> </w:t>
      </w:r>
    </w:p>
    <w:p w14:paraId="527C27FE" w14:textId="77777777" w:rsidR="006E59DE" w:rsidRPr="006E59DE" w:rsidRDefault="006E59DE" w:rsidP="006E59DE">
      <w:pPr>
        <w:pStyle w:val="BodyText3"/>
        <w:jc w:val="both"/>
        <w:rPr>
          <w:b w:val="0"/>
          <w:color w:val="000000"/>
          <w:sz w:val="24"/>
          <w:lang w:val="en-US"/>
        </w:rPr>
      </w:pPr>
    </w:p>
    <w:p w14:paraId="00170F7F" w14:textId="77777777" w:rsidR="00424EFC" w:rsidRDefault="00424EFC" w:rsidP="00424EFC">
      <w:pPr>
        <w:pStyle w:val="BodyText3"/>
        <w:jc w:val="center"/>
        <w:rPr>
          <w:color w:val="000000"/>
          <w:sz w:val="28"/>
          <w:szCs w:val="28"/>
          <w:lang w:val="en-US"/>
        </w:rPr>
      </w:pPr>
    </w:p>
    <w:tbl>
      <w:tblPr>
        <w:tblStyle w:val="TableGrid"/>
        <w:tblW w:w="8088" w:type="dxa"/>
        <w:tblLook w:val="04A0" w:firstRow="1" w:lastRow="0" w:firstColumn="1" w:lastColumn="0" w:noHBand="0" w:noVBand="1"/>
      </w:tblPr>
      <w:tblGrid>
        <w:gridCol w:w="2688"/>
        <w:gridCol w:w="2070"/>
        <w:gridCol w:w="3330"/>
      </w:tblGrid>
      <w:tr w:rsidR="00424EFC" w:rsidRPr="00E302B0" w14:paraId="2E47AEE8" w14:textId="77777777" w:rsidTr="005477E2">
        <w:trPr>
          <w:trHeight w:val="696"/>
        </w:trPr>
        <w:tc>
          <w:tcPr>
            <w:tcW w:w="2688" w:type="dxa"/>
            <w:hideMark/>
          </w:tcPr>
          <w:p w14:paraId="0FBA34E9"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Treatments </w:t>
            </w:r>
          </w:p>
        </w:tc>
        <w:tc>
          <w:tcPr>
            <w:tcW w:w="2070" w:type="dxa"/>
            <w:hideMark/>
          </w:tcPr>
          <w:p w14:paraId="758C83D8"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Fe</w:t>
            </w:r>
          </w:p>
          <w:p w14:paraId="2AAADB9E"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(mg kg</w:t>
            </w:r>
            <w:r w:rsidRPr="00E302B0">
              <w:rPr>
                <w:rFonts w:ascii="Times New Roman" w:eastAsia="Times New Roman" w:hAnsi="Times New Roman"/>
                <w:b/>
                <w:bCs/>
                <w:color w:val="000000"/>
                <w:kern w:val="24"/>
                <w:position w:val="10"/>
                <w:sz w:val="24"/>
                <w:szCs w:val="24"/>
                <w:vertAlign w:val="superscript"/>
                <w:lang w:bidi="te-IN"/>
              </w:rPr>
              <w:t>-1</w:t>
            </w:r>
            <w:r w:rsidRPr="00E302B0">
              <w:rPr>
                <w:rFonts w:ascii="Times New Roman" w:eastAsia="Times New Roman" w:hAnsi="Times New Roman"/>
                <w:b/>
                <w:bCs/>
                <w:color w:val="000000"/>
                <w:kern w:val="24"/>
                <w:sz w:val="24"/>
                <w:szCs w:val="24"/>
                <w:lang w:bidi="te-IN"/>
              </w:rPr>
              <w:t xml:space="preserve">) </w:t>
            </w:r>
          </w:p>
        </w:tc>
        <w:tc>
          <w:tcPr>
            <w:tcW w:w="3330" w:type="dxa"/>
            <w:hideMark/>
          </w:tcPr>
          <w:p w14:paraId="77B7FE42"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Zn </w:t>
            </w:r>
          </w:p>
          <w:p w14:paraId="68A21D37"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(mg kg</w:t>
            </w:r>
            <w:r w:rsidRPr="00E302B0">
              <w:rPr>
                <w:rFonts w:ascii="Times New Roman" w:eastAsia="Times New Roman" w:hAnsi="Times New Roman"/>
                <w:b/>
                <w:bCs/>
                <w:color w:val="000000"/>
                <w:kern w:val="24"/>
                <w:position w:val="10"/>
                <w:sz w:val="24"/>
                <w:szCs w:val="24"/>
                <w:vertAlign w:val="superscript"/>
                <w:lang w:bidi="te-IN"/>
              </w:rPr>
              <w:t>-1</w:t>
            </w:r>
            <w:r w:rsidRPr="00E302B0">
              <w:rPr>
                <w:rFonts w:ascii="Times New Roman" w:eastAsia="Times New Roman" w:hAnsi="Times New Roman"/>
                <w:b/>
                <w:bCs/>
                <w:color w:val="000000"/>
                <w:kern w:val="24"/>
                <w:sz w:val="24"/>
                <w:szCs w:val="24"/>
                <w:lang w:bidi="te-IN"/>
              </w:rPr>
              <w:t xml:space="preserve">) </w:t>
            </w:r>
          </w:p>
        </w:tc>
      </w:tr>
      <w:tr w:rsidR="00424EFC" w:rsidRPr="00E302B0" w14:paraId="4BE14184" w14:textId="77777777" w:rsidTr="005477E2">
        <w:trPr>
          <w:trHeight w:val="237"/>
        </w:trPr>
        <w:tc>
          <w:tcPr>
            <w:tcW w:w="2688" w:type="dxa"/>
            <w:hideMark/>
          </w:tcPr>
          <w:p w14:paraId="0F0DD1A7" w14:textId="77777777" w:rsidR="00424EFC" w:rsidRPr="00E302B0" w:rsidRDefault="00424EFC" w:rsidP="000A0286">
            <w:pPr>
              <w:spacing w:line="235"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Main plots </w:t>
            </w:r>
          </w:p>
        </w:tc>
        <w:tc>
          <w:tcPr>
            <w:tcW w:w="2070" w:type="dxa"/>
            <w:hideMark/>
          </w:tcPr>
          <w:p w14:paraId="20309F34" w14:textId="77777777" w:rsidR="00424EFC" w:rsidRPr="00E302B0" w:rsidRDefault="00424EFC" w:rsidP="000A0286">
            <w:pPr>
              <w:rPr>
                <w:rFonts w:ascii="Times New Roman" w:eastAsia="Times New Roman" w:hAnsi="Times New Roman"/>
                <w:color w:val="000000"/>
                <w:sz w:val="24"/>
                <w:szCs w:val="24"/>
                <w:lang w:bidi="te-IN"/>
              </w:rPr>
            </w:pPr>
          </w:p>
        </w:tc>
        <w:tc>
          <w:tcPr>
            <w:tcW w:w="3330" w:type="dxa"/>
            <w:hideMark/>
          </w:tcPr>
          <w:p w14:paraId="045855D3" w14:textId="77777777" w:rsidR="00424EFC" w:rsidRPr="00E302B0" w:rsidRDefault="00424EFC" w:rsidP="000A0286">
            <w:pPr>
              <w:rPr>
                <w:rFonts w:ascii="Times New Roman" w:eastAsia="Times New Roman" w:hAnsi="Times New Roman"/>
                <w:color w:val="000000"/>
                <w:sz w:val="24"/>
                <w:szCs w:val="24"/>
                <w:lang w:bidi="te-IN"/>
              </w:rPr>
            </w:pPr>
          </w:p>
        </w:tc>
      </w:tr>
      <w:tr w:rsidR="00424EFC" w:rsidRPr="00E302B0" w14:paraId="3402DA7D" w14:textId="77777777" w:rsidTr="005477E2">
        <w:trPr>
          <w:trHeight w:val="222"/>
        </w:trPr>
        <w:tc>
          <w:tcPr>
            <w:tcW w:w="2688" w:type="dxa"/>
            <w:hideMark/>
          </w:tcPr>
          <w:p w14:paraId="1B9B31D5"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V</w:t>
            </w:r>
            <w:r w:rsidRPr="00E302B0">
              <w:rPr>
                <w:rFonts w:ascii="Times New Roman" w:eastAsia="Times New Roman" w:hAnsi="Times New Roman"/>
                <w:color w:val="000000"/>
                <w:kern w:val="24"/>
                <w:position w:val="-8"/>
                <w:sz w:val="24"/>
                <w:szCs w:val="24"/>
                <w:vertAlign w:val="subscript"/>
                <w:lang w:bidi="te-IN"/>
              </w:rPr>
              <w:t>1</w:t>
            </w:r>
            <w:r w:rsidRPr="00E302B0">
              <w:rPr>
                <w:rFonts w:ascii="Times New Roman" w:eastAsia="Times New Roman" w:hAnsi="Times New Roman"/>
                <w:color w:val="000000"/>
                <w:kern w:val="24"/>
                <w:sz w:val="24"/>
                <w:szCs w:val="24"/>
                <w:lang w:bidi="te-IN"/>
              </w:rPr>
              <w:t xml:space="preserve"> - BPT 5204 </w:t>
            </w:r>
          </w:p>
        </w:tc>
        <w:tc>
          <w:tcPr>
            <w:tcW w:w="2070" w:type="dxa"/>
            <w:hideMark/>
          </w:tcPr>
          <w:p w14:paraId="2BD379CB"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29</w:t>
            </w:r>
            <w:r w:rsidR="00424EFC">
              <w:rPr>
                <w:rFonts w:ascii="Times New Roman" w:eastAsia="Times New Roman" w:hAnsi="Times New Roman"/>
                <w:color w:val="000000"/>
                <w:kern w:val="24"/>
                <w:sz w:val="24"/>
                <w:szCs w:val="24"/>
                <w:lang w:bidi="te-IN"/>
              </w:rPr>
              <w:t>.42</w:t>
            </w:r>
          </w:p>
        </w:tc>
        <w:tc>
          <w:tcPr>
            <w:tcW w:w="3330" w:type="dxa"/>
            <w:hideMark/>
          </w:tcPr>
          <w:p w14:paraId="6AF42A2C"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18.12</w:t>
            </w:r>
          </w:p>
        </w:tc>
      </w:tr>
      <w:tr w:rsidR="00424EFC" w:rsidRPr="00E302B0" w14:paraId="38472D4E" w14:textId="77777777" w:rsidTr="005477E2">
        <w:trPr>
          <w:trHeight w:val="222"/>
        </w:trPr>
        <w:tc>
          <w:tcPr>
            <w:tcW w:w="2688" w:type="dxa"/>
            <w:hideMark/>
          </w:tcPr>
          <w:p w14:paraId="6C84B4AA"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V</w:t>
            </w:r>
            <w:r w:rsidRPr="00E302B0">
              <w:rPr>
                <w:rFonts w:ascii="Times New Roman" w:eastAsia="Times New Roman" w:hAnsi="Times New Roman"/>
                <w:color w:val="000000"/>
                <w:kern w:val="24"/>
                <w:position w:val="-8"/>
                <w:sz w:val="24"/>
                <w:szCs w:val="24"/>
                <w:vertAlign w:val="subscript"/>
                <w:lang w:bidi="te-IN"/>
              </w:rPr>
              <w:t>2</w:t>
            </w:r>
            <w:r w:rsidRPr="00E302B0">
              <w:rPr>
                <w:rFonts w:ascii="Times New Roman" w:eastAsia="Times New Roman" w:hAnsi="Times New Roman"/>
                <w:color w:val="000000"/>
                <w:kern w:val="24"/>
                <w:sz w:val="24"/>
                <w:szCs w:val="24"/>
                <w:lang w:bidi="te-IN"/>
              </w:rPr>
              <w:t xml:space="preserve"> - NDLR -7 </w:t>
            </w:r>
          </w:p>
        </w:tc>
        <w:tc>
          <w:tcPr>
            <w:tcW w:w="2070" w:type="dxa"/>
            <w:hideMark/>
          </w:tcPr>
          <w:p w14:paraId="3A13D3FF"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24</w:t>
            </w:r>
            <w:r w:rsidR="00424EFC">
              <w:rPr>
                <w:rFonts w:ascii="Times New Roman" w:eastAsia="Times New Roman" w:hAnsi="Times New Roman"/>
                <w:color w:val="000000"/>
                <w:kern w:val="24"/>
                <w:sz w:val="24"/>
                <w:szCs w:val="24"/>
                <w:lang w:bidi="te-IN"/>
              </w:rPr>
              <w:t>.45</w:t>
            </w:r>
          </w:p>
        </w:tc>
        <w:tc>
          <w:tcPr>
            <w:tcW w:w="3330" w:type="dxa"/>
            <w:hideMark/>
          </w:tcPr>
          <w:p w14:paraId="25B8A96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14.14</w:t>
            </w:r>
          </w:p>
        </w:tc>
      </w:tr>
      <w:tr w:rsidR="00424EFC" w:rsidRPr="00E302B0" w14:paraId="73EE4689" w14:textId="77777777" w:rsidTr="005477E2">
        <w:trPr>
          <w:trHeight w:val="222"/>
        </w:trPr>
        <w:tc>
          <w:tcPr>
            <w:tcW w:w="2688" w:type="dxa"/>
            <w:hideMark/>
          </w:tcPr>
          <w:p w14:paraId="1DA1EA38"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V</w:t>
            </w:r>
            <w:r w:rsidRPr="00E302B0">
              <w:rPr>
                <w:rFonts w:ascii="Times New Roman" w:eastAsia="Times New Roman" w:hAnsi="Times New Roman"/>
                <w:color w:val="000000"/>
                <w:kern w:val="24"/>
                <w:position w:val="-8"/>
                <w:sz w:val="24"/>
                <w:szCs w:val="24"/>
                <w:vertAlign w:val="subscript"/>
                <w:lang w:bidi="te-IN"/>
              </w:rPr>
              <w:t>3</w:t>
            </w:r>
            <w:r w:rsidRPr="00E302B0">
              <w:rPr>
                <w:rFonts w:ascii="Times New Roman" w:eastAsia="Times New Roman" w:hAnsi="Times New Roman"/>
                <w:color w:val="000000"/>
                <w:kern w:val="24"/>
                <w:sz w:val="24"/>
                <w:szCs w:val="24"/>
                <w:lang w:bidi="te-IN"/>
              </w:rPr>
              <w:t xml:space="preserve"> - NDLR -8 </w:t>
            </w:r>
          </w:p>
        </w:tc>
        <w:tc>
          <w:tcPr>
            <w:tcW w:w="2070" w:type="dxa"/>
            <w:hideMark/>
          </w:tcPr>
          <w:p w14:paraId="67A33ADC"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3</w:t>
            </w:r>
            <w:r w:rsidR="00424EFC">
              <w:rPr>
                <w:rFonts w:ascii="Times New Roman" w:eastAsia="Times New Roman" w:hAnsi="Times New Roman"/>
                <w:color w:val="000000"/>
                <w:kern w:val="24"/>
                <w:sz w:val="24"/>
                <w:szCs w:val="24"/>
                <w:lang w:bidi="te-IN"/>
              </w:rPr>
              <w:t>0.25</w:t>
            </w:r>
          </w:p>
        </w:tc>
        <w:tc>
          <w:tcPr>
            <w:tcW w:w="3330" w:type="dxa"/>
            <w:hideMark/>
          </w:tcPr>
          <w:p w14:paraId="7C1605ED"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w:t>
            </w:r>
            <w:r w:rsidR="00424EFC">
              <w:rPr>
                <w:rFonts w:ascii="Times New Roman" w:eastAsia="Times New Roman" w:hAnsi="Times New Roman"/>
                <w:color w:val="000000"/>
                <w:kern w:val="24"/>
                <w:sz w:val="24"/>
                <w:szCs w:val="24"/>
                <w:lang w:bidi="te-IN"/>
              </w:rPr>
              <w:t>.85</w:t>
            </w:r>
          </w:p>
        </w:tc>
      </w:tr>
      <w:tr w:rsidR="00424EFC" w:rsidRPr="00E302B0" w14:paraId="0D733C2B" w14:textId="77777777" w:rsidTr="005477E2">
        <w:trPr>
          <w:trHeight w:val="222"/>
        </w:trPr>
        <w:tc>
          <w:tcPr>
            <w:tcW w:w="2688" w:type="dxa"/>
            <w:hideMark/>
          </w:tcPr>
          <w:p w14:paraId="1714F646"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V</w:t>
            </w:r>
            <w:r w:rsidRPr="00E302B0">
              <w:rPr>
                <w:rFonts w:ascii="Times New Roman" w:eastAsia="Times New Roman" w:hAnsi="Times New Roman"/>
                <w:color w:val="000000"/>
                <w:kern w:val="24"/>
                <w:position w:val="-8"/>
                <w:sz w:val="24"/>
                <w:szCs w:val="24"/>
                <w:vertAlign w:val="subscript"/>
                <w:lang w:bidi="te-IN"/>
              </w:rPr>
              <w:t>4</w:t>
            </w:r>
            <w:r w:rsidRPr="00E302B0">
              <w:rPr>
                <w:rFonts w:ascii="Times New Roman" w:eastAsia="Times New Roman" w:hAnsi="Times New Roman"/>
                <w:color w:val="000000"/>
                <w:kern w:val="24"/>
                <w:sz w:val="24"/>
                <w:szCs w:val="24"/>
                <w:lang w:bidi="te-IN"/>
              </w:rPr>
              <w:t xml:space="preserve"> - NLR 34449 </w:t>
            </w:r>
          </w:p>
        </w:tc>
        <w:tc>
          <w:tcPr>
            <w:tcW w:w="2070" w:type="dxa"/>
            <w:hideMark/>
          </w:tcPr>
          <w:p w14:paraId="1A38A2B0"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18.65</w:t>
            </w:r>
          </w:p>
        </w:tc>
        <w:tc>
          <w:tcPr>
            <w:tcW w:w="3330" w:type="dxa"/>
            <w:hideMark/>
          </w:tcPr>
          <w:p w14:paraId="09C609D1"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16</w:t>
            </w:r>
            <w:r w:rsidR="00424EFC">
              <w:rPr>
                <w:rFonts w:ascii="Times New Roman" w:eastAsia="Times New Roman" w:hAnsi="Times New Roman"/>
                <w:color w:val="000000"/>
                <w:kern w:val="24"/>
                <w:sz w:val="24"/>
                <w:szCs w:val="24"/>
                <w:lang w:bidi="te-IN"/>
              </w:rPr>
              <w:t>.17</w:t>
            </w:r>
          </w:p>
        </w:tc>
      </w:tr>
      <w:tr w:rsidR="00424EFC" w:rsidRPr="00E302B0" w14:paraId="3B63A5AE" w14:textId="77777777" w:rsidTr="005477E2">
        <w:trPr>
          <w:trHeight w:val="429"/>
        </w:trPr>
        <w:tc>
          <w:tcPr>
            <w:tcW w:w="2688" w:type="dxa"/>
            <w:hideMark/>
          </w:tcPr>
          <w:p w14:paraId="18D7FBAA" w14:textId="77777777" w:rsidR="00424EFC" w:rsidRPr="00E302B0" w:rsidRDefault="00424EFC" w:rsidP="000A0286">
            <w:pPr>
              <w:jc w:val="both"/>
              <w:rPr>
                <w:rFonts w:ascii="Times New Roman" w:eastAsia="Times New Roman" w:hAnsi="Times New Roman"/>
                <w:color w:val="000000"/>
                <w:sz w:val="24"/>
                <w:szCs w:val="24"/>
                <w:lang w:bidi="te-IN"/>
              </w:rPr>
            </w:pPr>
            <w:proofErr w:type="spellStart"/>
            <w:r w:rsidRPr="00E302B0">
              <w:rPr>
                <w:rFonts w:ascii="Times New Roman" w:eastAsia="Times New Roman" w:hAnsi="Times New Roman"/>
                <w:color w:val="000000"/>
                <w:kern w:val="24"/>
                <w:sz w:val="24"/>
                <w:szCs w:val="24"/>
                <w:lang w:bidi="te-IN"/>
              </w:rPr>
              <w:t>SEm</w:t>
            </w:r>
            <w:proofErr w:type="spellEnd"/>
            <w:r w:rsidRPr="00E302B0">
              <w:rPr>
                <w:rFonts w:ascii="Times New Roman" w:eastAsia="Times New Roman" w:hAnsi="Times New Roman"/>
                <w:color w:val="000000"/>
                <w:kern w:val="24"/>
                <w:sz w:val="24"/>
                <w:szCs w:val="24"/>
                <w:u w:val="single"/>
                <w:lang w:bidi="te-IN"/>
              </w:rPr>
              <w:t>+</w:t>
            </w:r>
            <w:r w:rsidRPr="00E302B0">
              <w:rPr>
                <w:rFonts w:ascii="Times New Roman" w:eastAsia="Times New Roman" w:hAnsi="Times New Roman"/>
                <w:color w:val="000000"/>
                <w:kern w:val="24"/>
                <w:sz w:val="24"/>
                <w:szCs w:val="24"/>
                <w:lang w:bidi="te-IN"/>
              </w:rPr>
              <w:t xml:space="preserve"> </w:t>
            </w:r>
          </w:p>
        </w:tc>
        <w:tc>
          <w:tcPr>
            <w:tcW w:w="2070" w:type="dxa"/>
            <w:hideMark/>
          </w:tcPr>
          <w:p w14:paraId="30DE6B85" w14:textId="77777777" w:rsidR="00424EFC" w:rsidRPr="00E302B0" w:rsidRDefault="00F626EA" w:rsidP="000A0286">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3</w:t>
            </w:r>
            <w:r w:rsidR="00424EFC" w:rsidRPr="00E302B0">
              <w:rPr>
                <w:rFonts w:ascii="Times New Roman" w:eastAsia="Times New Roman" w:hAnsi="Times New Roman"/>
                <w:color w:val="000000"/>
                <w:kern w:val="24"/>
                <w:sz w:val="24"/>
                <w:szCs w:val="24"/>
                <w:lang w:bidi="te-IN"/>
              </w:rPr>
              <w:t xml:space="preserve">.22 </w:t>
            </w:r>
          </w:p>
        </w:tc>
        <w:tc>
          <w:tcPr>
            <w:tcW w:w="3330" w:type="dxa"/>
            <w:hideMark/>
          </w:tcPr>
          <w:p w14:paraId="5FCFA116"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0.43 </w:t>
            </w:r>
          </w:p>
        </w:tc>
      </w:tr>
      <w:tr w:rsidR="00424EFC" w:rsidRPr="00E302B0" w14:paraId="6C32C97C" w14:textId="77777777" w:rsidTr="005477E2">
        <w:trPr>
          <w:trHeight w:val="222"/>
        </w:trPr>
        <w:tc>
          <w:tcPr>
            <w:tcW w:w="2688" w:type="dxa"/>
            <w:hideMark/>
          </w:tcPr>
          <w:p w14:paraId="78D7D222"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CD @0.05 </w:t>
            </w:r>
          </w:p>
        </w:tc>
        <w:tc>
          <w:tcPr>
            <w:tcW w:w="2070" w:type="dxa"/>
            <w:hideMark/>
          </w:tcPr>
          <w:p w14:paraId="0AA55EF6"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sz w:val="24"/>
                <w:szCs w:val="24"/>
                <w:lang w:bidi="te-IN"/>
              </w:rPr>
              <w:t>8.47</w:t>
            </w:r>
          </w:p>
        </w:tc>
        <w:tc>
          <w:tcPr>
            <w:tcW w:w="3330" w:type="dxa"/>
            <w:hideMark/>
          </w:tcPr>
          <w:p w14:paraId="0538B98B"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1.22</w:t>
            </w:r>
          </w:p>
        </w:tc>
      </w:tr>
      <w:tr w:rsidR="00424EFC" w:rsidRPr="00E302B0" w14:paraId="149E8D5F" w14:textId="77777777" w:rsidTr="005477E2">
        <w:trPr>
          <w:trHeight w:val="222"/>
        </w:trPr>
        <w:tc>
          <w:tcPr>
            <w:tcW w:w="2688" w:type="dxa"/>
            <w:hideMark/>
          </w:tcPr>
          <w:p w14:paraId="73687887"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CV (%) </w:t>
            </w:r>
          </w:p>
        </w:tc>
        <w:tc>
          <w:tcPr>
            <w:tcW w:w="2070" w:type="dxa"/>
            <w:hideMark/>
          </w:tcPr>
          <w:p w14:paraId="09E4D532"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8.2 </w:t>
            </w:r>
          </w:p>
        </w:tc>
        <w:tc>
          <w:tcPr>
            <w:tcW w:w="3330" w:type="dxa"/>
            <w:hideMark/>
          </w:tcPr>
          <w:p w14:paraId="2AD3A646"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6.3 </w:t>
            </w:r>
          </w:p>
        </w:tc>
      </w:tr>
      <w:tr w:rsidR="00424EFC" w:rsidRPr="00E302B0" w14:paraId="4B0BA052" w14:textId="77777777" w:rsidTr="005477E2">
        <w:trPr>
          <w:trHeight w:val="264"/>
        </w:trPr>
        <w:tc>
          <w:tcPr>
            <w:tcW w:w="2688" w:type="dxa"/>
            <w:hideMark/>
          </w:tcPr>
          <w:p w14:paraId="21A222FF" w14:textId="77777777" w:rsidR="00424EFC" w:rsidRPr="00E302B0" w:rsidRDefault="00424EFC" w:rsidP="000A0286">
            <w:pPr>
              <w:spacing w:line="262"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Subplots </w:t>
            </w:r>
          </w:p>
        </w:tc>
        <w:tc>
          <w:tcPr>
            <w:tcW w:w="2070" w:type="dxa"/>
            <w:hideMark/>
          </w:tcPr>
          <w:p w14:paraId="64254DED" w14:textId="77777777" w:rsidR="00424EFC" w:rsidRPr="00E302B0" w:rsidRDefault="00424EFC" w:rsidP="000A0286">
            <w:pPr>
              <w:rPr>
                <w:rFonts w:ascii="Times New Roman" w:eastAsia="Times New Roman" w:hAnsi="Times New Roman"/>
                <w:color w:val="000000"/>
                <w:sz w:val="24"/>
                <w:szCs w:val="24"/>
                <w:lang w:bidi="te-IN"/>
              </w:rPr>
            </w:pPr>
          </w:p>
        </w:tc>
        <w:tc>
          <w:tcPr>
            <w:tcW w:w="3330" w:type="dxa"/>
            <w:hideMark/>
          </w:tcPr>
          <w:p w14:paraId="062B6D45" w14:textId="77777777" w:rsidR="00424EFC" w:rsidRPr="00E302B0" w:rsidRDefault="00424EFC" w:rsidP="000A0286">
            <w:pPr>
              <w:rPr>
                <w:rFonts w:ascii="Times New Roman" w:eastAsia="Times New Roman" w:hAnsi="Times New Roman"/>
                <w:color w:val="000000"/>
                <w:sz w:val="24"/>
                <w:szCs w:val="24"/>
                <w:lang w:bidi="te-IN"/>
              </w:rPr>
            </w:pPr>
          </w:p>
        </w:tc>
      </w:tr>
      <w:tr w:rsidR="00424EFC" w:rsidRPr="00E302B0" w14:paraId="357D9350" w14:textId="77777777" w:rsidTr="005477E2">
        <w:trPr>
          <w:trHeight w:val="222"/>
        </w:trPr>
        <w:tc>
          <w:tcPr>
            <w:tcW w:w="2688" w:type="dxa"/>
            <w:hideMark/>
          </w:tcPr>
          <w:p w14:paraId="181242BB" w14:textId="77777777" w:rsidR="00424EFC" w:rsidRPr="00E302B0" w:rsidRDefault="00424EFC" w:rsidP="000A0286">
            <w:pPr>
              <w:tabs>
                <w:tab w:val="left" w:pos="4140"/>
              </w:tabs>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Zn</w:t>
            </w:r>
            <w:r w:rsidRPr="00E302B0">
              <w:rPr>
                <w:rFonts w:ascii="Times New Roman" w:eastAsia="Times New Roman" w:hAnsi="Times New Roman"/>
                <w:color w:val="000000"/>
                <w:kern w:val="24"/>
                <w:position w:val="-8"/>
                <w:sz w:val="24"/>
                <w:szCs w:val="24"/>
                <w:vertAlign w:val="subscript"/>
                <w:lang w:bidi="te-IN"/>
              </w:rPr>
              <w:t>0</w:t>
            </w:r>
            <w:r w:rsidRPr="00E302B0">
              <w:rPr>
                <w:rFonts w:ascii="Times New Roman" w:eastAsia="Times New Roman" w:hAnsi="Times New Roman"/>
                <w:color w:val="000000"/>
                <w:kern w:val="24"/>
                <w:sz w:val="24"/>
                <w:szCs w:val="24"/>
                <w:lang w:bidi="te-IN"/>
              </w:rPr>
              <w:t xml:space="preserve"> – Control </w:t>
            </w:r>
          </w:p>
        </w:tc>
        <w:tc>
          <w:tcPr>
            <w:tcW w:w="2070" w:type="dxa"/>
            <w:hideMark/>
          </w:tcPr>
          <w:p w14:paraId="0F96CAB7"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14.38</w:t>
            </w:r>
          </w:p>
        </w:tc>
        <w:tc>
          <w:tcPr>
            <w:tcW w:w="3330" w:type="dxa"/>
            <w:hideMark/>
          </w:tcPr>
          <w:p w14:paraId="26EB8C99"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10.14</w:t>
            </w:r>
          </w:p>
        </w:tc>
      </w:tr>
      <w:tr w:rsidR="00424EFC" w:rsidRPr="00E302B0" w14:paraId="0B124D8A" w14:textId="77777777" w:rsidTr="005477E2">
        <w:trPr>
          <w:trHeight w:val="222"/>
        </w:trPr>
        <w:tc>
          <w:tcPr>
            <w:tcW w:w="2688" w:type="dxa"/>
            <w:hideMark/>
          </w:tcPr>
          <w:p w14:paraId="2D8933B6" w14:textId="77777777" w:rsidR="00424EFC" w:rsidRPr="00E302B0" w:rsidRDefault="00424EFC" w:rsidP="000A0286">
            <w:pPr>
              <w:tabs>
                <w:tab w:val="left" w:pos="4140"/>
              </w:tabs>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Zn</w:t>
            </w:r>
            <w:r w:rsidRPr="00E302B0">
              <w:rPr>
                <w:rFonts w:ascii="Times New Roman" w:eastAsia="Times New Roman" w:hAnsi="Times New Roman"/>
                <w:color w:val="000000"/>
                <w:kern w:val="24"/>
                <w:position w:val="-8"/>
                <w:sz w:val="24"/>
                <w:szCs w:val="24"/>
                <w:vertAlign w:val="subscript"/>
                <w:lang w:bidi="te-IN"/>
              </w:rPr>
              <w:t>1</w:t>
            </w:r>
            <w:r w:rsidRPr="00E302B0">
              <w:rPr>
                <w:rFonts w:ascii="Times New Roman" w:eastAsia="Times New Roman" w:hAnsi="Times New Roman"/>
                <w:color w:val="000000"/>
                <w:kern w:val="24"/>
                <w:sz w:val="24"/>
                <w:szCs w:val="24"/>
                <w:lang w:bidi="te-IN"/>
              </w:rPr>
              <w:t xml:space="preserve"> </w:t>
            </w:r>
            <w:proofErr w:type="gramStart"/>
            <w:r w:rsidRPr="00E302B0">
              <w:rPr>
                <w:rFonts w:ascii="Times New Roman" w:eastAsia="Times New Roman" w:hAnsi="Times New Roman"/>
                <w:color w:val="000000"/>
                <w:kern w:val="24"/>
                <w:sz w:val="24"/>
                <w:szCs w:val="24"/>
                <w:lang w:bidi="te-IN"/>
              </w:rPr>
              <w:t>-  50</w:t>
            </w:r>
            <w:proofErr w:type="gramEnd"/>
            <w:r w:rsidRPr="00E302B0">
              <w:rPr>
                <w:rFonts w:ascii="Times New Roman" w:eastAsia="Times New Roman" w:hAnsi="Times New Roman"/>
                <w:color w:val="000000"/>
                <w:kern w:val="24"/>
                <w:sz w:val="24"/>
                <w:szCs w:val="24"/>
                <w:lang w:bidi="te-IN"/>
              </w:rPr>
              <w:t xml:space="preserve"> Kg/ha </w:t>
            </w:r>
          </w:p>
        </w:tc>
        <w:tc>
          <w:tcPr>
            <w:tcW w:w="2070" w:type="dxa"/>
            <w:hideMark/>
          </w:tcPr>
          <w:p w14:paraId="0391AA2F"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25.47</w:t>
            </w:r>
          </w:p>
        </w:tc>
        <w:tc>
          <w:tcPr>
            <w:tcW w:w="3330" w:type="dxa"/>
            <w:hideMark/>
          </w:tcPr>
          <w:p w14:paraId="063A711E"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17</w:t>
            </w:r>
            <w:r w:rsidR="00424EFC">
              <w:rPr>
                <w:rFonts w:ascii="Times New Roman" w:eastAsia="Times New Roman" w:hAnsi="Times New Roman"/>
                <w:color w:val="000000"/>
                <w:kern w:val="24"/>
                <w:sz w:val="24"/>
                <w:szCs w:val="24"/>
                <w:lang w:bidi="te-IN"/>
              </w:rPr>
              <w:t>.88</w:t>
            </w:r>
          </w:p>
        </w:tc>
      </w:tr>
      <w:tr w:rsidR="00424EFC" w:rsidRPr="00E302B0" w14:paraId="0278ACD1" w14:textId="77777777" w:rsidTr="005477E2">
        <w:trPr>
          <w:trHeight w:val="222"/>
        </w:trPr>
        <w:tc>
          <w:tcPr>
            <w:tcW w:w="2688" w:type="dxa"/>
            <w:hideMark/>
          </w:tcPr>
          <w:p w14:paraId="58355F1A"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hAnsi="Times New Roman"/>
                <w:color w:val="000000"/>
                <w:kern w:val="24"/>
                <w:sz w:val="24"/>
                <w:szCs w:val="24"/>
                <w:lang w:bidi="te-IN"/>
              </w:rPr>
              <w:t>Zn</w:t>
            </w:r>
            <w:r w:rsidRPr="00E302B0">
              <w:rPr>
                <w:rFonts w:ascii="Times New Roman" w:hAnsi="Times New Roman"/>
                <w:color w:val="000000"/>
                <w:kern w:val="24"/>
                <w:position w:val="-8"/>
                <w:sz w:val="24"/>
                <w:szCs w:val="24"/>
                <w:vertAlign w:val="subscript"/>
                <w:lang w:bidi="te-IN"/>
              </w:rPr>
              <w:t>2</w:t>
            </w:r>
            <w:r w:rsidRPr="00E302B0">
              <w:rPr>
                <w:rFonts w:ascii="Times New Roman" w:hAnsi="Times New Roman"/>
                <w:color w:val="000000"/>
                <w:kern w:val="24"/>
                <w:sz w:val="24"/>
                <w:szCs w:val="24"/>
                <w:lang w:bidi="te-IN"/>
              </w:rPr>
              <w:t xml:space="preserve"> – 100 Kg/ha</w:t>
            </w:r>
            <w:r w:rsidRPr="00E302B0">
              <w:rPr>
                <w:rFonts w:ascii="Times New Roman" w:eastAsia="Times New Roman" w:hAnsi="Times New Roman"/>
                <w:color w:val="000000"/>
                <w:kern w:val="24"/>
                <w:sz w:val="24"/>
                <w:szCs w:val="24"/>
                <w:lang w:bidi="te-IN"/>
              </w:rPr>
              <w:t xml:space="preserve"> </w:t>
            </w:r>
          </w:p>
        </w:tc>
        <w:tc>
          <w:tcPr>
            <w:tcW w:w="2070" w:type="dxa"/>
            <w:hideMark/>
          </w:tcPr>
          <w:p w14:paraId="128E5C96"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28</w:t>
            </w:r>
            <w:r w:rsidR="00424EFC">
              <w:rPr>
                <w:rFonts w:ascii="Times New Roman" w:eastAsia="Times New Roman" w:hAnsi="Times New Roman"/>
                <w:color w:val="000000"/>
                <w:kern w:val="24"/>
                <w:sz w:val="24"/>
                <w:szCs w:val="24"/>
                <w:lang w:bidi="te-IN"/>
              </w:rPr>
              <w:t>.38</w:t>
            </w:r>
          </w:p>
        </w:tc>
        <w:tc>
          <w:tcPr>
            <w:tcW w:w="3330" w:type="dxa"/>
            <w:hideMark/>
          </w:tcPr>
          <w:p w14:paraId="7A82AECB"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18.22</w:t>
            </w:r>
          </w:p>
        </w:tc>
      </w:tr>
      <w:tr w:rsidR="00424EFC" w:rsidRPr="00E302B0" w14:paraId="7265BFE2" w14:textId="77777777" w:rsidTr="005477E2">
        <w:trPr>
          <w:trHeight w:val="459"/>
        </w:trPr>
        <w:tc>
          <w:tcPr>
            <w:tcW w:w="2688" w:type="dxa"/>
            <w:hideMark/>
          </w:tcPr>
          <w:p w14:paraId="6A8A8632" w14:textId="77777777" w:rsidR="00424EFC" w:rsidRPr="00E302B0" w:rsidRDefault="00424EFC" w:rsidP="000A0286">
            <w:pPr>
              <w:jc w:val="both"/>
              <w:rPr>
                <w:rFonts w:ascii="Times New Roman" w:eastAsia="Times New Roman" w:hAnsi="Times New Roman"/>
                <w:color w:val="000000"/>
                <w:sz w:val="24"/>
                <w:szCs w:val="24"/>
                <w:lang w:bidi="te-IN"/>
              </w:rPr>
            </w:pPr>
            <w:r w:rsidRPr="00E302B0">
              <w:rPr>
                <w:rFonts w:ascii="Times New Roman" w:hAnsi="Times New Roman"/>
                <w:color w:val="000000"/>
                <w:kern w:val="24"/>
                <w:sz w:val="24"/>
                <w:szCs w:val="24"/>
                <w:lang w:bidi="te-IN"/>
              </w:rPr>
              <w:t>Zn</w:t>
            </w:r>
            <w:r w:rsidRPr="00E302B0">
              <w:rPr>
                <w:rFonts w:ascii="Times New Roman" w:hAnsi="Times New Roman"/>
                <w:color w:val="000000"/>
                <w:kern w:val="24"/>
                <w:position w:val="-8"/>
                <w:sz w:val="24"/>
                <w:szCs w:val="24"/>
                <w:vertAlign w:val="subscript"/>
                <w:lang w:bidi="te-IN"/>
              </w:rPr>
              <w:t>3</w:t>
            </w:r>
            <w:r>
              <w:rPr>
                <w:rFonts w:ascii="Times New Roman" w:hAnsi="Times New Roman"/>
                <w:color w:val="000000"/>
                <w:kern w:val="24"/>
                <w:sz w:val="24"/>
                <w:szCs w:val="24"/>
                <w:lang w:bidi="te-IN"/>
              </w:rPr>
              <w:t xml:space="preserve"> –</w:t>
            </w:r>
            <w:r w:rsidRPr="00E302B0">
              <w:rPr>
                <w:rFonts w:ascii="Times New Roman" w:hAnsi="Times New Roman"/>
                <w:color w:val="000000"/>
                <w:kern w:val="24"/>
                <w:sz w:val="24"/>
                <w:szCs w:val="24"/>
                <w:lang w:bidi="te-IN"/>
              </w:rPr>
              <w:t xml:space="preserve">Foliar spray of </w:t>
            </w:r>
            <w:proofErr w:type="spellStart"/>
            <w:r w:rsidRPr="00E302B0">
              <w:rPr>
                <w:rFonts w:ascii="Times New Roman" w:hAnsi="Times New Roman"/>
                <w:color w:val="000000"/>
                <w:kern w:val="24"/>
                <w:sz w:val="24"/>
                <w:szCs w:val="24"/>
                <w:lang w:bidi="te-IN"/>
              </w:rPr>
              <w:t>ZnSO</w:t>
            </w:r>
            <w:proofErr w:type="spellEnd"/>
            <w:r w:rsidRPr="00E302B0">
              <w:rPr>
                <w:rFonts w:ascii="Times New Roman" w:hAnsi="Times New Roman"/>
                <w:color w:val="000000"/>
                <w:kern w:val="24"/>
                <w:position w:val="-8"/>
                <w:sz w:val="24"/>
                <w:szCs w:val="24"/>
                <w:vertAlign w:val="subscript"/>
                <w:lang w:bidi="te-IN"/>
              </w:rPr>
              <w:t xml:space="preserve">4 </w:t>
            </w:r>
            <w:r w:rsidRPr="00E302B0">
              <w:rPr>
                <w:rFonts w:ascii="Times New Roman" w:hAnsi="Times New Roman"/>
                <w:color w:val="000000"/>
                <w:kern w:val="24"/>
                <w:sz w:val="24"/>
                <w:szCs w:val="24"/>
                <w:lang w:bidi="te-IN"/>
              </w:rPr>
              <w:t>@ 0.2%</w:t>
            </w:r>
            <w:r w:rsidRPr="00E302B0">
              <w:rPr>
                <w:rFonts w:ascii="Times New Roman" w:eastAsia="Times New Roman" w:hAnsi="Times New Roman"/>
                <w:color w:val="000000"/>
                <w:kern w:val="24"/>
                <w:sz w:val="24"/>
                <w:szCs w:val="24"/>
                <w:lang w:bidi="te-IN"/>
              </w:rPr>
              <w:t xml:space="preserve"> </w:t>
            </w:r>
          </w:p>
        </w:tc>
        <w:tc>
          <w:tcPr>
            <w:tcW w:w="2070" w:type="dxa"/>
            <w:hideMark/>
          </w:tcPr>
          <w:p w14:paraId="5F4B15D0" w14:textId="77777777" w:rsidR="00424EFC" w:rsidRPr="00E302B0" w:rsidRDefault="00424EFC" w:rsidP="000A0286">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16.85</w:t>
            </w:r>
          </w:p>
        </w:tc>
        <w:tc>
          <w:tcPr>
            <w:tcW w:w="3330" w:type="dxa"/>
            <w:hideMark/>
          </w:tcPr>
          <w:p w14:paraId="5E90C1C0" w14:textId="77777777" w:rsidR="00424EFC" w:rsidRPr="00E302B0" w:rsidRDefault="00F626EA" w:rsidP="000A0286">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14</w:t>
            </w:r>
            <w:r w:rsidR="00424EFC">
              <w:rPr>
                <w:rFonts w:ascii="Times New Roman" w:eastAsia="Times New Roman" w:hAnsi="Times New Roman"/>
                <w:color w:val="000000"/>
                <w:kern w:val="24"/>
                <w:sz w:val="24"/>
                <w:szCs w:val="24"/>
                <w:lang w:bidi="te-IN"/>
              </w:rPr>
              <w:t>.25</w:t>
            </w:r>
            <w:r w:rsidR="00424EFC" w:rsidRPr="00E302B0">
              <w:rPr>
                <w:rFonts w:ascii="Times New Roman" w:eastAsia="Times New Roman" w:hAnsi="Times New Roman"/>
                <w:color w:val="000000"/>
                <w:kern w:val="24"/>
                <w:sz w:val="24"/>
                <w:szCs w:val="24"/>
                <w:lang w:bidi="te-IN"/>
              </w:rPr>
              <w:t xml:space="preserve"> </w:t>
            </w:r>
          </w:p>
        </w:tc>
      </w:tr>
      <w:tr w:rsidR="00424EFC" w:rsidRPr="00E302B0" w14:paraId="7AD5DEFD" w14:textId="77777777" w:rsidTr="005477E2">
        <w:trPr>
          <w:trHeight w:val="222"/>
        </w:trPr>
        <w:tc>
          <w:tcPr>
            <w:tcW w:w="2688" w:type="dxa"/>
            <w:hideMark/>
          </w:tcPr>
          <w:p w14:paraId="447F38D6"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proofErr w:type="spellStart"/>
            <w:r w:rsidRPr="00E302B0">
              <w:rPr>
                <w:rFonts w:ascii="Times New Roman" w:eastAsia="Times New Roman" w:hAnsi="Times New Roman"/>
                <w:color w:val="000000"/>
                <w:kern w:val="24"/>
                <w:sz w:val="24"/>
                <w:szCs w:val="24"/>
                <w:lang w:bidi="te-IN"/>
              </w:rPr>
              <w:t>SEm</w:t>
            </w:r>
            <w:proofErr w:type="spellEnd"/>
            <w:r w:rsidRPr="00E302B0">
              <w:rPr>
                <w:rFonts w:ascii="Times New Roman" w:eastAsia="Times New Roman" w:hAnsi="Times New Roman"/>
                <w:color w:val="000000"/>
                <w:kern w:val="24"/>
                <w:sz w:val="24"/>
                <w:szCs w:val="24"/>
                <w:u w:val="single"/>
                <w:lang w:bidi="te-IN"/>
              </w:rPr>
              <w:t>+</w:t>
            </w:r>
            <w:r w:rsidRPr="00E302B0">
              <w:rPr>
                <w:rFonts w:ascii="Times New Roman" w:eastAsia="Times New Roman" w:hAnsi="Times New Roman"/>
                <w:color w:val="000000"/>
                <w:kern w:val="24"/>
                <w:sz w:val="24"/>
                <w:szCs w:val="24"/>
                <w:lang w:bidi="te-IN"/>
              </w:rPr>
              <w:t xml:space="preserve"> </w:t>
            </w:r>
          </w:p>
        </w:tc>
        <w:tc>
          <w:tcPr>
            <w:tcW w:w="2070" w:type="dxa"/>
            <w:hideMark/>
          </w:tcPr>
          <w:p w14:paraId="5FB44DC5"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0.87</w:t>
            </w:r>
          </w:p>
        </w:tc>
        <w:tc>
          <w:tcPr>
            <w:tcW w:w="3330" w:type="dxa"/>
            <w:hideMark/>
          </w:tcPr>
          <w:p w14:paraId="23186B37"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0.35</w:t>
            </w:r>
          </w:p>
        </w:tc>
      </w:tr>
      <w:tr w:rsidR="00424EFC" w:rsidRPr="00E302B0" w14:paraId="36C8A6AD" w14:textId="77777777" w:rsidTr="005477E2">
        <w:trPr>
          <w:trHeight w:val="222"/>
        </w:trPr>
        <w:tc>
          <w:tcPr>
            <w:tcW w:w="2688" w:type="dxa"/>
            <w:hideMark/>
          </w:tcPr>
          <w:p w14:paraId="79D89115"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CD @0.05 </w:t>
            </w:r>
          </w:p>
        </w:tc>
        <w:tc>
          <w:tcPr>
            <w:tcW w:w="2070" w:type="dxa"/>
            <w:hideMark/>
          </w:tcPr>
          <w:p w14:paraId="0442D888"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2.16</w:t>
            </w:r>
          </w:p>
        </w:tc>
        <w:tc>
          <w:tcPr>
            <w:tcW w:w="3330" w:type="dxa"/>
            <w:hideMark/>
          </w:tcPr>
          <w:p w14:paraId="13797D4D"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1.08</w:t>
            </w:r>
          </w:p>
        </w:tc>
      </w:tr>
      <w:tr w:rsidR="00424EFC" w:rsidRPr="00E302B0" w14:paraId="78DEFDB0" w14:textId="77777777" w:rsidTr="005477E2">
        <w:trPr>
          <w:trHeight w:val="222"/>
        </w:trPr>
        <w:tc>
          <w:tcPr>
            <w:tcW w:w="2688" w:type="dxa"/>
            <w:hideMark/>
          </w:tcPr>
          <w:p w14:paraId="4AAEFB10"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CV (%) </w:t>
            </w:r>
          </w:p>
        </w:tc>
        <w:tc>
          <w:tcPr>
            <w:tcW w:w="2070" w:type="dxa"/>
            <w:hideMark/>
          </w:tcPr>
          <w:p w14:paraId="35E261D7"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8</w:t>
            </w:r>
            <w:r w:rsidR="00424EFC">
              <w:rPr>
                <w:rFonts w:ascii="Times New Roman" w:eastAsia="Times New Roman" w:hAnsi="Times New Roman"/>
                <w:color w:val="000000"/>
                <w:kern w:val="24"/>
                <w:sz w:val="24"/>
                <w:szCs w:val="24"/>
                <w:lang w:bidi="te-IN"/>
              </w:rPr>
              <w:t>.5</w:t>
            </w:r>
            <w:r w:rsidR="00424EFC" w:rsidRPr="00E302B0">
              <w:rPr>
                <w:rFonts w:ascii="Times New Roman" w:eastAsia="Times New Roman" w:hAnsi="Times New Roman"/>
                <w:color w:val="000000"/>
                <w:kern w:val="24"/>
                <w:sz w:val="24"/>
                <w:szCs w:val="24"/>
                <w:lang w:bidi="te-IN"/>
              </w:rPr>
              <w:t xml:space="preserve"> </w:t>
            </w:r>
          </w:p>
        </w:tc>
        <w:tc>
          <w:tcPr>
            <w:tcW w:w="3330" w:type="dxa"/>
            <w:hideMark/>
          </w:tcPr>
          <w:p w14:paraId="48D0447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7.14</w:t>
            </w:r>
          </w:p>
        </w:tc>
      </w:tr>
      <w:tr w:rsidR="00424EFC" w:rsidRPr="00E302B0" w14:paraId="31049609" w14:textId="77777777" w:rsidTr="005477E2">
        <w:trPr>
          <w:trHeight w:val="222"/>
        </w:trPr>
        <w:tc>
          <w:tcPr>
            <w:tcW w:w="2688" w:type="dxa"/>
            <w:hideMark/>
          </w:tcPr>
          <w:p w14:paraId="1DB74A31"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Interaction </w:t>
            </w:r>
            <w:proofErr w:type="spellStart"/>
            <w:r w:rsidRPr="00E302B0">
              <w:rPr>
                <w:rFonts w:ascii="Times New Roman" w:eastAsia="Times New Roman" w:hAnsi="Times New Roman"/>
                <w:color w:val="000000"/>
                <w:kern w:val="24"/>
                <w:sz w:val="24"/>
                <w:szCs w:val="24"/>
                <w:lang w:bidi="te-IN"/>
              </w:rPr>
              <w:t>VXZn</w:t>
            </w:r>
            <w:proofErr w:type="spellEnd"/>
            <w:r w:rsidRPr="00E302B0">
              <w:rPr>
                <w:rFonts w:ascii="Times New Roman" w:eastAsia="Times New Roman" w:hAnsi="Times New Roman"/>
                <w:color w:val="000000"/>
                <w:kern w:val="24"/>
                <w:sz w:val="24"/>
                <w:szCs w:val="24"/>
                <w:lang w:bidi="te-IN"/>
              </w:rPr>
              <w:t xml:space="preserve"> </w:t>
            </w:r>
          </w:p>
        </w:tc>
        <w:tc>
          <w:tcPr>
            <w:tcW w:w="2070" w:type="dxa"/>
            <w:hideMark/>
          </w:tcPr>
          <w:p w14:paraId="1BA5FA0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NS </w:t>
            </w:r>
          </w:p>
        </w:tc>
        <w:tc>
          <w:tcPr>
            <w:tcW w:w="3330" w:type="dxa"/>
            <w:hideMark/>
          </w:tcPr>
          <w:p w14:paraId="4975387B"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NS</w:t>
            </w:r>
          </w:p>
        </w:tc>
      </w:tr>
      <w:tr w:rsidR="00424EFC" w:rsidRPr="00E302B0" w14:paraId="457B7E70" w14:textId="77777777" w:rsidTr="005477E2">
        <w:trPr>
          <w:trHeight w:val="222"/>
        </w:trPr>
        <w:tc>
          <w:tcPr>
            <w:tcW w:w="2688" w:type="dxa"/>
            <w:hideMark/>
          </w:tcPr>
          <w:p w14:paraId="17FC9876"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proofErr w:type="gramStart"/>
            <w:r w:rsidRPr="00E302B0">
              <w:rPr>
                <w:rFonts w:ascii="Times New Roman" w:eastAsia="Times New Roman" w:hAnsi="Times New Roman"/>
                <w:color w:val="000000"/>
                <w:kern w:val="24"/>
                <w:sz w:val="24"/>
                <w:szCs w:val="24"/>
                <w:lang w:bidi="te-IN"/>
              </w:rPr>
              <w:t xml:space="preserve">Interaction  </w:t>
            </w:r>
            <w:proofErr w:type="spellStart"/>
            <w:r w:rsidRPr="00E302B0">
              <w:rPr>
                <w:rFonts w:ascii="Times New Roman" w:eastAsia="Times New Roman" w:hAnsi="Times New Roman"/>
                <w:color w:val="000000"/>
                <w:kern w:val="24"/>
                <w:sz w:val="24"/>
                <w:szCs w:val="24"/>
                <w:lang w:bidi="te-IN"/>
              </w:rPr>
              <w:t>VXZn</w:t>
            </w:r>
            <w:proofErr w:type="spellEnd"/>
            <w:proofErr w:type="gramEnd"/>
            <w:r w:rsidRPr="00E302B0">
              <w:rPr>
                <w:rFonts w:ascii="Times New Roman" w:eastAsia="Times New Roman" w:hAnsi="Times New Roman"/>
                <w:color w:val="000000"/>
                <w:kern w:val="24"/>
                <w:sz w:val="24"/>
                <w:szCs w:val="24"/>
                <w:lang w:bidi="te-IN"/>
              </w:rPr>
              <w:t xml:space="preserve"> </w:t>
            </w:r>
          </w:p>
        </w:tc>
        <w:tc>
          <w:tcPr>
            <w:tcW w:w="2070" w:type="dxa"/>
            <w:hideMark/>
          </w:tcPr>
          <w:p w14:paraId="50719B6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NS </w:t>
            </w:r>
          </w:p>
        </w:tc>
        <w:tc>
          <w:tcPr>
            <w:tcW w:w="3330" w:type="dxa"/>
            <w:hideMark/>
          </w:tcPr>
          <w:p w14:paraId="316331D5"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NS</w:t>
            </w:r>
          </w:p>
        </w:tc>
      </w:tr>
    </w:tbl>
    <w:p w14:paraId="2DAE6229" w14:textId="77777777" w:rsidR="000071B3" w:rsidRPr="000071B3" w:rsidRDefault="000071B3" w:rsidP="00935A3A">
      <w:pPr>
        <w:jc w:val="both"/>
        <w:rPr>
          <w:rFonts w:ascii="Times New Roman" w:hAnsi="Times New Roman"/>
          <w:b/>
          <w:sz w:val="24"/>
          <w:szCs w:val="24"/>
          <w:lang w:val="en-US"/>
        </w:rPr>
      </w:pPr>
    </w:p>
    <w:p w14:paraId="15F87FB6" w14:textId="77777777" w:rsidR="00654ED4" w:rsidRDefault="00895698" w:rsidP="00935A3A">
      <w:pPr>
        <w:jc w:val="both"/>
        <w:rPr>
          <w:rFonts w:ascii="Times New Roman" w:hAnsi="Times New Roman"/>
          <w:sz w:val="24"/>
          <w:szCs w:val="24"/>
        </w:rPr>
      </w:pPr>
      <w:r w:rsidRPr="00895698">
        <w:rPr>
          <w:rFonts w:ascii="Times New Roman" w:hAnsi="Times New Roman"/>
          <w:b/>
          <w:sz w:val="24"/>
          <w:szCs w:val="24"/>
        </w:rPr>
        <w:t>Conclusion:</w:t>
      </w:r>
      <w:r>
        <w:rPr>
          <w:rFonts w:ascii="Times New Roman" w:hAnsi="Times New Roman"/>
          <w:sz w:val="24"/>
          <w:szCs w:val="24"/>
        </w:rPr>
        <w:t xml:space="preserve"> </w:t>
      </w:r>
      <w:r w:rsidR="005A7E5E" w:rsidRPr="005A7E5E">
        <w:rPr>
          <w:rFonts w:ascii="Times New Roman" w:hAnsi="Times New Roman"/>
          <w:sz w:val="24"/>
          <w:szCs w:val="24"/>
        </w:rPr>
        <w:t>In conclusion, the present study has shown that Zn in</w:t>
      </w:r>
      <w:r w:rsidR="005A7E5E">
        <w:rPr>
          <w:rFonts w:ascii="Times New Roman" w:hAnsi="Times New Roman"/>
          <w:sz w:val="24"/>
          <w:szCs w:val="24"/>
        </w:rPr>
        <w:t xml:space="preserve"> </w:t>
      </w:r>
      <w:r w:rsidR="005A7E5E" w:rsidRPr="005A7E5E">
        <w:rPr>
          <w:rFonts w:ascii="Times New Roman" w:hAnsi="Times New Roman"/>
          <w:sz w:val="24"/>
          <w:szCs w:val="24"/>
        </w:rPr>
        <w:t>rice grain can be effectively raised by foliar Zn</w:t>
      </w:r>
      <w:r w:rsidR="005A7E5E">
        <w:rPr>
          <w:rFonts w:ascii="Times New Roman" w:hAnsi="Times New Roman"/>
          <w:sz w:val="24"/>
          <w:szCs w:val="24"/>
        </w:rPr>
        <w:t xml:space="preserve"> </w:t>
      </w:r>
      <w:r w:rsidR="005A7E5E" w:rsidRPr="005A7E5E">
        <w:rPr>
          <w:rFonts w:ascii="Times New Roman" w:hAnsi="Times New Roman"/>
          <w:sz w:val="24"/>
          <w:szCs w:val="24"/>
        </w:rPr>
        <w:t>application, in particular when Zn was sprayed after</w:t>
      </w:r>
      <w:r w:rsidR="005A7E5E">
        <w:rPr>
          <w:rFonts w:ascii="Times New Roman" w:hAnsi="Times New Roman"/>
          <w:sz w:val="24"/>
          <w:szCs w:val="24"/>
        </w:rPr>
        <w:t xml:space="preserve"> </w:t>
      </w:r>
      <w:r w:rsidR="005A7E5E" w:rsidRPr="005A7E5E">
        <w:rPr>
          <w:rFonts w:ascii="Times New Roman" w:hAnsi="Times New Roman"/>
          <w:sz w:val="24"/>
          <w:szCs w:val="24"/>
        </w:rPr>
        <w:t>flowering. Seeds with high Zn provide both agronomic</w:t>
      </w:r>
      <w:r w:rsidR="005A7E5E">
        <w:rPr>
          <w:rFonts w:ascii="Times New Roman" w:hAnsi="Times New Roman"/>
          <w:sz w:val="24"/>
          <w:szCs w:val="24"/>
        </w:rPr>
        <w:t xml:space="preserve"> </w:t>
      </w:r>
      <w:r w:rsidR="005A7E5E" w:rsidRPr="005A7E5E">
        <w:rPr>
          <w:rFonts w:ascii="Times New Roman" w:hAnsi="Times New Roman"/>
          <w:sz w:val="24"/>
          <w:szCs w:val="24"/>
        </w:rPr>
        <w:t>and nutritional benefits. Since widespread occurrence of</w:t>
      </w:r>
      <w:r w:rsidR="005A7E5E">
        <w:rPr>
          <w:rFonts w:ascii="Times New Roman" w:hAnsi="Times New Roman"/>
          <w:sz w:val="24"/>
          <w:szCs w:val="24"/>
        </w:rPr>
        <w:t xml:space="preserve"> </w:t>
      </w:r>
      <w:r w:rsidR="005A7E5E" w:rsidRPr="005A7E5E">
        <w:rPr>
          <w:rFonts w:ascii="Times New Roman" w:hAnsi="Times New Roman"/>
          <w:sz w:val="24"/>
          <w:szCs w:val="24"/>
        </w:rPr>
        <w:t>Zn deficiency in human populations is associated with</w:t>
      </w:r>
      <w:r w:rsidR="005A7E5E">
        <w:rPr>
          <w:rFonts w:ascii="Times New Roman" w:hAnsi="Times New Roman"/>
          <w:sz w:val="24"/>
          <w:szCs w:val="24"/>
        </w:rPr>
        <w:t xml:space="preserve"> </w:t>
      </w:r>
      <w:r w:rsidR="005A7E5E" w:rsidRPr="005A7E5E">
        <w:rPr>
          <w:rFonts w:ascii="Times New Roman" w:hAnsi="Times New Roman"/>
          <w:sz w:val="24"/>
          <w:szCs w:val="24"/>
        </w:rPr>
        <w:t>low dietary Zn intake, special attention should be paid to</w:t>
      </w:r>
      <w:r w:rsidR="005A7E5E">
        <w:rPr>
          <w:rFonts w:ascii="Times New Roman" w:hAnsi="Times New Roman"/>
          <w:sz w:val="24"/>
          <w:szCs w:val="24"/>
        </w:rPr>
        <w:t xml:space="preserve"> </w:t>
      </w:r>
      <w:r w:rsidR="005A7E5E" w:rsidRPr="005A7E5E">
        <w:rPr>
          <w:rFonts w:ascii="Times New Roman" w:hAnsi="Times New Roman"/>
          <w:sz w:val="24"/>
          <w:szCs w:val="24"/>
        </w:rPr>
        <w:t>foliar treatments of staple food crops with Zn. As shown</w:t>
      </w:r>
      <w:r w:rsidR="005A7E5E">
        <w:rPr>
          <w:rFonts w:ascii="Times New Roman" w:hAnsi="Times New Roman"/>
          <w:sz w:val="24"/>
          <w:szCs w:val="24"/>
        </w:rPr>
        <w:t xml:space="preserve"> </w:t>
      </w:r>
      <w:r w:rsidR="005A7E5E" w:rsidRPr="005A7E5E">
        <w:rPr>
          <w:rFonts w:ascii="Times New Roman" w:hAnsi="Times New Roman"/>
          <w:sz w:val="24"/>
          <w:szCs w:val="24"/>
        </w:rPr>
        <w:t>in this paper for rice, this agronomic practice is highly</w:t>
      </w:r>
      <w:r w:rsidR="005A7E5E">
        <w:rPr>
          <w:rFonts w:ascii="Times New Roman" w:hAnsi="Times New Roman"/>
          <w:sz w:val="24"/>
          <w:szCs w:val="24"/>
        </w:rPr>
        <w:t xml:space="preserve"> </w:t>
      </w:r>
      <w:r w:rsidR="005A7E5E" w:rsidRPr="005A7E5E">
        <w:rPr>
          <w:rFonts w:ascii="Times New Roman" w:hAnsi="Times New Roman"/>
          <w:sz w:val="24"/>
          <w:szCs w:val="24"/>
        </w:rPr>
        <w:t xml:space="preserve">effective and quick in increasing grain </w:t>
      </w:r>
      <w:proofErr w:type="spellStart"/>
      <w:proofErr w:type="gramStart"/>
      <w:r w:rsidR="005A7E5E" w:rsidRPr="005A7E5E">
        <w:rPr>
          <w:rFonts w:ascii="Times New Roman" w:hAnsi="Times New Roman"/>
          <w:sz w:val="24"/>
          <w:szCs w:val="24"/>
        </w:rPr>
        <w:t>Zn.</w:t>
      </w:r>
      <w:r w:rsidRPr="00895698">
        <w:rPr>
          <w:rFonts w:ascii="Times New Roman" w:hAnsi="Times New Roman"/>
          <w:sz w:val="24"/>
          <w:szCs w:val="24"/>
        </w:rPr>
        <w:t>With</w:t>
      </w:r>
      <w:proofErr w:type="spellEnd"/>
      <w:proofErr w:type="gramEnd"/>
      <w:r w:rsidRPr="00895698">
        <w:rPr>
          <w:rFonts w:ascii="Times New Roman" w:hAnsi="Times New Roman"/>
          <w:sz w:val="24"/>
          <w:szCs w:val="24"/>
        </w:rPr>
        <w:t xml:space="preserve"> proper planning, execution and implementation, </w:t>
      </w:r>
      <w:r w:rsidR="00C06F59" w:rsidRPr="00895698">
        <w:rPr>
          <w:rFonts w:ascii="Times New Roman" w:hAnsi="Times New Roman"/>
          <w:sz w:val="24"/>
          <w:szCs w:val="24"/>
        </w:rPr>
        <w:t>bio fortified</w:t>
      </w:r>
      <w:r w:rsidRPr="00895698">
        <w:rPr>
          <w:rFonts w:ascii="Times New Roman" w:hAnsi="Times New Roman"/>
          <w:sz w:val="24"/>
          <w:szCs w:val="24"/>
        </w:rPr>
        <w:t xml:space="preserve"> food crops will help India to address the malnutrition problem with minimum investment in research and it is going to improve the lives and health of so many needy people of our country.</w:t>
      </w:r>
      <w:r w:rsidR="003B0FF6">
        <w:rPr>
          <w:rFonts w:ascii="Times New Roman" w:hAnsi="Times New Roman"/>
          <w:sz w:val="24"/>
          <w:szCs w:val="24"/>
        </w:rPr>
        <w:t xml:space="preserve"> </w:t>
      </w:r>
    </w:p>
    <w:p w14:paraId="7D3516B6" w14:textId="77777777" w:rsidR="00FA79BA" w:rsidRDefault="00FA79BA" w:rsidP="00935A3A">
      <w:pPr>
        <w:jc w:val="both"/>
        <w:rPr>
          <w:rFonts w:ascii="Times New Roman" w:hAnsi="Times New Roman"/>
          <w:b/>
          <w:sz w:val="24"/>
          <w:szCs w:val="24"/>
        </w:rPr>
      </w:pPr>
    </w:p>
    <w:p w14:paraId="5B250577" w14:textId="77777777" w:rsidR="00FA79BA" w:rsidRDefault="00FA79BA" w:rsidP="00935A3A">
      <w:pPr>
        <w:jc w:val="both"/>
        <w:rPr>
          <w:rFonts w:ascii="Times New Roman" w:hAnsi="Times New Roman"/>
          <w:b/>
          <w:sz w:val="24"/>
          <w:szCs w:val="24"/>
        </w:rPr>
      </w:pPr>
    </w:p>
    <w:p w14:paraId="60BE739F" w14:textId="78B537A7" w:rsidR="000071B3" w:rsidRPr="00DC14EB" w:rsidRDefault="00DC14EB" w:rsidP="00935A3A">
      <w:pPr>
        <w:jc w:val="both"/>
        <w:rPr>
          <w:rFonts w:ascii="Times New Roman" w:hAnsi="Times New Roman"/>
          <w:b/>
          <w:sz w:val="24"/>
          <w:szCs w:val="24"/>
        </w:rPr>
      </w:pPr>
      <w:r w:rsidRPr="00DC14EB">
        <w:rPr>
          <w:rFonts w:ascii="Times New Roman" w:hAnsi="Times New Roman"/>
          <w:b/>
          <w:sz w:val="24"/>
          <w:szCs w:val="24"/>
        </w:rPr>
        <w:t>REFERENCES</w:t>
      </w:r>
      <w:r>
        <w:rPr>
          <w:rFonts w:ascii="Times New Roman" w:hAnsi="Times New Roman"/>
          <w:b/>
          <w:sz w:val="24"/>
          <w:szCs w:val="24"/>
        </w:rPr>
        <w:t>:</w:t>
      </w:r>
    </w:p>
    <w:p w14:paraId="056686D0" w14:textId="77777777" w:rsidR="00B90DCD" w:rsidRDefault="00B90DCD" w:rsidP="00B90DCD">
      <w:pPr>
        <w:spacing w:line="240" w:lineRule="auto"/>
        <w:jc w:val="both"/>
        <w:rPr>
          <w:rFonts w:ascii="Times New Roman" w:hAnsi="Times New Roman"/>
          <w:sz w:val="24"/>
          <w:szCs w:val="24"/>
        </w:rPr>
      </w:pPr>
      <w:r w:rsidRPr="00330D77">
        <w:rPr>
          <w:rFonts w:ascii="Times New Roman" w:hAnsi="Times New Roman"/>
          <w:sz w:val="24"/>
          <w:szCs w:val="24"/>
        </w:rPr>
        <w:t>Alvarez,</w:t>
      </w:r>
      <w:r>
        <w:rPr>
          <w:rFonts w:ascii="Times New Roman" w:hAnsi="Times New Roman"/>
          <w:sz w:val="24"/>
          <w:szCs w:val="24"/>
        </w:rPr>
        <w:t xml:space="preserve"> R.C.F,</w:t>
      </w:r>
      <w:r w:rsidRPr="00330D77">
        <w:rPr>
          <w:rFonts w:ascii="Times New Roman" w:hAnsi="Times New Roman"/>
          <w:sz w:val="24"/>
          <w:szCs w:val="24"/>
        </w:rPr>
        <w:t xml:space="preserve"> R. M. Prado, J. P. Souza Júnior, R. L. L. Oliveira, G. Felisberto,</w:t>
      </w:r>
      <w:r>
        <w:rPr>
          <w:rFonts w:ascii="Times New Roman" w:hAnsi="Times New Roman"/>
          <w:sz w:val="24"/>
          <w:szCs w:val="24"/>
        </w:rPr>
        <w:t xml:space="preserve"> </w:t>
      </w:r>
      <w:r w:rsidRPr="00330D77">
        <w:rPr>
          <w:rFonts w:ascii="Times New Roman" w:hAnsi="Times New Roman"/>
          <w:sz w:val="24"/>
          <w:szCs w:val="24"/>
        </w:rPr>
        <w:t>A. C. F. Deus &amp; F. J. R. Cruz (2019)</w:t>
      </w:r>
      <w:r>
        <w:rPr>
          <w:rFonts w:ascii="Times New Roman" w:hAnsi="Times New Roman"/>
          <w:sz w:val="24"/>
          <w:szCs w:val="24"/>
        </w:rPr>
        <w:t>.</w:t>
      </w:r>
      <w:r w:rsidRPr="00330D77">
        <w:rPr>
          <w:rFonts w:ascii="Times New Roman" w:hAnsi="Times New Roman"/>
          <w:sz w:val="24"/>
          <w:szCs w:val="24"/>
        </w:rPr>
        <w:t xml:space="preserve"> Effects of foliar spraying with new zinc sources on rice seed</w:t>
      </w:r>
      <w:r>
        <w:rPr>
          <w:rFonts w:ascii="Times New Roman" w:hAnsi="Times New Roman"/>
          <w:sz w:val="24"/>
          <w:szCs w:val="24"/>
        </w:rPr>
        <w:t xml:space="preserve"> </w:t>
      </w:r>
      <w:r w:rsidRPr="00330D77">
        <w:rPr>
          <w:rFonts w:ascii="Times New Roman" w:hAnsi="Times New Roman"/>
          <w:sz w:val="24"/>
          <w:szCs w:val="24"/>
        </w:rPr>
        <w:t xml:space="preserve">enrichment, nutrition, and productivity, </w:t>
      </w:r>
      <w:r w:rsidRPr="00330D77">
        <w:rPr>
          <w:rFonts w:ascii="Times New Roman" w:hAnsi="Times New Roman"/>
          <w:i/>
          <w:sz w:val="24"/>
          <w:szCs w:val="24"/>
        </w:rPr>
        <w:t xml:space="preserve">Acta </w:t>
      </w:r>
      <w:proofErr w:type="spellStart"/>
      <w:r w:rsidRPr="00330D77">
        <w:rPr>
          <w:rFonts w:ascii="Times New Roman" w:hAnsi="Times New Roman"/>
          <w:i/>
          <w:sz w:val="24"/>
          <w:szCs w:val="24"/>
        </w:rPr>
        <w:t>Agriculturae</w:t>
      </w:r>
      <w:proofErr w:type="spellEnd"/>
      <w:r w:rsidRPr="00330D77">
        <w:rPr>
          <w:rFonts w:ascii="Times New Roman" w:hAnsi="Times New Roman"/>
          <w:i/>
          <w:sz w:val="24"/>
          <w:szCs w:val="24"/>
        </w:rPr>
        <w:t xml:space="preserve"> </w:t>
      </w:r>
      <w:proofErr w:type="spellStart"/>
      <w:r w:rsidRPr="00330D77">
        <w:rPr>
          <w:rFonts w:ascii="Times New Roman" w:hAnsi="Times New Roman"/>
          <w:i/>
          <w:sz w:val="24"/>
          <w:szCs w:val="24"/>
        </w:rPr>
        <w:t>Scandinavica</w:t>
      </w:r>
      <w:proofErr w:type="spellEnd"/>
      <w:r w:rsidRPr="00330D77">
        <w:rPr>
          <w:rFonts w:ascii="Times New Roman" w:hAnsi="Times New Roman"/>
          <w:sz w:val="24"/>
          <w:szCs w:val="24"/>
        </w:rPr>
        <w:t>, Section B — Soil &amp;</w:t>
      </w:r>
      <w:r>
        <w:rPr>
          <w:rFonts w:ascii="Times New Roman" w:hAnsi="Times New Roman"/>
          <w:sz w:val="24"/>
          <w:szCs w:val="24"/>
        </w:rPr>
        <w:t xml:space="preserve"> </w:t>
      </w:r>
      <w:r w:rsidRPr="00330D77">
        <w:rPr>
          <w:rFonts w:ascii="Times New Roman" w:hAnsi="Times New Roman"/>
          <w:sz w:val="24"/>
          <w:szCs w:val="24"/>
        </w:rPr>
        <w:t>Plant Science, 69:6, 511-515, DOI: 10.1080/09064710.2019.1612939</w:t>
      </w:r>
      <w:r>
        <w:rPr>
          <w:rFonts w:ascii="Times New Roman" w:hAnsi="Times New Roman"/>
          <w:sz w:val="24"/>
          <w:szCs w:val="24"/>
        </w:rPr>
        <w:t>.</w:t>
      </w:r>
    </w:p>
    <w:p w14:paraId="494E8A31" w14:textId="77777777" w:rsidR="00B90DCD" w:rsidRDefault="00B90DCD" w:rsidP="00B90DCD">
      <w:pPr>
        <w:spacing w:line="240" w:lineRule="auto"/>
        <w:jc w:val="both"/>
        <w:rPr>
          <w:rFonts w:ascii="Times New Roman" w:hAnsi="Times New Roman"/>
          <w:sz w:val="24"/>
          <w:szCs w:val="24"/>
        </w:rPr>
      </w:pPr>
      <w:proofErr w:type="spellStart"/>
      <w:r w:rsidRPr="00B90DCD">
        <w:rPr>
          <w:rFonts w:ascii="Times New Roman" w:hAnsi="Times New Roman"/>
          <w:sz w:val="24"/>
          <w:szCs w:val="24"/>
        </w:rPr>
        <w:t>Biswakarma</w:t>
      </w:r>
      <w:proofErr w:type="spellEnd"/>
      <w:r w:rsidRPr="00B90DCD">
        <w:rPr>
          <w:rFonts w:ascii="Times New Roman" w:hAnsi="Times New Roman"/>
          <w:sz w:val="24"/>
          <w:szCs w:val="24"/>
        </w:rPr>
        <w:t xml:space="preserve">, N., </w:t>
      </w:r>
      <w:proofErr w:type="spellStart"/>
      <w:r w:rsidRPr="00B90DCD">
        <w:rPr>
          <w:rFonts w:ascii="Times New Roman" w:hAnsi="Times New Roman"/>
          <w:sz w:val="24"/>
          <w:szCs w:val="24"/>
        </w:rPr>
        <w:t>Pooniya</w:t>
      </w:r>
      <w:proofErr w:type="spellEnd"/>
      <w:r w:rsidRPr="00B90DCD">
        <w:rPr>
          <w:rFonts w:ascii="Times New Roman" w:hAnsi="Times New Roman"/>
          <w:sz w:val="24"/>
          <w:szCs w:val="24"/>
        </w:rPr>
        <w:t xml:space="preserve">, V., </w:t>
      </w:r>
      <w:proofErr w:type="spellStart"/>
      <w:r w:rsidRPr="00B90DCD">
        <w:rPr>
          <w:rFonts w:ascii="Times New Roman" w:hAnsi="Times New Roman"/>
          <w:sz w:val="24"/>
          <w:szCs w:val="24"/>
        </w:rPr>
        <w:t>Zhiipao</w:t>
      </w:r>
      <w:proofErr w:type="spellEnd"/>
      <w:r w:rsidRPr="00B90DCD">
        <w:rPr>
          <w:rFonts w:ascii="Times New Roman" w:hAnsi="Times New Roman"/>
          <w:sz w:val="24"/>
          <w:szCs w:val="24"/>
        </w:rPr>
        <w:t xml:space="preserve">, R. R., Kumar, D., Verma, A. K., Shivay, Y. </w:t>
      </w:r>
      <w:proofErr w:type="gramStart"/>
      <w:r w:rsidRPr="00B90DCD">
        <w:rPr>
          <w:rFonts w:ascii="Times New Roman" w:hAnsi="Times New Roman"/>
          <w:sz w:val="24"/>
          <w:szCs w:val="24"/>
        </w:rPr>
        <w:t>S.,.</w:t>
      </w:r>
      <w:proofErr w:type="gramEnd"/>
      <w:r w:rsidRPr="00B90DCD">
        <w:rPr>
          <w:rFonts w:ascii="Times New Roman" w:hAnsi="Times New Roman"/>
          <w:sz w:val="24"/>
          <w:szCs w:val="24"/>
        </w:rPr>
        <w:t xml:space="preserve"> (2021). Five Years Integrated Crop Management in Direct Seeded rice</w:t>
      </w:r>
      <w:r>
        <w:rPr>
          <w:rFonts w:ascii="Times New Roman" w:hAnsi="Times New Roman"/>
          <w:sz w:val="24"/>
          <w:szCs w:val="24"/>
        </w:rPr>
        <w:t xml:space="preserve"> </w:t>
      </w:r>
      <w:r w:rsidRPr="00B90DCD">
        <w:rPr>
          <w:rFonts w:ascii="Times New Roman" w:hAnsi="Times New Roman"/>
          <w:sz w:val="24"/>
          <w:szCs w:val="24"/>
        </w:rPr>
        <w:t>zero</w:t>
      </w:r>
      <w:r>
        <w:rPr>
          <w:rFonts w:ascii="Times New Roman" w:hAnsi="Times New Roman"/>
          <w:sz w:val="24"/>
          <w:szCs w:val="24"/>
        </w:rPr>
        <w:t xml:space="preserve"> </w:t>
      </w:r>
      <w:r w:rsidRPr="00B90DCD">
        <w:rPr>
          <w:rFonts w:ascii="Times New Roman" w:hAnsi="Times New Roman"/>
          <w:sz w:val="24"/>
          <w:szCs w:val="24"/>
        </w:rPr>
        <w:t>till Wheat Rotation of north-western India: Effects on Soil Carbon</w:t>
      </w:r>
      <w:r>
        <w:rPr>
          <w:rFonts w:ascii="Times New Roman" w:hAnsi="Times New Roman"/>
          <w:sz w:val="24"/>
          <w:szCs w:val="24"/>
        </w:rPr>
        <w:t xml:space="preserve"> </w:t>
      </w:r>
      <w:r w:rsidRPr="00B90DCD">
        <w:rPr>
          <w:rFonts w:ascii="Times New Roman" w:hAnsi="Times New Roman"/>
          <w:sz w:val="24"/>
          <w:szCs w:val="24"/>
        </w:rPr>
        <w:t>Dynamics, Crop Yields, Water Productivity and Economic Profitability.</w:t>
      </w:r>
      <w:r>
        <w:rPr>
          <w:rFonts w:ascii="Times New Roman" w:hAnsi="Times New Roman"/>
          <w:sz w:val="24"/>
          <w:szCs w:val="24"/>
        </w:rPr>
        <w:t xml:space="preserve"> </w:t>
      </w:r>
      <w:r w:rsidRPr="00B90DCD">
        <w:rPr>
          <w:rFonts w:ascii="Times New Roman" w:hAnsi="Times New Roman"/>
          <w:i/>
          <w:sz w:val="24"/>
          <w:szCs w:val="24"/>
        </w:rPr>
        <w:t xml:space="preserve">Agric. </w:t>
      </w:r>
      <w:proofErr w:type="spellStart"/>
      <w:r w:rsidRPr="00B90DCD">
        <w:rPr>
          <w:rFonts w:ascii="Times New Roman" w:hAnsi="Times New Roman"/>
          <w:i/>
          <w:sz w:val="24"/>
          <w:szCs w:val="24"/>
        </w:rPr>
        <w:t>Ecosyst</w:t>
      </w:r>
      <w:proofErr w:type="spellEnd"/>
      <w:r w:rsidRPr="00B90DCD">
        <w:rPr>
          <w:rFonts w:ascii="Times New Roman" w:hAnsi="Times New Roman"/>
          <w:i/>
          <w:sz w:val="24"/>
          <w:szCs w:val="24"/>
        </w:rPr>
        <w:t>. Environ</w:t>
      </w:r>
      <w:r w:rsidRPr="00B90DCD">
        <w:rPr>
          <w:rFonts w:ascii="Times New Roman" w:hAnsi="Times New Roman"/>
          <w:sz w:val="24"/>
          <w:szCs w:val="24"/>
        </w:rPr>
        <w:t xml:space="preserve">. 318, 107492. </w:t>
      </w:r>
      <w:proofErr w:type="gramStart"/>
      <w:r w:rsidRPr="00B90DCD">
        <w:rPr>
          <w:rFonts w:ascii="Times New Roman" w:hAnsi="Times New Roman"/>
          <w:sz w:val="24"/>
          <w:szCs w:val="24"/>
        </w:rPr>
        <w:t>doi:10.1016/j.agee</w:t>
      </w:r>
      <w:proofErr w:type="gramEnd"/>
      <w:r w:rsidRPr="00B90DCD">
        <w:rPr>
          <w:rFonts w:ascii="Times New Roman" w:hAnsi="Times New Roman"/>
          <w:sz w:val="24"/>
          <w:szCs w:val="24"/>
        </w:rPr>
        <w:t>.2021.107492</w:t>
      </w:r>
      <w:r>
        <w:rPr>
          <w:rFonts w:ascii="Times New Roman" w:hAnsi="Times New Roman"/>
          <w:sz w:val="24"/>
          <w:szCs w:val="24"/>
        </w:rPr>
        <w:t>.</w:t>
      </w:r>
    </w:p>
    <w:p w14:paraId="65184F38" w14:textId="77777777" w:rsidR="00F974BF" w:rsidRDefault="00F974BF" w:rsidP="00B90DCD">
      <w:pPr>
        <w:spacing w:line="240" w:lineRule="auto"/>
        <w:jc w:val="both"/>
        <w:rPr>
          <w:rFonts w:ascii="Times New Roman" w:hAnsi="Times New Roman"/>
          <w:sz w:val="24"/>
          <w:szCs w:val="24"/>
        </w:rPr>
      </w:pPr>
      <w:r w:rsidRPr="00F974BF">
        <w:rPr>
          <w:rFonts w:ascii="Times New Roman" w:hAnsi="Times New Roman"/>
          <w:sz w:val="24"/>
          <w:szCs w:val="24"/>
        </w:rPr>
        <w:t xml:space="preserve">Boonchuay, P., Cakmak, I., </w:t>
      </w:r>
      <w:proofErr w:type="spellStart"/>
      <w:r w:rsidRPr="00F974BF">
        <w:rPr>
          <w:rFonts w:ascii="Times New Roman" w:hAnsi="Times New Roman"/>
          <w:sz w:val="24"/>
          <w:szCs w:val="24"/>
        </w:rPr>
        <w:t>Rerkasem</w:t>
      </w:r>
      <w:proofErr w:type="spellEnd"/>
      <w:r w:rsidRPr="00F974BF">
        <w:rPr>
          <w:rFonts w:ascii="Times New Roman" w:hAnsi="Times New Roman"/>
          <w:sz w:val="24"/>
          <w:szCs w:val="24"/>
        </w:rPr>
        <w:t xml:space="preserve">, B., &amp; Prom-U-Thai, C. (2013). Effect of different foliar zinc application at different growth stages on seed zinc concentration and its impact on seedling </w:t>
      </w:r>
      <w:proofErr w:type="spellStart"/>
      <w:r w:rsidRPr="00F974BF">
        <w:rPr>
          <w:rFonts w:ascii="Times New Roman" w:hAnsi="Times New Roman"/>
          <w:sz w:val="24"/>
          <w:szCs w:val="24"/>
        </w:rPr>
        <w:t>vigor</w:t>
      </w:r>
      <w:proofErr w:type="spellEnd"/>
      <w:r w:rsidRPr="00F974BF">
        <w:rPr>
          <w:rFonts w:ascii="Times New Roman" w:hAnsi="Times New Roman"/>
          <w:sz w:val="24"/>
          <w:szCs w:val="24"/>
        </w:rPr>
        <w:t xml:space="preserve"> in rice. </w:t>
      </w:r>
      <w:r w:rsidRPr="00F974BF">
        <w:rPr>
          <w:rFonts w:ascii="Times New Roman" w:hAnsi="Times New Roman"/>
          <w:i/>
          <w:iCs/>
          <w:sz w:val="24"/>
          <w:szCs w:val="24"/>
        </w:rPr>
        <w:t>Soil Science and Plant Nutrition</w:t>
      </w:r>
      <w:r w:rsidRPr="00F974BF">
        <w:rPr>
          <w:rFonts w:ascii="Times New Roman" w:hAnsi="Times New Roman"/>
          <w:sz w:val="24"/>
          <w:szCs w:val="24"/>
        </w:rPr>
        <w:t>, </w:t>
      </w:r>
      <w:r w:rsidRPr="00F974BF">
        <w:rPr>
          <w:rFonts w:ascii="Times New Roman" w:hAnsi="Times New Roman"/>
          <w:i/>
          <w:iCs/>
          <w:sz w:val="24"/>
          <w:szCs w:val="24"/>
        </w:rPr>
        <w:t>59</w:t>
      </w:r>
      <w:r w:rsidRPr="00F974BF">
        <w:rPr>
          <w:rFonts w:ascii="Times New Roman" w:hAnsi="Times New Roman"/>
          <w:sz w:val="24"/>
          <w:szCs w:val="24"/>
        </w:rPr>
        <w:t>(2), 180–188. https://doi.org/10.1080/00380768.2013.763382</w:t>
      </w:r>
      <w:r>
        <w:rPr>
          <w:rFonts w:ascii="Times New Roman" w:hAnsi="Times New Roman"/>
          <w:sz w:val="24"/>
          <w:szCs w:val="24"/>
        </w:rPr>
        <w:t>.</w:t>
      </w:r>
    </w:p>
    <w:p w14:paraId="70A3F3E1" w14:textId="77777777" w:rsidR="00B90DCD" w:rsidRDefault="00B90DCD" w:rsidP="00B90DCD">
      <w:pPr>
        <w:spacing w:line="240" w:lineRule="auto"/>
        <w:jc w:val="both"/>
        <w:rPr>
          <w:rFonts w:ascii="Times New Roman" w:hAnsi="Times New Roman"/>
          <w:sz w:val="24"/>
          <w:szCs w:val="24"/>
        </w:rPr>
      </w:pPr>
      <w:r w:rsidRPr="007B4A14">
        <w:rPr>
          <w:rFonts w:ascii="Times New Roman" w:hAnsi="Times New Roman"/>
          <w:sz w:val="24"/>
          <w:szCs w:val="24"/>
        </w:rPr>
        <w:t xml:space="preserve">Cakmak, </w:t>
      </w:r>
      <w:r w:rsidR="001E43C0">
        <w:rPr>
          <w:rFonts w:ascii="Times New Roman" w:hAnsi="Times New Roman"/>
          <w:sz w:val="24"/>
          <w:szCs w:val="24"/>
        </w:rPr>
        <w:t>I. (2012</w:t>
      </w:r>
      <w:r w:rsidRPr="007B4A14">
        <w:rPr>
          <w:rFonts w:ascii="Times New Roman" w:hAnsi="Times New Roman"/>
          <w:sz w:val="24"/>
          <w:szCs w:val="24"/>
        </w:rPr>
        <w:t>). Enrichment of cereal grains with zinc: Agronomic or</w:t>
      </w:r>
      <w:r>
        <w:rPr>
          <w:rFonts w:ascii="Times New Roman" w:hAnsi="Times New Roman"/>
          <w:sz w:val="24"/>
          <w:szCs w:val="24"/>
        </w:rPr>
        <w:t xml:space="preserve"> genetic biofortification. </w:t>
      </w:r>
      <w:r w:rsidRPr="006F71A7">
        <w:rPr>
          <w:rFonts w:ascii="Times New Roman" w:hAnsi="Times New Roman"/>
          <w:i/>
          <w:sz w:val="24"/>
          <w:szCs w:val="24"/>
        </w:rPr>
        <w:t>Plant Soil</w:t>
      </w:r>
      <w:r>
        <w:rPr>
          <w:rFonts w:ascii="Times New Roman" w:hAnsi="Times New Roman"/>
          <w:sz w:val="24"/>
          <w:szCs w:val="24"/>
        </w:rPr>
        <w:t>.</w:t>
      </w:r>
      <w:r w:rsidRPr="007B4A14">
        <w:rPr>
          <w:rFonts w:ascii="Times New Roman" w:hAnsi="Times New Roman"/>
          <w:sz w:val="24"/>
          <w:szCs w:val="24"/>
        </w:rPr>
        <w:t xml:space="preserve"> 3(2):1-17.</w:t>
      </w:r>
    </w:p>
    <w:p w14:paraId="5CCFE517" w14:textId="77777777" w:rsidR="00B90DCD" w:rsidRDefault="00B90DCD" w:rsidP="00B90DCD">
      <w:pPr>
        <w:spacing w:line="240" w:lineRule="auto"/>
        <w:jc w:val="both"/>
        <w:rPr>
          <w:rFonts w:ascii="Times New Roman" w:hAnsi="Times New Roman"/>
          <w:sz w:val="24"/>
          <w:szCs w:val="24"/>
        </w:rPr>
      </w:pPr>
      <w:r w:rsidRPr="009C3FF7">
        <w:rPr>
          <w:rFonts w:ascii="Times New Roman" w:hAnsi="Times New Roman"/>
          <w:sz w:val="24"/>
          <w:szCs w:val="24"/>
        </w:rPr>
        <w:t>Choudhary AK, Sood P, Rahi S,</w:t>
      </w:r>
      <w:r>
        <w:rPr>
          <w:rFonts w:ascii="Times New Roman" w:hAnsi="Times New Roman"/>
          <w:sz w:val="24"/>
          <w:szCs w:val="24"/>
        </w:rPr>
        <w:t xml:space="preserve"> </w:t>
      </w:r>
      <w:r w:rsidRPr="009C3FF7">
        <w:rPr>
          <w:rFonts w:ascii="Times New Roman" w:hAnsi="Times New Roman"/>
          <w:sz w:val="24"/>
          <w:szCs w:val="24"/>
        </w:rPr>
        <w:t xml:space="preserve">Yadav DS, Thakur OC, </w:t>
      </w:r>
      <w:proofErr w:type="spellStart"/>
      <w:r w:rsidRPr="009C3FF7">
        <w:rPr>
          <w:rFonts w:ascii="Times New Roman" w:hAnsi="Times New Roman"/>
          <w:sz w:val="24"/>
          <w:szCs w:val="24"/>
        </w:rPr>
        <w:t>Siranta</w:t>
      </w:r>
      <w:proofErr w:type="spellEnd"/>
      <w:r w:rsidRPr="009C3FF7">
        <w:rPr>
          <w:rFonts w:ascii="Times New Roman" w:hAnsi="Times New Roman"/>
          <w:sz w:val="24"/>
          <w:szCs w:val="24"/>
        </w:rPr>
        <w:t xml:space="preserve"> KR,</w:t>
      </w:r>
      <w:r>
        <w:rPr>
          <w:rFonts w:ascii="Times New Roman" w:hAnsi="Times New Roman"/>
          <w:sz w:val="24"/>
          <w:szCs w:val="24"/>
        </w:rPr>
        <w:t xml:space="preserve"> </w:t>
      </w:r>
      <w:proofErr w:type="spellStart"/>
      <w:r w:rsidRPr="009C3FF7">
        <w:rPr>
          <w:rFonts w:ascii="Times New Roman" w:hAnsi="Times New Roman"/>
          <w:sz w:val="24"/>
          <w:szCs w:val="24"/>
        </w:rPr>
        <w:t>Dass</w:t>
      </w:r>
      <w:proofErr w:type="spellEnd"/>
      <w:r w:rsidRPr="009C3FF7">
        <w:rPr>
          <w:rFonts w:ascii="Times New Roman" w:hAnsi="Times New Roman"/>
          <w:sz w:val="24"/>
          <w:szCs w:val="24"/>
        </w:rPr>
        <w:t xml:space="preserve"> A, Singh YV, Kumar A,</w:t>
      </w:r>
      <w:r>
        <w:rPr>
          <w:rFonts w:ascii="Times New Roman" w:hAnsi="Times New Roman"/>
          <w:sz w:val="24"/>
          <w:szCs w:val="24"/>
        </w:rPr>
        <w:t xml:space="preserve"> </w:t>
      </w:r>
      <w:r w:rsidRPr="009C3FF7">
        <w:rPr>
          <w:rFonts w:ascii="Times New Roman" w:hAnsi="Times New Roman"/>
          <w:sz w:val="24"/>
          <w:szCs w:val="24"/>
        </w:rPr>
        <w:t xml:space="preserve">Vijayakumar S, </w:t>
      </w:r>
      <w:proofErr w:type="spellStart"/>
      <w:r w:rsidRPr="009C3FF7">
        <w:rPr>
          <w:rFonts w:ascii="Times New Roman" w:hAnsi="Times New Roman"/>
          <w:sz w:val="24"/>
          <w:szCs w:val="24"/>
        </w:rPr>
        <w:t>Bhupenchandra</w:t>
      </w:r>
      <w:proofErr w:type="spellEnd"/>
      <w:r w:rsidRPr="009C3FF7">
        <w:rPr>
          <w:rFonts w:ascii="Times New Roman" w:hAnsi="Times New Roman"/>
          <w:sz w:val="24"/>
          <w:szCs w:val="24"/>
        </w:rPr>
        <w:t xml:space="preserve"> I,</w:t>
      </w:r>
      <w:r>
        <w:rPr>
          <w:rFonts w:ascii="Times New Roman" w:hAnsi="Times New Roman"/>
          <w:sz w:val="24"/>
          <w:szCs w:val="24"/>
        </w:rPr>
        <w:t xml:space="preserve"> </w:t>
      </w:r>
      <w:proofErr w:type="spellStart"/>
      <w:r w:rsidRPr="009C3FF7">
        <w:rPr>
          <w:rFonts w:ascii="Times New Roman" w:hAnsi="Times New Roman"/>
          <w:sz w:val="24"/>
          <w:szCs w:val="24"/>
        </w:rPr>
        <w:t>Dua</w:t>
      </w:r>
      <w:proofErr w:type="spellEnd"/>
      <w:r w:rsidRPr="009C3FF7">
        <w:rPr>
          <w:rFonts w:ascii="Times New Roman" w:hAnsi="Times New Roman"/>
          <w:sz w:val="24"/>
          <w:szCs w:val="24"/>
        </w:rPr>
        <w:t xml:space="preserve"> VK, </w:t>
      </w:r>
      <w:proofErr w:type="spellStart"/>
      <w:r w:rsidRPr="009C3FF7">
        <w:rPr>
          <w:rFonts w:ascii="Times New Roman" w:hAnsi="Times New Roman"/>
          <w:sz w:val="24"/>
          <w:szCs w:val="24"/>
        </w:rPr>
        <w:t>Shivadhar</w:t>
      </w:r>
      <w:proofErr w:type="spellEnd"/>
      <w:r w:rsidRPr="009C3FF7">
        <w:rPr>
          <w:rFonts w:ascii="Times New Roman" w:hAnsi="Times New Roman"/>
          <w:sz w:val="24"/>
          <w:szCs w:val="24"/>
        </w:rPr>
        <w:t>, Bana RS,</w:t>
      </w:r>
      <w:r>
        <w:rPr>
          <w:rFonts w:ascii="Times New Roman" w:hAnsi="Times New Roman"/>
          <w:sz w:val="24"/>
          <w:szCs w:val="24"/>
        </w:rPr>
        <w:t xml:space="preserve"> </w:t>
      </w:r>
      <w:proofErr w:type="spellStart"/>
      <w:r w:rsidRPr="009C3FF7">
        <w:rPr>
          <w:rFonts w:ascii="Times New Roman" w:hAnsi="Times New Roman"/>
          <w:sz w:val="24"/>
          <w:szCs w:val="24"/>
        </w:rPr>
        <w:t>Pooniya</w:t>
      </w:r>
      <w:proofErr w:type="spellEnd"/>
      <w:r w:rsidRPr="009C3FF7">
        <w:rPr>
          <w:rFonts w:ascii="Times New Roman" w:hAnsi="Times New Roman"/>
          <w:sz w:val="24"/>
          <w:szCs w:val="24"/>
        </w:rPr>
        <w:t xml:space="preserve"> V, Sepat S, Kumar S,</w:t>
      </w:r>
      <w:r>
        <w:rPr>
          <w:rFonts w:ascii="Times New Roman" w:hAnsi="Times New Roman"/>
          <w:sz w:val="24"/>
          <w:szCs w:val="24"/>
        </w:rPr>
        <w:t xml:space="preserve"> </w:t>
      </w:r>
      <w:r w:rsidRPr="009C3FF7">
        <w:rPr>
          <w:rFonts w:ascii="Times New Roman" w:hAnsi="Times New Roman"/>
          <w:sz w:val="24"/>
          <w:szCs w:val="24"/>
        </w:rPr>
        <w:t>Rajawat MVS, Rajanna GA, Harish MN,</w:t>
      </w:r>
      <w:r>
        <w:rPr>
          <w:rFonts w:ascii="Times New Roman" w:hAnsi="Times New Roman"/>
          <w:sz w:val="24"/>
          <w:szCs w:val="24"/>
        </w:rPr>
        <w:t xml:space="preserve"> </w:t>
      </w:r>
      <w:r w:rsidRPr="009C3FF7">
        <w:rPr>
          <w:rFonts w:ascii="Times New Roman" w:hAnsi="Times New Roman"/>
          <w:sz w:val="24"/>
          <w:szCs w:val="24"/>
        </w:rPr>
        <w:t>Varatharajan T, Kumar A and Tyagi V</w:t>
      </w:r>
      <w:r>
        <w:rPr>
          <w:rFonts w:ascii="Times New Roman" w:hAnsi="Times New Roman"/>
          <w:sz w:val="24"/>
          <w:szCs w:val="24"/>
        </w:rPr>
        <w:t xml:space="preserve"> </w:t>
      </w:r>
      <w:r w:rsidRPr="009C3FF7">
        <w:rPr>
          <w:rFonts w:ascii="Times New Roman" w:hAnsi="Times New Roman"/>
          <w:sz w:val="24"/>
          <w:szCs w:val="24"/>
        </w:rPr>
        <w:t>(2022)</w:t>
      </w:r>
      <w:r>
        <w:rPr>
          <w:rFonts w:ascii="Times New Roman" w:hAnsi="Times New Roman"/>
          <w:sz w:val="24"/>
          <w:szCs w:val="24"/>
        </w:rPr>
        <w:t>.</w:t>
      </w:r>
      <w:r w:rsidRPr="009C3FF7">
        <w:rPr>
          <w:rFonts w:ascii="Times New Roman" w:hAnsi="Times New Roman"/>
          <w:sz w:val="24"/>
          <w:szCs w:val="24"/>
        </w:rPr>
        <w:t xml:space="preserve"> Rice Productivity, Zn</w:t>
      </w:r>
      <w:r>
        <w:rPr>
          <w:rFonts w:ascii="Times New Roman" w:hAnsi="Times New Roman"/>
          <w:sz w:val="24"/>
          <w:szCs w:val="24"/>
        </w:rPr>
        <w:t xml:space="preserve"> </w:t>
      </w:r>
      <w:r w:rsidRPr="009C3FF7">
        <w:rPr>
          <w:rFonts w:ascii="Times New Roman" w:hAnsi="Times New Roman"/>
          <w:sz w:val="24"/>
          <w:szCs w:val="24"/>
        </w:rPr>
        <w:t>Biofortification, and Nutrient-Use</w:t>
      </w:r>
      <w:r>
        <w:rPr>
          <w:rFonts w:ascii="Times New Roman" w:hAnsi="Times New Roman"/>
          <w:sz w:val="24"/>
          <w:szCs w:val="24"/>
        </w:rPr>
        <w:t xml:space="preserve"> </w:t>
      </w:r>
      <w:r w:rsidRPr="009C3FF7">
        <w:rPr>
          <w:rFonts w:ascii="Times New Roman" w:hAnsi="Times New Roman"/>
          <w:sz w:val="24"/>
          <w:szCs w:val="24"/>
        </w:rPr>
        <w:t>Efficiency as Influenced by Zn</w:t>
      </w:r>
      <w:r>
        <w:rPr>
          <w:rFonts w:ascii="Times New Roman" w:hAnsi="Times New Roman"/>
          <w:sz w:val="24"/>
          <w:szCs w:val="24"/>
        </w:rPr>
        <w:t xml:space="preserve"> </w:t>
      </w:r>
      <w:r w:rsidRPr="009C3FF7">
        <w:rPr>
          <w:rFonts w:ascii="Times New Roman" w:hAnsi="Times New Roman"/>
          <w:sz w:val="24"/>
          <w:szCs w:val="24"/>
        </w:rPr>
        <w:t>Fertilization Under Conventional</w:t>
      </w:r>
      <w:r>
        <w:rPr>
          <w:rFonts w:ascii="Times New Roman" w:hAnsi="Times New Roman"/>
          <w:sz w:val="24"/>
          <w:szCs w:val="24"/>
        </w:rPr>
        <w:t xml:space="preserve"> </w:t>
      </w:r>
      <w:r w:rsidRPr="009C3FF7">
        <w:rPr>
          <w:rFonts w:ascii="Times New Roman" w:hAnsi="Times New Roman"/>
          <w:sz w:val="24"/>
          <w:szCs w:val="24"/>
        </w:rPr>
        <w:t>Transplanted Rice and the System of</w:t>
      </w:r>
      <w:r>
        <w:rPr>
          <w:rFonts w:ascii="Times New Roman" w:hAnsi="Times New Roman"/>
          <w:sz w:val="24"/>
          <w:szCs w:val="24"/>
        </w:rPr>
        <w:t xml:space="preserve"> </w:t>
      </w:r>
      <w:r w:rsidRPr="009C3FF7">
        <w:rPr>
          <w:rFonts w:ascii="Times New Roman" w:hAnsi="Times New Roman"/>
          <w:sz w:val="24"/>
          <w:szCs w:val="24"/>
        </w:rPr>
        <w:t>Rice Intensification.</w:t>
      </w:r>
      <w:r>
        <w:rPr>
          <w:rFonts w:ascii="Times New Roman" w:hAnsi="Times New Roman"/>
          <w:sz w:val="24"/>
          <w:szCs w:val="24"/>
        </w:rPr>
        <w:t xml:space="preserve"> </w:t>
      </w:r>
      <w:r w:rsidRPr="003B0FF6">
        <w:rPr>
          <w:rFonts w:ascii="Times New Roman" w:hAnsi="Times New Roman"/>
          <w:i/>
          <w:sz w:val="24"/>
          <w:szCs w:val="24"/>
        </w:rPr>
        <w:t>Front. Environ. Sci</w:t>
      </w:r>
      <w:r w:rsidRPr="009C3FF7">
        <w:rPr>
          <w:rFonts w:ascii="Times New Roman" w:hAnsi="Times New Roman"/>
          <w:sz w:val="24"/>
          <w:szCs w:val="24"/>
        </w:rPr>
        <w:t>. 10:869194.</w:t>
      </w:r>
      <w:r>
        <w:rPr>
          <w:rFonts w:ascii="Times New Roman" w:hAnsi="Times New Roman"/>
          <w:sz w:val="24"/>
          <w:szCs w:val="24"/>
        </w:rPr>
        <w:t xml:space="preserve"> </w:t>
      </w:r>
      <w:proofErr w:type="spellStart"/>
      <w:r w:rsidRPr="009C3FF7">
        <w:rPr>
          <w:rFonts w:ascii="Times New Roman" w:hAnsi="Times New Roman"/>
          <w:sz w:val="24"/>
          <w:szCs w:val="24"/>
        </w:rPr>
        <w:t>doi</w:t>
      </w:r>
      <w:proofErr w:type="spellEnd"/>
      <w:r w:rsidRPr="009C3FF7">
        <w:rPr>
          <w:rFonts w:ascii="Times New Roman" w:hAnsi="Times New Roman"/>
          <w:sz w:val="24"/>
          <w:szCs w:val="24"/>
        </w:rPr>
        <w:t>: 10.3389/fenvs.2022.869194</w:t>
      </w:r>
      <w:r>
        <w:rPr>
          <w:rFonts w:ascii="Times New Roman" w:hAnsi="Times New Roman"/>
          <w:sz w:val="24"/>
          <w:szCs w:val="24"/>
        </w:rPr>
        <w:t>.</w:t>
      </w:r>
    </w:p>
    <w:p w14:paraId="2E9481FE" w14:textId="77777777" w:rsidR="000A0286" w:rsidRDefault="000A0286" w:rsidP="00B90DCD">
      <w:pPr>
        <w:spacing w:line="240" w:lineRule="auto"/>
        <w:jc w:val="both"/>
        <w:rPr>
          <w:rFonts w:ascii="Times New Roman" w:hAnsi="Times New Roman"/>
          <w:sz w:val="24"/>
          <w:szCs w:val="24"/>
        </w:rPr>
      </w:pPr>
      <w:r w:rsidRPr="000A0286">
        <w:rPr>
          <w:rFonts w:ascii="Times New Roman" w:hAnsi="Times New Roman"/>
          <w:sz w:val="24"/>
          <w:szCs w:val="24"/>
        </w:rPr>
        <w:t xml:space="preserve">Guo JX, Feng XM, Hu XY, Tian GL, Ling N, Wang JH, Shen QR, Guo SW. 2016. Effects of soil zinc availability, nitrogen fertilizer rate and zinc fertilizer application method on zinc biofortification of rice. J Agric Sci. 154(4):584–597. </w:t>
      </w:r>
      <w:proofErr w:type="spellStart"/>
      <w:r w:rsidRPr="000A0286">
        <w:rPr>
          <w:rFonts w:ascii="Times New Roman" w:hAnsi="Times New Roman"/>
          <w:sz w:val="24"/>
          <w:szCs w:val="24"/>
        </w:rPr>
        <w:t>doi</w:t>
      </w:r>
      <w:proofErr w:type="spellEnd"/>
      <w:r w:rsidRPr="000A0286">
        <w:rPr>
          <w:rFonts w:ascii="Times New Roman" w:hAnsi="Times New Roman"/>
          <w:sz w:val="24"/>
          <w:szCs w:val="24"/>
        </w:rPr>
        <w:t>: 10.1017/S0021859615000441</w:t>
      </w:r>
      <w:r>
        <w:rPr>
          <w:rFonts w:ascii="Times New Roman" w:hAnsi="Times New Roman"/>
          <w:sz w:val="24"/>
          <w:szCs w:val="24"/>
        </w:rPr>
        <w:t>.</w:t>
      </w:r>
    </w:p>
    <w:p w14:paraId="124BB090" w14:textId="77777777" w:rsidR="00B90DCD" w:rsidRPr="00E62AE1" w:rsidRDefault="00B90DCD" w:rsidP="00B90DCD">
      <w:pPr>
        <w:spacing w:line="240" w:lineRule="auto"/>
        <w:jc w:val="both"/>
        <w:rPr>
          <w:rFonts w:ascii="Times New Roman" w:hAnsi="Times New Roman"/>
          <w:sz w:val="24"/>
          <w:szCs w:val="24"/>
        </w:rPr>
      </w:pPr>
      <w:r w:rsidRPr="00F26FBF">
        <w:rPr>
          <w:rFonts w:ascii="Times New Roman" w:hAnsi="Times New Roman"/>
          <w:sz w:val="24"/>
          <w:szCs w:val="24"/>
        </w:rPr>
        <w:t xml:space="preserve">Kennedy, G., </w:t>
      </w:r>
      <w:proofErr w:type="spellStart"/>
      <w:r w:rsidRPr="00F26FBF">
        <w:rPr>
          <w:rFonts w:ascii="Times New Roman" w:hAnsi="Times New Roman"/>
          <w:sz w:val="24"/>
          <w:szCs w:val="24"/>
        </w:rPr>
        <w:t>Nantel</w:t>
      </w:r>
      <w:proofErr w:type="spellEnd"/>
      <w:r w:rsidRPr="00F26FBF">
        <w:rPr>
          <w:rFonts w:ascii="Times New Roman" w:hAnsi="Times New Roman"/>
          <w:sz w:val="24"/>
          <w:szCs w:val="24"/>
        </w:rPr>
        <w:t>, G., and Shetty, P. (2003). The scourge of</w:t>
      </w:r>
      <w:r>
        <w:rPr>
          <w:rFonts w:ascii="Times New Roman" w:hAnsi="Times New Roman"/>
          <w:sz w:val="24"/>
          <w:szCs w:val="24"/>
        </w:rPr>
        <w:t xml:space="preserve"> </w:t>
      </w:r>
      <w:r w:rsidRPr="00F26FBF">
        <w:rPr>
          <w:rFonts w:ascii="Times New Roman" w:hAnsi="Times New Roman"/>
          <w:sz w:val="24"/>
          <w:szCs w:val="24"/>
        </w:rPr>
        <w:t>“hidden hunger”: Global dimensions of micronutrient</w:t>
      </w:r>
      <w:r>
        <w:rPr>
          <w:rFonts w:ascii="Times New Roman" w:hAnsi="Times New Roman"/>
          <w:sz w:val="24"/>
          <w:szCs w:val="24"/>
        </w:rPr>
        <w:t xml:space="preserve"> </w:t>
      </w:r>
      <w:r w:rsidRPr="00F26FBF">
        <w:rPr>
          <w:rFonts w:ascii="Times New Roman" w:hAnsi="Times New Roman"/>
          <w:sz w:val="24"/>
          <w:szCs w:val="24"/>
        </w:rPr>
        <w:t xml:space="preserve">deficiencies. </w:t>
      </w:r>
      <w:r w:rsidRPr="00E62AE1">
        <w:rPr>
          <w:rFonts w:ascii="Times New Roman" w:hAnsi="Times New Roman"/>
          <w:i/>
          <w:sz w:val="24"/>
          <w:szCs w:val="24"/>
        </w:rPr>
        <w:t xml:space="preserve">Food </w:t>
      </w:r>
      <w:proofErr w:type="spellStart"/>
      <w:r w:rsidRPr="00E62AE1">
        <w:rPr>
          <w:rFonts w:ascii="Times New Roman" w:hAnsi="Times New Roman"/>
          <w:i/>
          <w:sz w:val="24"/>
          <w:szCs w:val="24"/>
        </w:rPr>
        <w:t>Nutr</w:t>
      </w:r>
      <w:proofErr w:type="spellEnd"/>
      <w:r w:rsidRPr="00E62AE1">
        <w:rPr>
          <w:rFonts w:ascii="Times New Roman" w:hAnsi="Times New Roman"/>
          <w:i/>
          <w:sz w:val="24"/>
          <w:szCs w:val="24"/>
        </w:rPr>
        <w:t>. Agric</w:t>
      </w:r>
      <w:r w:rsidRPr="00F26FBF">
        <w:rPr>
          <w:rFonts w:ascii="Times New Roman" w:hAnsi="Times New Roman"/>
          <w:sz w:val="24"/>
          <w:szCs w:val="24"/>
        </w:rPr>
        <w:t>.,3(2 )8-16.</w:t>
      </w:r>
    </w:p>
    <w:p w14:paraId="7CC13C21" w14:textId="77777777" w:rsidR="00B90DCD" w:rsidRDefault="00B90DCD" w:rsidP="00B90DCD">
      <w:pPr>
        <w:spacing w:line="240" w:lineRule="auto"/>
        <w:jc w:val="both"/>
        <w:rPr>
          <w:rFonts w:ascii="Times New Roman" w:hAnsi="Times New Roman"/>
          <w:sz w:val="24"/>
          <w:szCs w:val="24"/>
        </w:rPr>
      </w:pPr>
      <w:proofErr w:type="spellStart"/>
      <w:r w:rsidRPr="003D0C18">
        <w:rPr>
          <w:rFonts w:ascii="Times New Roman" w:hAnsi="Times New Roman"/>
          <w:sz w:val="24"/>
          <w:szCs w:val="24"/>
        </w:rPr>
        <w:t>Panomwan</w:t>
      </w:r>
      <w:proofErr w:type="spellEnd"/>
      <w:r w:rsidRPr="003D0C18">
        <w:rPr>
          <w:rFonts w:ascii="Times New Roman" w:hAnsi="Times New Roman"/>
          <w:sz w:val="24"/>
          <w:szCs w:val="24"/>
        </w:rPr>
        <w:t xml:space="preserve"> </w:t>
      </w:r>
      <w:proofErr w:type="spellStart"/>
      <w:r w:rsidRPr="003D0C18">
        <w:rPr>
          <w:rFonts w:ascii="Times New Roman" w:hAnsi="Times New Roman"/>
          <w:sz w:val="24"/>
          <w:szCs w:val="24"/>
        </w:rPr>
        <w:t>Boonchuay</w:t>
      </w:r>
      <w:proofErr w:type="spellEnd"/>
      <w:r w:rsidRPr="003D0C18">
        <w:rPr>
          <w:rFonts w:ascii="Times New Roman" w:hAnsi="Times New Roman"/>
          <w:sz w:val="24"/>
          <w:szCs w:val="24"/>
        </w:rPr>
        <w:t xml:space="preserve">, Ismail </w:t>
      </w:r>
      <w:proofErr w:type="spellStart"/>
      <w:r w:rsidRPr="003D0C18">
        <w:rPr>
          <w:rFonts w:ascii="Times New Roman" w:hAnsi="Times New Roman"/>
          <w:sz w:val="24"/>
          <w:szCs w:val="24"/>
        </w:rPr>
        <w:t>Cakmak</w:t>
      </w:r>
      <w:proofErr w:type="spellEnd"/>
      <w:r w:rsidRPr="003D0C18">
        <w:rPr>
          <w:rFonts w:ascii="Times New Roman" w:hAnsi="Times New Roman"/>
          <w:sz w:val="24"/>
          <w:szCs w:val="24"/>
        </w:rPr>
        <w:t xml:space="preserve">, </w:t>
      </w:r>
      <w:proofErr w:type="spellStart"/>
      <w:r w:rsidRPr="003D0C18">
        <w:rPr>
          <w:rFonts w:ascii="Times New Roman" w:hAnsi="Times New Roman"/>
          <w:sz w:val="24"/>
          <w:szCs w:val="24"/>
        </w:rPr>
        <w:t>Benjavan</w:t>
      </w:r>
      <w:proofErr w:type="spellEnd"/>
      <w:r w:rsidRPr="003D0C18">
        <w:rPr>
          <w:rFonts w:ascii="Times New Roman" w:hAnsi="Times New Roman"/>
          <w:sz w:val="24"/>
          <w:szCs w:val="24"/>
        </w:rPr>
        <w:t xml:space="preserve"> </w:t>
      </w:r>
      <w:proofErr w:type="spellStart"/>
      <w:r w:rsidRPr="003D0C18">
        <w:rPr>
          <w:rFonts w:ascii="Times New Roman" w:hAnsi="Times New Roman"/>
          <w:sz w:val="24"/>
          <w:szCs w:val="24"/>
        </w:rPr>
        <w:t>Rerkasem</w:t>
      </w:r>
      <w:proofErr w:type="spellEnd"/>
      <w:r w:rsidRPr="003D0C18">
        <w:rPr>
          <w:rFonts w:ascii="Times New Roman" w:hAnsi="Times New Roman"/>
          <w:sz w:val="24"/>
          <w:szCs w:val="24"/>
        </w:rPr>
        <w:t xml:space="preserve"> &amp; </w:t>
      </w:r>
      <w:proofErr w:type="spellStart"/>
      <w:r w:rsidRPr="003D0C18">
        <w:rPr>
          <w:rFonts w:ascii="Times New Roman" w:hAnsi="Times New Roman"/>
          <w:sz w:val="24"/>
          <w:szCs w:val="24"/>
        </w:rPr>
        <w:t>Chanakan</w:t>
      </w:r>
      <w:proofErr w:type="spellEnd"/>
      <w:r>
        <w:rPr>
          <w:rFonts w:ascii="Times New Roman" w:hAnsi="Times New Roman"/>
          <w:sz w:val="24"/>
          <w:szCs w:val="24"/>
        </w:rPr>
        <w:t xml:space="preserve"> </w:t>
      </w:r>
      <w:r w:rsidRPr="003D0C18">
        <w:rPr>
          <w:rFonts w:ascii="Times New Roman" w:hAnsi="Times New Roman"/>
          <w:sz w:val="24"/>
          <w:szCs w:val="24"/>
        </w:rPr>
        <w:t>Prom-U-Thai (2013)</w:t>
      </w:r>
      <w:r>
        <w:rPr>
          <w:rFonts w:ascii="Times New Roman" w:hAnsi="Times New Roman"/>
          <w:sz w:val="24"/>
          <w:szCs w:val="24"/>
        </w:rPr>
        <w:t>.</w:t>
      </w:r>
      <w:r w:rsidRPr="003D0C18">
        <w:rPr>
          <w:rFonts w:ascii="Times New Roman" w:hAnsi="Times New Roman"/>
          <w:sz w:val="24"/>
          <w:szCs w:val="24"/>
        </w:rPr>
        <w:t xml:space="preserve"> Effect of different foliar zinc application at different growth stages on seed</w:t>
      </w:r>
      <w:r>
        <w:rPr>
          <w:rFonts w:ascii="Times New Roman" w:hAnsi="Times New Roman"/>
          <w:sz w:val="24"/>
          <w:szCs w:val="24"/>
        </w:rPr>
        <w:t xml:space="preserve"> </w:t>
      </w:r>
      <w:r w:rsidRPr="003D0C18">
        <w:rPr>
          <w:rFonts w:ascii="Times New Roman" w:hAnsi="Times New Roman"/>
          <w:sz w:val="24"/>
          <w:szCs w:val="24"/>
        </w:rPr>
        <w:t>zinc concentration and its i</w:t>
      </w:r>
      <w:r>
        <w:rPr>
          <w:rFonts w:ascii="Times New Roman" w:hAnsi="Times New Roman"/>
          <w:sz w:val="24"/>
          <w:szCs w:val="24"/>
        </w:rPr>
        <w:t xml:space="preserve">mpact on seedling </w:t>
      </w:r>
      <w:proofErr w:type="spellStart"/>
      <w:r>
        <w:rPr>
          <w:rFonts w:ascii="Times New Roman" w:hAnsi="Times New Roman"/>
          <w:sz w:val="24"/>
          <w:szCs w:val="24"/>
        </w:rPr>
        <w:t>vigor</w:t>
      </w:r>
      <w:proofErr w:type="spellEnd"/>
      <w:r>
        <w:rPr>
          <w:rFonts w:ascii="Times New Roman" w:hAnsi="Times New Roman"/>
          <w:sz w:val="24"/>
          <w:szCs w:val="24"/>
        </w:rPr>
        <w:t xml:space="preserve"> in rice.</w:t>
      </w:r>
      <w:r w:rsidRPr="003D0C18">
        <w:rPr>
          <w:rFonts w:ascii="Times New Roman" w:hAnsi="Times New Roman"/>
          <w:sz w:val="24"/>
          <w:szCs w:val="24"/>
        </w:rPr>
        <w:t xml:space="preserve"> </w:t>
      </w:r>
      <w:r w:rsidRPr="00E62AE1">
        <w:rPr>
          <w:rFonts w:ascii="Times New Roman" w:hAnsi="Times New Roman"/>
          <w:i/>
          <w:sz w:val="24"/>
          <w:szCs w:val="24"/>
        </w:rPr>
        <w:t>Soil Science and Plant Nutrition</w:t>
      </w:r>
      <w:r w:rsidRPr="003D0C18">
        <w:rPr>
          <w:rFonts w:ascii="Times New Roman" w:hAnsi="Times New Roman"/>
          <w:sz w:val="24"/>
          <w:szCs w:val="24"/>
        </w:rPr>
        <w:t>,</w:t>
      </w:r>
      <w:r>
        <w:rPr>
          <w:rFonts w:ascii="Times New Roman" w:hAnsi="Times New Roman"/>
          <w:sz w:val="24"/>
          <w:szCs w:val="24"/>
        </w:rPr>
        <w:t xml:space="preserve"> </w:t>
      </w:r>
      <w:r w:rsidRPr="003D0C18">
        <w:rPr>
          <w:rFonts w:ascii="Times New Roman" w:hAnsi="Times New Roman"/>
          <w:sz w:val="24"/>
          <w:szCs w:val="24"/>
        </w:rPr>
        <w:t>59:2, 180-188, DOI: 10.1080/00380768.2013.763382</w:t>
      </w:r>
      <w:r>
        <w:rPr>
          <w:rFonts w:ascii="Times New Roman" w:hAnsi="Times New Roman"/>
          <w:sz w:val="24"/>
          <w:szCs w:val="24"/>
        </w:rPr>
        <w:t>/</w:t>
      </w:r>
    </w:p>
    <w:p w14:paraId="1C2CCA8E" w14:textId="77777777" w:rsidR="00B90DCD" w:rsidRDefault="00B90DCD" w:rsidP="00B90DCD">
      <w:pPr>
        <w:spacing w:line="240" w:lineRule="auto"/>
        <w:jc w:val="both"/>
        <w:rPr>
          <w:rFonts w:ascii="Times New Roman" w:hAnsi="Times New Roman"/>
          <w:sz w:val="24"/>
          <w:szCs w:val="24"/>
        </w:rPr>
      </w:pPr>
      <w:proofErr w:type="spellStart"/>
      <w:r w:rsidRPr="00C45EEC">
        <w:rPr>
          <w:rFonts w:ascii="Times New Roman" w:hAnsi="Times New Roman"/>
          <w:sz w:val="24"/>
          <w:szCs w:val="24"/>
        </w:rPr>
        <w:t>Pooniya</w:t>
      </w:r>
      <w:proofErr w:type="spellEnd"/>
      <w:r w:rsidRPr="00C45EEC">
        <w:rPr>
          <w:rFonts w:ascii="Times New Roman" w:hAnsi="Times New Roman"/>
          <w:sz w:val="24"/>
          <w:szCs w:val="24"/>
        </w:rPr>
        <w:t>, V., Choudhary, A. K., Bana, R. S., and Pankaj (2019). Zinc Bio-</w:t>
      </w:r>
      <w:r>
        <w:rPr>
          <w:rFonts w:ascii="Times New Roman" w:hAnsi="Times New Roman"/>
          <w:sz w:val="24"/>
          <w:szCs w:val="24"/>
        </w:rPr>
        <w:t xml:space="preserve"> </w:t>
      </w:r>
      <w:r w:rsidRPr="00C45EEC">
        <w:rPr>
          <w:rFonts w:ascii="Times New Roman" w:hAnsi="Times New Roman"/>
          <w:sz w:val="24"/>
          <w:szCs w:val="24"/>
        </w:rPr>
        <w:t>Fortification and Kernel Quality Enhancement in Elite Basmati rice</w:t>
      </w:r>
      <w:r>
        <w:rPr>
          <w:rFonts w:ascii="Times New Roman" w:hAnsi="Times New Roman"/>
          <w:sz w:val="24"/>
          <w:szCs w:val="24"/>
        </w:rPr>
        <w:t xml:space="preserve"> </w:t>
      </w:r>
      <w:r w:rsidRPr="00C45EEC">
        <w:rPr>
          <w:rFonts w:ascii="Times New Roman" w:hAnsi="Times New Roman"/>
          <w:sz w:val="24"/>
          <w:szCs w:val="24"/>
        </w:rPr>
        <w:t>Cultivars of South-Asia through Legume Residue-Recycling and Zinc</w:t>
      </w:r>
      <w:r>
        <w:rPr>
          <w:rFonts w:ascii="Times New Roman" w:hAnsi="Times New Roman"/>
          <w:sz w:val="24"/>
          <w:szCs w:val="24"/>
        </w:rPr>
        <w:t xml:space="preserve"> </w:t>
      </w:r>
      <w:r w:rsidRPr="00C45EEC">
        <w:rPr>
          <w:rFonts w:ascii="Times New Roman" w:hAnsi="Times New Roman"/>
          <w:sz w:val="24"/>
          <w:szCs w:val="24"/>
        </w:rPr>
        <w:t xml:space="preserve">Fertilization. </w:t>
      </w:r>
      <w:r w:rsidRPr="00C45EEC">
        <w:rPr>
          <w:rFonts w:ascii="Times New Roman" w:hAnsi="Times New Roman"/>
          <w:i/>
          <w:sz w:val="24"/>
          <w:szCs w:val="24"/>
        </w:rPr>
        <w:t>Indian Journal of Agriculture Science</w:t>
      </w:r>
      <w:r w:rsidRPr="00C45EEC">
        <w:rPr>
          <w:rFonts w:ascii="Times New Roman" w:hAnsi="Times New Roman"/>
          <w:sz w:val="24"/>
          <w:szCs w:val="24"/>
        </w:rPr>
        <w:t>. 89 (2), 279–287.</w:t>
      </w:r>
    </w:p>
    <w:p w14:paraId="7D637A21" w14:textId="77777777" w:rsidR="00B90DCD" w:rsidRPr="00E62AE1" w:rsidRDefault="00B90DCD" w:rsidP="00B90DCD">
      <w:pPr>
        <w:spacing w:line="240" w:lineRule="auto"/>
        <w:jc w:val="both"/>
        <w:rPr>
          <w:rFonts w:ascii="Times New Roman" w:hAnsi="Times New Roman"/>
          <w:sz w:val="24"/>
          <w:szCs w:val="24"/>
        </w:rPr>
      </w:pPr>
      <w:r w:rsidRPr="00E62AE1">
        <w:rPr>
          <w:rFonts w:ascii="Times New Roman" w:hAnsi="Times New Roman"/>
          <w:sz w:val="24"/>
          <w:szCs w:val="24"/>
        </w:rPr>
        <w:t>Prasada Rao, Subbaiah VG, Chandra Sekhar K. 2013</w:t>
      </w:r>
      <w:r>
        <w:rPr>
          <w:rFonts w:ascii="Times New Roman" w:hAnsi="Times New Roman"/>
          <w:sz w:val="24"/>
          <w:szCs w:val="24"/>
        </w:rPr>
        <w:t>.</w:t>
      </w:r>
      <w:r w:rsidRPr="00E62AE1">
        <w:rPr>
          <w:rFonts w:ascii="Times New Roman" w:hAnsi="Times New Roman"/>
          <w:sz w:val="24"/>
          <w:szCs w:val="24"/>
        </w:rPr>
        <w:t xml:space="preserve"> Department of Agronomy, Agricultural College, </w:t>
      </w:r>
      <w:proofErr w:type="spellStart"/>
      <w:r w:rsidRPr="00E62AE1">
        <w:rPr>
          <w:rFonts w:ascii="Times New Roman" w:hAnsi="Times New Roman"/>
          <w:sz w:val="24"/>
          <w:szCs w:val="24"/>
        </w:rPr>
        <w:t>Bapatla</w:t>
      </w:r>
      <w:proofErr w:type="spellEnd"/>
      <w:r w:rsidRPr="00E62AE1">
        <w:rPr>
          <w:rFonts w:ascii="Times New Roman" w:hAnsi="Times New Roman"/>
          <w:sz w:val="24"/>
          <w:szCs w:val="24"/>
        </w:rPr>
        <w:t xml:space="preserve">, Acharya N.G </w:t>
      </w:r>
      <w:proofErr w:type="spellStart"/>
      <w:r w:rsidRPr="00E62AE1">
        <w:rPr>
          <w:rFonts w:ascii="Times New Roman" w:hAnsi="Times New Roman"/>
          <w:sz w:val="24"/>
          <w:szCs w:val="24"/>
        </w:rPr>
        <w:t>Ranga</w:t>
      </w:r>
      <w:proofErr w:type="spellEnd"/>
      <w:r w:rsidRPr="00E62AE1">
        <w:rPr>
          <w:rFonts w:ascii="Times New Roman" w:hAnsi="Times New Roman"/>
          <w:sz w:val="24"/>
          <w:szCs w:val="24"/>
        </w:rPr>
        <w:t xml:space="preserve"> Agricultural University, </w:t>
      </w:r>
      <w:r w:rsidRPr="00E62AE1">
        <w:rPr>
          <w:rFonts w:ascii="Times New Roman" w:hAnsi="Times New Roman"/>
          <w:i/>
          <w:sz w:val="24"/>
          <w:szCs w:val="24"/>
        </w:rPr>
        <w:t>International Journal of Applied Biology and Pharmaceutical Technology</w:t>
      </w:r>
      <w:r w:rsidRPr="00E62AE1">
        <w:rPr>
          <w:rFonts w:ascii="Times New Roman" w:hAnsi="Times New Roman"/>
          <w:sz w:val="24"/>
          <w:szCs w:val="24"/>
        </w:rPr>
        <w:t xml:space="preserve">;4(4):18. </w:t>
      </w:r>
    </w:p>
    <w:p w14:paraId="6C514E4E" w14:textId="77777777" w:rsidR="00B90DCD" w:rsidRPr="00E62AE1" w:rsidRDefault="00B90DCD" w:rsidP="00B90DCD">
      <w:pPr>
        <w:spacing w:line="240" w:lineRule="auto"/>
        <w:jc w:val="both"/>
        <w:rPr>
          <w:rFonts w:ascii="Times New Roman" w:hAnsi="Times New Roman"/>
          <w:sz w:val="24"/>
          <w:szCs w:val="24"/>
        </w:rPr>
      </w:pPr>
      <w:proofErr w:type="spellStart"/>
      <w:r w:rsidRPr="00E62AE1">
        <w:rPr>
          <w:rFonts w:ascii="Times New Roman" w:hAnsi="Times New Roman"/>
          <w:sz w:val="24"/>
          <w:szCs w:val="24"/>
        </w:rPr>
        <w:t>Ramulu</w:t>
      </w:r>
      <w:proofErr w:type="spellEnd"/>
      <w:r w:rsidRPr="00E62AE1">
        <w:rPr>
          <w:rFonts w:ascii="Times New Roman" w:hAnsi="Times New Roman"/>
          <w:sz w:val="24"/>
          <w:szCs w:val="24"/>
        </w:rPr>
        <w:t xml:space="preserve"> Ch, Raghu Rami Reddy P. 2018</w:t>
      </w:r>
      <w:r>
        <w:rPr>
          <w:rFonts w:ascii="Times New Roman" w:hAnsi="Times New Roman"/>
          <w:sz w:val="24"/>
          <w:szCs w:val="24"/>
        </w:rPr>
        <w:t>.</w:t>
      </w:r>
      <w:r w:rsidRPr="00E62AE1">
        <w:rPr>
          <w:rFonts w:ascii="Times New Roman" w:hAnsi="Times New Roman"/>
          <w:sz w:val="24"/>
          <w:szCs w:val="24"/>
        </w:rPr>
        <w:t xml:space="preserve"> Rescheduling of fertilizer doses in </w:t>
      </w:r>
      <w:r w:rsidRPr="00E62AE1">
        <w:rPr>
          <w:rFonts w:ascii="Times New Roman" w:hAnsi="Times New Roman"/>
          <w:i/>
          <w:sz w:val="24"/>
          <w:szCs w:val="24"/>
        </w:rPr>
        <w:t>kharif</w:t>
      </w:r>
      <w:r w:rsidRPr="00E62AE1">
        <w:rPr>
          <w:rFonts w:ascii="Times New Roman" w:hAnsi="Times New Roman"/>
          <w:sz w:val="24"/>
          <w:szCs w:val="24"/>
        </w:rPr>
        <w:t xml:space="preserve"> rice for Central Telangana. </w:t>
      </w:r>
      <w:r w:rsidRPr="00E62AE1">
        <w:rPr>
          <w:rFonts w:ascii="Times New Roman" w:hAnsi="Times New Roman"/>
          <w:i/>
          <w:sz w:val="24"/>
          <w:szCs w:val="24"/>
        </w:rPr>
        <w:t>Journal of Pharmacognosy and Phytochemistry</w:t>
      </w:r>
      <w:r w:rsidRPr="00E62AE1">
        <w:rPr>
          <w:rFonts w:ascii="Times New Roman" w:hAnsi="Times New Roman"/>
          <w:sz w:val="24"/>
          <w:szCs w:val="24"/>
        </w:rPr>
        <w:t xml:space="preserve">;7(6):1061-1068 </w:t>
      </w:r>
    </w:p>
    <w:p w14:paraId="0635EC2B" w14:textId="77777777" w:rsidR="00B90DCD" w:rsidRDefault="00B90DCD" w:rsidP="00B90DCD">
      <w:pPr>
        <w:spacing w:line="240" w:lineRule="auto"/>
        <w:jc w:val="both"/>
        <w:rPr>
          <w:rFonts w:ascii="Times New Roman" w:hAnsi="Times New Roman"/>
          <w:sz w:val="24"/>
          <w:szCs w:val="24"/>
        </w:rPr>
      </w:pPr>
      <w:r w:rsidRPr="00F26FBF">
        <w:rPr>
          <w:rFonts w:ascii="Times New Roman" w:hAnsi="Times New Roman"/>
          <w:sz w:val="24"/>
          <w:szCs w:val="24"/>
        </w:rPr>
        <w:lastRenderedPageBreak/>
        <w:t>White, P.J. and Broadley, M.R. (2009). Biofortification of crops</w:t>
      </w:r>
      <w:r>
        <w:rPr>
          <w:rFonts w:ascii="Times New Roman" w:hAnsi="Times New Roman"/>
          <w:sz w:val="24"/>
          <w:szCs w:val="24"/>
        </w:rPr>
        <w:t xml:space="preserve"> </w:t>
      </w:r>
      <w:r w:rsidRPr="00F26FBF">
        <w:rPr>
          <w:rFonts w:ascii="Times New Roman" w:hAnsi="Times New Roman"/>
          <w:sz w:val="24"/>
          <w:szCs w:val="24"/>
        </w:rPr>
        <w:t>with seven mineral elements often lacking in human diets-</w:t>
      </w:r>
      <w:proofErr w:type="gramStart"/>
      <w:r w:rsidRPr="00F26FBF">
        <w:rPr>
          <w:rFonts w:ascii="Times New Roman" w:hAnsi="Times New Roman"/>
          <w:sz w:val="24"/>
          <w:szCs w:val="24"/>
        </w:rPr>
        <w:t>iron,</w:t>
      </w:r>
      <w:r>
        <w:rPr>
          <w:rFonts w:ascii="Times New Roman" w:hAnsi="Times New Roman"/>
          <w:sz w:val="24"/>
          <w:szCs w:val="24"/>
        </w:rPr>
        <w:t xml:space="preserve">  </w:t>
      </w:r>
      <w:r w:rsidRPr="00F26FBF">
        <w:rPr>
          <w:rFonts w:ascii="Times New Roman" w:hAnsi="Times New Roman"/>
          <w:sz w:val="24"/>
          <w:szCs w:val="24"/>
        </w:rPr>
        <w:t>zinc</w:t>
      </w:r>
      <w:proofErr w:type="gramEnd"/>
      <w:r w:rsidRPr="00F26FBF">
        <w:rPr>
          <w:rFonts w:ascii="Times New Roman" w:hAnsi="Times New Roman"/>
          <w:sz w:val="24"/>
          <w:szCs w:val="24"/>
        </w:rPr>
        <w:t xml:space="preserve">, copper, calcium, magnesium, selenium and iodine. </w:t>
      </w:r>
      <w:r w:rsidRPr="00F26FBF">
        <w:rPr>
          <w:rFonts w:ascii="Times New Roman" w:hAnsi="Times New Roman"/>
          <w:i/>
          <w:sz w:val="24"/>
          <w:szCs w:val="24"/>
        </w:rPr>
        <w:t>New phytologist</w:t>
      </w:r>
      <w:r w:rsidRPr="00F26FBF">
        <w:rPr>
          <w:rFonts w:ascii="Times New Roman" w:hAnsi="Times New Roman"/>
          <w:sz w:val="24"/>
          <w:szCs w:val="24"/>
        </w:rPr>
        <w:t>.</w:t>
      </w:r>
    </w:p>
    <w:sectPr w:rsidR="00B90DC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A3A2" w14:textId="77777777" w:rsidR="00D33DE8" w:rsidRDefault="00D33DE8" w:rsidP="00FA79BA">
      <w:pPr>
        <w:spacing w:after="0" w:line="240" w:lineRule="auto"/>
      </w:pPr>
      <w:r>
        <w:separator/>
      </w:r>
    </w:p>
  </w:endnote>
  <w:endnote w:type="continuationSeparator" w:id="0">
    <w:p w14:paraId="0C145051" w14:textId="77777777" w:rsidR="00D33DE8" w:rsidRDefault="00D33DE8" w:rsidP="00FA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7C8F" w14:textId="77777777" w:rsidR="00FA79BA" w:rsidRDefault="00FA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01EF" w14:textId="77777777" w:rsidR="00FA79BA" w:rsidRDefault="00FA7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07D1" w14:textId="77777777" w:rsidR="00FA79BA" w:rsidRDefault="00FA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5015" w14:textId="77777777" w:rsidR="00D33DE8" w:rsidRDefault="00D33DE8" w:rsidP="00FA79BA">
      <w:pPr>
        <w:spacing w:after="0" w:line="240" w:lineRule="auto"/>
      </w:pPr>
      <w:r>
        <w:separator/>
      </w:r>
    </w:p>
  </w:footnote>
  <w:footnote w:type="continuationSeparator" w:id="0">
    <w:p w14:paraId="262B5810" w14:textId="77777777" w:rsidR="00D33DE8" w:rsidRDefault="00D33DE8" w:rsidP="00FA7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E430" w14:textId="067624F1" w:rsidR="00FA79BA" w:rsidRDefault="00FA79BA">
    <w:pPr>
      <w:pStyle w:val="Header"/>
    </w:pPr>
    <w:r>
      <w:rPr>
        <w:noProof/>
      </w:rPr>
      <w:pict w14:anchorId="25E2B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2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B072" w14:textId="672D5707" w:rsidR="00FA79BA" w:rsidRDefault="00FA79BA">
    <w:pPr>
      <w:pStyle w:val="Header"/>
    </w:pPr>
    <w:r>
      <w:rPr>
        <w:noProof/>
      </w:rPr>
      <w:pict w14:anchorId="03AEE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2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4877" w14:textId="222AFA49" w:rsidR="00FA79BA" w:rsidRDefault="00FA79BA">
    <w:pPr>
      <w:pStyle w:val="Header"/>
    </w:pPr>
    <w:r>
      <w:rPr>
        <w:noProof/>
      </w:rPr>
      <w:pict w14:anchorId="57B3A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2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059"/>
    <w:rsid w:val="000071B3"/>
    <w:rsid w:val="00065489"/>
    <w:rsid w:val="000A0286"/>
    <w:rsid w:val="000C4BEA"/>
    <w:rsid w:val="000F1538"/>
    <w:rsid w:val="00155834"/>
    <w:rsid w:val="00155F87"/>
    <w:rsid w:val="00175C4B"/>
    <w:rsid w:val="001806DD"/>
    <w:rsid w:val="001B7FAC"/>
    <w:rsid w:val="001D6B1A"/>
    <w:rsid w:val="001E43C0"/>
    <w:rsid w:val="00291AD8"/>
    <w:rsid w:val="002A64EB"/>
    <w:rsid w:val="002F106B"/>
    <w:rsid w:val="00300BCC"/>
    <w:rsid w:val="00305A9F"/>
    <w:rsid w:val="00311EFA"/>
    <w:rsid w:val="00323306"/>
    <w:rsid w:val="00330D77"/>
    <w:rsid w:val="003B0FF6"/>
    <w:rsid w:val="003D0C18"/>
    <w:rsid w:val="003F679D"/>
    <w:rsid w:val="00424EFC"/>
    <w:rsid w:val="00427850"/>
    <w:rsid w:val="00452147"/>
    <w:rsid w:val="004607AD"/>
    <w:rsid w:val="004C729B"/>
    <w:rsid w:val="004D0734"/>
    <w:rsid w:val="004D0B8E"/>
    <w:rsid w:val="004E1649"/>
    <w:rsid w:val="0050312A"/>
    <w:rsid w:val="00512388"/>
    <w:rsid w:val="00534460"/>
    <w:rsid w:val="005477E2"/>
    <w:rsid w:val="00585638"/>
    <w:rsid w:val="00594671"/>
    <w:rsid w:val="005A7E5E"/>
    <w:rsid w:val="005F22AB"/>
    <w:rsid w:val="0061692E"/>
    <w:rsid w:val="006178F5"/>
    <w:rsid w:val="00624117"/>
    <w:rsid w:val="00624C01"/>
    <w:rsid w:val="00654ED4"/>
    <w:rsid w:val="00672CD0"/>
    <w:rsid w:val="00694A32"/>
    <w:rsid w:val="006A225E"/>
    <w:rsid w:val="006C1442"/>
    <w:rsid w:val="006E1061"/>
    <w:rsid w:val="006E59DE"/>
    <w:rsid w:val="006E70BE"/>
    <w:rsid w:val="006F71A7"/>
    <w:rsid w:val="00743853"/>
    <w:rsid w:val="00766EAA"/>
    <w:rsid w:val="007B4A14"/>
    <w:rsid w:val="007B5DDA"/>
    <w:rsid w:val="007C3269"/>
    <w:rsid w:val="00824D0C"/>
    <w:rsid w:val="00841552"/>
    <w:rsid w:val="008568DA"/>
    <w:rsid w:val="008601E7"/>
    <w:rsid w:val="00895698"/>
    <w:rsid w:val="008C1961"/>
    <w:rsid w:val="008D1A06"/>
    <w:rsid w:val="008F2CDF"/>
    <w:rsid w:val="0090674F"/>
    <w:rsid w:val="00935A3A"/>
    <w:rsid w:val="009373C9"/>
    <w:rsid w:val="009445C2"/>
    <w:rsid w:val="00956DEB"/>
    <w:rsid w:val="009B46A2"/>
    <w:rsid w:val="009C3FF7"/>
    <w:rsid w:val="009C62C6"/>
    <w:rsid w:val="009E4059"/>
    <w:rsid w:val="00A009AB"/>
    <w:rsid w:val="00A0740D"/>
    <w:rsid w:val="00A11A9A"/>
    <w:rsid w:val="00A178FE"/>
    <w:rsid w:val="00A25700"/>
    <w:rsid w:val="00A450B4"/>
    <w:rsid w:val="00A47410"/>
    <w:rsid w:val="00A727C6"/>
    <w:rsid w:val="00A954C3"/>
    <w:rsid w:val="00AA3FD8"/>
    <w:rsid w:val="00AA6B35"/>
    <w:rsid w:val="00B03842"/>
    <w:rsid w:val="00B20218"/>
    <w:rsid w:val="00B44F4E"/>
    <w:rsid w:val="00B663A5"/>
    <w:rsid w:val="00B66DE9"/>
    <w:rsid w:val="00B90DCD"/>
    <w:rsid w:val="00C06F59"/>
    <w:rsid w:val="00C218C2"/>
    <w:rsid w:val="00C34A66"/>
    <w:rsid w:val="00C45EEC"/>
    <w:rsid w:val="00C56638"/>
    <w:rsid w:val="00C65F3E"/>
    <w:rsid w:val="00C920E3"/>
    <w:rsid w:val="00CC5E03"/>
    <w:rsid w:val="00CD3064"/>
    <w:rsid w:val="00D02266"/>
    <w:rsid w:val="00D33DE8"/>
    <w:rsid w:val="00D87FAA"/>
    <w:rsid w:val="00DC14EB"/>
    <w:rsid w:val="00DF72E0"/>
    <w:rsid w:val="00E03DE7"/>
    <w:rsid w:val="00E20877"/>
    <w:rsid w:val="00E62AE1"/>
    <w:rsid w:val="00E65AA4"/>
    <w:rsid w:val="00E70859"/>
    <w:rsid w:val="00E8120A"/>
    <w:rsid w:val="00EF00AB"/>
    <w:rsid w:val="00F0172E"/>
    <w:rsid w:val="00F05EBE"/>
    <w:rsid w:val="00F06400"/>
    <w:rsid w:val="00F26FBF"/>
    <w:rsid w:val="00F37A91"/>
    <w:rsid w:val="00F626EA"/>
    <w:rsid w:val="00F707E1"/>
    <w:rsid w:val="00F75AF4"/>
    <w:rsid w:val="00F822E6"/>
    <w:rsid w:val="00F974BF"/>
    <w:rsid w:val="00FA226B"/>
    <w:rsid w:val="00FA7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F9D843"/>
  <w15:docId w15:val="{2C8C66FF-40A2-46F3-AC04-B1DB76C0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06 List Paragraph,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935A3A"/>
    <w:pPr>
      <w:ind w:left="720"/>
      <w:contextualSpacing/>
    </w:pPr>
    <w:rPr>
      <w:rFonts w:ascii="Calibri" w:eastAsia="Times New Roman" w:hAnsi="Calibri" w:cs="Times New Roman"/>
      <w:lang w:val="x-none" w:eastAsia="x-none"/>
    </w:rPr>
  </w:style>
  <w:style w:type="character" w:customStyle="1" w:styleId="ListParagraphChar">
    <w:name w:val="List Paragraph Char"/>
    <w:aliases w:val="Citation List Char,06 List Paragraph Char,List Paragraph1 Char,1.1.1_List Paragraph Char1,List_Paragraph Char1,Multilevel para_II Char1,Colorful List - Accent 1 Char Char,1.1.1_List Paragraph Char Char,List_Paragraph Char Char"/>
    <w:link w:val="ListParagraph"/>
    <w:uiPriority w:val="34"/>
    <w:qFormat/>
    <w:locked/>
    <w:rsid w:val="00935A3A"/>
    <w:rPr>
      <w:rFonts w:ascii="Calibri" w:eastAsia="Times New Roman" w:hAnsi="Calibri" w:cs="Times New Roman"/>
      <w:lang w:val="x-none" w:eastAsia="x-none"/>
    </w:rPr>
  </w:style>
  <w:style w:type="paragraph" w:styleId="NormalWeb">
    <w:name w:val="Normal (Web)"/>
    <w:basedOn w:val="Normal"/>
    <w:uiPriority w:val="99"/>
    <w:unhideWhenUsed/>
    <w:rsid w:val="000071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rsid w:val="000071B3"/>
    <w:pPr>
      <w:spacing w:after="0" w:line="240" w:lineRule="auto"/>
    </w:pPr>
    <w:rPr>
      <w:rFonts w:ascii="Times New Roman" w:eastAsia="Times New Roman" w:hAnsi="Times New Roman" w:cs="Gautami"/>
      <w:b/>
      <w:bCs/>
      <w:sz w:val="26"/>
      <w:szCs w:val="24"/>
      <w:lang w:val="x-none" w:eastAsia="x-none" w:bidi="te-IN"/>
    </w:rPr>
  </w:style>
  <w:style w:type="character" w:customStyle="1" w:styleId="BodyText3Char">
    <w:name w:val="Body Text 3 Char"/>
    <w:basedOn w:val="DefaultParagraphFont"/>
    <w:link w:val="BodyText3"/>
    <w:rsid w:val="000071B3"/>
    <w:rPr>
      <w:rFonts w:ascii="Times New Roman" w:eastAsia="Times New Roman" w:hAnsi="Times New Roman" w:cs="Gautami"/>
      <w:b/>
      <w:bCs/>
      <w:sz w:val="26"/>
      <w:szCs w:val="24"/>
      <w:lang w:val="x-none" w:eastAsia="x-none" w:bidi="te-IN"/>
    </w:rPr>
  </w:style>
  <w:style w:type="paragraph" w:styleId="NoSpacing">
    <w:name w:val="No Spacing"/>
    <w:uiPriority w:val="1"/>
    <w:qFormat/>
    <w:rsid w:val="005477E2"/>
    <w:pPr>
      <w:spacing w:after="0" w:line="240" w:lineRule="auto"/>
    </w:pPr>
  </w:style>
  <w:style w:type="table" w:styleId="TableGrid">
    <w:name w:val="Table Grid"/>
    <w:basedOn w:val="TableNormal"/>
    <w:uiPriority w:val="59"/>
    <w:rsid w:val="0054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0BCC"/>
    <w:rPr>
      <w:b/>
      <w:bCs/>
    </w:rPr>
  </w:style>
  <w:style w:type="paragraph" w:styleId="Header">
    <w:name w:val="header"/>
    <w:basedOn w:val="Normal"/>
    <w:link w:val="HeaderChar"/>
    <w:uiPriority w:val="99"/>
    <w:unhideWhenUsed/>
    <w:rsid w:val="00FA7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BA"/>
  </w:style>
  <w:style w:type="paragraph" w:styleId="Footer">
    <w:name w:val="footer"/>
    <w:basedOn w:val="Normal"/>
    <w:link w:val="FooterChar"/>
    <w:uiPriority w:val="99"/>
    <w:unhideWhenUsed/>
    <w:rsid w:val="00FA7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39777">
      <w:bodyDiv w:val="1"/>
      <w:marLeft w:val="0"/>
      <w:marRight w:val="0"/>
      <w:marTop w:val="0"/>
      <w:marBottom w:val="0"/>
      <w:divBdr>
        <w:top w:val="none" w:sz="0" w:space="0" w:color="auto"/>
        <w:left w:val="none" w:sz="0" w:space="0" w:color="auto"/>
        <w:bottom w:val="none" w:sz="0" w:space="0" w:color="auto"/>
        <w:right w:val="none" w:sz="0" w:space="0" w:color="auto"/>
      </w:divBdr>
    </w:div>
    <w:div w:id="842747582">
      <w:bodyDiv w:val="1"/>
      <w:marLeft w:val="0"/>
      <w:marRight w:val="0"/>
      <w:marTop w:val="0"/>
      <w:marBottom w:val="0"/>
      <w:divBdr>
        <w:top w:val="none" w:sz="0" w:space="0" w:color="auto"/>
        <w:left w:val="none" w:sz="0" w:space="0" w:color="auto"/>
        <w:bottom w:val="none" w:sz="0" w:space="0" w:color="auto"/>
        <w:right w:val="none" w:sz="0" w:space="0" w:color="auto"/>
      </w:divBdr>
    </w:div>
    <w:div w:id="1976987144">
      <w:bodyDiv w:val="1"/>
      <w:marLeft w:val="0"/>
      <w:marRight w:val="0"/>
      <w:marTop w:val="0"/>
      <w:marBottom w:val="0"/>
      <w:divBdr>
        <w:top w:val="none" w:sz="0" w:space="0" w:color="auto"/>
        <w:left w:val="none" w:sz="0" w:space="0" w:color="auto"/>
        <w:bottom w:val="none" w:sz="0" w:space="0" w:color="auto"/>
        <w:right w:val="none" w:sz="0" w:space="0" w:color="auto"/>
      </w:divBdr>
    </w:div>
    <w:div w:id="2066054918">
      <w:bodyDiv w:val="1"/>
      <w:marLeft w:val="0"/>
      <w:marRight w:val="0"/>
      <w:marTop w:val="0"/>
      <w:marBottom w:val="0"/>
      <w:divBdr>
        <w:top w:val="none" w:sz="0" w:space="0" w:color="auto"/>
        <w:left w:val="none" w:sz="0" w:space="0" w:color="auto"/>
        <w:bottom w:val="none" w:sz="0" w:space="0" w:color="auto"/>
        <w:right w:val="none" w:sz="0" w:space="0" w:color="auto"/>
      </w:divBdr>
    </w:div>
    <w:div w:id="21286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20</cp:revision>
  <dcterms:created xsi:type="dcterms:W3CDTF">2025-07-04T10:38:00Z</dcterms:created>
  <dcterms:modified xsi:type="dcterms:W3CDTF">2025-07-05T06:57:00Z</dcterms:modified>
</cp:coreProperties>
</file>