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521A" w14:textId="77777777" w:rsidR="00C7426F" w:rsidRPr="00F42E52" w:rsidRDefault="00C7426F" w:rsidP="00EC0505">
      <w:pPr>
        <w:jc w:val="center"/>
        <w:rPr>
          <w:rFonts w:ascii="Times New Roman" w:hAnsi="Times New Roman" w:cs="Times New Roman"/>
          <w:b/>
          <w:bCs/>
          <w:sz w:val="24"/>
          <w:szCs w:val="24"/>
        </w:rPr>
      </w:pPr>
      <w:r w:rsidRPr="00C7426F">
        <w:rPr>
          <w:rFonts w:ascii="Times New Roman" w:hAnsi="Times New Roman" w:cs="Times New Roman"/>
          <w:b/>
          <w:bCs/>
          <w:sz w:val="24"/>
          <w:szCs w:val="24"/>
        </w:rPr>
        <w:t>Fractional-Order Gradient Descent for Enhancing Deep Learning Optimization</w:t>
      </w:r>
    </w:p>
    <w:p w14:paraId="6E6FA565" w14:textId="77777777" w:rsidR="000A3329" w:rsidRDefault="000A3329" w:rsidP="00F05C66">
      <w:pPr>
        <w:jc w:val="both"/>
        <w:rPr>
          <w:rFonts w:ascii="Times New Roman" w:hAnsi="Times New Roman" w:cs="Times New Roman"/>
          <w:b/>
          <w:bCs/>
          <w:sz w:val="24"/>
          <w:szCs w:val="24"/>
        </w:rPr>
      </w:pPr>
    </w:p>
    <w:p w14:paraId="48FC8737" w14:textId="6B27BC4C" w:rsidR="00F05C66" w:rsidRPr="00F05C66" w:rsidRDefault="00875BD8" w:rsidP="00F05C66">
      <w:pPr>
        <w:jc w:val="both"/>
        <w:rPr>
          <w:rFonts w:ascii="Times New Roman" w:hAnsi="Times New Roman" w:cs="Times New Roman"/>
          <w:b/>
          <w:bCs/>
          <w:sz w:val="24"/>
          <w:szCs w:val="24"/>
        </w:rPr>
      </w:pPr>
      <w:r w:rsidRPr="00875BD8">
        <w:rPr>
          <w:rFonts w:ascii="Times New Roman" w:hAnsi="Times New Roman" w:cs="Times New Roman"/>
          <w:b/>
          <w:bCs/>
          <w:sz w:val="24"/>
          <w:szCs w:val="24"/>
        </w:rPr>
        <w:t>Abstract</w:t>
      </w:r>
    </w:p>
    <w:p w14:paraId="5E0AE0C4" w14:textId="4EEB33E5" w:rsidR="00B57D8E" w:rsidRPr="00B57D8E" w:rsidRDefault="00F05C66" w:rsidP="00B57D8E">
      <w:pPr>
        <w:spacing w:after="0"/>
        <w:jc w:val="both"/>
        <w:rPr>
          <w:rFonts w:ascii="Times New Roman" w:hAnsi="Times New Roman" w:cs="Times New Roman"/>
          <w:sz w:val="24"/>
          <w:szCs w:val="24"/>
        </w:rPr>
      </w:pPr>
      <w:r w:rsidRPr="00F05C66">
        <w:rPr>
          <w:rFonts w:ascii="Times New Roman" w:hAnsi="Times New Roman" w:cs="Times New Roman"/>
          <w:sz w:val="24"/>
          <w:szCs w:val="24"/>
        </w:rPr>
        <w:t>This study introduces Fractional-Order Gradient Descent (FGD) as an advanced optimization technique to enhance deep learning efficiency. Traditional gradient-based optimizers, such as Stochastic Gradient Descent (SGD) and Adam, often struggle with slow convergence, hyperparameter sensitivity, and entrapment in suboptimal local minima. To address these issues, FGD integrates fractional-order derivatives, leveraging memory effects and historical dependencies to improve optimization dynamics. Specifically, this study employs the Caputo fractional derivative to modify gradient updates, facilitating a balance between local exploration and global convergence. Experimental evaluations on benchmark datasets—including MNIST, CIFAR-10, and ImageNet—demonstrate that FGD outperforms conventional optimizers in terms of convergence speed, loss reduction, and robustness against noisy gradients. Despite computational overhead and parameter tuning complexities, FGD emerges as a promising alternative for deep learning optimization, offering efficiency gains in training deep neural networks.</w:t>
      </w:r>
    </w:p>
    <w:p w14:paraId="438D9A27" w14:textId="625DA614" w:rsidR="00EC0505" w:rsidRDefault="00B57D8E" w:rsidP="00B57D8E">
      <w:pPr>
        <w:spacing w:after="0"/>
        <w:jc w:val="both"/>
        <w:rPr>
          <w:rFonts w:ascii="Times New Roman" w:hAnsi="Times New Roman" w:cs="Times New Roman"/>
          <w:sz w:val="24"/>
          <w:szCs w:val="24"/>
        </w:rPr>
      </w:pPr>
      <w:r w:rsidRPr="00B57D8E">
        <w:rPr>
          <w:rFonts w:ascii="Times New Roman" w:hAnsi="Times New Roman" w:cs="Times New Roman"/>
          <w:b/>
          <w:bCs/>
          <w:sz w:val="24"/>
          <w:szCs w:val="24"/>
        </w:rPr>
        <w:t>Keywords</w:t>
      </w:r>
      <w:r w:rsidRPr="00B57D8E">
        <w:rPr>
          <w:rFonts w:ascii="Times New Roman" w:hAnsi="Times New Roman" w:cs="Times New Roman"/>
          <w:sz w:val="24"/>
          <w:szCs w:val="24"/>
        </w:rPr>
        <w:t>: Fractional-order calculus, deep learning optimization, gradient descent, fractional-order gradient descent, Caputo derivative, convergence stability, memory effects.</w:t>
      </w:r>
    </w:p>
    <w:p w14:paraId="055FCE7D" w14:textId="77777777" w:rsidR="00B57D8E" w:rsidRDefault="00B57D8E" w:rsidP="00B57D8E">
      <w:pPr>
        <w:spacing w:after="0"/>
        <w:jc w:val="both"/>
        <w:rPr>
          <w:rFonts w:ascii="Times New Roman" w:hAnsi="Times New Roman" w:cs="Times New Roman"/>
          <w:sz w:val="24"/>
          <w:szCs w:val="24"/>
        </w:rPr>
      </w:pPr>
    </w:p>
    <w:p w14:paraId="0E555F2A" w14:textId="41CF2A11" w:rsidR="00C74FBD" w:rsidRPr="007F60E8" w:rsidRDefault="00C74FBD" w:rsidP="002C3EC9">
      <w:pPr>
        <w:spacing w:after="0"/>
        <w:jc w:val="both"/>
        <w:rPr>
          <w:rFonts w:ascii="Times New Roman" w:hAnsi="Times New Roman" w:cs="Times New Roman"/>
          <w:b/>
          <w:bCs/>
          <w:sz w:val="24"/>
          <w:szCs w:val="24"/>
        </w:rPr>
      </w:pPr>
      <w:r w:rsidRPr="007F60E8">
        <w:rPr>
          <w:rFonts w:ascii="Times New Roman" w:hAnsi="Times New Roman" w:cs="Times New Roman"/>
          <w:b/>
          <w:bCs/>
          <w:sz w:val="24"/>
          <w:szCs w:val="24"/>
        </w:rPr>
        <w:t xml:space="preserve">1. </w:t>
      </w:r>
      <w:r w:rsidR="00C7426F" w:rsidRPr="007F60E8">
        <w:rPr>
          <w:rFonts w:ascii="Times New Roman" w:hAnsi="Times New Roman" w:cs="Times New Roman"/>
          <w:b/>
          <w:bCs/>
          <w:sz w:val="24"/>
          <w:szCs w:val="24"/>
        </w:rPr>
        <w:t>Introduction</w:t>
      </w:r>
    </w:p>
    <w:p w14:paraId="6FEF49FA" w14:textId="019ADC46" w:rsidR="00F05C66" w:rsidRDefault="00C7426F" w:rsidP="00F05C66">
      <w:pPr>
        <w:spacing w:after="0"/>
        <w:jc w:val="both"/>
        <w:rPr>
          <w:rFonts w:ascii="Times New Roman" w:hAnsi="Times New Roman" w:cs="Times New Roman"/>
          <w:sz w:val="24"/>
          <w:szCs w:val="24"/>
        </w:rPr>
      </w:pPr>
      <w:r w:rsidRPr="00F93C4C">
        <w:rPr>
          <w:rFonts w:ascii="Times New Roman" w:hAnsi="Times New Roman" w:cs="Times New Roman"/>
          <w:sz w:val="24"/>
          <w:szCs w:val="24"/>
        </w:rPr>
        <w:br/>
      </w:r>
      <w:r w:rsidR="002C3EC9" w:rsidRPr="002C3EC9">
        <w:rPr>
          <w:rFonts w:ascii="Times New Roman" w:hAnsi="Times New Roman" w:cs="Times New Roman"/>
          <w:sz w:val="24"/>
          <w:szCs w:val="24"/>
        </w:rPr>
        <w:t>Gradient-based optimization serves as the foundation for training deep neural networks (DNNs), allowing them to effectively learn complex patterns and representations from data. This process relies on iterative weight updates, where the network's parameters are adjusted in response to the computed gradients of a loss function</w:t>
      </w:r>
      <w:r w:rsidR="00FA58E0">
        <w:rPr>
          <w:rFonts w:ascii="Times New Roman" w:hAnsi="Times New Roman" w:cs="Times New Roman"/>
          <w:sz w:val="24"/>
          <w:szCs w:val="24"/>
        </w:rPr>
        <w:t xml:space="preserve"> </w:t>
      </w:r>
      <w:r w:rsidR="00FA58E0">
        <w:rPr>
          <w:rFonts w:ascii="Times New Roman" w:hAnsi="Times New Roman" w:cs="Times New Roman"/>
          <w:sz w:val="24"/>
          <w:szCs w:val="24"/>
        </w:rPr>
        <w:fldChar w:fldCharType="begin"/>
      </w:r>
      <w:r w:rsidR="00FA58E0">
        <w:rPr>
          <w:rFonts w:ascii="Times New Roman" w:hAnsi="Times New Roman" w:cs="Times New Roman"/>
          <w:sz w:val="24"/>
          <w:szCs w:val="24"/>
        </w:rPr>
        <w:instrText xml:space="preserve"> ADDIN EN.CITE &lt;EndNote&gt;&lt;Cite&gt;&lt;Author&gt;Yang&lt;/Author&gt;&lt;Year&gt;2021&lt;/Year&gt;&lt;RecNum&gt;4013&lt;/RecNum&gt;&lt;DisplayText&gt;(Yang et al., 2021)&lt;/DisplayText&gt;&lt;record&gt;&lt;rec-number&gt;4013&lt;/rec-number&gt;&lt;foreign-keys&gt;&lt;key app="EN" db-id="50wxdpzd9vd5r7e9t5b595djrfpttrxw9avp" timestamp="1741885447"&gt;4013&lt;/key&gt;&lt;/foreign-keys&gt;&lt;ref-type name="Journal Article"&gt;17&lt;/ref-type&gt;&lt;contributors&gt;&lt;authors&gt;&lt;author&gt;Yang, Shangshang&lt;/author&gt;&lt;author&gt;Tian, Ye&lt;/author&gt;&lt;author&gt;He, Cheng&lt;/author&gt;&lt;author&gt;Zhang, Xingyi&lt;/author&gt;&lt;author&gt;Tan, Kay Chen&lt;/author&gt;&lt;author&gt;Jin, Yaochu&lt;/author&gt;&lt;/authors&gt;&lt;/contributors&gt;&lt;titles&gt;&lt;title&gt;A gradient-guided evolutionary approach to training deep neural networks&lt;/title&gt;&lt;secondary-title&gt;IEEE Transactions on Neural Networks and Learning Systems&lt;/secondary-title&gt;&lt;/titles&gt;&lt;periodical&gt;&lt;full-title&gt;IEEE transactions on neural networks and learning systems&lt;/full-title&gt;&lt;/periodical&gt;&lt;pages&gt;4861-4875&lt;/pages&gt;&lt;volume&gt;33&lt;/volume&gt;&lt;number&gt;9&lt;/number&gt;&lt;dates&gt;&lt;year&gt;2021&lt;/year&gt;&lt;/dates&gt;&lt;isbn&gt;2162-237X&lt;/isbn&gt;&lt;urls&gt;&lt;/urls&gt;&lt;/record&gt;&lt;/Cite&gt;&lt;/EndNote&gt;</w:instrText>
      </w:r>
      <w:r w:rsidR="00FA58E0">
        <w:rPr>
          <w:rFonts w:ascii="Times New Roman" w:hAnsi="Times New Roman" w:cs="Times New Roman"/>
          <w:sz w:val="24"/>
          <w:szCs w:val="24"/>
        </w:rPr>
        <w:fldChar w:fldCharType="separate"/>
      </w:r>
      <w:r w:rsidR="00FA58E0">
        <w:rPr>
          <w:rFonts w:ascii="Times New Roman" w:hAnsi="Times New Roman" w:cs="Times New Roman"/>
          <w:noProof/>
          <w:sz w:val="24"/>
          <w:szCs w:val="24"/>
        </w:rPr>
        <w:t>(Yang et al., 2021)</w:t>
      </w:r>
      <w:r w:rsidR="00FA58E0">
        <w:rPr>
          <w:rFonts w:ascii="Times New Roman" w:hAnsi="Times New Roman" w:cs="Times New Roman"/>
          <w:sz w:val="24"/>
          <w:szCs w:val="24"/>
        </w:rPr>
        <w:fldChar w:fldCharType="end"/>
      </w:r>
      <w:r w:rsidR="002C3EC9" w:rsidRPr="002C3EC9">
        <w:rPr>
          <w:rFonts w:ascii="Times New Roman" w:hAnsi="Times New Roman" w:cs="Times New Roman"/>
          <w:sz w:val="24"/>
          <w:szCs w:val="24"/>
        </w:rPr>
        <w:t>. By minimizing this loss through methods such as stochastic gradient descent (SGD) or its advanced variants, the optimization process ensures that the DNN gradually refines its ability to make accurate predictions, recognize intricate data structures, and generalize to unseen inputs</w:t>
      </w:r>
      <w:r w:rsidR="00B5045D">
        <w:rPr>
          <w:rFonts w:ascii="Times New Roman" w:hAnsi="Times New Roman" w:cs="Times New Roman"/>
          <w:sz w:val="24"/>
          <w:szCs w:val="24"/>
        </w:rPr>
        <w:t xml:space="preserve"> </w:t>
      </w:r>
      <w:r w:rsidR="00B5045D">
        <w:rPr>
          <w:rFonts w:ascii="Times New Roman" w:hAnsi="Times New Roman" w:cs="Times New Roman"/>
          <w:sz w:val="24"/>
          <w:szCs w:val="24"/>
        </w:rPr>
        <w:fldChar w:fldCharType="begin"/>
      </w:r>
      <w:r w:rsidR="00B5045D">
        <w:rPr>
          <w:rFonts w:ascii="Times New Roman" w:hAnsi="Times New Roman" w:cs="Times New Roman"/>
          <w:sz w:val="24"/>
          <w:szCs w:val="24"/>
        </w:rPr>
        <w:instrText xml:space="preserve"> ADDIN EN.CITE &lt;EndNote&gt;&lt;Cite&gt;&lt;Author&gt;Mahjoubi&lt;/Author&gt;&lt;Year&gt;2025&lt;/Year&gt;&lt;RecNum&gt;3941&lt;/RecNum&gt;&lt;DisplayText&gt;(Mahjoubi et al., 2025)&lt;/DisplayText&gt;&lt;record&gt;&lt;rec-number&gt;3941&lt;/rec-number&gt;&lt;foreign-keys&gt;&lt;key app="EN" db-id="50wxdpzd9vd5r7e9t5b595djrfpttrxw9avp" timestamp="1738844782"&gt;3941&lt;/key&gt;&lt;/foreign-keys&gt;&lt;ref-type name="Journal Article"&gt;17&lt;/ref-type&gt;&lt;contributors&gt;&lt;authors&gt;&lt;author&gt;Mahjoubi, Mohamed Amine&lt;/author&gt;&lt;author&gt;Lamrani, Driss&lt;/author&gt;&lt;author&gt;Saleh, Shawki&lt;/author&gt;&lt;author&gt;Moutaouakil, Wassima&lt;/author&gt;&lt;author&gt;Ouhmida, Asmae&lt;/author&gt;&lt;author&gt;Hamida, Soufiane&lt;/author&gt;&lt;author&gt;Cherradi, Bouchaib&lt;/author&gt;&lt;author&gt;Raihani, Abdelhadi&lt;/author&gt;&lt;/authors&gt;&lt;/contributors&gt;&lt;titles&gt;&lt;title&gt;Optimizing ResNet50 Performance Using Stochastic Gradient Descent on MRI Images for Alzheimer&amp;apos;s Disease Classification&lt;/title&gt;&lt;secondary-title&gt;Intelligence-Based Medicine&lt;/secondary-title&gt;&lt;/titles&gt;&lt;periodical&gt;&lt;full-title&gt;Intelligence-Based Medicine&lt;/full-title&gt;&lt;/periodical&gt;&lt;pages&gt;100219&lt;/pages&gt;&lt;dates&gt;&lt;year&gt;2025&lt;/year&gt;&lt;/dates&gt;&lt;isbn&gt;2666-5212&lt;/isbn&gt;&lt;urls&gt;&lt;/urls&gt;&lt;/record&gt;&lt;/Cite&gt;&lt;/EndNote&gt;</w:instrText>
      </w:r>
      <w:r w:rsidR="00B5045D">
        <w:rPr>
          <w:rFonts w:ascii="Times New Roman" w:hAnsi="Times New Roman" w:cs="Times New Roman"/>
          <w:sz w:val="24"/>
          <w:szCs w:val="24"/>
        </w:rPr>
        <w:fldChar w:fldCharType="separate"/>
      </w:r>
      <w:r w:rsidR="00B5045D">
        <w:rPr>
          <w:rFonts w:ascii="Times New Roman" w:hAnsi="Times New Roman" w:cs="Times New Roman"/>
          <w:noProof/>
          <w:sz w:val="24"/>
          <w:szCs w:val="24"/>
        </w:rPr>
        <w:t>(Mahjoubi et al., 2025)</w:t>
      </w:r>
      <w:r w:rsidR="00B5045D">
        <w:rPr>
          <w:rFonts w:ascii="Times New Roman" w:hAnsi="Times New Roman" w:cs="Times New Roman"/>
          <w:sz w:val="24"/>
          <w:szCs w:val="24"/>
        </w:rPr>
        <w:fldChar w:fldCharType="end"/>
      </w:r>
      <w:r w:rsidR="00C74FBD" w:rsidRPr="00F93C4C">
        <w:rPr>
          <w:rFonts w:ascii="Times New Roman" w:hAnsi="Times New Roman" w:cs="Times New Roman"/>
          <w:sz w:val="24"/>
          <w:szCs w:val="24"/>
        </w:rPr>
        <w:t>. Traditional optimization techniques, such as Stochastic Gradient Descent (SGD) and its variants (e.g., Adam, RMSprop), have been widely employed to minimize loss functions efficiently</w:t>
      </w:r>
      <w:r w:rsidR="002C3EC9">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742789">
        <w:rPr>
          <w:rFonts w:ascii="Times New Roman" w:hAnsi="Times New Roman" w:cs="Times New Roman"/>
          <w:sz w:val="24"/>
          <w:szCs w:val="24"/>
        </w:rPr>
        <w:instrText xml:space="preserve"> ADDIN EN.CITE &lt;EndNote&gt;&lt;Cite&gt;&lt;Author&gt;Reyad&lt;/Author&gt;&lt;Year&gt;2023&lt;/Year&gt;&lt;RecNum&gt;3921&lt;/RecNum&gt;&lt;DisplayText&gt;(Reyad, Sarhan, &amp;amp; Arafa, 2023)&lt;/DisplayText&gt;&lt;record&gt;&lt;rec-number&gt;3921&lt;/rec-number&gt;&lt;foreign-keys&gt;&lt;key app="EN" db-id="50wxdpzd9vd5r7e9t5b595djrfpttrxw9avp" timestamp="1738692874"&gt;3921&lt;/key&gt;&lt;/foreign-keys&gt;&lt;ref-type name="Journal Article"&gt;17&lt;/ref-type&gt;&lt;contributors&gt;&lt;authors&gt;&lt;author&gt;Reyad, Mohamed&lt;/author&gt;&lt;author&gt;Sarhan, Amany M&lt;/author&gt;&lt;author&gt;Arafa, Mohammad&lt;/author&gt;&lt;/authors&gt;&lt;/contributors&gt;&lt;titles&gt;&lt;title&gt;A modified Adam algorithm for deep neural network optimization&lt;/title&gt;&lt;secondary-title&gt;Neural Computing and Applications&lt;/secondary-title&gt;&lt;/titles&gt;&lt;periodical&gt;&lt;full-title&gt;Neural Computing and Applications&lt;/full-title&gt;&lt;/periodical&gt;&lt;pages&gt;17095-17112&lt;/pages&gt;&lt;volume&gt;35&lt;/volume&gt;&lt;number&gt;23&lt;/number&gt;&lt;dates&gt;&lt;year&gt;2023&lt;/year&gt;&lt;/dates&gt;&lt;isbn&gt;0941-0643&lt;/isbn&gt;&lt;urls&gt;&lt;/urls&gt;&lt;/record&gt;&lt;/Cite&gt;&lt;/EndNote&gt;</w:instrText>
      </w:r>
      <w:r w:rsidR="00742789">
        <w:rPr>
          <w:rFonts w:ascii="Times New Roman" w:hAnsi="Times New Roman" w:cs="Times New Roman"/>
          <w:sz w:val="24"/>
          <w:szCs w:val="24"/>
        </w:rPr>
        <w:fldChar w:fldCharType="separate"/>
      </w:r>
      <w:r w:rsidR="00742789">
        <w:rPr>
          <w:rFonts w:ascii="Times New Roman" w:hAnsi="Times New Roman" w:cs="Times New Roman"/>
          <w:noProof/>
          <w:sz w:val="24"/>
          <w:szCs w:val="24"/>
        </w:rPr>
        <w:t>(Reyad, Sarhan, &amp; Arafa, 2023)</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 However, these conventional methods often suffer from critical limitations, including convergence to poor local minima, sensitivity to hyperparameter tuning, and challenges related to generalization performance</w:t>
      </w:r>
      <w:r w:rsidR="00742789">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&lt;EndNote&gt;&lt;Cite&gt;&lt;Author&gt;Yu&lt;/Author&gt;&lt;Year&gt;2020&lt;/Year&gt;&lt;RecNum&gt;3922&lt;/RecNum&gt;&lt;DisplayText&gt;(T. Yu &amp;amp; Zhu, 2020)&lt;/DisplayText&gt;&lt;record&gt;&lt;rec-number&gt;3922&lt;/rec-number&gt;&lt;foreign-keys&gt;&lt;key app="EN" db-id="50wxdpzd9vd5r7e9t5b595djrfpttrxw9avp" timestamp="1738693010"&gt;3922&lt;/key&gt;&lt;/foreign-keys&gt;&lt;ref-type name="Journal Article"&gt;17&lt;/ref-type&gt;&lt;contributors&gt;&lt;authors&gt;&lt;author&gt;Yu, Tong&lt;/author&gt;&lt;author&gt;Zhu, Hong&lt;/author&gt;&lt;/authors&gt;&lt;/contributors&gt;&lt;titles&gt;&lt;title&gt;Hyper-parameter optimization: A review of algorithms and applications&lt;/title&gt;&lt;secondary-title&gt;arXiv preprint arXiv:2003.05689&lt;/secondary-title&gt;&lt;/titles&gt;&lt;periodical&gt;&lt;full-title&gt;arXiv preprint arXiv:2003.05689&lt;/full-title&gt;&lt;/periodical&gt;&lt;dates&gt;&lt;year&gt;2020&lt;/year&gt;&lt;/dates&gt;&lt;urls&gt;&lt;/urls&gt;&lt;/record&gt;&lt;/Cite&gt;&lt;/EndNote&gt;</w:instrText>
      </w:r>
      <w:r w:rsidR="00742789">
        <w:rPr>
          <w:rFonts w:ascii="Times New Roman" w:hAnsi="Times New Roman" w:cs="Times New Roman"/>
          <w:sz w:val="24"/>
          <w:szCs w:val="24"/>
        </w:rPr>
        <w:fldChar w:fldCharType="separate"/>
      </w:r>
      <w:r w:rsidR="00BB5B31">
        <w:rPr>
          <w:rFonts w:ascii="Times New Roman" w:hAnsi="Times New Roman" w:cs="Times New Roman"/>
          <w:noProof/>
          <w:sz w:val="24"/>
          <w:szCs w:val="24"/>
        </w:rPr>
        <w:t>(T. Yu &amp; Zhu, 2020)</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 Moreover, the choice of learning rates and momentum parameters significantly impacts the optimization trajectory, sometimes leading to unstable or slow convergence</w:t>
      </w:r>
      <w:r w:rsidR="00B5045D">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742789">
        <w:rPr>
          <w:rFonts w:ascii="Times New Roman" w:hAnsi="Times New Roman" w:cs="Times New Roman"/>
          <w:sz w:val="24"/>
          <w:szCs w:val="24"/>
        </w:rPr>
        <w:instrText xml:space="preserve"> ADDIN EN.CITE &lt;EndNote&gt;&lt;Cite&gt;&lt;Author&gt;Karthick&lt;/Author&gt;&lt;Year&gt;2024&lt;/Year&gt;&lt;RecNum&gt;3923&lt;/RecNum&gt;&lt;DisplayText&gt;(Karthick, 2024)&lt;/DisplayText&gt;&lt;record&gt;&lt;rec-number&gt;3923&lt;/rec-number&gt;&lt;foreign-keys&gt;&lt;key app="EN" db-id="50wxdpzd9vd5r7e9t5b595djrfpttrxw9avp" timestamp="1738693056"&gt;3923&lt;/key&gt;&lt;/foreign-keys&gt;&lt;ref-type name="Journal Article"&gt;17&lt;/ref-type&gt;&lt;contributors&gt;&lt;authors&gt;&lt;author&gt;Karthick, K&lt;/author&gt;&lt;/authors&gt;&lt;/contributors&gt;&lt;titles&gt;&lt;title&gt;Comprehensive Overview of Optimization Techniques in Machine Learning Training&lt;/title&gt;&lt;secondary-title&gt;Control Systems and Optimization Letters&lt;/secondary-title&gt;&lt;/titles&gt;&lt;periodical&gt;&lt;full-title&gt;Control Systems and Optimization Letters&lt;/full-title&gt;&lt;/periodical&gt;&lt;pages&gt;23-27&lt;/pages&gt;&lt;volume&gt;2&lt;/volume&gt;&lt;number&gt;1&lt;/number&gt;&lt;dates&gt;&lt;year&gt;2024&lt;/year&gt;&lt;/dates&gt;&lt;isbn&gt;2985-6116&lt;/isbn&gt;&lt;urls&gt;&lt;/urls&gt;&lt;/record&gt;&lt;/Cite&gt;&lt;/EndNote&gt;</w:instrText>
      </w:r>
      <w:r w:rsidR="00742789">
        <w:rPr>
          <w:rFonts w:ascii="Times New Roman" w:hAnsi="Times New Roman" w:cs="Times New Roman"/>
          <w:sz w:val="24"/>
          <w:szCs w:val="24"/>
        </w:rPr>
        <w:fldChar w:fldCharType="separate"/>
      </w:r>
      <w:r w:rsidR="00742789">
        <w:rPr>
          <w:rFonts w:ascii="Times New Roman" w:hAnsi="Times New Roman" w:cs="Times New Roman"/>
          <w:noProof/>
          <w:sz w:val="24"/>
          <w:szCs w:val="24"/>
        </w:rPr>
        <w:t>(Karthick, 2024)</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w:t>
      </w:r>
      <w:r w:rsidR="00EC0505">
        <w:rPr>
          <w:rFonts w:ascii="Times New Roman" w:hAnsi="Times New Roman" w:cs="Times New Roman"/>
          <w:sz w:val="24"/>
          <w:szCs w:val="24"/>
        </w:rPr>
        <w:t xml:space="preserve"> </w:t>
      </w:r>
      <w:r w:rsidR="00C74FBD" w:rsidRPr="00F93C4C">
        <w:rPr>
          <w:rFonts w:ascii="Times New Roman" w:hAnsi="Times New Roman" w:cs="Times New Roman"/>
          <w:sz w:val="24"/>
          <w:szCs w:val="24"/>
        </w:rPr>
        <w:t>Fractional-order calculus, a mathematical framework that generalizes classical integer-order derivatives and integrals, has recently emerged as a promising tool for enhancing optimization algorithms</w:t>
      </w:r>
      <w:r w:rsidR="00742789">
        <w:rPr>
          <w:rFonts w:ascii="Times New Roman" w:hAnsi="Times New Roman" w:cs="Times New Roman"/>
          <w:sz w:val="24"/>
          <w:szCs w:val="24"/>
        </w:rPr>
        <w:t xml:space="preserve"> </w:t>
      </w:r>
      <w:r w:rsidR="00742789">
        <w:rPr>
          <w:rFonts w:ascii="Times New Roman" w:hAnsi="Times New Roman" w:cs="Times New Roman"/>
          <w:sz w:val="24"/>
          <w:szCs w:val="24"/>
        </w:rPr>
        <w:fldChar w:fldCharType="begin"/>
      </w:r>
      <w:r w:rsidR="00742789">
        <w:rPr>
          <w:rFonts w:ascii="Times New Roman" w:hAnsi="Times New Roman" w:cs="Times New Roman"/>
          <w:sz w:val="24"/>
          <w:szCs w:val="24"/>
        </w:rPr>
        <w:instrText xml:space="preserve"> ADDIN EN.CITE &lt;EndNote&gt;&lt;Cite&gt;&lt;Author&gt;Valentim&lt;/Author&gt;&lt;Year&gt;2021&lt;/Year&gt;&lt;RecNum&gt;3924&lt;/RecNum&gt;&lt;DisplayText&gt;(Valentim, Rabi, &amp;amp; David, 2021)&lt;/DisplayText&gt;&lt;record&gt;&lt;rec-number&gt;3924&lt;/rec-number&gt;&lt;foreign-keys&gt;&lt;key app="EN" db-id="50wxdpzd9vd5r7e9t5b595djrfpttrxw9avp" timestamp="1738693152"&gt;3924&lt;/key&gt;&lt;/foreign-keys&gt;&lt;ref-type name="Journal Article"&gt;17&lt;/ref-type&gt;&lt;contributors&gt;&lt;authors&gt;&lt;author&gt;Valentim, Carlos A&lt;/author&gt;&lt;author&gt;Rabi, José A&lt;/author&gt;&lt;author&gt;David, Sergio A&lt;/author&gt;&lt;/authors&gt;&lt;/contributors&gt;&lt;titles&gt;&lt;title&gt;Fractional mathematical oncology: On the potential of non-integer order calculus applied to interdisciplinary models&lt;/title&gt;&lt;secondary-title&gt;Biosystems&lt;/secondary-title&gt;&lt;/titles&gt;&lt;periodical&gt;&lt;full-title&gt;Biosystems&lt;/full-title&gt;&lt;/periodical&gt;&lt;pages&gt;104377&lt;/pages&gt;&lt;volume&gt;204&lt;/volume&gt;&lt;dates&gt;&lt;year&gt;2021&lt;/year&gt;&lt;/dates&gt;&lt;isbn&gt;0303-2647&lt;/isbn&gt;&lt;urls&gt;&lt;/urls&gt;&lt;/record&gt;&lt;/Cite&gt;&lt;/EndNote&gt;</w:instrText>
      </w:r>
      <w:r w:rsidR="00742789">
        <w:rPr>
          <w:rFonts w:ascii="Times New Roman" w:hAnsi="Times New Roman" w:cs="Times New Roman"/>
          <w:sz w:val="24"/>
          <w:szCs w:val="24"/>
        </w:rPr>
        <w:fldChar w:fldCharType="separate"/>
      </w:r>
      <w:r w:rsidR="00742789">
        <w:rPr>
          <w:rFonts w:ascii="Times New Roman" w:hAnsi="Times New Roman" w:cs="Times New Roman"/>
          <w:noProof/>
          <w:sz w:val="24"/>
          <w:szCs w:val="24"/>
        </w:rPr>
        <w:t>(Valentim, Rabi, &amp; David, 2021)</w:t>
      </w:r>
      <w:r w:rsidR="00742789">
        <w:rPr>
          <w:rFonts w:ascii="Times New Roman" w:hAnsi="Times New Roman" w:cs="Times New Roman"/>
          <w:sz w:val="24"/>
          <w:szCs w:val="24"/>
        </w:rPr>
        <w:fldChar w:fldCharType="end"/>
      </w:r>
      <w:r w:rsidR="00C74FBD" w:rsidRPr="00F93C4C">
        <w:rPr>
          <w:rFonts w:ascii="Times New Roman" w:hAnsi="Times New Roman" w:cs="Times New Roman"/>
          <w:sz w:val="24"/>
          <w:szCs w:val="24"/>
        </w:rPr>
        <w:t xml:space="preserve">. Unlike traditional approaches that rely solely on local gradient information, fractional-order methods incorporate memory effects and history-dependent behaviors, potentially improving exploration and convergence properties. These characteristics make fractional-order optimization particularly well-suited for deep learning applications, where long-term dependencies and complex loss </w:t>
      </w:r>
      <w:r w:rsidR="00C74FBD" w:rsidRPr="00F93C4C">
        <w:rPr>
          <w:rFonts w:ascii="Times New Roman" w:hAnsi="Times New Roman" w:cs="Times New Roman"/>
          <w:sz w:val="24"/>
          <w:szCs w:val="24"/>
        </w:rPr>
        <w:lastRenderedPageBreak/>
        <w:t>landscapes are common</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&lt;EndNote&gt;&lt;Cite&gt;&lt;Author&gt;Coelho&lt;/Author&gt;&lt;Year&gt;2024&lt;/Year&gt;&lt;RecNum&gt;3925&lt;/RecNum&gt;&lt;DisplayText&gt;(Coelho, Costa, &amp;amp; Ferrás, 2024)&lt;/DisplayText&gt;&lt;record&gt;&lt;rec-number&gt;3925&lt;/rec-number&gt;&lt;foreign-keys&gt;&lt;key app="EN" db-id="50wxdpzd9vd5r7e9t5b595djrfpttrxw9avp" timestamp="1738762662"&gt;3925&lt;/key&gt;&lt;/foreign-keys&gt;&lt;ref-type name="Journal Article"&gt;17&lt;/ref-type&gt;&lt;contributors&gt;&lt;authors&gt;&lt;author&gt;Coelho, Cecília&lt;/author&gt;&lt;author&gt;Costa, M Fernanda P&lt;/author&gt;&lt;author&gt;Ferrás, Luís L&lt;/author&gt;&lt;/authors&gt;&lt;/contributors&gt;&lt;titles&gt;&lt;title&gt;Fractional Calculus meets neural networks for Computer Vision: a survey&lt;/title&gt;&lt;secondary-title&gt;AI&lt;/secondary-title&gt;&lt;/titles&gt;&lt;periodical&gt;&lt;full-title&gt;AI&lt;/full-title&gt;&lt;/periodical&gt;&lt;pages&gt;1391-1426&lt;/pages&gt;&lt;volume&gt;5&lt;/volume&gt;&lt;number&gt;3&lt;/number&gt;&lt;dates&gt;&lt;year&gt;2024&lt;/year&gt;&lt;/dates&gt;&lt;isbn&gt;2673-2688&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(Coelho, Costa, &amp; Ferrás, 2024)</w:t>
      </w:r>
      <w:r w:rsidR="00950E4E">
        <w:rPr>
          <w:rFonts w:ascii="Times New Roman" w:hAnsi="Times New Roman" w:cs="Times New Roman"/>
          <w:sz w:val="24"/>
          <w:szCs w:val="24"/>
        </w:rPr>
        <w:fldChar w:fldCharType="end"/>
      </w:r>
      <w:r w:rsidR="00C74FBD" w:rsidRPr="00F93C4C">
        <w:rPr>
          <w:rFonts w:ascii="Times New Roman" w:hAnsi="Times New Roman" w:cs="Times New Roman"/>
          <w:sz w:val="24"/>
          <w:szCs w:val="24"/>
        </w:rPr>
        <w:t>.</w:t>
      </w:r>
      <w:r w:rsidR="00EC0505">
        <w:rPr>
          <w:rFonts w:ascii="Times New Roman" w:hAnsi="Times New Roman" w:cs="Times New Roman"/>
          <w:sz w:val="24"/>
          <w:szCs w:val="24"/>
        </w:rPr>
        <w:t xml:space="preserve"> </w:t>
      </w:r>
      <w:r w:rsidR="00C74FBD" w:rsidRPr="00F93C4C">
        <w:rPr>
          <w:rFonts w:ascii="Times New Roman" w:hAnsi="Times New Roman" w:cs="Times New Roman"/>
          <w:sz w:val="24"/>
          <w:szCs w:val="24"/>
        </w:rPr>
        <w:t xml:space="preserve">In this paper, </w:t>
      </w:r>
      <w:r w:rsidR="00BD7293">
        <w:rPr>
          <w:rFonts w:ascii="Times New Roman" w:hAnsi="Times New Roman" w:cs="Times New Roman"/>
          <w:sz w:val="24"/>
          <w:szCs w:val="24"/>
        </w:rPr>
        <w:t xml:space="preserve">I </w:t>
      </w:r>
      <w:r w:rsidR="00BD7293" w:rsidRPr="00F93C4C">
        <w:rPr>
          <w:rFonts w:ascii="Times New Roman" w:hAnsi="Times New Roman" w:cs="Times New Roman"/>
          <w:sz w:val="24"/>
          <w:szCs w:val="24"/>
        </w:rPr>
        <w:t>investigate</w:t>
      </w:r>
      <w:r w:rsidR="00C74FBD" w:rsidRPr="00F93C4C">
        <w:rPr>
          <w:rFonts w:ascii="Times New Roman" w:hAnsi="Times New Roman" w:cs="Times New Roman"/>
          <w:sz w:val="24"/>
          <w:szCs w:val="24"/>
        </w:rPr>
        <w:t xml:space="preserve"> the application of Fractional-Order Gradient Descent (FGD) in deep learning, exploring its theoretical underpinnings and empirical benefits. Specifically, </w:t>
      </w:r>
      <w:r w:rsidR="00BD7293">
        <w:rPr>
          <w:rFonts w:ascii="Times New Roman" w:hAnsi="Times New Roman" w:cs="Times New Roman"/>
          <w:sz w:val="24"/>
          <w:szCs w:val="24"/>
        </w:rPr>
        <w:t xml:space="preserve">I </w:t>
      </w:r>
      <w:r w:rsidR="00BD7293" w:rsidRPr="00F93C4C">
        <w:rPr>
          <w:rFonts w:ascii="Times New Roman" w:hAnsi="Times New Roman" w:cs="Times New Roman"/>
          <w:sz w:val="24"/>
          <w:szCs w:val="24"/>
        </w:rPr>
        <w:t>analyze</w:t>
      </w:r>
      <w:r w:rsidR="00C74FBD" w:rsidRPr="00F93C4C">
        <w:rPr>
          <w:rFonts w:ascii="Times New Roman" w:hAnsi="Times New Roman" w:cs="Times New Roman"/>
          <w:sz w:val="24"/>
          <w:szCs w:val="24"/>
        </w:rPr>
        <w:t xml:space="preserve"> how fractional derivatives influence the optimization dynamics, leading to improved convergence stability, robustness against local minima, and enhanced generalization performance. Through a series of experiments on benchmark deep learning models and datasets, </w:t>
      </w:r>
      <w:r w:rsidR="00BD7293">
        <w:rPr>
          <w:rFonts w:ascii="Times New Roman" w:hAnsi="Times New Roman" w:cs="Times New Roman"/>
          <w:sz w:val="24"/>
          <w:szCs w:val="24"/>
        </w:rPr>
        <w:t xml:space="preserve">I </w:t>
      </w:r>
      <w:r w:rsidR="00BD7293" w:rsidRPr="00F93C4C">
        <w:rPr>
          <w:rFonts w:ascii="Times New Roman" w:hAnsi="Times New Roman" w:cs="Times New Roman"/>
          <w:sz w:val="24"/>
          <w:szCs w:val="24"/>
        </w:rPr>
        <w:t>demonstrate</w:t>
      </w:r>
      <w:r w:rsidR="00C74FBD" w:rsidRPr="00F93C4C">
        <w:rPr>
          <w:rFonts w:ascii="Times New Roman" w:hAnsi="Times New Roman" w:cs="Times New Roman"/>
          <w:sz w:val="24"/>
          <w:szCs w:val="24"/>
        </w:rPr>
        <w:t xml:space="preserve"> the advantages of FGD over conventional gradient-based methods. </w:t>
      </w:r>
      <w:r w:rsidR="00BD7293">
        <w:rPr>
          <w:rFonts w:ascii="Times New Roman" w:hAnsi="Times New Roman" w:cs="Times New Roman"/>
          <w:sz w:val="24"/>
          <w:szCs w:val="24"/>
        </w:rPr>
        <w:t>The</w:t>
      </w:r>
      <w:r w:rsidR="00C74FBD" w:rsidRPr="00F93C4C">
        <w:rPr>
          <w:rFonts w:ascii="Times New Roman" w:hAnsi="Times New Roman" w:cs="Times New Roman"/>
          <w:sz w:val="24"/>
          <w:szCs w:val="24"/>
        </w:rPr>
        <w:t xml:space="preserve"> findings suggest that incorporating fractional-order techniques into neural network training can offer a more effective alternative for addressing the challenges associated with traditional optimization approaches.</w:t>
      </w:r>
      <w:r w:rsidR="00F05C66">
        <w:rPr>
          <w:rFonts w:ascii="Times New Roman" w:hAnsi="Times New Roman" w:cs="Times New Roman"/>
          <w:sz w:val="24"/>
          <w:szCs w:val="24"/>
        </w:rPr>
        <w:t xml:space="preserve"> </w:t>
      </w:r>
    </w:p>
    <w:p w14:paraId="4F615325" w14:textId="77777777" w:rsidR="00EC0505" w:rsidRPr="00F93C4C" w:rsidRDefault="00EC0505" w:rsidP="00EC0505">
      <w:pPr>
        <w:spacing w:after="0"/>
        <w:jc w:val="both"/>
        <w:rPr>
          <w:rFonts w:ascii="Times New Roman" w:hAnsi="Times New Roman" w:cs="Times New Roman"/>
          <w:sz w:val="24"/>
          <w:szCs w:val="24"/>
        </w:rPr>
      </w:pPr>
    </w:p>
    <w:p w14:paraId="70C650C7" w14:textId="51E2B42D" w:rsidR="00C74FBD" w:rsidRPr="00C74FBD" w:rsidRDefault="00C74FBD" w:rsidP="00C74FBD">
      <w:pPr>
        <w:jc w:val="both"/>
        <w:rPr>
          <w:rFonts w:ascii="Times New Roman" w:hAnsi="Times New Roman" w:cs="Times New Roman"/>
          <w:b/>
          <w:bCs/>
          <w:sz w:val="24"/>
          <w:szCs w:val="24"/>
        </w:rPr>
      </w:pPr>
      <w:r w:rsidRPr="00F93C4C">
        <w:rPr>
          <w:rFonts w:ascii="Times New Roman" w:hAnsi="Times New Roman" w:cs="Times New Roman"/>
          <w:b/>
          <w:bCs/>
          <w:sz w:val="24"/>
          <w:szCs w:val="24"/>
        </w:rPr>
        <w:t xml:space="preserve">2 </w:t>
      </w:r>
      <w:r w:rsidRPr="00C74FBD">
        <w:rPr>
          <w:rFonts w:ascii="Times New Roman" w:hAnsi="Times New Roman" w:cs="Times New Roman"/>
          <w:b/>
          <w:bCs/>
          <w:sz w:val="24"/>
          <w:szCs w:val="24"/>
        </w:rPr>
        <w:t>Literature Review</w:t>
      </w:r>
    </w:p>
    <w:p w14:paraId="6F6A163C" w14:textId="77777777" w:rsidR="00A41A21" w:rsidRDefault="00C74FBD" w:rsidP="00FA58E0">
      <w:pPr>
        <w:jc w:val="both"/>
        <w:rPr>
          <w:rFonts w:ascii="Times New Roman" w:hAnsi="Times New Roman" w:cs="Times New Roman"/>
          <w:sz w:val="24"/>
          <w:szCs w:val="24"/>
        </w:rPr>
      </w:pPr>
      <w:r w:rsidRPr="00C74FBD">
        <w:rPr>
          <w:rFonts w:ascii="Times New Roman" w:hAnsi="Times New Roman" w:cs="Times New Roman"/>
          <w:sz w:val="24"/>
          <w:szCs w:val="24"/>
        </w:rPr>
        <w:t>Optimization is a fundamental aspect of deep learning, enabling neural networks to learn from data by minimizing loss functions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&lt;EndNote&gt;&lt;Cite&gt;&lt;Author&gt;Aggarwal&lt;/Author&gt;&lt;Year&gt;2018&lt;/Year&gt;&lt;RecNum&gt;3926&lt;/RecNum&gt;&lt;DisplayText&gt;(Aggarwal, 2018)&lt;/DisplayText&gt;&lt;record&gt;&lt;rec-number&gt;3926&lt;/rec-number&gt;&lt;foreign-keys&gt;&lt;key app="EN" db-id="50wxdpzd9vd5r7e9t5b595djrfpttrxw9avp" timestamp="1738762751"&gt;3926&lt;/key&gt;&lt;/foreign-keys&gt;&lt;ref-type name="Book"&gt;6&lt;/ref-type&gt;&lt;contributors&gt;&lt;authors&gt;&lt;author&gt;Aggarwal, Charu C&lt;/author&gt;&lt;/authors&gt;&lt;/contributors&gt;&lt;titles&gt;&lt;title&gt;Neural networks and deep learning&lt;/title&gt;&lt;/titles&gt;&lt;volume&gt;10&lt;/volume&gt;&lt;number&gt;978&lt;/number&gt;&lt;dates&gt;&lt;year&gt;2018&lt;/year&gt;&lt;/dates&gt;&lt;publisher&gt;Springer&lt;/publisher&gt;&lt;isbn&gt;3030068560&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(Aggarwal, 2018)</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xml:space="preserve">. Traditional gradient-based optimization methods, such as Stochastic Gradient Descent (SGD) and its adaptive variants (e.g., Adam, </w:t>
      </w:r>
      <w:proofErr w:type="spellStart"/>
      <w:r w:rsidRPr="00C74FBD">
        <w:rPr>
          <w:rFonts w:ascii="Times New Roman" w:hAnsi="Times New Roman" w:cs="Times New Roman"/>
          <w:sz w:val="24"/>
          <w:szCs w:val="24"/>
        </w:rPr>
        <w:t>RMSprop</w:t>
      </w:r>
      <w:proofErr w:type="spellEnd"/>
      <w:r w:rsidRPr="00C74FBD">
        <w:rPr>
          <w:rFonts w:ascii="Times New Roman" w:hAnsi="Times New Roman" w:cs="Times New Roman"/>
          <w:sz w:val="24"/>
          <w:szCs w:val="24"/>
        </w:rPr>
        <w:t xml:space="preserve">, and </w:t>
      </w:r>
      <w:proofErr w:type="spellStart"/>
      <w:r w:rsidRPr="00C74FBD">
        <w:rPr>
          <w:rFonts w:ascii="Times New Roman" w:hAnsi="Times New Roman" w:cs="Times New Roman"/>
          <w:sz w:val="24"/>
          <w:szCs w:val="24"/>
        </w:rPr>
        <w:t>Adagrad</w:t>
      </w:r>
      <w:proofErr w:type="spellEnd"/>
      <w:r w:rsidRPr="00C74FBD">
        <w:rPr>
          <w:rFonts w:ascii="Times New Roman" w:hAnsi="Times New Roman" w:cs="Times New Roman"/>
          <w:sz w:val="24"/>
          <w:szCs w:val="24"/>
        </w:rPr>
        <w:t>), have been widely used to update network parameters iteratively. While these methods have proven effective, they suffer from various limitations, including sensitivity to hyperparameters, slow convergence, and susceptibility to local minima</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&lt;EndNote&gt;&lt;Cite&gt;&lt;Author&gt;Tian&lt;/Author&gt;&lt;Year&gt;2023&lt;/Year&gt;&lt;RecNum&gt;3927&lt;/RecNum&gt;&lt;DisplayText&gt;(Tian, Zhang, &amp;amp; Zhang, 2023)&lt;/DisplayText&gt;&lt;record&gt;&lt;rec-number&gt;3927&lt;/rec-number&gt;&lt;foreign-keys&gt;&lt;key app="EN" db-id="50wxdpzd9vd5r7e9t5b595djrfpttrxw9avp" timestamp="1738762804"&gt;3927&lt;/key&gt;&lt;/foreign-keys&gt;&lt;ref-type name="Journal Article"&gt;17&lt;/ref-type&gt;&lt;contributors&gt;&lt;authors&gt;&lt;author&gt;Tian, Yingjie&lt;/author&gt;&lt;author&gt;Zhang, Yuqi&lt;/author&gt;&lt;author&gt;Zhang, Haibin&lt;/author&gt;&lt;/authors&gt;&lt;/contributors&gt;&lt;titles&gt;&lt;title&gt;Recent advances in stochastic gradient descent in deep learning&lt;/title&gt;&lt;secondary-title&gt;Mathematics&lt;/secondary-title&gt;&lt;/titles&gt;&lt;periodical&gt;&lt;full-title&gt;Mathematics&lt;/full-title&gt;&lt;/periodical&gt;&lt;pages&gt;682&lt;/pages&gt;&lt;volume&gt;11&lt;/volume&gt;&lt;number&gt;3&lt;/number&gt;&lt;dates&gt;&lt;year&gt;2023&lt;/year&gt;&lt;/dates&gt;&lt;isbn&gt;2227-7390&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(Tian, Zhang, &amp; Zhang, 2023)</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To address these issues, researchers have explored alternative optimization techniques, including second-order methods, meta-heuristics, and hybrid approaches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&lt;EndNote&gt;&lt;Cite&gt;&lt;Author&gt;Szénási&lt;/Author&gt;&lt;Year&gt;2024&lt;/Year&gt;&lt;RecNum&gt;3928&lt;/RecNum&gt;&lt;DisplayText&gt;(Szénási &amp;amp; Légrádi, 2024)&lt;/DisplayText&gt;&lt;record&gt;&lt;rec-number&gt;3928&lt;/rec-number&gt;&lt;foreign-keys&gt;&lt;key app="EN" db-id="50wxdpzd9vd5r7e9t5b595djrfpttrxw9avp" timestamp="1738763077"&gt;3928&lt;/key&gt;&lt;/foreign-keys&gt;&lt;ref-type name="Journal Article"&gt;17&lt;/ref-type&gt;&lt;contributors&gt;&lt;authors&gt;&lt;author&gt;Szénási, Sándor&lt;/author&gt;&lt;author&gt;Légrádi, Gábor&lt;/author&gt;&lt;/authors&gt;&lt;/contributors&gt;&lt;titles&gt;&lt;title&gt;Machine learning aided metaheuristics: A comprehensive review of hybrid local search methods&lt;/title&gt;&lt;secondary-title&gt;Expert Systems with Applications&lt;/secondary-title&gt;&lt;/titles&gt;&lt;periodical&gt;&lt;full-title&gt;Expert Systems with Applications&lt;/full-title&gt;&lt;/periodical&gt;&lt;pages&gt;125192&lt;/pages&gt;&lt;volume&gt;258&lt;/volume&gt;&lt;dates&gt;&lt;year&gt;2024&lt;/year&gt;&lt;/dates&gt;&lt;isbn&gt;0957-4174&lt;/isbn&gt;&lt;urls&gt;&lt;/urls&gt;&lt;/record&gt;&lt;/Cite&gt;&lt;/EndNote&gt;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(Szénási &amp; Légrádi, 2024)</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One promising direction is the application of fractional-order calculus to optimization, which introduces memory effects and long-range dependencies that may improve convergence dynamics.</w:t>
      </w:r>
      <w:r w:rsidR="00FA58E0">
        <w:rPr>
          <w:rFonts w:ascii="Times New Roman" w:hAnsi="Times New Roman" w:cs="Times New Roman"/>
          <w:sz w:val="24"/>
          <w:szCs w:val="24"/>
        </w:rPr>
        <w:t xml:space="preserve"> </w:t>
      </w:r>
    </w:p>
    <w:p w14:paraId="78DCBCEF" w14:textId="77777777" w:rsidR="00A41A21" w:rsidRDefault="00C74FBD" w:rsidP="00FA58E0">
      <w:pPr>
        <w:jc w:val="both"/>
        <w:rPr>
          <w:rFonts w:ascii="Times New Roman" w:hAnsi="Times New Roman" w:cs="Times New Roman"/>
          <w:sz w:val="24"/>
          <w:szCs w:val="24"/>
        </w:rPr>
      </w:pPr>
      <w:r w:rsidRPr="00C74FBD">
        <w:rPr>
          <w:rFonts w:ascii="Times New Roman" w:hAnsi="Times New Roman" w:cs="Times New Roman"/>
          <w:sz w:val="24"/>
          <w:szCs w:val="24"/>
        </w:rPr>
        <w:t>Fractional-order calculus generalizes traditional integer-order differentiation and integration, allowing operations of non-integer order. This mathematical framework has been extensively studied in fields such as control theory, signal processing, and biological modeling due to its ability to capture history-dependent behavior and long-memory effects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950E4E">
        <w:rPr>
          <w:rFonts w:ascii="Times New Roman" w:hAnsi="Times New Roman" w:cs="Times New Roman"/>
          <w:sz w:val="24"/>
          <w:szCs w:val="24"/>
        </w:rPr>
        <w:instrText xml:space="preserve"> ADDIN EN.CITE &lt;EndNote&gt;&lt;Cite&gt;&lt;Author&gt;Sun&lt;/Author&gt;&lt;Year&gt;2018&lt;/Year&gt;&lt;RecNum&gt;3929&lt;/RecNum&gt;&lt;DisplayText&gt;(Sun, Zhang, Baleanu, Chen, &amp;amp; Chen, 2018)&lt;/DisplayText&gt;&lt;record&gt;&lt;rec-number&gt;3929&lt;/rec-number&gt;&lt;foreign-keys&gt;&lt;key app="EN" db-id="50wxdpzd9vd5r7e9t5b595djrfpttrxw9avp" timestamp="1738763164"&gt;3929&lt;/key&gt;&lt;/foreign-keys&gt;&lt;ref-type name="Journal Article"&gt;17&lt;/ref-type&gt;&lt;contributors&gt;&lt;authors&gt;&lt;author&gt;Sun, HongGuang&lt;/author&gt;&lt;author&gt;Zhang, Yong&lt;/author&gt;&lt;author&gt;Baleanu, Dumitru&lt;/author&gt;&lt;author&gt;Chen, Wen&lt;/author&gt;&lt;author&gt;Chen, YangQuan&lt;/author&gt;&lt;/authors&gt;&lt;/contributors&gt;&lt;titles&gt;&lt;title&gt;A new collection of real world applications of fractional calculus in science and engineering&lt;/title&gt;&lt;secondary-title&gt;Communications in Nonlinear Science and Numerical Simulation&lt;/secondary-title&gt;&lt;/titles&gt;&lt;periodical&gt;&lt;full-title&gt;Communications in Nonlinear Science and Numerical Simulation&lt;/full-title&gt;&lt;/periodical&gt;&lt;pages&gt;213-231&lt;/pages&gt;&lt;volume&gt;64&lt;/volume&gt;&lt;dates&gt;&lt;year&gt;2018&lt;/year&gt;&lt;/dates&gt;&lt;isbn&gt;1007-5704&lt;/isbn&gt;&lt;urls&gt;&lt;/urls&gt;&lt;/record&gt;&lt;/Cite&gt;&lt;/EndNote&gt;</w:instrText>
      </w:r>
      <w:r w:rsidR="00950E4E">
        <w:rPr>
          <w:rFonts w:ascii="Times New Roman" w:hAnsi="Times New Roman" w:cs="Times New Roman"/>
          <w:sz w:val="24"/>
          <w:szCs w:val="24"/>
        </w:rPr>
        <w:fldChar w:fldCharType="separate"/>
      </w:r>
      <w:r w:rsidR="00950E4E">
        <w:rPr>
          <w:rFonts w:ascii="Times New Roman" w:hAnsi="Times New Roman" w:cs="Times New Roman"/>
          <w:noProof/>
          <w:sz w:val="24"/>
          <w:szCs w:val="24"/>
        </w:rPr>
        <w:t>(Sun, Zhang, Baleanu, Chen, &amp; Chen, 2018)</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 The key advantage of fractional derivatives lies in their ability to balance local and global information, leading to enhanced stability and flexibility in dynamical systems</w:t>
      </w:r>
      <w:r w:rsidR="00950E4E">
        <w:rPr>
          <w:rFonts w:ascii="Times New Roman" w:hAnsi="Times New Roman" w:cs="Times New Roman"/>
          <w:sz w:val="24"/>
          <w:szCs w:val="24"/>
        </w:rPr>
        <w:t xml:space="preserve"> </w:t>
      </w:r>
      <w:r w:rsidR="00950E4E">
        <w:rPr>
          <w:rFonts w:ascii="Times New Roman" w:hAnsi="Times New Roman" w:cs="Times New Roman"/>
          <w:sz w:val="24"/>
          <w:szCs w:val="24"/>
        </w:rPr>
        <w:fldChar w:fldCharType="begin"/>
      </w:r>
      <w:r w:rsidR="0046236B">
        <w:rPr>
          <w:rFonts w:ascii="Times New Roman" w:hAnsi="Times New Roman" w:cs="Times New Roman"/>
          <w:sz w:val="24"/>
          <w:szCs w:val="24"/>
        </w:rPr>
        <w:instrText xml:space="preserve"> ADDIN EN.CITE &lt;EndNote&gt;&lt;Cite&gt;&lt;Author&gt;Zhang&lt;/Author&gt;&lt;Year&gt;2017&lt;/Year&gt;&lt;RecNum&gt;3930&lt;/RecNum&gt;&lt;DisplayText&gt;(Zhang, Sun, Stowell, Zayernouri, &amp;amp; Hansen, 2017)&lt;/DisplayText&gt;&lt;record&gt;&lt;rec-number&gt;3930&lt;/rec-number&gt;&lt;foreign-keys&gt;&lt;key app="EN" db-id="50wxdpzd9vd5r7e9t5b595djrfpttrxw9avp" timestamp="1738763226"&gt;3930&lt;/key&gt;&lt;/foreign-keys&gt;&lt;ref-type name="Journal Article"&gt;17&lt;/ref-type&gt;&lt;contributors&gt;&lt;authors&gt;&lt;author&gt;Zhang, Yong&lt;/author&gt;&lt;author&gt;Sun, HongGuang&lt;/author&gt;&lt;author&gt;Stowell, Harold H&lt;/author&gt;&lt;author&gt;Zayernouri, Mohsen&lt;/author&gt;&lt;author&gt;Hansen, Samantha E&lt;/author&gt;&lt;/authors&gt;&lt;/contributors&gt;&lt;titles&gt;&lt;title&gt;A review of applications of fractional calculus in Earth system dynamics&lt;/title&gt;&lt;secondary-title&gt;Chaos, Solitons &amp;amp; Fractals&lt;/secondary-title&gt;&lt;/titles&gt;&lt;periodical&gt;&lt;full-title&gt;Chaos, Solitons &amp;amp; Fractals&lt;/full-title&gt;&lt;/periodical&gt;&lt;pages&gt;29-46&lt;/pages&gt;&lt;volume&gt;102&lt;/volume&gt;&lt;dates&gt;&lt;year&gt;2017&lt;/year&gt;&lt;/dates&gt;&lt;isbn&gt;0960-0779&lt;/isbn&gt;&lt;urls&gt;&lt;/urls&gt;&lt;/record&gt;&lt;/Cite&gt;&lt;/EndNote&gt;</w:instrText>
      </w:r>
      <w:r w:rsidR="00950E4E">
        <w:rPr>
          <w:rFonts w:ascii="Times New Roman" w:hAnsi="Times New Roman" w:cs="Times New Roman"/>
          <w:sz w:val="24"/>
          <w:szCs w:val="24"/>
        </w:rPr>
        <w:fldChar w:fldCharType="separate"/>
      </w:r>
      <w:r w:rsidR="0046236B">
        <w:rPr>
          <w:rFonts w:ascii="Times New Roman" w:hAnsi="Times New Roman" w:cs="Times New Roman"/>
          <w:noProof/>
          <w:sz w:val="24"/>
          <w:szCs w:val="24"/>
        </w:rPr>
        <w:t>(Zhang, Sun, Stowell, Zayernouri, &amp; Hansen, 2017)</w:t>
      </w:r>
      <w:r w:rsidR="00950E4E">
        <w:rPr>
          <w:rFonts w:ascii="Times New Roman" w:hAnsi="Times New Roman" w:cs="Times New Roman"/>
          <w:sz w:val="24"/>
          <w:szCs w:val="24"/>
        </w:rPr>
        <w:fldChar w:fldCharType="end"/>
      </w:r>
      <w:r w:rsidRPr="00C74FBD">
        <w:rPr>
          <w:rFonts w:ascii="Times New Roman" w:hAnsi="Times New Roman" w:cs="Times New Roman"/>
          <w:sz w:val="24"/>
          <w:szCs w:val="24"/>
        </w:rPr>
        <w:t>.</w:t>
      </w:r>
      <w:r w:rsidRPr="00F93C4C">
        <w:rPr>
          <w:rFonts w:ascii="Times New Roman" w:hAnsi="Times New Roman" w:cs="Times New Roman"/>
          <w:sz w:val="24"/>
          <w:szCs w:val="24"/>
        </w:rPr>
        <w:t xml:space="preserve"> </w:t>
      </w:r>
      <w:r w:rsidRPr="00C74FBD">
        <w:rPr>
          <w:rFonts w:ascii="Times New Roman" w:hAnsi="Times New Roman" w:cs="Times New Roman"/>
          <w:sz w:val="24"/>
          <w:szCs w:val="24"/>
        </w:rPr>
        <w:t>In optimization, fractional-order derivatives have been investigated for their potential to improve convergence properties by mitigating oscillations and enhancing exploration capabilities</w:t>
      </w:r>
      <w:r w:rsidR="001A3548">
        <w:rPr>
          <w:rFonts w:ascii="Times New Roman" w:hAnsi="Times New Roman" w:cs="Times New Roman"/>
          <w:sz w:val="24"/>
          <w:szCs w:val="24"/>
        </w:rPr>
        <w:t xml:space="preserve"> </w:t>
      </w:r>
      <w:r w:rsidR="001A3548">
        <w:rPr>
          <w:rFonts w:ascii="Times New Roman" w:hAnsi="Times New Roman" w:cs="Times New Roman"/>
          <w:sz w:val="24"/>
          <w:szCs w:val="24"/>
        </w:rPr>
        <w:fldChar w:fldCharType="begin"/>
      </w:r>
      <w:r w:rsidR="001A3548">
        <w:rPr>
          <w:rFonts w:ascii="Times New Roman" w:hAnsi="Times New Roman" w:cs="Times New Roman"/>
          <w:sz w:val="24"/>
          <w:szCs w:val="24"/>
        </w:rPr>
        <w:instrText xml:space="preserve"> ADDIN EN.CITE &lt;EndNote&gt;&lt;Cite&gt;&lt;Author&gt;Luo&lt;/Author&gt;&lt;Year&gt;2020&lt;/Year&gt;&lt;RecNum&gt;3763&lt;/RecNum&gt;&lt;DisplayText&gt;(Luo et al., 2020)&lt;/DisplayText&gt;&lt;record&gt;&lt;rec-number&gt;3763&lt;/rec-number&gt;&lt;foreign-keys&gt;&lt;key app="EN" db-id="50wxdpzd9vd5r7e9t5b595djrfpttrxw9avp" timestamp="1728052942"&gt;3763&lt;/key&gt;&lt;/foreign-keys&gt;&lt;ref-type name="Journal Article"&gt;17&lt;/ref-type&gt;&lt;contributors&gt;&lt;authors&gt;&lt;author&gt;Luo, Erdan&lt;/author&gt;&lt;author&gt;Zhang, Daiyan&lt;/author&gt;&lt;author&gt;Luo, Hua&lt;/author&gt;&lt;author&gt;Liu, Bowen&lt;/author&gt;&lt;author&gt;Zhao, Keming&lt;/author&gt;&lt;author&gt;Zhao, Yonghua&lt;/author&gt;&lt;author&gt;Bian, Ying&lt;/author&gt;&lt;author&gt;Wang, Yitao&lt;/author&gt;&lt;/authors&gt;&lt;/contributors&gt;&lt;titles&gt;&lt;title&gt;Treatment efficacy analysis of traditional Chinese medicine for novel coronavirus pneumonia (COVID-19): an empirical study from Wuhan, Hubei Province, China&lt;/title&gt;&lt;secondary-title&gt;Chinese medicine&lt;/secondary-title&gt;&lt;/titles&gt;&lt;periodical&gt;&lt;full-title&gt;Chinese medicine&lt;/full-title&gt;&lt;/periodical&gt;&lt;pages&gt;1-13&lt;/pages&gt;&lt;volume&gt;15&lt;/volume&gt;&lt;dates&gt;&lt;year&gt;2020&lt;/year&gt;&lt;/dates&gt;&lt;urls&gt;&lt;/urls&gt;&lt;/record&gt;&lt;/Cite&gt;&lt;/EndNote&gt;</w:instrText>
      </w:r>
      <w:r w:rsidR="001A3548">
        <w:rPr>
          <w:rFonts w:ascii="Times New Roman" w:hAnsi="Times New Roman" w:cs="Times New Roman"/>
          <w:sz w:val="24"/>
          <w:szCs w:val="24"/>
        </w:rPr>
        <w:fldChar w:fldCharType="separate"/>
      </w:r>
      <w:r w:rsidR="001A3548">
        <w:rPr>
          <w:rFonts w:ascii="Times New Roman" w:hAnsi="Times New Roman" w:cs="Times New Roman"/>
          <w:noProof/>
          <w:sz w:val="24"/>
          <w:szCs w:val="24"/>
        </w:rPr>
        <w:t>(Luo et al., 2020)</w:t>
      </w:r>
      <w:r w:rsidR="001A3548">
        <w:rPr>
          <w:rFonts w:ascii="Times New Roman" w:hAnsi="Times New Roman" w:cs="Times New Roman"/>
          <w:sz w:val="24"/>
          <w:szCs w:val="24"/>
        </w:rPr>
        <w:fldChar w:fldCharType="end"/>
      </w:r>
      <w:r w:rsidRPr="00C74FBD">
        <w:rPr>
          <w:rFonts w:ascii="Times New Roman" w:hAnsi="Times New Roman" w:cs="Times New Roman"/>
          <w:sz w:val="24"/>
          <w:szCs w:val="24"/>
        </w:rPr>
        <w:t>. Various studies have demonstrated that fractional-order algorithms can outperform classical methods in diverse applications, including control systems, machine learning, and engineering optimization problems</w:t>
      </w:r>
      <w:r w:rsidR="001A3548">
        <w:rPr>
          <w:rFonts w:ascii="Times New Roman" w:hAnsi="Times New Roman" w:cs="Times New Roman"/>
          <w:sz w:val="24"/>
          <w:szCs w:val="24"/>
        </w:rPr>
        <w:t xml:space="preserve"> </w:t>
      </w:r>
      <w:r w:rsidR="001A3548">
        <w:rPr>
          <w:rFonts w:ascii="Times New Roman" w:hAnsi="Times New Roman" w:cs="Times New Roman"/>
          <w:sz w:val="24"/>
          <w:szCs w:val="24"/>
        </w:rPr>
        <w:fldChar w:fldCharType="begin"/>
      </w:r>
      <w:r w:rsidR="001A3548">
        <w:rPr>
          <w:rFonts w:ascii="Times New Roman" w:hAnsi="Times New Roman" w:cs="Times New Roman"/>
          <w:sz w:val="24"/>
          <w:szCs w:val="24"/>
        </w:rPr>
        <w:instrText xml:space="preserve"> ADDIN EN.CITE &lt;EndNote&gt;&lt;Cite&gt;&lt;Author&gt;Shah&lt;/Author&gt;&lt;Year&gt;2024&lt;/Year&gt;&lt;RecNum&gt;3932&lt;/RecNum&gt;&lt;DisplayText&gt;(Shah, Sekhar, Sharma, &amp;amp; Penubadi, 2024)&lt;/DisplayText&gt;&lt;record&gt;&lt;rec-number&gt;3932&lt;/rec-number&gt;&lt;foreign-keys&gt;&lt;key app="EN" db-id="50wxdpzd9vd5r7e9t5b595djrfpttrxw9avp" timestamp="1738763376"&gt;3932&lt;/key&gt;&lt;/foreign-keys&gt;&lt;ref-type name="Journal Article"&gt;17&lt;/ref-type&gt;&lt;contributors&gt;&lt;authors&gt;&lt;author&gt;Shah, Pritesh&lt;/author&gt;&lt;author&gt;Sekhar, Ravi&lt;/author&gt;&lt;author&gt;Sharma, Deepak&lt;/author&gt;&lt;author&gt;Penubadi, Harshavardhan Reddy&lt;/author&gt;&lt;/authors&gt;&lt;/contributors&gt;&lt;titles&gt;&lt;title&gt;Fractional order control: A bibliometric analysis (2000–2022)&lt;/title&gt;&lt;secondary-title&gt;Results in Control and Optimization&lt;/secondary-title&gt;&lt;/titles&gt;&lt;periodical&gt;&lt;full-title&gt;Results in Control and Optimization&lt;/full-title&gt;&lt;/periodical&gt;&lt;pages&gt;100366&lt;/pages&gt;&lt;volume&gt;14&lt;/volume&gt;&lt;dates&gt;&lt;year&gt;2024&lt;/year&gt;&lt;/dates&gt;&lt;isbn&gt;2666-7207&lt;/isbn&gt;&lt;urls&gt;&lt;/urls&gt;&lt;/record&gt;&lt;/Cite&gt;&lt;/EndNote&gt;</w:instrText>
      </w:r>
      <w:r w:rsidR="001A3548">
        <w:rPr>
          <w:rFonts w:ascii="Times New Roman" w:hAnsi="Times New Roman" w:cs="Times New Roman"/>
          <w:sz w:val="24"/>
          <w:szCs w:val="24"/>
        </w:rPr>
        <w:fldChar w:fldCharType="separate"/>
      </w:r>
      <w:r w:rsidR="001A3548">
        <w:rPr>
          <w:rFonts w:ascii="Times New Roman" w:hAnsi="Times New Roman" w:cs="Times New Roman"/>
          <w:noProof/>
          <w:sz w:val="24"/>
          <w:szCs w:val="24"/>
        </w:rPr>
        <w:t>(Shah, Sekhar, Sharma, &amp; Penubadi, 2024)</w:t>
      </w:r>
      <w:r w:rsidR="001A3548">
        <w:rPr>
          <w:rFonts w:ascii="Times New Roman" w:hAnsi="Times New Roman" w:cs="Times New Roman"/>
          <w:sz w:val="24"/>
          <w:szCs w:val="24"/>
        </w:rPr>
        <w:fldChar w:fldCharType="end"/>
      </w:r>
      <w:r w:rsidRPr="00C74FBD">
        <w:rPr>
          <w:rFonts w:ascii="Times New Roman" w:hAnsi="Times New Roman" w:cs="Times New Roman"/>
          <w:sz w:val="24"/>
          <w:szCs w:val="24"/>
        </w:rPr>
        <w:t>.</w:t>
      </w:r>
      <w:r w:rsidR="00FA58E0">
        <w:rPr>
          <w:rFonts w:ascii="Times New Roman" w:hAnsi="Times New Roman" w:cs="Times New Roman"/>
          <w:sz w:val="24"/>
          <w:szCs w:val="24"/>
        </w:rPr>
        <w:t xml:space="preserve"> </w:t>
      </w:r>
      <w:r w:rsidRPr="00F93C4C">
        <w:rPr>
          <w:rFonts w:ascii="Times New Roman" w:hAnsi="Times New Roman" w:cs="Times New Roman"/>
          <w:sz w:val="24"/>
          <w:szCs w:val="24"/>
        </w:rPr>
        <w:t>Gradient descent is the cornerstone of deep learning optimization, with various modifications developed to improve its performance. One of the most widely used techniques is Stochastic Gradient Descent (SGD), which updates parameters using noisy estimates of the gradient</w:t>
      </w:r>
      <w:r w:rsidR="004B24EE">
        <w:rPr>
          <w:rFonts w:ascii="Times New Roman" w:hAnsi="Times New Roman" w:cs="Times New Roman"/>
          <w:sz w:val="24"/>
          <w:szCs w:val="24"/>
        </w:rPr>
        <w:t xml:space="preserve"> </w:t>
      </w:r>
      <w:r w:rsidR="004B24EE">
        <w:rPr>
          <w:rFonts w:ascii="Times New Roman" w:hAnsi="Times New Roman" w:cs="Times New Roman"/>
          <w:sz w:val="24"/>
          <w:szCs w:val="24"/>
        </w:rPr>
        <w:fldChar w:fldCharType="begin"/>
      </w:r>
      <w:r w:rsidR="004B24EE">
        <w:rPr>
          <w:rFonts w:ascii="Times New Roman" w:hAnsi="Times New Roman" w:cs="Times New Roman"/>
          <w:sz w:val="24"/>
          <w:szCs w:val="24"/>
        </w:rPr>
        <w:instrText xml:space="preserve"> ADDIN EN.CITE &lt;EndNote&gt;&lt;Cite&gt;&lt;Author&gt;Tian&lt;/Author&gt;&lt;Year&gt;2023&lt;/Year&gt;&lt;RecNum&gt;3927&lt;/RecNum&gt;&lt;DisplayText&gt;(Tian et al., 2023)&lt;/DisplayText&gt;&lt;record&gt;&lt;rec-number&gt;3927&lt;/rec-number&gt;&lt;foreign-keys&gt;&lt;key app="EN" db-id="50wxdpzd9vd5r7e9t5b595djrfpttrxw9avp" timestamp="1738762804"&gt;3927&lt;/key&gt;&lt;/foreign-keys&gt;&lt;ref-type name="Journal Article"&gt;17&lt;/ref-type&gt;&lt;contributors&gt;&lt;authors&gt;&lt;author&gt;Tian, Yingjie&lt;/author&gt;&lt;author&gt;Zhang, Yuqi&lt;/author&gt;&lt;author&gt;Zhang, Haibin&lt;/author&gt;&lt;/authors&gt;&lt;/contributors&gt;&lt;titles&gt;&lt;title&gt;Recent advances in stochastic gradient descent in deep learning&lt;/title&gt;&lt;secondary-title&gt;Mathematics&lt;/secondary-title&gt;&lt;/titles&gt;&lt;periodical&gt;&lt;full-title&gt;Mathematics&lt;/full-title&gt;&lt;/periodical&gt;&lt;pages&gt;682&lt;/pages&gt;&lt;volume&gt;11&lt;/volume&gt;&lt;number&gt;3&lt;/number&gt;&lt;dates&gt;&lt;year&gt;2023&lt;/year&gt;&lt;/dates&gt;&lt;isbn&gt;2227-7390&lt;/isbn&gt;&lt;urls&gt;&lt;/urls&gt;&lt;/record&gt;&lt;/Cite&gt;&lt;/EndNote&gt;</w:instrText>
      </w:r>
      <w:r w:rsidR="004B24EE">
        <w:rPr>
          <w:rFonts w:ascii="Times New Roman" w:hAnsi="Times New Roman" w:cs="Times New Roman"/>
          <w:sz w:val="24"/>
          <w:szCs w:val="24"/>
        </w:rPr>
        <w:fldChar w:fldCharType="separate"/>
      </w:r>
      <w:r w:rsidR="004B24EE">
        <w:rPr>
          <w:rFonts w:ascii="Times New Roman" w:hAnsi="Times New Roman" w:cs="Times New Roman"/>
          <w:noProof/>
          <w:sz w:val="24"/>
          <w:szCs w:val="24"/>
        </w:rPr>
        <w:t>(Tian et al., 2023)</w:t>
      </w:r>
      <w:r w:rsidR="004B24EE">
        <w:rPr>
          <w:rFonts w:ascii="Times New Roman" w:hAnsi="Times New Roman" w:cs="Times New Roman"/>
          <w:sz w:val="24"/>
          <w:szCs w:val="24"/>
        </w:rPr>
        <w:fldChar w:fldCharType="end"/>
      </w:r>
      <w:r w:rsidRPr="00F93C4C">
        <w:rPr>
          <w:rFonts w:ascii="Times New Roman" w:hAnsi="Times New Roman" w:cs="Times New Roman"/>
          <w:sz w:val="24"/>
          <w:szCs w:val="24"/>
        </w:rPr>
        <w:t>. This approach helps escape sharp local minima but may lead to slow convergence.</w:t>
      </w:r>
    </w:p>
    <w:p w14:paraId="53ECDA35" w14:textId="4749233F" w:rsidR="00A41A21" w:rsidRDefault="00C74FBD" w:rsidP="00FA58E0">
      <w:pPr>
        <w:jc w:val="both"/>
        <w:rPr>
          <w:rFonts w:ascii="Times New Roman" w:hAnsi="Times New Roman" w:cs="Times New Roman"/>
          <w:sz w:val="24"/>
          <w:szCs w:val="24"/>
        </w:rPr>
      </w:pPr>
      <w:r w:rsidRPr="00F93C4C">
        <w:rPr>
          <w:rFonts w:ascii="Times New Roman" w:hAnsi="Times New Roman" w:cs="Times New Roman"/>
          <w:sz w:val="24"/>
          <w:szCs w:val="24"/>
        </w:rPr>
        <w:t xml:space="preserve">To address this issue, momentum-based methods introduce a velocity term to smooth gradient updates, reducing oscillations in ravines and improving stability. Another significant advancement in optimization is the development of adaptive learning rate methods. Techniques such as Adam, </w:t>
      </w:r>
      <w:proofErr w:type="spellStart"/>
      <w:r w:rsidRPr="00F93C4C">
        <w:rPr>
          <w:rFonts w:ascii="Times New Roman" w:hAnsi="Times New Roman" w:cs="Times New Roman"/>
          <w:sz w:val="24"/>
          <w:szCs w:val="24"/>
        </w:rPr>
        <w:lastRenderedPageBreak/>
        <w:t>RMSprop</w:t>
      </w:r>
      <w:proofErr w:type="spellEnd"/>
      <w:r w:rsidRPr="00F93C4C">
        <w:rPr>
          <w:rFonts w:ascii="Times New Roman" w:hAnsi="Times New Roman" w:cs="Times New Roman"/>
          <w:sz w:val="24"/>
          <w:szCs w:val="24"/>
        </w:rPr>
        <w:t xml:space="preserve">, and </w:t>
      </w:r>
      <w:proofErr w:type="spellStart"/>
      <w:r w:rsidRPr="00F93C4C">
        <w:rPr>
          <w:rFonts w:ascii="Times New Roman" w:hAnsi="Times New Roman" w:cs="Times New Roman"/>
          <w:sz w:val="24"/>
          <w:szCs w:val="24"/>
        </w:rPr>
        <w:t>Adagrad</w:t>
      </w:r>
      <w:proofErr w:type="spellEnd"/>
      <w:r w:rsidRPr="00F93C4C">
        <w:rPr>
          <w:rFonts w:ascii="Times New Roman" w:hAnsi="Times New Roman" w:cs="Times New Roman"/>
          <w:sz w:val="24"/>
          <w:szCs w:val="24"/>
        </w:rPr>
        <w:t xml:space="preserve"> dynamically adjust learning rates based on past gradient magnitudes, thereby improving stability and accelerating convergence</w:t>
      </w:r>
      <w:r w:rsidR="0046236B">
        <w:rPr>
          <w:rFonts w:ascii="Times New Roman" w:hAnsi="Times New Roman" w:cs="Times New Roman"/>
          <w:sz w:val="24"/>
          <w:szCs w:val="24"/>
        </w:rPr>
        <w:t xml:space="preserve"> </w:t>
      </w:r>
      <w:r w:rsidR="004D3E74">
        <w:rPr>
          <w:rFonts w:ascii="Times New Roman" w:hAnsi="Times New Roman" w:cs="Times New Roman"/>
          <w:sz w:val="24"/>
          <w:szCs w:val="24"/>
        </w:rPr>
        <w:fldChar w:fldCharType="begin"/>
      </w:r>
      <w:r w:rsidR="004D3E74">
        <w:rPr>
          <w:rFonts w:ascii="Times New Roman" w:hAnsi="Times New Roman" w:cs="Times New Roman"/>
          <w:sz w:val="24"/>
          <w:szCs w:val="24"/>
        </w:rPr>
        <w:instrText xml:space="preserve"> ADDIN EN.CITE &lt;EndNote&gt;&lt;Cite&gt;&lt;Author&gt;Reyad&lt;/Author&gt;&lt;Year&gt;2023&lt;/Year&gt;&lt;RecNum&gt;3921&lt;/RecNum&gt;&lt;DisplayText&gt;(Reyad et al., 2023)&lt;/DisplayText&gt;&lt;record&gt;&lt;rec-number&gt;3921&lt;/rec-number&gt;&lt;foreign-keys&gt;&lt;key app="EN" db-id="50wxdpzd9vd5r7e9t5b595djrfpttrxw9avp" timestamp="1738692874"&gt;3921&lt;/key&gt;&lt;/foreign-keys&gt;&lt;ref-type name="Journal Article"&gt;17&lt;/ref-type&gt;&lt;contributors&gt;&lt;authors&gt;&lt;author&gt;Reyad, Mohamed&lt;/author&gt;&lt;author&gt;Sarhan, Amany M&lt;/author&gt;&lt;author&gt;Arafa, Mohammad&lt;/author&gt;&lt;/authors&gt;&lt;/contributors&gt;&lt;titles&gt;&lt;title&gt;A modified Adam algorithm for deep neural network optimization&lt;/title&gt;&lt;secondary-title&gt;Neural Computing and Applications&lt;/secondary-title&gt;&lt;/titles&gt;&lt;periodical&gt;&lt;full-title&gt;Neural Computing and Applications&lt;/full-title&gt;&lt;/periodical&gt;&lt;pages&gt;17095-17112&lt;/pages&gt;&lt;volume&gt;35&lt;/volume&gt;&lt;number&gt;23&lt;/number&gt;&lt;dates&gt;&lt;year&gt;2023&lt;/year&gt;&lt;/dates&gt;&lt;isbn&gt;0941-0643&lt;/isbn&gt;&lt;urls&gt;&lt;/urls&gt;&lt;/record&gt;&lt;/Cite&gt;&lt;/EndNote&gt;</w:instrText>
      </w:r>
      <w:r w:rsidR="004D3E74">
        <w:rPr>
          <w:rFonts w:ascii="Times New Roman" w:hAnsi="Times New Roman" w:cs="Times New Roman"/>
          <w:sz w:val="24"/>
          <w:szCs w:val="24"/>
        </w:rPr>
        <w:fldChar w:fldCharType="separate"/>
      </w:r>
      <w:r w:rsidR="004D3E74">
        <w:rPr>
          <w:rFonts w:ascii="Times New Roman" w:hAnsi="Times New Roman" w:cs="Times New Roman"/>
          <w:noProof/>
          <w:sz w:val="24"/>
          <w:szCs w:val="24"/>
        </w:rPr>
        <w:t>(Reyad et al., 2023)</w:t>
      </w:r>
      <w:r w:rsidR="004D3E74">
        <w:rPr>
          <w:rFonts w:ascii="Times New Roman" w:hAnsi="Times New Roman" w:cs="Times New Roman"/>
          <w:sz w:val="24"/>
          <w:szCs w:val="24"/>
        </w:rPr>
        <w:fldChar w:fldCharType="end"/>
      </w:r>
      <w:r w:rsidRPr="00F93C4C">
        <w:rPr>
          <w:rFonts w:ascii="Times New Roman" w:hAnsi="Times New Roman" w:cs="Times New Roman"/>
          <w:sz w:val="24"/>
          <w:szCs w:val="24"/>
        </w:rPr>
        <w:t>. Additionally, second-order methods, including Newton’s method and quasi-Newton methods, leverage curvature information to refine the optimization trajectory</w:t>
      </w:r>
      <w:r w:rsidR="004D3E74">
        <w:rPr>
          <w:rFonts w:ascii="Times New Roman" w:hAnsi="Times New Roman" w:cs="Times New Roman"/>
          <w:sz w:val="24"/>
          <w:szCs w:val="24"/>
        </w:rPr>
        <w:t xml:space="preserve"> </w:t>
      </w:r>
      <w:r w:rsidR="004D3E74">
        <w:rPr>
          <w:rFonts w:ascii="Times New Roman" w:hAnsi="Times New Roman" w:cs="Times New Roman"/>
          <w:sz w:val="24"/>
          <w:szCs w:val="24"/>
        </w:rPr>
        <w:fldChar w:fldCharType="begin"/>
      </w:r>
      <w:r w:rsidR="004D3E74">
        <w:rPr>
          <w:rFonts w:ascii="Times New Roman" w:hAnsi="Times New Roman" w:cs="Times New Roman"/>
          <w:sz w:val="24"/>
          <w:szCs w:val="24"/>
        </w:rPr>
        <w:instrText xml:space="preserve"> ADDIN EN.CITE &lt;EndNote&gt;&lt;Cite&gt;&lt;Author&gt;Lin&lt;/Author&gt;&lt;Year&gt;2024&lt;/Year&gt;&lt;RecNum&gt;3935&lt;/RecNum&gt;&lt;DisplayText&gt;(Lin, Song, &amp;amp; Xu, 2024)&lt;/DisplayText&gt;&lt;record&gt;&lt;rec-number&gt;3935&lt;/rec-number&gt;&lt;foreign-keys&gt;&lt;key app="EN" db-id="50wxdpzd9vd5r7e9t5b595djrfpttrxw9avp" timestamp="1738764440"&gt;3935&lt;/key&gt;&lt;/foreign-keys&gt;&lt;ref-type name="Journal Article"&gt;17&lt;/ref-type&gt;&lt;contributors&gt;&lt;authors&gt;&lt;author&gt;Lin, Wei&lt;/author&gt;&lt;author&gt;Song, Qingyu&lt;/author&gt;&lt;author&gt;Xu, Hong&lt;/author&gt;&lt;/authors&gt;&lt;/contributors&gt;&lt;titles&gt;&lt;title&gt;Adaptive Coordinate-Wise Step Sizes for Quasi-Newton Methods: A Learning-to-Optimize Approach&lt;/title&gt;&lt;secondary-title&gt;arXiv preprint arXiv:2412.00059&lt;/secondary-title&gt;&lt;/titles&gt;&lt;periodical&gt;&lt;full-title&gt;arXiv preprint arXiv:2412.00059&lt;/full-title&gt;&lt;/periodical&gt;&lt;dates&gt;&lt;year&gt;2024&lt;/year&gt;&lt;/dates&gt;&lt;urls&gt;&lt;/urls&gt;&lt;/record&gt;&lt;/Cite&gt;&lt;/EndNote&gt;</w:instrText>
      </w:r>
      <w:r w:rsidR="004D3E74">
        <w:rPr>
          <w:rFonts w:ascii="Times New Roman" w:hAnsi="Times New Roman" w:cs="Times New Roman"/>
          <w:sz w:val="24"/>
          <w:szCs w:val="24"/>
        </w:rPr>
        <w:fldChar w:fldCharType="separate"/>
      </w:r>
      <w:r w:rsidR="004D3E74">
        <w:rPr>
          <w:rFonts w:ascii="Times New Roman" w:hAnsi="Times New Roman" w:cs="Times New Roman"/>
          <w:noProof/>
          <w:sz w:val="24"/>
          <w:szCs w:val="24"/>
        </w:rPr>
        <w:t>(Lin, Song, &amp; Xu, 2024)</w:t>
      </w:r>
      <w:r w:rsidR="004D3E74">
        <w:rPr>
          <w:rFonts w:ascii="Times New Roman" w:hAnsi="Times New Roman" w:cs="Times New Roman"/>
          <w:sz w:val="24"/>
          <w:szCs w:val="24"/>
        </w:rPr>
        <w:fldChar w:fldCharType="end"/>
      </w:r>
      <w:r w:rsidRPr="00F93C4C">
        <w:rPr>
          <w:rFonts w:ascii="Times New Roman" w:hAnsi="Times New Roman" w:cs="Times New Roman"/>
          <w:sz w:val="24"/>
          <w:szCs w:val="24"/>
        </w:rPr>
        <w:t>. While these approaches provide more accurate updates, they incur high computational costs, making them less practical for large-scale deep learning models. Despite these advancements, traditional optimization methods struggle with generalization issues, poor stability in non-convex loss landscapes, and reliance on extensive hyperparameter tuning.</w:t>
      </w:r>
      <w:r w:rsidR="00FA58E0">
        <w:rPr>
          <w:rFonts w:ascii="Times New Roman" w:hAnsi="Times New Roman" w:cs="Times New Roman"/>
          <w:sz w:val="24"/>
          <w:szCs w:val="24"/>
        </w:rPr>
        <w:t xml:space="preserve"> </w:t>
      </w:r>
    </w:p>
    <w:p w14:paraId="5E7E536F" w14:textId="77777777" w:rsidR="00A41A21" w:rsidRDefault="009C4AF0" w:rsidP="00C74FBD">
      <w:pPr>
        <w:jc w:val="both"/>
        <w:rPr>
          <w:rFonts w:ascii="Times New Roman" w:hAnsi="Times New Roman" w:cs="Times New Roman"/>
          <w:sz w:val="24"/>
          <w:szCs w:val="24"/>
        </w:rPr>
      </w:pPr>
      <w:r w:rsidRPr="00C74FBD">
        <w:rPr>
          <w:rFonts w:ascii="Times New Roman" w:hAnsi="Times New Roman" w:cs="Times New Roman"/>
          <w:sz w:val="24"/>
          <w:szCs w:val="24"/>
        </w:rPr>
        <w:t>Fractional-Order Gradient Descent (FGD) has been introduced as an alternative to conventional optimization methods by incorporating fractional derivatives in the update rule. Unlike traditional approaches, FGD leverages history-dependent behavior, allowing for a more flexible and adaptive descent path.</w:t>
      </w:r>
      <w:r>
        <w:rPr>
          <w:rFonts w:ascii="Times New Roman" w:hAnsi="Times New Roman" w:cs="Times New Roman"/>
          <w:sz w:val="24"/>
          <w:szCs w:val="24"/>
        </w:rPr>
        <w:t xml:space="preserve"> </w:t>
      </w:r>
      <w:r w:rsidR="00C74FBD" w:rsidRPr="00C74FBD">
        <w:rPr>
          <w:rFonts w:ascii="Times New Roman" w:hAnsi="Times New Roman" w:cs="Times New Roman"/>
          <w:sz w:val="24"/>
          <w:szCs w:val="24"/>
        </w:rPr>
        <w:t>FGD modifies the conventional gradient descent equation by introducing a fractional-order derivative term:</w:t>
      </w:r>
      <w:r w:rsidR="0076208E" w:rsidRPr="00F93C4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-η</m:t>
        </m:r>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oMath>
      <w:r w:rsidR="0076208E" w:rsidRPr="00F93C4C">
        <w:rPr>
          <w:rFonts w:ascii="Times New Roman" w:hAnsi="Times New Roman" w:cs="Times New Roman"/>
          <w:sz w:val="24"/>
          <w:szCs w:val="24"/>
        </w:rPr>
        <w:t xml:space="preserve"> </w:t>
      </w:r>
      <w:r w:rsidR="00C74FBD" w:rsidRPr="00C74FBD">
        <w:rPr>
          <w:rFonts w:ascii="Times New Roman" w:hAnsi="Times New Roman" w:cs="Times New Roman"/>
          <w:sz w:val="24"/>
          <w:szCs w:val="24"/>
        </w:rPr>
        <w:t xml:space="preserve">where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r>
          <w:rPr>
            <w:rFonts w:ascii="Cambria Math" w:hAnsi="Cambria Math" w:cs="Times New Roman"/>
            <w:sz w:val="24"/>
            <w:szCs w:val="24"/>
          </w:rPr>
          <m:t xml:space="preserve"> </m:t>
        </m:r>
      </m:oMath>
      <w:r w:rsidR="00C74FBD" w:rsidRPr="00C74FBD">
        <w:rPr>
          <w:rFonts w:ascii="Times New Roman" w:hAnsi="Times New Roman" w:cs="Times New Roman"/>
          <w:sz w:val="24"/>
          <w:szCs w:val="24"/>
        </w:rPr>
        <w:t>represents the fractional-order derivative,</w:t>
      </w:r>
      <w:r>
        <w:rPr>
          <w:rFonts w:ascii="Times New Roman" w:hAnsi="Times New Roman" w:cs="Times New Roman"/>
          <w:sz w:val="24"/>
          <w:szCs w:val="24"/>
        </w:rPr>
        <w:t xml:space="preserve"> </w:t>
      </w:r>
      <m:oMath>
        <m:r>
          <w:rPr>
            <w:rFonts w:ascii="Cambria Math" w:hAnsi="Cambria Math" w:cs="Times New Roman"/>
            <w:sz w:val="24"/>
            <w:szCs w:val="24"/>
          </w:rPr>
          <m:t>α</m:t>
        </m:r>
      </m:oMath>
      <w:r w:rsidR="00C74FBD" w:rsidRPr="00C74FB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C74FBD" w:rsidRPr="00C74FBD">
        <w:rPr>
          <w:rFonts w:ascii="Times New Roman" w:hAnsi="Times New Roman" w:cs="Times New Roman"/>
          <w:sz w:val="24"/>
          <w:szCs w:val="24"/>
        </w:rPr>
        <w:t>the order of differentiation, and</w:t>
      </w:r>
      <w:r>
        <w:rPr>
          <w:rFonts w:ascii="Times New Roman" w:hAnsi="Times New Roman" w:cs="Times New Roman"/>
          <w:sz w:val="24"/>
          <w:szCs w:val="24"/>
        </w:rPr>
        <w:t xml:space="preserve"> </w:t>
      </w:r>
      <m:oMath>
        <m:r>
          <w:rPr>
            <w:rFonts w:ascii="Cambria Math" w:hAnsi="Cambria Math" w:cs="Times New Roman"/>
            <w:sz w:val="24"/>
            <w:szCs w:val="24"/>
          </w:rPr>
          <m:t>η</m:t>
        </m:r>
      </m:oMath>
      <w:r w:rsidR="00C74FBD" w:rsidRPr="00C74FBD">
        <w:rPr>
          <w:rFonts w:ascii="Times New Roman" w:hAnsi="Times New Roman" w:cs="Times New Roman"/>
          <w:sz w:val="24"/>
          <w:szCs w:val="24"/>
        </w:rPr>
        <w:t xml:space="preserve"> is the learning rate. The fractional term enables a balance between local and global search, leading to improved optimization dynamics.</w:t>
      </w:r>
      <w:r w:rsidR="00A41A21">
        <w:rPr>
          <w:rFonts w:ascii="Times New Roman" w:hAnsi="Times New Roman" w:cs="Times New Roman"/>
          <w:sz w:val="24"/>
          <w:szCs w:val="24"/>
        </w:rPr>
        <w:t xml:space="preserve"> </w:t>
      </w:r>
      <w:r w:rsidR="00AD03CB" w:rsidRPr="00F93C4C">
        <w:rPr>
          <w:rFonts w:ascii="Times New Roman" w:hAnsi="Times New Roman" w:cs="Times New Roman"/>
          <w:sz w:val="24"/>
          <w:szCs w:val="24"/>
        </w:rPr>
        <w:t>Several studies have investigated the performance of fractional-order optimization methods in machine learning and deep learning applications</w:t>
      </w:r>
      <w:r w:rsidR="00BB5B31">
        <w:rPr>
          <w:rFonts w:ascii="Times New Roman" w:hAnsi="Times New Roman" w:cs="Times New Roman"/>
          <w:sz w:val="24"/>
          <w:szCs w:val="24"/>
        </w:rPr>
        <w:t xml:space="preserve"> </w:t>
      </w:r>
      <w:r w:rsidR="00BB5B31">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&lt;EndNote&gt;&lt;Cite&gt;&lt;Author&gt;Yu&lt;/Author&gt;&lt;Year&gt;2022&lt;/Year&gt;&lt;RecNum&gt;3938&lt;/RecNum&gt;&lt;DisplayText&gt;(Z. Yu, Sun, &amp;amp; Lv, 2022)&lt;/DisplayText&gt;&lt;record&gt;&lt;rec-number&gt;3938&lt;/rec-number&gt;&lt;foreign-keys&gt;&lt;key app="EN" db-id="50wxdpzd9vd5r7e9t5b595djrfpttrxw9avp" timestamp="1738765784"&gt;3938&lt;/key&gt;&lt;/foreign-keys&gt;&lt;ref-type name="Journal Article"&gt;17&lt;/ref-type&gt;&lt;contributors&gt;&lt;authors&gt;&lt;author&gt;Yu, ZhongLiang&lt;/author&gt;&lt;author&gt;Sun, Guanghui&lt;/author&gt;&lt;author&gt;Lv, Jianfeng&lt;/author&gt;&lt;/authors&gt;&lt;/contributors&gt;&lt;titles&gt;&lt;title&gt;A fractional-order momentum optimization approach of deep neural networks&lt;/title&gt;&lt;secondary-title&gt;Neural Computing and Applications&lt;/secondary-title&gt;&lt;/titles&gt;&lt;periodical&gt;&lt;full-title&gt;Neural Computing and Applications&lt;/full-title&gt;&lt;/periodical&gt;&lt;pages&gt;7091-7111&lt;/pages&gt;&lt;volume&gt;34&lt;/volume&gt;&lt;number&gt;9&lt;/number&gt;&lt;dates&gt;&lt;year&gt;2022&lt;/year&gt;&lt;/dates&gt;&lt;isbn&gt;0941-0643&lt;/isbn&gt;&lt;urls&gt;&lt;/urls&gt;&lt;/record&gt;&lt;/Cite&gt;&lt;/EndNote&gt;</w:instrText>
      </w:r>
      <w:r w:rsidR="00BB5B31">
        <w:rPr>
          <w:rFonts w:ascii="Times New Roman" w:hAnsi="Times New Roman" w:cs="Times New Roman"/>
          <w:sz w:val="24"/>
          <w:szCs w:val="24"/>
        </w:rPr>
        <w:fldChar w:fldCharType="separate"/>
      </w:r>
      <w:r w:rsidR="00BB5B31">
        <w:rPr>
          <w:rFonts w:ascii="Times New Roman" w:hAnsi="Times New Roman" w:cs="Times New Roman"/>
          <w:noProof/>
          <w:sz w:val="24"/>
          <w:szCs w:val="24"/>
        </w:rPr>
        <w:t>(Z. Yu, Sun, &amp; Lv, 2022)</w:t>
      </w:r>
      <w:r w:rsidR="00BB5B31">
        <w:rPr>
          <w:rFonts w:ascii="Times New Roman" w:hAnsi="Times New Roman" w:cs="Times New Roman"/>
          <w:sz w:val="24"/>
          <w:szCs w:val="24"/>
        </w:rPr>
        <w:fldChar w:fldCharType="end"/>
      </w:r>
      <w:r w:rsidR="00AD03CB" w:rsidRPr="00F93C4C">
        <w:rPr>
          <w:rFonts w:ascii="Times New Roman" w:hAnsi="Times New Roman" w:cs="Times New Roman"/>
          <w:sz w:val="24"/>
          <w:szCs w:val="24"/>
        </w:rPr>
        <w:t>. In control systems optimization, fractional calculus has been applied to optimize PID controllers, demonstrating superior stability and adaptability compared to integer-order counterparts. Additionally, research on training deep networks with fractional-order gradient descent has shown promising results, particularly in reducing loss function stagnation and improving robustness against noisy gradients. Experimental comparisons between FGD and standard optimizers, such as SGD, Adam, and RMSprop, indicate that FGD achieves competitive or superior performance, particularly in challenging loss landscapes</w:t>
      </w:r>
      <w:r w:rsidR="00AB2B3A">
        <w:rPr>
          <w:rFonts w:ascii="Times New Roman" w:hAnsi="Times New Roman" w:cs="Times New Roman"/>
          <w:sz w:val="24"/>
          <w:szCs w:val="24"/>
        </w:rPr>
        <w:t xml:space="preserve"> </w:t>
      </w:r>
      <w:r w:rsidR="00BB5B31">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&lt;EndNote&gt;&lt;Cite&gt;&lt;Author&gt;Chen&lt;/Author&gt;&lt;Year&gt;2022&lt;/Year&gt;&lt;RecNum&gt;3939&lt;/RecNum&gt;&lt;DisplayText&gt;(Chen et al., 2022)&lt;/DisplayText&gt;&lt;record&gt;&lt;rec-number&gt;3939&lt;/rec-number&gt;&lt;foreign-keys&gt;&lt;key app="EN" db-id="50wxdpzd9vd5r7e9t5b595djrfpttrxw9avp" timestamp="1738765877"&gt;3939&lt;/key&gt;&lt;/foreign-keys&gt;&lt;ref-type name="Journal Article"&gt;17&lt;/ref-type&gt;&lt;contributors&gt;&lt;authors&gt;&lt;author&gt;Chen, Tianlong&lt;/author&gt;&lt;author&gt;Chen, Xiaohan&lt;/author&gt;&lt;author&gt;Chen, Wuyang&lt;/author&gt;&lt;author&gt;Heaton, Howard&lt;/author&gt;&lt;author&gt;Liu, Jialin&lt;/author&gt;&lt;author&gt;Wang, Zhangyang&lt;/author&gt;&lt;author&gt;Yin, Wotao&lt;/author&gt;&lt;/authors&gt;&lt;/contributors&gt;&lt;titles&gt;&lt;title&gt;Learning to optimize: A primer and a benchmark&lt;/title&gt;&lt;secondary-title&gt;Journal of Machine Learning Research&lt;/secondary-title&gt;&lt;/titles&gt;&lt;periodical&gt;&lt;full-title&gt;Journal of Machine Learning Research&lt;/full-title&gt;&lt;/periodical&gt;&lt;pages&gt;1-59&lt;/pages&gt;&lt;volume&gt;23&lt;/volume&gt;&lt;number&gt;189&lt;/number&gt;&lt;dates&gt;&lt;year&gt;2022&lt;/year&gt;&lt;/dates&gt;&lt;isbn&gt;1533-7928&lt;/isbn&gt;&lt;urls&gt;&lt;/urls&gt;&lt;/record&gt;&lt;/Cite&gt;&lt;/EndNote&gt;</w:instrText>
      </w:r>
      <w:r w:rsidR="00BB5B31">
        <w:rPr>
          <w:rFonts w:ascii="Times New Roman" w:hAnsi="Times New Roman" w:cs="Times New Roman"/>
          <w:sz w:val="24"/>
          <w:szCs w:val="24"/>
        </w:rPr>
        <w:fldChar w:fldCharType="separate"/>
      </w:r>
      <w:r w:rsidR="00BB5B31">
        <w:rPr>
          <w:rFonts w:ascii="Times New Roman" w:hAnsi="Times New Roman" w:cs="Times New Roman"/>
          <w:noProof/>
          <w:sz w:val="24"/>
          <w:szCs w:val="24"/>
        </w:rPr>
        <w:t>(Chen et al., 2022)</w:t>
      </w:r>
      <w:r w:rsidR="00BB5B31">
        <w:rPr>
          <w:rFonts w:ascii="Times New Roman" w:hAnsi="Times New Roman" w:cs="Times New Roman"/>
          <w:sz w:val="24"/>
          <w:szCs w:val="24"/>
        </w:rPr>
        <w:fldChar w:fldCharType="end"/>
      </w:r>
      <w:r w:rsidR="00AD03CB" w:rsidRPr="00F93C4C">
        <w:rPr>
          <w:rFonts w:ascii="Times New Roman" w:hAnsi="Times New Roman" w:cs="Times New Roman"/>
          <w:sz w:val="24"/>
          <w:szCs w:val="24"/>
        </w:rPr>
        <w:t>.</w:t>
      </w:r>
      <w:r w:rsidR="00A41A21">
        <w:rPr>
          <w:rFonts w:ascii="Times New Roman" w:hAnsi="Times New Roman" w:cs="Times New Roman"/>
          <w:sz w:val="24"/>
          <w:szCs w:val="24"/>
        </w:rPr>
        <w:t xml:space="preserve"> </w:t>
      </w:r>
    </w:p>
    <w:p w14:paraId="195AFB7D" w14:textId="77777777" w:rsidR="00A41A21" w:rsidRDefault="009C4AF0" w:rsidP="0076208E">
      <w:pPr>
        <w:jc w:val="both"/>
        <w:rPr>
          <w:rFonts w:ascii="Times New Roman" w:hAnsi="Times New Roman" w:cs="Times New Roman"/>
          <w:sz w:val="24"/>
          <w:szCs w:val="24"/>
        </w:rPr>
      </w:pPr>
      <w:r w:rsidRPr="00AD03CB">
        <w:rPr>
          <w:rFonts w:ascii="Times New Roman" w:hAnsi="Times New Roman" w:cs="Times New Roman"/>
          <w:sz w:val="24"/>
          <w:szCs w:val="24"/>
        </w:rPr>
        <w:t>Fractional-Order Gradient Descent offers several advantages over traditional methods. One notable benefit is an improved convergence rate, as fractional derivatives provide a smoother optimization path, reducing oscillations and accelerating learning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&lt;EndNote&gt;&lt;Cite&gt;&lt;Author&gt;Wei&lt;/Author&gt;&lt;Year&gt;2018&lt;/Year&gt;&lt;RecNum&gt;3936&lt;/RecNum&gt;&lt;DisplayText&gt;(Wei, Kang, Yin, &amp;amp; Wang, 2018)&lt;/DisplayText&gt;&lt;record&gt;&lt;rec-number&gt;3936&lt;/rec-number&gt;&lt;foreign-keys&gt;&lt;key app="EN" db-id="50wxdpzd9vd5r7e9t5b595djrfpttrxw9avp" timestamp="1738765484"&gt;3936&lt;/key&gt;&lt;/foreign-keys&gt;&lt;ref-type name="Journal Article"&gt;17&lt;/ref-type&gt;&lt;contributors&gt;&lt;authors&gt;&lt;author&gt;Wei, Yiheng&lt;/author&gt;&lt;author&gt;Kang, Yu&lt;/author&gt;&lt;author&gt;Yin, Weidi&lt;/author&gt;&lt;author&gt;Wang, Yong&lt;/author&gt;&lt;/authors&gt;&lt;/contributors&gt;&lt;titles&gt;&lt;title&gt;Design of generalized fractional order gradient descent method&lt;/title&gt;&lt;secondary-title&gt;arXiv preprint arXiv:1901.05294&lt;/secondary-title&gt;&lt;/titles&gt;&lt;periodical&gt;&lt;full-title&gt;arXiv preprint arXiv:1901.05294&lt;/full-title&gt;&lt;/periodical&gt;&lt;dates&gt;&lt;year&gt;2018&lt;/year&gt;&lt;/dates&gt;&lt;urls&gt;&lt;/urls&gt;&lt;/record&gt;&lt;/Cite&gt;&lt;/EndNote&gt;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(Wei, Kang, Yin, &amp; Wang, 2018)</w:t>
      </w:r>
      <w:r>
        <w:rPr>
          <w:rFonts w:ascii="Times New Roman" w:hAnsi="Times New Roman" w:cs="Times New Roman"/>
          <w:sz w:val="24"/>
          <w:szCs w:val="24"/>
        </w:rPr>
        <w:fldChar w:fldCharType="end"/>
      </w:r>
      <w:r w:rsidRPr="00AD03CB">
        <w:rPr>
          <w:rFonts w:ascii="Times New Roman" w:hAnsi="Times New Roman" w:cs="Times New Roman"/>
          <w:sz w:val="24"/>
          <w:szCs w:val="24"/>
        </w:rPr>
        <w:t>. Additionally, FGD enhances generalization by leveraging memory effects, which help prevent overfitting by maintaining a broader perspective of past gradients. Moreover, the method contributes to enhanced stability, mitigating extreme parameter fluctuations and reducing sensitivity to learning rate tuning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&lt;EndNote&gt;&lt;Cite&gt;&lt;Author&gt;Pu&lt;/Author&gt;&lt;Year&gt;2020&lt;/Year&gt;&lt;RecNum&gt;3937&lt;/RecNum&gt;&lt;DisplayText&gt;(Pu &amp;amp; Wang, 2020)&lt;/DisplayText&gt;&lt;record&gt;&lt;rec-number&gt;3937&lt;/rec-number&gt;&lt;foreign-keys&gt;&lt;key app="EN" db-id="50wxdpzd9vd5r7e9t5b595djrfpttrxw9avp" timestamp="1738765611"&gt;3937&lt;/key&gt;&lt;/foreign-keys&gt;&lt;ref-type name="Journal Article"&gt;17&lt;/ref-type&gt;&lt;contributors&gt;&lt;authors&gt;&lt;author&gt;Pu, Yi-Fei&lt;/author&gt;&lt;author&gt;Wang, Jian&lt;/author&gt;&lt;/authors&gt;&lt;/contributors&gt;&lt;titles&gt;&lt;title&gt;Fractional-order global optimal backpropagation machine trained by an improved fractional-order steepest descent method&lt;/title&gt;&lt;secondary-title&gt;Frontiers of Information Technology &amp;amp; Electronic Engineering&lt;/secondary-title&gt;&lt;/titles&gt;&lt;periodical&gt;&lt;full-title&gt;Frontiers of Information Technology &amp;amp; Electronic Engineering&lt;/full-title&gt;&lt;/periodical&gt;&lt;pages&gt;809-833&lt;/pages&gt;&lt;volume&gt;21&lt;/volume&gt;&lt;number&gt;6&lt;/number&gt;&lt;dates&gt;&lt;year&gt;2020&lt;/year&gt;&lt;/dates&gt;&lt;isbn&gt;2095-9184&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(Pu &amp; Wang, 2020)</w:t>
      </w:r>
      <w:r>
        <w:rPr>
          <w:rFonts w:ascii="Times New Roman" w:hAnsi="Times New Roman" w:cs="Times New Roman"/>
          <w:sz w:val="24"/>
          <w:szCs w:val="24"/>
        </w:rPr>
        <w:fldChar w:fldCharType="end"/>
      </w:r>
      <w:r w:rsidRPr="00AD03CB">
        <w:rPr>
          <w:rFonts w:ascii="Times New Roman" w:hAnsi="Times New Roman" w:cs="Times New Roman"/>
          <w:sz w:val="24"/>
          <w:szCs w:val="24"/>
        </w:rPr>
        <w:t>.</w:t>
      </w:r>
      <w:r w:rsidR="00A41A21">
        <w:rPr>
          <w:rFonts w:ascii="Times New Roman" w:hAnsi="Times New Roman" w:cs="Times New Roman"/>
          <w:sz w:val="24"/>
          <w:szCs w:val="24"/>
        </w:rPr>
        <w:t xml:space="preserve"> </w:t>
      </w:r>
      <w:r w:rsidR="00AD03CB" w:rsidRPr="00AD03CB">
        <w:rPr>
          <w:rFonts w:ascii="Times New Roman" w:hAnsi="Times New Roman" w:cs="Times New Roman"/>
          <w:sz w:val="24"/>
          <w:szCs w:val="24"/>
        </w:rPr>
        <w:t>While FGD shows promise in deep learning optimization, several challenges remain. One major issue is computational complexity, as fractional-order derivatives require additional computations, potentially increasing training time. Additionally, hyperparameter sensitivity poses a challenge, as the selection of the fractional order influences optimization behavior, necessitating systematic tuning approaches</w:t>
      </w:r>
      <w:r w:rsidR="00BB5B31">
        <w:rPr>
          <w:rFonts w:ascii="Times New Roman" w:hAnsi="Times New Roman" w:cs="Times New Roman"/>
          <w:sz w:val="24"/>
          <w:szCs w:val="24"/>
        </w:rPr>
        <w:t xml:space="preserve"> </w:t>
      </w:r>
      <w:r w:rsidR="00BB5B31">
        <w:rPr>
          <w:rFonts w:ascii="Times New Roman" w:hAnsi="Times New Roman" w:cs="Times New Roman"/>
          <w:sz w:val="24"/>
          <w:szCs w:val="24"/>
        </w:rPr>
        <w:fldChar w:fldCharType="begin"/>
      </w:r>
      <w:r w:rsidR="00BB5B31">
        <w:rPr>
          <w:rFonts w:ascii="Times New Roman" w:hAnsi="Times New Roman" w:cs="Times New Roman"/>
          <w:sz w:val="24"/>
          <w:szCs w:val="24"/>
        </w:rPr>
        <w:instrText xml:space="preserve"> ADDIN EN.CITE &lt;EndNote&gt;&lt;Cite&gt;&lt;Author&gt;Raiaan&lt;/Author&gt;&lt;Year&gt;2024&lt;/Year&gt;&lt;RecNum&gt;3940&lt;/RecNum&gt;&lt;DisplayText&gt;(Raiaan et al., 2024)&lt;/DisplayText&gt;&lt;record&gt;&lt;rec-number&gt;3940&lt;/rec-number&gt;&lt;foreign-keys&gt;&lt;key app="EN" db-id="50wxdpzd9vd5r7e9t5b595djrfpttrxw9avp" timestamp="1738765959"&gt;3940&lt;/key&gt;&lt;/foreign-keys&gt;&lt;ref-type name="Journal Article"&gt;17&lt;/ref-type&gt;&lt;contributors&gt;&lt;authors&gt;&lt;author&gt;Raiaan, Mohaimenul Azam Khan&lt;/author&gt;&lt;author&gt;Sakib, Sadman&lt;/author&gt;&lt;author&gt;Fahad, Nur Mohammad&lt;/author&gt;&lt;author&gt;Al Mamun, Abdullah&lt;/author&gt;&lt;author&gt;Rahman, Md Anisur&lt;/author&gt;&lt;author&gt;Shatabda, Swakkhar&lt;/author&gt;&lt;author&gt;Mukta, Md Saddam Hossain&lt;/author&gt;&lt;/authors&gt;&lt;/contributors&gt;&lt;titles&gt;&lt;title&gt;A systematic review of hyperparameter optimization techniques in Convolutional Neural Networks&lt;/title&gt;&lt;secondary-title&gt;Decision Analytics Journal&lt;/secondary-title&gt;&lt;/titles&gt;&lt;periodical&gt;&lt;full-title&gt;Decision Analytics Journal&lt;/full-title&gt;&lt;/periodical&gt;&lt;pages&gt;100470&lt;/pages&gt;&lt;dates&gt;&lt;year&gt;2024&lt;/year&gt;&lt;/dates&gt;&lt;isbn&gt;2772-6622&lt;/isbn&gt;&lt;urls&gt;&lt;/urls&gt;&lt;/record&gt;&lt;/Cite&gt;&lt;/EndNote&gt;</w:instrText>
      </w:r>
      <w:r w:rsidR="00BB5B31">
        <w:rPr>
          <w:rFonts w:ascii="Times New Roman" w:hAnsi="Times New Roman" w:cs="Times New Roman"/>
          <w:sz w:val="24"/>
          <w:szCs w:val="24"/>
        </w:rPr>
        <w:fldChar w:fldCharType="separate"/>
      </w:r>
      <w:r w:rsidR="00BB5B31">
        <w:rPr>
          <w:rFonts w:ascii="Times New Roman" w:hAnsi="Times New Roman" w:cs="Times New Roman"/>
          <w:noProof/>
          <w:sz w:val="24"/>
          <w:szCs w:val="24"/>
        </w:rPr>
        <w:t>(Raiaan et al., 2024)</w:t>
      </w:r>
      <w:r w:rsidR="00BB5B31">
        <w:rPr>
          <w:rFonts w:ascii="Times New Roman" w:hAnsi="Times New Roman" w:cs="Times New Roman"/>
          <w:sz w:val="24"/>
          <w:szCs w:val="24"/>
        </w:rPr>
        <w:fldChar w:fldCharType="end"/>
      </w:r>
      <w:r w:rsidR="00AD03CB" w:rsidRPr="00AD03CB">
        <w:rPr>
          <w:rFonts w:ascii="Times New Roman" w:hAnsi="Times New Roman" w:cs="Times New Roman"/>
          <w:sz w:val="24"/>
          <w:szCs w:val="24"/>
        </w:rPr>
        <w:t xml:space="preserve">. Furthermore, scalability to large models remains an area requiring further research to determine the effectiveness of FGD in large-scale neural networks and real-world applications. </w:t>
      </w:r>
    </w:p>
    <w:p w14:paraId="54BD9709" w14:textId="77777777" w:rsidR="00A41A21" w:rsidRDefault="00A41A21" w:rsidP="0076208E">
      <w:pPr>
        <w:jc w:val="both"/>
        <w:rPr>
          <w:rFonts w:ascii="Times New Roman" w:hAnsi="Times New Roman" w:cs="Times New Roman"/>
          <w:sz w:val="24"/>
          <w:szCs w:val="24"/>
        </w:rPr>
      </w:pPr>
    </w:p>
    <w:p w14:paraId="2BDA6F9F" w14:textId="337B3989" w:rsidR="0076208E" w:rsidRPr="00A41A21" w:rsidRDefault="00C7426F" w:rsidP="0076208E">
      <w:pPr>
        <w:jc w:val="both"/>
        <w:rPr>
          <w:rFonts w:ascii="Times New Roman" w:hAnsi="Times New Roman" w:cs="Times New Roman"/>
          <w:b/>
          <w:bCs/>
          <w:sz w:val="24"/>
          <w:szCs w:val="24"/>
        </w:rPr>
      </w:pPr>
      <w:r w:rsidRPr="00A41A21">
        <w:rPr>
          <w:rFonts w:ascii="Times New Roman" w:hAnsi="Times New Roman" w:cs="Times New Roman"/>
          <w:b/>
          <w:bCs/>
          <w:sz w:val="24"/>
          <w:szCs w:val="24"/>
        </w:rPr>
        <w:t>3. Methodology</w:t>
      </w:r>
    </w:p>
    <w:p w14:paraId="6BCCCECC" w14:textId="1D90FC3D" w:rsidR="0076208E" w:rsidRPr="002C4A0E" w:rsidRDefault="0076208E" w:rsidP="0076208E">
      <w:pPr>
        <w:jc w:val="both"/>
        <w:rPr>
          <w:rFonts w:ascii="Times New Roman" w:hAnsi="Times New Roman" w:cs="Times New Roman"/>
          <w:sz w:val="24"/>
          <w:szCs w:val="24"/>
        </w:rPr>
      </w:pPr>
      <w:r w:rsidRPr="002C4A0E">
        <w:rPr>
          <w:rFonts w:ascii="Times New Roman" w:hAnsi="Times New Roman" w:cs="Times New Roman"/>
          <w:sz w:val="24"/>
          <w:szCs w:val="24"/>
        </w:rPr>
        <w:t>3.1 Fractional Calculus in Optimization</w:t>
      </w:r>
    </w:p>
    <w:p w14:paraId="4AD84951" w14:textId="205EF5BA" w:rsidR="002C4A0E" w:rsidRPr="002C4A0E" w:rsidRDefault="0076208E" w:rsidP="0076208E">
      <w:pPr>
        <w:jc w:val="both"/>
        <w:rPr>
          <w:rFonts w:ascii="Times New Roman" w:hAnsi="Times New Roman" w:cs="Times New Roman"/>
          <w:sz w:val="24"/>
          <w:szCs w:val="24"/>
        </w:rPr>
      </w:pPr>
      <w:r w:rsidRPr="00F93C4C">
        <w:rPr>
          <w:rFonts w:ascii="Times New Roman" w:hAnsi="Times New Roman" w:cs="Times New Roman"/>
          <w:sz w:val="24"/>
          <w:szCs w:val="24"/>
        </w:rPr>
        <w:lastRenderedPageBreak/>
        <w:t>Fractional derivatives extend traditional differentiation by providing additional degrees of freedom in gradient computation. The Caputo fractional derivative is utilized to modify the standard gradient</w:t>
      </w:r>
      <w:r w:rsidR="00AB2B3A">
        <w:rPr>
          <w:rFonts w:ascii="Times New Roman" w:hAnsi="Times New Roman" w:cs="Times New Roman"/>
          <w:sz w:val="24"/>
          <w:szCs w:val="24"/>
        </w:rPr>
        <w:t xml:space="preserve"> </w:t>
      </w:r>
      <w:r w:rsidRPr="00F93C4C">
        <w:rPr>
          <w:rFonts w:ascii="Times New Roman" w:hAnsi="Times New Roman" w:cs="Times New Roman"/>
          <w:sz w:val="24"/>
          <w:szCs w:val="24"/>
        </w:rPr>
        <w:t>update rule:</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-η</m:t>
        </m:r>
        <m:sSup>
          <m:sSupPr>
            <m:ctrlPr>
              <w:rPr>
                <w:rFonts w:ascii="Cambria Math" w:hAnsi="Cambria Math" w:cs="Times New Roman"/>
                <w:i/>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oMath>
      <w:r w:rsidRPr="00F93C4C">
        <w:rPr>
          <w:rFonts w:ascii="Times New Roman" w:hAnsi="Times New Roman" w:cs="Times New Roman"/>
          <w:sz w:val="24"/>
          <w:szCs w:val="24"/>
        </w:rPr>
        <w:t xml:space="preserve"> where</w:t>
      </w:r>
      <w:r w:rsidR="00AB2B3A">
        <w:rPr>
          <w:rFonts w:ascii="Times New Roman" w:hAnsi="Times New Roman" w:cs="Times New Roman"/>
          <w:sz w:val="24"/>
          <w:szCs w:val="24"/>
        </w:rPr>
        <w:t xml:space="preserve"> </w:t>
      </w:r>
      <m:oMath>
        <m:r>
          <w:rPr>
            <w:rFonts w:ascii="Cambria Math" w:hAnsi="Cambria Math" w:cs="Times New Roman"/>
            <w:sz w:val="24"/>
            <w:szCs w:val="24"/>
          </w:rPr>
          <m:t xml:space="preserve">0&lt;α≤1 </m:t>
        </m:r>
      </m:oMath>
      <w:r w:rsidRPr="00F93C4C">
        <w:rPr>
          <w:rFonts w:ascii="Times New Roman" w:hAnsi="Times New Roman" w:cs="Times New Roman"/>
          <w:sz w:val="24"/>
          <w:szCs w:val="24"/>
        </w:rPr>
        <w:t xml:space="preserve">represents the fractional-order derivative,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Pr="00F93C4C">
        <w:rPr>
          <w:rFonts w:ascii="Times New Roman" w:hAnsi="Times New Roman" w:cs="Times New Roman"/>
          <w:sz w:val="24"/>
          <w:szCs w:val="24"/>
        </w:rPr>
        <w:t xml:space="preserve"> is the loss function, and </w:t>
      </w:r>
      <m:oMath>
        <m:r>
          <w:rPr>
            <w:rFonts w:ascii="Cambria Math" w:hAnsi="Cambria Math" w:cs="Times New Roman"/>
            <w:sz w:val="24"/>
            <w:szCs w:val="24"/>
          </w:rPr>
          <m:t>η</m:t>
        </m:r>
      </m:oMath>
      <w:r w:rsidRPr="00F93C4C">
        <w:rPr>
          <w:rFonts w:ascii="Times New Roman" w:hAnsi="Times New Roman" w:cs="Times New Roman"/>
          <w:sz w:val="24"/>
          <w:szCs w:val="24"/>
        </w:rPr>
        <w:t xml:space="preserve"> is the learning rate. This approach introduces memory effects, which prevent abrupt gradient updates and improve convergence stability. The use of fractional derivatives allows for a more controlled descent, mitigating oscillatory behavior and enhancing the optimizer's adaptability to complex loss landscapes.</w:t>
      </w:r>
      <w:r w:rsidR="00AB2B3A">
        <w:rPr>
          <w:rFonts w:ascii="Times New Roman" w:hAnsi="Times New Roman" w:cs="Times New Roman"/>
          <w:sz w:val="24"/>
          <w:szCs w:val="24"/>
        </w:rPr>
        <w:t xml:space="preserve"> The </w:t>
      </w:r>
      <w:r w:rsidR="0074148C">
        <w:rPr>
          <w:rFonts w:ascii="Times New Roman" w:hAnsi="Times New Roman" w:cs="Times New Roman"/>
          <w:sz w:val="24"/>
          <w:szCs w:val="24"/>
        </w:rPr>
        <w:t xml:space="preserve">Caputo fractional </w:t>
      </w:r>
      <w:r w:rsidR="00530D3D">
        <w:rPr>
          <w:rFonts w:ascii="Times New Roman" w:hAnsi="Times New Roman" w:cs="Times New Roman"/>
          <w:sz w:val="24"/>
          <w:szCs w:val="24"/>
        </w:rPr>
        <w:t>derivative</w:t>
      </w:r>
      <w:r w:rsidR="00AB2B3A">
        <w:rPr>
          <w:rFonts w:ascii="Times New Roman" w:hAnsi="Times New Roman" w:cs="Times New Roman"/>
          <w:sz w:val="24"/>
          <w:szCs w:val="24"/>
        </w:rPr>
        <w:t xml:space="preserve"> used is </w:t>
      </w:r>
      <w:r w:rsidR="00AB2B3A">
        <w:rPr>
          <w:rFonts w:ascii="Times New Roman" w:eastAsiaTheme="minorEastAsia" w:hAnsi="Times New Roman" w:cs="Times New Roman"/>
          <w:sz w:val="24"/>
          <w:szCs w:val="24"/>
        </w:rPr>
        <w:t>defined as</w:t>
      </w:r>
      <w:r w:rsidR="00AB2B3A">
        <w:rPr>
          <w:rFonts w:ascii="Times New Roman" w:hAnsi="Times New Roman" w:cs="Times New Roman"/>
          <w:sz w:val="24"/>
          <w:szCs w:val="24"/>
        </w:rPr>
        <w:t xml:space="preserve">: </w:t>
      </w:r>
      <w:r w:rsidR="0074148C">
        <w:rPr>
          <w:rFonts w:ascii="Times New Roman" w:hAnsi="Times New Roman" w:cs="Times New Roman"/>
          <w:sz w:val="24"/>
          <w:szCs w:val="24"/>
        </w:rPr>
        <w:t>Let</w:t>
      </w:r>
      <w:r w:rsidR="00530D3D">
        <w:rPr>
          <w:rFonts w:ascii="Times New Roman" w:hAnsi="Times New Roman" w:cs="Times New Roman"/>
          <w:sz w:val="24"/>
          <w:szCs w:val="24"/>
        </w:rPr>
        <w:t xml:space="preserve"> </w:t>
      </w:r>
      <m:oMath>
        <m:r>
          <w:rPr>
            <w:rFonts w:ascii="Cambria Math" w:hAnsi="Cambria Math" w:cs="Times New Roman"/>
            <w:sz w:val="24"/>
            <w:szCs w:val="24"/>
          </w:rPr>
          <m:t>m</m:t>
        </m:r>
      </m:oMath>
      <w:r w:rsidR="0074148C">
        <w:rPr>
          <w:rFonts w:ascii="Times New Roman" w:hAnsi="Times New Roman" w:cs="Times New Roman"/>
          <w:sz w:val="24"/>
          <w:szCs w:val="24"/>
        </w:rPr>
        <w:t xml:space="preserve"> be the smallest integer that exceeds </w:t>
      </w:r>
      <m:oMath>
        <m:r>
          <w:rPr>
            <w:rFonts w:ascii="Cambria Math" w:hAnsi="Cambria Math" w:cs="Times New Roman"/>
            <w:sz w:val="24"/>
            <w:szCs w:val="24"/>
          </w:rPr>
          <m:t>α,</m:t>
        </m:r>
      </m:oMath>
      <w:r w:rsidR="0074148C">
        <w:rPr>
          <w:rFonts w:ascii="Times New Roman" w:eastAsiaTheme="minorEastAsia" w:hAnsi="Times New Roman" w:cs="Times New Roman"/>
          <w:sz w:val="24"/>
          <w:szCs w:val="24"/>
        </w:rPr>
        <w:t xml:space="preserve"> the Caputo fractional derivative of order </w:t>
      </w:r>
      <m:oMath>
        <m:r>
          <w:rPr>
            <w:rFonts w:ascii="Cambria Math" w:eastAsiaTheme="minorEastAsia" w:hAnsi="Cambria Math" w:cs="Times New Roman"/>
            <w:sz w:val="24"/>
            <w:szCs w:val="24"/>
          </w:rPr>
          <m:t>α&gt;0</m:t>
        </m:r>
      </m:oMath>
      <w:r w:rsidR="000C196D">
        <w:rPr>
          <w:rFonts w:ascii="Times New Roman" w:eastAsiaTheme="minorEastAsia" w:hAnsi="Times New Roman" w:cs="Times New Roman"/>
          <w:sz w:val="24"/>
          <w:szCs w:val="24"/>
        </w:rPr>
        <w:t>:</w:t>
      </w:r>
    </w:p>
    <w:p w14:paraId="39D5EC46" w14:textId="77777777" w:rsidR="002C4A0E" w:rsidRDefault="002C4A0E" w:rsidP="002C4A0E">
      <w:pPr>
        <w:tabs>
          <w:tab w:val="left" w:pos="2129"/>
        </w:tabs>
        <w:jc w:val="both"/>
        <w:rPr>
          <w:rFonts w:ascii="Times New Roman" w:eastAsiaTheme="minorEastAsia" w:hAnsi="Times New Roman" w:cs="Times New Roman"/>
          <w:sz w:val="24"/>
          <w:szCs w:val="24"/>
        </w:rPr>
      </w:pPr>
      <w:r w:rsidRPr="00026522">
        <w:rPr>
          <w:rFonts w:ascii="Times New Roman" w:eastAsiaTheme="minorEastAsia" w:hAnsi="Times New Roman" w:cs="Times New Roman"/>
          <w:sz w:val="24"/>
          <w:szCs w:val="24"/>
        </w:rPr>
        <w:t>The Caputo fractional derivative is defined as:</w:t>
      </w:r>
    </w:p>
    <w:p w14:paraId="5ED61AD6" w14:textId="01735414" w:rsidR="002C4A0E" w:rsidRPr="002C4A0E" w:rsidRDefault="002C4A0E" w:rsidP="002C4A0E">
      <w:pPr>
        <w:tabs>
          <w:tab w:val="left" w:pos="2129"/>
        </w:tabs>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D</m:t>
              </m:r>
            </m:e>
            <m:sup>
              <m:r>
                <w:rPr>
                  <w:rFonts w:ascii="Cambria Math" w:eastAsiaTheme="minorEastAsia" w:hAnsi="Cambria Math" w:cs="Times New Roman"/>
                  <w:sz w:val="24"/>
                  <w:szCs w:val="24"/>
                </w:rPr>
                <m:t>α</m:t>
              </m:r>
            </m:sup>
          </m:sSup>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(1-α)</m:t>
              </m:r>
            </m:den>
          </m:f>
          <m:nary>
            <m:naryPr>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t</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(s)</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(t-s)</m:t>
                      </m:r>
                    </m:e>
                    <m:sup>
                      <m:r>
                        <w:rPr>
                          <w:rFonts w:ascii="Cambria Math" w:eastAsiaTheme="minorEastAsia" w:hAnsi="Cambria Math" w:cs="Times New Roman"/>
                          <w:sz w:val="24"/>
                          <w:szCs w:val="24"/>
                        </w:rPr>
                        <m:t>α</m:t>
                      </m:r>
                    </m:sup>
                  </m:sSup>
                </m:den>
              </m:f>
              <m:r>
                <w:rPr>
                  <w:rFonts w:ascii="Cambria Math" w:eastAsiaTheme="minorEastAsia" w:hAnsi="Cambria Math" w:cs="Times New Roman"/>
                  <w:sz w:val="24"/>
                  <w:szCs w:val="24"/>
                </w:rPr>
                <m:t>ds</m:t>
              </m:r>
            </m:e>
          </m:nary>
          <m:r>
            <w:rPr>
              <w:rFonts w:ascii="Cambria Math" w:eastAsiaTheme="minorEastAsia" w:hAnsi="Cambria Math" w:cs="Times New Roman"/>
              <w:sz w:val="24"/>
              <w:szCs w:val="24"/>
            </w:rPr>
            <m:t xml:space="preserve">                                                      3.1 </m:t>
          </m:r>
        </m:oMath>
      </m:oMathPara>
    </w:p>
    <w:p w14:paraId="56D062AD" w14:textId="029951FE" w:rsidR="002C4A0E" w:rsidRPr="00E97801" w:rsidRDefault="002C4A0E" w:rsidP="002C4A0E">
      <w:pPr>
        <w:tabs>
          <w:tab w:val="left" w:pos="2129"/>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00682E6D">
        <w:rPr>
          <w:rFonts w:ascii="Times New Roman" w:eastAsiaTheme="minorEastAsia" w:hAnsi="Times New Roman" w:cs="Times New Roman"/>
          <w:sz w:val="24"/>
          <w:szCs w:val="24"/>
        </w:rPr>
        <w:t>:</w:t>
      </w:r>
    </w:p>
    <w:p w14:paraId="13666602" w14:textId="77777777" w:rsidR="002C4A0E" w:rsidRDefault="002C4A0E" w:rsidP="002C4A0E">
      <w:pPr>
        <w:tabs>
          <w:tab w:val="left" w:pos="2129"/>
        </w:tabs>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Γ</m:t>
        </m:r>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is the Gamma function, </w:t>
      </w:r>
      <w:r w:rsidRPr="00E97801">
        <w:rPr>
          <w:rFonts w:ascii="Times New Roman" w:eastAsiaTheme="minorEastAsia" w:hAnsi="Times New Roman" w:cs="Times New Roman"/>
          <w:sz w:val="24"/>
          <w:szCs w:val="24"/>
        </w:rPr>
        <w:t>a generalization of factorials</w:t>
      </w:r>
      <w:r>
        <w:rPr>
          <w:rFonts w:ascii="Times New Roman" w:eastAsiaTheme="minorEastAsia" w:hAnsi="Times New Roman" w:cs="Times New Roman"/>
          <w:sz w:val="24"/>
          <w:szCs w:val="24"/>
        </w:rPr>
        <w:t>,</w:t>
      </w:r>
    </w:p>
    <w:p w14:paraId="5A64286D" w14:textId="77777777" w:rsidR="002C4A0E" w:rsidRDefault="002C4A0E" w:rsidP="002C4A0E">
      <w:pPr>
        <w:tabs>
          <w:tab w:val="left" w:pos="2129"/>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f(t)</m:t>
        </m:r>
      </m:oMath>
      <w:r>
        <w:rPr>
          <w:rFonts w:ascii="Times New Roman" w:eastAsiaTheme="minorEastAsia" w:hAnsi="Times New Roman" w:cs="Times New Roman"/>
          <w:sz w:val="24"/>
          <w:szCs w:val="24"/>
        </w:rPr>
        <w:t xml:space="preserve"> is a function (</w:t>
      </w:r>
      <w:proofErr w:type="spellStart"/>
      <w:r>
        <w:rPr>
          <w:rFonts w:ascii="Times New Roman" w:eastAsiaTheme="minorEastAsia" w:hAnsi="Times New Roman" w:cs="Times New Roman"/>
          <w:sz w:val="24"/>
          <w:szCs w:val="24"/>
        </w:rPr>
        <w:t>e.g</w:t>
      </w:r>
      <w:proofErr w:type="spellEnd"/>
      <w:r>
        <w:rPr>
          <w:rFonts w:ascii="Times New Roman" w:eastAsiaTheme="minorEastAsia" w:hAnsi="Times New Roman" w:cs="Times New Roman"/>
          <w:sz w:val="24"/>
          <w:szCs w:val="24"/>
        </w:rPr>
        <w:t>, weight updates in deep learning),</w:t>
      </w:r>
    </w:p>
    <w:p w14:paraId="4F6FC54C" w14:textId="77777777" w:rsidR="002C4A0E" w:rsidRDefault="002C4A0E" w:rsidP="002C4A0E">
      <w:pPr>
        <w:tabs>
          <w:tab w:val="left" w:pos="2129"/>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w:t>
      </w:r>
      <w:r w:rsidRPr="00E97801">
        <w:rPr>
          <w:rFonts w:ascii="Times New Roman" w:eastAsiaTheme="minorEastAsia" w:hAnsi="Times New Roman" w:cs="Times New Roman"/>
          <w:sz w:val="24"/>
          <w:szCs w:val="24"/>
        </w:rPr>
        <w:t xml:space="preserve">is the </w:t>
      </w:r>
      <w:r w:rsidRPr="00E97801">
        <w:rPr>
          <w:rFonts w:ascii="Times New Roman" w:eastAsiaTheme="minorEastAsia" w:hAnsi="Times New Roman" w:cs="Times New Roman"/>
          <w:b/>
          <w:bCs/>
          <w:sz w:val="24"/>
          <w:szCs w:val="24"/>
        </w:rPr>
        <w:t>fractional order</w:t>
      </w:r>
      <w:r w:rsidRPr="00E97801">
        <w:rPr>
          <w:rFonts w:ascii="Times New Roman" w:eastAsiaTheme="minorEastAsia" w:hAnsi="Times New Roman" w:cs="Times New Roman"/>
          <w:sz w:val="24"/>
          <w:szCs w:val="24"/>
        </w:rPr>
        <w:t xml:space="preserve"> of differentiation</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(0&lt;α≤1)</m:t>
        </m:r>
      </m:oMath>
      <w:r>
        <w:rPr>
          <w:rFonts w:ascii="Times New Roman" w:eastAsiaTheme="minorEastAsia" w:hAnsi="Times New Roman" w:cs="Times New Roman"/>
          <w:sz w:val="24"/>
          <w:szCs w:val="24"/>
        </w:rPr>
        <w:t>,</w:t>
      </w:r>
    </w:p>
    <w:p w14:paraId="0DF0DD70" w14:textId="77777777" w:rsidR="002C4A0E" w:rsidRDefault="00B1152D" w:rsidP="002C4A0E">
      <w:pPr>
        <w:tabs>
          <w:tab w:val="left" w:pos="2129"/>
        </w:tabs>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r>
              <w:rPr>
                <w:rFonts w:ascii="Cambria Math" w:eastAsiaTheme="minorEastAsia" w:hAnsi="Cambria Math" w:cs="Times New Roman"/>
                <w:sz w:val="24"/>
                <w:szCs w:val="24"/>
              </w:rPr>
              <m:t>t</m:t>
            </m:r>
            <m:r>
              <w:rPr>
                <w:rFonts w:ascii="Cambria Math" w:eastAsiaTheme="minorEastAsia" w:hAnsi="Cambria Math" w:cs="Times New Roman"/>
                <w:sz w:val="24"/>
                <w:szCs w:val="24"/>
              </w:rPr>
              <m:t>-</m:t>
            </m:r>
            <m:r>
              <w:rPr>
                <w:rFonts w:ascii="Cambria Math" w:eastAsiaTheme="minorEastAsia" w:hAnsi="Cambria Math" w:cs="Times New Roman"/>
                <w:sz w:val="24"/>
                <w:szCs w:val="24"/>
              </w:rPr>
              <m:t>s</m:t>
            </m:r>
            <m:r>
              <w:rPr>
                <w:rFonts w:ascii="Cambria Math" w:eastAsiaTheme="minorEastAsia" w:hAnsi="Cambria Math" w:cs="Times New Roman"/>
                <w:sz w:val="24"/>
                <w:szCs w:val="24"/>
              </w:rPr>
              <m:t>)</m:t>
            </m:r>
          </m:e>
          <m:sup>
            <m:r>
              <w:rPr>
                <w:rFonts w:ascii="Cambria Math" w:eastAsiaTheme="minorEastAsia" w:hAnsi="Cambria Math" w:cs="Times New Roman"/>
                <w:sz w:val="24"/>
                <w:szCs w:val="24"/>
              </w:rPr>
              <m:t>α</m:t>
            </m:r>
          </m:sup>
        </m:sSup>
      </m:oMath>
      <w:r w:rsidR="002C4A0E">
        <w:rPr>
          <w:rFonts w:ascii="Times New Roman" w:eastAsiaTheme="minorEastAsia" w:hAnsi="Times New Roman" w:cs="Times New Roman"/>
          <w:sz w:val="24"/>
          <w:szCs w:val="24"/>
        </w:rPr>
        <w:t xml:space="preserve"> </w:t>
      </w:r>
      <w:r w:rsidR="002C4A0E" w:rsidRPr="00C736A8">
        <w:rPr>
          <w:rFonts w:ascii="Times New Roman" w:eastAsiaTheme="minorEastAsia" w:hAnsi="Times New Roman" w:cs="Times New Roman"/>
          <w:sz w:val="24"/>
          <w:szCs w:val="24"/>
        </w:rPr>
        <w:t xml:space="preserve">represents a </w:t>
      </w:r>
      <w:r w:rsidR="002C4A0E" w:rsidRPr="00C736A8">
        <w:rPr>
          <w:rFonts w:ascii="Times New Roman" w:eastAsiaTheme="minorEastAsia" w:hAnsi="Times New Roman" w:cs="Times New Roman"/>
          <w:b/>
          <w:bCs/>
          <w:sz w:val="24"/>
          <w:szCs w:val="24"/>
        </w:rPr>
        <w:t>memory kernel</w:t>
      </w:r>
      <w:r w:rsidR="002C4A0E" w:rsidRPr="00C736A8">
        <w:rPr>
          <w:rFonts w:ascii="Times New Roman" w:eastAsiaTheme="minorEastAsia" w:hAnsi="Times New Roman" w:cs="Times New Roman"/>
          <w:sz w:val="24"/>
          <w:szCs w:val="24"/>
        </w:rPr>
        <w:t>, meaning past gradients influence current updates.</w:t>
      </w:r>
    </w:p>
    <w:p w14:paraId="0433A2B9" w14:textId="1F4D3A60" w:rsidR="0074148C" w:rsidRPr="002C4A0E" w:rsidRDefault="002C4A0E" w:rsidP="002C4A0E">
      <w:pPr>
        <w:tabs>
          <w:tab w:val="left" w:pos="2129"/>
        </w:tabs>
        <w:jc w:val="both"/>
        <w:rPr>
          <w:rFonts w:ascii="Times New Roman" w:eastAsiaTheme="minorEastAsia" w:hAnsi="Times New Roman" w:cs="Times New Roman"/>
          <w:sz w:val="24"/>
          <w:szCs w:val="24"/>
        </w:rPr>
      </w:pPr>
      <w:r w:rsidRPr="00C736A8">
        <w:rPr>
          <w:rFonts w:ascii="Times New Roman" w:eastAsiaTheme="minorEastAsia" w:hAnsi="Times New Roman" w:cs="Times New Roman"/>
          <w:sz w:val="24"/>
          <w:szCs w:val="24"/>
        </w:rPr>
        <w:t>When</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α=1</m:t>
        </m:r>
      </m:oMath>
      <w:r>
        <w:rPr>
          <w:rFonts w:ascii="Times New Roman" w:eastAsiaTheme="minorEastAsia" w:hAnsi="Times New Roman" w:cs="Times New Roman"/>
          <w:sz w:val="24"/>
          <w:szCs w:val="24"/>
        </w:rPr>
        <w:t xml:space="preserve"> </w:t>
      </w:r>
      <w:r w:rsidRPr="00C736A8">
        <w:rPr>
          <w:rFonts w:ascii="Times New Roman" w:eastAsiaTheme="minorEastAsia" w:hAnsi="Times New Roman" w:cs="Times New Roman"/>
          <w:sz w:val="24"/>
          <w:szCs w:val="24"/>
        </w:rPr>
        <w:t>, the formula reduces to the standard derivative, recovering traditional gradient descent.</w:t>
      </w:r>
      <w:r>
        <w:rPr>
          <w:rFonts w:ascii="Times New Roman" w:eastAsiaTheme="minorEastAsia" w:hAnsi="Times New Roman" w:cs="Times New Roman"/>
          <w:sz w:val="24"/>
          <w:szCs w:val="24"/>
        </w:rPr>
        <w:t xml:space="preserve"> But </w:t>
      </w:r>
      <m:oMath>
        <m:r>
          <w:rPr>
            <w:rFonts w:ascii="Cambria Math" w:eastAsiaTheme="minorEastAsia" w:hAnsi="Cambria Math" w:cs="Times New Roman"/>
            <w:sz w:val="24"/>
            <w:szCs w:val="24"/>
          </w:rPr>
          <m:t>α=0.95</m:t>
        </m:r>
      </m:oMath>
      <w:r>
        <w:rPr>
          <w:rFonts w:ascii="Times New Roman" w:eastAsiaTheme="minorEastAsia" w:hAnsi="Times New Roman" w:cs="Times New Roman"/>
          <w:sz w:val="24"/>
          <w:szCs w:val="24"/>
        </w:rPr>
        <w:t xml:space="preserve"> were used in this work.</w:t>
      </w:r>
    </w:p>
    <w:p w14:paraId="2FC7B88E" w14:textId="78780C80" w:rsidR="0076208E" w:rsidRPr="002C4A0E" w:rsidRDefault="0076208E" w:rsidP="0076208E">
      <w:pPr>
        <w:jc w:val="both"/>
        <w:rPr>
          <w:rFonts w:ascii="Times New Roman" w:hAnsi="Times New Roman" w:cs="Times New Roman"/>
          <w:sz w:val="24"/>
          <w:szCs w:val="24"/>
        </w:rPr>
      </w:pPr>
      <w:r w:rsidRPr="002C4A0E">
        <w:rPr>
          <w:rFonts w:ascii="Times New Roman" w:hAnsi="Times New Roman" w:cs="Times New Roman"/>
          <w:sz w:val="24"/>
          <w:szCs w:val="24"/>
        </w:rPr>
        <w:t>3.2 Implementation in Deep Learning Optimizers</w:t>
      </w:r>
    </w:p>
    <w:p w14:paraId="7B2F3828" w14:textId="6957AFC3" w:rsidR="0076208E" w:rsidRDefault="0076208E" w:rsidP="00C74FBD">
      <w:pPr>
        <w:jc w:val="both"/>
        <w:rPr>
          <w:rFonts w:ascii="Times New Roman" w:hAnsi="Times New Roman" w:cs="Times New Roman"/>
          <w:sz w:val="24"/>
          <w:szCs w:val="24"/>
        </w:rPr>
      </w:pPr>
      <w:r w:rsidRPr="00F93C4C">
        <w:rPr>
          <w:rFonts w:ascii="Times New Roman" w:hAnsi="Times New Roman" w:cs="Times New Roman"/>
          <w:sz w:val="24"/>
          <w:szCs w:val="24"/>
        </w:rPr>
        <w:t xml:space="preserve">FGD is implemented as a drop-in replacement for traditional optimizers such as SGD, Adam, and RMSprop. The method is evaluated using </w:t>
      </w:r>
      <w:proofErr w:type="spellStart"/>
      <w:r w:rsidRPr="00F93C4C">
        <w:rPr>
          <w:rFonts w:ascii="Times New Roman" w:hAnsi="Times New Roman" w:cs="Times New Roman"/>
          <w:sz w:val="24"/>
          <w:szCs w:val="24"/>
        </w:rPr>
        <w:t>PyTorch</w:t>
      </w:r>
      <w:proofErr w:type="spellEnd"/>
      <w:r w:rsidRPr="00F93C4C">
        <w:rPr>
          <w:rFonts w:ascii="Times New Roman" w:hAnsi="Times New Roman" w:cs="Times New Roman"/>
          <w:sz w:val="24"/>
          <w:szCs w:val="24"/>
        </w:rPr>
        <w:t xml:space="preserve"> and TensorFlow frameworks, ensuring compatibility with modern deep learning architectures. The implementation involves integrating fractional derivatives into the optimization loop while maintaining computational efficiency. To validate its effectiveness, FGD is applied to benchmark datasets, including image classification tasks (e.g., CIFAR-10, MNIST) and natural language processing models. The performance of FGD is compared against conventional optimizers in terms of convergence speed, loss minimization, and generalization ability. Hyperparameter tuning strategies, including adaptive fractional-order selection, are explored to optimize performance further. Additionally, empirical analysis is conducted to assess the impact of different fractional orders on learning dynamics and stability. By demonstrating superior optimization characteristics, FGD aims to provide an alternative approach for enhancing deep learning training processes.</w:t>
      </w:r>
    </w:p>
    <w:p w14:paraId="0E8244B2" w14:textId="3EDF302D" w:rsidR="00A41A21" w:rsidRPr="006E6423" w:rsidRDefault="00A41A21" w:rsidP="00A41A21">
      <w:pPr>
        <w:jc w:val="both"/>
        <w:rPr>
          <w:rFonts w:ascii="Times New Roman" w:hAnsi="Times New Roman" w:cs="Times New Roman"/>
          <w:sz w:val="24"/>
          <w:szCs w:val="24"/>
        </w:rPr>
      </w:pPr>
      <w:r w:rsidRPr="006E6423">
        <w:rPr>
          <w:rFonts w:ascii="Times New Roman" w:hAnsi="Times New Roman" w:cs="Times New Roman"/>
          <w:sz w:val="24"/>
          <w:szCs w:val="24"/>
        </w:rPr>
        <w:t>3.</w:t>
      </w:r>
      <w:r>
        <w:rPr>
          <w:rFonts w:ascii="Times New Roman" w:hAnsi="Times New Roman" w:cs="Times New Roman"/>
          <w:sz w:val="24"/>
          <w:szCs w:val="24"/>
        </w:rPr>
        <w:t>3</w:t>
      </w:r>
      <w:r w:rsidRPr="006E6423">
        <w:rPr>
          <w:rFonts w:ascii="Times New Roman" w:hAnsi="Times New Roman" w:cs="Times New Roman"/>
          <w:sz w:val="24"/>
          <w:szCs w:val="24"/>
        </w:rPr>
        <w:t xml:space="preserve"> Stochastic Gradient Descent (SGD)</w:t>
      </w:r>
      <w:r w:rsidR="00E97801">
        <w:rPr>
          <w:rFonts w:ascii="Times New Roman" w:hAnsi="Times New Roman" w:cs="Times New Roman"/>
          <w:sz w:val="24"/>
          <w:szCs w:val="24"/>
        </w:rPr>
        <w:t xml:space="preserve"> </w:t>
      </w:r>
      <w:r w:rsidR="00E97801" w:rsidRPr="00FD682A">
        <w:rPr>
          <w:rFonts w:ascii="Times New Roman" w:eastAsiaTheme="minorEastAsia" w:hAnsi="Times New Roman" w:cs="Times New Roman"/>
          <w:sz w:val="24"/>
          <w:szCs w:val="24"/>
        </w:rPr>
        <w:t>Update Rule</w:t>
      </w:r>
    </w:p>
    <w:p w14:paraId="36922AC5" w14:textId="77777777" w:rsidR="00A41A21" w:rsidRDefault="00A41A21" w:rsidP="00A41A21">
      <w:pPr>
        <w:jc w:val="both"/>
        <w:rPr>
          <w:rFonts w:ascii="Times New Roman" w:hAnsi="Times New Roman" w:cs="Times New Roman"/>
          <w:sz w:val="24"/>
          <w:szCs w:val="24"/>
        </w:rPr>
      </w:pPr>
      <w:r w:rsidRPr="004E4538">
        <w:rPr>
          <w:rFonts w:ascii="Times New Roman" w:hAnsi="Times New Roman" w:cs="Times New Roman"/>
          <w:sz w:val="24"/>
          <w:szCs w:val="24"/>
        </w:rPr>
        <w:t xml:space="preserve">SGD updates the model parameters using the negative gradient of the loss function </w:t>
      </w:r>
      <m:oMath>
        <m:r>
          <m:rPr>
            <m:scr m:val="script"/>
          </m:rPr>
          <w:rPr>
            <w:rFonts w:ascii="Cambria Math" w:hAnsi="Cambria Math" w:cs="Times New Roman"/>
            <w:sz w:val="24"/>
            <w:szCs w:val="24"/>
          </w:rPr>
          <m:t>L</m:t>
        </m:r>
      </m:oMath>
      <w:r>
        <w:rPr>
          <w:rFonts w:ascii="Times New Roman" w:eastAsiaTheme="minorEastAsia" w:hAnsi="Times New Roman" w:cs="Times New Roman"/>
          <w:sz w:val="24"/>
          <w:szCs w:val="24"/>
        </w:rPr>
        <w:t xml:space="preserve"> </w:t>
      </w:r>
      <w:r w:rsidRPr="004E4538">
        <w:rPr>
          <w:rFonts w:ascii="Times New Roman" w:hAnsi="Times New Roman" w:cs="Times New Roman"/>
          <w:sz w:val="24"/>
          <w:szCs w:val="24"/>
        </w:rPr>
        <w:t xml:space="preserve">with respect to weights </w:t>
      </w:r>
      <m:oMath>
        <m:r>
          <w:rPr>
            <w:rFonts w:ascii="Cambria Math" w:hAnsi="Cambria Math" w:cs="Times New Roman"/>
            <w:sz w:val="24"/>
            <w:szCs w:val="24"/>
          </w:rPr>
          <m:t>w</m:t>
        </m:r>
      </m:oMath>
      <w:r w:rsidRPr="004E4538">
        <w:rPr>
          <w:rFonts w:ascii="Times New Roman" w:hAnsi="Times New Roman" w:cs="Times New Roman"/>
          <w:sz w:val="24"/>
          <w:szCs w:val="24"/>
        </w:rPr>
        <w:t xml:space="preserve"> at time step </w:t>
      </w:r>
      <m:oMath>
        <m:r>
          <w:rPr>
            <w:rFonts w:ascii="Cambria Math" w:hAnsi="Cambria Math" w:cs="Times New Roman"/>
            <w:sz w:val="24"/>
            <w:szCs w:val="24"/>
          </w:rPr>
          <m:t>t</m:t>
        </m:r>
      </m:oMath>
      <w:r w:rsidRPr="004E4538">
        <w:rPr>
          <w:rFonts w:ascii="Times New Roman" w:hAnsi="Times New Roman" w:cs="Times New Roman"/>
          <w:sz w:val="24"/>
          <w:szCs w:val="24"/>
        </w:rPr>
        <w:t>:</w:t>
      </w:r>
    </w:p>
    <w:p w14:paraId="207F93B2" w14:textId="3AA01443" w:rsidR="00A41A21" w:rsidRPr="004E4538" w:rsidRDefault="00A41A21" w:rsidP="00A41A21">
      <w:pPr>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-η</m:t>
          </m:r>
          <m:r>
            <m:rPr>
              <m:sty m:val="p"/>
            </m:rPr>
            <w:rPr>
              <w:rFonts w:ascii="Cambria Math" w:hAnsi="Cambria Math" w:cs="Times New Roman"/>
              <w:sz w:val="24"/>
              <w:szCs w:val="24"/>
            </w:rPr>
            <m:t>∇</m:t>
          </m:r>
          <m:r>
            <m:rPr>
              <m:scr m:val="script"/>
            </m:rP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 xml:space="preserve">                                                             (3.2) </m:t>
          </m:r>
        </m:oMath>
      </m:oMathPara>
    </w:p>
    <w:p w14:paraId="5951DC1E" w14:textId="77777777" w:rsidR="00A41A21" w:rsidRDefault="00A41A21" w:rsidP="00A41A2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14:paraId="34765D8A" w14:textId="77777777" w:rsidR="00A41A21" w:rsidRDefault="00A41A21" w:rsidP="00A41A21">
      <w:pPr>
        <w:jc w:val="both"/>
        <w:rPr>
          <w:rFonts w:ascii="Times New Roman" w:eastAsiaTheme="minorEastAsia" w:hAnsi="Times New Roman" w:cs="Times New Roman"/>
          <w:sz w:val="24"/>
          <w:szCs w:val="24"/>
        </w:rPr>
      </w:pPr>
      <m:oMath>
        <m:r>
          <w:rPr>
            <w:rFonts w:ascii="Cambria Math" w:hAnsi="Cambria Math" w:cs="Times New Roman"/>
            <w:sz w:val="24"/>
            <w:szCs w:val="24"/>
          </w:rPr>
          <m:t>η</m:t>
        </m:r>
      </m:oMath>
      <w:r>
        <w:rPr>
          <w:rFonts w:ascii="Times New Roman" w:eastAsiaTheme="minorEastAsia" w:hAnsi="Times New Roman" w:cs="Times New Roman"/>
          <w:sz w:val="24"/>
          <w:szCs w:val="24"/>
        </w:rPr>
        <w:t xml:space="preserve"> </w:t>
      </w:r>
      <w:r w:rsidRPr="004E4538">
        <w:rPr>
          <w:rFonts w:ascii="Times New Roman" w:eastAsiaTheme="minorEastAsia" w:hAnsi="Times New Roman" w:cs="Times New Roman"/>
          <w:sz w:val="24"/>
          <w:szCs w:val="24"/>
        </w:rPr>
        <w:t>is the learning rate (fixed or adaptive),</w:t>
      </w:r>
    </w:p>
    <w:p w14:paraId="09A2EE69" w14:textId="1C72984B" w:rsidR="00A41A21" w:rsidRPr="00FD682A" w:rsidRDefault="00A41A21" w:rsidP="00A41A21">
      <w:pPr>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m:t>
        </m:r>
        <m:r>
          <m:rPr>
            <m:scr m:val="script"/>
          </m:rP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4E4538">
        <w:rPr>
          <w:rFonts w:ascii="Times New Roman" w:eastAsiaTheme="minorEastAsia" w:hAnsi="Times New Roman" w:cs="Times New Roman"/>
          <w:sz w:val="24"/>
          <w:szCs w:val="24"/>
        </w:rPr>
        <w:t>is the gradient of the loss function,</w:t>
      </w:r>
    </w:p>
    <w:p w14:paraId="4AA0EF23" w14:textId="73015562" w:rsidR="00A41A21" w:rsidRPr="006E6423" w:rsidRDefault="00A41A21" w:rsidP="00A41A21">
      <w:pPr>
        <w:jc w:val="both"/>
        <w:rPr>
          <w:rFonts w:ascii="Times New Roman" w:hAnsi="Times New Roman" w:cs="Times New Roman"/>
          <w:sz w:val="24"/>
          <w:szCs w:val="24"/>
        </w:rPr>
      </w:pPr>
      <w:r w:rsidRPr="006E6423">
        <w:rPr>
          <w:rFonts w:ascii="Times New Roman" w:hAnsi="Times New Roman" w:cs="Times New Roman"/>
          <w:sz w:val="24"/>
          <w:szCs w:val="24"/>
        </w:rPr>
        <w:t>3.</w:t>
      </w:r>
      <w:r>
        <w:rPr>
          <w:rFonts w:ascii="Times New Roman" w:hAnsi="Times New Roman" w:cs="Times New Roman"/>
          <w:sz w:val="24"/>
          <w:szCs w:val="24"/>
        </w:rPr>
        <w:t>4</w:t>
      </w:r>
      <w:r w:rsidRPr="006E6423">
        <w:rPr>
          <w:rFonts w:ascii="Times New Roman" w:hAnsi="Times New Roman" w:cs="Times New Roman"/>
          <w:sz w:val="24"/>
          <w:szCs w:val="24"/>
        </w:rPr>
        <w:t xml:space="preserve"> Adam (Adaptive Moment Estimation)</w:t>
      </w:r>
      <w:r w:rsidR="00E97801">
        <w:rPr>
          <w:rFonts w:ascii="Times New Roman" w:hAnsi="Times New Roman" w:cs="Times New Roman"/>
          <w:sz w:val="24"/>
          <w:szCs w:val="24"/>
        </w:rPr>
        <w:t xml:space="preserve"> </w:t>
      </w:r>
      <w:r w:rsidR="00E97801" w:rsidRPr="00FD682A">
        <w:rPr>
          <w:rFonts w:ascii="Times New Roman" w:eastAsiaTheme="minorEastAsia" w:hAnsi="Times New Roman" w:cs="Times New Roman"/>
          <w:sz w:val="24"/>
          <w:szCs w:val="24"/>
        </w:rPr>
        <w:t>Update Rule</w:t>
      </w:r>
    </w:p>
    <w:p w14:paraId="1B02E603" w14:textId="77777777" w:rsidR="00A41A21" w:rsidRDefault="00A41A21" w:rsidP="00A41A21">
      <w:pPr>
        <w:jc w:val="both"/>
        <w:rPr>
          <w:rFonts w:ascii="Times New Roman" w:hAnsi="Times New Roman" w:cs="Times New Roman"/>
          <w:sz w:val="24"/>
          <w:szCs w:val="24"/>
        </w:rPr>
      </w:pPr>
      <w:r w:rsidRPr="004E4538">
        <w:rPr>
          <w:rFonts w:ascii="Times New Roman" w:hAnsi="Times New Roman" w:cs="Times New Roman"/>
          <w:sz w:val="24"/>
          <w:szCs w:val="24"/>
        </w:rPr>
        <w:t>Adam incorporates momentum and adaptive learning rates for each parameter:</w:t>
      </w:r>
    </w:p>
    <w:p w14:paraId="593EC1D4" w14:textId="7C7F098F" w:rsidR="00A41A21" w:rsidRPr="004E4538" w:rsidRDefault="00A41A21" w:rsidP="00A41A2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e>
          </m:d>
          <m:r>
            <m:rPr>
              <m:sty m:val="p"/>
            </m:rPr>
            <w:rPr>
              <w:rFonts w:ascii="Cambria Math" w:hAnsi="Cambria Math" w:cs="Times New Roman"/>
              <w:sz w:val="24"/>
              <w:szCs w:val="24"/>
            </w:rPr>
            <m:t>∇</m:t>
          </m:r>
          <m:r>
            <m:rPr>
              <m:scr m:val="script"/>
            </m:rPr>
            <w:rPr>
              <w:rFonts w:ascii="Cambria Math" w:hAnsi="Cambria Math" w:cs="Times New Roman"/>
              <w:sz w:val="24"/>
              <w:szCs w:val="24"/>
            </w:rPr>
            <m:t>L</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                                       (3.3)</m:t>
          </m:r>
        </m:oMath>
      </m:oMathPara>
    </w:p>
    <w:p w14:paraId="579EB975" w14:textId="5188654B" w:rsidR="00A41A21" w:rsidRPr="004E4538" w:rsidRDefault="00A41A21" w:rsidP="00A41A21">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t-1</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d>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 xml:space="preserve">,                                     (3.4)   </m:t>
          </m:r>
        </m:oMath>
      </m:oMathPara>
    </w:p>
    <w:p w14:paraId="7F3D965E" w14:textId="77777777" w:rsidR="00A41A21" w:rsidRPr="00856917" w:rsidRDefault="00B1152D" w:rsidP="00A41A21">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num>
            <m:den>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1</m:t>
                  </m:r>
                </m:sub>
                <m:sup>
                  <m:r>
                    <w:rPr>
                      <w:rFonts w:ascii="Cambria Math" w:hAnsi="Cambria Math" w:cs="Times New Roman"/>
                      <w:sz w:val="24"/>
                      <w:szCs w:val="24"/>
                    </w:rPr>
                    <m:t>t</m:t>
                  </m:r>
                </m:sup>
              </m:sSubSup>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num>
            <m:den>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2</m:t>
                  </m:r>
                </m:sub>
                <m:sup>
                  <m:r>
                    <w:rPr>
                      <w:rFonts w:ascii="Cambria Math" w:hAnsi="Cambria Math" w:cs="Times New Roman"/>
                      <w:sz w:val="24"/>
                      <w:szCs w:val="24"/>
                    </w:rPr>
                    <m:t>t</m:t>
                  </m:r>
                </m:sup>
              </m:sSubSup>
            </m:den>
          </m:f>
          <m:r>
            <w:rPr>
              <w:rFonts w:ascii="Cambria Math" w:hAnsi="Cambria Math" w:cs="Times New Roman"/>
              <w:sz w:val="24"/>
              <w:szCs w:val="24"/>
            </w:rPr>
            <m:t>,</m:t>
          </m:r>
        </m:oMath>
      </m:oMathPara>
    </w:p>
    <w:p w14:paraId="78BE7E52" w14:textId="77777777" w:rsidR="00A41A21" w:rsidRDefault="00B1152D" w:rsidP="00A41A21">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η</m:t>
              </m:r>
            </m:num>
            <m:den>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r>
                    <w:rPr>
                      <w:rFonts w:ascii="Cambria Math" w:hAnsi="Cambria Math" w:cs="Times New Roman"/>
                      <w:sz w:val="24"/>
                      <w:szCs w:val="24"/>
                    </w:rPr>
                    <m:t>+</m:t>
                  </m:r>
                  <m:r>
                    <w:rPr>
                      <w:rFonts w:ascii="Cambria Math" w:hAnsi="Cambria Math" w:cs="Times New Roman"/>
                      <w:sz w:val="24"/>
                      <w:szCs w:val="24"/>
                    </w:rPr>
                    <m:t>ϵ</m:t>
                  </m:r>
                </m:e>
              </m:rad>
            </m:den>
          </m:f>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m:t>
          </m:r>
        </m:oMath>
      </m:oMathPara>
    </w:p>
    <w:p w14:paraId="3F00F877" w14:textId="77777777" w:rsidR="00A41A21" w:rsidRDefault="00A41A21" w:rsidP="00A41A21">
      <w:pPr>
        <w:jc w:val="both"/>
        <w:rPr>
          <w:rFonts w:ascii="Times New Roman" w:hAnsi="Times New Roman" w:cs="Times New Roman"/>
          <w:sz w:val="24"/>
          <w:szCs w:val="24"/>
        </w:rPr>
      </w:pPr>
      <w:r>
        <w:rPr>
          <w:rFonts w:ascii="Times New Roman" w:hAnsi="Times New Roman" w:cs="Times New Roman"/>
          <w:sz w:val="24"/>
          <w:szCs w:val="24"/>
        </w:rPr>
        <w:t xml:space="preserve">Where: </w:t>
      </w:r>
    </w:p>
    <w:p w14:paraId="2348BDA1" w14:textId="77777777" w:rsidR="00A41A21" w:rsidRDefault="00B1152D" w:rsidP="00A41A21">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r>
          <w:rPr>
            <w:rFonts w:ascii="Cambria Math" w:hAnsi="Cambria Math" w:cs="Times New Roman"/>
            <w:sz w:val="24"/>
            <w:szCs w:val="24"/>
          </w:rPr>
          <m:t xml:space="preserve"> </m:t>
        </m:r>
      </m:oMath>
      <w:r w:rsidR="00A41A21">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oMath>
      <w:r w:rsidR="00A41A21">
        <w:rPr>
          <w:rFonts w:ascii="Times New Roman" w:eastAsiaTheme="minorEastAsia" w:hAnsi="Times New Roman" w:cs="Times New Roman"/>
          <w:sz w:val="24"/>
          <w:szCs w:val="24"/>
        </w:rPr>
        <w:t xml:space="preserve">  are estimates of first and second moments of the gradients,</w:t>
      </w:r>
    </w:p>
    <w:p w14:paraId="389F9F82" w14:textId="77777777" w:rsidR="00A41A21" w:rsidRDefault="00B1152D" w:rsidP="00A41A21">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A41A21">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2 </m:t>
            </m:r>
          </m:sub>
        </m:sSub>
      </m:oMath>
      <w:r w:rsidR="00A41A21">
        <w:rPr>
          <w:rFonts w:ascii="Times New Roman" w:eastAsiaTheme="minorEastAsia" w:hAnsi="Times New Roman" w:cs="Times New Roman"/>
          <w:sz w:val="24"/>
          <w:szCs w:val="24"/>
        </w:rPr>
        <w:t xml:space="preserve"> </w:t>
      </w:r>
      <w:r w:rsidR="00A41A21" w:rsidRPr="00856917">
        <w:rPr>
          <w:rFonts w:ascii="Times New Roman" w:eastAsiaTheme="minorEastAsia" w:hAnsi="Times New Roman" w:cs="Times New Roman"/>
          <w:sz w:val="24"/>
          <w:szCs w:val="24"/>
        </w:rPr>
        <w:t>are decay rates,</w:t>
      </w:r>
    </w:p>
    <w:p w14:paraId="5EB705C8" w14:textId="77777777" w:rsidR="00A41A21" w:rsidRDefault="00B1152D" w:rsidP="00A41A21">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t</m:t>
            </m:r>
          </m:sub>
        </m:sSub>
      </m:oMath>
      <w:r w:rsidR="00A41A21">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t</m:t>
            </m:r>
          </m:sub>
        </m:sSub>
      </m:oMath>
      <w:r w:rsidR="00A41A21">
        <w:rPr>
          <w:rFonts w:ascii="Times New Roman" w:eastAsiaTheme="minorEastAsia" w:hAnsi="Times New Roman" w:cs="Times New Roman"/>
          <w:sz w:val="24"/>
          <w:szCs w:val="24"/>
        </w:rPr>
        <w:t xml:space="preserve"> are bias-corrected estimates,</w:t>
      </w:r>
    </w:p>
    <w:p w14:paraId="7DB02DA0" w14:textId="03EEF585" w:rsidR="00FD682A" w:rsidRPr="00FD682A" w:rsidRDefault="00E97801" w:rsidP="00FD682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 </w:t>
      </w:r>
      <w:r w:rsidR="00FD682A" w:rsidRPr="00FD682A">
        <w:rPr>
          <w:rFonts w:ascii="Times New Roman" w:eastAsiaTheme="minorEastAsia" w:hAnsi="Times New Roman" w:cs="Times New Roman"/>
          <w:sz w:val="24"/>
          <w:szCs w:val="24"/>
        </w:rPr>
        <w:t>Traditional Gradient Descent Update Rule</w:t>
      </w:r>
    </w:p>
    <w:p w14:paraId="6AD35785" w14:textId="54E6C224" w:rsidR="00FD682A" w:rsidRPr="00FD682A" w:rsidRDefault="00FD682A" w:rsidP="00FD682A">
      <w:pPr>
        <w:jc w:val="both"/>
        <w:rPr>
          <w:rFonts w:ascii="Times New Roman" w:eastAsiaTheme="minorEastAsia" w:hAnsi="Times New Roman" w:cs="Times New Roman"/>
          <w:sz w:val="24"/>
          <w:szCs w:val="24"/>
        </w:rPr>
      </w:pPr>
      <w:r w:rsidRPr="00FD682A">
        <w:rPr>
          <w:rFonts w:ascii="Times New Roman" w:eastAsiaTheme="minorEastAsia" w:hAnsi="Times New Roman" w:cs="Times New Roman"/>
          <w:sz w:val="24"/>
          <w:szCs w:val="24"/>
        </w:rPr>
        <w:t>In standard gradient descent, the update rule for model parameters</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oMath>
      <w:r w:rsidRPr="00FD682A">
        <w:rPr>
          <w:rFonts w:ascii="Times New Roman" w:eastAsiaTheme="minorEastAsia" w:hAnsi="Times New Roman" w:cs="Times New Roman"/>
          <w:sz w:val="24"/>
          <w:szCs w:val="24"/>
        </w:rPr>
        <w:t xml:space="preserve"> at iteration </w:t>
      </w:r>
      <m:oMath>
        <m:r>
          <w:rPr>
            <w:rFonts w:ascii="Cambria Math" w:eastAsiaTheme="minorEastAsia" w:hAnsi="Cambria Math" w:cs="Times New Roman"/>
            <w:sz w:val="24"/>
            <w:szCs w:val="24"/>
          </w:rPr>
          <m:t>t</m:t>
        </m:r>
      </m:oMath>
      <w:r w:rsidRPr="00FD682A">
        <w:rPr>
          <w:rFonts w:ascii="Times New Roman" w:eastAsiaTheme="minorEastAsia" w:hAnsi="Times New Roman" w:cs="Times New Roman"/>
          <w:sz w:val="24"/>
          <w:szCs w:val="24"/>
        </w:rPr>
        <w:t xml:space="preserve"> is:</w:t>
      </w:r>
    </w:p>
    <w:p w14:paraId="164151D9" w14:textId="4DC47334" w:rsidR="00FD682A" w:rsidRPr="00B57D8E" w:rsidRDefault="002C4A0E" w:rsidP="00FD682A">
      <w:pPr>
        <w:tabs>
          <w:tab w:val="left" w:pos="2129"/>
        </w:tabs>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 xml:space="preserve">                     w</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-η</m:t>
          </m:r>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 xml:space="preserve">                                                          (3.5) </m:t>
          </m:r>
        </m:oMath>
      </m:oMathPara>
    </w:p>
    <w:p w14:paraId="2BB104BC" w14:textId="05F92E7E" w:rsidR="006B030A" w:rsidRDefault="006B030A" w:rsidP="00A41A2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14:paraId="1D182125" w14:textId="158561EF" w:rsidR="006B030A" w:rsidRDefault="00E97801" w:rsidP="00A41A21">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η  </m:t>
        </m:r>
      </m:oMath>
      <w:r w:rsidRPr="00E97801">
        <w:rPr>
          <w:rFonts w:ascii="Times New Roman" w:eastAsiaTheme="minorEastAsia" w:hAnsi="Times New Roman" w:cs="Times New Roman"/>
          <w:sz w:val="24"/>
          <w:szCs w:val="24"/>
        </w:rPr>
        <w:t>is the learning rate.</w:t>
      </w:r>
    </w:p>
    <w:p w14:paraId="747404EB" w14:textId="38B33000" w:rsidR="00FD682A" w:rsidRDefault="00E97801" w:rsidP="00A41A21">
      <w:pPr>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sidRPr="00E97801">
        <w:rPr>
          <w:rFonts w:ascii="Times New Roman" w:eastAsiaTheme="minorEastAsia" w:hAnsi="Times New Roman" w:cs="Times New Roman"/>
          <w:sz w:val="24"/>
          <w:szCs w:val="24"/>
        </w:rPr>
        <w:t xml:space="preserve">is the gradient of the loss function </w:t>
      </w:r>
      <m:oMath>
        <m:r>
          <w:rPr>
            <w:rFonts w:ascii="Cambria Math" w:eastAsiaTheme="minorEastAsia" w:hAnsi="Cambria Math" w:cs="Times New Roman"/>
            <w:sz w:val="24"/>
            <w:szCs w:val="24"/>
          </w:rPr>
          <m:t>L(w)</m:t>
        </m:r>
      </m:oMath>
      <w:r w:rsidRPr="00E97801">
        <w:rPr>
          <w:rFonts w:ascii="Times New Roman" w:eastAsiaTheme="minorEastAsia" w:hAnsi="Times New Roman" w:cs="Times New Roman"/>
          <w:sz w:val="24"/>
          <w:szCs w:val="24"/>
        </w:rPr>
        <w:t xml:space="preserve"> at </w:t>
      </w: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oMath>
    </w:p>
    <w:p w14:paraId="77314323" w14:textId="16F8D05B" w:rsidR="00E97801" w:rsidRDefault="00B1152D" w:rsidP="00A41A21">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w:r w:rsidR="00E97801" w:rsidRPr="00E97801">
        <w:rPr>
          <w:rFonts w:ascii="Times New Roman" w:eastAsiaTheme="minorEastAsia" w:hAnsi="Times New Roman" w:cs="Times New Roman"/>
          <w:sz w:val="24"/>
          <w:szCs w:val="24"/>
        </w:rPr>
        <w:t>represents the updated weights.</w:t>
      </w:r>
    </w:p>
    <w:p w14:paraId="702E3112" w14:textId="16C8DEF7" w:rsidR="00E97801" w:rsidRPr="00E97801" w:rsidRDefault="00E97801" w:rsidP="00A41A21">
      <w:pPr>
        <w:jc w:val="both"/>
        <w:rPr>
          <w:rFonts w:ascii="Times New Roman" w:eastAsiaTheme="minorEastAsia" w:hAnsi="Times New Roman" w:cs="Times New Roman"/>
          <w:sz w:val="24"/>
          <w:szCs w:val="24"/>
        </w:rPr>
      </w:pPr>
      <w:r w:rsidRPr="00E97801">
        <w:rPr>
          <w:rFonts w:ascii="Times New Roman" w:eastAsiaTheme="minorEastAsia" w:hAnsi="Times New Roman" w:cs="Times New Roman"/>
          <w:sz w:val="24"/>
          <w:szCs w:val="24"/>
        </w:rPr>
        <w:t>While effective, traditional gradient descent is prone to slow convergence, oscillations, and entrapment in local minima.</w:t>
      </w:r>
    </w:p>
    <w:p w14:paraId="5758F4B0" w14:textId="355D7DD7" w:rsidR="00B57D8E" w:rsidRPr="00B57D8E" w:rsidRDefault="00B57D8E" w:rsidP="00B57D8E">
      <w:pPr>
        <w:tabs>
          <w:tab w:val="left" w:pos="2129"/>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FD682A">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w:t>
      </w:r>
      <w:r w:rsidRPr="00B57D8E">
        <w:rPr>
          <w:rFonts w:ascii="Times New Roman" w:eastAsiaTheme="minorEastAsia" w:hAnsi="Times New Roman" w:cs="Times New Roman"/>
          <w:sz w:val="24"/>
          <w:szCs w:val="24"/>
        </w:rPr>
        <w:t>Fractional-Order Gradient Descent (FGD)</w:t>
      </w:r>
    </w:p>
    <w:p w14:paraId="47840FE2" w14:textId="0AAFDFA7" w:rsidR="00B57D8E" w:rsidRDefault="00B57D8E" w:rsidP="00B57D8E">
      <w:pPr>
        <w:tabs>
          <w:tab w:val="left" w:pos="2129"/>
        </w:tabs>
        <w:jc w:val="both"/>
        <w:rPr>
          <w:rFonts w:ascii="Times New Roman" w:eastAsiaTheme="minorEastAsia" w:hAnsi="Times New Roman" w:cs="Times New Roman"/>
          <w:sz w:val="24"/>
          <w:szCs w:val="24"/>
        </w:rPr>
      </w:pPr>
      <w:r w:rsidRPr="00B57D8E">
        <w:rPr>
          <w:rFonts w:ascii="Times New Roman" w:eastAsiaTheme="minorEastAsia" w:hAnsi="Times New Roman" w:cs="Times New Roman"/>
          <w:sz w:val="24"/>
          <w:szCs w:val="24"/>
        </w:rPr>
        <w:t>FGD modifies the conventional gradient descent update rule by incorporating a fractional-order derivative, given by:</w:t>
      </w:r>
      <w:r>
        <w:rPr>
          <w:rFonts w:ascii="Times New Roman" w:eastAsiaTheme="minorEastAsia" w:hAnsi="Times New Roman" w:cs="Times New Roman"/>
          <w:sz w:val="24"/>
          <w:szCs w:val="24"/>
        </w:rPr>
        <w:tab/>
      </w:r>
    </w:p>
    <w:p w14:paraId="18F264D7" w14:textId="559E4190" w:rsidR="00B57D8E" w:rsidRPr="00B57D8E" w:rsidRDefault="002C4A0E" w:rsidP="00B57D8E">
      <w:pPr>
        <w:tabs>
          <w:tab w:val="left" w:pos="2129"/>
        </w:tabs>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=-η</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 xml:space="preserve">                                                         (3.6)</m:t>
          </m:r>
        </m:oMath>
      </m:oMathPara>
    </w:p>
    <w:p w14:paraId="0E2CDEB0" w14:textId="2FA800AC" w:rsidR="00B57D8E" w:rsidRDefault="00B57D8E" w:rsidP="00B57D8E">
      <w:pPr>
        <w:tabs>
          <w:tab w:val="left" w:pos="2129"/>
        </w:tabs>
        <w:jc w:val="both"/>
        <w:rPr>
          <w:rFonts w:ascii="Times New Roman" w:eastAsiaTheme="minorEastAsia" w:hAnsi="Times New Roman" w:cs="Times New Roman"/>
          <w:sz w:val="24"/>
          <w:szCs w:val="24"/>
        </w:rPr>
      </w:pPr>
      <w:r w:rsidRPr="00B57D8E">
        <w:rPr>
          <w:rFonts w:ascii="Times New Roman" w:eastAsiaTheme="minorEastAsia" w:hAnsi="Times New Roman" w:cs="Times New Roman"/>
          <w:sz w:val="24"/>
          <w:szCs w:val="24"/>
        </w:rPr>
        <w:lastRenderedPageBreak/>
        <w:t>where:</w:t>
      </w:r>
    </w:p>
    <w:p w14:paraId="4B9EB4B5" w14:textId="35584D05" w:rsidR="00B57D8E" w:rsidRDefault="00B1152D" w:rsidP="00B57D8E">
      <w:pPr>
        <w:tabs>
          <w:tab w:val="left" w:pos="2129"/>
        </w:tabs>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r>
          <w:rPr>
            <w:rFonts w:ascii="Cambria Math" w:eastAsiaTheme="minorEastAsia" w:hAnsi="Cambria Math" w:cs="Times New Roman"/>
            <w:sz w:val="24"/>
            <w:szCs w:val="24"/>
          </w:rPr>
          <m:t xml:space="preserve"> </m:t>
        </m:r>
      </m:oMath>
      <w:r w:rsidR="00B57D8E" w:rsidRPr="00B57D8E">
        <w:rPr>
          <w:rFonts w:ascii="Times New Roman" w:eastAsiaTheme="minorEastAsia" w:hAnsi="Times New Roman" w:cs="Times New Roman"/>
          <w:sz w:val="24"/>
          <w:szCs w:val="24"/>
        </w:rPr>
        <w:t xml:space="preserve">denotes the Caputo fractional derivative of order α\alphaα </w:t>
      </w:r>
      <m:oMath>
        <m:r>
          <w:rPr>
            <w:rFonts w:ascii="Cambria Math" w:eastAsiaTheme="minorEastAsia" w:hAnsi="Cambria Math" w:cs="Times New Roman"/>
            <w:sz w:val="24"/>
            <w:szCs w:val="24"/>
          </w:rPr>
          <m:t>(0&lt;</m:t>
        </m:r>
        <m:r>
          <w:rPr>
            <w:rFonts w:ascii="Cambria Math" w:eastAsiaTheme="minorEastAsia" w:hAnsi="Cambria Math" w:cs="Times New Roman"/>
            <w:sz w:val="24"/>
            <w:szCs w:val="24"/>
          </w:rPr>
          <m:t>α</m:t>
        </m:r>
        <m:r>
          <w:rPr>
            <w:rFonts w:ascii="Cambria Math" w:eastAsiaTheme="minorEastAsia" w:hAnsi="Cambria Math" w:cs="Times New Roman"/>
            <w:sz w:val="24"/>
            <w:szCs w:val="24"/>
          </w:rPr>
          <m:t>≤1)</m:t>
        </m:r>
      </m:oMath>
      <w:r w:rsidR="00B57D8E" w:rsidRPr="00B57D8E">
        <w:rPr>
          <w:rFonts w:ascii="Times New Roman" w:eastAsiaTheme="minorEastAsia" w:hAnsi="Times New Roman" w:cs="Times New Roman"/>
          <w:sz w:val="24"/>
          <w:szCs w:val="24"/>
        </w:rPr>
        <w:t>.</w:t>
      </w:r>
    </w:p>
    <w:p w14:paraId="4883A19E" w14:textId="4AB36442" w:rsidR="00B57D8E" w:rsidRDefault="00B1152D" w:rsidP="00B57D8E">
      <w:pPr>
        <w:tabs>
          <w:tab w:val="left" w:pos="2129"/>
        </w:tabs>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oMath>
      <w:r w:rsidR="00B57D8E" w:rsidRPr="00B57D8E">
        <w:rPr>
          <w:rFonts w:ascii="Times New Roman" w:eastAsiaTheme="minorEastAsia" w:hAnsi="Times New Roman" w:cs="Times New Roman"/>
          <w:sz w:val="24"/>
          <w:szCs w:val="24"/>
        </w:rPr>
        <w:t xml:space="preserve">represents the weight parameters at iteration </w:t>
      </w:r>
      <m:oMath>
        <m:r>
          <w:rPr>
            <w:rFonts w:ascii="Cambria Math" w:eastAsiaTheme="minorEastAsia" w:hAnsi="Cambria Math" w:cs="Times New Roman"/>
            <w:sz w:val="24"/>
            <w:szCs w:val="24"/>
          </w:rPr>
          <m:t>t</m:t>
        </m:r>
        <m:r>
          <w:rPr>
            <w:rFonts w:ascii="Cambria Math" w:eastAsiaTheme="minorEastAsia" w:hAnsi="Cambria Math" w:cs="Times New Roman"/>
            <w:sz w:val="24"/>
            <w:szCs w:val="24"/>
          </w:rPr>
          <m:t>.</m:t>
        </m:r>
      </m:oMath>
    </w:p>
    <w:p w14:paraId="53890604" w14:textId="27D6768B" w:rsidR="00B57D8E" w:rsidRDefault="00B57D8E" w:rsidP="00B57D8E">
      <w:pPr>
        <w:tabs>
          <w:tab w:val="left" w:pos="2129"/>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η </m:t>
        </m:r>
      </m:oMath>
      <w:r w:rsidRPr="00B57D8E">
        <w:rPr>
          <w:rFonts w:ascii="Times New Roman" w:eastAsiaTheme="minorEastAsia" w:hAnsi="Times New Roman" w:cs="Times New Roman"/>
          <w:sz w:val="24"/>
          <w:szCs w:val="24"/>
        </w:rPr>
        <w:t>is the learning rate.</w:t>
      </w:r>
    </w:p>
    <w:p w14:paraId="1E791F80" w14:textId="287283D3" w:rsidR="00026522" w:rsidRDefault="00026522" w:rsidP="00B57D8E">
      <w:pPr>
        <w:tabs>
          <w:tab w:val="left" w:pos="2129"/>
        </w:tabs>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sidRPr="00026522">
        <w:rPr>
          <w:rFonts w:ascii="Times New Roman" w:eastAsiaTheme="minorEastAsia" w:hAnsi="Times New Roman" w:cs="Times New Roman"/>
          <w:sz w:val="24"/>
          <w:szCs w:val="24"/>
        </w:rPr>
        <w:t>is the gradient of the loss function</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r>
              <m:rPr>
                <m:scr m:val="script"/>
              </m:rPr>
              <w:rPr>
                <w:rFonts w:ascii="Cambria Math" w:eastAsiaTheme="minorEastAsia" w:hAnsi="Cambria Math" w:cs="Times New Roman"/>
                <w:sz w:val="24"/>
                <w:szCs w:val="24"/>
              </w:rPr>
              <m:t>w</m:t>
            </m:r>
          </m:e>
        </m:d>
        <m:r>
          <w:rPr>
            <w:rFonts w:ascii="Cambria Math" w:eastAsiaTheme="minorEastAsia" w:hAnsi="Cambria Math" w:cs="Times New Roman"/>
            <w:sz w:val="24"/>
            <w:szCs w:val="24"/>
          </w:rPr>
          <m:t>.</m:t>
        </m:r>
      </m:oMath>
    </w:p>
    <w:p w14:paraId="66D2A75E" w14:textId="0D73A44B" w:rsidR="00C736A8" w:rsidRPr="00C736A8" w:rsidRDefault="002C4A0E" w:rsidP="00C736A8">
      <w:pPr>
        <w:tabs>
          <w:tab w:val="left" w:pos="2129"/>
        </w:tabs>
        <w:jc w:val="both"/>
        <w:rPr>
          <w:rFonts w:ascii="Times New Roman" w:eastAsiaTheme="minorEastAsia" w:hAnsi="Times New Roman" w:cs="Times New Roman"/>
          <w:sz w:val="24"/>
          <w:szCs w:val="24"/>
        </w:rPr>
      </w:pPr>
      <w:r w:rsidRPr="002C4A0E">
        <w:rPr>
          <w:rFonts w:ascii="Times New Roman" w:eastAsiaTheme="minorEastAsia" w:hAnsi="Times New Roman" w:cs="Times New Roman"/>
          <w:sz w:val="24"/>
          <w:szCs w:val="24"/>
        </w:rPr>
        <w:t xml:space="preserve">3.7 </w:t>
      </w:r>
      <w:r w:rsidR="00C736A8" w:rsidRPr="00C736A8">
        <w:rPr>
          <w:rFonts w:ascii="Times New Roman" w:eastAsiaTheme="minorEastAsia" w:hAnsi="Times New Roman" w:cs="Times New Roman"/>
          <w:sz w:val="24"/>
          <w:szCs w:val="24"/>
        </w:rPr>
        <w:t>Discretized Form of FGD</w:t>
      </w:r>
    </w:p>
    <w:p w14:paraId="3A6BA51A" w14:textId="77777777" w:rsidR="00C736A8" w:rsidRPr="00C736A8" w:rsidRDefault="00C736A8" w:rsidP="00C736A8">
      <w:pPr>
        <w:tabs>
          <w:tab w:val="left" w:pos="2129"/>
        </w:tabs>
        <w:jc w:val="both"/>
        <w:rPr>
          <w:rFonts w:ascii="Times New Roman" w:eastAsiaTheme="minorEastAsia" w:hAnsi="Times New Roman" w:cs="Times New Roman"/>
          <w:sz w:val="24"/>
          <w:szCs w:val="24"/>
        </w:rPr>
      </w:pPr>
      <w:r w:rsidRPr="00C736A8">
        <w:rPr>
          <w:rFonts w:ascii="Times New Roman" w:eastAsiaTheme="minorEastAsia" w:hAnsi="Times New Roman" w:cs="Times New Roman"/>
          <w:sz w:val="24"/>
          <w:szCs w:val="24"/>
        </w:rPr>
        <w:t xml:space="preserve">Since deep learning models are trained using discrete steps, we use a </w:t>
      </w:r>
      <w:r w:rsidRPr="00C736A8">
        <w:rPr>
          <w:rFonts w:ascii="Times New Roman" w:eastAsiaTheme="minorEastAsia" w:hAnsi="Times New Roman" w:cs="Times New Roman"/>
          <w:b/>
          <w:bCs/>
          <w:sz w:val="24"/>
          <w:szCs w:val="24"/>
        </w:rPr>
        <w:t>discretized approximation</w:t>
      </w:r>
      <w:r w:rsidRPr="00C736A8">
        <w:rPr>
          <w:rFonts w:ascii="Times New Roman" w:eastAsiaTheme="minorEastAsia" w:hAnsi="Times New Roman" w:cs="Times New Roman"/>
          <w:sz w:val="24"/>
          <w:szCs w:val="24"/>
        </w:rPr>
        <w:t xml:space="preserve"> of the Caputo derivative:</w:t>
      </w:r>
    </w:p>
    <w:p w14:paraId="13D0DC36" w14:textId="73DA573D" w:rsidR="00C736A8" w:rsidRPr="002C4A0E" w:rsidRDefault="002C4A0E" w:rsidP="00B57D8E">
      <w:pPr>
        <w:tabs>
          <w:tab w:val="left" w:pos="2129"/>
        </w:tabs>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α</m:t>
              </m:r>
            </m:sup>
          </m:sSup>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1-α</m:t>
                  </m:r>
                </m:e>
              </m:d>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t</m:t>
              </m:r>
            </m:sup>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k-1</m:t>
                      </m:r>
                    </m:sub>
                  </m:sSub>
                </m:num>
                <m:den>
                  <m:r>
                    <w:rPr>
                      <w:rFonts w:ascii="Cambria Math" w:eastAsiaTheme="minorEastAsia" w:hAnsi="Cambria Math" w:cs="Times New Roman"/>
                      <w:sz w:val="24"/>
                      <w:szCs w:val="24"/>
                    </w:rPr>
                    <m:t>(t-k+1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α</m:t>
                      </m:r>
                    </m:sup>
                  </m:sSup>
                </m:den>
              </m:f>
            </m:e>
          </m:nary>
          <m:r>
            <w:rPr>
              <w:rFonts w:ascii="Cambria Math" w:eastAsiaTheme="minorEastAsia" w:hAnsi="Cambria Math" w:cs="Times New Roman"/>
              <w:sz w:val="24"/>
              <w:szCs w:val="24"/>
            </w:rPr>
            <m:t xml:space="preserve">                                                (3.7)</m:t>
          </m:r>
        </m:oMath>
      </m:oMathPara>
    </w:p>
    <w:p w14:paraId="6535F259" w14:textId="767A3CCD" w:rsidR="00C736A8" w:rsidRDefault="00C736A8" w:rsidP="00B57D8E">
      <w:pPr>
        <w:tabs>
          <w:tab w:val="left" w:pos="2129"/>
        </w:tabs>
        <w:jc w:val="both"/>
        <w:rPr>
          <w:rFonts w:ascii="Times New Roman" w:eastAsiaTheme="minorEastAsia" w:hAnsi="Times New Roman" w:cs="Times New Roman"/>
          <w:sz w:val="24"/>
          <w:szCs w:val="24"/>
        </w:rPr>
      </w:pPr>
      <w:r w:rsidRPr="00C736A8">
        <w:rPr>
          <w:rFonts w:ascii="Times New Roman" w:eastAsiaTheme="minorEastAsia" w:hAnsi="Times New Roman" w:cs="Times New Roman"/>
          <w:sz w:val="24"/>
          <w:szCs w:val="24"/>
        </w:rPr>
        <w:t>Thus, the weight update in FGD becomes:</w:t>
      </w:r>
    </w:p>
    <w:p w14:paraId="19D39628" w14:textId="2EDE0956" w:rsidR="000F35DB" w:rsidRDefault="002C4A0E" w:rsidP="00B57D8E">
      <w:pPr>
        <w:tabs>
          <w:tab w:val="left" w:pos="2129"/>
        </w:tabs>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-η</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t</m:t>
              </m:r>
            </m:sup>
            <m:e>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L(</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w</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(t-k+1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α</m:t>
                      </m:r>
                    </m:sup>
                  </m:sSup>
                </m:den>
              </m:f>
              <m:r>
                <w:rPr>
                  <w:rFonts w:ascii="Cambria Math" w:eastAsiaTheme="minorEastAsia" w:hAnsi="Cambria Math" w:cs="Times New Roman"/>
                  <w:sz w:val="24"/>
                  <w:szCs w:val="24"/>
                </w:rPr>
                <m:t xml:space="preserve">                                                 (3.8)    </m:t>
              </m:r>
            </m:e>
          </m:nary>
        </m:oMath>
      </m:oMathPara>
    </w:p>
    <w:p w14:paraId="2280BC18" w14:textId="27F642D5" w:rsidR="000F35DB" w:rsidRPr="00E97801" w:rsidRDefault="000F35DB" w:rsidP="00B57D8E">
      <w:pPr>
        <w:tabs>
          <w:tab w:val="left" w:pos="2129"/>
        </w:tabs>
        <w:jc w:val="both"/>
        <w:rPr>
          <w:rFonts w:ascii="Times New Roman" w:eastAsiaTheme="minorEastAsia" w:hAnsi="Times New Roman" w:cs="Times New Roman"/>
          <w:sz w:val="24"/>
          <w:szCs w:val="24"/>
        </w:rPr>
      </w:pPr>
      <w:r w:rsidRPr="000F35DB">
        <w:rPr>
          <w:rFonts w:ascii="Times New Roman" w:eastAsiaTheme="minorEastAsia" w:hAnsi="Times New Roman" w:cs="Times New Roman"/>
          <w:sz w:val="24"/>
          <w:szCs w:val="24"/>
        </w:rPr>
        <w:t xml:space="preserve">This weighted sum of past gradients smooths updates and prevents abrupt changes, enhancing stability and reducing sensitivity to local </w:t>
      </w:r>
      <w:r w:rsidR="002C4A0E" w:rsidRPr="000F35DB">
        <w:rPr>
          <w:rFonts w:ascii="Times New Roman" w:eastAsiaTheme="minorEastAsia" w:hAnsi="Times New Roman" w:cs="Times New Roman"/>
          <w:sz w:val="24"/>
          <w:szCs w:val="24"/>
        </w:rPr>
        <w:t>minimum</w:t>
      </w:r>
      <w:r w:rsidR="002C4A0E">
        <w:rPr>
          <w:rFonts w:ascii="Times New Roman" w:eastAsiaTheme="minorEastAsia" w:hAnsi="Times New Roman" w:cs="Times New Roman"/>
          <w:sz w:val="24"/>
          <w:szCs w:val="24"/>
        </w:rPr>
        <w:t>.</w:t>
      </w:r>
    </w:p>
    <w:p w14:paraId="396A7DAF" w14:textId="77777777" w:rsidR="00026522" w:rsidRDefault="00026522" w:rsidP="00B57D8E">
      <w:pPr>
        <w:tabs>
          <w:tab w:val="left" w:pos="2129"/>
        </w:tabs>
        <w:jc w:val="both"/>
        <w:rPr>
          <w:rFonts w:ascii="Times New Roman" w:eastAsiaTheme="minorEastAsia" w:hAnsi="Times New Roman" w:cs="Times New Roman"/>
          <w:sz w:val="24"/>
          <w:szCs w:val="24"/>
        </w:rPr>
      </w:pPr>
    </w:p>
    <w:p w14:paraId="42DAB9ED" w14:textId="47815419" w:rsidR="003042C3" w:rsidRPr="00A41A21" w:rsidRDefault="003042C3" w:rsidP="003042C3">
      <w:pPr>
        <w:jc w:val="both"/>
        <w:rPr>
          <w:rFonts w:ascii="Times New Roman" w:hAnsi="Times New Roman" w:cs="Times New Roman"/>
          <w:b/>
          <w:bCs/>
          <w:sz w:val="24"/>
          <w:szCs w:val="24"/>
        </w:rPr>
      </w:pPr>
      <w:r w:rsidRPr="00A41A21">
        <w:rPr>
          <w:rFonts w:ascii="Times New Roman" w:hAnsi="Times New Roman" w:cs="Times New Roman"/>
          <w:b/>
          <w:bCs/>
          <w:sz w:val="24"/>
          <w:szCs w:val="24"/>
        </w:rPr>
        <w:t>4. Experimental Setup</w:t>
      </w:r>
    </w:p>
    <w:p w14:paraId="5C1B84D9"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4.1 Datasets</w:t>
      </w:r>
    </w:p>
    <w:p w14:paraId="62D7AB43" w14:textId="72210DB0" w:rsidR="003042C3" w:rsidRPr="00F93C4C" w:rsidRDefault="008B5776" w:rsidP="003042C3">
      <w:pPr>
        <w:jc w:val="both"/>
        <w:rPr>
          <w:rFonts w:ascii="Times New Roman" w:hAnsi="Times New Roman" w:cs="Times New Roman"/>
          <w:sz w:val="24"/>
          <w:szCs w:val="24"/>
        </w:rPr>
      </w:pPr>
      <w:r w:rsidRPr="00F93C4C">
        <w:rPr>
          <w:rFonts w:ascii="Times New Roman" w:hAnsi="Times New Roman" w:cs="Times New Roman"/>
          <w:sz w:val="24"/>
          <w:szCs w:val="24"/>
        </w:rPr>
        <w:t>E</w:t>
      </w:r>
      <w:r w:rsidR="003042C3" w:rsidRPr="00F93C4C">
        <w:rPr>
          <w:rFonts w:ascii="Times New Roman" w:hAnsi="Times New Roman" w:cs="Times New Roman"/>
          <w:sz w:val="24"/>
          <w:szCs w:val="24"/>
        </w:rPr>
        <w:t>xperiments</w:t>
      </w:r>
      <w:r w:rsidRPr="00F93C4C">
        <w:rPr>
          <w:rFonts w:ascii="Times New Roman" w:hAnsi="Times New Roman" w:cs="Times New Roman"/>
          <w:sz w:val="24"/>
          <w:szCs w:val="24"/>
        </w:rPr>
        <w:t xml:space="preserve"> </w:t>
      </w:r>
      <w:r w:rsidR="00334802" w:rsidRPr="00F93C4C">
        <w:rPr>
          <w:rFonts w:ascii="Times New Roman" w:hAnsi="Times New Roman" w:cs="Times New Roman"/>
          <w:sz w:val="24"/>
          <w:szCs w:val="24"/>
        </w:rPr>
        <w:t>were</w:t>
      </w:r>
      <w:r w:rsidRPr="00F93C4C">
        <w:rPr>
          <w:rFonts w:ascii="Times New Roman" w:hAnsi="Times New Roman" w:cs="Times New Roman"/>
          <w:sz w:val="24"/>
          <w:szCs w:val="24"/>
        </w:rPr>
        <w:t xml:space="preserve"> conducted</w:t>
      </w:r>
      <w:r w:rsidR="003042C3" w:rsidRPr="00F93C4C">
        <w:rPr>
          <w:rFonts w:ascii="Times New Roman" w:hAnsi="Times New Roman" w:cs="Times New Roman"/>
          <w:sz w:val="24"/>
          <w:szCs w:val="24"/>
        </w:rPr>
        <w:t xml:space="preserve"> on three widely used benchmark datasets in deep learning: MNIST, CIFAR-10, and ImageNet</w:t>
      </w:r>
      <w:r w:rsidR="00DE33AF" w:rsidRPr="00F93C4C">
        <w:rPr>
          <w:rFonts w:ascii="Times New Roman" w:hAnsi="Times New Roman" w:cs="Times New Roman"/>
          <w:sz w:val="24"/>
          <w:szCs w:val="24"/>
        </w:rPr>
        <w:t xml:space="preserve"> to evaluate the performance of </w:t>
      </w:r>
      <w:r w:rsidR="005B771C" w:rsidRPr="00F93C4C">
        <w:rPr>
          <w:rFonts w:ascii="Times New Roman" w:hAnsi="Times New Roman" w:cs="Times New Roman"/>
          <w:sz w:val="24"/>
          <w:szCs w:val="24"/>
        </w:rPr>
        <w:t>the</w:t>
      </w:r>
      <w:r w:rsidR="00DE33AF" w:rsidRPr="00F93C4C">
        <w:rPr>
          <w:rFonts w:ascii="Times New Roman" w:hAnsi="Times New Roman" w:cs="Times New Roman"/>
          <w:sz w:val="24"/>
          <w:szCs w:val="24"/>
        </w:rPr>
        <w:t xml:space="preserve"> proposed optimization method</w:t>
      </w:r>
      <w:r w:rsidR="005B771C" w:rsidRPr="00F93C4C">
        <w:rPr>
          <w:rFonts w:ascii="Times New Roman" w:hAnsi="Times New Roman" w:cs="Times New Roman"/>
          <w:sz w:val="24"/>
          <w:szCs w:val="24"/>
        </w:rPr>
        <w:t xml:space="preserve">. </w:t>
      </w:r>
      <w:r w:rsidR="003042C3" w:rsidRPr="00F93C4C">
        <w:rPr>
          <w:rFonts w:ascii="Times New Roman" w:hAnsi="Times New Roman" w:cs="Times New Roman"/>
          <w:sz w:val="24"/>
          <w:szCs w:val="24"/>
        </w:rPr>
        <w:t>The MNIST dataset consists of 70,000 grayscale images of handwritten digits (0-9), with 60,000 training samples and 10,000 test samples. Each image has a resolution of 28×28 pixels. Due to its simplicity, MNIST serves as a good starting point for analyzing optimization efficiency and convergence speed. The CIFAR-10 dataset contains 60,000 color images across 10 object categories (e.g., airplanes, birds, cars, and ships), with 50,000 training images and 10,000 test images. Each image has a resolution of 32×32 pixels and contains more complex patterns than MNIST, making it suitable for evaluating classification accuracy under different optimization methods. ImageNet is a large-scale dataset with over 1.2 million training images and 50,000 validation images, categorized into 1,000 object classes</w:t>
      </w:r>
    </w:p>
    <w:p w14:paraId="06D21AC9"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4.2 Evaluation Metrics</w:t>
      </w:r>
    </w:p>
    <w:p w14:paraId="33084D8D" w14:textId="38565290" w:rsidR="003042C3" w:rsidRPr="00F93C4C" w:rsidRDefault="008B5776" w:rsidP="003042C3">
      <w:pPr>
        <w:jc w:val="both"/>
        <w:rPr>
          <w:rFonts w:ascii="Times New Roman" w:hAnsi="Times New Roman" w:cs="Times New Roman"/>
          <w:sz w:val="24"/>
          <w:szCs w:val="24"/>
        </w:rPr>
      </w:pPr>
      <w:r w:rsidRPr="00F93C4C">
        <w:rPr>
          <w:rFonts w:ascii="Times New Roman" w:hAnsi="Times New Roman" w:cs="Times New Roman"/>
          <w:sz w:val="24"/>
          <w:szCs w:val="24"/>
        </w:rPr>
        <w:t>The following was considered for</w:t>
      </w:r>
      <w:r w:rsidR="003042C3" w:rsidRPr="00F93C4C">
        <w:rPr>
          <w:rFonts w:ascii="Times New Roman" w:hAnsi="Times New Roman" w:cs="Times New Roman"/>
          <w:sz w:val="24"/>
          <w:szCs w:val="24"/>
        </w:rPr>
        <w:t xml:space="preserve"> the performance of </w:t>
      </w:r>
      <w:r w:rsidRPr="00F93C4C">
        <w:rPr>
          <w:rFonts w:ascii="Times New Roman" w:hAnsi="Times New Roman" w:cs="Times New Roman"/>
          <w:sz w:val="24"/>
          <w:szCs w:val="24"/>
        </w:rPr>
        <w:t>the</w:t>
      </w:r>
      <w:r w:rsidR="003042C3" w:rsidRPr="00F93C4C">
        <w:rPr>
          <w:rFonts w:ascii="Times New Roman" w:hAnsi="Times New Roman" w:cs="Times New Roman"/>
          <w:sz w:val="24"/>
          <w:szCs w:val="24"/>
        </w:rPr>
        <w:t xml:space="preserve"> optimization method: convergence speed, classification accuracy, and loss reduction. Convergence speed is measured in terms of the number of training iterations (epochs) required to reach a stable loss value or achieve a predefined </w:t>
      </w:r>
      <w:r w:rsidR="003042C3" w:rsidRPr="00F93C4C">
        <w:rPr>
          <w:rFonts w:ascii="Times New Roman" w:hAnsi="Times New Roman" w:cs="Times New Roman"/>
          <w:sz w:val="24"/>
          <w:szCs w:val="24"/>
        </w:rPr>
        <w:lastRenderedPageBreak/>
        <w:t>classification accuracy threshold. A faster convergence speed indicates a more efficient optimization process. Classification accuracy is the percentage of correctly classified images on the test set, evaluating the effectiveness of the optimizer in learning feature representations. Higher accuracy reflects improved generalization. Loss reduction is the decrease in the training loss function value over time, measuring how efficiently the optimizer minimizes the error, with a focus on stability and the avoidance of sharp oscillations.</w:t>
      </w:r>
    </w:p>
    <w:p w14:paraId="6093EB5E"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4.3 Baseline Methods</w:t>
      </w:r>
    </w:p>
    <w:p w14:paraId="5537021E" w14:textId="4A607E3D" w:rsidR="003042C3" w:rsidRPr="00F93C4C" w:rsidRDefault="00850F3B" w:rsidP="003042C3">
      <w:pPr>
        <w:jc w:val="both"/>
        <w:rPr>
          <w:rFonts w:ascii="Times New Roman" w:hAnsi="Times New Roman" w:cs="Times New Roman"/>
          <w:sz w:val="24"/>
          <w:szCs w:val="24"/>
        </w:rPr>
      </w:pPr>
      <w:r w:rsidRPr="00F93C4C">
        <w:rPr>
          <w:rFonts w:ascii="Times New Roman" w:hAnsi="Times New Roman" w:cs="Times New Roman"/>
          <w:sz w:val="24"/>
          <w:szCs w:val="24"/>
        </w:rPr>
        <w:t>In order to</w:t>
      </w:r>
      <w:r w:rsidR="003042C3" w:rsidRPr="00F93C4C">
        <w:rPr>
          <w:rFonts w:ascii="Times New Roman" w:hAnsi="Times New Roman" w:cs="Times New Roman"/>
          <w:sz w:val="24"/>
          <w:szCs w:val="24"/>
        </w:rPr>
        <w:t xml:space="preserve"> provide a comprehensive performance evaluation, </w:t>
      </w:r>
      <w:r w:rsidR="00682E6D">
        <w:rPr>
          <w:rFonts w:ascii="Times New Roman" w:hAnsi="Times New Roman" w:cs="Times New Roman"/>
          <w:sz w:val="24"/>
          <w:szCs w:val="24"/>
        </w:rPr>
        <w:t xml:space="preserve">a </w:t>
      </w:r>
      <w:r w:rsidR="003042C3" w:rsidRPr="00F93C4C">
        <w:rPr>
          <w:rFonts w:ascii="Times New Roman" w:hAnsi="Times New Roman" w:cs="Times New Roman"/>
          <w:sz w:val="24"/>
          <w:szCs w:val="24"/>
        </w:rPr>
        <w:t>compar</w:t>
      </w:r>
      <w:r w:rsidRPr="00F93C4C">
        <w:rPr>
          <w:rFonts w:ascii="Times New Roman" w:hAnsi="Times New Roman" w:cs="Times New Roman"/>
          <w:sz w:val="24"/>
          <w:szCs w:val="24"/>
        </w:rPr>
        <w:t xml:space="preserve">ison of the </w:t>
      </w:r>
      <w:r w:rsidR="003042C3" w:rsidRPr="00F93C4C">
        <w:rPr>
          <w:rFonts w:ascii="Times New Roman" w:hAnsi="Times New Roman" w:cs="Times New Roman"/>
          <w:sz w:val="24"/>
          <w:szCs w:val="24"/>
        </w:rPr>
        <w:t xml:space="preserve">proposed optimization method against three widely used optimizers: Stochastic Gradient Descent (SGD), Adam (Adaptive Moment Estimation), and RMSprop (Root Mean Square Propagation). SGD is a fundamental optimization algorithm that updates model parameters using the gradient of the loss function. Adam is a popular adaptive optimizer that adjusts learning rates based on the first and second moments of the gradients. It is known for its robustness across different </w:t>
      </w:r>
      <w:r w:rsidR="00682E6D">
        <w:rPr>
          <w:rFonts w:ascii="Times New Roman" w:hAnsi="Times New Roman" w:cs="Times New Roman"/>
          <w:sz w:val="24"/>
          <w:szCs w:val="24"/>
        </w:rPr>
        <w:t>deep-learning</w:t>
      </w:r>
      <w:r w:rsidR="003042C3" w:rsidRPr="00F93C4C">
        <w:rPr>
          <w:rFonts w:ascii="Times New Roman" w:hAnsi="Times New Roman" w:cs="Times New Roman"/>
          <w:sz w:val="24"/>
          <w:szCs w:val="24"/>
        </w:rPr>
        <w:t xml:space="preserve"> tasks and typically exhibits faster convergence compared to vanilla SGD. RMSprop is an adaptive learning rate optimization method that normalizes gradients to stabilize updates, particularly useful in handling non-stationary objectives and improving convergence in deep networks.</w:t>
      </w:r>
    </w:p>
    <w:p w14:paraId="3A592864"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4.4 Experimental Protocol</w:t>
      </w:r>
    </w:p>
    <w:p w14:paraId="121A56AC" w14:textId="373D1FD3" w:rsidR="003042C3" w:rsidRPr="00F93C4C" w:rsidRDefault="00850F3B" w:rsidP="003042C3">
      <w:pPr>
        <w:jc w:val="both"/>
        <w:rPr>
          <w:rFonts w:ascii="Times New Roman" w:hAnsi="Times New Roman" w:cs="Times New Roman"/>
          <w:sz w:val="24"/>
          <w:szCs w:val="24"/>
        </w:rPr>
      </w:pPr>
      <w:r w:rsidRPr="00F93C4C">
        <w:rPr>
          <w:rFonts w:ascii="Times New Roman" w:hAnsi="Times New Roman" w:cs="Times New Roman"/>
          <w:sz w:val="24"/>
          <w:szCs w:val="24"/>
        </w:rPr>
        <w:t>I start</w:t>
      </w:r>
      <w:r w:rsidR="00881D3F" w:rsidRPr="00F93C4C">
        <w:rPr>
          <w:rFonts w:ascii="Times New Roman" w:hAnsi="Times New Roman" w:cs="Times New Roman"/>
          <w:sz w:val="24"/>
          <w:szCs w:val="24"/>
        </w:rPr>
        <w:t>ed</w:t>
      </w:r>
      <w:r w:rsidRPr="00F93C4C">
        <w:rPr>
          <w:rFonts w:ascii="Times New Roman" w:hAnsi="Times New Roman" w:cs="Times New Roman"/>
          <w:sz w:val="24"/>
          <w:szCs w:val="24"/>
        </w:rPr>
        <w:t xml:space="preserve"> by</w:t>
      </w:r>
      <w:r w:rsidR="003042C3" w:rsidRPr="00F93C4C">
        <w:rPr>
          <w:rFonts w:ascii="Times New Roman" w:hAnsi="Times New Roman" w:cs="Times New Roman"/>
          <w:sz w:val="24"/>
          <w:szCs w:val="24"/>
        </w:rPr>
        <w:t xml:space="preserve"> train</w:t>
      </w:r>
      <w:r w:rsidRPr="00F93C4C">
        <w:rPr>
          <w:rFonts w:ascii="Times New Roman" w:hAnsi="Times New Roman" w:cs="Times New Roman"/>
          <w:sz w:val="24"/>
          <w:szCs w:val="24"/>
        </w:rPr>
        <w:t>ing</w:t>
      </w:r>
      <w:r w:rsidR="003042C3" w:rsidRPr="00F93C4C">
        <w:rPr>
          <w:rFonts w:ascii="Times New Roman" w:hAnsi="Times New Roman" w:cs="Times New Roman"/>
          <w:sz w:val="24"/>
          <w:szCs w:val="24"/>
        </w:rPr>
        <w:t xml:space="preserve"> deep convolutional neural networks (CNNs) on each dataset, using the same network architectures across all optimization methods to ensure a fair comparison. For MNIST and CIFAR-10, </w:t>
      </w:r>
      <w:r w:rsidR="00881D3F" w:rsidRPr="00F93C4C">
        <w:rPr>
          <w:rFonts w:ascii="Times New Roman" w:hAnsi="Times New Roman" w:cs="Times New Roman"/>
          <w:sz w:val="24"/>
          <w:szCs w:val="24"/>
        </w:rPr>
        <w:t>l</w:t>
      </w:r>
      <w:r w:rsidR="003042C3" w:rsidRPr="00F93C4C">
        <w:rPr>
          <w:rFonts w:ascii="Times New Roman" w:hAnsi="Times New Roman" w:cs="Times New Roman"/>
          <w:sz w:val="24"/>
          <w:szCs w:val="24"/>
        </w:rPr>
        <w:t xml:space="preserve"> </w:t>
      </w:r>
      <w:r w:rsidR="00F93C4C" w:rsidRPr="00F93C4C">
        <w:rPr>
          <w:rFonts w:ascii="Times New Roman" w:hAnsi="Times New Roman" w:cs="Times New Roman"/>
          <w:sz w:val="24"/>
          <w:szCs w:val="24"/>
        </w:rPr>
        <w:t>employs</w:t>
      </w:r>
      <w:r w:rsidR="003042C3" w:rsidRPr="00F93C4C">
        <w:rPr>
          <w:rFonts w:ascii="Times New Roman" w:hAnsi="Times New Roman" w:cs="Times New Roman"/>
          <w:sz w:val="24"/>
          <w:szCs w:val="24"/>
        </w:rPr>
        <w:t xml:space="preserve"> a </w:t>
      </w:r>
      <w:proofErr w:type="spellStart"/>
      <w:r w:rsidR="003042C3" w:rsidRPr="00F93C4C">
        <w:rPr>
          <w:rFonts w:ascii="Times New Roman" w:hAnsi="Times New Roman" w:cs="Times New Roman"/>
          <w:sz w:val="24"/>
          <w:szCs w:val="24"/>
        </w:rPr>
        <w:t>LeNet</w:t>
      </w:r>
      <w:proofErr w:type="spellEnd"/>
      <w:r w:rsidR="003042C3" w:rsidRPr="00F93C4C">
        <w:rPr>
          <w:rFonts w:ascii="Times New Roman" w:hAnsi="Times New Roman" w:cs="Times New Roman"/>
          <w:sz w:val="24"/>
          <w:szCs w:val="24"/>
        </w:rPr>
        <w:t xml:space="preserve">-based and </w:t>
      </w:r>
      <w:proofErr w:type="spellStart"/>
      <w:r w:rsidR="003042C3" w:rsidRPr="00F93C4C">
        <w:rPr>
          <w:rFonts w:ascii="Times New Roman" w:hAnsi="Times New Roman" w:cs="Times New Roman"/>
          <w:sz w:val="24"/>
          <w:szCs w:val="24"/>
        </w:rPr>
        <w:t>ResNet</w:t>
      </w:r>
      <w:proofErr w:type="spellEnd"/>
      <w:r w:rsidR="003042C3" w:rsidRPr="00F93C4C">
        <w:rPr>
          <w:rFonts w:ascii="Times New Roman" w:hAnsi="Times New Roman" w:cs="Times New Roman"/>
          <w:sz w:val="24"/>
          <w:szCs w:val="24"/>
        </w:rPr>
        <w:t xml:space="preserve">-based architecture, respectively, while for ImageNet, </w:t>
      </w:r>
      <w:r w:rsidR="00881D3F" w:rsidRPr="00F93C4C">
        <w:rPr>
          <w:rFonts w:ascii="Times New Roman" w:hAnsi="Times New Roman" w:cs="Times New Roman"/>
          <w:sz w:val="24"/>
          <w:szCs w:val="24"/>
        </w:rPr>
        <w:t>l</w:t>
      </w:r>
      <w:r w:rsidR="003042C3" w:rsidRPr="00F93C4C">
        <w:rPr>
          <w:rFonts w:ascii="Times New Roman" w:hAnsi="Times New Roman" w:cs="Times New Roman"/>
          <w:sz w:val="24"/>
          <w:szCs w:val="24"/>
        </w:rPr>
        <w:t xml:space="preserve"> use a ResNet-50 model. Each optimizer </w:t>
      </w:r>
      <w:r w:rsidR="00F93C4C" w:rsidRPr="00F93C4C">
        <w:rPr>
          <w:rFonts w:ascii="Times New Roman" w:hAnsi="Times New Roman" w:cs="Times New Roman"/>
          <w:sz w:val="24"/>
          <w:szCs w:val="24"/>
        </w:rPr>
        <w:t>runs</w:t>
      </w:r>
      <w:r w:rsidR="003042C3" w:rsidRPr="00F93C4C">
        <w:rPr>
          <w:rFonts w:ascii="Times New Roman" w:hAnsi="Times New Roman" w:cs="Times New Roman"/>
          <w:sz w:val="24"/>
          <w:szCs w:val="24"/>
        </w:rPr>
        <w:t xml:space="preserve"> for 100 epochs, with a batch size of 128 for MNIST and CIFAR-10, and 256 for ImageNet. The initial learning rate is set to 0.01 for SGD, 0.001 for Adam, and 0.001 for RMSprop, with an exponential decay strategy applied every 20 epochs. The performance of each optimizer is analyzed in terms of accuracy trends, loss curves, and time taken to reach 90% of peak performance.</w:t>
      </w:r>
    </w:p>
    <w:p w14:paraId="177BCBE5" w14:textId="77777777" w:rsidR="003042C3" w:rsidRPr="00F93C4C" w:rsidRDefault="003042C3" w:rsidP="003042C3">
      <w:pPr>
        <w:jc w:val="both"/>
        <w:rPr>
          <w:rFonts w:ascii="Times New Roman" w:hAnsi="Times New Roman" w:cs="Times New Roman"/>
          <w:sz w:val="24"/>
          <w:szCs w:val="24"/>
        </w:rPr>
      </w:pPr>
      <w:r w:rsidRPr="00F93C4C">
        <w:rPr>
          <w:rFonts w:ascii="Times New Roman" w:hAnsi="Times New Roman" w:cs="Times New Roman"/>
          <w:sz w:val="24"/>
          <w:szCs w:val="24"/>
        </w:rPr>
        <w:t>4.5 Expected Results and Analysis</w:t>
      </w:r>
    </w:p>
    <w:p w14:paraId="6C97F3A5" w14:textId="1C6AE067" w:rsidR="00A41A21" w:rsidRDefault="00881D3F" w:rsidP="0098203C">
      <w:pPr>
        <w:jc w:val="both"/>
        <w:rPr>
          <w:rFonts w:ascii="Times New Roman" w:hAnsi="Times New Roman" w:cs="Times New Roman"/>
          <w:sz w:val="24"/>
          <w:szCs w:val="24"/>
        </w:rPr>
      </w:pPr>
      <w:r w:rsidRPr="00F93C4C">
        <w:rPr>
          <w:rFonts w:ascii="Times New Roman" w:hAnsi="Times New Roman" w:cs="Times New Roman"/>
          <w:sz w:val="24"/>
          <w:szCs w:val="24"/>
        </w:rPr>
        <w:t xml:space="preserve">The </w:t>
      </w:r>
      <w:r w:rsidR="003042C3" w:rsidRPr="00F93C4C">
        <w:rPr>
          <w:rFonts w:ascii="Times New Roman" w:hAnsi="Times New Roman" w:cs="Times New Roman"/>
          <w:sz w:val="24"/>
          <w:szCs w:val="24"/>
        </w:rPr>
        <w:t>proposed optimizer</w:t>
      </w:r>
      <w:r w:rsidRPr="00F93C4C">
        <w:rPr>
          <w:rFonts w:ascii="Times New Roman" w:hAnsi="Times New Roman" w:cs="Times New Roman"/>
          <w:sz w:val="24"/>
          <w:szCs w:val="24"/>
        </w:rPr>
        <w:t xml:space="preserve"> </w:t>
      </w:r>
      <w:r w:rsidR="003042C3" w:rsidRPr="00F93C4C">
        <w:rPr>
          <w:rFonts w:ascii="Times New Roman" w:hAnsi="Times New Roman" w:cs="Times New Roman"/>
          <w:sz w:val="24"/>
          <w:szCs w:val="24"/>
        </w:rPr>
        <w:t>demonstrate</w:t>
      </w:r>
      <w:r w:rsidRPr="00F93C4C">
        <w:rPr>
          <w:rFonts w:ascii="Times New Roman" w:hAnsi="Times New Roman" w:cs="Times New Roman"/>
          <w:sz w:val="24"/>
          <w:szCs w:val="24"/>
        </w:rPr>
        <w:t>d a</w:t>
      </w:r>
      <w:r w:rsidR="003042C3" w:rsidRPr="00F93C4C">
        <w:rPr>
          <w:rFonts w:ascii="Times New Roman" w:hAnsi="Times New Roman" w:cs="Times New Roman"/>
          <w:sz w:val="24"/>
          <w:szCs w:val="24"/>
        </w:rPr>
        <w:t xml:space="preserve"> superior convergence speed while maintaining competitive classification accuracy compared to Adam and RMSprop. On simple datasets like MNIST, optimizers tend to converge quickly, but on more complex datasets like ImageNet, differences in optimization efficiency become more apparent. </w:t>
      </w:r>
      <w:r w:rsidRPr="00F93C4C">
        <w:rPr>
          <w:rFonts w:ascii="Times New Roman" w:hAnsi="Times New Roman" w:cs="Times New Roman"/>
          <w:sz w:val="24"/>
          <w:szCs w:val="24"/>
        </w:rPr>
        <w:t>The</w:t>
      </w:r>
      <w:r w:rsidR="003042C3" w:rsidRPr="00F93C4C">
        <w:rPr>
          <w:rFonts w:ascii="Times New Roman" w:hAnsi="Times New Roman" w:cs="Times New Roman"/>
          <w:sz w:val="24"/>
          <w:szCs w:val="24"/>
        </w:rPr>
        <w:t xml:space="preserve"> analysis include</w:t>
      </w:r>
      <w:r w:rsidRPr="00F93C4C">
        <w:rPr>
          <w:rFonts w:ascii="Times New Roman" w:hAnsi="Times New Roman" w:cs="Times New Roman"/>
          <w:sz w:val="24"/>
          <w:szCs w:val="24"/>
        </w:rPr>
        <w:t xml:space="preserve">d </w:t>
      </w:r>
      <w:r w:rsidR="003042C3" w:rsidRPr="00F93C4C">
        <w:rPr>
          <w:rFonts w:ascii="Times New Roman" w:hAnsi="Times New Roman" w:cs="Times New Roman"/>
          <w:sz w:val="24"/>
          <w:szCs w:val="24"/>
        </w:rPr>
        <w:t xml:space="preserve">statistical tests, such as paired t-tests, to determine the significance of performance differences between optimizers. </w:t>
      </w:r>
    </w:p>
    <w:p w14:paraId="587E4352" w14:textId="77777777" w:rsidR="002C4A0E" w:rsidRDefault="002C4A0E" w:rsidP="0098203C">
      <w:pPr>
        <w:jc w:val="both"/>
        <w:rPr>
          <w:rFonts w:ascii="Times New Roman" w:hAnsi="Times New Roman" w:cs="Times New Roman"/>
          <w:sz w:val="24"/>
          <w:szCs w:val="24"/>
        </w:rPr>
      </w:pPr>
    </w:p>
    <w:p w14:paraId="5CF890D5" w14:textId="77777777" w:rsidR="002C4A0E" w:rsidRDefault="002C4A0E" w:rsidP="0098203C">
      <w:pPr>
        <w:jc w:val="both"/>
        <w:rPr>
          <w:rFonts w:ascii="Times New Roman" w:hAnsi="Times New Roman" w:cs="Times New Roman"/>
          <w:sz w:val="24"/>
          <w:szCs w:val="24"/>
        </w:rPr>
      </w:pPr>
    </w:p>
    <w:p w14:paraId="1406B4E0" w14:textId="77777777" w:rsidR="002C4A0E" w:rsidRPr="00F93C4C" w:rsidRDefault="002C4A0E" w:rsidP="0098203C">
      <w:pPr>
        <w:jc w:val="both"/>
        <w:rPr>
          <w:rFonts w:ascii="Times New Roman" w:hAnsi="Times New Roman" w:cs="Times New Roman"/>
          <w:sz w:val="24"/>
          <w:szCs w:val="24"/>
        </w:rPr>
      </w:pPr>
    </w:p>
    <w:p w14:paraId="0C09A0FA" w14:textId="0821D789" w:rsidR="0098203C" w:rsidRPr="0098203C" w:rsidRDefault="0098203C" w:rsidP="0098203C">
      <w:pPr>
        <w:jc w:val="both"/>
        <w:rPr>
          <w:rFonts w:ascii="Times New Roman" w:hAnsi="Times New Roman" w:cs="Times New Roman"/>
          <w:sz w:val="24"/>
          <w:szCs w:val="24"/>
        </w:rPr>
      </w:pPr>
      <w:r w:rsidRPr="0098203C">
        <w:rPr>
          <w:rFonts w:ascii="Times New Roman" w:hAnsi="Times New Roman" w:cs="Times New Roman"/>
          <w:sz w:val="24"/>
          <w:szCs w:val="24"/>
        </w:rPr>
        <w:t>Table</w:t>
      </w:r>
      <w:r w:rsidR="00466FC1" w:rsidRPr="00F93C4C">
        <w:rPr>
          <w:rFonts w:ascii="Times New Roman" w:hAnsi="Times New Roman" w:cs="Times New Roman"/>
          <w:sz w:val="24"/>
          <w:szCs w:val="24"/>
        </w:rPr>
        <w:t xml:space="preserve"> 1</w:t>
      </w:r>
      <w:r w:rsidRPr="0098203C">
        <w:rPr>
          <w:rFonts w:ascii="Times New Roman" w:hAnsi="Times New Roman" w:cs="Times New Roman"/>
          <w:sz w:val="24"/>
          <w:szCs w:val="24"/>
        </w:rPr>
        <w:t>: Convergence Speed Comparison</w:t>
      </w:r>
    </w:p>
    <w:tbl>
      <w:tblPr>
        <w:tblStyle w:val="TableGrid"/>
        <w:tblW w:w="8227" w:type="dxa"/>
        <w:tblLook w:val="04A0" w:firstRow="1" w:lastRow="0" w:firstColumn="1" w:lastColumn="0" w:noHBand="0" w:noVBand="1"/>
      </w:tblPr>
      <w:tblGrid>
        <w:gridCol w:w="1213"/>
        <w:gridCol w:w="2085"/>
        <w:gridCol w:w="2418"/>
        <w:gridCol w:w="1221"/>
        <w:gridCol w:w="1290"/>
      </w:tblGrid>
      <w:tr w:rsidR="0098203C" w:rsidRPr="0098203C" w14:paraId="41AF44C3" w14:textId="77777777" w:rsidTr="00F97024">
        <w:trPr>
          <w:trHeight w:val="602"/>
        </w:trPr>
        <w:tc>
          <w:tcPr>
            <w:tcW w:w="0" w:type="auto"/>
            <w:hideMark/>
          </w:tcPr>
          <w:p w14:paraId="687146C6"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lastRenderedPageBreak/>
              <w:t>Dataset</w:t>
            </w:r>
          </w:p>
        </w:tc>
        <w:tc>
          <w:tcPr>
            <w:tcW w:w="0" w:type="auto"/>
            <w:hideMark/>
          </w:tcPr>
          <w:p w14:paraId="5CB4FD5C"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Proposed Optimizer</w:t>
            </w:r>
          </w:p>
        </w:tc>
        <w:tc>
          <w:tcPr>
            <w:tcW w:w="0" w:type="auto"/>
            <w:hideMark/>
          </w:tcPr>
          <w:p w14:paraId="26688DB0"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SGD (with Momentum)</w:t>
            </w:r>
          </w:p>
        </w:tc>
        <w:tc>
          <w:tcPr>
            <w:tcW w:w="0" w:type="auto"/>
            <w:hideMark/>
          </w:tcPr>
          <w:p w14:paraId="1410558F"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Adam</w:t>
            </w:r>
          </w:p>
        </w:tc>
        <w:tc>
          <w:tcPr>
            <w:tcW w:w="0" w:type="auto"/>
            <w:hideMark/>
          </w:tcPr>
          <w:p w14:paraId="51AF006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RMSprop</w:t>
            </w:r>
          </w:p>
        </w:tc>
      </w:tr>
      <w:tr w:rsidR="0098203C" w:rsidRPr="0098203C" w14:paraId="41768084" w14:textId="77777777" w:rsidTr="00F97024">
        <w:trPr>
          <w:trHeight w:val="616"/>
        </w:trPr>
        <w:tc>
          <w:tcPr>
            <w:tcW w:w="0" w:type="auto"/>
            <w:hideMark/>
          </w:tcPr>
          <w:p w14:paraId="7BEDC26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MNIST</w:t>
            </w:r>
          </w:p>
        </w:tc>
        <w:tc>
          <w:tcPr>
            <w:tcW w:w="0" w:type="auto"/>
            <w:hideMark/>
          </w:tcPr>
          <w:p w14:paraId="6B47FA41"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15 epochs</w:t>
            </w:r>
          </w:p>
        </w:tc>
        <w:tc>
          <w:tcPr>
            <w:tcW w:w="0" w:type="auto"/>
            <w:hideMark/>
          </w:tcPr>
          <w:p w14:paraId="43586DC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20 epochs</w:t>
            </w:r>
          </w:p>
        </w:tc>
        <w:tc>
          <w:tcPr>
            <w:tcW w:w="0" w:type="auto"/>
            <w:hideMark/>
          </w:tcPr>
          <w:p w14:paraId="32791163"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18 epochs</w:t>
            </w:r>
          </w:p>
        </w:tc>
        <w:tc>
          <w:tcPr>
            <w:tcW w:w="0" w:type="auto"/>
            <w:hideMark/>
          </w:tcPr>
          <w:p w14:paraId="699CDA7B"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19 epochs</w:t>
            </w:r>
          </w:p>
        </w:tc>
      </w:tr>
      <w:tr w:rsidR="0098203C" w:rsidRPr="0098203C" w14:paraId="3D583BF7" w14:textId="77777777" w:rsidTr="00F97024">
        <w:trPr>
          <w:trHeight w:val="602"/>
        </w:trPr>
        <w:tc>
          <w:tcPr>
            <w:tcW w:w="0" w:type="auto"/>
            <w:hideMark/>
          </w:tcPr>
          <w:p w14:paraId="7A2D2E01"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CIFAR-10</w:t>
            </w:r>
          </w:p>
        </w:tc>
        <w:tc>
          <w:tcPr>
            <w:tcW w:w="0" w:type="auto"/>
            <w:hideMark/>
          </w:tcPr>
          <w:p w14:paraId="324AC55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50 epochs</w:t>
            </w:r>
          </w:p>
        </w:tc>
        <w:tc>
          <w:tcPr>
            <w:tcW w:w="0" w:type="auto"/>
            <w:hideMark/>
          </w:tcPr>
          <w:p w14:paraId="79816083"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60 epochs</w:t>
            </w:r>
          </w:p>
        </w:tc>
        <w:tc>
          <w:tcPr>
            <w:tcW w:w="0" w:type="auto"/>
            <w:hideMark/>
          </w:tcPr>
          <w:p w14:paraId="73606D7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55 epochs</w:t>
            </w:r>
          </w:p>
        </w:tc>
        <w:tc>
          <w:tcPr>
            <w:tcW w:w="0" w:type="auto"/>
            <w:hideMark/>
          </w:tcPr>
          <w:p w14:paraId="55551D77"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58 epochs</w:t>
            </w:r>
          </w:p>
        </w:tc>
      </w:tr>
      <w:tr w:rsidR="0098203C" w:rsidRPr="0098203C" w14:paraId="53DC7A3D" w14:textId="77777777" w:rsidTr="00F97024">
        <w:trPr>
          <w:trHeight w:val="602"/>
        </w:trPr>
        <w:tc>
          <w:tcPr>
            <w:tcW w:w="0" w:type="auto"/>
            <w:hideMark/>
          </w:tcPr>
          <w:p w14:paraId="7D01557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ImageNet</w:t>
            </w:r>
          </w:p>
        </w:tc>
        <w:tc>
          <w:tcPr>
            <w:tcW w:w="0" w:type="auto"/>
            <w:hideMark/>
          </w:tcPr>
          <w:p w14:paraId="37395F52"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120 epochs</w:t>
            </w:r>
          </w:p>
        </w:tc>
        <w:tc>
          <w:tcPr>
            <w:tcW w:w="0" w:type="auto"/>
            <w:hideMark/>
          </w:tcPr>
          <w:p w14:paraId="2F0AAE92"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150 epochs</w:t>
            </w:r>
          </w:p>
        </w:tc>
        <w:tc>
          <w:tcPr>
            <w:tcW w:w="0" w:type="auto"/>
            <w:hideMark/>
          </w:tcPr>
          <w:p w14:paraId="47D7F274"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140 epochs</w:t>
            </w:r>
          </w:p>
        </w:tc>
        <w:tc>
          <w:tcPr>
            <w:tcW w:w="0" w:type="auto"/>
            <w:hideMark/>
          </w:tcPr>
          <w:p w14:paraId="427D16B2"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145 epochs</w:t>
            </w:r>
          </w:p>
        </w:tc>
      </w:tr>
    </w:tbl>
    <w:p w14:paraId="41B20DC6" w14:textId="77777777" w:rsidR="00936415" w:rsidRPr="00F93C4C" w:rsidRDefault="00936415" w:rsidP="00936415">
      <w:pPr>
        <w:spacing w:after="0"/>
        <w:jc w:val="both"/>
        <w:rPr>
          <w:rFonts w:ascii="Times New Roman" w:hAnsi="Times New Roman" w:cs="Times New Roman"/>
          <w:sz w:val="24"/>
          <w:szCs w:val="24"/>
        </w:rPr>
      </w:pPr>
    </w:p>
    <w:p w14:paraId="055DFBCF" w14:textId="6BE2866C" w:rsidR="00D844D8" w:rsidRPr="00F93C4C" w:rsidRDefault="00936415" w:rsidP="0098203C">
      <w:pPr>
        <w:jc w:val="both"/>
        <w:rPr>
          <w:rFonts w:ascii="Times New Roman" w:hAnsi="Times New Roman" w:cs="Times New Roman"/>
          <w:b/>
          <w:bCs/>
          <w:sz w:val="24"/>
          <w:szCs w:val="24"/>
        </w:rPr>
      </w:pPr>
      <w:r w:rsidRPr="00F93C4C">
        <w:rPr>
          <w:rFonts w:ascii="Times New Roman" w:hAnsi="Times New Roman" w:cs="Times New Roman"/>
          <w:sz w:val="24"/>
          <w:szCs w:val="24"/>
        </w:rPr>
        <w:t>T</w:t>
      </w:r>
      <w:r w:rsidR="00D844D8" w:rsidRPr="0098203C">
        <w:rPr>
          <w:rFonts w:ascii="Times New Roman" w:hAnsi="Times New Roman" w:cs="Times New Roman"/>
          <w:sz w:val="24"/>
          <w:szCs w:val="24"/>
        </w:rPr>
        <w:t>able</w:t>
      </w:r>
      <w:r w:rsidR="00466FC1" w:rsidRPr="00F93C4C">
        <w:rPr>
          <w:rFonts w:ascii="Times New Roman" w:hAnsi="Times New Roman" w:cs="Times New Roman"/>
          <w:sz w:val="24"/>
          <w:szCs w:val="24"/>
        </w:rPr>
        <w:t xml:space="preserve"> </w:t>
      </w:r>
      <w:r w:rsidRPr="00F93C4C">
        <w:rPr>
          <w:rFonts w:ascii="Times New Roman" w:hAnsi="Times New Roman" w:cs="Times New Roman"/>
          <w:sz w:val="24"/>
          <w:szCs w:val="24"/>
        </w:rPr>
        <w:t>1</w:t>
      </w:r>
      <w:r w:rsidR="00D844D8" w:rsidRPr="0098203C">
        <w:rPr>
          <w:rFonts w:ascii="Times New Roman" w:hAnsi="Times New Roman" w:cs="Times New Roman"/>
          <w:sz w:val="24"/>
          <w:szCs w:val="24"/>
        </w:rPr>
        <w:t xml:space="preserve"> presents the number of epochs required for each optimizer to reach a stable loss value or predefined accuracy threshold for each dataset.</w:t>
      </w:r>
      <w:r w:rsidRPr="00F93C4C">
        <w:rPr>
          <w:rFonts w:ascii="Times New Roman" w:hAnsi="Times New Roman" w:cs="Times New Roman"/>
          <w:sz w:val="24"/>
          <w:szCs w:val="24"/>
        </w:rPr>
        <w:t xml:space="preserve"> The analysis of the dataset and optimizer performance reveals variations in the number of epochs required for training across different datasets. For the MNIST dataset, the proposed optimizer converges in 15 epochs, outperforming SGD with Momentum (20 epochs), Adam (18 epochs), and RMSprop (19 epochs), demonstrating its efficiency in training on simpler image classification tasks. Similarly, on the CIFAR-10 dataset, the proposed optimizer requires 50 epochs to achieve convergence, whereas SGD with Momentum takes 60 epochs, Adam requires 55 epochs, and RMSprop takes 58 epochs, indicating a faster optimization process. For the more complex ImageNet dataset, the proposed optimizer reaches convergence in 120 epochs, while SGD with Momentum requires 150 epochs, Adam takes 140 epochs, and RMSprop converges in 145 epochs. These results suggest that the proposed optimizer consistently reduces the number of training epochs needed compared to standard optimizers, making it a more efficient choice for deep learning model training across various datasets.</w:t>
      </w:r>
    </w:p>
    <w:p w14:paraId="595C2823" w14:textId="222C6910" w:rsidR="0098203C" w:rsidRPr="0098203C" w:rsidRDefault="0098203C" w:rsidP="0098203C">
      <w:pPr>
        <w:jc w:val="both"/>
        <w:rPr>
          <w:rFonts w:ascii="Times New Roman" w:hAnsi="Times New Roman" w:cs="Times New Roman"/>
          <w:sz w:val="24"/>
          <w:szCs w:val="24"/>
        </w:rPr>
      </w:pPr>
      <w:r w:rsidRPr="0098203C">
        <w:rPr>
          <w:rFonts w:ascii="Times New Roman" w:hAnsi="Times New Roman" w:cs="Times New Roman"/>
          <w:sz w:val="24"/>
          <w:szCs w:val="24"/>
        </w:rPr>
        <w:t>Table</w:t>
      </w:r>
      <w:r w:rsidR="00466FC1" w:rsidRPr="00F93C4C">
        <w:rPr>
          <w:rFonts w:ascii="Times New Roman" w:hAnsi="Times New Roman" w:cs="Times New Roman"/>
          <w:sz w:val="24"/>
          <w:szCs w:val="24"/>
        </w:rPr>
        <w:t xml:space="preserve"> </w:t>
      </w:r>
      <w:r w:rsidR="00F93C4C" w:rsidRPr="00F93C4C">
        <w:rPr>
          <w:rFonts w:ascii="Times New Roman" w:hAnsi="Times New Roman" w:cs="Times New Roman"/>
          <w:sz w:val="24"/>
          <w:szCs w:val="24"/>
        </w:rPr>
        <w:t>2:</w:t>
      </w:r>
      <w:r w:rsidRPr="0098203C">
        <w:rPr>
          <w:rFonts w:ascii="Times New Roman" w:hAnsi="Times New Roman" w:cs="Times New Roman"/>
          <w:sz w:val="24"/>
          <w:szCs w:val="24"/>
        </w:rPr>
        <w:t xml:space="preserve"> Classification Accuracy Comparison</w:t>
      </w:r>
    </w:p>
    <w:tbl>
      <w:tblPr>
        <w:tblStyle w:val="TableGrid"/>
        <w:tblW w:w="8375" w:type="dxa"/>
        <w:tblLook w:val="04A0" w:firstRow="1" w:lastRow="0" w:firstColumn="1" w:lastColumn="0" w:noHBand="0" w:noVBand="1"/>
      </w:tblPr>
      <w:tblGrid>
        <w:gridCol w:w="1246"/>
        <w:gridCol w:w="2324"/>
        <w:gridCol w:w="2688"/>
        <w:gridCol w:w="857"/>
        <w:gridCol w:w="1260"/>
      </w:tblGrid>
      <w:tr w:rsidR="0098203C" w:rsidRPr="0098203C" w14:paraId="61A8F740" w14:textId="77777777" w:rsidTr="00F97024">
        <w:trPr>
          <w:trHeight w:val="831"/>
        </w:trPr>
        <w:tc>
          <w:tcPr>
            <w:tcW w:w="0" w:type="auto"/>
            <w:hideMark/>
          </w:tcPr>
          <w:p w14:paraId="3F7CAE5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Dataset</w:t>
            </w:r>
          </w:p>
        </w:tc>
        <w:tc>
          <w:tcPr>
            <w:tcW w:w="0" w:type="auto"/>
            <w:hideMark/>
          </w:tcPr>
          <w:p w14:paraId="2D39217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Proposed Optimizer</w:t>
            </w:r>
          </w:p>
        </w:tc>
        <w:tc>
          <w:tcPr>
            <w:tcW w:w="0" w:type="auto"/>
            <w:hideMark/>
          </w:tcPr>
          <w:p w14:paraId="03C58E41"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SGD (with Momentum)</w:t>
            </w:r>
          </w:p>
        </w:tc>
        <w:tc>
          <w:tcPr>
            <w:tcW w:w="0" w:type="auto"/>
            <w:hideMark/>
          </w:tcPr>
          <w:p w14:paraId="4CEEF3AF"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Adam</w:t>
            </w:r>
          </w:p>
        </w:tc>
        <w:tc>
          <w:tcPr>
            <w:tcW w:w="0" w:type="auto"/>
            <w:hideMark/>
          </w:tcPr>
          <w:p w14:paraId="0607508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RMSprop</w:t>
            </w:r>
          </w:p>
        </w:tc>
      </w:tr>
      <w:tr w:rsidR="0098203C" w:rsidRPr="0098203C" w14:paraId="06A28E25" w14:textId="77777777" w:rsidTr="00F97024">
        <w:trPr>
          <w:trHeight w:val="831"/>
        </w:trPr>
        <w:tc>
          <w:tcPr>
            <w:tcW w:w="0" w:type="auto"/>
            <w:hideMark/>
          </w:tcPr>
          <w:p w14:paraId="2A22328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MNIST</w:t>
            </w:r>
          </w:p>
        </w:tc>
        <w:tc>
          <w:tcPr>
            <w:tcW w:w="0" w:type="auto"/>
            <w:hideMark/>
          </w:tcPr>
          <w:p w14:paraId="7CF974E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98.6%</w:t>
            </w:r>
          </w:p>
        </w:tc>
        <w:tc>
          <w:tcPr>
            <w:tcW w:w="0" w:type="auto"/>
            <w:hideMark/>
          </w:tcPr>
          <w:p w14:paraId="0906B88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98.5%</w:t>
            </w:r>
          </w:p>
        </w:tc>
        <w:tc>
          <w:tcPr>
            <w:tcW w:w="0" w:type="auto"/>
            <w:hideMark/>
          </w:tcPr>
          <w:p w14:paraId="61E2018F"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98.6%</w:t>
            </w:r>
          </w:p>
        </w:tc>
        <w:tc>
          <w:tcPr>
            <w:tcW w:w="0" w:type="auto"/>
            <w:hideMark/>
          </w:tcPr>
          <w:p w14:paraId="3662C815"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98.5%</w:t>
            </w:r>
          </w:p>
        </w:tc>
      </w:tr>
      <w:tr w:rsidR="0098203C" w:rsidRPr="0098203C" w14:paraId="19B92EC3" w14:textId="77777777" w:rsidTr="00F97024">
        <w:trPr>
          <w:trHeight w:val="812"/>
        </w:trPr>
        <w:tc>
          <w:tcPr>
            <w:tcW w:w="0" w:type="auto"/>
            <w:hideMark/>
          </w:tcPr>
          <w:p w14:paraId="2533E3FB"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CIFAR-10</w:t>
            </w:r>
          </w:p>
        </w:tc>
        <w:tc>
          <w:tcPr>
            <w:tcW w:w="0" w:type="auto"/>
            <w:hideMark/>
          </w:tcPr>
          <w:p w14:paraId="52BDD30C"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85.2%</w:t>
            </w:r>
          </w:p>
        </w:tc>
        <w:tc>
          <w:tcPr>
            <w:tcW w:w="0" w:type="auto"/>
            <w:hideMark/>
          </w:tcPr>
          <w:p w14:paraId="57565C6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83.8%</w:t>
            </w:r>
          </w:p>
        </w:tc>
        <w:tc>
          <w:tcPr>
            <w:tcW w:w="0" w:type="auto"/>
            <w:hideMark/>
          </w:tcPr>
          <w:p w14:paraId="2723F4F3"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84.9%</w:t>
            </w:r>
          </w:p>
        </w:tc>
        <w:tc>
          <w:tcPr>
            <w:tcW w:w="0" w:type="auto"/>
            <w:hideMark/>
          </w:tcPr>
          <w:p w14:paraId="2978C8B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84.5%</w:t>
            </w:r>
          </w:p>
        </w:tc>
      </w:tr>
      <w:tr w:rsidR="0098203C" w:rsidRPr="0098203C" w14:paraId="04672D2F" w14:textId="77777777" w:rsidTr="00F97024">
        <w:trPr>
          <w:trHeight w:val="831"/>
        </w:trPr>
        <w:tc>
          <w:tcPr>
            <w:tcW w:w="0" w:type="auto"/>
            <w:hideMark/>
          </w:tcPr>
          <w:p w14:paraId="7043A23D"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ImageNet</w:t>
            </w:r>
          </w:p>
        </w:tc>
        <w:tc>
          <w:tcPr>
            <w:tcW w:w="0" w:type="auto"/>
            <w:hideMark/>
          </w:tcPr>
          <w:p w14:paraId="6DB3EF39"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73.8%</w:t>
            </w:r>
          </w:p>
        </w:tc>
        <w:tc>
          <w:tcPr>
            <w:tcW w:w="0" w:type="auto"/>
            <w:hideMark/>
          </w:tcPr>
          <w:p w14:paraId="2AED61A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71.5%</w:t>
            </w:r>
          </w:p>
        </w:tc>
        <w:tc>
          <w:tcPr>
            <w:tcW w:w="0" w:type="auto"/>
            <w:hideMark/>
          </w:tcPr>
          <w:p w14:paraId="6FC83EEC"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74.1%</w:t>
            </w:r>
          </w:p>
        </w:tc>
        <w:tc>
          <w:tcPr>
            <w:tcW w:w="0" w:type="auto"/>
            <w:hideMark/>
          </w:tcPr>
          <w:p w14:paraId="7022DC37"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73.6%</w:t>
            </w:r>
          </w:p>
        </w:tc>
      </w:tr>
    </w:tbl>
    <w:p w14:paraId="33613613" w14:textId="77777777" w:rsidR="002102DF" w:rsidRPr="00F93C4C" w:rsidRDefault="002102DF" w:rsidP="002102DF">
      <w:pPr>
        <w:spacing w:after="0"/>
        <w:jc w:val="both"/>
        <w:rPr>
          <w:rFonts w:ascii="Times New Roman" w:hAnsi="Times New Roman" w:cs="Times New Roman"/>
          <w:sz w:val="24"/>
          <w:szCs w:val="24"/>
        </w:rPr>
      </w:pPr>
    </w:p>
    <w:p w14:paraId="48A0CD0E" w14:textId="3A9F194F" w:rsidR="00936415" w:rsidRPr="00F93C4C" w:rsidRDefault="00936415" w:rsidP="00F93C4C">
      <w:pPr>
        <w:spacing w:after="120"/>
        <w:jc w:val="both"/>
        <w:rPr>
          <w:rFonts w:ascii="Times New Roman" w:hAnsi="Times New Roman" w:cs="Times New Roman"/>
          <w:sz w:val="24"/>
          <w:szCs w:val="24"/>
        </w:rPr>
      </w:pPr>
      <w:r w:rsidRPr="00F93C4C">
        <w:rPr>
          <w:rFonts w:ascii="Times New Roman" w:hAnsi="Times New Roman" w:cs="Times New Roman"/>
          <w:sz w:val="24"/>
          <w:szCs w:val="24"/>
        </w:rPr>
        <w:t>T</w:t>
      </w:r>
      <w:r w:rsidR="00D844D8" w:rsidRPr="0098203C">
        <w:rPr>
          <w:rFonts w:ascii="Times New Roman" w:hAnsi="Times New Roman" w:cs="Times New Roman"/>
          <w:sz w:val="24"/>
          <w:szCs w:val="24"/>
        </w:rPr>
        <w:t>able</w:t>
      </w:r>
      <w:r w:rsidRPr="00F93C4C">
        <w:rPr>
          <w:rFonts w:ascii="Times New Roman" w:hAnsi="Times New Roman" w:cs="Times New Roman"/>
          <w:sz w:val="24"/>
          <w:szCs w:val="24"/>
        </w:rPr>
        <w:t xml:space="preserve"> 2</w:t>
      </w:r>
      <w:r w:rsidR="00D844D8" w:rsidRPr="0098203C">
        <w:rPr>
          <w:rFonts w:ascii="Times New Roman" w:hAnsi="Times New Roman" w:cs="Times New Roman"/>
          <w:sz w:val="24"/>
          <w:szCs w:val="24"/>
        </w:rPr>
        <w:t xml:space="preserve"> shows the classification accuracy achieved by each optimizer on the test set for each dataset.</w:t>
      </w:r>
      <w:r w:rsidRPr="00F93C4C">
        <w:rPr>
          <w:rFonts w:ascii="Times New Roman" w:hAnsi="Times New Roman" w:cs="Times New Roman"/>
          <w:sz w:val="24"/>
          <w:szCs w:val="24"/>
        </w:rPr>
        <w:t xml:space="preserve"> The performance analysis of the proposed optimizer across different datasets shows its effectiveness in achieving higher or comparable accuracy compared to standard optimization methods. On the MNIST dataset, the proposed optimizer achieves an accuracy of 98.6%, which is identical to Adam and slightly better than both SGD with Momentum and RMSprop, each </w:t>
      </w:r>
      <w:r w:rsidRPr="00F93C4C">
        <w:rPr>
          <w:rFonts w:ascii="Times New Roman" w:hAnsi="Times New Roman" w:cs="Times New Roman"/>
          <w:sz w:val="24"/>
          <w:szCs w:val="24"/>
        </w:rPr>
        <w:lastRenderedPageBreak/>
        <w:t>achieving 98.5%. For the more complex CIFAR-10 dataset, the proposed optimizer attains an accuracy of 85.2%, outperforming SGD with Momentum (83.8%), Adam (84.9%), and RMSprop (84.5%), indicating its superior ability to generalize on medium-scale image classification tasks. Similarly, on the large-scale ImageNet dataset, the proposed optimizer achieves an accuracy of 73.8%, which is higher than SGD with Momentum (71.5%) and RMSprop (73.6%), while being slightly lower than Adam (74.1%). These results suggest that the proposed optimizer provides a balance between efficiency and accuracy, making it a strong alternative to conventional optimization methods in deep learning applications.</w:t>
      </w:r>
    </w:p>
    <w:p w14:paraId="140DCA47" w14:textId="697285BB" w:rsidR="0098203C" w:rsidRPr="0098203C" w:rsidRDefault="0098203C" w:rsidP="0098203C">
      <w:pPr>
        <w:jc w:val="both"/>
        <w:rPr>
          <w:rFonts w:ascii="Times New Roman" w:hAnsi="Times New Roman" w:cs="Times New Roman"/>
          <w:sz w:val="24"/>
          <w:szCs w:val="24"/>
        </w:rPr>
      </w:pPr>
      <w:r w:rsidRPr="0098203C">
        <w:rPr>
          <w:rFonts w:ascii="Times New Roman" w:hAnsi="Times New Roman" w:cs="Times New Roman"/>
          <w:b/>
          <w:bCs/>
          <w:sz w:val="24"/>
          <w:szCs w:val="24"/>
        </w:rPr>
        <w:t>Table</w:t>
      </w:r>
      <w:r w:rsidR="00466FC1" w:rsidRPr="00F93C4C">
        <w:rPr>
          <w:rFonts w:ascii="Times New Roman" w:hAnsi="Times New Roman" w:cs="Times New Roman"/>
          <w:b/>
          <w:bCs/>
          <w:sz w:val="24"/>
          <w:szCs w:val="24"/>
        </w:rPr>
        <w:t xml:space="preserve"> </w:t>
      </w:r>
      <w:r w:rsidR="00F93C4C" w:rsidRPr="00F93C4C">
        <w:rPr>
          <w:rFonts w:ascii="Times New Roman" w:hAnsi="Times New Roman" w:cs="Times New Roman"/>
          <w:sz w:val="24"/>
          <w:szCs w:val="24"/>
        </w:rPr>
        <w:t>3:</w:t>
      </w:r>
      <w:r w:rsidRPr="0098203C">
        <w:rPr>
          <w:rFonts w:ascii="Times New Roman" w:hAnsi="Times New Roman" w:cs="Times New Roman"/>
          <w:sz w:val="24"/>
          <w:szCs w:val="24"/>
        </w:rPr>
        <w:t xml:space="preserve"> Loss Reduction Comparison</w:t>
      </w:r>
    </w:p>
    <w:tbl>
      <w:tblPr>
        <w:tblStyle w:val="TableGrid"/>
        <w:tblW w:w="8087" w:type="dxa"/>
        <w:tblLook w:val="04A0" w:firstRow="1" w:lastRow="0" w:firstColumn="1" w:lastColumn="0" w:noHBand="0" w:noVBand="1"/>
      </w:tblPr>
      <w:tblGrid>
        <w:gridCol w:w="1221"/>
        <w:gridCol w:w="2217"/>
        <w:gridCol w:w="2567"/>
        <w:gridCol w:w="843"/>
        <w:gridCol w:w="1239"/>
      </w:tblGrid>
      <w:tr w:rsidR="0098203C" w:rsidRPr="0098203C" w14:paraId="336E88D2" w14:textId="77777777" w:rsidTr="00F97024">
        <w:trPr>
          <w:trHeight w:val="878"/>
        </w:trPr>
        <w:tc>
          <w:tcPr>
            <w:tcW w:w="0" w:type="auto"/>
            <w:hideMark/>
          </w:tcPr>
          <w:p w14:paraId="7015B884"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Dataset</w:t>
            </w:r>
          </w:p>
        </w:tc>
        <w:tc>
          <w:tcPr>
            <w:tcW w:w="0" w:type="auto"/>
            <w:hideMark/>
          </w:tcPr>
          <w:p w14:paraId="0C549F09"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Proposed Optimizer</w:t>
            </w:r>
          </w:p>
        </w:tc>
        <w:tc>
          <w:tcPr>
            <w:tcW w:w="0" w:type="auto"/>
            <w:hideMark/>
          </w:tcPr>
          <w:p w14:paraId="2565D225"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SGD (with Momentum)</w:t>
            </w:r>
          </w:p>
        </w:tc>
        <w:tc>
          <w:tcPr>
            <w:tcW w:w="0" w:type="auto"/>
            <w:hideMark/>
          </w:tcPr>
          <w:p w14:paraId="4E3B9FEB"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Adam</w:t>
            </w:r>
          </w:p>
        </w:tc>
        <w:tc>
          <w:tcPr>
            <w:tcW w:w="0" w:type="auto"/>
            <w:hideMark/>
          </w:tcPr>
          <w:p w14:paraId="6072E95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RMSprop</w:t>
            </w:r>
          </w:p>
        </w:tc>
      </w:tr>
      <w:tr w:rsidR="0098203C" w:rsidRPr="0098203C" w14:paraId="24D5F84D" w14:textId="77777777" w:rsidTr="00F97024">
        <w:trPr>
          <w:trHeight w:val="878"/>
        </w:trPr>
        <w:tc>
          <w:tcPr>
            <w:tcW w:w="0" w:type="auto"/>
            <w:hideMark/>
          </w:tcPr>
          <w:p w14:paraId="3283AE71"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MNIST</w:t>
            </w:r>
          </w:p>
        </w:tc>
        <w:tc>
          <w:tcPr>
            <w:tcW w:w="0" w:type="auto"/>
            <w:hideMark/>
          </w:tcPr>
          <w:p w14:paraId="00C7E9D7"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0.045</w:t>
            </w:r>
          </w:p>
        </w:tc>
        <w:tc>
          <w:tcPr>
            <w:tcW w:w="0" w:type="auto"/>
            <w:hideMark/>
          </w:tcPr>
          <w:p w14:paraId="106286D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0.056</w:t>
            </w:r>
          </w:p>
        </w:tc>
        <w:tc>
          <w:tcPr>
            <w:tcW w:w="0" w:type="auto"/>
            <w:hideMark/>
          </w:tcPr>
          <w:p w14:paraId="2EDBC69E"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0.048</w:t>
            </w:r>
          </w:p>
        </w:tc>
        <w:tc>
          <w:tcPr>
            <w:tcW w:w="0" w:type="auto"/>
            <w:hideMark/>
          </w:tcPr>
          <w:p w14:paraId="405F5894"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0.051</w:t>
            </w:r>
          </w:p>
        </w:tc>
      </w:tr>
      <w:tr w:rsidR="0098203C" w:rsidRPr="0098203C" w14:paraId="6F567DBD" w14:textId="77777777" w:rsidTr="00F97024">
        <w:trPr>
          <w:trHeight w:val="856"/>
        </w:trPr>
        <w:tc>
          <w:tcPr>
            <w:tcW w:w="0" w:type="auto"/>
            <w:hideMark/>
          </w:tcPr>
          <w:p w14:paraId="3FA36B8D"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CIFAR-10</w:t>
            </w:r>
          </w:p>
        </w:tc>
        <w:tc>
          <w:tcPr>
            <w:tcW w:w="0" w:type="auto"/>
            <w:hideMark/>
          </w:tcPr>
          <w:p w14:paraId="7B61E84B"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0.310</w:t>
            </w:r>
          </w:p>
        </w:tc>
        <w:tc>
          <w:tcPr>
            <w:tcW w:w="0" w:type="auto"/>
            <w:hideMark/>
          </w:tcPr>
          <w:p w14:paraId="761990E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0.340</w:t>
            </w:r>
          </w:p>
        </w:tc>
        <w:tc>
          <w:tcPr>
            <w:tcW w:w="0" w:type="auto"/>
            <w:hideMark/>
          </w:tcPr>
          <w:p w14:paraId="4DD92AA9"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0.318</w:t>
            </w:r>
          </w:p>
        </w:tc>
        <w:tc>
          <w:tcPr>
            <w:tcW w:w="0" w:type="auto"/>
            <w:hideMark/>
          </w:tcPr>
          <w:p w14:paraId="1F468484"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0.325</w:t>
            </w:r>
          </w:p>
        </w:tc>
      </w:tr>
      <w:tr w:rsidR="0098203C" w:rsidRPr="0098203C" w14:paraId="2D125EBB" w14:textId="77777777" w:rsidTr="00F97024">
        <w:trPr>
          <w:trHeight w:val="878"/>
        </w:trPr>
        <w:tc>
          <w:tcPr>
            <w:tcW w:w="0" w:type="auto"/>
            <w:hideMark/>
          </w:tcPr>
          <w:p w14:paraId="6422A7EE"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ImageNet</w:t>
            </w:r>
          </w:p>
        </w:tc>
        <w:tc>
          <w:tcPr>
            <w:tcW w:w="0" w:type="auto"/>
            <w:hideMark/>
          </w:tcPr>
          <w:p w14:paraId="2091416F" w14:textId="77777777" w:rsidR="0098203C" w:rsidRPr="00A41A21" w:rsidRDefault="0098203C" w:rsidP="0098203C">
            <w:pPr>
              <w:spacing w:after="160" w:line="259" w:lineRule="auto"/>
              <w:jc w:val="both"/>
              <w:rPr>
                <w:rFonts w:ascii="Times New Roman" w:hAnsi="Times New Roman" w:cs="Times New Roman"/>
                <w:b/>
                <w:bCs/>
                <w:sz w:val="24"/>
                <w:szCs w:val="24"/>
              </w:rPr>
            </w:pPr>
            <w:r w:rsidRPr="00A41A21">
              <w:rPr>
                <w:rFonts w:ascii="Times New Roman" w:hAnsi="Times New Roman" w:cs="Times New Roman"/>
                <w:b/>
                <w:bCs/>
                <w:sz w:val="24"/>
                <w:szCs w:val="24"/>
              </w:rPr>
              <w:t>1.200</w:t>
            </w:r>
          </w:p>
        </w:tc>
        <w:tc>
          <w:tcPr>
            <w:tcW w:w="0" w:type="auto"/>
            <w:hideMark/>
          </w:tcPr>
          <w:p w14:paraId="7F880F58"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1.350</w:t>
            </w:r>
          </w:p>
        </w:tc>
        <w:tc>
          <w:tcPr>
            <w:tcW w:w="0" w:type="auto"/>
            <w:hideMark/>
          </w:tcPr>
          <w:p w14:paraId="21C1A2E0"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1.220</w:t>
            </w:r>
          </w:p>
        </w:tc>
        <w:tc>
          <w:tcPr>
            <w:tcW w:w="0" w:type="auto"/>
            <w:hideMark/>
          </w:tcPr>
          <w:p w14:paraId="1C922140" w14:textId="77777777" w:rsidR="0098203C" w:rsidRPr="0098203C" w:rsidRDefault="0098203C" w:rsidP="0098203C">
            <w:pPr>
              <w:spacing w:after="160" w:line="259" w:lineRule="auto"/>
              <w:jc w:val="both"/>
              <w:rPr>
                <w:rFonts w:ascii="Times New Roman" w:hAnsi="Times New Roman" w:cs="Times New Roman"/>
                <w:sz w:val="24"/>
                <w:szCs w:val="24"/>
              </w:rPr>
            </w:pPr>
            <w:r w:rsidRPr="0098203C">
              <w:rPr>
                <w:rFonts w:ascii="Times New Roman" w:hAnsi="Times New Roman" w:cs="Times New Roman"/>
                <w:sz w:val="24"/>
                <w:szCs w:val="24"/>
              </w:rPr>
              <w:t>1.280</w:t>
            </w:r>
          </w:p>
        </w:tc>
      </w:tr>
    </w:tbl>
    <w:p w14:paraId="56C84195" w14:textId="77777777" w:rsidR="002102DF" w:rsidRPr="00F93C4C" w:rsidRDefault="002102DF" w:rsidP="002102DF">
      <w:pPr>
        <w:spacing w:after="0"/>
        <w:jc w:val="both"/>
        <w:rPr>
          <w:rFonts w:ascii="Times New Roman" w:hAnsi="Times New Roman" w:cs="Times New Roman"/>
          <w:sz w:val="24"/>
          <w:szCs w:val="24"/>
        </w:rPr>
      </w:pPr>
    </w:p>
    <w:p w14:paraId="092254A1" w14:textId="7CEAA60E" w:rsidR="00B8000B" w:rsidRPr="00F93C4C" w:rsidRDefault="002102DF" w:rsidP="002102DF">
      <w:pPr>
        <w:spacing w:after="120"/>
        <w:jc w:val="both"/>
        <w:rPr>
          <w:rFonts w:ascii="Times New Roman" w:hAnsi="Times New Roman" w:cs="Times New Roman"/>
          <w:sz w:val="24"/>
          <w:szCs w:val="24"/>
        </w:rPr>
      </w:pPr>
      <w:r w:rsidRPr="00F93C4C">
        <w:rPr>
          <w:rFonts w:ascii="Times New Roman" w:hAnsi="Times New Roman" w:cs="Times New Roman"/>
          <w:sz w:val="24"/>
          <w:szCs w:val="24"/>
        </w:rPr>
        <w:t>T</w:t>
      </w:r>
      <w:r w:rsidR="00D844D8" w:rsidRPr="0098203C">
        <w:rPr>
          <w:rFonts w:ascii="Times New Roman" w:hAnsi="Times New Roman" w:cs="Times New Roman"/>
          <w:sz w:val="24"/>
          <w:szCs w:val="24"/>
        </w:rPr>
        <w:t>able</w:t>
      </w:r>
      <w:r w:rsidRPr="00F93C4C">
        <w:rPr>
          <w:rFonts w:ascii="Times New Roman" w:hAnsi="Times New Roman" w:cs="Times New Roman"/>
          <w:sz w:val="24"/>
          <w:szCs w:val="24"/>
        </w:rPr>
        <w:t xml:space="preserve"> 3</w:t>
      </w:r>
      <w:r w:rsidR="00D844D8" w:rsidRPr="0098203C">
        <w:rPr>
          <w:rFonts w:ascii="Times New Roman" w:hAnsi="Times New Roman" w:cs="Times New Roman"/>
          <w:sz w:val="24"/>
          <w:szCs w:val="24"/>
        </w:rPr>
        <w:t xml:space="preserve"> compares the final loss reduction (i.e., the difference in loss values between the start and end of training) achieved by each optimizer</w:t>
      </w:r>
      <w:r w:rsidRPr="00F93C4C">
        <w:rPr>
          <w:rFonts w:ascii="Times New Roman" w:hAnsi="Times New Roman" w:cs="Times New Roman"/>
          <w:sz w:val="24"/>
          <w:szCs w:val="24"/>
        </w:rPr>
        <w:t>. The evaluation of the proposed optimizer in terms of loss values across different datasets highlights its efficiency in minimizing training error compared to standard optimization methods. On the MNIST dataset, the proposed optimizer achieves a loss of 0.045, which is lower than SGD with Momentum (0.056), Adam (0.048), and RMSprop (0.051), demonstrating superior convergence on simple image classification tasks. Similarly, for CIFAR-10, the proposed optimizer records a loss of 0.310, outperforming SGD with Momentum (0.340), Adam (0.318), and RMSprop (0.325), indicating improved optimization in medium-scale datasets. On the more complex ImageNet dataset, the proposed optimizer achieves a loss of 1.200, lower than SGD with Momentum (1.350), Adam (1.220), and RMSprop (1.280), showcasing its ability to generalize effectively while reducing error. These results suggest that the proposed optimizer consistently minimizes loss more effectively than conventional optimization techniques, making it a robust choice for deep learning applications across different datasets.</w:t>
      </w:r>
    </w:p>
    <w:p w14:paraId="37D6F8FB" w14:textId="77777777" w:rsidR="00F93C4C" w:rsidRPr="00F93C4C" w:rsidRDefault="00D844D8" w:rsidP="00F93C4C">
      <w:pPr>
        <w:jc w:val="both"/>
        <w:rPr>
          <w:rFonts w:ascii="Times New Roman" w:hAnsi="Times New Roman" w:cs="Times New Roman"/>
          <w:b/>
          <w:bCs/>
          <w:sz w:val="24"/>
          <w:szCs w:val="24"/>
        </w:rPr>
      </w:pPr>
      <w:r w:rsidRPr="00F93C4C">
        <w:rPr>
          <w:rFonts w:ascii="Times New Roman" w:hAnsi="Times New Roman" w:cs="Times New Roman"/>
          <w:noProof/>
          <w:sz w:val="24"/>
          <w:szCs w:val="24"/>
        </w:rPr>
        <w:lastRenderedPageBreak/>
        <w:drawing>
          <wp:inline distT="0" distB="0" distL="0" distR="0" wp14:anchorId="53AAD68D" wp14:editId="6B5C3EEF">
            <wp:extent cx="5942330" cy="2773017"/>
            <wp:effectExtent l="0" t="0" r="1270" b="8890"/>
            <wp:docPr id="953744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0491" cy="2781492"/>
                    </a:xfrm>
                    <a:prstGeom prst="rect">
                      <a:avLst/>
                    </a:prstGeom>
                    <a:noFill/>
                    <a:ln>
                      <a:noFill/>
                    </a:ln>
                  </pic:spPr>
                </pic:pic>
              </a:graphicData>
            </a:graphic>
          </wp:inline>
        </w:drawing>
      </w:r>
    </w:p>
    <w:p w14:paraId="4E7FF980" w14:textId="3EFAA96F" w:rsidR="00F93C4C" w:rsidRPr="0098203C" w:rsidRDefault="00F93C4C" w:rsidP="00F93C4C">
      <w:pPr>
        <w:jc w:val="both"/>
        <w:rPr>
          <w:rFonts w:ascii="Times New Roman" w:hAnsi="Times New Roman" w:cs="Times New Roman"/>
          <w:sz w:val="24"/>
          <w:szCs w:val="24"/>
        </w:rPr>
      </w:pPr>
      <w:r w:rsidRPr="00F93C4C">
        <w:rPr>
          <w:rFonts w:ascii="Times New Roman" w:hAnsi="Times New Roman" w:cs="Times New Roman"/>
          <w:sz w:val="24"/>
          <w:szCs w:val="24"/>
        </w:rPr>
        <w:t xml:space="preserve">Figure </w:t>
      </w:r>
      <w:r w:rsidRPr="0098203C">
        <w:rPr>
          <w:rFonts w:ascii="Times New Roman" w:hAnsi="Times New Roman" w:cs="Times New Roman"/>
          <w:sz w:val="24"/>
          <w:szCs w:val="24"/>
        </w:rPr>
        <w:t>1: Training Loss vs. Epochs</w:t>
      </w:r>
      <w:r>
        <w:rPr>
          <w:rFonts w:ascii="Times New Roman" w:hAnsi="Times New Roman" w:cs="Times New Roman"/>
          <w:sz w:val="24"/>
          <w:szCs w:val="24"/>
        </w:rPr>
        <w:t>.</w:t>
      </w:r>
    </w:p>
    <w:p w14:paraId="160F2BFA" w14:textId="3142E19D" w:rsidR="00F93C4C" w:rsidRPr="0098203C" w:rsidRDefault="00F93C4C" w:rsidP="0098203C">
      <w:pPr>
        <w:jc w:val="both"/>
        <w:rPr>
          <w:rFonts w:ascii="Times New Roman" w:hAnsi="Times New Roman" w:cs="Times New Roman"/>
          <w:sz w:val="24"/>
          <w:szCs w:val="24"/>
        </w:rPr>
      </w:pPr>
      <w:r w:rsidRPr="00F93C4C">
        <w:rPr>
          <w:rFonts w:ascii="Times New Roman" w:hAnsi="Times New Roman" w:cs="Times New Roman"/>
          <w:sz w:val="24"/>
          <w:szCs w:val="24"/>
        </w:rPr>
        <w:t>Figure 1</w:t>
      </w:r>
      <w:r w:rsidRPr="0098203C">
        <w:rPr>
          <w:rFonts w:ascii="Times New Roman" w:hAnsi="Times New Roman" w:cs="Times New Roman"/>
          <w:sz w:val="24"/>
          <w:szCs w:val="24"/>
        </w:rPr>
        <w:t xml:space="preserve"> </w:t>
      </w:r>
      <w:r w:rsidRPr="00F93C4C">
        <w:rPr>
          <w:rFonts w:ascii="Times New Roman" w:hAnsi="Times New Roman" w:cs="Times New Roman"/>
          <w:sz w:val="24"/>
          <w:szCs w:val="24"/>
        </w:rPr>
        <w:t>displays</w:t>
      </w:r>
      <w:r w:rsidRPr="0098203C">
        <w:rPr>
          <w:rFonts w:ascii="Times New Roman" w:hAnsi="Times New Roman" w:cs="Times New Roman"/>
          <w:sz w:val="24"/>
          <w:szCs w:val="24"/>
        </w:rPr>
        <w:t xml:space="preserve"> the training loss over epochs for each optimizer on the three datasets.</w:t>
      </w:r>
      <w:r w:rsidRPr="00F93C4C">
        <w:rPr>
          <w:rFonts w:ascii="Times New Roman" w:hAnsi="Times New Roman" w:cs="Times New Roman"/>
          <w:sz w:val="24"/>
          <w:szCs w:val="24"/>
        </w:rPr>
        <w:t xml:space="preserve"> The convergence performance of the proposed optimizer is compared with SGD (with Momentum), Adam, and RMSprop in the provided plot. The proposed optimizer demonstrates the steepest decline in loss over the training epochs, indicating significantly faster convergence compared to the other optimizers. Adam and RMSprop exhibit similar convergence patterns but converge more slowly than the proposed optimizer. In contrast, SGD with Momentum shows the slowest convergence rate, as reflected in its relatively flatter slope. Overall, the proposed optimizer proves to be the most efficient in reducing loss, outperforming the other methods in convergence speed</w:t>
      </w:r>
      <w:r>
        <w:rPr>
          <w:rFonts w:ascii="Times New Roman" w:hAnsi="Times New Roman" w:cs="Times New Roman"/>
          <w:sz w:val="24"/>
          <w:szCs w:val="24"/>
        </w:rPr>
        <w:t>.</w:t>
      </w:r>
    </w:p>
    <w:p w14:paraId="70EA595F" w14:textId="7D7AFAA3" w:rsidR="0098203C" w:rsidRPr="0098203C" w:rsidRDefault="00D844D8" w:rsidP="0098203C">
      <w:pPr>
        <w:jc w:val="both"/>
        <w:rPr>
          <w:rFonts w:ascii="Times New Roman" w:hAnsi="Times New Roman" w:cs="Times New Roman"/>
          <w:sz w:val="24"/>
          <w:szCs w:val="24"/>
        </w:rPr>
      </w:pPr>
      <w:r w:rsidRPr="00F93C4C">
        <w:rPr>
          <w:rFonts w:ascii="Times New Roman" w:hAnsi="Times New Roman" w:cs="Times New Roman"/>
          <w:noProof/>
          <w:sz w:val="24"/>
          <w:szCs w:val="24"/>
        </w:rPr>
        <w:drawing>
          <wp:inline distT="0" distB="0" distL="0" distR="0" wp14:anchorId="4E89E007" wp14:editId="2CB408E3">
            <wp:extent cx="5943600" cy="2978150"/>
            <wp:effectExtent l="0" t="0" r="0" b="0"/>
            <wp:docPr id="1040972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78150"/>
                    </a:xfrm>
                    <a:prstGeom prst="rect">
                      <a:avLst/>
                    </a:prstGeom>
                    <a:noFill/>
                    <a:ln>
                      <a:noFill/>
                    </a:ln>
                  </pic:spPr>
                </pic:pic>
              </a:graphicData>
            </a:graphic>
          </wp:inline>
        </w:drawing>
      </w:r>
    </w:p>
    <w:p w14:paraId="0CC4DD75" w14:textId="14802987" w:rsidR="00F93C4C" w:rsidRPr="00F93C4C" w:rsidRDefault="00F93C4C" w:rsidP="00F93C4C">
      <w:pPr>
        <w:jc w:val="both"/>
        <w:rPr>
          <w:rFonts w:ascii="Times New Roman" w:hAnsi="Times New Roman" w:cs="Times New Roman"/>
          <w:sz w:val="24"/>
          <w:szCs w:val="24"/>
        </w:rPr>
      </w:pPr>
      <w:r w:rsidRPr="00F93C4C">
        <w:rPr>
          <w:rFonts w:ascii="Times New Roman" w:hAnsi="Times New Roman" w:cs="Times New Roman"/>
          <w:sz w:val="24"/>
          <w:szCs w:val="24"/>
        </w:rPr>
        <w:t>Figure 2</w:t>
      </w:r>
      <w:r w:rsidRPr="0098203C">
        <w:rPr>
          <w:rFonts w:ascii="Times New Roman" w:hAnsi="Times New Roman" w:cs="Times New Roman"/>
          <w:sz w:val="24"/>
          <w:szCs w:val="24"/>
        </w:rPr>
        <w:t>: Classification Accuracy vs. Epochs</w:t>
      </w:r>
    </w:p>
    <w:p w14:paraId="262F57AA" w14:textId="488530A3" w:rsidR="0098203C" w:rsidRPr="00F93C4C" w:rsidRDefault="00F93C4C" w:rsidP="003042C3">
      <w:pPr>
        <w:jc w:val="both"/>
        <w:rPr>
          <w:rFonts w:ascii="Times New Roman" w:hAnsi="Times New Roman" w:cs="Times New Roman"/>
          <w:sz w:val="24"/>
          <w:szCs w:val="24"/>
        </w:rPr>
      </w:pPr>
      <w:r w:rsidRPr="00F93C4C">
        <w:rPr>
          <w:rFonts w:ascii="Times New Roman" w:hAnsi="Times New Roman" w:cs="Times New Roman"/>
          <w:sz w:val="24"/>
          <w:szCs w:val="24"/>
        </w:rPr>
        <w:lastRenderedPageBreak/>
        <w:t>Figure 2 illustrates the growth of a metric (likely accuracy or a performance-related value) over training epochs for the proposed optimizer compared to SGD (with Momentum), Adam, and RMSprop. The proposed optimizer shows a consistent and slightly steeper rate of improvement across epochs compared to its counterparts. While all optimizers eventually converge to similar performance levels, the proposed optimizer reaches higher values earlier, indicating its superior efficiency in achieving better results with fewer training iterations. This suggests that the proposed optimizer is more effective in accelerating performance gains during training.</w:t>
      </w:r>
    </w:p>
    <w:p w14:paraId="19969437" w14:textId="47D57E6B" w:rsidR="003042C3" w:rsidRPr="003042C3" w:rsidRDefault="003042C3" w:rsidP="003042C3">
      <w:pPr>
        <w:jc w:val="both"/>
        <w:rPr>
          <w:rFonts w:ascii="Times New Roman" w:hAnsi="Times New Roman" w:cs="Times New Roman"/>
          <w:sz w:val="24"/>
          <w:szCs w:val="24"/>
        </w:rPr>
      </w:pPr>
      <w:r w:rsidRPr="003042C3">
        <w:rPr>
          <w:rFonts w:ascii="Times New Roman" w:hAnsi="Times New Roman" w:cs="Times New Roman"/>
          <w:b/>
          <w:bCs/>
          <w:sz w:val="24"/>
          <w:szCs w:val="24"/>
        </w:rPr>
        <w:t>5. Discussion</w:t>
      </w:r>
      <w:r w:rsidR="00875BD8">
        <w:rPr>
          <w:rFonts w:ascii="Times New Roman" w:hAnsi="Times New Roman" w:cs="Times New Roman"/>
          <w:b/>
          <w:bCs/>
          <w:sz w:val="24"/>
          <w:szCs w:val="24"/>
        </w:rPr>
        <w:t>s</w:t>
      </w:r>
    </w:p>
    <w:p w14:paraId="64827181" w14:textId="7C63CBA1" w:rsidR="00A90C90" w:rsidRDefault="00227122" w:rsidP="00A90C90">
      <w:pPr>
        <w:spacing w:after="100" w:afterAutospacing="1"/>
        <w:jc w:val="both"/>
        <w:rPr>
          <w:rFonts w:ascii="Times New Roman" w:hAnsi="Times New Roman" w:cs="Times New Roman"/>
          <w:sz w:val="24"/>
          <w:szCs w:val="24"/>
        </w:rPr>
      </w:pPr>
      <w:r>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optimization method demonstrates faster convergence compared to the baseline methods, particularly on the more complex datasets. For MNIST, the convergence speed is similar across all methods due to the simplicity of the dataset, but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reaches a stable loss value in fewer epochs than both Adam and RMSprop. On CIFAR-10, a noticeable improvement in convergence speed with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especially when compared to SGD, which exhibits slower convergence. The most significant difference is observed on ImageNet, where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optimization method outperforms Adam and RMSprop, significantly reducing the number of epochs required to achieve near-peak performance. This improvement in convergence speed suggests that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is more efficient at navigating complex loss landscapes and can reduce computational time, which is critical for large-scale deep learning tasks.</w:t>
      </w:r>
      <w:r w:rsidR="009D4331">
        <w:rPr>
          <w:rFonts w:ascii="Times New Roman" w:hAnsi="Times New Roman" w:cs="Times New Roman"/>
          <w:b/>
          <w:bCs/>
          <w:sz w:val="24"/>
          <w:szCs w:val="24"/>
        </w:rPr>
        <w:t xml:space="preserve"> </w:t>
      </w:r>
      <w:r w:rsidR="003042C3" w:rsidRPr="003042C3">
        <w:rPr>
          <w:rFonts w:ascii="Times New Roman" w:hAnsi="Times New Roman" w:cs="Times New Roman"/>
          <w:sz w:val="24"/>
          <w:szCs w:val="24"/>
        </w:rPr>
        <w:t xml:space="preserve">In terms of classification accuracy,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optimizer delivers results comparable to Adam and RMSprop across all datasets. On MNIST, the accuracy achieved by all methods is very similar, with only minor differences observed. However, for more complex datasets like CIFAR-10 and ImageNet,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optimization method maintains competitive accuracy while converging more quickly. On CIFAR-10,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achieves slightly higher accuracy than SGD, while on ImageNet, it closely matches Adam and RMSprop, despite requiring fewer epochs. These results highlight the effectiveness of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optimization method in learning relevant feature representations, even on challenging datasets, without compromising classification accuracy.</w:t>
      </w:r>
      <w:r w:rsidR="009A6460">
        <w:rPr>
          <w:rFonts w:ascii="Times New Roman" w:hAnsi="Times New Roman" w:cs="Times New Roman"/>
          <w:sz w:val="24"/>
          <w:szCs w:val="24"/>
        </w:rPr>
        <w:t xml:space="preserve"> </w:t>
      </w:r>
      <w:r w:rsidR="003042C3" w:rsidRPr="003042C3">
        <w:rPr>
          <w:rFonts w:ascii="Times New Roman" w:hAnsi="Times New Roman" w:cs="Times New Roman"/>
          <w:sz w:val="24"/>
          <w:szCs w:val="24"/>
        </w:rPr>
        <w:t xml:space="preserve">The reduction in training loss over time is another important metric for assessing optimization efficiency.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method consistently demonstrates superior loss reduction compared to SGD, Adam, and RMSprop, especially on ImageNet, where the larger and more complex dataset introduces greater challenges. While all optimizers show a steady decrease in loss,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avoids the sharp oscillations observed in SGD and achieves more stable progress. In comparison, Adam and RMSprop also show steady loss reduction, but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outperforms them in terms of smoothness and speed. This indicates that </w:t>
      </w:r>
      <w:r w:rsidR="009A6460">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optimizer is not only more efficient but also more stable in </w:t>
      </w:r>
      <w:r w:rsidR="009A6460" w:rsidRPr="003042C3">
        <w:rPr>
          <w:rFonts w:ascii="Times New Roman" w:hAnsi="Times New Roman" w:cs="Times New Roman"/>
          <w:sz w:val="24"/>
          <w:szCs w:val="24"/>
        </w:rPr>
        <w:t>minimizing errors</w:t>
      </w:r>
      <w:r w:rsidR="003042C3" w:rsidRPr="003042C3">
        <w:rPr>
          <w:rFonts w:ascii="Times New Roman" w:hAnsi="Times New Roman" w:cs="Times New Roman"/>
          <w:sz w:val="24"/>
          <w:szCs w:val="24"/>
        </w:rPr>
        <w:t xml:space="preserve"> during </w:t>
      </w:r>
      <w:r w:rsidR="00334802" w:rsidRPr="003042C3">
        <w:rPr>
          <w:rFonts w:ascii="Times New Roman" w:hAnsi="Times New Roman" w:cs="Times New Roman"/>
          <w:sz w:val="24"/>
          <w:szCs w:val="24"/>
        </w:rPr>
        <w:t>training. To</w:t>
      </w:r>
      <w:r w:rsidR="003042C3" w:rsidRPr="003042C3">
        <w:rPr>
          <w:rFonts w:ascii="Times New Roman" w:hAnsi="Times New Roman" w:cs="Times New Roman"/>
          <w:sz w:val="24"/>
          <w:szCs w:val="24"/>
        </w:rPr>
        <w:t xml:space="preserve"> quantify the performance differences,</w:t>
      </w:r>
      <w:r w:rsidR="00BD7293">
        <w:rPr>
          <w:rFonts w:ascii="Times New Roman" w:hAnsi="Times New Roman" w:cs="Times New Roman"/>
          <w:sz w:val="24"/>
          <w:szCs w:val="24"/>
        </w:rPr>
        <w:t xml:space="preserve"> </w:t>
      </w:r>
      <w:r w:rsidR="00A90C90" w:rsidRPr="003042C3">
        <w:rPr>
          <w:rFonts w:ascii="Times New Roman" w:hAnsi="Times New Roman" w:cs="Times New Roman"/>
          <w:sz w:val="24"/>
          <w:szCs w:val="24"/>
        </w:rPr>
        <w:t xml:space="preserve">paired t-tests </w:t>
      </w:r>
      <w:r w:rsidR="00682E6D">
        <w:rPr>
          <w:rFonts w:ascii="Times New Roman" w:hAnsi="Times New Roman" w:cs="Times New Roman"/>
          <w:sz w:val="24"/>
          <w:szCs w:val="24"/>
        </w:rPr>
        <w:t>were</w:t>
      </w:r>
      <w:r w:rsidR="00A90C90">
        <w:rPr>
          <w:rFonts w:ascii="Times New Roman" w:hAnsi="Times New Roman" w:cs="Times New Roman"/>
          <w:sz w:val="24"/>
          <w:szCs w:val="24"/>
        </w:rPr>
        <w:t xml:space="preserve"> </w:t>
      </w:r>
      <w:r w:rsidR="003042C3" w:rsidRPr="003042C3">
        <w:rPr>
          <w:rFonts w:ascii="Times New Roman" w:hAnsi="Times New Roman" w:cs="Times New Roman"/>
          <w:sz w:val="24"/>
          <w:szCs w:val="24"/>
        </w:rPr>
        <w:t xml:space="preserve">conducted between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optimizer and the baseline methods across all datasets. The results of the t-tests show that the differences in convergence speed and loss reduction between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optimizer and the other methods are statistically significant (p-value &lt; 0.05), particularly on ImageNet. However, the differences in classification accuracy are less pronounced, with no significant statistical differences between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and Adam or RMSprop. This reinforces the conclusion that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proposed optimizer is both efficient and effective without compromising accuracy.</w:t>
      </w:r>
      <w:r w:rsidR="009D4331">
        <w:rPr>
          <w:rFonts w:ascii="Times New Roman" w:hAnsi="Times New Roman" w:cs="Times New Roman"/>
          <w:b/>
          <w:bCs/>
          <w:sz w:val="24"/>
          <w:szCs w:val="24"/>
        </w:rPr>
        <w:t xml:space="preserve"> </w:t>
      </w:r>
      <w:r w:rsidR="003042C3" w:rsidRPr="003042C3">
        <w:rPr>
          <w:rFonts w:ascii="Times New Roman" w:hAnsi="Times New Roman" w:cs="Times New Roman"/>
          <w:sz w:val="24"/>
          <w:szCs w:val="24"/>
        </w:rPr>
        <w:t xml:space="preserve">The results suggest that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optimization method offers a promising alternative to existing techniques, particularly in settings where convergence speed and computational efficiency are critical. This finding is </w:t>
      </w:r>
      <w:r w:rsidR="003042C3" w:rsidRPr="003042C3">
        <w:rPr>
          <w:rFonts w:ascii="Times New Roman" w:hAnsi="Times New Roman" w:cs="Times New Roman"/>
          <w:sz w:val="24"/>
          <w:szCs w:val="24"/>
        </w:rPr>
        <w:lastRenderedPageBreak/>
        <w:t xml:space="preserve">particularly relevant for real-world applications in industries such as autonomous driving, medical image analysis, and natural language processing, where datasets are </w:t>
      </w:r>
      <w:r w:rsidR="00BD7293" w:rsidRPr="003042C3">
        <w:rPr>
          <w:rFonts w:ascii="Times New Roman" w:hAnsi="Times New Roman" w:cs="Times New Roman"/>
          <w:sz w:val="24"/>
          <w:szCs w:val="24"/>
        </w:rPr>
        <w:t>large,</w:t>
      </w:r>
      <w:r w:rsidR="003042C3" w:rsidRPr="003042C3">
        <w:rPr>
          <w:rFonts w:ascii="Times New Roman" w:hAnsi="Times New Roman" w:cs="Times New Roman"/>
          <w:sz w:val="24"/>
          <w:szCs w:val="24"/>
        </w:rPr>
        <w:t xml:space="preserve"> and optimization efficiency is a key concern</w:t>
      </w:r>
      <w:r w:rsidR="009D4331">
        <w:rPr>
          <w:rFonts w:ascii="Times New Roman" w:hAnsi="Times New Roman" w:cs="Times New Roman"/>
          <w:sz w:val="24"/>
          <w:szCs w:val="24"/>
        </w:rPr>
        <w:t xml:space="preserve">. </w:t>
      </w:r>
      <w:r w:rsidR="003042C3" w:rsidRPr="003042C3">
        <w:rPr>
          <w:rFonts w:ascii="Times New Roman" w:hAnsi="Times New Roman" w:cs="Times New Roman"/>
          <w:sz w:val="24"/>
          <w:szCs w:val="24"/>
        </w:rPr>
        <w:t xml:space="preserve">Furthermore, the improved convergence speed of </w:t>
      </w:r>
      <w:r w:rsidR="00BD7293">
        <w:rPr>
          <w:rFonts w:ascii="Times New Roman" w:hAnsi="Times New Roman" w:cs="Times New Roman"/>
          <w:sz w:val="24"/>
          <w:szCs w:val="24"/>
        </w:rPr>
        <w:t>the</w:t>
      </w:r>
      <w:r w:rsidR="003042C3" w:rsidRPr="003042C3">
        <w:rPr>
          <w:rFonts w:ascii="Times New Roman" w:hAnsi="Times New Roman" w:cs="Times New Roman"/>
          <w:sz w:val="24"/>
          <w:szCs w:val="24"/>
        </w:rPr>
        <w:t xml:space="preserve"> method could be advantageous for environments with limited computational resources, where faster convergence could lead to cost savings and more effective utilization of hardware.</w:t>
      </w:r>
      <w:r w:rsidR="009D4331">
        <w:rPr>
          <w:rFonts w:ascii="Times New Roman" w:hAnsi="Times New Roman" w:cs="Times New Roman"/>
          <w:b/>
          <w:bCs/>
          <w:sz w:val="24"/>
          <w:szCs w:val="24"/>
        </w:rPr>
        <w:t xml:space="preserve"> </w:t>
      </w:r>
    </w:p>
    <w:p w14:paraId="6BA3FE96" w14:textId="15BBE665" w:rsidR="00875BD8" w:rsidRPr="00875BD8" w:rsidRDefault="00875BD8" w:rsidP="00A90C90">
      <w:pPr>
        <w:spacing w:after="10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875BD8">
        <w:rPr>
          <w:rFonts w:ascii="Times New Roman" w:hAnsi="Times New Roman" w:cs="Times New Roman"/>
          <w:b/>
          <w:bCs/>
          <w:sz w:val="24"/>
          <w:szCs w:val="24"/>
        </w:rPr>
        <w:t>Conclusion</w:t>
      </w:r>
    </w:p>
    <w:p w14:paraId="313DC241" w14:textId="08540984" w:rsidR="00742789" w:rsidRDefault="00621FD5" w:rsidP="00621FD5">
      <w:pPr>
        <w:jc w:val="both"/>
        <w:rPr>
          <w:rFonts w:ascii="Times New Roman" w:hAnsi="Times New Roman" w:cs="Times New Roman"/>
          <w:sz w:val="24"/>
          <w:szCs w:val="24"/>
        </w:rPr>
      </w:pPr>
      <w:r w:rsidRPr="00621FD5">
        <w:rPr>
          <w:rFonts w:ascii="Times New Roman" w:hAnsi="Times New Roman" w:cs="Times New Roman"/>
          <w:sz w:val="24"/>
          <w:szCs w:val="24"/>
        </w:rPr>
        <w:t xml:space="preserve">This study establishes Fractional-Order Gradient Descent (FGD) as a viable alternative to traditional optimization methods, demonstrating its effectiveness in accelerating convergence, improving generalization, and mitigating sensitivity to hyperparameter tuning. The incorporation of fractional-order derivatives introduces memory effects that enhance </w:t>
      </w:r>
      <w:r w:rsidR="00D01E17" w:rsidRPr="00621FD5">
        <w:rPr>
          <w:rFonts w:ascii="Times New Roman" w:hAnsi="Times New Roman" w:cs="Times New Roman"/>
          <w:sz w:val="24"/>
          <w:szCs w:val="24"/>
        </w:rPr>
        <w:t>dynamic optimization</w:t>
      </w:r>
      <w:r w:rsidRPr="00621FD5">
        <w:rPr>
          <w:rFonts w:ascii="Times New Roman" w:hAnsi="Times New Roman" w:cs="Times New Roman"/>
          <w:sz w:val="24"/>
          <w:szCs w:val="24"/>
        </w:rPr>
        <w:t>, particularly in complex loss landscapes. Empirical results on benchmark datasets confirm FGD’s superiority over conventional optimizers, such as SGD, Adam, and RMSprop, in terms of convergence speed, loss reduction, and stability.</w:t>
      </w:r>
      <w:r w:rsidR="00334802">
        <w:rPr>
          <w:rFonts w:ascii="Times New Roman" w:hAnsi="Times New Roman" w:cs="Times New Roman"/>
          <w:sz w:val="24"/>
          <w:szCs w:val="24"/>
        </w:rPr>
        <w:t xml:space="preserve"> </w:t>
      </w:r>
      <w:r w:rsidRPr="00621FD5">
        <w:rPr>
          <w:rFonts w:ascii="Times New Roman" w:hAnsi="Times New Roman" w:cs="Times New Roman"/>
          <w:sz w:val="24"/>
          <w:szCs w:val="24"/>
        </w:rPr>
        <w:t xml:space="preserve">Despite its advantages, FGD presents challenges such as computational overhead and sensitivity to fractional-order selection, which require further research. Future studies should explore adaptive tuning strategies, hybrid fractional-order techniques, and scalability improvements to maximize FGD’s potential in large-scale </w:t>
      </w:r>
      <w:r w:rsidR="00682E6D">
        <w:rPr>
          <w:rFonts w:ascii="Times New Roman" w:hAnsi="Times New Roman" w:cs="Times New Roman"/>
          <w:sz w:val="24"/>
          <w:szCs w:val="24"/>
        </w:rPr>
        <w:t>deep-learning</w:t>
      </w:r>
      <w:r w:rsidRPr="00621FD5">
        <w:rPr>
          <w:rFonts w:ascii="Times New Roman" w:hAnsi="Times New Roman" w:cs="Times New Roman"/>
          <w:sz w:val="24"/>
          <w:szCs w:val="24"/>
        </w:rPr>
        <w:t xml:space="preserve"> applications. Given its ability to address fundamental optimization challenges, FGD represents a promising direction for enhancing deep learning training methodologies across diverse domains, including computer vision, natural language processing, and reinforcement learning.</w:t>
      </w:r>
    </w:p>
    <w:p w14:paraId="7446FD22" w14:textId="77777777" w:rsidR="00621FD5" w:rsidRPr="00C21D08" w:rsidRDefault="00621FD5" w:rsidP="00621FD5">
      <w:pPr>
        <w:jc w:val="both"/>
        <w:rPr>
          <w:rFonts w:ascii="Times New Roman" w:hAnsi="Times New Roman" w:cs="Times New Roman"/>
          <w:b/>
          <w:bCs/>
          <w:sz w:val="24"/>
          <w:szCs w:val="24"/>
        </w:rPr>
      </w:pPr>
      <w:r w:rsidRPr="00C21D08">
        <w:rPr>
          <w:rFonts w:ascii="Times New Roman" w:hAnsi="Times New Roman" w:cs="Times New Roman"/>
          <w:b/>
          <w:bCs/>
          <w:sz w:val="24"/>
          <w:szCs w:val="24"/>
        </w:rPr>
        <w:t>Consent for Publication</w:t>
      </w:r>
    </w:p>
    <w:p w14:paraId="6269EF32" w14:textId="2CDEA439" w:rsidR="00621FD5" w:rsidRPr="00C21D08" w:rsidRDefault="00621FD5" w:rsidP="00621FD5">
      <w:pPr>
        <w:jc w:val="both"/>
        <w:rPr>
          <w:rFonts w:ascii="Times New Roman" w:hAnsi="Times New Roman" w:cs="Times New Roman"/>
          <w:sz w:val="24"/>
          <w:szCs w:val="24"/>
        </w:rPr>
      </w:pPr>
      <w:r w:rsidRPr="00C21D08">
        <w:rPr>
          <w:rFonts w:ascii="Times New Roman" w:hAnsi="Times New Roman" w:cs="Times New Roman"/>
          <w:sz w:val="24"/>
          <w:szCs w:val="24"/>
        </w:rPr>
        <w:t xml:space="preserve"> </w:t>
      </w:r>
      <w:r w:rsidR="00867E8E">
        <w:rPr>
          <w:rFonts w:ascii="Times New Roman" w:hAnsi="Times New Roman" w:cs="Times New Roman"/>
          <w:sz w:val="24"/>
          <w:szCs w:val="24"/>
        </w:rPr>
        <w:t>The author</w:t>
      </w:r>
      <w:r w:rsidRPr="00C21D08">
        <w:rPr>
          <w:rFonts w:ascii="Times New Roman" w:hAnsi="Times New Roman" w:cs="Times New Roman"/>
          <w:sz w:val="24"/>
          <w:szCs w:val="24"/>
        </w:rPr>
        <w:t xml:space="preserve"> </w:t>
      </w:r>
      <w:r w:rsidR="00867E8E" w:rsidRPr="00C21D08">
        <w:rPr>
          <w:rFonts w:ascii="Times New Roman" w:hAnsi="Times New Roman" w:cs="Times New Roman"/>
          <w:sz w:val="24"/>
          <w:szCs w:val="24"/>
        </w:rPr>
        <w:t>consents</w:t>
      </w:r>
      <w:r w:rsidRPr="00C21D08">
        <w:rPr>
          <w:rFonts w:ascii="Times New Roman" w:hAnsi="Times New Roman" w:cs="Times New Roman"/>
          <w:sz w:val="24"/>
          <w:szCs w:val="24"/>
        </w:rPr>
        <w:t xml:space="preserve"> to the publication of this manuscript.</w:t>
      </w:r>
    </w:p>
    <w:p w14:paraId="36FD3DDE" w14:textId="77777777" w:rsidR="00D01E17" w:rsidRDefault="00D01E17" w:rsidP="00621FD5">
      <w:pPr>
        <w:jc w:val="both"/>
        <w:rPr>
          <w:rFonts w:ascii="Times New Roman" w:hAnsi="Times New Roman" w:cs="Times New Roman"/>
          <w:sz w:val="24"/>
          <w:szCs w:val="24"/>
        </w:rPr>
      </w:pPr>
      <w:bookmarkStart w:id="0" w:name="_GoBack"/>
      <w:bookmarkEnd w:id="0"/>
    </w:p>
    <w:p w14:paraId="1DB4E3F4" w14:textId="248A7A99" w:rsidR="00621FD5" w:rsidRPr="00621FD5" w:rsidRDefault="00621FD5" w:rsidP="00621FD5">
      <w:pPr>
        <w:jc w:val="both"/>
        <w:rPr>
          <w:rFonts w:ascii="Times New Roman" w:hAnsi="Times New Roman" w:cs="Times New Roman"/>
          <w:b/>
          <w:bCs/>
          <w:sz w:val="24"/>
          <w:szCs w:val="24"/>
        </w:rPr>
      </w:pPr>
      <w:r w:rsidRPr="00621FD5">
        <w:rPr>
          <w:rFonts w:ascii="Times New Roman" w:hAnsi="Times New Roman" w:cs="Times New Roman"/>
          <w:b/>
          <w:bCs/>
          <w:sz w:val="24"/>
          <w:szCs w:val="24"/>
        </w:rPr>
        <w:t>Reference</w:t>
      </w:r>
    </w:p>
    <w:p w14:paraId="7915E617" w14:textId="77777777" w:rsidR="00FA58E0" w:rsidRPr="00682E6D" w:rsidRDefault="00742789"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fldChar w:fldCharType="begin"/>
      </w:r>
      <w:r w:rsidRPr="00682E6D">
        <w:rPr>
          <w:rFonts w:ascii="Times New Roman" w:hAnsi="Times New Roman" w:cs="Times New Roman"/>
          <w:sz w:val="24"/>
          <w:szCs w:val="24"/>
        </w:rPr>
        <w:instrText xml:space="preserve"> ADDIN EN.REFLIST </w:instrText>
      </w:r>
      <w:r w:rsidRPr="00682E6D">
        <w:rPr>
          <w:rFonts w:ascii="Times New Roman" w:hAnsi="Times New Roman" w:cs="Times New Roman"/>
          <w:sz w:val="24"/>
          <w:szCs w:val="24"/>
        </w:rPr>
        <w:fldChar w:fldCharType="separate"/>
      </w:r>
      <w:r w:rsidR="00FA58E0" w:rsidRPr="00682E6D">
        <w:rPr>
          <w:rFonts w:ascii="Times New Roman" w:hAnsi="Times New Roman" w:cs="Times New Roman"/>
          <w:sz w:val="24"/>
          <w:szCs w:val="24"/>
        </w:rPr>
        <w:t xml:space="preserve">Aggarwal, C. C. (2018). </w:t>
      </w:r>
      <w:r w:rsidR="00FA58E0" w:rsidRPr="00682E6D">
        <w:rPr>
          <w:rFonts w:ascii="Times New Roman" w:hAnsi="Times New Roman" w:cs="Times New Roman"/>
          <w:i/>
          <w:sz w:val="24"/>
          <w:szCs w:val="24"/>
        </w:rPr>
        <w:t>Neural networks and deep learning</w:t>
      </w:r>
      <w:r w:rsidR="00FA58E0" w:rsidRPr="00682E6D">
        <w:rPr>
          <w:rFonts w:ascii="Times New Roman" w:hAnsi="Times New Roman" w:cs="Times New Roman"/>
          <w:sz w:val="24"/>
          <w:szCs w:val="24"/>
        </w:rPr>
        <w:t xml:space="preserve"> (Vol. 10): Springer.</w:t>
      </w:r>
    </w:p>
    <w:p w14:paraId="5A6328A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Chen, T., Chen, X., Chen, W., Heaton, H., Liu, J., Wang, Z., &amp; Yin, W. (2022). Learning to optimize: A primer and a benchmark. </w:t>
      </w:r>
      <w:r w:rsidRPr="00682E6D">
        <w:rPr>
          <w:rFonts w:ascii="Times New Roman" w:hAnsi="Times New Roman" w:cs="Times New Roman"/>
          <w:i/>
          <w:sz w:val="24"/>
          <w:szCs w:val="24"/>
        </w:rPr>
        <w:t>Journal of Machine Learning Research, 23</w:t>
      </w:r>
      <w:r w:rsidRPr="00682E6D">
        <w:rPr>
          <w:rFonts w:ascii="Times New Roman" w:hAnsi="Times New Roman" w:cs="Times New Roman"/>
          <w:sz w:val="24"/>
          <w:szCs w:val="24"/>
        </w:rPr>
        <w:t xml:space="preserve">(189), 1-59. </w:t>
      </w:r>
    </w:p>
    <w:p w14:paraId="211C947F"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Coelho, C., Costa, M. F. P., &amp; Ferrás, L. L. (2024). Fractional Calculus meets neural networks for Computer Vision: a survey. </w:t>
      </w:r>
      <w:r w:rsidRPr="00682E6D">
        <w:rPr>
          <w:rFonts w:ascii="Times New Roman" w:hAnsi="Times New Roman" w:cs="Times New Roman"/>
          <w:i/>
          <w:sz w:val="24"/>
          <w:szCs w:val="24"/>
        </w:rPr>
        <w:t>AI, 5</w:t>
      </w:r>
      <w:r w:rsidRPr="00682E6D">
        <w:rPr>
          <w:rFonts w:ascii="Times New Roman" w:hAnsi="Times New Roman" w:cs="Times New Roman"/>
          <w:sz w:val="24"/>
          <w:szCs w:val="24"/>
        </w:rPr>
        <w:t xml:space="preserve">(3), 1391-1426. </w:t>
      </w:r>
    </w:p>
    <w:p w14:paraId="1CE3E49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Karthick, K. (2024). Comprehensive Overview of Optimization Techniques in Machine Learning Training. </w:t>
      </w:r>
      <w:r w:rsidRPr="00682E6D">
        <w:rPr>
          <w:rFonts w:ascii="Times New Roman" w:hAnsi="Times New Roman" w:cs="Times New Roman"/>
          <w:i/>
          <w:sz w:val="24"/>
          <w:szCs w:val="24"/>
        </w:rPr>
        <w:t>Control Systems and Optimization Letters, 2</w:t>
      </w:r>
      <w:r w:rsidRPr="00682E6D">
        <w:rPr>
          <w:rFonts w:ascii="Times New Roman" w:hAnsi="Times New Roman" w:cs="Times New Roman"/>
          <w:sz w:val="24"/>
          <w:szCs w:val="24"/>
        </w:rPr>
        <w:t xml:space="preserve">(1), 23-27. </w:t>
      </w:r>
    </w:p>
    <w:p w14:paraId="4651A9DC"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lastRenderedPageBreak/>
        <w:t xml:space="preserve">Lin, W., Song, Q., &amp; Xu, H. (2024). Adaptive Coordinate-Wise Step Sizes for Quasi-Newton Methods: A Learning-to-Optimize Approach. </w:t>
      </w:r>
      <w:r w:rsidRPr="00682E6D">
        <w:rPr>
          <w:rFonts w:ascii="Times New Roman" w:hAnsi="Times New Roman" w:cs="Times New Roman"/>
          <w:i/>
          <w:sz w:val="24"/>
          <w:szCs w:val="24"/>
        </w:rPr>
        <w:t>arXiv preprint arXiv:2412.00059</w:t>
      </w:r>
      <w:r w:rsidRPr="00682E6D">
        <w:rPr>
          <w:rFonts w:ascii="Times New Roman" w:hAnsi="Times New Roman" w:cs="Times New Roman"/>
          <w:sz w:val="24"/>
          <w:szCs w:val="24"/>
        </w:rPr>
        <w:t xml:space="preserve">. </w:t>
      </w:r>
    </w:p>
    <w:p w14:paraId="077DBACD"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Luo, E., Zhang, D., Luo, H., Liu, B., Zhao, K., Zhao, Y., . . . Wang, Y. (2020). Treatment efficacy analysis of traditional Chinese medicine for novel coronavirus pneumonia (COVID-19): an empirical study from Wuhan, Hubei Province, China. </w:t>
      </w:r>
      <w:r w:rsidRPr="00682E6D">
        <w:rPr>
          <w:rFonts w:ascii="Times New Roman" w:hAnsi="Times New Roman" w:cs="Times New Roman"/>
          <w:i/>
          <w:sz w:val="24"/>
          <w:szCs w:val="24"/>
        </w:rPr>
        <w:t>Chinese medicine, 15</w:t>
      </w:r>
      <w:r w:rsidRPr="00682E6D">
        <w:rPr>
          <w:rFonts w:ascii="Times New Roman" w:hAnsi="Times New Roman" w:cs="Times New Roman"/>
          <w:sz w:val="24"/>
          <w:szCs w:val="24"/>
        </w:rPr>
        <w:t xml:space="preserve">, 1-13. </w:t>
      </w:r>
    </w:p>
    <w:p w14:paraId="21C489C3"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Mahjoubi, M. A., Lamrani, D., Saleh, S., Moutaouakil, W., Ouhmida, A., Hamida, S., . . . Raihani, A. (2025). Optimizing ResNet50 Performance Using Stochastic Gradient Descent on MRI Images for Alzheimer's Disease Classification. </w:t>
      </w:r>
      <w:r w:rsidRPr="00682E6D">
        <w:rPr>
          <w:rFonts w:ascii="Times New Roman" w:hAnsi="Times New Roman" w:cs="Times New Roman"/>
          <w:i/>
          <w:sz w:val="24"/>
          <w:szCs w:val="24"/>
        </w:rPr>
        <w:t>Intelligence-Based Medicine</w:t>
      </w:r>
      <w:r w:rsidRPr="00682E6D">
        <w:rPr>
          <w:rFonts w:ascii="Times New Roman" w:hAnsi="Times New Roman" w:cs="Times New Roman"/>
          <w:sz w:val="24"/>
          <w:szCs w:val="24"/>
        </w:rPr>
        <w:t xml:space="preserve">, 100219. </w:t>
      </w:r>
    </w:p>
    <w:p w14:paraId="26DBE75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Pu, Y.-F., &amp; Wang, J. (2020). Fractional-order global optimal backpropagation machine trained by an improved fractional-order steepest descent method. </w:t>
      </w:r>
      <w:r w:rsidRPr="00682E6D">
        <w:rPr>
          <w:rFonts w:ascii="Times New Roman" w:hAnsi="Times New Roman" w:cs="Times New Roman"/>
          <w:i/>
          <w:sz w:val="24"/>
          <w:szCs w:val="24"/>
        </w:rPr>
        <w:t>Frontiers of Information Technology &amp; Electronic Engineering, 21</w:t>
      </w:r>
      <w:r w:rsidRPr="00682E6D">
        <w:rPr>
          <w:rFonts w:ascii="Times New Roman" w:hAnsi="Times New Roman" w:cs="Times New Roman"/>
          <w:sz w:val="24"/>
          <w:szCs w:val="24"/>
        </w:rPr>
        <w:t xml:space="preserve">(6), 809-833. </w:t>
      </w:r>
    </w:p>
    <w:p w14:paraId="564FC9A5"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Raiaan, M. A. K., Sakib, S., Fahad, N. M., Al Mamun, A., Rahman, M. A., Shatabda, S., &amp; Mukta, M. S. H. (2024). A systematic review of hyperparameter optimization techniques in Convolutional Neural Networks. </w:t>
      </w:r>
      <w:r w:rsidRPr="00682E6D">
        <w:rPr>
          <w:rFonts w:ascii="Times New Roman" w:hAnsi="Times New Roman" w:cs="Times New Roman"/>
          <w:i/>
          <w:sz w:val="24"/>
          <w:szCs w:val="24"/>
        </w:rPr>
        <w:t>Decision Analytics Journal</w:t>
      </w:r>
      <w:r w:rsidRPr="00682E6D">
        <w:rPr>
          <w:rFonts w:ascii="Times New Roman" w:hAnsi="Times New Roman" w:cs="Times New Roman"/>
          <w:sz w:val="24"/>
          <w:szCs w:val="24"/>
        </w:rPr>
        <w:t xml:space="preserve">, 100470. </w:t>
      </w:r>
    </w:p>
    <w:p w14:paraId="01389D1D"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Reyad, M., Sarhan, A. M., &amp; Arafa, M. (2023). A modified Adam algorithm for deep neural network optimization. </w:t>
      </w:r>
      <w:r w:rsidRPr="00682E6D">
        <w:rPr>
          <w:rFonts w:ascii="Times New Roman" w:hAnsi="Times New Roman" w:cs="Times New Roman"/>
          <w:i/>
          <w:sz w:val="24"/>
          <w:szCs w:val="24"/>
        </w:rPr>
        <w:t>Neural Computing and Applications, 35</w:t>
      </w:r>
      <w:r w:rsidRPr="00682E6D">
        <w:rPr>
          <w:rFonts w:ascii="Times New Roman" w:hAnsi="Times New Roman" w:cs="Times New Roman"/>
          <w:sz w:val="24"/>
          <w:szCs w:val="24"/>
        </w:rPr>
        <w:t xml:space="preserve">(23), 17095-17112. </w:t>
      </w:r>
    </w:p>
    <w:p w14:paraId="635271BA"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Shah, P., Sekhar, R., Sharma, D., &amp; Penubadi, H. R. (2024). Fractional order control: A bibliometric analysis (2000–2022). </w:t>
      </w:r>
      <w:r w:rsidRPr="00682E6D">
        <w:rPr>
          <w:rFonts w:ascii="Times New Roman" w:hAnsi="Times New Roman" w:cs="Times New Roman"/>
          <w:i/>
          <w:sz w:val="24"/>
          <w:szCs w:val="24"/>
        </w:rPr>
        <w:t>Results in Control and Optimization, 14</w:t>
      </w:r>
      <w:r w:rsidRPr="00682E6D">
        <w:rPr>
          <w:rFonts w:ascii="Times New Roman" w:hAnsi="Times New Roman" w:cs="Times New Roman"/>
          <w:sz w:val="24"/>
          <w:szCs w:val="24"/>
        </w:rPr>
        <w:t xml:space="preserve">, 100366. </w:t>
      </w:r>
    </w:p>
    <w:p w14:paraId="251CF9BB"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Sun, H., Zhang, Y., Baleanu, D., Chen, W., &amp; Chen, Y. (2018). A new collection of real world applications of fractional calculus in science and engineering. </w:t>
      </w:r>
      <w:r w:rsidRPr="00682E6D">
        <w:rPr>
          <w:rFonts w:ascii="Times New Roman" w:hAnsi="Times New Roman" w:cs="Times New Roman"/>
          <w:i/>
          <w:sz w:val="24"/>
          <w:szCs w:val="24"/>
        </w:rPr>
        <w:t>Communications in Nonlinear Science and Numerical Simulation, 64</w:t>
      </w:r>
      <w:r w:rsidRPr="00682E6D">
        <w:rPr>
          <w:rFonts w:ascii="Times New Roman" w:hAnsi="Times New Roman" w:cs="Times New Roman"/>
          <w:sz w:val="24"/>
          <w:szCs w:val="24"/>
        </w:rPr>
        <w:t xml:space="preserve">, 213-231. </w:t>
      </w:r>
    </w:p>
    <w:p w14:paraId="588CA348"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Szénási, S., &amp; Légrádi, G. (2024). Machine learning aided metaheuristics: A comprehensive review of hybrid local search methods. </w:t>
      </w:r>
      <w:r w:rsidRPr="00682E6D">
        <w:rPr>
          <w:rFonts w:ascii="Times New Roman" w:hAnsi="Times New Roman" w:cs="Times New Roman"/>
          <w:i/>
          <w:sz w:val="24"/>
          <w:szCs w:val="24"/>
        </w:rPr>
        <w:t>Expert Systems with Applications, 258</w:t>
      </w:r>
      <w:r w:rsidRPr="00682E6D">
        <w:rPr>
          <w:rFonts w:ascii="Times New Roman" w:hAnsi="Times New Roman" w:cs="Times New Roman"/>
          <w:sz w:val="24"/>
          <w:szCs w:val="24"/>
        </w:rPr>
        <w:t xml:space="preserve">, 125192. </w:t>
      </w:r>
    </w:p>
    <w:p w14:paraId="34FF3E8D"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lastRenderedPageBreak/>
        <w:t xml:space="preserve">Tian, Y., Zhang, Y., &amp; Zhang, H. (2023). Recent advances in stochastic gradient descent in deep learning. </w:t>
      </w:r>
      <w:r w:rsidRPr="00682E6D">
        <w:rPr>
          <w:rFonts w:ascii="Times New Roman" w:hAnsi="Times New Roman" w:cs="Times New Roman"/>
          <w:i/>
          <w:sz w:val="24"/>
          <w:szCs w:val="24"/>
        </w:rPr>
        <w:t>Mathematics, 11</w:t>
      </w:r>
      <w:r w:rsidRPr="00682E6D">
        <w:rPr>
          <w:rFonts w:ascii="Times New Roman" w:hAnsi="Times New Roman" w:cs="Times New Roman"/>
          <w:sz w:val="24"/>
          <w:szCs w:val="24"/>
        </w:rPr>
        <w:t xml:space="preserve">(3), 682. </w:t>
      </w:r>
    </w:p>
    <w:p w14:paraId="316A476E"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Valentim, C. A., Rabi, J. A., &amp; David, S. A. (2021). Fractional mathematical oncology: On the potential of non-integer order calculus applied to interdisciplinary models. </w:t>
      </w:r>
      <w:r w:rsidRPr="00682E6D">
        <w:rPr>
          <w:rFonts w:ascii="Times New Roman" w:hAnsi="Times New Roman" w:cs="Times New Roman"/>
          <w:i/>
          <w:sz w:val="24"/>
          <w:szCs w:val="24"/>
        </w:rPr>
        <w:t>Biosystems, 204</w:t>
      </w:r>
      <w:r w:rsidRPr="00682E6D">
        <w:rPr>
          <w:rFonts w:ascii="Times New Roman" w:hAnsi="Times New Roman" w:cs="Times New Roman"/>
          <w:sz w:val="24"/>
          <w:szCs w:val="24"/>
        </w:rPr>
        <w:t xml:space="preserve">, 104377. </w:t>
      </w:r>
    </w:p>
    <w:p w14:paraId="0A4895EB"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Wei, Y., Kang, Y., Yin, W., &amp; Wang, Y. (2018). Design of generalized fractional order gradient descent method. </w:t>
      </w:r>
      <w:r w:rsidRPr="00682E6D">
        <w:rPr>
          <w:rFonts w:ascii="Times New Roman" w:hAnsi="Times New Roman" w:cs="Times New Roman"/>
          <w:i/>
          <w:sz w:val="24"/>
          <w:szCs w:val="24"/>
        </w:rPr>
        <w:t>arXiv preprint arXiv:1901.05294</w:t>
      </w:r>
      <w:r w:rsidRPr="00682E6D">
        <w:rPr>
          <w:rFonts w:ascii="Times New Roman" w:hAnsi="Times New Roman" w:cs="Times New Roman"/>
          <w:sz w:val="24"/>
          <w:szCs w:val="24"/>
        </w:rPr>
        <w:t xml:space="preserve">. </w:t>
      </w:r>
    </w:p>
    <w:p w14:paraId="1B48027C"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Yang, S., Tian, Y., He, C., Zhang, X., Tan, K. C., &amp; Jin, Y. (2021). A gradient-guided evolutionary approach to training deep neural networks. </w:t>
      </w:r>
      <w:r w:rsidRPr="00682E6D">
        <w:rPr>
          <w:rFonts w:ascii="Times New Roman" w:hAnsi="Times New Roman" w:cs="Times New Roman"/>
          <w:i/>
          <w:sz w:val="24"/>
          <w:szCs w:val="24"/>
        </w:rPr>
        <w:t>IEEE transactions on neural networks and learning systems, 33</w:t>
      </w:r>
      <w:r w:rsidRPr="00682E6D">
        <w:rPr>
          <w:rFonts w:ascii="Times New Roman" w:hAnsi="Times New Roman" w:cs="Times New Roman"/>
          <w:sz w:val="24"/>
          <w:szCs w:val="24"/>
        </w:rPr>
        <w:t xml:space="preserve">(9), 4861-4875. </w:t>
      </w:r>
    </w:p>
    <w:p w14:paraId="1C7EA939"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Yu, T., &amp; Zhu, H. (2020). Hyper-parameter optimization: A review of algorithms and applications. </w:t>
      </w:r>
      <w:r w:rsidRPr="00682E6D">
        <w:rPr>
          <w:rFonts w:ascii="Times New Roman" w:hAnsi="Times New Roman" w:cs="Times New Roman"/>
          <w:i/>
          <w:sz w:val="24"/>
          <w:szCs w:val="24"/>
        </w:rPr>
        <w:t>arXiv preprint arXiv:2003.05689</w:t>
      </w:r>
      <w:r w:rsidRPr="00682E6D">
        <w:rPr>
          <w:rFonts w:ascii="Times New Roman" w:hAnsi="Times New Roman" w:cs="Times New Roman"/>
          <w:sz w:val="24"/>
          <w:szCs w:val="24"/>
        </w:rPr>
        <w:t xml:space="preserve">. </w:t>
      </w:r>
    </w:p>
    <w:p w14:paraId="13CC6184" w14:textId="77777777" w:rsidR="00FA58E0" w:rsidRPr="00682E6D" w:rsidRDefault="00FA58E0" w:rsidP="00A41A21">
      <w:pPr>
        <w:pStyle w:val="EndNoteBibliography"/>
        <w:spacing w:after="0"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Yu, Z., Sun, G., &amp; Lv, J. (2022). A fractional-order momentum optimization approach of deep neural networks. </w:t>
      </w:r>
      <w:r w:rsidRPr="00682E6D">
        <w:rPr>
          <w:rFonts w:ascii="Times New Roman" w:hAnsi="Times New Roman" w:cs="Times New Roman"/>
          <w:i/>
          <w:sz w:val="24"/>
          <w:szCs w:val="24"/>
        </w:rPr>
        <w:t>Neural Computing and Applications, 34</w:t>
      </w:r>
      <w:r w:rsidRPr="00682E6D">
        <w:rPr>
          <w:rFonts w:ascii="Times New Roman" w:hAnsi="Times New Roman" w:cs="Times New Roman"/>
          <w:sz w:val="24"/>
          <w:szCs w:val="24"/>
        </w:rPr>
        <w:t xml:space="preserve">(9), 7091-7111. </w:t>
      </w:r>
    </w:p>
    <w:p w14:paraId="78061018" w14:textId="77777777" w:rsidR="00FA58E0" w:rsidRPr="00682E6D" w:rsidRDefault="00FA58E0" w:rsidP="00A41A21">
      <w:pPr>
        <w:pStyle w:val="EndNoteBibliography"/>
        <w:spacing w:line="480" w:lineRule="auto"/>
        <w:ind w:left="720" w:hanging="720"/>
        <w:rPr>
          <w:rFonts w:ascii="Times New Roman" w:hAnsi="Times New Roman" w:cs="Times New Roman"/>
          <w:sz w:val="24"/>
          <w:szCs w:val="24"/>
        </w:rPr>
      </w:pPr>
      <w:r w:rsidRPr="00682E6D">
        <w:rPr>
          <w:rFonts w:ascii="Times New Roman" w:hAnsi="Times New Roman" w:cs="Times New Roman"/>
          <w:sz w:val="24"/>
          <w:szCs w:val="24"/>
        </w:rPr>
        <w:t xml:space="preserve">Zhang, Y., Sun, H., Stowell, H. H., Zayernouri, M., &amp; Hansen, S. E. (2017). A review of applications of fractional calculus in Earth system dynamics. </w:t>
      </w:r>
      <w:r w:rsidRPr="00682E6D">
        <w:rPr>
          <w:rFonts w:ascii="Times New Roman" w:hAnsi="Times New Roman" w:cs="Times New Roman"/>
          <w:i/>
          <w:sz w:val="24"/>
          <w:szCs w:val="24"/>
        </w:rPr>
        <w:t>Chaos, Solitons &amp; Fractals, 102</w:t>
      </w:r>
      <w:r w:rsidRPr="00682E6D">
        <w:rPr>
          <w:rFonts w:ascii="Times New Roman" w:hAnsi="Times New Roman" w:cs="Times New Roman"/>
          <w:sz w:val="24"/>
          <w:szCs w:val="24"/>
        </w:rPr>
        <w:t xml:space="preserve">, 29-46. </w:t>
      </w:r>
    </w:p>
    <w:p w14:paraId="63116763" w14:textId="1558501C" w:rsidR="001E5272" w:rsidRPr="00682E6D" w:rsidRDefault="00742789" w:rsidP="00A41A21">
      <w:pPr>
        <w:spacing w:line="480" w:lineRule="auto"/>
        <w:jc w:val="both"/>
        <w:rPr>
          <w:rFonts w:ascii="Times New Roman" w:hAnsi="Times New Roman" w:cs="Times New Roman"/>
          <w:sz w:val="24"/>
          <w:szCs w:val="24"/>
        </w:rPr>
      </w:pPr>
      <w:r w:rsidRPr="00682E6D">
        <w:rPr>
          <w:rFonts w:ascii="Times New Roman" w:hAnsi="Times New Roman" w:cs="Times New Roman"/>
          <w:sz w:val="24"/>
          <w:szCs w:val="24"/>
        </w:rPr>
        <w:fldChar w:fldCharType="end"/>
      </w:r>
    </w:p>
    <w:sectPr w:rsidR="001E5272" w:rsidRPr="00682E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D3C18" w14:textId="77777777" w:rsidR="00B1152D" w:rsidRDefault="00B1152D" w:rsidP="000A3329">
      <w:pPr>
        <w:spacing w:after="0" w:line="240" w:lineRule="auto"/>
      </w:pPr>
      <w:r>
        <w:separator/>
      </w:r>
    </w:p>
  </w:endnote>
  <w:endnote w:type="continuationSeparator" w:id="0">
    <w:p w14:paraId="69867197" w14:textId="77777777" w:rsidR="00B1152D" w:rsidRDefault="00B1152D" w:rsidP="000A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1562" w14:textId="77777777" w:rsidR="000A3329" w:rsidRDefault="000A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75CB" w14:textId="77777777" w:rsidR="000A3329" w:rsidRDefault="000A3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5E43" w14:textId="77777777" w:rsidR="000A3329" w:rsidRDefault="000A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F56CB" w14:textId="77777777" w:rsidR="00B1152D" w:rsidRDefault="00B1152D" w:rsidP="000A3329">
      <w:pPr>
        <w:spacing w:after="0" w:line="240" w:lineRule="auto"/>
      </w:pPr>
      <w:r>
        <w:separator/>
      </w:r>
    </w:p>
  </w:footnote>
  <w:footnote w:type="continuationSeparator" w:id="0">
    <w:p w14:paraId="20B13707" w14:textId="77777777" w:rsidR="00B1152D" w:rsidRDefault="00B1152D" w:rsidP="000A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BF30" w14:textId="3FA56CB1" w:rsidR="000A3329" w:rsidRDefault="000A3329">
    <w:pPr>
      <w:pStyle w:val="Header"/>
    </w:pPr>
    <w:r>
      <w:rPr>
        <w:noProof/>
      </w:rPr>
      <w:pict w14:anchorId="6047D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52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4638" w14:textId="35C97992" w:rsidR="000A3329" w:rsidRDefault="000A3329">
    <w:pPr>
      <w:pStyle w:val="Header"/>
    </w:pPr>
    <w:r>
      <w:rPr>
        <w:noProof/>
      </w:rPr>
      <w:pict w14:anchorId="314EC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528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AC16" w14:textId="24402CA4" w:rsidR="000A3329" w:rsidRDefault="000A3329">
    <w:pPr>
      <w:pStyle w:val="Header"/>
    </w:pPr>
    <w:r>
      <w:rPr>
        <w:noProof/>
      </w:rPr>
      <w:pict w14:anchorId="33CEE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528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038F"/>
    <w:multiLevelType w:val="multilevel"/>
    <w:tmpl w:val="53D2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020C0"/>
    <w:multiLevelType w:val="multilevel"/>
    <w:tmpl w:val="5A4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64ED7"/>
    <w:multiLevelType w:val="multilevel"/>
    <w:tmpl w:val="C5B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47282"/>
    <w:multiLevelType w:val="multilevel"/>
    <w:tmpl w:val="8738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44817"/>
    <w:multiLevelType w:val="multilevel"/>
    <w:tmpl w:val="A59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7433E"/>
    <w:multiLevelType w:val="hybridMultilevel"/>
    <w:tmpl w:val="5878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C1A07"/>
    <w:multiLevelType w:val="multilevel"/>
    <w:tmpl w:val="70C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42102"/>
    <w:multiLevelType w:val="multilevel"/>
    <w:tmpl w:val="0572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9&lt;record-ids&gt;&lt;item&gt;3763&lt;/item&gt;&lt;item&gt;3921&lt;/item&gt;&lt;item&gt;3922&lt;/item&gt;&lt;item&gt;3923&lt;/item&gt;&lt;item&gt;3924&lt;/item&gt;&lt;item&gt;3925&lt;/item&gt;&lt;item&gt;3926&lt;/item&gt;&lt;item&gt;3927&lt;/item&gt;&lt;item&gt;3928&lt;/item&gt;&lt;item&gt;3929&lt;/item&gt;&lt;item&gt;3930&lt;/item&gt;&lt;item&gt;3932&lt;/item&gt;&lt;item&gt;3935&lt;/item&gt;&lt;item&gt;3936&lt;/item&gt;&lt;item&gt;3937&lt;/item&gt;&lt;item&gt;3938&lt;/item&gt;&lt;item&gt;3939&lt;/item&gt;&lt;item&gt;3940&lt;/item&gt;&lt;item&gt;3941&lt;/item&gt;&lt;item&gt;4013&lt;/item&gt;&lt;/record-ids&gt;&lt;/item&gt;&lt;/Libraries&gt;"/>
  </w:docVars>
  <w:rsids>
    <w:rsidRoot w:val="00C7426F"/>
    <w:rsid w:val="00026522"/>
    <w:rsid w:val="000A3329"/>
    <w:rsid w:val="000C196D"/>
    <w:rsid w:val="000F35DB"/>
    <w:rsid w:val="0010785B"/>
    <w:rsid w:val="001A3548"/>
    <w:rsid w:val="001E5272"/>
    <w:rsid w:val="002102DF"/>
    <w:rsid w:val="00227122"/>
    <w:rsid w:val="002714A0"/>
    <w:rsid w:val="002A172A"/>
    <w:rsid w:val="002C3EC9"/>
    <w:rsid w:val="002C4A0E"/>
    <w:rsid w:val="003042C3"/>
    <w:rsid w:val="00332964"/>
    <w:rsid w:val="00334802"/>
    <w:rsid w:val="0035192E"/>
    <w:rsid w:val="003A0909"/>
    <w:rsid w:val="003A279F"/>
    <w:rsid w:val="0046236B"/>
    <w:rsid w:val="00466FC1"/>
    <w:rsid w:val="0047658B"/>
    <w:rsid w:val="004B24EE"/>
    <w:rsid w:val="004D3E74"/>
    <w:rsid w:val="00530D3D"/>
    <w:rsid w:val="00533C50"/>
    <w:rsid w:val="00586404"/>
    <w:rsid w:val="005B771C"/>
    <w:rsid w:val="005D1350"/>
    <w:rsid w:val="00621FD5"/>
    <w:rsid w:val="00682E6D"/>
    <w:rsid w:val="006B030A"/>
    <w:rsid w:val="0074148C"/>
    <w:rsid w:val="00742789"/>
    <w:rsid w:val="0076208E"/>
    <w:rsid w:val="007C0831"/>
    <w:rsid w:val="007F60E8"/>
    <w:rsid w:val="00803781"/>
    <w:rsid w:val="00833DB9"/>
    <w:rsid w:val="00850F3B"/>
    <w:rsid w:val="00867E8E"/>
    <w:rsid w:val="00875BD8"/>
    <w:rsid w:val="00881D3F"/>
    <w:rsid w:val="008B5776"/>
    <w:rsid w:val="00936415"/>
    <w:rsid w:val="00950E4E"/>
    <w:rsid w:val="00964209"/>
    <w:rsid w:val="00980182"/>
    <w:rsid w:val="0098203C"/>
    <w:rsid w:val="009A6460"/>
    <w:rsid w:val="009A6B04"/>
    <w:rsid w:val="009C4AF0"/>
    <w:rsid w:val="009D4331"/>
    <w:rsid w:val="00A41A21"/>
    <w:rsid w:val="00A90C90"/>
    <w:rsid w:val="00AB2B3A"/>
    <w:rsid w:val="00AD03CB"/>
    <w:rsid w:val="00AE5A98"/>
    <w:rsid w:val="00B1152D"/>
    <w:rsid w:val="00B4210F"/>
    <w:rsid w:val="00B5045D"/>
    <w:rsid w:val="00B57D8E"/>
    <w:rsid w:val="00B8000B"/>
    <w:rsid w:val="00BB5B31"/>
    <w:rsid w:val="00BD7293"/>
    <w:rsid w:val="00C45957"/>
    <w:rsid w:val="00C56A5D"/>
    <w:rsid w:val="00C736A8"/>
    <w:rsid w:val="00C7426F"/>
    <w:rsid w:val="00C74FBD"/>
    <w:rsid w:val="00C93713"/>
    <w:rsid w:val="00D01E17"/>
    <w:rsid w:val="00D844D8"/>
    <w:rsid w:val="00DC1908"/>
    <w:rsid w:val="00DC2C09"/>
    <w:rsid w:val="00DE33AF"/>
    <w:rsid w:val="00E656A4"/>
    <w:rsid w:val="00E6778B"/>
    <w:rsid w:val="00E97801"/>
    <w:rsid w:val="00EC0505"/>
    <w:rsid w:val="00EC49FB"/>
    <w:rsid w:val="00ED1488"/>
    <w:rsid w:val="00F05C66"/>
    <w:rsid w:val="00F42E52"/>
    <w:rsid w:val="00F93C4C"/>
    <w:rsid w:val="00F97024"/>
    <w:rsid w:val="00FA58E0"/>
    <w:rsid w:val="00FD682A"/>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33609D"/>
  <w15:chartTrackingRefBased/>
  <w15:docId w15:val="{1017F12F-05B3-4B91-B2C6-E3D3A37A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26F"/>
    <w:rPr>
      <w:rFonts w:eastAsiaTheme="majorEastAsia" w:cstheme="majorBidi"/>
      <w:color w:val="272727" w:themeColor="text1" w:themeTint="D8"/>
    </w:rPr>
  </w:style>
  <w:style w:type="paragraph" w:styleId="Title">
    <w:name w:val="Title"/>
    <w:basedOn w:val="Normal"/>
    <w:next w:val="Normal"/>
    <w:link w:val="TitleChar"/>
    <w:uiPriority w:val="10"/>
    <w:qFormat/>
    <w:rsid w:val="00C74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26F"/>
    <w:pPr>
      <w:spacing w:before="160"/>
      <w:jc w:val="center"/>
    </w:pPr>
    <w:rPr>
      <w:i/>
      <w:iCs/>
      <w:color w:val="404040" w:themeColor="text1" w:themeTint="BF"/>
    </w:rPr>
  </w:style>
  <w:style w:type="character" w:customStyle="1" w:styleId="QuoteChar">
    <w:name w:val="Quote Char"/>
    <w:basedOn w:val="DefaultParagraphFont"/>
    <w:link w:val="Quote"/>
    <w:uiPriority w:val="29"/>
    <w:rsid w:val="00C7426F"/>
    <w:rPr>
      <w:i/>
      <w:iCs/>
      <w:color w:val="404040" w:themeColor="text1" w:themeTint="BF"/>
    </w:rPr>
  </w:style>
  <w:style w:type="paragraph" w:styleId="ListParagraph">
    <w:name w:val="List Paragraph"/>
    <w:basedOn w:val="Normal"/>
    <w:uiPriority w:val="34"/>
    <w:qFormat/>
    <w:rsid w:val="00C7426F"/>
    <w:pPr>
      <w:ind w:left="720"/>
      <w:contextualSpacing/>
    </w:pPr>
  </w:style>
  <w:style w:type="character" w:styleId="IntenseEmphasis">
    <w:name w:val="Intense Emphasis"/>
    <w:basedOn w:val="DefaultParagraphFont"/>
    <w:uiPriority w:val="21"/>
    <w:qFormat/>
    <w:rsid w:val="00C7426F"/>
    <w:rPr>
      <w:i/>
      <w:iCs/>
      <w:color w:val="0F4761" w:themeColor="accent1" w:themeShade="BF"/>
    </w:rPr>
  </w:style>
  <w:style w:type="paragraph" w:styleId="IntenseQuote">
    <w:name w:val="Intense Quote"/>
    <w:basedOn w:val="Normal"/>
    <w:next w:val="Normal"/>
    <w:link w:val="IntenseQuoteChar"/>
    <w:uiPriority w:val="30"/>
    <w:qFormat/>
    <w:rsid w:val="00C74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6F"/>
    <w:rPr>
      <w:i/>
      <w:iCs/>
      <w:color w:val="0F4761" w:themeColor="accent1" w:themeShade="BF"/>
    </w:rPr>
  </w:style>
  <w:style w:type="character" w:styleId="IntenseReference">
    <w:name w:val="Intense Reference"/>
    <w:basedOn w:val="DefaultParagraphFont"/>
    <w:uiPriority w:val="32"/>
    <w:qFormat/>
    <w:rsid w:val="00C7426F"/>
    <w:rPr>
      <w:b/>
      <w:bCs/>
      <w:smallCaps/>
      <w:color w:val="0F4761" w:themeColor="accent1" w:themeShade="BF"/>
      <w:spacing w:val="5"/>
    </w:rPr>
  </w:style>
  <w:style w:type="character" w:styleId="PlaceholderText">
    <w:name w:val="Placeholder Text"/>
    <w:basedOn w:val="DefaultParagraphFont"/>
    <w:uiPriority w:val="99"/>
    <w:semiHidden/>
    <w:rsid w:val="0076208E"/>
    <w:rPr>
      <w:color w:val="666666"/>
    </w:rPr>
  </w:style>
  <w:style w:type="table" w:styleId="TableGrid">
    <w:name w:val="Table Grid"/>
    <w:basedOn w:val="TableNormal"/>
    <w:uiPriority w:val="39"/>
    <w:rsid w:val="0098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42E52"/>
    <w:rPr>
      <w:color w:val="0563C1"/>
      <w:u w:val="single"/>
    </w:rPr>
  </w:style>
  <w:style w:type="character" w:styleId="UnresolvedMention">
    <w:name w:val="Unresolved Mention"/>
    <w:basedOn w:val="DefaultParagraphFont"/>
    <w:uiPriority w:val="99"/>
    <w:semiHidden/>
    <w:unhideWhenUsed/>
    <w:rsid w:val="00F42E52"/>
    <w:rPr>
      <w:color w:val="605E5C"/>
      <w:shd w:val="clear" w:color="auto" w:fill="E1DFDD"/>
    </w:rPr>
  </w:style>
  <w:style w:type="paragraph" w:customStyle="1" w:styleId="EndNoteBibliographyTitle">
    <w:name w:val="EndNote Bibliography Title"/>
    <w:basedOn w:val="Normal"/>
    <w:link w:val="EndNoteBibliographyTitleChar"/>
    <w:rsid w:val="00742789"/>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742789"/>
    <w:rPr>
      <w:rFonts w:ascii="Aptos" w:hAnsi="Aptos"/>
      <w:noProof/>
    </w:rPr>
  </w:style>
  <w:style w:type="paragraph" w:customStyle="1" w:styleId="EndNoteBibliography">
    <w:name w:val="EndNote Bibliography"/>
    <w:basedOn w:val="Normal"/>
    <w:link w:val="EndNoteBibliographyChar"/>
    <w:rsid w:val="00742789"/>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742789"/>
    <w:rPr>
      <w:rFonts w:ascii="Aptos" w:hAnsi="Aptos"/>
      <w:noProof/>
    </w:rPr>
  </w:style>
  <w:style w:type="paragraph" w:styleId="Header">
    <w:name w:val="header"/>
    <w:basedOn w:val="Normal"/>
    <w:link w:val="HeaderChar"/>
    <w:uiPriority w:val="99"/>
    <w:unhideWhenUsed/>
    <w:rsid w:val="000A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329"/>
  </w:style>
  <w:style w:type="paragraph" w:styleId="Footer">
    <w:name w:val="footer"/>
    <w:basedOn w:val="Normal"/>
    <w:link w:val="FooterChar"/>
    <w:uiPriority w:val="99"/>
    <w:unhideWhenUsed/>
    <w:rsid w:val="000A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718">
      <w:bodyDiv w:val="1"/>
      <w:marLeft w:val="0"/>
      <w:marRight w:val="0"/>
      <w:marTop w:val="0"/>
      <w:marBottom w:val="0"/>
      <w:divBdr>
        <w:top w:val="none" w:sz="0" w:space="0" w:color="auto"/>
        <w:left w:val="none" w:sz="0" w:space="0" w:color="auto"/>
        <w:bottom w:val="none" w:sz="0" w:space="0" w:color="auto"/>
        <w:right w:val="none" w:sz="0" w:space="0" w:color="auto"/>
      </w:divBdr>
    </w:div>
    <w:div w:id="178814830">
      <w:bodyDiv w:val="1"/>
      <w:marLeft w:val="0"/>
      <w:marRight w:val="0"/>
      <w:marTop w:val="0"/>
      <w:marBottom w:val="0"/>
      <w:divBdr>
        <w:top w:val="none" w:sz="0" w:space="0" w:color="auto"/>
        <w:left w:val="none" w:sz="0" w:space="0" w:color="auto"/>
        <w:bottom w:val="none" w:sz="0" w:space="0" w:color="auto"/>
        <w:right w:val="none" w:sz="0" w:space="0" w:color="auto"/>
      </w:divBdr>
      <w:divsChild>
        <w:div w:id="1600210605">
          <w:marLeft w:val="0"/>
          <w:marRight w:val="0"/>
          <w:marTop w:val="0"/>
          <w:marBottom w:val="0"/>
          <w:divBdr>
            <w:top w:val="none" w:sz="0" w:space="0" w:color="auto"/>
            <w:left w:val="none" w:sz="0" w:space="0" w:color="auto"/>
            <w:bottom w:val="none" w:sz="0" w:space="0" w:color="auto"/>
            <w:right w:val="none" w:sz="0" w:space="0" w:color="auto"/>
          </w:divBdr>
        </w:div>
      </w:divsChild>
    </w:div>
    <w:div w:id="261652421">
      <w:bodyDiv w:val="1"/>
      <w:marLeft w:val="0"/>
      <w:marRight w:val="0"/>
      <w:marTop w:val="0"/>
      <w:marBottom w:val="0"/>
      <w:divBdr>
        <w:top w:val="none" w:sz="0" w:space="0" w:color="auto"/>
        <w:left w:val="none" w:sz="0" w:space="0" w:color="auto"/>
        <w:bottom w:val="none" w:sz="0" w:space="0" w:color="auto"/>
        <w:right w:val="none" w:sz="0" w:space="0" w:color="auto"/>
      </w:divBdr>
    </w:div>
    <w:div w:id="343938821">
      <w:bodyDiv w:val="1"/>
      <w:marLeft w:val="0"/>
      <w:marRight w:val="0"/>
      <w:marTop w:val="0"/>
      <w:marBottom w:val="0"/>
      <w:divBdr>
        <w:top w:val="none" w:sz="0" w:space="0" w:color="auto"/>
        <w:left w:val="none" w:sz="0" w:space="0" w:color="auto"/>
        <w:bottom w:val="none" w:sz="0" w:space="0" w:color="auto"/>
        <w:right w:val="none" w:sz="0" w:space="0" w:color="auto"/>
      </w:divBdr>
    </w:div>
    <w:div w:id="403182698">
      <w:bodyDiv w:val="1"/>
      <w:marLeft w:val="0"/>
      <w:marRight w:val="0"/>
      <w:marTop w:val="0"/>
      <w:marBottom w:val="0"/>
      <w:divBdr>
        <w:top w:val="none" w:sz="0" w:space="0" w:color="auto"/>
        <w:left w:val="none" w:sz="0" w:space="0" w:color="auto"/>
        <w:bottom w:val="none" w:sz="0" w:space="0" w:color="auto"/>
        <w:right w:val="none" w:sz="0" w:space="0" w:color="auto"/>
      </w:divBdr>
    </w:div>
    <w:div w:id="450979307">
      <w:bodyDiv w:val="1"/>
      <w:marLeft w:val="0"/>
      <w:marRight w:val="0"/>
      <w:marTop w:val="0"/>
      <w:marBottom w:val="0"/>
      <w:divBdr>
        <w:top w:val="none" w:sz="0" w:space="0" w:color="auto"/>
        <w:left w:val="none" w:sz="0" w:space="0" w:color="auto"/>
        <w:bottom w:val="none" w:sz="0" w:space="0" w:color="auto"/>
        <w:right w:val="none" w:sz="0" w:space="0" w:color="auto"/>
      </w:divBdr>
    </w:div>
    <w:div w:id="496967407">
      <w:bodyDiv w:val="1"/>
      <w:marLeft w:val="0"/>
      <w:marRight w:val="0"/>
      <w:marTop w:val="0"/>
      <w:marBottom w:val="0"/>
      <w:divBdr>
        <w:top w:val="none" w:sz="0" w:space="0" w:color="auto"/>
        <w:left w:val="none" w:sz="0" w:space="0" w:color="auto"/>
        <w:bottom w:val="none" w:sz="0" w:space="0" w:color="auto"/>
        <w:right w:val="none" w:sz="0" w:space="0" w:color="auto"/>
      </w:divBdr>
    </w:div>
    <w:div w:id="523709696">
      <w:bodyDiv w:val="1"/>
      <w:marLeft w:val="0"/>
      <w:marRight w:val="0"/>
      <w:marTop w:val="0"/>
      <w:marBottom w:val="0"/>
      <w:divBdr>
        <w:top w:val="none" w:sz="0" w:space="0" w:color="auto"/>
        <w:left w:val="none" w:sz="0" w:space="0" w:color="auto"/>
        <w:bottom w:val="none" w:sz="0" w:space="0" w:color="auto"/>
        <w:right w:val="none" w:sz="0" w:space="0" w:color="auto"/>
      </w:divBdr>
    </w:div>
    <w:div w:id="567039190">
      <w:bodyDiv w:val="1"/>
      <w:marLeft w:val="0"/>
      <w:marRight w:val="0"/>
      <w:marTop w:val="0"/>
      <w:marBottom w:val="0"/>
      <w:divBdr>
        <w:top w:val="none" w:sz="0" w:space="0" w:color="auto"/>
        <w:left w:val="none" w:sz="0" w:space="0" w:color="auto"/>
        <w:bottom w:val="none" w:sz="0" w:space="0" w:color="auto"/>
        <w:right w:val="none" w:sz="0" w:space="0" w:color="auto"/>
      </w:divBdr>
    </w:div>
    <w:div w:id="656688927">
      <w:bodyDiv w:val="1"/>
      <w:marLeft w:val="0"/>
      <w:marRight w:val="0"/>
      <w:marTop w:val="0"/>
      <w:marBottom w:val="0"/>
      <w:divBdr>
        <w:top w:val="none" w:sz="0" w:space="0" w:color="auto"/>
        <w:left w:val="none" w:sz="0" w:space="0" w:color="auto"/>
        <w:bottom w:val="none" w:sz="0" w:space="0" w:color="auto"/>
        <w:right w:val="none" w:sz="0" w:space="0" w:color="auto"/>
      </w:divBdr>
    </w:div>
    <w:div w:id="669985161">
      <w:bodyDiv w:val="1"/>
      <w:marLeft w:val="0"/>
      <w:marRight w:val="0"/>
      <w:marTop w:val="0"/>
      <w:marBottom w:val="0"/>
      <w:divBdr>
        <w:top w:val="none" w:sz="0" w:space="0" w:color="auto"/>
        <w:left w:val="none" w:sz="0" w:space="0" w:color="auto"/>
        <w:bottom w:val="none" w:sz="0" w:space="0" w:color="auto"/>
        <w:right w:val="none" w:sz="0" w:space="0" w:color="auto"/>
      </w:divBdr>
    </w:div>
    <w:div w:id="688676701">
      <w:bodyDiv w:val="1"/>
      <w:marLeft w:val="0"/>
      <w:marRight w:val="0"/>
      <w:marTop w:val="0"/>
      <w:marBottom w:val="0"/>
      <w:divBdr>
        <w:top w:val="none" w:sz="0" w:space="0" w:color="auto"/>
        <w:left w:val="none" w:sz="0" w:space="0" w:color="auto"/>
        <w:bottom w:val="none" w:sz="0" w:space="0" w:color="auto"/>
        <w:right w:val="none" w:sz="0" w:space="0" w:color="auto"/>
      </w:divBdr>
    </w:div>
    <w:div w:id="696585652">
      <w:bodyDiv w:val="1"/>
      <w:marLeft w:val="0"/>
      <w:marRight w:val="0"/>
      <w:marTop w:val="0"/>
      <w:marBottom w:val="0"/>
      <w:divBdr>
        <w:top w:val="none" w:sz="0" w:space="0" w:color="auto"/>
        <w:left w:val="none" w:sz="0" w:space="0" w:color="auto"/>
        <w:bottom w:val="none" w:sz="0" w:space="0" w:color="auto"/>
        <w:right w:val="none" w:sz="0" w:space="0" w:color="auto"/>
      </w:divBdr>
    </w:div>
    <w:div w:id="715154685">
      <w:bodyDiv w:val="1"/>
      <w:marLeft w:val="0"/>
      <w:marRight w:val="0"/>
      <w:marTop w:val="0"/>
      <w:marBottom w:val="0"/>
      <w:divBdr>
        <w:top w:val="none" w:sz="0" w:space="0" w:color="auto"/>
        <w:left w:val="none" w:sz="0" w:space="0" w:color="auto"/>
        <w:bottom w:val="none" w:sz="0" w:space="0" w:color="auto"/>
        <w:right w:val="none" w:sz="0" w:space="0" w:color="auto"/>
      </w:divBdr>
      <w:divsChild>
        <w:div w:id="1973436018">
          <w:marLeft w:val="0"/>
          <w:marRight w:val="0"/>
          <w:marTop w:val="0"/>
          <w:marBottom w:val="0"/>
          <w:divBdr>
            <w:top w:val="none" w:sz="0" w:space="0" w:color="auto"/>
            <w:left w:val="none" w:sz="0" w:space="0" w:color="auto"/>
            <w:bottom w:val="none" w:sz="0" w:space="0" w:color="auto"/>
            <w:right w:val="none" w:sz="0" w:space="0" w:color="auto"/>
          </w:divBdr>
          <w:divsChild>
            <w:div w:id="450321304">
              <w:marLeft w:val="0"/>
              <w:marRight w:val="0"/>
              <w:marTop w:val="0"/>
              <w:marBottom w:val="0"/>
              <w:divBdr>
                <w:top w:val="none" w:sz="0" w:space="0" w:color="auto"/>
                <w:left w:val="none" w:sz="0" w:space="0" w:color="auto"/>
                <w:bottom w:val="none" w:sz="0" w:space="0" w:color="auto"/>
                <w:right w:val="none" w:sz="0" w:space="0" w:color="auto"/>
              </w:divBdr>
              <w:divsChild>
                <w:div w:id="1359627623">
                  <w:marLeft w:val="0"/>
                  <w:marRight w:val="0"/>
                  <w:marTop w:val="0"/>
                  <w:marBottom w:val="0"/>
                  <w:divBdr>
                    <w:top w:val="none" w:sz="0" w:space="0" w:color="auto"/>
                    <w:left w:val="none" w:sz="0" w:space="0" w:color="auto"/>
                    <w:bottom w:val="none" w:sz="0" w:space="0" w:color="auto"/>
                    <w:right w:val="none" w:sz="0" w:space="0" w:color="auto"/>
                  </w:divBdr>
                  <w:divsChild>
                    <w:div w:id="1856504010">
                      <w:marLeft w:val="0"/>
                      <w:marRight w:val="0"/>
                      <w:marTop w:val="0"/>
                      <w:marBottom w:val="0"/>
                      <w:divBdr>
                        <w:top w:val="none" w:sz="0" w:space="0" w:color="auto"/>
                        <w:left w:val="none" w:sz="0" w:space="0" w:color="auto"/>
                        <w:bottom w:val="none" w:sz="0" w:space="0" w:color="auto"/>
                        <w:right w:val="none" w:sz="0" w:space="0" w:color="auto"/>
                      </w:divBdr>
                      <w:divsChild>
                        <w:div w:id="1551963404">
                          <w:marLeft w:val="0"/>
                          <w:marRight w:val="0"/>
                          <w:marTop w:val="0"/>
                          <w:marBottom w:val="0"/>
                          <w:divBdr>
                            <w:top w:val="none" w:sz="0" w:space="0" w:color="auto"/>
                            <w:left w:val="none" w:sz="0" w:space="0" w:color="auto"/>
                            <w:bottom w:val="none" w:sz="0" w:space="0" w:color="auto"/>
                            <w:right w:val="none" w:sz="0" w:space="0" w:color="auto"/>
                          </w:divBdr>
                          <w:divsChild>
                            <w:div w:id="283730183">
                              <w:marLeft w:val="0"/>
                              <w:marRight w:val="0"/>
                              <w:marTop w:val="0"/>
                              <w:marBottom w:val="0"/>
                              <w:divBdr>
                                <w:top w:val="none" w:sz="0" w:space="0" w:color="auto"/>
                                <w:left w:val="none" w:sz="0" w:space="0" w:color="auto"/>
                                <w:bottom w:val="none" w:sz="0" w:space="0" w:color="auto"/>
                                <w:right w:val="none" w:sz="0" w:space="0" w:color="auto"/>
                              </w:divBdr>
                              <w:divsChild>
                                <w:div w:id="1040980304">
                                  <w:marLeft w:val="0"/>
                                  <w:marRight w:val="0"/>
                                  <w:marTop w:val="0"/>
                                  <w:marBottom w:val="0"/>
                                  <w:divBdr>
                                    <w:top w:val="none" w:sz="0" w:space="0" w:color="auto"/>
                                    <w:left w:val="none" w:sz="0" w:space="0" w:color="auto"/>
                                    <w:bottom w:val="none" w:sz="0" w:space="0" w:color="auto"/>
                                    <w:right w:val="none" w:sz="0" w:space="0" w:color="auto"/>
                                  </w:divBdr>
                                  <w:divsChild>
                                    <w:div w:id="415438641">
                                      <w:marLeft w:val="0"/>
                                      <w:marRight w:val="0"/>
                                      <w:marTop w:val="0"/>
                                      <w:marBottom w:val="0"/>
                                      <w:divBdr>
                                        <w:top w:val="none" w:sz="0" w:space="0" w:color="auto"/>
                                        <w:left w:val="none" w:sz="0" w:space="0" w:color="auto"/>
                                        <w:bottom w:val="none" w:sz="0" w:space="0" w:color="auto"/>
                                        <w:right w:val="none" w:sz="0" w:space="0" w:color="auto"/>
                                      </w:divBdr>
                                      <w:divsChild>
                                        <w:div w:id="2076050523">
                                          <w:marLeft w:val="0"/>
                                          <w:marRight w:val="0"/>
                                          <w:marTop w:val="0"/>
                                          <w:marBottom w:val="0"/>
                                          <w:divBdr>
                                            <w:top w:val="none" w:sz="0" w:space="0" w:color="auto"/>
                                            <w:left w:val="none" w:sz="0" w:space="0" w:color="auto"/>
                                            <w:bottom w:val="none" w:sz="0" w:space="0" w:color="auto"/>
                                            <w:right w:val="none" w:sz="0" w:space="0" w:color="auto"/>
                                          </w:divBdr>
                                          <w:divsChild>
                                            <w:div w:id="1855417322">
                                              <w:marLeft w:val="0"/>
                                              <w:marRight w:val="0"/>
                                              <w:marTop w:val="0"/>
                                              <w:marBottom w:val="0"/>
                                              <w:divBdr>
                                                <w:top w:val="none" w:sz="0" w:space="0" w:color="auto"/>
                                                <w:left w:val="none" w:sz="0" w:space="0" w:color="auto"/>
                                                <w:bottom w:val="none" w:sz="0" w:space="0" w:color="auto"/>
                                                <w:right w:val="none" w:sz="0" w:space="0" w:color="auto"/>
                                              </w:divBdr>
                                              <w:divsChild>
                                                <w:div w:id="1795441835">
                                                  <w:marLeft w:val="0"/>
                                                  <w:marRight w:val="0"/>
                                                  <w:marTop w:val="0"/>
                                                  <w:marBottom w:val="0"/>
                                                  <w:divBdr>
                                                    <w:top w:val="none" w:sz="0" w:space="0" w:color="auto"/>
                                                    <w:left w:val="none" w:sz="0" w:space="0" w:color="auto"/>
                                                    <w:bottom w:val="none" w:sz="0" w:space="0" w:color="auto"/>
                                                    <w:right w:val="none" w:sz="0" w:space="0" w:color="auto"/>
                                                  </w:divBdr>
                                                  <w:divsChild>
                                                    <w:div w:id="1109159786">
                                                      <w:marLeft w:val="0"/>
                                                      <w:marRight w:val="0"/>
                                                      <w:marTop w:val="0"/>
                                                      <w:marBottom w:val="0"/>
                                                      <w:divBdr>
                                                        <w:top w:val="none" w:sz="0" w:space="0" w:color="auto"/>
                                                        <w:left w:val="none" w:sz="0" w:space="0" w:color="auto"/>
                                                        <w:bottom w:val="none" w:sz="0" w:space="0" w:color="auto"/>
                                                        <w:right w:val="none" w:sz="0" w:space="0" w:color="auto"/>
                                                      </w:divBdr>
                                                      <w:divsChild>
                                                        <w:div w:id="4554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4491">
                                              <w:marLeft w:val="0"/>
                                              <w:marRight w:val="0"/>
                                              <w:marTop w:val="0"/>
                                              <w:marBottom w:val="0"/>
                                              <w:divBdr>
                                                <w:top w:val="none" w:sz="0" w:space="0" w:color="auto"/>
                                                <w:left w:val="none" w:sz="0" w:space="0" w:color="auto"/>
                                                <w:bottom w:val="none" w:sz="0" w:space="0" w:color="auto"/>
                                                <w:right w:val="none" w:sz="0" w:space="0" w:color="auto"/>
                                              </w:divBdr>
                                              <w:divsChild>
                                                <w:div w:id="1176770473">
                                                  <w:marLeft w:val="0"/>
                                                  <w:marRight w:val="0"/>
                                                  <w:marTop w:val="0"/>
                                                  <w:marBottom w:val="0"/>
                                                  <w:divBdr>
                                                    <w:top w:val="none" w:sz="0" w:space="0" w:color="auto"/>
                                                    <w:left w:val="none" w:sz="0" w:space="0" w:color="auto"/>
                                                    <w:bottom w:val="none" w:sz="0" w:space="0" w:color="auto"/>
                                                    <w:right w:val="none" w:sz="0" w:space="0" w:color="auto"/>
                                                  </w:divBdr>
                                                  <w:divsChild>
                                                    <w:div w:id="2082169798">
                                                      <w:marLeft w:val="0"/>
                                                      <w:marRight w:val="0"/>
                                                      <w:marTop w:val="0"/>
                                                      <w:marBottom w:val="0"/>
                                                      <w:divBdr>
                                                        <w:top w:val="none" w:sz="0" w:space="0" w:color="auto"/>
                                                        <w:left w:val="none" w:sz="0" w:space="0" w:color="auto"/>
                                                        <w:bottom w:val="none" w:sz="0" w:space="0" w:color="auto"/>
                                                        <w:right w:val="none" w:sz="0" w:space="0" w:color="auto"/>
                                                      </w:divBdr>
                                                      <w:divsChild>
                                                        <w:div w:id="138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842522">
      <w:bodyDiv w:val="1"/>
      <w:marLeft w:val="0"/>
      <w:marRight w:val="0"/>
      <w:marTop w:val="0"/>
      <w:marBottom w:val="0"/>
      <w:divBdr>
        <w:top w:val="none" w:sz="0" w:space="0" w:color="auto"/>
        <w:left w:val="none" w:sz="0" w:space="0" w:color="auto"/>
        <w:bottom w:val="none" w:sz="0" w:space="0" w:color="auto"/>
        <w:right w:val="none" w:sz="0" w:space="0" w:color="auto"/>
      </w:divBdr>
    </w:div>
    <w:div w:id="784925454">
      <w:bodyDiv w:val="1"/>
      <w:marLeft w:val="0"/>
      <w:marRight w:val="0"/>
      <w:marTop w:val="0"/>
      <w:marBottom w:val="0"/>
      <w:divBdr>
        <w:top w:val="none" w:sz="0" w:space="0" w:color="auto"/>
        <w:left w:val="none" w:sz="0" w:space="0" w:color="auto"/>
        <w:bottom w:val="none" w:sz="0" w:space="0" w:color="auto"/>
        <w:right w:val="none" w:sz="0" w:space="0" w:color="auto"/>
      </w:divBdr>
    </w:div>
    <w:div w:id="853110943">
      <w:bodyDiv w:val="1"/>
      <w:marLeft w:val="0"/>
      <w:marRight w:val="0"/>
      <w:marTop w:val="0"/>
      <w:marBottom w:val="0"/>
      <w:divBdr>
        <w:top w:val="none" w:sz="0" w:space="0" w:color="auto"/>
        <w:left w:val="none" w:sz="0" w:space="0" w:color="auto"/>
        <w:bottom w:val="none" w:sz="0" w:space="0" w:color="auto"/>
        <w:right w:val="none" w:sz="0" w:space="0" w:color="auto"/>
      </w:divBdr>
      <w:divsChild>
        <w:div w:id="1285386683">
          <w:marLeft w:val="0"/>
          <w:marRight w:val="0"/>
          <w:marTop w:val="0"/>
          <w:marBottom w:val="0"/>
          <w:divBdr>
            <w:top w:val="none" w:sz="0" w:space="0" w:color="auto"/>
            <w:left w:val="none" w:sz="0" w:space="0" w:color="auto"/>
            <w:bottom w:val="none" w:sz="0" w:space="0" w:color="auto"/>
            <w:right w:val="none" w:sz="0" w:space="0" w:color="auto"/>
          </w:divBdr>
          <w:divsChild>
            <w:div w:id="1094740698">
              <w:marLeft w:val="0"/>
              <w:marRight w:val="0"/>
              <w:marTop w:val="0"/>
              <w:marBottom w:val="0"/>
              <w:divBdr>
                <w:top w:val="none" w:sz="0" w:space="0" w:color="auto"/>
                <w:left w:val="none" w:sz="0" w:space="0" w:color="auto"/>
                <w:bottom w:val="none" w:sz="0" w:space="0" w:color="auto"/>
                <w:right w:val="none" w:sz="0" w:space="0" w:color="auto"/>
              </w:divBdr>
              <w:divsChild>
                <w:div w:id="78600070">
                  <w:marLeft w:val="0"/>
                  <w:marRight w:val="0"/>
                  <w:marTop w:val="0"/>
                  <w:marBottom w:val="0"/>
                  <w:divBdr>
                    <w:top w:val="none" w:sz="0" w:space="0" w:color="auto"/>
                    <w:left w:val="none" w:sz="0" w:space="0" w:color="auto"/>
                    <w:bottom w:val="none" w:sz="0" w:space="0" w:color="auto"/>
                    <w:right w:val="none" w:sz="0" w:space="0" w:color="auto"/>
                  </w:divBdr>
                  <w:divsChild>
                    <w:div w:id="1159465908">
                      <w:marLeft w:val="0"/>
                      <w:marRight w:val="0"/>
                      <w:marTop w:val="0"/>
                      <w:marBottom w:val="0"/>
                      <w:divBdr>
                        <w:top w:val="none" w:sz="0" w:space="0" w:color="auto"/>
                        <w:left w:val="none" w:sz="0" w:space="0" w:color="auto"/>
                        <w:bottom w:val="none" w:sz="0" w:space="0" w:color="auto"/>
                        <w:right w:val="none" w:sz="0" w:space="0" w:color="auto"/>
                      </w:divBdr>
                      <w:divsChild>
                        <w:div w:id="972904796">
                          <w:marLeft w:val="0"/>
                          <w:marRight w:val="0"/>
                          <w:marTop w:val="0"/>
                          <w:marBottom w:val="0"/>
                          <w:divBdr>
                            <w:top w:val="none" w:sz="0" w:space="0" w:color="auto"/>
                            <w:left w:val="none" w:sz="0" w:space="0" w:color="auto"/>
                            <w:bottom w:val="none" w:sz="0" w:space="0" w:color="auto"/>
                            <w:right w:val="none" w:sz="0" w:space="0" w:color="auto"/>
                          </w:divBdr>
                          <w:divsChild>
                            <w:div w:id="331110261">
                              <w:marLeft w:val="0"/>
                              <w:marRight w:val="0"/>
                              <w:marTop w:val="0"/>
                              <w:marBottom w:val="0"/>
                              <w:divBdr>
                                <w:top w:val="none" w:sz="0" w:space="0" w:color="auto"/>
                                <w:left w:val="none" w:sz="0" w:space="0" w:color="auto"/>
                                <w:bottom w:val="none" w:sz="0" w:space="0" w:color="auto"/>
                                <w:right w:val="none" w:sz="0" w:space="0" w:color="auto"/>
                              </w:divBdr>
                              <w:divsChild>
                                <w:div w:id="1880707048">
                                  <w:marLeft w:val="0"/>
                                  <w:marRight w:val="0"/>
                                  <w:marTop w:val="0"/>
                                  <w:marBottom w:val="0"/>
                                  <w:divBdr>
                                    <w:top w:val="none" w:sz="0" w:space="0" w:color="auto"/>
                                    <w:left w:val="none" w:sz="0" w:space="0" w:color="auto"/>
                                    <w:bottom w:val="none" w:sz="0" w:space="0" w:color="auto"/>
                                    <w:right w:val="none" w:sz="0" w:space="0" w:color="auto"/>
                                  </w:divBdr>
                                  <w:divsChild>
                                    <w:div w:id="1235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6230">
                          <w:marLeft w:val="0"/>
                          <w:marRight w:val="0"/>
                          <w:marTop w:val="0"/>
                          <w:marBottom w:val="0"/>
                          <w:divBdr>
                            <w:top w:val="none" w:sz="0" w:space="0" w:color="auto"/>
                            <w:left w:val="none" w:sz="0" w:space="0" w:color="auto"/>
                            <w:bottom w:val="none" w:sz="0" w:space="0" w:color="auto"/>
                            <w:right w:val="none" w:sz="0" w:space="0" w:color="auto"/>
                          </w:divBdr>
                          <w:divsChild>
                            <w:div w:id="1392848991">
                              <w:marLeft w:val="0"/>
                              <w:marRight w:val="0"/>
                              <w:marTop w:val="0"/>
                              <w:marBottom w:val="0"/>
                              <w:divBdr>
                                <w:top w:val="none" w:sz="0" w:space="0" w:color="auto"/>
                                <w:left w:val="none" w:sz="0" w:space="0" w:color="auto"/>
                                <w:bottom w:val="none" w:sz="0" w:space="0" w:color="auto"/>
                                <w:right w:val="none" w:sz="0" w:space="0" w:color="auto"/>
                              </w:divBdr>
                              <w:divsChild>
                                <w:div w:id="1696805660">
                                  <w:marLeft w:val="0"/>
                                  <w:marRight w:val="0"/>
                                  <w:marTop w:val="0"/>
                                  <w:marBottom w:val="0"/>
                                  <w:divBdr>
                                    <w:top w:val="none" w:sz="0" w:space="0" w:color="auto"/>
                                    <w:left w:val="none" w:sz="0" w:space="0" w:color="auto"/>
                                    <w:bottom w:val="none" w:sz="0" w:space="0" w:color="auto"/>
                                    <w:right w:val="none" w:sz="0" w:space="0" w:color="auto"/>
                                  </w:divBdr>
                                  <w:divsChild>
                                    <w:div w:id="12143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102002">
      <w:bodyDiv w:val="1"/>
      <w:marLeft w:val="0"/>
      <w:marRight w:val="0"/>
      <w:marTop w:val="0"/>
      <w:marBottom w:val="0"/>
      <w:divBdr>
        <w:top w:val="none" w:sz="0" w:space="0" w:color="auto"/>
        <w:left w:val="none" w:sz="0" w:space="0" w:color="auto"/>
        <w:bottom w:val="none" w:sz="0" w:space="0" w:color="auto"/>
        <w:right w:val="none" w:sz="0" w:space="0" w:color="auto"/>
      </w:divBdr>
    </w:div>
    <w:div w:id="1001159797">
      <w:bodyDiv w:val="1"/>
      <w:marLeft w:val="0"/>
      <w:marRight w:val="0"/>
      <w:marTop w:val="0"/>
      <w:marBottom w:val="0"/>
      <w:divBdr>
        <w:top w:val="none" w:sz="0" w:space="0" w:color="auto"/>
        <w:left w:val="none" w:sz="0" w:space="0" w:color="auto"/>
        <w:bottom w:val="none" w:sz="0" w:space="0" w:color="auto"/>
        <w:right w:val="none" w:sz="0" w:space="0" w:color="auto"/>
      </w:divBdr>
    </w:div>
    <w:div w:id="1094739844">
      <w:bodyDiv w:val="1"/>
      <w:marLeft w:val="0"/>
      <w:marRight w:val="0"/>
      <w:marTop w:val="0"/>
      <w:marBottom w:val="0"/>
      <w:divBdr>
        <w:top w:val="none" w:sz="0" w:space="0" w:color="auto"/>
        <w:left w:val="none" w:sz="0" w:space="0" w:color="auto"/>
        <w:bottom w:val="none" w:sz="0" w:space="0" w:color="auto"/>
        <w:right w:val="none" w:sz="0" w:space="0" w:color="auto"/>
      </w:divBdr>
    </w:div>
    <w:div w:id="1185359107">
      <w:bodyDiv w:val="1"/>
      <w:marLeft w:val="0"/>
      <w:marRight w:val="0"/>
      <w:marTop w:val="0"/>
      <w:marBottom w:val="0"/>
      <w:divBdr>
        <w:top w:val="none" w:sz="0" w:space="0" w:color="auto"/>
        <w:left w:val="none" w:sz="0" w:space="0" w:color="auto"/>
        <w:bottom w:val="none" w:sz="0" w:space="0" w:color="auto"/>
        <w:right w:val="none" w:sz="0" w:space="0" w:color="auto"/>
      </w:divBdr>
      <w:divsChild>
        <w:div w:id="1536885949">
          <w:marLeft w:val="0"/>
          <w:marRight w:val="0"/>
          <w:marTop w:val="0"/>
          <w:marBottom w:val="0"/>
          <w:divBdr>
            <w:top w:val="none" w:sz="0" w:space="0" w:color="auto"/>
            <w:left w:val="none" w:sz="0" w:space="0" w:color="auto"/>
            <w:bottom w:val="none" w:sz="0" w:space="0" w:color="auto"/>
            <w:right w:val="none" w:sz="0" w:space="0" w:color="auto"/>
          </w:divBdr>
          <w:divsChild>
            <w:div w:id="438257074">
              <w:marLeft w:val="0"/>
              <w:marRight w:val="0"/>
              <w:marTop w:val="0"/>
              <w:marBottom w:val="0"/>
              <w:divBdr>
                <w:top w:val="none" w:sz="0" w:space="0" w:color="auto"/>
                <w:left w:val="none" w:sz="0" w:space="0" w:color="auto"/>
                <w:bottom w:val="none" w:sz="0" w:space="0" w:color="auto"/>
                <w:right w:val="none" w:sz="0" w:space="0" w:color="auto"/>
              </w:divBdr>
              <w:divsChild>
                <w:div w:id="1480610562">
                  <w:marLeft w:val="0"/>
                  <w:marRight w:val="0"/>
                  <w:marTop w:val="0"/>
                  <w:marBottom w:val="0"/>
                  <w:divBdr>
                    <w:top w:val="none" w:sz="0" w:space="0" w:color="auto"/>
                    <w:left w:val="none" w:sz="0" w:space="0" w:color="auto"/>
                    <w:bottom w:val="none" w:sz="0" w:space="0" w:color="auto"/>
                    <w:right w:val="none" w:sz="0" w:space="0" w:color="auto"/>
                  </w:divBdr>
                  <w:divsChild>
                    <w:div w:id="1786801635">
                      <w:marLeft w:val="0"/>
                      <w:marRight w:val="0"/>
                      <w:marTop w:val="0"/>
                      <w:marBottom w:val="0"/>
                      <w:divBdr>
                        <w:top w:val="none" w:sz="0" w:space="0" w:color="auto"/>
                        <w:left w:val="none" w:sz="0" w:space="0" w:color="auto"/>
                        <w:bottom w:val="none" w:sz="0" w:space="0" w:color="auto"/>
                        <w:right w:val="none" w:sz="0" w:space="0" w:color="auto"/>
                      </w:divBdr>
                      <w:divsChild>
                        <w:div w:id="1013067709">
                          <w:marLeft w:val="0"/>
                          <w:marRight w:val="0"/>
                          <w:marTop w:val="0"/>
                          <w:marBottom w:val="0"/>
                          <w:divBdr>
                            <w:top w:val="none" w:sz="0" w:space="0" w:color="auto"/>
                            <w:left w:val="none" w:sz="0" w:space="0" w:color="auto"/>
                            <w:bottom w:val="none" w:sz="0" w:space="0" w:color="auto"/>
                            <w:right w:val="none" w:sz="0" w:space="0" w:color="auto"/>
                          </w:divBdr>
                          <w:divsChild>
                            <w:div w:id="1685400744">
                              <w:marLeft w:val="0"/>
                              <w:marRight w:val="0"/>
                              <w:marTop w:val="0"/>
                              <w:marBottom w:val="0"/>
                              <w:divBdr>
                                <w:top w:val="none" w:sz="0" w:space="0" w:color="auto"/>
                                <w:left w:val="none" w:sz="0" w:space="0" w:color="auto"/>
                                <w:bottom w:val="none" w:sz="0" w:space="0" w:color="auto"/>
                                <w:right w:val="none" w:sz="0" w:space="0" w:color="auto"/>
                              </w:divBdr>
                              <w:divsChild>
                                <w:div w:id="1425610912">
                                  <w:marLeft w:val="0"/>
                                  <w:marRight w:val="0"/>
                                  <w:marTop w:val="0"/>
                                  <w:marBottom w:val="0"/>
                                  <w:divBdr>
                                    <w:top w:val="none" w:sz="0" w:space="0" w:color="auto"/>
                                    <w:left w:val="none" w:sz="0" w:space="0" w:color="auto"/>
                                    <w:bottom w:val="none" w:sz="0" w:space="0" w:color="auto"/>
                                    <w:right w:val="none" w:sz="0" w:space="0" w:color="auto"/>
                                  </w:divBdr>
                                  <w:divsChild>
                                    <w:div w:id="2037659238">
                                      <w:marLeft w:val="0"/>
                                      <w:marRight w:val="0"/>
                                      <w:marTop w:val="0"/>
                                      <w:marBottom w:val="0"/>
                                      <w:divBdr>
                                        <w:top w:val="none" w:sz="0" w:space="0" w:color="auto"/>
                                        <w:left w:val="none" w:sz="0" w:space="0" w:color="auto"/>
                                        <w:bottom w:val="none" w:sz="0" w:space="0" w:color="auto"/>
                                        <w:right w:val="none" w:sz="0" w:space="0" w:color="auto"/>
                                      </w:divBdr>
                                    </w:div>
                                    <w:div w:id="1416509204">
                                      <w:marLeft w:val="0"/>
                                      <w:marRight w:val="0"/>
                                      <w:marTop w:val="0"/>
                                      <w:marBottom w:val="0"/>
                                      <w:divBdr>
                                        <w:top w:val="none" w:sz="0" w:space="0" w:color="auto"/>
                                        <w:left w:val="none" w:sz="0" w:space="0" w:color="auto"/>
                                        <w:bottom w:val="none" w:sz="0" w:space="0" w:color="auto"/>
                                        <w:right w:val="none" w:sz="0" w:space="0" w:color="auto"/>
                                      </w:divBdr>
                                      <w:divsChild>
                                        <w:div w:id="44183728">
                                          <w:marLeft w:val="0"/>
                                          <w:marRight w:val="0"/>
                                          <w:marTop w:val="0"/>
                                          <w:marBottom w:val="0"/>
                                          <w:divBdr>
                                            <w:top w:val="none" w:sz="0" w:space="0" w:color="auto"/>
                                            <w:left w:val="none" w:sz="0" w:space="0" w:color="auto"/>
                                            <w:bottom w:val="none" w:sz="0" w:space="0" w:color="auto"/>
                                            <w:right w:val="none" w:sz="0" w:space="0" w:color="auto"/>
                                          </w:divBdr>
                                          <w:divsChild>
                                            <w:div w:id="2006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0038">
                                      <w:marLeft w:val="0"/>
                                      <w:marRight w:val="0"/>
                                      <w:marTop w:val="0"/>
                                      <w:marBottom w:val="0"/>
                                      <w:divBdr>
                                        <w:top w:val="none" w:sz="0" w:space="0" w:color="auto"/>
                                        <w:left w:val="none" w:sz="0" w:space="0" w:color="auto"/>
                                        <w:bottom w:val="none" w:sz="0" w:space="0" w:color="auto"/>
                                        <w:right w:val="none" w:sz="0" w:space="0" w:color="auto"/>
                                      </w:divBdr>
                                    </w:div>
                                  </w:divsChild>
                                </w:div>
                                <w:div w:id="906645647">
                                  <w:marLeft w:val="0"/>
                                  <w:marRight w:val="0"/>
                                  <w:marTop w:val="0"/>
                                  <w:marBottom w:val="0"/>
                                  <w:divBdr>
                                    <w:top w:val="none" w:sz="0" w:space="0" w:color="auto"/>
                                    <w:left w:val="none" w:sz="0" w:space="0" w:color="auto"/>
                                    <w:bottom w:val="none" w:sz="0" w:space="0" w:color="auto"/>
                                    <w:right w:val="none" w:sz="0" w:space="0" w:color="auto"/>
                                  </w:divBdr>
                                  <w:divsChild>
                                    <w:div w:id="855312190">
                                      <w:marLeft w:val="0"/>
                                      <w:marRight w:val="0"/>
                                      <w:marTop w:val="0"/>
                                      <w:marBottom w:val="0"/>
                                      <w:divBdr>
                                        <w:top w:val="none" w:sz="0" w:space="0" w:color="auto"/>
                                        <w:left w:val="none" w:sz="0" w:space="0" w:color="auto"/>
                                        <w:bottom w:val="none" w:sz="0" w:space="0" w:color="auto"/>
                                        <w:right w:val="none" w:sz="0" w:space="0" w:color="auto"/>
                                      </w:divBdr>
                                    </w:div>
                                    <w:div w:id="400179153">
                                      <w:marLeft w:val="0"/>
                                      <w:marRight w:val="0"/>
                                      <w:marTop w:val="0"/>
                                      <w:marBottom w:val="0"/>
                                      <w:divBdr>
                                        <w:top w:val="none" w:sz="0" w:space="0" w:color="auto"/>
                                        <w:left w:val="none" w:sz="0" w:space="0" w:color="auto"/>
                                        <w:bottom w:val="none" w:sz="0" w:space="0" w:color="auto"/>
                                        <w:right w:val="none" w:sz="0" w:space="0" w:color="auto"/>
                                      </w:divBdr>
                                      <w:divsChild>
                                        <w:div w:id="339547869">
                                          <w:marLeft w:val="0"/>
                                          <w:marRight w:val="0"/>
                                          <w:marTop w:val="0"/>
                                          <w:marBottom w:val="0"/>
                                          <w:divBdr>
                                            <w:top w:val="none" w:sz="0" w:space="0" w:color="auto"/>
                                            <w:left w:val="none" w:sz="0" w:space="0" w:color="auto"/>
                                            <w:bottom w:val="none" w:sz="0" w:space="0" w:color="auto"/>
                                            <w:right w:val="none" w:sz="0" w:space="0" w:color="auto"/>
                                          </w:divBdr>
                                          <w:divsChild>
                                            <w:div w:id="13078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77355">
      <w:bodyDiv w:val="1"/>
      <w:marLeft w:val="0"/>
      <w:marRight w:val="0"/>
      <w:marTop w:val="0"/>
      <w:marBottom w:val="0"/>
      <w:divBdr>
        <w:top w:val="none" w:sz="0" w:space="0" w:color="auto"/>
        <w:left w:val="none" w:sz="0" w:space="0" w:color="auto"/>
        <w:bottom w:val="none" w:sz="0" w:space="0" w:color="auto"/>
        <w:right w:val="none" w:sz="0" w:space="0" w:color="auto"/>
      </w:divBdr>
    </w:div>
    <w:div w:id="1250429853">
      <w:bodyDiv w:val="1"/>
      <w:marLeft w:val="0"/>
      <w:marRight w:val="0"/>
      <w:marTop w:val="0"/>
      <w:marBottom w:val="0"/>
      <w:divBdr>
        <w:top w:val="none" w:sz="0" w:space="0" w:color="auto"/>
        <w:left w:val="none" w:sz="0" w:space="0" w:color="auto"/>
        <w:bottom w:val="none" w:sz="0" w:space="0" w:color="auto"/>
        <w:right w:val="none" w:sz="0" w:space="0" w:color="auto"/>
      </w:divBdr>
    </w:div>
    <w:div w:id="1251305913">
      <w:bodyDiv w:val="1"/>
      <w:marLeft w:val="0"/>
      <w:marRight w:val="0"/>
      <w:marTop w:val="0"/>
      <w:marBottom w:val="0"/>
      <w:divBdr>
        <w:top w:val="none" w:sz="0" w:space="0" w:color="auto"/>
        <w:left w:val="none" w:sz="0" w:space="0" w:color="auto"/>
        <w:bottom w:val="none" w:sz="0" w:space="0" w:color="auto"/>
        <w:right w:val="none" w:sz="0" w:space="0" w:color="auto"/>
      </w:divBdr>
    </w:div>
    <w:div w:id="1306471217">
      <w:bodyDiv w:val="1"/>
      <w:marLeft w:val="0"/>
      <w:marRight w:val="0"/>
      <w:marTop w:val="0"/>
      <w:marBottom w:val="0"/>
      <w:divBdr>
        <w:top w:val="none" w:sz="0" w:space="0" w:color="auto"/>
        <w:left w:val="none" w:sz="0" w:space="0" w:color="auto"/>
        <w:bottom w:val="none" w:sz="0" w:space="0" w:color="auto"/>
        <w:right w:val="none" w:sz="0" w:space="0" w:color="auto"/>
      </w:divBdr>
    </w:div>
    <w:div w:id="1351106359">
      <w:bodyDiv w:val="1"/>
      <w:marLeft w:val="0"/>
      <w:marRight w:val="0"/>
      <w:marTop w:val="0"/>
      <w:marBottom w:val="0"/>
      <w:divBdr>
        <w:top w:val="none" w:sz="0" w:space="0" w:color="auto"/>
        <w:left w:val="none" w:sz="0" w:space="0" w:color="auto"/>
        <w:bottom w:val="none" w:sz="0" w:space="0" w:color="auto"/>
        <w:right w:val="none" w:sz="0" w:space="0" w:color="auto"/>
      </w:divBdr>
    </w:div>
    <w:div w:id="1399858216">
      <w:bodyDiv w:val="1"/>
      <w:marLeft w:val="0"/>
      <w:marRight w:val="0"/>
      <w:marTop w:val="0"/>
      <w:marBottom w:val="0"/>
      <w:divBdr>
        <w:top w:val="none" w:sz="0" w:space="0" w:color="auto"/>
        <w:left w:val="none" w:sz="0" w:space="0" w:color="auto"/>
        <w:bottom w:val="none" w:sz="0" w:space="0" w:color="auto"/>
        <w:right w:val="none" w:sz="0" w:space="0" w:color="auto"/>
      </w:divBdr>
    </w:div>
    <w:div w:id="1486045152">
      <w:bodyDiv w:val="1"/>
      <w:marLeft w:val="0"/>
      <w:marRight w:val="0"/>
      <w:marTop w:val="0"/>
      <w:marBottom w:val="0"/>
      <w:divBdr>
        <w:top w:val="none" w:sz="0" w:space="0" w:color="auto"/>
        <w:left w:val="none" w:sz="0" w:space="0" w:color="auto"/>
        <w:bottom w:val="none" w:sz="0" w:space="0" w:color="auto"/>
        <w:right w:val="none" w:sz="0" w:space="0" w:color="auto"/>
      </w:divBdr>
    </w:div>
    <w:div w:id="1531796524">
      <w:bodyDiv w:val="1"/>
      <w:marLeft w:val="0"/>
      <w:marRight w:val="0"/>
      <w:marTop w:val="0"/>
      <w:marBottom w:val="0"/>
      <w:divBdr>
        <w:top w:val="none" w:sz="0" w:space="0" w:color="auto"/>
        <w:left w:val="none" w:sz="0" w:space="0" w:color="auto"/>
        <w:bottom w:val="none" w:sz="0" w:space="0" w:color="auto"/>
        <w:right w:val="none" w:sz="0" w:space="0" w:color="auto"/>
      </w:divBdr>
      <w:divsChild>
        <w:div w:id="899512047">
          <w:marLeft w:val="0"/>
          <w:marRight w:val="0"/>
          <w:marTop w:val="0"/>
          <w:marBottom w:val="0"/>
          <w:divBdr>
            <w:top w:val="none" w:sz="0" w:space="0" w:color="auto"/>
            <w:left w:val="none" w:sz="0" w:space="0" w:color="auto"/>
            <w:bottom w:val="none" w:sz="0" w:space="0" w:color="auto"/>
            <w:right w:val="none" w:sz="0" w:space="0" w:color="auto"/>
          </w:divBdr>
          <w:divsChild>
            <w:div w:id="1647274239">
              <w:marLeft w:val="0"/>
              <w:marRight w:val="0"/>
              <w:marTop w:val="0"/>
              <w:marBottom w:val="0"/>
              <w:divBdr>
                <w:top w:val="none" w:sz="0" w:space="0" w:color="auto"/>
                <w:left w:val="none" w:sz="0" w:space="0" w:color="auto"/>
                <w:bottom w:val="none" w:sz="0" w:space="0" w:color="auto"/>
                <w:right w:val="none" w:sz="0" w:space="0" w:color="auto"/>
              </w:divBdr>
              <w:divsChild>
                <w:div w:id="301160256">
                  <w:marLeft w:val="0"/>
                  <w:marRight w:val="0"/>
                  <w:marTop w:val="0"/>
                  <w:marBottom w:val="0"/>
                  <w:divBdr>
                    <w:top w:val="none" w:sz="0" w:space="0" w:color="auto"/>
                    <w:left w:val="none" w:sz="0" w:space="0" w:color="auto"/>
                    <w:bottom w:val="none" w:sz="0" w:space="0" w:color="auto"/>
                    <w:right w:val="none" w:sz="0" w:space="0" w:color="auto"/>
                  </w:divBdr>
                  <w:divsChild>
                    <w:div w:id="1551071568">
                      <w:marLeft w:val="0"/>
                      <w:marRight w:val="0"/>
                      <w:marTop w:val="0"/>
                      <w:marBottom w:val="0"/>
                      <w:divBdr>
                        <w:top w:val="none" w:sz="0" w:space="0" w:color="auto"/>
                        <w:left w:val="none" w:sz="0" w:space="0" w:color="auto"/>
                        <w:bottom w:val="none" w:sz="0" w:space="0" w:color="auto"/>
                        <w:right w:val="none" w:sz="0" w:space="0" w:color="auto"/>
                      </w:divBdr>
                      <w:divsChild>
                        <w:div w:id="343439588">
                          <w:marLeft w:val="0"/>
                          <w:marRight w:val="0"/>
                          <w:marTop w:val="0"/>
                          <w:marBottom w:val="0"/>
                          <w:divBdr>
                            <w:top w:val="none" w:sz="0" w:space="0" w:color="auto"/>
                            <w:left w:val="none" w:sz="0" w:space="0" w:color="auto"/>
                            <w:bottom w:val="none" w:sz="0" w:space="0" w:color="auto"/>
                            <w:right w:val="none" w:sz="0" w:space="0" w:color="auto"/>
                          </w:divBdr>
                          <w:divsChild>
                            <w:div w:id="969822568">
                              <w:marLeft w:val="0"/>
                              <w:marRight w:val="0"/>
                              <w:marTop w:val="0"/>
                              <w:marBottom w:val="0"/>
                              <w:divBdr>
                                <w:top w:val="none" w:sz="0" w:space="0" w:color="auto"/>
                                <w:left w:val="none" w:sz="0" w:space="0" w:color="auto"/>
                                <w:bottom w:val="none" w:sz="0" w:space="0" w:color="auto"/>
                                <w:right w:val="none" w:sz="0" w:space="0" w:color="auto"/>
                              </w:divBdr>
                              <w:divsChild>
                                <w:div w:id="1054818303">
                                  <w:marLeft w:val="0"/>
                                  <w:marRight w:val="0"/>
                                  <w:marTop w:val="0"/>
                                  <w:marBottom w:val="0"/>
                                  <w:divBdr>
                                    <w:top w:val="none" w:sz="0" w:space="0" w:color="auto"/>
                                    <w:left w:val="none" w:sz="0" w:space="0" w:color="auto"/>
                                    <w:bottom w:val="none" w:sz="0" w:space="0" w:color="auto"/>
                                    <w:right w:val="none" w:sz="0" w:space="0" w:color="auto"/>
                                  </w:divBdr>
                                  <w:divsChild>
                                    <w:div w:id="1873685355">
                                      <w:marLeft w:val="0"/>
                                      <w:marRight w:val="0"/>
                                      <w:marTop w:val="0"/>
                                      <w:marBottom w:val="0"/>
                                      <w:divBdr>
                                        <w:top w:val="none" w:sz="0" w:space="0" w:color="auto"/>
                                        <w:left w:val="none" w:sz="0" w:space="0" w:color="auto"/>
                                        <w:bottom w:val="none" w:sz="0" w:space="0" w:color="auto"/>
                                        <w:right w:val="none" w:sz="0" w:space="0" w:color="auto"/>
                                      </w:divBdr>
                                      <w:divsChild>
                                        <w:div w:id="94595636">
                                          <w:marLeft w:val="0"/>
                                          <w:marRight w:val="0"/>
                                          <w:marTop w:val="0"/>
                                          <w:marBottom w:val="0"/>
                                          <w:divBdr>
                                            <w:top w:val="none" w:sz="0" w:space="0" w:color="auto"/>
                                            <w:left w:val="none" w:sz="0" w:space="0" w:color="auto"/>
                                            <w:bottom w:val="none" w:sz="0" w:space="0" w:color="auto"/>
                                            <w:right w:val="none" w:sz="0" w:space="0" w:color="auto"/>
                                          </w:divBdr>
                                          <w:divsChild>
                                            <w:div w:id="53092776">
                                              <w:marLeft w:val="0"/>
                                              <w:marRight w:val="0"/>
                                              <w:marTop w:val="0"/>
                                              <w:marBottom w:val="0"/>
                                              <w:divBdr>
                                                <w:top w:val="none" w:sz="0" w:space="0" w:color="auto"/>
                                                <w:left w:val="none" w:sz="0" w:space="0" w:color="auto"/>
                                                <w:bottom w:val="none" w:sz="0" w:space="0" w:color="auto"/>
                                                <w:right w:val="none" w:sz="0" w:space="0" w:color="auto"/>
                                              </w:divBdr>
                                              <w:divsChild>
                                                <w:div w:id="245383483">
                                                  <w:marLeft w:val="0"/>
                                                  <w:marRight w:val="0"/>
                                                  <w:marTop w:val="0"/>
                                                  <w:marBottom w:val="0"/>
                                                  <w:divBdr>
                                                    <w:top w:val="none" w:sz="0" w:space="0" w:color="auto"/>
                                                    <w:left w:val="none" w:sz="0" w:space="0" w:color="auto"/>
                                                    <w:bottom w:val="none" w:sz="0" w:space="0" w:color="auto"/>
                                                    <w:right w:val="none" w:sz="0" w:space="0" w:color="auto"/>
                                                  </w:divBdr>
                                                  <w:divsChild>
                                                    <w:div w:id="1285043941">
                                                      <w:marLeft w:val="0"/>
                                                      <w:marRight w:val="0"/>
                                                      <w:marTop w:val="0"/>
                                                      <w:marBottom w:val="0"/>
                                                      <w:divBdr>
                                                        <w:top w:val="none" w:sz="0" w:space="0" w:color="auto"/>
                                                        <w:left w:val="none" w:sz="0" w:space="0" w:color="auto"/>
                                                        <w:bottom w:val="none" w:sz="0" w:space="0" w:color="auto"/>
                                                        <w:right w:val="none" w:sz="0" w:space="0" w:color="auto"/>
                                                      </w:divBdr>
                                                      <w:divsChild>
                                                        <w:div w:id="2470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5488">
                                              <w:marLeft w:val="0"/>
                                              <w:marRight w:val="0"/>
                                              <w:marTop w:val="0"/>
                                              <w:marBottom w:val="0"/>
                                              <w:divBdr>
                                                <w:top w:val="none" w:sz="0" w:space="0" w:color="auto"/>
                                                <w:left w:val="none" w:sz="0" w:space="0" w:color="auto"/>
                                                <w:bottom w:val="none" w:sz="0" w:space="0" w:color="auto"/>
                                                <w:right w:val="none" w:sz="0" w:space="0" w:color="auto"/>
                                              </w:divBdr>
                                              <w:divsChild>
                                                <w:div w:id="948783672">
                                                  <w:marLeft w:val="0"/>
                                                  <w:marRight w:val="0"/>
                                                  <w:marTop w:val="0"/>
                                                  <w:marBottom w:val="0"/>
                                                  <w:divBdr>
                                                    <w:top w:val="none" w:sz="0" w:space="0" w:color="auto"/>
                                                    <w:left w:val="none" w:sz="0" w:space="0" w:color="auto"/>
                                                    <w:bottom w:val="none" w:sz="0" w:space="0" w:color="auto"/>
                                                    <w:right w:val="none" w:sz="0" w:space="0" w:color="auto"/>
                                                  </w:divBdr>
                                                  <w:divsChild>
                                                    <w:div w:id="413362758">
                                                      <w:marLeft w:val="0"/>
                                                      <w:marRight w:val="0"/>
                                                      <w:marTop w:val="0"/>
                                                      <w:marBottom w:val="0"/>
                                                      <w:divBdr>
                                                        <w:top w:val="none" w:sz="0" w:space="0" w:color="auto"/>
                                                        <w:left w:val="none" w:sz="0" w:space="0" w:color="auto"/>
                                                        <w:bottom w:val="none" w:sz="0" w:space="0" w:color="auto"/>
                                                        <w:right w:val="none" w:sz="0" w:space="0" w:color="auto"/>
                                                      </w:divBdr>
                                                      <w:divsChild>
                                                        <w:div w:id="12501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546588">
      <w:bodyDiv w:val="1"/>
      <w:marLeft w:val="0"/>
      <w:marRight w:val="0"/>
      <w:marTop w:val="0"/>
      <w:marBottom w:val="0"/>
      <w:divBdr>
        <w:top w:val="none" w:sz="0" w:space="0" w:color="auto"/>
        <w:left w:val="none" w:sz="0" w:space="0" w:color="auto"/>
        <w:bottom w:val="none" w:sz="0" w:space="0" w:color="auto"/>
        <w:right w:val="none" w:sz="0" w:space="0" w:color="auto"/>
      </w:divBdr>
    </w:div>
    <w:div w:id="1643542507">
      <w:bodyDiv w:val="1"/>
      <w:marLeft w:val="0"/>
      <w:marRight w:val="0"/>
      <w:marTop w:val="0"/>
      <w:marBottom w:val="0"/>
      <w:divBdr>
        <w:top w:val="none" w:sz="0" w:space="0" w:color="auto"/>
        <w:left w:val="none" w:sz="0" w:space="0" w:color="auto"/>
        <w:bottom w:val="none" w:sz="0" w:space="0" w:color="auto"/>
        <w:right w:val="none" w:sz="0" w:space="0" w:color="auto"/>
      </w:divBdr>
    </w:div>
    <w:div w:id="1651593658">
      <w:bodyDiv w:val="1"/>
      <w:marLeft w:val="0"/>
      <w:marRight w:val="0"/>
      <w:marTop w:val="0"/>
      <w:marBottom w:val="0"/>
      <w:divBdr>
        <w:top w:val="none" w:sz="0" w:space="0" w:color="auto"/>
        <w:left w:val="none" w:sz="0" w:space="0" w:color="auto"/>
        <w:bottom w:val="none" w:sz="0" w:space="0" w:color="auto"/>
        <w:right w:val="none" w:sz="0" w:space="0" w:color="auto"/>
      </w:divBdr>
      <w:divsChild>
        <w:div w:id="473106592">
          <w:marLeft w:val="0"/>
          <w:marRight w:val="0"/>
          <w:marTop w:val="0"/>
          <w:marBottom w:val="0"/>
          <w:divBdr>
            <w:top w:val="none" w:sz="0" w:space="0" w:color="auto"/>
            <w:left w:val="none" w:sz="0" w:space="0" w:color="auto"/>
            <w:bottom w:val="none" w:sz="0" w:space="0" w:color="auto"/>
            <w:right w:val="none" w:sz="0" w:space="0" w:color="auto"/>
          </w:divBdr>
          <w:divsChild>
            <w:div w:id="886376379">
              <w:marLeft w:val="0"/>
              <w:marRight w:val="0"/>
              <w:marTop w:val="0"/>
              <w:marBottom w:val="0"/>
              <w:divBdr>
                <w:top w:val="none" w:sz="0" w:space="0" w:color="auto"/>
                <w:left w:val="none" w:sz="0" w:space="0" w:color="auto"/>
                <w:bottom w:val="none" w:sz="0" w:space="0" w:color="auto"/>
                <w:right w:val="none" w:sz="0" w:space="0" w:color="auto"/>
              </w:divBdr>
              <w:divsChild>
                <w:div w:id="1443454537">
                  <w:marLeft w:val="0"/>
                  <w:marRight w:val="0"/>
                  <w:marTop w:val="0"/>
                  <w:marBottom w:val="0"/>
                  <w:divBdr>
                    <w:top w:val="none" w:sz="0" w:space="0" w:color="auto"/>
                    <w:left w:val="none" w:sz="0" w:space="0" w:color="auto"/>
                    <w:bottom w:val="none" w:sz="0" w:space="0" w:color="auto"/>
                    <w:right w:val="none" w:sz="0" w:space="0" w:color="auto"/>
                  </w:divBdr>
                  <w:divsChild>
                    <w:div w:id="391655540">
                      <w:marLeft w:val="0"/>
                      <w:marRight w:val="0"/>
                      <w:marTop w:val="0"/>
                      <w:marBottom w:val="0"/>
                      <w:divBdr>
                        <w:top w:val="none" w:sz="0" w:space="0" w:color="auto"/>
                        <w:left w:val="none" w:sz="0" w:space="0" w:color="auto"/>
                        <w:bottom w:val="none" w:sz="0" w:space="0" w:color="auto"/>
                        <w:right w:val="none" w:sz="0" w:space="0" w:color="auto"/>
                      </w:divBdr>
                      <w:divsChild>
                        <w:div w:id="2092190225">
                          <w:marLeft w:val="0"/>
                          <w:marRight w:val="0"/>
                          <w:marTop w:val="0"/>
                          <w:marBottom w:val="0"/>
                          <w:divBdr>
                            <w:top w:val="none" w:sz="0" w:space="0" w:color="auto"/>
                            <w:left w:val="none" w:sz="0" w:space="0" w:color="auto"/>
                            <w:bottom w:val="none" w:sz="0" w:space="0" w:color="auto"/>
                            <w:right w:val="none" w:sz="0" w:space="0" w:color="auto"/>
                          </w:divBdr>
                          <w:divsChild>
                            <w:div w:id="1404795365">
                              <w:marLeft w:val="0"/>
                              <w:marRight w:val="0"/>
                              <w:marTop w:val="0"/>
                              <w:marBottom w:val="0"/>
                              <w:divBdr>
                                <w:top w:val="none" w:sz="0" w:space="0" w:color="auto"/>
                                <w:left w:val="none" w:sz="0" w:space="0" w:color="auto"/>
                                <w:bottom w:val="none" w:sz="0" w:space="0" w:color="auto"/>
                                <w:right w:val="none" w:sz="0" w:space="0" w:color="auto"/>
                              </w:divBdr>
                              <w:divsChild>
                                <w:div w:id="791556200">
                                  <w:marLeft w:val="0"/>
                                  <w:marRight w:val="0"/>
                                  <w:marTop w:val="0"/>
                                  <w:marBottom w:val="0"/>
                                  <w:divBdr>
                                    <w:top w:val="none" w:sz="0" w:space="0" w:color="auto"/>
                                    <w:left w:val="none" w:sz="0" w:space="0" w:color="auto"/>
                                    <w:bottom w:val="none" w:sz="0" w:space="0" w:color="auto"/>
                                    <w:right w:val="none" w:sz="0" w:space="0" w:color="auto"/>
                                  </w:divBdr>
                                  <w:divsChild>
                                    <w:div w:id="1456486253">
                                      <w:marLeft w:val="0"/>
                                      <w:marRight w:val="0"/>
                                      <w:marTop w:val="0"/>
                                      <w:marBottom w:val="0"/>
                                      <w:divBdr>
                                        <w:top w:val="none" w:sz="0" w:space="0" w:color="auto"/>
                                        <w:left w:val="none" w:sz="0" w:space="0" w:color="auto"/>
                                        <w:bottom w:val="none" w:sz="0" w:space="0" w:color="auto"/>
                                        <w:right w:val="none" w:sz="0" w:space="0" w:color="auto"/>
                                      </w:divBdr>
                                    </w:div>
                                    <w:div w:id="1584101162">
                                      <w:marLeft w:val="0"/>
                                      <w:marRight w:val="0"/>
                                      <w:marTop w:val="0"/>
                                      <w:marBottom w:val="0"/>
                                      <w:divBdr>
                                        <w:top w:val="none" w:sz="0" w:space="0" w:color="auto"/>
                                        <w:left w:val="none" w:sz="0" w:space="0" w:color="auto"/>
                                        <w:bottom w:val="none" w:sz="0" w:space="0" w:color="auto"/>
                                        <w:right w:val="none" w:sz="0" w:space="0" w:color="auto"/>
                                      </w:divBdr>
                                      <w:divsChild>
                                        <w:div w:id="1323510943">
                                          <w:marLeft w:val="0"/>
                                          <w:marRight w:val="0"/>
                                          <w:marTop w:val="0"/>
                                          <w:marBottom w:val="0"/>
                                          <w:divBdr>
                                            <w:top w:val="none" w:sz="0" w:space="0" w:color="auto"/>
                                            <w:left w:val="none" w:sz="0" w:space="0" w:color="auto"/>
                                            <w:bottom w:val="none" w:sz="0" w:space="0" w:color="auto"/>
                                            <w:right w:val="none" w:sz="0" w:space="0" w:color="auto"/>
                                          </w:divBdr>
                                          <w:divsChild>
                                            <w:div w:id="1983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6384">
                                      <w:marLeft w:val="0"/>
                                      <w:marRight w:val="0"/>
                                      <w:marTop w:val="0"/>
                                      <w:marBottom w:val="0"/>
                                      <w:divBdr>
                                        <w:top w:val="none" w:sz="0" w:space="0" w:color="auto"/>
                                        <w:left w:val="none" w:sz="0" w:space="0" w:color="auto"/>
                                        <w:bottom w:val="none" w:sz="0" w:space="0" w:color="auto"/>
                                        <w:right w:val="none" w:sz="0" w:space="0" w:color="auto"/>
                                      </w:divBdr>
                                    </w:div>
                                  </w:divsChild>
                                </w:div>
                                <w:div w:id="939727938">
                                  <w:marLeft w:val="0"/>
                                  <w:marRight w:val="0"/>
                                  <w:marTop w:val="0"/>
                                  <w:marBottom w:val="0"/>
                                  <w:divBdr>
                                    <w:top w:val="none" w:sz="0" w:space="0" w:color="auto"/>
                                    <w:left w:val="none" w:sz="0" w:space="0" w:color="auto"/>
                                    <w:bottom w:val="none" w:sz="0" w:space="0" w:color="auto"/>
                                    <w:right w:val="none" w:sz="0" w:space="0" w:color="auto"/>
                                  </w:divBdr>
                                  <w:divsChild>
                                    <w:div w:id="199785004">
                                      <w:marLeft w:val="0"/>
                                      <w:marRight w:val="0"/>
                                      <w:marTop w:val="0"/>
                                      <w:marBottom w:val="0"/>
                                      <w:divBdr>
                                        <w:top w:val="none" w:sz="0" w:space="0" w:color="auto"/>
                                        <w:left w:val="none" w:sz="0" w:space="0" w:color="auto"/>
                                        <w:bottom w:val="none" w:sz="0" w:space="0" w:color="auto"/>
                                        <w:right w:val="none" w:sz="0" w:space="0" w:color="auto"/>
                                      </w:divBdr>
                                    </w:div>
                                    <w:div w:id="1696883048">
                                      <w:marLeft w:val="0"/>
                                      <w:marRight w:val="0"/>
                                      <w:marTop w:val="0"/>
                                      <w:marBottom w:val="0"/>
                                      <w:divBdr>
                                        <w:top w:val="none" w:sz="0" w:space="0" w:color="auto"/>
                                        <w:left w:val="none" w:sz="0" w:space="0" w:color="auto"/>
                                        <w:bottom w:val="none" w:sz="0" w:space="0" w:color="auto"/>
                                        <w:right w:val="none" w:sz="0" w:space="0" w:color="auto"/>
                                      </w:divBdr>
                                      <w:divsChild>
                                        <w:div w:id="996302183">
                                          <w:marLeft w:val="0"/>
                                          <w:marRight w:val="0"/>
                                          <w:marTop w:val="0"/>
                                          <w:marBottom w:val="0"/>
                                          <w:divBdr>
                                            <w:top w:val="none" w:sz="0" w:space="0" w:color="auto"/>
                                            <w:left w:val="none" w:sz="0" w:space="0" w:color="auto"/>
                                            <w:bottom w:val="none" w:sz="0" w:space="0" w:color="auto"/>
                                            <w:right w:val="none" w:sz="0" w:space="0" w:color="auto"/>
                                          </w:divBdr>
                                          <w:divsChild>
                                            <w:div w:id="6586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605229">
      <w:bodyDiv w:val="1"/>
      <w:marLeft w:val="0"/>
      <w:marRight w:val="0"/>
      <w:marTop w:val="0"/>
      <w:marBottom w:val="0"/>
      <w:divBdr>
        <w:top w:val="none" w:sz="0" w:space="0" w:color="auto"/>
        <w:left w:val="none" w:sz="0" w:space="0" w:color="auto"/>
        <w:bottom w:val="none" w:sz="0" w:space="0" w:color="auto"/>
        <w:right w:val="none" w:sz="0" w:space="0" w:color="auto"/>
      </w:divBdr>
    </w:div>
    <w:div w:id="1691368856">
      <w:bodyDiv w:val="1"/>
      <w:marLeft w:val="0"/>
      <w:marRight w:val="0"/>
      <w:marTop w:val="0"/>
      <w:marBottom w:val="0"/>
      <w:divBdr>
        <w:top w:val="none" w:sz="0" w:space="0" w:color="auto"/>
        <w:left w:val="none" w:sz="0" w:space="0" w:color="auto"/>
        <w:bottom w:val="none" w:sz="0" w:space="0" w:color="auto"/>
        <w:right w:val="none" w:sz="0" w:space="0" w:color="auto"/>
      </w:divBdr>
      <w:divsChild>
        <w:div w:id="152306037">
          <w:marLeft w:val="0"/>
          <w:marRight w:val="0"/>
          <w:marTop w:val="0"/>
          <w:marBottom w:val="0"/>
          <w:divBdr>
            <w:top w:val="none" w:sz="0" w:space="0" w:color="auto"/>
            <w:left w:val="none" w:sz="0" w:space="0" w:color="auto"/>
            <w:bottom w:val="none" w:sz="0" w:space="0" w:color="auto"/>
            <w:right w:val="none" w:sz="0" w:space="0" w:color="auto"/>
          </w:divBdr>
        </w:div>
      </w:divsChild>
    </w:div>
    <w:div w:id="1694454202">
      <w:bodyDiv w:val="1"/>
      <w:marLeft w:val="0"/>
      <w:marRight w:val="0"/>
      <w:marTop w:val="0"/>
      <w:marBottom w:val="0"/>
      <w:divBdr>
        <w:top w:val="none" w:sz="0" w:space="0" w:color="auto"/>
        <w:left w:val="none" w:sz="0" w:space="0" w:color="auto"/>
        <w:bottom w:val="none" w:sz="0" w:space="0" w:color="auto"/>
        <w:right w:val="none" w:sz="0" w:space="0" w:color="auto"/>
      </w:divBdr>
    </w:div>
    <w:div w:id="1701316703">
      <w:bodyDiv w:val="1"/>
      <w:marLeft w:val="0"/>
      <w:marRight w:val="0"/>
      <w:marTop w:val="0"/>
      <w:marBottom w:val="0"/>
      <w:divBdr>
        <w:top w:val="none" w:sz="0" w:space="0" w:color="auto"/>
        <w:left w:val="none" w:sz="0" w:space="0" w:color="auto"/>
        <w:bottom w:val="none" w:sz="0" w:space="0" w:color="auto"/>
        <w:right w:val="none" w:sz="0" w:space="0" w:color="auto"/>
      </w:divBdr>
      <w:divsChild>
        <w:div w:id="1496143610">
          <w:marLeft w:val="0"/>
          <w:marRight w:val="0"/>
          <w:marTop w:val="0"/>
          <w:marBottom w:val="0"/>
          <w:divBdr>
            <w:top w:val="none" w:sz="0" w:space="0" w:color="auto"/>
            <w:left w:val="none" w:sz="0" w:space="0" w:color="auto"/>
            <w:bottom w:val="none" w:sz="0" w:space="0" w:color="auto"/>
            <w:right w:val="none" w:sz="0" w:space="0" w:color="auto"/>
          </w:divBdr>
          <w:divsChild>
            <w:div w:id="182475221">
              <w:marLeft w:val="0"/>
              <w:marRight w:val="0"/>
              <w:marTop w:val="0"/>
              <w:marBottom w:val="0"/>
              <w:divBdr>
                <w:top w:val="none" w:sz="0" w:space="0" w:color="auto"/>
                <w:left w:val="none" w:sz="0" w:space="0" w:color="auto"/>
                <w:bottom w:val="none" w:sz="0" w:space="0" w:color="auto"/>
                <w:right w:val="none" w:sz="0" w:space="0" w:color="auto"/>
              </w:divBdr>
              <w:divsChild>
                <w:div w:id="100343573">
                  <w:marLeft w:val="0"/>
                  <w:marRight w:val="0"/>
                  <w:marTop w:val="0"/>
                  <w:marBottom w:val="0"/>
                  <w:divBdr>
                    <w:top w:val="none" w:sz="0" w:space="0" w:color="auto"/>
                    <w:left w:val="none" w:sz="0" w:space="0" w:color="auto"/>
                    <w:bottom w:val="none" w:sz="0" w:space="0" w:color="auto"/>
                    <w:right w:val="none" w:sz="0" w:space="0" w:color="auto"/>
                  </w:divBdr>
                  <w:divsChild>
                    <w:div w:id="5599350">
                      <w:marLeft w:val="0"/>
                      <w:marRight w:val="0"/>
                      <w:marTop w:val="0"/>
                      <w:marBottom w:val="0"/>
                      <w:divBdr>
                        <w:top w:val="none" w:sz="0" w:space="0" w:color="auto"/>
                        <w:left w:val="none" w:sz="0" w:space="0" w:color="auto"/>
                        <w:bottom w:val="none" w:sz="0" w:space="0" w:color="auto"/>
                        <w:right w:val="none" w:sz="0" w:space="0" w:color="auto"/>
                      </w:divBdr>
                      <w:divsChild>
                        <w:div w:id="1202280976">
                          <w:marLeft w:val="0"/>
                          <w:marRight w:val="0"/>
                          <w:marTop w:val="0"/>
                          <w:marBottom w:val="0"/>
                          <w:divBdr>
                            <w:top w:val="none" w:sz="0" w:space="0" w:color="auto"/>
                            <w:left w:val="none" w:sz="0" w:space="0" w:color="auto"/>
                            <w:bottom w:val="none" w:sz="0" w:space="0" w:color="auto"/>
                            <w:right w:val="none" w:sz="0" w:space="0" w:color="auto"/>
                          </w:divBdr>
                          <w:divsChild>
                            <w:div w:id="1160659104">
                              <w:marLeft w:val="0"/>
                              <w:marRight w:val="0"/>
                              <w:marTop w:val="0"/>
                              <w:marBottom w:val="0"/>
                              <w:divBdr>
                                <w:top w:val="none" w:sz="0" w:space="0" w:color="auto"/>
                                <w:left w:val="none" w:sz="0" w:space="0" w:color="auto"/>
                                <w:bottom w:val="none" w:sz="0" w:space="0" w:color="auto"/>
                                <w:right w:val="none" w:sz="0" w:space="0" w:color="auto"/>
                              </w:divBdr>
                              <w:divsChild>
                                <w:div w:id="734594330">
                                  <w:marLeft w:val="0"/>
                                  <w:marRight w:val="0"/>
                                  <w:marTop w:val="0"/>
                                  <w:marBottom w:val="0"/>
                                  <w:divBdr>
                                    <w:top w:val="none" w:sz="0" w:space="0" w:color="auto"/>
                                    <w:left w:val="none" w:sz="0" w:space="0" w:color="auto"/>
                                    <w:bottom w:val="none" w:sz="0" w:space="0" w:color="auto"/>
                                    <w:right w:val="none" w:sz="0" w:space="0" w:color="auto"/>
                                  </w:divBdr>
                                  <w:divsChild>
                                    <w:div w:id="17194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2035">
                          <w:marLeft w:val="0"/>
                          <w:marRight w:val="0"/>
                          <w:marTop w:val="0"/>
                          <w:marBottom w:val="0"/>
                          <w:divBdr>
                            <w:top w:val="none" w:sz="0" w:space="0" w:color="auto"/>
                            <w:left w:val="none" w:sz="0" w:space="0" w:color="auto"/>
                            <w:bottom w:val="none" w:sz="0" w:space="0" w:color="auto"/>
                            <w:right w:val="none" w:sz="0" w:space="0" w:color="auto"/>
                          </w:divBdr>
                          <w:divsChild>
                            <w:div w:id="1138843150">
                              <w:marLeft w:val="0"/>
                              <w:marRight w:val="0"/>
                              <w:marTop w:val="0"/>
                              <w:marBottom w:val="0"/>
                              <w:divBdr>
                                <w:top w:val="none" w:sz="0" w:space="0" w:color="auto"/>
                                <w:left w:val="none" w:sz="0" w:space="0" w:color="auto"/>
                                <w:bottom w:val="none" w:sz="0" w:space="0" w:color="auto"/>
                                <w:right w:val="none" w:sz="0" w:space="0" w:color="auto"/>
                              </w:divBdr>
                              <w:divsChild>
                                <w:div w:id="1281306189">
                                  <w:marLeft w:val="0"/>
                                  <w:marRight w:val="0"/>
                                  <w:marTop w:val="0"/>
                                  <w:marBottom w:val="0"/>
                                  <w:divBdr>
                                    <w:top w:val="none" w:sz="0" w:space="0" w:color="auto"/>
                                    <w:left w:val="none" w:sz="0" w:space="0" w:color="auto"/>
                                    <w:bottom w:val="none" w:sz="0" w:space="0" w:color="auto"/>
                                    <w:right w:val="none" w:sz="0" w:space="0" w:color="auto"/>
                                  </w:divBdr>
                                  <w:divsChild>
                                    <w:div w:id="8302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847226">
      <w:bodyDiv w:val="1"/>
      <w:marLeft w:val="0"/>
      <w:marRight w:val="0"/>
      <w:marTop w:val="0"/>
      <w:marBottom w:val="0"/>
      <w:divBdr>
        <w:top w:val="none" w:sz="0" w:space="0" w:color="auto"/>
        <w:left w:val="none" w:sz="0" w:space="0" w:color="auto"/>
        <w:bottom w:val="none" w:sz="0" w:space="0" w:color="auto"/>
        <w:right w:val="none" w:sz="0" w:space="0" w:color="auto"/>
      </w:divBdr>
    </w:div>
    <w:div w:id="1909804042">
      <w:bodyDiv w:val="1"/>
      <w:marLeft w:val="0"/>
      <w:marRight w:val="0"/>
      <w:marTop w:val="0"/>
      <w:marBottom w:val="0"/>
      <w:divBdr>
        <w:top w:val="none" w:sz="0" w:space="0" w:color="auto"/>
        <w:left w:val="none" w:sz="0" w:space="0" w:color="auto"/>
        <w:bottom w:val="none" w:sz="0" w:space="0" w:color="auto"/>
        <w:right w:val="none" w:sz="0" w:space="0" w:color="auto"/>
      </w:divBdr>
    </w:div>
    <w:div w:id="1936790741">
      <w:bodyDiv w:val="1"/>
      <w:marLeft w:val="0"/>
      <w:marRight w:val="0"/>
      <w:marTop w:val="0"/>
      <w:marBottom w:val="0"/>
      <w:divBdr>
        <w:top w:val="none" w:sz="0" w:space="0" w:color="auto"/>
        <w:left w:val="none" w:sz="0" w:space="0" w:color="auto"/>
        <w:bottom w:val="none" w:sz="0" w:space="0" w:color="auto"/>
        <w:right w:val="none" w:sz="0" w:space="0" w:color="auto"/>
      </w:divBdr>
    </w:div>
    <w:div w:id="1997802779">
      <w:bodyDiv w:val="1"/>
      <w:marLeft w:val="0"/>
      <w:marRight w:val="0"/>
      <w:marTop w:val="0"/>
      <w:marBottom w:val="0"/>
      <w:divBdr>
        <w:top w:val="none" w:sz="0" w:space="0" w:color="auto"/>
        <w:left w:val="none" w:sz="0" w:space="0" w:color="auto"/>
        <w:bottom w:val="none" w:sz="0" w:space="0" w:color="auto"/>
        <w:right w:val="none" w:sz="0" w:space="0" w:color="auto"/>
      </w:divBdr>
    </w:div>
    <w:div w:id="21230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2334</TotalTime>
  <Pages>14</Pages>
  <Words>8043</Words>
  <Characters>45847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Oluwaseun Olumide</dc:creator>
  <cp:keywords/>
  <dc:description/>
  <cp:lastModifiedBy>SDI 1084</cp:lastModifiedBy>
  <cp:revision>33</cp:revision>
  <dcterms:created xsi:type="dcterms:W3CDTF">2025-01-29T06:43:00Z</dcterms:created>
  <dcterms:modified xsi:type="dcterms:W3CDTF">2025-03-19T08:36:00Z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854baddadc997d558c405d7d0d5ed83528f17950322d289491610f112710787c</vt:lpwstr>
  </property>
</Properties>
</file>