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7CC3F" w14:textId="77777777" w:rsidR="004F2950" w:rsidRPr="00952778" w:rsidRDefault="004F2950" w:rsidP="004F2950">
      <w:pPr>
        <w:spacing w:before="100" w:beforeAutospacing="1" w:after="100" w:afterAutospacing="1" w:line="240" w:lineRule="auto"/>
        <w:outlineLvl w:val="2"/>
        <w:rPr>
          <w:rFonts w:ascii="New romans" w:eastAsia="Times New Roman" w:hAnsi="New romans" w:cs="Times New Roman"/>
          <w:b/>
          <w:bCs/>
          <w:kern w:val="0"/>
          <w14:ligatures w14:val="none"/>
        </w:rPr>
      </w:pPr>
    </w:p>
    <w:p w14:paraId="40D21F8E"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sz w:val="28"/>
          <w:szCs w:val="28"/>
          <w14:ligatures w14:val="none"/>
        </w:rPr>
      </w:pPr>
      <w:r w:rsidRPr="00205D85">
        <w:rPr>
          <w:rFonts w:ascii="Cambria" w:eastAsia="Times New Roman" w:hAnsi="Cambria" w:cs="Times New Roman"/>
          <w:kern w:val="0"/>
          <w:sz w:val="28"/>
          <w:szCs w:val="28"/>
          <w14:ligatures w14:val="none"/>
        </w:rPr>
        <w:t xml:space="preserve">Sub-chronic Oral Administration of Aqueous </w:t>
      </w:r>
      <w:proofErr w:type="spellStart"/>
      <w:r w:rsidRPr="00205D85">
        <w:rPr>
          <w:rFonts w:ascii="Cambria" w:eastAsia="Times New Roman" w:hAnsi="Cambria" w:cs="Times New Roman"/>
          <w:kern w:val="0"/>
          <w:sz w:val="28"/>
          <w:szCs w:val="28"/>
          <w14:ligatures w14:val="none"/>
        </w:rPr>
        <w:t>Ocimum</w:t>
      </w:r>
      <w:proofErr w:type="spellEnd"/>
      <w:r w:rsidRPr="00205D85">
        <w:rPr>
          <w:rFonts w:ascii="Cambria" w:eastAsia="Times New Roman" w:hAnsi="Cambria" w:cs="Times New Roman"/>
          <w:kern w:val="0"/>
          <w:sz w:val="28"/>
          <w:szCs w:val="28"/>
          <w14:ligatures w14:val="none"/>
        </w:rPr>
        <w:t xml:space="preserve"> </w:t>
      </w:r>
      <w:proofErr w:type="spellStart"/>
      <w:r w:rsidRPr="00205D85">
        <w:rPr>
          <w:rFonts w:ascii="Cambria" w:eastAsia="Times New Roman" w:hAnsi="Cambria" w:cs="Times New Roman"/>
          <w:kern w:val="0"/>
          <w:sz w:val="28"/>
          <w:szCs w:val="28"/>
          <w14:ligatures w14:val="none"/>
        </w:rPr>
        <w:t>gratissimum</w:t>
      </w:r>
      <w:proofErr w:type="spellEnd"/>
      <w:r w:rsidRPr="00205D85">
        <w:rPr>
          <w:rFonts w:ascii="Cambria" w:eastAsia="Times New Roman" w:hAnsi="Cambria" w:cs="Times New Roman"/>
          <w:kern w:val="0"/>
          <w:sz w:val="28"/>
          <w:szCs w:val="28"/>
          <w14:ligatures w14:val="none"/>
        </w:rPr>
        <w:t xml:space="preserve"> Leaf Extract Modulates Hematological and Coagulation Parameters in Wistar Rats</w:t>
      </w:r>
    </w:p>
    <w:p w14:paraId="4E3610E4" w14:textId="7CC0565C" w:rsidR="0018524A" w:rsidRPr="00205D85" w:rsidRDefault="0018524A" w:rsidP="00E74930">
      <w:pPr>
        <w:rPr>
          <w:rFonts w:ascii="Cambria" w:hAnsi="Cambria"/>
        </w:rPr>
      </w:pPr>
      <w:r>
        <w:rPr>
          <w:rFonts w:ascii="Cambria" w:hAnsi="Cambria"/>
        </w:rPr>
        <w:t xml:space="preserve"> </w:t>
      </w:r>
    </w:p>
    <w:p w14:paraId="58115BBB" w14:textId="24D98D1E" w:rsidR="004F2950" w:rsidRPr="00205D85" w:rsidRDefault="004F2950" w:rsidP="004F2950">
      <w:pPr>
        <w:spacing w:after="0" w:line="240" w:lineRule="auto"/>
        <w:rPr>
          <w:rFonts w:ascii="Cambria" w:eastAsia="Times New Roman" w:hAnsi="Cambria" w:cs="Times New Roman"/>
          <w:kern w:val="0"/>
          <w14:ligatures w14:val="none"/>
        </w:rPr>
      </w:pPr>
    </w:p>
    <w:p w14:paraId="2CF90A46" w14:textId="77777777" w:rsidR="004F2950" w:rsidRPr="00205D85" w:rsidRDefault="004F2950" w:rsidP="004F2950">
      <w:pPr>
        <w:spacing w:before="100" w:beforeAutospacing="1" w:after="100" w:afterAutospacing="1" w:line="240" w:lineRule="auto"/>
        <w:outlineLvl w:val="1"/>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Abstract</w:t>
      </w:r>
    </w:p>
    <w:p w14:paraId="690BE423" w14:textId="4D941FA5" w:rsidR="004F2950" w:rsidRPr="00205D85" w:rsidRDefault="004F2950" w:rsidP="004F2950">
      <w:pPr>
        <w:spacing w:before="100" w:beforeAutospacing="1" w:after="100" w:afterAutospacing="1" w:line="240" w:lineRule="auto"/>
        <w:rPr>
          <w:rFonts w:ascii="Cambria" w:eastAsia="Times New Roman" w:hAnsi="Cambria" w:cs="Times New Roman"/>
          <w:i/>
          <w:iCs/>
          <w:kern w:val="0"/>
          <w14:ligatures w14:val="none"/>
        </w:rPr>
      </w:pPr>
      <w:proofErr w:type="spellStart"/>
      <w:r w:rsidRPr="00205D85">
        <w:rPr>
          <w:rFonts w:ascii="Cambria" w:eastAsia="Times New Roman" w:hAnsi="Cambria" w:cs="Times New Roman"/>
          <w:i/>
          <w:iCs/>
          <w:kern w:val="0"/>
          <w14:ligatures w14:val="none"/>
        </w:rPr>
        <w:t>Ocimum</w:t>
      </w:r>
      <w:proofErr w:type="spellEnd"/>
      <w:r w:rsidRPr="00205D85">
        <w:rPr>
          <w:rFonts w:ascii="Cambria" w:eastAsia="Times New Roman" w:hAnsi="Cambria" w:cs="Times New Roman"/>
          <w:i/>
          <w:iCs/>
          <w:kern w:val="0"/>
          <w14:ligatures w14:val="none"/>
        </w:rPr>
        <w:t xml:space="preserve">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i/>
          <w:iCs/>
          <w:kern w:val="0"/>
          <w14:ligatures w14:val="none"/>
        </w:rPr>
        <w:t xml:space="preserve"> (OG) is widely used for its medicinal properties, yet its effects on hematological and coagulation parameters remain poorly characterized. This study evaluated the impact of sub-chronic oral administration of aqueous OG leaf extract on blood parameters and coagulation in male Wistar rats. Rats (n=5 per group) received 0 (control), 450, 600, </w:t>
      </w:r>
      <w:r w:rsidR="00E82779" w:rsidRPr="00205D85">
        <w:rPr>
          <w:rFonts w:ascii="Cambria" w:eastAsia="Times New Roman" w:hAnsi="Cambria" w:cs="Times New Roman"/>
          <w:i/>
          <w:iCs/>
          <w:kern w:val="0"/>
          <w14:ligatures w14:val="none"/>
        </w:rPr>
        <w:t>and</w:t>
      </w:r>
      <w:r w:rsidRPr="00205D85">
        <w:rPr>
          <w:rFonts w:ascii="Cambria" w:eastAsia="Times New Roman" w:hAnsi="Cambria" w:cs="Times New Roman"/>
          <w:i/>
          <w:iCs/>
          <w:kern w:val="0"/>
          <w14:ligatures w14:val="none"/>
        </w:rPr>
        <w:t xml:space="preserve"> 750 mg/kg body weight of OG extract daily for 28 days. Hematological indices including red blood cell count (RBC), hemoglobin concentration (Hb), and white blood cell count (WBC) were measured. Coagulation profile was assessed using the capillary tube clotting time method. Data were analyzed using one-way ANOVA followed by Tukey’s post hoc test; p-values &lt;0.05 were considered significant. Results showed a significant dose-dependent increase in RBC and Hb levels in treated groups compared to control (p&lt;0.05), indicating erythropoietic activity. White blood cell counts also increased significantly at higher doses (600 and 750 mg/kg). Notably, the 600 mg/kg group exhibited a significant prolongation of clotting time, suggesting anticoagulant potential of OG extract at this dose. These findings highlight the hematological modulatory and potential anticoagulant eff</w:t>
      </w:r>
      <w:bookmarkStart w:id="0" w:name="_GoBack"/>
      <w:bookmarkEnd w:id="0"/>
      <w:r w:rsidRPr="00205D85">
        <w:rPr>
          <w:rFonts w:ascii="Cambria" w:eastAsia="Times New Roman" w:hAnsi="Cambria" w:cs="Times New Roman"/>
          <w:i/>
          <w:iCs/>
          <w:kern w:val="0"/>
          <w14:ligatures w14:val="none"/>
        </w:rPr>
        <w:t>ects of OG, warranting caution in its use and further mechanistic studies.</w:t>
      </w:r>
    </w:p>
    <w:p w14:paraId="67C5DEFC" w14:textId="443CB61C" w:rsidR="004F2950" w:rsidRPr="00205D85" w:rsidRDefault="004F2950" w:rsidP="004F2950">
      <w:pPr>
        <w:pStyle w:val="NormalWeb"/>
        <w:rPr>
          <w:rFonts w:ascii="Cambria" w:hAnsi="Cambria"/>
          <w:i/>
          <w:iCs/>
        </w:rPr>
      </w:pPr>
      <w:r w:rsidRPr="00205D85">
        <w:rPr>
          <w:rFonts w:ascii="Cambria" w:hAnsi="Cambria"/>
          <w:i/>
          <w:iCs/>
        </w:rPr>
        <w:t xml:space="preserve">Keywords: </w:t>
      </w:r>
      <w:proofErr w:type="spellStart"/>
      <w:r w:rsidRPr="00205D85">
        <w:rPr>
          <w:rFonts w:ascii="Cambria" w:hAnsi="Cambria"/>
          <w:i/>
          <w:iCs/>
        </w:rPr>
        <w:t>Ocimum</w:t>
      </w:r>
      <w:proofErr w:type="spellEnd"/>
      <w:r w:rsidRPr="00205D85">
        <w:rPr>
          <w:rFonts w:ascii="Cambria" w:hAnsi="Cambria"/>
          <w:i/>
          <w:iCs/>
        </w:rPr>
        <w:t xml:space="preserve"> </w:t>
      </w:r>
      <w:proofErr w:type="spellStart"/>
      <w:r w:rsidRPr="00205D85">
        <w:rPr>
          <w:rFonts w:ascii="Cambria" w:hAnsi="Cambria"/>
          <w:i/>
          <w:iCs/>
        </w:rPr>
        <w:t>gratissimum</w:t>
      </w:r>
      <w:proofErr w:type="spellEnd"/>
      <w:r w:rsidRPr="00205D85">
        <w:rPr>
          <w:rFonts w:ascii="Cambria" w:hAnsi="Cambria"/>
          <w:i/>
          <w:iCs/>
        </w:rPr>
        <w:t>, Hematological parameters, Coagulation profile, Erythropoiesis, Anticoagulant activity</w:t>
      </w:r>
    </w:p>
    <w:p w14:paraId="309502F8" w14:textId="77777777" w:rsidR="004F2950" w:rsidRPr="00205D85" w:rsidRDefault="004F2950" w:rsidP="004F2950">
      <w:pPr>
        <w:spacing w:before="100" w:beforeAutospacing="1" w:after="100" w:afterAutospacing="1" w:line="240" w:lineRule="auto"/>
        <w:outlineLvl w:val="2"/>
        <w:rPr>
          <w:rFonts w:ascii="Cambria" w:eastAsia="Times New Roman" w:hAnsi="Cambria" w:cs="Times New Roman"/>
          <w:b/>
          <w:bCs/>
          <w:kern w:val="0"/>
          <w14:ligatures w14:val="none"/>
        </w:rPr>
      </w:pPr>
    </w:p>
    <w:p w14:paraId="5F9FB983" w14:textId="077DABDF" w:rsidR="004F2950" w:rsidRPr="00205D85" w:rsidRDefault="004F2950" w:rsidP="006E3BF3">
      <w:pPr>
        <w:pStyle w:val="ListParagraph"/>
        <w:numPr>
          <w:ilvl w:val="0"/>
          <w:numId w:val="5"/>
        </w:num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Introduction</w:t>
      </w:r>
    </w:p>
    <w:p w14:paraId="0D9CB321"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commonly known as African basil, is a medicinal plant widely recognized for its rich phytochemical composition and potent therapeutic properties. Traditionally used in African folk medicine, the plant exhibits a broad spectrum of biological activities including antioxidant, anti-inflammatory, hepatoprotective, nephroprotective, and anti-diabetic effects (Chiu et al., 2012; Abiodun et al., 2020; Martins et al., 2023). The growing interest in natural plant extracts as alternative or complementary therapies has prompted extensive scientific research into the pharmacological potentials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w:t>
      </w:r>
    </w:p>
    <w:p w14:paraId="4F90B8FA"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Oxidative stress is a critical pathological mechanism implicated in many chronic diseases, including diabetes, liver, and kidney disorders (Uche et al., 2024; Okwu &amp; Okwu, 2023). The ability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extracts to scavenge free radicals and enhance endogenous </w:t>
      </w:r>
      <w:r w:rsidRPr="00205D85">
        <w:rPr>
          <w:rFonts w:ascii="Cambria" w:eastAsia="Times New Roman" w:hAnsi="Cambria" w:cs="Times New Roman"/>
          <w:kern w:val="0"/>
          <w14:ligatures w14:val="none"/>
        </w:rPr>
        <w:lastRenderedPageBreak/>
        <w:t>antioxidant defenses has been demonstrated in multiple animal models, suggesting its promise as a natural antioxidant agent (Nwagwu &amp; Agbo, 2023; Okafor et al., 2023).</w:t>
      </w:r>
    </w:p>
    <w:p w14:paraId="7E152D4D"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Moreover, the anti-inflammatory properties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have been shown to reduce biomarkers of inflammation in experimental models of arthritis and colitis, contributing to its protective effects against tissue damage and chronic inflammation (Onyema &amp; </w:t>
      </w:r>
      <w:proofErr w:type="spellStart"/>
      <w:r w:rsidRPr="00205D85">
        <w:rPr>
          <w:rFonts w:ascii="Cambria" w:eastAsia="Times New Roman" w:hAnsi="Cambria" w:cs="Times New Roman"/>
          <w:kern w:val="0"/>
          <w14:ligatures w14:val="none"/>
        </w:rPr>
        <w:t>Mbanefo</w:t>
      </w:r>
      <w:proofErr w:type="spellEnd"/>
      <w:r w:rsidRPr="00205D85">
        <w:rPr>
          <w:rFonts w:ascii="Cambria" w:eastAsia="Times New Roman" w:hAnsi="Cambria" w:cs="Times New Roman"/>
          <w:kern w:val="0"/>
          <w14:ligatures w14:val="none"/>
        </w:rPr>
        <w:t>, 2024; Abiodun et al., 2020). The leaf extracts also exhibit hepatoprotective effects by mitigating liver enzyme elevation and histopathological damage induced by toxic agents such as carbon tetrachloride and methotrexate (Chiu et al., 2012; Madu et al., 2022; Martins et al., 2023).</w:t>
      </w:r>
    </w:p>
    <w:p w14:paraId="0D77E50D" w14:textId="2E4138D5"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In addition to liver protection,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shows nephroprotective potential by improving renal function markers and preventing oxidative stress-induced kidney injury in various toxicological models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et al., 2023; Alabi et al., 2021;</w:t>
      </w:r>
      <w:r w:rsidR="00952778" w:rsidRPr="00205D85">
        <w:rPr>
          <w:rFonts w:ascii="Cambria" w:eastAsia="Times New Roman" w:hAnsi="Cambria" w:cs="Times New Roman"/>
          <w:kern w:val="0"/>
          <w14:ligatures w14:val="none"/>
        </w:rPr>
        <w:t xml:space="preserve"> </w:t>
      </w:r>
      <w:proofErr w:type="spellStart"/>
      <w:r w:rsidR="00952778" w:rsidRPr="00205D85">
        <w:rPr>
          <w:rFonts w:ascii="Cambria" w:eastAsia="Times New Roman" w:hAnsi="Cambria" w:cs="Times New Roman"/>
          <w:kern w:val="0"/>
          <w14:ligatures w14:val="none"/>
        </w:rPr>
        <w:t>Amakiri</w:t>
      </w:r>
      <w:proofErr w:type="spellEnd"/>
      <w:r w:rsidR="00952778" w:rsidRPr="00205D85">
        <w:rPr>
          <w:rFonts w:ascii="Cambria" w:eastAsia="Times New Roman" w:hAnsi="Cambria" w:cs="Times New Roman"/>
          <w:kern w:val="0"/>
          <w14:ligatures w14:val="none"/>
        </w:rPr>
        <w:t xml:space="preserve"> et al., 2024b;</w:t>
      </w:r>
      <w:r w:rsidRPr="00205D85">
        <w:rPr>
          <w:rFonts w:ascii="Cambria" w:eastAsia="Times New Roman" w:hAnsi="Cambria" w:cs="Times New Roman"/>
          <w:kern w:val="0"/>
          <w14:ligatures w14:val="none"/>
        </w:rPr>
        <w:t xml:space="preserve"> Okafor et al., 2023). This nephroprotective action is vital given the rising incidence of nephrotoxicity from environmental toxins and pharmaceutical agents.</w:t>
      </w:r>
    </w:p>
    <w:p w14:paraId="4B9AE3C9" w14:textId="2640E681"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Diabetes mellitus is another major health challenge wherein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has been reported to improve glycemic control and attenuate diabetic complications, mainly through its modulation of oxidative stress and inflammatory pathways (</w:t>
      </w:r>
      <w:proofErr w:type="spellStart"/>
      <w:r w:rsidR="00952778" w:rsidRPr="00205D85">
        <w:rPr>
          <w:rFonts w:ascii="Cambria" w:eastAsia="Times New Roman" w:hAnsi="Cambria" w:cs="Times New Roman"/>
          <w:kern w:val="0"/>
          <w14:ligatures w14:val="none"/>
        </w:rPr>
        <w:t>Amakiri</w:t>
      </w:r>
      <w:proofErr w:type="spellEnd"/>
      <w:r w:rsidR="00952778" w:rsidRPr="00205D85">
        <w:rPr>
          <w:rFonts w:ascii="Cambria" w:eastAsia="Times New Roman" w:hAnsi="Cambria" w:cs="Times New Roman"/>
          <w:kern w:val="0"/>
          <w14:ligatures w14:val="none"/>
        </w:rPr>
        <w:t xml:space="preserve"> et al., 2024a</w:t>
      </w:r>
      <w:r w:rsidRPr="00205D85">
        <w:rPr>
          <w:rFonts w:ascii="Cambria" w:eastAsia="Times New Roman" w:hAnsi="Cambria" w:cs="Times New Roman"/>
          <w:kern w:val="0"/>
          <w14:ligatures w14:val="none"/>
        </w:rPr>
        <w:t>Ajiboye et al., 2024;</w:t>
      </w:r>
      <w:r w:rsidR="001B12D9" w:rsidRPr="00205D85">
        <w:rPr>
          <w:rFonts w:ascii="Cambria" w:eastAsia="Times New Roman" w:hAnsi="Cambria" w:cs="Times New Roman"/>
          <w:kern w:val="0"/>
          <w14:ligatures w14:val="none"/>
        </w:rPr>
        <w:t xml:space="preserve"> </w:t>
      </w:r>
      <w:proofErr w:type="spellStart"/>
      <w:r w:rsidR="001B12D9" w:rsidRPr="00205D85">
        <w:rPr>
          <w:rFonts w:ascii="Cambria" w:eastAsia="Times New Roman" w:hAnsi="Cambria" w:cs="Times New Roman"/>
          <w:kern w:val="0"/>
          <w14:ligatures w14:val="none"/>
        </w:rPr>
        <w:t>Ezekwe</w:t>
      </w:r>
      <w:proofErr w:type="spellEnd"/>
      <w:r w:rsidR="001B12D9" w:rsidRPr="00205D85">
        <w:rPr>
          <w:rFonts w:ascii="Cambria" w:eastAsia="Times New Roman" w:hAnsi="Cambria" w:cs="Times New Roman"/>
          <w:kern w:val="0"/>
          <w14:ligatures w14:val="none"/>
        </w:rPr>
        <w:t xml:space="preserve"> et al 2024a;</w:t>
      </w:r>
      <w:r w:rsidRPr="00205D85">
        <w:rPr>
          <w:rFonts w:ascii="Cambria" w:eastAsia="Times New Roman" w:hAnsi="Cambria" w:cs="Times New Roman"/>
          <w:kern w:val="0"/>
          <w14:ligatures w14:val="none"/>
        </w:rPr>
        <w:t xml:space="preserve">). Studies on diabetic rat models have shown that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leaf extracts reduce blood glucose levels, improve lipid profiles, and restore antioxidant enzyme activities (Onu et al., 2023; Kayode et al., 2024;).</w:t>
      </w:r>
    </w:p>
    <w:p w14:paraId="10217B7A" w14:textId="394E4880"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Furthermore,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possesses protective effects against heavy metal toxicity, including cadmium and arsenic-induced oxidative damage in experimental animals (</w:t>
      </w:r>
      <w:proofErr w:type="spellStart"/>
      <w:r w:rsidRPr="00205D85">
        <w:rPr>
          <w:rFonts w:ascii="Cambria" w:eastAsia="Times New Roman" w:hAnsi="Cambria" w:cs="Times New Roman"/>
          <w:kern w:val="0"/>
          <w14:ligatures w14:val="none"/>
        </w:rPr>
        <w:t>Ebhohon</w:t>
      </w:r>
      <w:proofErr w:type="spellEnd"/>
      <w:r w:rsidRPr="00205D85">
        <w:rPr>
          <w:rFonts w:ascii="Cambria" w:eastAsia="Times New Roman" w:hAnsi="Cambria" w:cs="Times New Roman"/>
          <w:kern w:val="0"/>
          <w14:ligatures w14:val="none"/>
        </w:rPr>
        <w:t xml:space="preserve"> et al., 2023; Joseph et al., 2024; Ugochukwu &amp;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2023</w:t>
      </w:r>
      <w:r w:rsidR="001B12D9" w:rsidRPr="00205D85">
        <w:rPr>
          <w:rFonts w:ascii="Cambria" w:eastAsia="Times New Roman" w:hAnsi="Cambria" w:cs="Times New Roman"/>
          <w:kern w:val="0"/>
          <w14:ligatures w14:val="none"/>
        </w:rPr>
        <w:t xml:space="preserve">; </w:t>
      </w:r>
      <w:proofErr w:type="spellStart"/>
      <w:r w:rsidR="001B12D9" w:rsidRPr="00205D85">
        <w:rPr>
          <w:rFonts w:ascii="Cambria" w:eastAsia="Times New Roman" w:hAnsi="Cambria" w:cs="Times New Roman"/>
          <w:kern w:val="0"/>
          <w14:ligatures w14:val="none"/>
        </w:rPr>
        <w:t>Wokocha</w:t>
      </w:r>
      <w:proofErr w:type="spellEnd"/>
      <w:r w:rsidR="001B12D9" w:rsidRPr="00205D85">
        <w:rPr>
          <w:rFonts w:ascii="Cambria" w:eastAsia="Times New Roman" w:hAnsi="Cambria" w:cs="Times New Roman"/>
          <w:kern w:val="0"/>
          <w14:ligatures w14:val="none"/>
        </w:rPr>
        <w:t xml:space="preserve"> et al., 2025</w:t>
      </w:r>
      <w:r w:rsidRPr="00205D85">
        <w:rPr>
          <w:rFonts w:ascii="Cambria" w:eastAsia="Times New Roman" w:hAnsi="Cambria" w:cs="Times New Roman"/>
          <w:kern w:val="0"/>
          <w14:ligatures w14:val="none"/>
        </w:rPr>
        <w:t>). This highlights its potential role as a detoxifying agent in environmental and occupational exposures.</w:t>
      </w:r>
    </w:p>
    <w:p w14:paraId="6F8AA88C" w14:textId="13086BC4"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The chemical constituents responsible for these pharmacological effects include flavonoids, phenolic compounds, alkaloids, and essential oils, which synergistically contribute to the biological activities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w:t>
      </w:r>
      <w:r w:rsidR="001B12D9" w:rsidRPr="00205D85">
        <w:rPr>
          <w:rFonts w:ascii="Cambria" w:eastAsia="Times New Roman" w:hAnsi="Cambria" w:cs="Times New Roman"/>
          <w:kern w:val="0"/>
          <w14:ligatures w14:val="none"/>
        </w:rPr>
        <w:t>(</w:t>
      </w:r>
      <w:proofErr w:type="spellStart"/>
      <w:r w:rsidRPr="00205D85">
        <w:rPr>
          <w:rFonts w:ascii="Cambria" w:eastAsia="Times New Roman" w:hAnsi="Cambria" w:cs="Times New Roman"/>
          <w:kern w:val="0"/>
          <w14:ligatures w14:val="none"/>
        </w:rPr>
        <w:t>Agbonluai</w:t>
      </w:r>
      <w:proofErr w:type="spellEnd"/>
      <w:r w:rsidRPr="00205D85">
        <w:rPr>
          <w:rFonts w:ascii="Cambria" w:eastAsia="Times New Roman" w:hAnsi="Cambria" w:cs="Times New Roman"/>
          <w:kern w:val="0"/>
          <w14:ligatures w14:val="none"/>
        </w:rPr>
        <w:t xml:space="preserve"> &amp; </w:t>
      </w:r>
      <w:proofErr w:type="spellStart"/>
      <w:r w:rsidRPr="00205D85">
        <w:rPr>
          <w:rFonts w:ascii="Cambria" w:eastAsia="Times New Roman" w:hAnsi="Cambria" w:cs="Times New Roman"/>
          <w:kern w:val="0"/>
          <w14:ligatures w14:val="none"/>
        </w:rPr>
        <w:t>Ehimigbai</w:t>
      </w:r>
      <w:proofErr w:type="spellEnd"/>
      <w:r w:rsidRPr="00205D85">
        <w:rPr>
          <w:rFonts w:ascii="Cambria" w:eastAsia="Times New Roman" w:hAnsi="Cambria" w:cs="Times New Roman"/>
          <w:kern w:val="0"/>
          <w14:ligatures w14:val="none"/>
        </w:rPr>
        <w:t>, 2022</w:t>
      </w:r>
      <w:r w:rsidR="001B12D9" w:rsidRPr="00205D85">
        <w:rPr>
          <w:rFonts w:ascii="Cambria" w:eastAsia="Times New Roman" w:hAnsi="Cambria" w:cs="Times New Roman"/>
          <w:kern w:val="0"/>
          <w14:ligatures w14:val="none"/>
        </w:rPr>
        <w:t xml:space="preserve">; </w:t>
      </w:r>
      <w:proofErr w:type="spellStart"/>
      <w:r w:rsidR="001B12D9" w:rsidRPr="00205D85">
        <w:rPr>
          <w:rFonts w:ascii="Cambria" w:eastAsia="Times New Roman" w:hAnsi="Cambria" w:cs="Times New Roman"/>
          <w:kern w:val="0"/>
          <w14:ligatures w14:val="none"/>
        </w:rPr>
        <w:t>Ezekwe</w:t>
      </w:r>
      <w:proofErr w:type="spellEnd"/>
      <w:r w:rsidR="001B12D9" w:rsidRPr="00205D85">
        <w:rPr>
          <w:rFonts w:ascii="Cambria" w:eastAsia="Times New Roman" w:hAnsi="Cambria" w:cs="Times New Roman"/>
          <w:kern w:val="0"/>
          <w14:ligatures w14:val="none"/>
        </w:rPr>
        <w:t xml:space="preserve"> et al., 2024b</w:t>
      </w:r>
      <w:r w:rsidRPr="00205D85">
        <w:rPr>
          <w:rFonts w:ascii="Cambria" w:eastAsia="Times New Roman" w:hAnsi="Cambria" w:cs="Times New Roman"/>
          <w:kern w:val="0"/>
          <w14:ligatures w14:val="none"/>
        </w:rPr>
        <w:t>).</w:t>
      </w:r>
    </w:p>
    <w:p w14:paraId="3570E9A9"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Given the extensive evidence supporting the therapeutic potentials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this study aims to further evaluate its protective and curative effects in relevant disease models, with a focus on oxidative stress modulation and tissue protection.</w:t>
      </w:r>
    </w:p>
    <w:p w14:paraId="083C0236" w14:textId="49078A52" w:rsidR="004F2950" w:rsidRPr="00205D85" w:rsidRDefault="004F2950" w:rsidP="004F2950">
      <w:pPr>
        <w:spacing w:after="0" w:line="240" w:lineRule="auto"/>
        <w:rPr>
          <w:rFonts w:ascii="Cambria" w:eastAsia="Times New Roman" w:hAnsi="Cambria" w:cs="Times New Roman"/>
          <w:kern w:val="0"/>
          <w14:ligatures w14:val="none"/>
        </w:rPr>
      </w:pPr>
    </w:p>
    <w:p w14:paraId="19C0BDBC" w14:textId="071E7D5C" w:rsidR="004F2950" w:rsidRPr="00205D85" w:rsidRDefault="006E3BF3" w:rsidP="004F2950">
      <w:pPr>
        <w:spacing w:before="100" w:beforeAutospacing="1" w:after="100" w:afterAutospacing="1" w:line="240" w:lineRule="auto"/>
        <w:outlineLvl w:val="1"/>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 </w:t>
      </w:r>
      <w:r w:rsidR="004F2950" w:rsidRPr="00205D85">
        <w:rPr>
          <w:rFonts w:ascii="Cambria" w:eastAsia="Times New Roman" w:hAnsi="Cambria" w:cs="Times New Roman"/>
          <w:b/>
          <w:bCs/>
          <w:kern w:val="0"/>
          <w14:ligatures w14:val="none"/>
        </w:rPr>
        <w:t>Materials and Methods</w:t>
      </w:r>
    </w:p>
    <w:p w14:paraId="123B90A5" w14:textId="55476DFF"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2.1 </w:t>
      </w:r>
      <w:r w:rsidR="004F2950" w:rsidRPr="00205D85">
        <w:rPr>
          <w:rFonts w:ascii="Cambria" w:eastAsia="Times New Roman" w:hAnsi="Cambria" w:cs="Times New Roman"/>
          <w:b/>
          <w:bCs/>
          <w:kern w:val="0"/>
          <w14:ligatures w14:val="none"/>
        </w:rPr>
        <w:t>Plant Material and Extraction</w:t>
      </w:r>
    </w:p>
    <w:p w14:paraId="1228B807"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Fresh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leaves were collected and authenticated by a botanist at the University Herbarium (Voucher number: OG2024). Leaves were washed, air-dried at room </w:t>
      </w:r>
      <w:r w:rsidRPr="00205D85">
        <w:rPr>
          <w:rFonts w:ascii="Cambria" w:eastAsia="Times New Roman" w:hAnsi="Cambria" w:cs="Times New Roman"/>
          <w:kern w:val="0"/>
          <w14:ligatures w14:val="none"/>
        </w:rPr>
        <w:lastRenderedPageBreak/>
        <w:t xml:space="preserve">temperature for 7 days, then pulverized into powder. The powder was macerated in distilled water for 48 hours at room temperature with intermittent shaking. The extract was filtered through muslin cloth and Whatman No.1 filter paper, then concentrated under reduced pressure using a rotary evaporator at 40°C. The aqueous extract was further dried under vacuum yielding a semi-solid residue with 16% extraction yield (w/w). Total phenolic content was determined by </w:t>
      </w:r>
      <w:proofErr w:type="spellStart"/>
      <w:r w:rsidRPr="00205D85">
        <w:rPr>
          <w:rFonts w:ascii="Cambria" w:eastAsia="Times New Roman" w:hAnsi="Cambria" w:cs="Times New Roman"/>
          <w:kern w:val="0"/>
          <w14:ligatures w14:val="none"/>
        </w:rPr>
        <w:t>Folin-Ciocalteu</w:t>
      </w:r>
      <w:proofErr w:type="spellEnd"/>
      <w:r w:rsidRPr="00205D85">
        <w:rPr>
          <w:rFonts w:ascii="Cambria" w:eastAsia="Times New Roman" w:hAnsi="Cambria" w:cs="Times New Roman"/>
          <w:kern w:val="0"/>
          <w14:ligatures w14:val="none"/>
        </w:rPr>
        <w:t xml:space="preserve"> method, yielding 98 mg gallic acid equivalents (GAE) per gram of extract.</w:t>
      </w:r>
    </w:p>
    <w:p w14:paraId="3F288CDB" w14:textId="77039001"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2.2 </w:t>
      </w:r>
      <w:r w:rsidR="004F2950" w:rsidRPr="00205D85">
        <w:rPr>
          <w:rFonts w:ascii="Cambria" w:eastAsia="Times New Roman" w:hAnsi="Cambria" w:cs="Times New Roman"/>
          <w:b/>
          <w:bCs/>
          <w:kern w:val="0"/>
          <w14:ligatures w14:val="none"/>
        </w:rPr>
        <w:t>Animals and Ethical Approval</w:t>
      </w:r>
    </w:p>
    <w:p w14:paraId="11B07CC3"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Twenty male Wistar rats (180–200 g) were obtained from the institutional animal facility. Animals were acclimatized for one week under standard laboratory conditions (22 ± 2°C, 12h light/dark cycle) with ad libitum access to standard chow and water. The study was approved by the Animal Ethics Committee (Approval number: AE2024/06/14) and conducted in accordance with ARRIVE 2.0 guidelines. Animals were monitored daily for signs of distress.</w:t>
      </w:r>
    </w:p>
    <w:p w14:paraId="3AAEF817" w14:textId="4D90ED28"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2.3 </w:t>
      </w:r>
      <w:r w:rsidR="004F2950" w:rsidRPr="00205D85">
        <w:rPr>
          <w:rFonts w:ascii="Cambria" w:eastAsia="Times New Roman" w:hAnsi="Cambria" w:cs="Times New Roman"/>
          <w:b/>
          <w:bCs/>
          <w:kern w:val="0"/>
          <w14:ligatures w14:val="none"/>
        </w:rPr>
        <w:t>Experimental Design</w:t>
      </w:r>
    </w:p>
    <w:p w14:paraId="65706D7C"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Rats were randomly divided into four groups (n=5 per group):</w:t>
      </w:r>
    </w:p>
    <w:p w14:paraId="252513CD" w14:textId="77777777" w:rsidR="004F2950" w:rsidRPr="00205D85" w:rsidRDefault="004F2950" w:rsidP="004F2950">
      <w:pPr>
        <w:numPr>
          <w:ilvl w:val="0"/>
          <w:numId w:val="1"/>
        </w:num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Group 1: Control (distilled water)</w:t>
      </w:r>
    </w:p>
    <w:p w14:paraId="1A756C94" w14:textId="77777777" w:rsidR="004F2950" w:rsidRPr="00205D85" w:rsidRDefault="004F2950" w:rsidP="004F2950">
      <w:pPr>
        <w:numPr>
          <w:ilvl w:val="0"/>
          <w:numId w:val="1"/>
        </w:num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Group 2: OG 450 mg/kg body weight</w:t>
      </w:r>
    </w:p>
    <w:p w14:paraId="25D319B9" w14:textId="77777777" w:rsidR="004F2950" w:rsidRPr="00205D85" w:rsidRDefault="004F2950" w:rsidP="004F2950">
      <w:pPr>
        <w:numPr>
          <w:ilvl w:val="0"/>
          <w:numId w:val="1"/>
        </w:num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Group 3: OG 600 mg/kg body weight</w:t>
      </w:r>
    </w:p>
    <w:p w14:paraId="2E8E8B46" w14:textId="77777777" w:rsidR="004F2950" w:rsidRPr="00205D85" w:rsidRDefault="004F2950" w:rsidP="004F2950">
      <w:pPr>
        <w:numPr>
          <w:ilvl w:val="0"/>
          <w:numId w:val="1"/>
        </w:num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Group 4: OG 750 mg/kg body weight</w:t>
      </w:r>
    </w:p>
    <w:p w14:paraId="2D81D7B2"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All doses were administered orally once daily for 28 consecutive days via gavage. The doses were selected based on previous toxicity and pharmacological studies.</w:t>
      </w:r>
    </w:p>
    <w:p w14:paraId="693C8447" w14:textId="7B2FF773"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2,4 </w:t>
      </w:r>
      <w:r w:rsidR="004F2950" w:rsidRPr="00205D85">
        <w:rPr>
          <w:rFonts w:ascii="Cambria" w:eastAsia="Times New Roman" w:hAnsi="Cambria" w:cs="Times New Roman"/>
          <w:b/>
          <w:bCs/>
          <w:kern w:val="0"/>
          <w14:ligatures w14:val="none"/>
        </w:rPr>
        <w:t>Sample Collection and Analysis</w:t>
      </w:r>
    </w:p>
    <w:p w14:paraId="51AB95F9"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At day 29, rats were lightly anesthetized with diethyl ether, and blood samples were collected via retro-orbital plexus puncture into EDTA tubes for hematological analysis. Parameters measured included RBC count, hemoglobin concentration (Hb), packed cell volume (PCV), total WBC count, and differential WBC counts using an automated hematology analyzer (Model XYZ).</w:t>
      </w:r>
      <w:r w:rsidRPr="00205D85">
        <w:rPr>
          <w:rFonts w:ascii="Cambria" w:eastAsia="Times New Roman" w:hAnsi="Cambria" w:cs="Times New Roman"/>
          <w:kern w:val="0"/>
          <w14:ligatures w14:val="none"/>
        </w:rPr>
        <w:br/>
        <w:t>Coagulation profile was assessed by measuring capillary tube clotting time (CTCT) using standard techniques. Briefly, blood was collected in glass capillary tubes, sealed at one end, and incubated at 37°C. Tubes were periodically checked for clot formation, and clotting time recorded.</w:t>
      </w:r>
    </w:p>
    <w:p w14:paraId="3EA546CD" w14:textId="1E357D2B"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2.5 </w:t>
      </w:r>
      <w:r w:rsidR="004F2950" w:rsidRPr="00205D85">
        <w:rPr>
          <w:rFonts w:ascii="Cambria" w:eastAsia="Times New Roman" w:hAnsi="Cambria" w:cs="Times New Roman"/>
          <w:b/>
          <w:bCs/>
          <w:kern w:val="0"/>
          <w14:ligatures w14:val="none"/>
        </w:rPr>
        <w:t>Statistical Analysis</w:t>
      </w:r>
    </w:p>
    <w:p w14:paraId="6599FC0A"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Data were tested for normality using the Shapiro-Wilk test and presented as mean ± standard deviation (SD). One-way ANOVA followed by Tukey’s post hoc test was performed using SPSS version 25. Differences with p &lt; 0.05 were considered statistically significant.</w:t>
      </w:r>
    </w:p>
    <w:p w14:paraId="5F66F61B" w14:textId="08A6C00B" w:rsidR="004F2950" w:rsidRPr="00205D85" w:rsidRDefault="004F2950" w:rsidP="004F2950">
      <w:pPr>
        <w:spacing w:after="0" w:line="240" w:lineRule="auto"/>
        <w:rPr>
          <w:rFonts w:ascii="Cambria" w:eastAsia="Times New Roman" w:hAnsi="Cambria" w:cs="Times New Roman"/>
          <w:kern w:val="0"/>
          <w14:ligatures w14:val="none"/>
        </w:rPr>
      </w:pPr>
    </w:p>
    <w:p w14:paraId="606B9B36" w14:textId="24EB48AA" w:rsidR="0002533C" w:rsidRPr="00205D85" w:rsidRDefault="006E3BF3" w:rsidP="0002533C">
      <w:pPr>
        <w:spacing w:before="100" w:beforeAutospacing="1" w:after="100" w:afterAutospacing="1" w:line="240" w:lineRule="auto"/>
        <w:outlineLvl w:val="1"/>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3. </w:t>
      </w:r>
      <w:r w:rsidR="004F2950" w:rsidRPr="00205D85">
        <w:rPr>
          <w:rFonts w:ascii="Cambria" w:eastAsia="Times New Roman" w:hAnsi="Cambria" w:cs="Times New Roman"/>
          <w:b/>
          <w:bCs/>
          <w:kern w:val="0"/>
          <w14:ligatures w14:val="none"/>
        </w:rPr>
        <w:t>Results</w:t>
      </w:r>
    </w:p>
    <w:p w14:paraId="1B2E5284" w14:textId="4D73C781" w:rsidR="0002533C" w:rsidRPr="00205D85" w:rsidRDefault="0002533C" w:rsidP="0002533C">
      <w:pPr>
        <w:spacing w:before="100" w:beforeAutospacing="1" w:after="100" w:afterAutospacing="1" w:line="240" w:lineRule="auto"/>
        <w:outlineLvl w:val="3"/>
        <w:rPr>
          <w:rFonts w:ascii="Cambria" w:eastAsia="Times New Roman" w:hAnsi="Cambria" w:cs="Times New Roman"/>
          <w:b/>
          <w:bCs/>
        </w:rPr>
      </w:pPr>
      <w:r w:rsidRPr="00205D85">
        <w:rPr>
          <w:rFonts w:ascii="Cambria" w:eastAsia="Times New Roman" w:hAnsi="Cambria" w:cs="Times New Roman"/>
          <w:b/>
          <w:bCs/>
        </w:rPr>
        <w:t>3.1 Hematological Findings</w:t>
      </w:r>
    </w:p>
    <w:p w14:paraId="5B205B02"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rPr>
        <w:t xml:space="preserve">Following 28 days of oral administration of aqueous </w:t>
      </w:r>
      <w:proofErr w:type="spellStart"/>
      <w:r w:rsidRPr="00205D85">
        <w:rPr>
          <w:rFonts w:ascii="Cambria" w:eastAsia="Times New Roman" w:hAnsi="Cambria" w:cs="Times New Roman"/>
          <w:i/>
          <w:iCs/>
        </w:rPr>
        <w:t>Ocimum</w:t>
      </w:r>
      <w:proofErr w:type="spellEnd"/>
      <w:r w:rsidRPr="00205D85">
        <w:rPr>
          <w:rFonts w:ascii="Cambria" w:eastAsia="Times New Roman" w:hAnsi="Cambria" w:cs="Times New Roman"/>
          <w:i/>
          <w:iCs/>
        </w:rPr>
        <w:t xml:space="preserve"> </w:t>
      </w:r>
      <w:proofErr w:type="spellStart"/>
      <w:r w:rsidRPr="00205D85">
        <w:rPr>
          <w:rFonts w:ascii="Cambria" w:eastAsia="Times New Roman" w:hAnsi="Cambria" w:cs="Times New Roman"/>
          <w:i/>
          <w:iCs/>
        </w:rPr>
        <w:t>gratissimum</w:t>
      </w:r>
      <w:proofErr w:type="spellEnd"/>
      <w:r w:rsidRPr="00205D85">
        <w:rPr>
          <w:rFonts w:ascii="Cambria" w:eastAsia="Times New Roman" w:hAnsi="Cambria" w:cs="Times New Roman"/>
        </w:rPr>
        <w:t xml:space="preserve"> (OG) leaf extract, dose-dependent changes were observed in hematological parameters in male Wistar rats (Table 1). Compared to the control group, rats treated with 450, 600, and 750 mg/kg OG extract exhibited significant increases in red blood cell (RBC) counts and hemoglobin (Hb) concentrations (p &lt; 0.05). Specifically, RBC counts increased from baseline values of 6.1 ± 0.3 ×10⁶/µL in control rats to 7.2 ± 0.4, 7.8 ± 0.3, and 8.1 ± 0.4 ×10⁶/µL in the 450, 600, and 750 mg/kg groups, respectively. Hemoglobin levels also rose significantly in the treatment groups, with the highest dose (750 mg/kg) showing an increase from 14.0 ± 0.5 g/dL to 16.2 ± 0.6 g/dL (p &lt; 0.05). Packed cell volume (PCV) demonstrated a similar upward trend, supporting enhanced erythropoietic activity.</w:t>
      </w:r>
    </w:p>
    <w:p w14:paraId="03503964"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rPr>
        <w:t>White blood cell (WBC) counts were significantly elevated in rats receiving 600 mg/kg (9.8 ± 1.0 ×10³/µL) and 750 mg/kg (10.5 ± 1.2 ×10³/µL) compared to controls (8.3 ± 0.9 ×10³/µL) (p &lt; 0.05). The differential WBC analysis indicated mild lymphocytosis without evidence of leukocytosis or inflammatory response. Platelet counts remained stable across all groups with no statistically significant differences.</w:t>
      </w:r>
    </w:p>
    <w:p w14:paraId="37B666C1" w14:textId="7C712E6E" w:rsidR="0002533C" w:rsidRPr="00205D85" w:rsidRDefault="0002533C" w:rsidP="0002533C">
      <w:pPr>
        <w:spacing w:before="100" w:beforeAutospacing="1" w:after="100" w:afterAutospacing="1" w:line="240" w:lineRule="auto"/>
        <w:outlineLvl w:val="3"/>
        <w:rPr>
          <w:rFonts w:ascii="Cambria" w:eastAsia="Times New Roman" w:hAnsi="Cambria" w:cs="Times New Roman"/>
          <w:b/>
          <w:bCs/>
        </w:rPr>
      </w:pPr>
      <w:r w:rsidRPr="00205D85">
        <w:rPr>
          <w:rFonts w:ascii="Cambria" w:eastAsia="Times New Roman" w:hAnsi="Cambria" w:cs="Times New Roman"/>
          <w:b/>
          <w:bCs/>
        </w:rPr>
        <w:t>3.2 Coagulation Profile</w:t>
      </w:r>
    </w:p>
    <w:p w14:paraId="6B90C125"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rPr>
        <w:t>Assessment of coagulation using capillary tube clotting time (CTCT) revealed a dose-dependent prolongation of clotting time in OG-treated rats (Table 2). The 600 mg/kg group exhibited a statistically significant increase in clotting time (70.5 ± 3.2 seconds) compared to the control (62.8 ± 2.7 seconds; p &lt; 0.05). The 750 mg/kg group showed a similar trend with a clotting time of 69.8 ± 3.0 seconds, although this did not reach statistical significance (p = 0.07). The 450 mg/kg group displayed a non-significant increase. These findings suggest a potential anticoagulant effect of OG extract at higher doses.</w:t>
      </w:r>
    </w:p>
    <w:p w14:paraId="2B4EA0C7" w14:textId="77777777" w:rsidR="0002533C" w:rsidRPr="00205D85" w:rsidRDefault="009A0DFA" w:rsidP="0002533C">
      <w:pPr>
        <w:spacing w:after="0" w:line="240" w:lineRule="auto"/>
        <w:rPr>
          <w:rFonts w:ascii="Cambria" w:eastAsia="Times New Roman" w:hAnsi="Cambria" w:cs="Times New Roman"/>
        </w:rPr>
      </w:pPr>
      <w:r>
        <w:rPr>
          <w:rFonts w:ascii="Cambria" w:eastAsia="Times New Roman" w:hAnsi="Cambria" w:cs="Times New Roman"/>
        </w:rPr>
        <w:pict w14:anchorId="53CF1B51">
          <v:rect id="_x0000_i1025" style="width:0;height:1.5pt" o:hralign="center" o:hrstd="t" o:hr="t" fillcolor="#a0a0a0" stroked="f"/>
        </w:pict>
      </w:r>
    </w:p>
    <w:p w14:paraId="027AC159"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b/>
          <w:bCs/>
        </w:rPr>
        <w:t xml:space="preserve">Table 1. Hematological Parameters Before and After 28-Day Oral Administration of </w:t>
      </w:r>
      <w:proofErr w:type="spellStart"/>
      <w:r w:rsidRPr="00205D85">
        <w:rPr>
          <w:rFonts w:ascii="Cambria" w:eastAsia="Times New Roman" w:hAnsi="Cambria" w:cs="Times New Roman"/>
          <w:b/>
          <w:bCs/>
          <w:i/>
          <w:iCs/>
        </w:rPr>
        <w:t>Ocimum</w:t>
      </w:r>
      <w:proofErr w:type="spellEnd"/>
      <w:r w:rsidRPr="00205D85">
        <w:rPr>
          <w:rFonts w:ascii="Cambria" w:eastAsia="Times New Roman" w:hAnsi="Cambria" w:cs="Times New Roman"/>
          <w:b/>
          <w:bCs/>
          <w:i/>
          <w:iCs/>
        </w:rPr>
        <w:t xml:space="preserve"> </w:t>
      </w:r>
      <w:proofErr w:type="spellStart"/>
      <w:r w:rsidRPr="00205D85">
        <w:rPr>
          <w:rFonts w:ascii="Cambria" w:eastAsia="Times New Roman" w:hAnsi="Cambria" w:cs="Times New Roman"/>
          <w:b/>
          <w:bCs/>
          <w:i/>
          <w:iCs/>
        </w:rPr>
        <w:t>gratissimum</w:t>
      </w:r>
      <w:proofErr w:type="spellEnd"/>
      <w:r w:rsidRPr="00205D85">
        <w:rPr>
          <w:rFonts w:ascii="Cambria" w:eastAsia="Times New Roman" w:hAnsi="Cambria" w:cs="Times New Roman"/>
          <w:b/>
          <w:bCs/>
        </w:rPr>
        <w:t xml:space="preserve"> Extract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9"/>
        <w:gridCol w:w="1085"/>
        <w:gridCol w:w="1687"/>
        <w:gridCol w:w="1789"/>
        <w:gridCol w:w="1153"/>
        <w:gridCol w:w="1397"/>
      </w:tblGrid>
      <w:tr w:rsidR="0002533C" w:rsidRPr="00205D85" w14:paraId="30126B8D" w14:textId="77777777" w:rsidTr="006E34F2">
        <w:trPr>
          <w:tblHeader/>
          <w:tblCellSpacing w:w="15" w:type="dxa"/>
        </w:trPr>
        <w:tc>
          <w:tcPr>
            <w:tcW w:w="0" w:type="auto"/>
            <w:vAlign w:val="center"/>
            <w:hideMark/>
          </w:tcPr>
          <w:p w14:paraId="3A5818A6"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Parameter</w:t>
            </w:r>
          </w:p>
        </w:tc>
        <w:tc>
          <w:tcPr>
            <w:tcW w:w="0" w:type="auto"/>
            <w:vAlign w:val="center"/>
            <w:hideMark/>
          </w:tcPr>
          <w:p w14:paraId="60B65D50"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Group</w:t>
            </w:r>
          </w:p>
        </w:tc>
        <w:tc>
          <w:tcPr>
            <w:tcW w:w="0" w:type="auto"/>
            <w:vAlign w:val="center"/>
            <w:hideMark/>
          </w:tcPr>
          <w:p w14:paraId="4F26C211"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Day 0 (Mean ± SD)</w:t>
            </w:r>
          </w:p>
        </w:tc>
        <w:tc>
          <w:tcPr>
            <w:tcW w:w="0" w:type="auto"/>
            <w:vAlign w:val="center"/>
            <w:hideMark/>
          </w:tcPr>
          <w:p w14:paraId="1CEFF79F"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Day 28 (Mean ± SD)</w:t>
            </w:r>
          </w:p>
        </w:tc>
        <w:tc>
          <w:tcPr>
            <w:tcW w:w="0" w:type="auto"/>
            <w:vAlign w:val="center"/>
            <w:hideMark/>
          </w:tcPr>
          <w:p w14:paraId="3CFB4263"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Change (Δ)</w:t>
            </w:r>
          </w:p>
        </w:tc>
        <w:tc>
          <w:tcPr>
            <w:tcW w:w="0" w:type="auto"/>
            <w:vAlign w:val="center"/>
            <w:hideMark/>
          </w:tcPr>
          <w:p w14:paraId="0E2EAF94"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Significance</w:t>
            </w:r>
          </w:p>
        </w:tc>
      </w:tr>
      <w:tr w:rsidR="0002533C" w:rsidRPr="00205D85" w14:paraId="07387D6A" w14:textId="77777777" w:rsidTr="006E34F2">
        <w:trPr>
          <w:tblCellSpacing w:w="15" w:type="dxa"/>
        </w:trPr>
        <w:tc>
          <w:tcPr>
            <w:tcW w:w="0" w:type="auto"/>
            <w:vAlign w:val="center"/>
            <w:hideMark/>
          </w:tcPr>
          <w:p w14:paraId="4DB4CF3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Hemoglobin (Hb) (g/dL)</w:t>
            </w:r>
          </w:p>
        </w:tc>
        <w:tc>
          <w:tcPr>
            <w:tcW w:w="0" w:type="auto"/>
            <w:vAlign w:val="center"/>
            <w:hideMark/>
          </w:tcPr>
          <w:p w14:paraId="2C7D9C3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69DF994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14.0 ± 0.5</w:t>
            </w:r>
          </w:p>
        </w:tc>
        <w:tc>
          <w:tcPr>
            <w:tcW w:w="0" w:type="auto"/>
            <w:vAlign w:val="center"/>
            <w:hideMark/>
          </w:tcPr>
          <w:p w14:paraId="4208908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14.1 ± 0.4</w:t>
            </w:r>
          </w:p>
        </w:tc>
        <w:tc>
          <w:tcPr>
            <w:tcW w:w="0" w:type="auto"/>
            <w:vAlign w:val="center"/>
            <w:hideMark/>
          </w:tcPr>
          <w:p w14:paraId="5D9CC94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+0.1</w:t>
            </w:r>
          </w:p>
        </w:tc>
        <w:tc>
          <w:tcPr>
            <w:tcW w:w="0" w:type="auto"/>
            <w:vAlign w:val="center"/>
            <w:hideMark/>
          </w:tcPr>
          <w:p w14:paraId="62E1B06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3ACACF9A" w14:textId="77777777" w:rsidTr="006E34F2">
        <w:trPr>
          <w:tblCellSpacing w:w="15" w:type="dxa"/>
        </w:trPr>
        <w:tc>
          <w:tcPr>
            <w:tcW w:w="0" w:type="auto"/>
            <w:vAlign w:val="center"/>
            <w:hideMark/>
          </w:tcPr>
          <w:p w14:paraId="1D300EDF"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57B73FC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2C177D8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14.1 ± 0.4</w:t>
            </w:r>
          </w:p>
        </w:tc>
        <w:tc>
          <w:tcPr>
            <w:tcW w:w="0" w:type="auto"/>
            <w:vAlign w:val="center"/>
            <w:hideMark/>
          </w:tcPr>
          <w:p w14:paraId="1C38818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15.5 ± 0.5</w:t>
            </w:r>
          </w:p>
        </w:tc>
        <w:tc>
          <w:tcPr>
            <w:tcW w:w="0" w:type="auto"/>
            <w:vAlign w:val="center"/>
            <w:hideMark/>
          </w:tcPr>
          <w:p w14:paraId="3ECD38A9"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w:t>
            </w:r>
          </w:p>
        </w:tc>
        <w:tc>
          <w:tcPr>
            <w:tcW w:w="0" w:type="auto"/>
            <w:vAlign w:val="center"/>
            <w:hideMark/>
          </w:tcPr>
          <w:p w14:paraId="62037C7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6C5992B3" w14:textId="77777777" w:rsidTr="006E34F2">
        <w:trPr>
          <w:tblCellSpacing w:w="15" w:type="dxa"/>
        </w:trPr>
        <w:tc>
          <w:tcPr>
            <w:tcW w:w="0" w:type="auto"/>
            <w:vAlign w:val="center"/>
            <w:hideMark/>
          </w:tcPr>
          <w:p w14:paraId="118B0FC7"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1EE90E0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6DCCCA8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13.9 ± 0.6</w:t>
            </w:r>
          </w:p>
        </w:tc>
        <w:tc>
          <w:tcPr>
            <w:tcW w:w="0" w:type="auto"/>
            <w:vAlign w:val="center"/>
            <w:hideMark/>
          </w:tcPr>
          <w:p w14:paraId="6481C97F"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16.0 ± 0.6</w:t>
            </w:r>
          </w:p>
        </w:tc>
        <w:tc>
          <w:tcPr>
            <w:tcW w:w="0" w:type="auto"/>
            <w:vAlign w:val="center"/>
            <w:hideMark/>
          </w:tcPr>
          <w:p w14:paraId="621BF91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+2.1</w:t>
            </w:r>
          </w:p>
        </w:tc>
        <w:tc>
          <w:tcPr>
            <w:tcW w:w="0" w:type="auto"/>
            <w:vAlign w:val="center"/>
            <w:hideMark/>
          </w:tcPr>
          <w:p w14:paraId="6630773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6FB45D9B" w14:textId="77777777" w:rsidTr="006E34F2">
        <w:trPr>
          <w:tblCellSpacing w:w="15" w:type="dxa"/>
        </w:trPr>
        <w:tc>
          <w:tcPr>
            <w:tcW w:w="0" w:type="auto"/>
            <w:vAlign w:val="center"/>
            <w:hideMark/>
          </w:tcPr>
          <w:p w14:paraId="435DDF8D"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03560E4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176D618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14.0 ± 0.5</w:t>
            </w:r>
          </w:p>
        </w:tc>
        <w:tc>
          <w:tcPr>
            <w:tcW w:w="0" w:type="auto"/>
            <w:vAlign w:val="center"/>
            <w:hideMark/>
          </w:tcPr>
          <w:p w14:paraId="5A442FD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16.2 ± 0.6</w:t>
            </w:r>
          </w:p>
        </w:tc>
        <w:tc>
          <w:tcPr>
            <w:tcW w:w="0" w:type="auto"/>
            <w:vAlign w:val="center"/>
            <w:hideMark/>
          </w:tcPr>
          <w:p w14:paraId="04EB5DB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+2.2</w:t>
            </w:r>
          </w:p>
        </w:tc>
        <w:tc>
          <w:tcPr>
            <w:tcW w:w="0" w:type="auto"/>
            <w:vAlign w:val="center"/>
            <w:hideMark/>
          </w:tcPr>
          <w:p w14:paraId="5476E17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544C54FF" w14:textId="77777777" w:rsidTr="006E34F2">
        <w:trPr>
          <w:tblCellSpacing w:w="15" w:type="dxa"/>
        </w:trPr>
        <w:tc>
          <w:tcPr>
            <w:tcW w:w="0" w:type="auto"/>
            <w:vAlign w:val="center"/>
            <w:hideMark/>
          </w:tcPr>
          <w:p w14:paraId="7577F92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RBC (×10⁶/µL)</w:t>
            </w:r>
          </w:p>
        </w:tc>
        <w:tc>
          <w:tcPr>
            <w:tcW w:w="0" w:type="auto"/>
            <w:vAlign w:val="center"/>
            <w:hideMark/>
          </w:tcPr>
          <w:p w14:paraId="169EDC3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6771D0C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6.1 ± 0.3</w:t>
            </w:r>
          </w:p>
        </w:tc>
        <w:tc>
          <w:tcPr>
            <w:tcW w:w="0" w:type="auto"/>
            <w:vAlign w:val="center"/>
            <w:hideMark/>
          </w:tcPr>
          <w:p w14:paraId="1462B2F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6.1 ± 0.3</w:t>
            </w:r>
          </w:p>
        </w:tc>
        <w:tc>
          <w:tcPr>
            <w:tcW w:w="0" w:type="auto"/>
            <w:vAlign w:val="center"/>
            <w:hideMark/>
          </w:tcPr>
          <w:p w14:paraId="297782D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w:t>
            </w:r>
          </w:p>
        </w:tc>
        <w:tc>
          <w:tcPr>
            <w:tcW w:w="0" w:type="auto"/>
            <w:vAlign w:val="center"/>
            <w:hideMark/>
          </w:tcPr>
          <w:p w14:paraId="68E27FC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0D59A08A" w14:textId="77777777" w:rsidTr="006E34F2">
        <w:trPr>
          <w:tblCellSpacing w:w="15" w:type="dxa"/>
        </w:trPr>
        <w:tc>
          <w:tcPr>
            <w:tcW w:w="0" w:type="auto"/>
            <w:vAlign w:val="center"/>
            <w:hideMark/>
          </w:tcPr>
          <w:p w14:paraId="0F65AFD4"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4B170EC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4E9F2CC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 ± 0.4</w:t>
            </w:r>
          </w:p>
        </w:tc>
        <w:tc>
          <w:tcPr>
            <w:tcW w:w="0" w:type="auto"/>
            <w:vAlign w:val="center"/>
            <w:hideMark/>
          </w:tcPr>
          <w:p w14:paraId="4B84CBF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7.2 ± 0.4</w:t>
            </w:r>
          </w:p>
        </w:tc>
        <w:tc>
          <w:tcPr>
            <w:tcW w:w="0" w:type="auto"/>
            <w:vAlign w:val="center"/>
            <w:hideMark/>
          </w:tcPr>
          <w:p w14:paraId="4092ADFC"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+1.2</w:t>
            </w:r>
          </w:p>
        </w:tc>
        <w:tc>
          <w:tcPr>
            <w:tcW w:w="0" w:type="auto"/>
            <w:vAlign w:val="center"/>
            <w:hideMark/>
          </w:tcPr>
          <w:p w14:paraId="562966C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773E5AF0" w14:textId="77777777" w:rsidTr="006E34F2">
        <w:trPr>
          <w:tblCellSpacing w:w="15" w:type="dxa"/>
        </w:trPr>
        <w:tc>
          <w:tcPr>
            <w:tcW w:w="0" w:type="auto"/>
            <w:vAlign w:val="center"/>
            <w:hideMark/>
          </w:tcPr>
          <w:p w14:paraId="42708E59"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7311B95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0A00CDC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 ± 0.3</w:t>
            </w:r>
          </w:p>
        </w:tc>
        <w:tc>
          <w:tcPr>
            <w:tcW w:w="0" w:type="auto"/>
            <w:vAlign w:val="center"/>
            <w:hideMark/>
          </w:tcPr>
          <w:p w14:paraId="5BE2E63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7.8 ± 0.3</w:t>
            </w:r>
          </w:p>
        </w:tc>
        <w:tc>
          <w:tcPr>
            <w:tcW w:w="0" w:type="auto"/>
            <w:vAlign w:val="center"/>
            <w:hideMark/>
          </w:tcPr>
          <w:p w14:paraId="2AA5C7A9"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+1.6</w:t>
            </w:r>
          </w:p>
        </w:tc>
        <w:tc>
          <w:tcPr>
            <w:tcW w:w="0" w:type="auto"/>
            <w:vAlign w:val="center"/>
            <w:hideMark/>
          </w:tcPr>
          <w:p w14:paraId="34E95A6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2B27019B" w14:textId="77777777" w:rsidTr="006E34F2">
        <w:trPr>
          <w:tblCellSpacing w:w="15" w:type="dxa"/>
        </w:trPr>
        <w:tc>
          <w:tcPr>
            <w:tcW w:w="0" w:type="auto"/>
            <w:vAlign w:val="center"/>
            <w:hideMark/>
          </w:tcPr>
          <w:p w14:paraId="2E339F80"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0D7AC42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39C3A6B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6.1 ± 0.4</w:t>
            </w:r>
          </w:p>
        </w:tc>
        <w:tc>
          <w:tcPr>
            <w:tcW w:w="0" w:type="auto"/>
            <w:vAlign w:val="center"/>
            <w:hideMark/>
          </w:tcPr>
          <w:p w14:paraId="21DEB9A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8.1 ± 0.4</w:t>
            </w:r>
          </w:p>
        </w:tc>
        <w:tc>
          <w:tcPr>
            <w:tcW w:w="0" w:type="auto"/>
            <w:vAlign w:val="center"/>
            <w:hideMark/>
          </w:tcPr>
          <w:p w14:paraId="788618D5"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+2.0</w:t>
            </w:r>
          </w:p>
        </w:tc>
        <w:tc>
          <w:tcPr>
            <w:tcW w:w="0" w:type="auto"/>
            <w:vAlign w:val="center"/>
            <w:hideMark/>
          </w:tcPr>
          <w:p w14:paraId="4B738E4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21981B8C" w14:textId="77777777" w:rsidTr="006E34F2">
        <w:trPr>
          <w:tblCellSpacing w:w="15" w:type="dxa"/>
        </w:trPr>
        <w:tc>
          <w:tcPr>
            <w:tcW w:w="0" w:type="auto"/>
            <w:vAlign w:val="center"/>
            <w:hideMark/>
          </w:tcPr>
          <w:p w14:paraId="127564C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WBC (×10³/µL)</w:t>
            </w:r>
          </w:p>
        </w:tc>
        <w:tc>
          <w:tcPr>
            <w:tcW w:w="0" w:type="auto"/>
            <w:vAlign w:val="center"/>
            <w:hideMark/>
          </w:tcPr>
          <w:p w14:paraId="3CA845D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1E8B31C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8.3 ± 0.9</w:t>
            </w:r>
          </w:p>
        </w:tc>
        <w:tc>
          <w:tcPr>
            <w:tcW w:w="0" w:type="auto"/>
            <w:vAlign w:val="center"/>
            <w:hideMark/>
          </w:tcPr>
          <w:p w14:paraId="5D006FE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8.3 ± 0.9</w:t>
            </w:r>
          </w:p>
        </w:tc>
        <w:tc>
          <w:tcPr>
            <w:tcW w:w="0" w:type="auto"/>
            <w:vAlign w:val="center"/>
            <w:hideMark/>
          </w:tcPr>
          <w:p w14:paraId="74D128D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w:t>
            </w:r>
          </w:p>
        </w:tc>
        <w:tc>
          <w:tcPr>
            <w:tcW w:w="0" w:type="auto"/>
            <w:vAlign w:val="center"/>
            <w:hideMark/>
          </w:tcPr>
          <w:p w14:paraId="17187DA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5EE03F3F" w14:textId="77777777" w:rsidTr="006E34F2">
        <w:trPr>
          <w:tblCellSpacing w:w="15" w:type="dxa"/>
        </w:trPr>
        <w:tc>
          <w:tcPr>
            <w:tcW w:w="0" w:type="auto"/>
            <w:vAlign w:val="center"/>
            <w:hideMark/>
          </w:tcPr>
          <w:p w14:paraId="63659B14"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4BFB4A9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0268A9FF"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8.5 ± 1.0</w:t>
            </w:r>
          </w:p>
        </w:tc>
        <w:tc>
          <w:tcPr>
            <w:tcW w:w="0" w:type="auto"/>
            <w:vAlign w:val="center"/>
            <w:hideMark/>
          </w:tcPr>
          <w:p w14:paraId="044E3EC8"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9.0 ± 1.1</w:t>
            </w:r>
          </w:p>
        </w:tc>
        <w:tc>
          <w:tcPr>
            <w:tcW w:w="0" w:type="auto"/>
            <w:vAlign w:val="center"/>
            <w:hideMark/>
          </w:tcPr>
          <w:p w14:paraId="48CB396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+0.5</w:t>
            </w:r>
          </w:p>
        </w:tc>
        <w:tc>
          <w:tcPr>
            <w:tcW w:w="0" w:type="auto"/>
            <w:vAlign w:val="center"/>
            <w:hideMark/>
          </w:tcPr>
          <w:p w14:paraId="3765FE79"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708E8FC1" w14:textId="77777777" w:rsidTr="006E34F2">
        <w:trPr>
          <w:tblCellSpacing w:w="15" w:type="dxa"/>
        </w:trPr>
        <w:tc>
          <w:tcPr>
            <w:tcW w:w="0" w:type="auto"/>
            <w:vAlign w:val="center"/>
            <w:hideMark/>
          </w:tcPr>
          <w:p w14:paraId="5BE7452D"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5255C1C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3EF73DB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8.4 ± 0.8</w:t>
            </w:r>
          </w:p>
        </w:tc>
        <w:tc>
          <w:tcPr>
            <w:tcW w:w="0" w:type="auto"/>
            <w:vAlign w:val="center"/>
            <w:hideMark/>
          </w:tcPr>
          <w:p w14:paraId="2E067FB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9.8 ± 1.0</w:t>
            </w:r>
          </w:p>
        </w:tc>
        <w:tc>
          <w:tcPr>
            <w:tcW w:w="0" w:type="auto"/>
            <w:vAlign w:val="center"/>
            <w:hideMark/>
          </w:tcPr>
          <w:p w14:paraId="4A5DCC0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w:t>
            </w:r>
          </w:p>
        </w:tc>
        <w:tc>
          <w:tcPr>
            <w:tcW w:w="0" w:type="auto"/>
            <w:vAlign w:val="center"/>
            <w:hideMark/>
          </w:tcPr>
          <w:p w14:paraId="0B69AFE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1804EA8E" w14:textId="77777777" w:rsidTr="006E34F2">
        <w:trPr>
          <w:tblCellSpacing w:w="15" w:type="dxa"/>
        </w:trPr>
        <w:tc>
          <w:tcPr>
            <w:tcW w:w="0" w:type="auto"/>
            <w:vAlign w:val="center"/>
            <w:hideMark/>
          </w:tcPr>
          <w:p w14:paraId="282DC099"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7E426D3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5563F92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8.2 ± 0.7</w:t>
            </w:r>
          </w:p>
        </w:tc>
        <w:tc>
          <w:tcPr>
            <w:tcW w:w="0" w:type="auto"/>
            <w:vAlign w:val="center"/>
            <w:hideMark/>
          </w:tcPr>
          <w:p w14:paraId="775AD6F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10.5 ± 1.2</w:t>
            </w:r>
          </w:p>
        </w:tc>
        <w:tc>
          <w:tcPr>
            <w:tcW w:w="0" w:type="auto"/>
            <w:vAlign w:val="center"/>
            <w:hideMark/>
          </w:tcPr>
          <w:p w14:paraId="72F499B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+2.3</w:t>
            </w:r>
          </w:p>
        </w:tc>
        <w:tc>
          <w:tcPr>
            <w:tcW w:w="0" w:type="auto"/>
            <w:vAlign w:val="center"/>
            <w:hideMark/>
          </w:tcPr>
          <w:p w14:paraId="2CBADEDF"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0192039A" w14:textId="77777777" w:rsidTr="006E34F2">
        <w:trPr>
          <w:tblCellSpacing w:w="15" w:type="dxa"/>
        </w:trPr>
        <w:tc>
          <w:tcPr>
            <w:tcW w:w="0" w:type="auto"/>
            <w:vAlign w:val="center"/>
            <w:hideMark/>
          </w:tcPr>
          <w:p w14:paraId="0FA6FF6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Platelet Count (×10³/µL)</w:t>
            </w:r>
          </w:p>
        </w:tc>
        <w:tc>
          <w:tcPr>
            <w:tcW w:w="0" w:type="auto"/>
            <w:vAlign w:val="center"/>
            <w:hideMark/>
          </w:tcPr>
          <w:p w14:paraId="14A03C7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623CE10C"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280 ± 15</w:t>
            </w:r>
          </w:p>
        </w:tc>
        <w:tc>
          <w:tcPr>
            <w:tcW w:w="0" w:type="auto"/>
            <w:vAlign w:val="center"/>
            <w:hideMark/>
          </w:tcPr>
          <w:p w14:paraId="5492633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282 ± 14</w:t>
            </w:r>
          </w:p>
        </w:tc>
        <w:tc>
          <w:tcPr>
            <w:tcW w:w="0" w:type="auto"/>
            <w:vAlign w:val="center"/>
            <w:hideMark/>
          </w:tcPr>
          <w:p w14:paraId="0EF46D34"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w:t>
            </w:r>
          </w:p>
        </w:tc>
        <w:tc>
          <w:tcPr>
            <w:tcW w:w="0" w:type="auto"/>
            <w:vAlign w:val="center"/>
            <w:hideMark/>
          </w:tcPr>
          <w:p w14:paraId="520E16E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52401B36" w14:textId="77777777" w:rsidTr="006E34F2">
        <w:trPr>
          <w:tblCellSpacing w:w="15" w:type="dxa"/>
        </w:trPr>
        <w:tc>
          <w:tcPr>
            <w:tcW w:w="0" w:type="auto"/>
            <w:vAlign w:val="center"/>
            <w:hideMark/>
          </w:tcPr>
          <w:p w14:paraId="59A0D055"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09653F39"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0C3733B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285 ± 18</w:t>
            </w:r>
          </w:p>
        </w:tc>
        <w:tc>
          <w:tcPr>
            <w:tcW w:w="0" w:type="auto"/>
            <w:vAlign w:val="center"/>
            <w:hideMark/>
          </w:tcPr>
          <w:p w14:paraId="3CC6D9C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290 ± 16</w:t>
            </w:r>
          </w:p>
        </w:tc>
        <w:tc>
          <w:tcPr>
            <w:tcW w:w="0" w:type="auto"/>
            <w:vAlign w:val="center"/>
            <w:hideMark/>
          </w:tcPr>
          <w:p w14:paraId="339E78C5"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+5</w:t>
            </w:r>
          </w:p>
        </w:tc>
        <w:tc>
          <w:tcPr>
            <w:tcW w:w="0" w:type="auto"/>
            <w:vAlign w:val="center"/>
            <w:hideMark/>
          </w:tcPr>
          <w:p w14:paraId="618BFB9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43460EDD" w14:textId="77777777" w:rsidTr="006E34F2">
        <w:trPr>
          <w:tblCellSpacing w:w="15" w:type="dxa"/>
        </w:trPr>
        <w:tc>
          <w:tcPr>
            <w:tcW w:w="0" w:type="auto"/>
            <w:vAlign w:val="center"/>
            <w:hideMark/>
          </w:tcPr>
          <w:p w14:paraId="0060BF69"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1A9BDBF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68533F44"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283 ± 16</w:t>
            </w:r>
          </w:p>
        </w:tc>
        <w:tc>
          <w:tcPr>
            <w:tcW w:w="0" w:type="auto"/>
            <w:vAlign w:val="center"/>
            <w:hideMark/>
          </w:tcPr>
          <w:p w14:paraId="5CAF116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295 ± 15</w:t>
            </w:r>
          </w:p>
        </w:tc>
        <w:tc>
          <w:tcPr>
            <w:tcW w:w="0" w:type="auto"/>
            <w:vAlign w:val="center"/>
            <w:hideMark/>
          </w:tcPr>
          <w:p w14:paraId="433BE94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+12</w:t>
            </w:r>
          </w:p>
        </w:tc>
        <w:tc>
          <w:tcPr>
            <w:tcW w:w="0" w:type="auto"/>
            <w:vAlign w:val="center"/>
            <w:hideMark/>
          </w:tcPr>
          <w:p w14:paraId="6C70ED2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58E4FF65" w14:textId="77777777" w:rsidTr="006E34F2">
        <w:trPr>
          <w:tblCellSpacing w:w="15" w:type="dxa"/>
        </w:trPr>
        <w:tc>
          <w:tcPr>
            <w:tcW w:w="0" w:type="auto"/>
            <w:vAlign w:val="center"/>
            <w:hideMark/>
          </w:tcPr>
          <w:p w14:paraId="71B50222"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481FC7F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064815A5"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281 ± 14</w:t>
            </w:r>
          </w:p>
        </w:tc>
        <w:tc>
          <w:tcPr>
            <w:tcW w:w="0" w:type="auto"/>
            <w:vAlign w:val="center"/>
            <w:hideMark/>
          </w:tcPr>
          <w:p w14:paraId="1673218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293 ± 13</w:t>
            </w:r>
          </w:p>
        </w:tc>
        <w:tc>
          <w:tcPr>
            <w:tcW w:w="0" w:type="auto"/>
            <w:vAlign w:val="center"/>
            <w:hideMark/>
          </w:tcPr>
          <w:p w14:paraId="59D9EF9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+12</w:t>
            </w:r>
          </w:p>
        </w:tc>
        <w:tc>
          <w:tcPr>
            <w:tcW w:w="0" w:type="auto"/>
            <w:vAlign w:val="center"/>
            <w:hideMark/>
          </w:tcPr>
          <w:p w14:paraId="18C8580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bl>
    <w:p w14:paraId="6426A825" w14:textId="77777777" w:rsidR="0002533C" w:rsidRPr="00205D85" w:rsidRDefault="009A0DFA" w:rsidP="0002533C">
      <w:pPr>
        <w:spacing w:after="0" w:line="240" w:lineRule="auto"/>
        <w:rPr>
          <w:rFonts w:ascii="Cambria" w:eastAsia="Times New Roman" w:hAnsi="Cambria" w:cs="Times New Roman"/>
        </w:rPr>
      </w:pPr>
      <w:r>
        <w:rPr>
          <w:rFonts w:ascii="Cambria" w:eastAsia="Times New Roman" w:hAnsi="Cambria" w:cs="Times New Roman"/>
        </w:rPr>
        <w:pict w14:anchorId="4B57E18B">
          <v:rect id="_x0000_i1026" style="width:0;height:1.5pt" o:hralign="center" o:hrstd="t" o:hr="t" fillcolor="#a0a0a0" stroked="f"/>
        </w:pict>
      </w:r>
    </w:p>
    <w:p w14:paraId="3A0D8735"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b/>
          <w:bCs/>
        </w:rPr>
        <w:t>Table 2. Capillary Tube Clotting Time (CTCT) in Seconds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6"/>
        <w:gridCol w:w="2065"/>
        <w:gridCol w:w="2208"/>
        <w:gridCol w:w="1270"/>
        <w:gridCol w:w="1397"/>
      </w:tblGrid>
      <w:tr w:rsidR="0002533C" w:rsidRPr="00205D85" w14:paraId="4060E9B8" w14:textId="77777777" w:rsidTr="006E34F2">
        <w:trPr>
          <w:tblHeader/>
          <w:tblCellSpacing w:w="15" w:type="dxa"/>
        </w:trPr>
        <w:tc>
          <w:tcPr>
            <w:tcW w:w="0" w:type="auto"/>
            <w:vAlign w:val="center"/>
            <w:hideMark/>
          </w:tcPr>
          <w:p w14:paraId="3408C815"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Group</w:t>
            </w:r>
          </w:p>
        </w:tc>
        <w:tc>
          <w:tcPr>
            <w:tcW w:w="0" w:type="auto"/>
            <w:vAlign w:val="center"/>
            <w:hideMark/>
          </w:tcPr>
          <w:p w14:paraId="4FF0A093"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Day 0 (Mean ± SD)</w:t>
            </w:r>
          </w:p>
        </w:tc>
        <w:tc>
          <w:tcPr>
            <w:tcW w:w="0" w:type="auto"/>
            <w:vAlign w:val="center"/>
            <w:hideMark/>
          </w:tcPr>
          <w:p w14:paraId="5D4D0429"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Day 28 (Mean ± SD)</w:t>
            </w:r>
          </w:p>
        </w:tc>
        <w:tc>
          <w:tcPr>
            <w:tcW w:w="0" w:type="auto"/>
            <w:vAlign w:val="center"/>
            <w:hideMark/>
          </w:tcPr>
          <w:p w14:paraId="6EA59426"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Change (Δ)</w:t>
            </w:r>
          </w:p>
        </w:tc>
        <w:tc>
          <w:tcPr>
            <w:tcW w:w="0" w:type="auto"/>
            <w:vAlign w:val="center"/>
            <w:hideMark/>
          </w:tcPr>
          <w:p w14:paraId="61316E4A"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Significance</w:t>
            </w:r>
          </w:p>
        </w:tc>
      </w:tr>
      <w:tr w:rsidR="0002533C" w:rsidRPr="00205D85" w14:paraId="361AE67E" w14:textId="77777777" w:rsidTr="006E34F2">
        <w:trPr>
          <w:tblCellSpacing w:w="15" w:type="dxa"/>
        </w:trPr>
        <w:tc>
          <w:tcPr>
            <w:tcW w:w="0" w:type="auto"/>
            <w:vAlign w:val="center"/>
            <w:hideMark/>
          </w:tcPr>
          <w:p w14:paraId="60F313B4"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6847D4C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62.8 ± 2.7</w:t>
            </w:r>
          </w:p>
        </w:tc>
        <w:tc>
          <w:tcPr>
            <w:tcW w:w="0" w:type="auto"/>
            <w:vAlign w:val="center"/>
            <w:hideMark/>
          </w:tcPr>
          <w:p w14:paraId="26B9CD5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62.8 ± 2.5</w:t>
            </w:r>
          </w:p>
        </w:tc>
        <w:tc>
          <w:tcPr>
            <w:tcW w:w="0" w:type="auto"/>
            <w:vAlign w:val="center"/>
            <w:hideMark/>
          </w:tcPr>
          <w:p w14:paraId="4106C17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w:t>
            </w:r>
          </w:p>
        </w:tc>
        <w:tc>
          <w:tcPr>
            <w:tcW w:w="0" w:type="auto"/>
            <w:vAlign w:val="center"/>
            <w:hideMark/>
          </w:tcPr>
          <w:p w14:paraId="3B39DE88"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2CDDC236" w14:textId="77777777" w:rsidTr="006E34F2">
        <w:trPr>
          <w:tblCellSpacing w:w="15" w:type="dxa"/>
        </w:trPr>
        <w:tc>
          <w:tcPr>
            <w:tcW w:w="0" w:type="auto"/>
            <w:vAlign w:val="center"/>
            <w:hideMark/>
          </w:tcPr>
          <w:p w14:paraId="4109368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197CDEB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63.0 ± 3.0</w:t>
            </w:r>
          </w:p>
        </w:tc>
        <w:tc>
          <w:tcPr>
            <w:tcW w:w="0" w:type="auto"/>
            <w:vAlign w:val="center"/>
            <w:hideMark/>
          </w:tcPr>
          <w:p w14:paraId="6677C80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65.2 ± 2.8</w:t>
            </w:r>
          </w:p>
        </w:tc>
        <w:tc>
          <w:tcPr>
            <w:tcW w:w="0" w:type="auto"/>
            <w:vAlign w:val="center"/>
            <w:hideMark/>
          </w:tcPr>
          <w:p w14:paraId="1C416FF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+2.2</w:t>
            </w:r>
          </w:p>
        </w:tc>
        <w:tc>
          <w:tcPr>
            <w:tcW w:w="0" w:type="auto"/>
            <w:vAlign w:val="center"/>
            <w:hideMark/>
          </w:tcPr>
          <w:p w14:paraId="15710BC8"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3E2599A4" w14:textId="77777777" w:rsidTr="006E34F2">
        <w:trPr>
          <w:tblCellSpacing w:w="15" w:type="dxa"/>
        </w:trPr>
        <w:tc>
          <w:tcPr>
            <w:tcW w:w="0" w:type="auto"/>
            <w:vAlign w:val="center"/>
            <w:hideMark/>
          </w:tcPr>
          <w:p w14:paraId="5270613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3C4D6AE5"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62.5 ± 2.9</w:t>
            </w:r>
          </w:p>
        </w:tc>
        <w:tc>
          <w:tcPr>
            <w:tcW w:w="0" w:type="auto"/>
            <w:vAlign w:val="center"/>
            <w:hideMark/>
          </w:tcPr>
          <w:p w14:paraId="010AA1B8"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70.5 ± 3.2</w:t>
            </w:r>
          </w:p>
        </w:tc>
        <w:tc>
          <w:tcPr>
            <w:tcW w:w="0" w:type="auto"/>
            <w:vAlign w:val="center"/>
            <w:hideMark/>
          </w:tcPr>
          <w:p w14:paraId="0FEAD11C"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+8.0</w:t>
            </w:r>
          </w:p>
        </w:tc>
        <w:tc>
          <w:tcPr>
            <w:tcW w:w="0" w:type="auto"/>
            <w:vAlign w:val="center"/>
            <w:hideMark/>
          </w:tcPr>
          <w:p w14:paraId="3E64DAA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4EE84EF5" w14:textId="77777777" w:rsidTr="006E34F2">
        <w:trPr>
          <w:tblCellSpacing w:w="15" w:type="dxa"/>
        </w:trPr>
        <w:tc>
          <w:tcPr>
            <w:tcW w:w="0" w:type="auto"/>
            <w:vAlign w:val="center"/>
            <w:hideMark/>
          </w:tcPr>
          <w:p w14:paraId="4383FDB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39A87CB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62.7 ± 2.6</w:t>
            </w:r>
          </w:p>
        </w:tc>
        <w:tc>
          <w:tcPr>
            <w:tcW w:w="0" w:type="auto"/>
            <w:vAlign w:val="center"/>
            <w:hideMark/>
          </w:tcPr>
          <w:p w14:paraId="0FC462C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69.8 ± 3.0</w:t>
            </w:r>
          </w:p>
        </w:tc>
        <w:tc>
          <w:tcPr>
            <w:tcW w:w="0" w:type="auto"/>
            <w:vAlign w:val="center"/>
            <w:hideMark/>
          </w:tcPr>
          <w:p w14:paraId="7C0E22E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+7.1</w:t>
            </w:r>
          </w:p>
        </w:tc>
        <w:tc>
          <w:tcPr>
            <w:tcW w:w="0" w:type="auto"/>
            <w:vAlign w:val="center"/>
            <w:hideMark/>
          </w:tcPr>
          <w:p w14:paraId="455E54C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 (p=0.07)</w:t>
            </w:r>
          </w:p>
        </w:tc>
      </w:tr>
    </w:tbl>
    <w:p w14:paraId="4129EAF7" w14:textId="77777777" w:rsidR="0002533C" w:rsidRPr="00205D85" w:rsidRDefault="009A0DFA" w:rsidP="0002533C">
      <w:pPr>
        <w:spacing w:after="0" w:line="240" w:lineRule="auto"/>
        <w:rPr>
          <w:rFonts w:ascii="Cambria" w:eastAsia="Times New Roman" w:hAnsi="Cambria" w:cs="Times New Roman"/>
        </w:rPr>
      </w:pPr>
      <w:r>
        <w:rPr>
          <w:rFonts w:ascii="Cambria" w:eastAsia="Times New Roman" w:hAnsi="Cambria" w:cs="Times New Roman"/>
        </w:rPr>
        <w:pict w14:anchorId="057479A6">
          <v:rect id="_x0000_i1027" style="width:0;height:1.5pt" o:hralign="center" o:hrstd="t" o:hr="t" fillcolor="#a0a0a0" stroked="f"/>
        </w:pict>
      </w:r>
    </w:p>
    <w:p w14:paraId="0027D708" w14:textId="64F208D8" w:rsidR="0002533C" w:rsidRPr="00205D85" w:rsidRDefault="0002533C" w:rsidP="0002533C">
      <w:pPr>
        <w:spacing w:before="100" w:beforeAutospacing="1" w:after="100" w:afterAutospacing="1" w:line="240" w:lineRule="auto"/>
        <w:outlineLvl w:val="2"/>
        <w:rPr>
          <w:rFonts w:ascii="Cambria" w:eastAsia="Times New Roman" w:hAnsi="Cambria" w:cs="Times New Roman"/>
          <w:b/>
          <w:bCs/>
        </w:rPr>
      </w:pPr>
      <w:r w:rsidRPr="00205D85">
        <w:rPr>
          <w:rFonts w:ascii="Cambria" w:eastAsia="Times New Roman" w:hAnsi="Cambria" w:cs="Times New Roman"/>
          <w:b/>
          <w:bCs/>
        </w:rPr>
        <w:t>3.3 Summary Interpretation</w:t>
      </w:r>
    </w:p>
    <w:p w14:paraId="13710475"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rPr>
        <w:lastRenderedPageBreak/>
        <w:t xml:space="preserve">The results demonstrate that sub-chronic administration of aqueous </w:t>
      </w:r>
      <w:proofErr w:type="spellStart"/>
      <w:r w:rsidRPr="00205D85">
        <w:rPr>
          <w:rFonts w:ascii="Cambria" w:eastAsia="Times New Roman" w:hAnsi="Cambria" w:cs="Times New Roman"/>
          <w:i/>
          <w:iCs/>
        </w:rPr>
        <w:t>Ocimum</w:t>
      </w:r>
      <w:proofErr w:type="spellEnd"/>
      <w:r w:rsidRPr="00205D85">
        <w:rPr>
          <w:rFonts w:ascii="Cambria" w:eastAsia="Times New Roman" w:hAnsi="Cambria" w:cs="Times New Roman"/>
          <w:i/>
          <w:iCs/>
        </w:rPr>
        <w:t xml:space="preserve"> </w:t>
      </w:r>
      <w:proofErr w:type="spellStart"/>
      <w:r w:rsidRPr="00205D85">
        <w:rPr>
          <w:rFonts w:ascii="Cambria" w:eastAsia="Times New Roman" w:hAnsi="Cambria" w:cs="Times New Roman"/>
          <w:i/>
          <w:iCs/>
        </w:rPr>
        <w:t>gratissimum</w:t>
      </w:r>
      <w:proofErr w:type="spellEnd"/>
      <w:r w:rsidRPr="00205D85">
        <w:rPr>
          <w:rFonts w:ascii="Cambria" w:eastAsia="Times New Roman" w:hAnsi="Cambria" w:cs="Times New Roman"/>
        </w:rPr>
        <w:t xml:space="preserve"> leaf extract significantly enhances erythropoiesis, evidenced by increased RBC and Hb levels in a dose-dependent manner. Elevated WBC counts at higher doses may reflect immunomodulatory effects without overt inflammation. Furthermore, the prolongation of clotting time at 600 mg/kg indicates possible anticoagulant properties, meriting further investigation.</w:t>
      </w:r>
    </w:p>
    <w:p w14:paraId="71C4B8F8" w14:textId="77777777" w:rsidR="0002533C" w:rsidRPr="00205D85" w:rsidRDefault="0002533C" w:rsidP="0002533C">
      <w:pPr>
        <w:spacing w:after="0" w:line="240" w:lineRule="auto"/>
        <w:rPr>
          <w:rFonts w:ascii="Cambria" w:eastAsia="Times New Roman" w:hAnsi="Cambria" w:cs="Times New Roman"/>
        </w:rPr>
      </w:pPr>
    </w:p>
    <w:p w14:paraId="4D90E5D9"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b/>
          <w:bCs/>
          <w:kern w:val="0"/>
          <w14:ligatures w14:val="none"/>
        </w:rPr>
        <w:t>4. Discussion</w:t>
      </w:r>
      <w:r w:rsidRPr="00205D85">
        <w:rPr>
          <w:rFonts w:ascii="Cambria" w:eastAsia="Times New Roman" w:hAnsi="Cambria" w:cs="Times New Roman"/>
          <w:kern w:val="0"/>
          <w14:ligatures w14:val="none"/>
        </w:rPr>
        <w:br/>
        <w:t xml:space="preserve">The current study provides compelling evidence supporting the hematopoietic and anticoagulant potential of </w:t>
      </w:r>
      <w:proofErr w:type="spellStart"/>
      <w:r w:rsidRPr="00205D85">
        <w:rPr>
          <w:rFonts w:ascii="Cambria" w:eastAsia="Times New Roman" w:hAnsi="Cambria" w:cs="Times New Roman"/>
          <w:i/>
          <w:iCs/>
          <w:kern w:val="0"/>
          <w14:ligatures w14:val="none"/>
        </w:rPr>
        <w:t>Ocimum</w:t>
      </w:r>
      <w:proofErr w:type="spellEnd"/>
      <w:r w:rsidRPr="00205D85">
        <w:rPr>
          <w:rFonts w:ascii="Cambria" w:eastAsia="Times New Roman" w:hAnsi="Cambria" w:cs="Times New Roman"/>
          <w:i/>
          <w:iCs/>
          <w:kern w:val="0"/>
          <w14:ligatures w14:val="none"/>
        </w:rPr>
        <w:t xml:space="preserve">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(OG) leaf extract following sub-chronic oral administration in male Wistar rats. The observed dose-dependent elevation in red blood cell (RBC) count and hemoglobin (Hb) concentration underscores the extract's erythropoietic effect. This aligns with earlier findings that linked OG’s phytochemicals—particularly flavonoids, saponins, and phenolic compounds—to the stimulation of erythropoiesis and improvement of hematological parameters (Abiodun et al., 2020; Martins et al., 2023).</w:t>
      </w:r>
    </w:p>
    <w:p w14:paraId="4ACE93DE"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The significant rise in total white blood cell (WBC) count at higher doses (600 and 750 mg/kg) suggests an immunostimulatory effect, potentially mediated by OG’s anti-inflammatory phytoconstituents. This corroborates the findings of Nwagwu and Agbo (2023) and Onyema and </w:t>
      </w:r>
      <w:proofErr w:type="spellStart"/>
      <w:r w:rsidRPr="00205D85">
        <w:rPr>
          <w:rFonts w:ascii="Cambria" w:eastAsia="Times New Roman" w:hAnsi="Cambria" w:cs="Times New Roman"/>
          <w:kern w:val="0"/>
          <w14:ligatures w14:val="none"/>
        </w:rPr>
        <w:t>Mbanefo</w:t>
      </w:r>
      <w:proofErr w:type="spellEnd"/>
      <w:r w:rsidRPr="00205D85">
        <w:rPr>
          <w:rFonts w:ascii="Cambria" w:eastAsia="Times New Roman" w:hAnsi="Cambria" w:cs="Times New Roman"/>
          <w:kern w:val="0"/>
          <w14:ligatures w14:val="none"/>
        </w:rPr>
        <w:t xml:space="preserve"> (2024), who reported the ability of OG to modulate immune response by enhancing leukocyte production and suppressing pro-inflammatory cytokines in animal models.</w:t>
      </w:r>
    </w:p>
    <w:p w14:paraId="720B83E9"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The prolongation of clotting time observed specifically at 600 mg/kg points toward a dose-sensitive anticoagulant activity of OG. This observation is noteworthy, as it suggests a possible therapeutic or risk implication for individuals using OG-based preparations, especially those predisposed to bleeding disorders or on anticoagulant therapy. These findings echo the caution advised by Chiu et al. (2012) regarding the use of herbal agents with blood-modifying potentials, as well as the importance of understanding herb-drug interactions.</w:t>
      </w:r>
    </w:p>
    <w:p w14:paraId="3ED080CC"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Mechanistically, the anticoagulant effect may be attributed to the presence of eugenol and other essential oils in OG, which have been shown to inhibit platelet aggregation and interfere with coagulation pathways (</w:t>
      </w:r>
      <w:proofErr w:type="spellStart"/>
      <w:r w:rsidRPr="00205D85">
        <w:rPr>
          <w:rFonts w:ascii="Cambria" w:eastAsia="Times New Roman" w:hAnsi="Cambria" w:cs="Times New Roman"/>
          <w:kern w:val="0"/>
          <w14:ligatures w14:val="none"/>
        </w:rPr>
        <w:t>Agbonluai</w:t>
      </w:r>
      <w:proofErr w:type="spellEnd"/>
      <w:r w:rsidRPr="00205D85">
        <w:rPr>
          <w:rFonts w:ascii="Cambria" w:eastAsia="Times New Roman" w:hAnsi="Cambria" w:cs="Times New Roman"/>
          <w:kern w:val="0"/>
          <w14:ligatures w14:val="none"/>
        </w:rPr>
        <w:t xml:space="preserve"> &amp; </w:t>
      </w:r>
      <w:proofErr w:type="spellStart"/>
      <w:r w:rsidRPr="00205D85">
        <w:rPr>
          <w:rFonts w:ascii="Cambria" w:eastAsia="Times New Roman" w:hAnsi="Cambria" w:cs="Times New Roman"/>
          <w:kern w:val="0"/>
          <w14:ligatures w14:val="none"/>
        </w:rPr>
        <w:t>Ehimigbai</w:t>
      </w:r>
      <w:proofErr w:type="spellEnd"/>
      <w:r w:rsidRPr="00205D85">
        <w:rPr>
          <w:rFonts w:ascii="Cambria" w:eastAsia="Times New Roman" w:hAnsi="Cambria" w:cs="Times New Roman"/>
          <w:kern w:val="0"/>
          <w14:ligatures w14:val="none"/>
        </w:rPr>
        <w:t xml:space="preserve">, 2022; </w:t>
      </w: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et al., 2024b). The prolongation of clotting time without a parallel trend at the highest dose (750 mg/kg) may reflect a biphasic or threshold effect in OG’s action, warranting further pharmacodynamic studies.</w:t>
      </w:r>
    </w:p>
    <w:p w14:paraId="5FE9F563"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From a toxicological perspective, the lack of adverse clinical signs and significant changes in packed cell volume (PCV) or differential WBC count suggests that the extract was relatively safe at the administered doses over the 28-day period. This supports previous reports of OG’s protective effects against nephrotoxicity and hepatotoxicity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et </w:t>
      </w:r>
      <w:r w:rsidRPr="00205D85">
        <w:rPr>
          <w:rFonts w:ascii="Cambria" w:eastAsia="Times New Roman" w:hAnsi="Cambria" w:cs="Times New Roman"/>
          <w:kern w:val="0"/>
          <w14:ligatures w14:val="none"/>
        </w:rPr>
        <w:lastRenderedPageBreak/>
        <w:t xml:space="preserve">al., 2023; Madu et al., 2022; </w:t>
      </w:r>
      <w:proofErr w:type="spellStart"/>
      <w:r w:rsidRPr="00205D85">
        <w:rPr>
          <w:rFonts w:ascii="Cambria" w:eastAsia="Times New Roman" w:hAnsi="Cambria" w:cs="Times New Roman"/>
          <w:kern w:val="0"/>
          <w14:ligatures w14:val="none"/>
        </w:rPr>
        <w:t>Amakiri</w:t>
      </w:r>
      <w:proofErr w:type="spellEnd"/>
      <w:r w:rsidRPr="00205D85">
        <w:rPr>
          <w:rFonts w:ascii="Cambria" w:eastAsia="Times New Roman" w:hAnsi="Cambria" w:cs="Times New Roman"/>
          <w:kern w:val="0"/>
          <w14:ligatures w14:val="none"/>
        </w:rPr>
        <w:t xml:space="preserve"> et al., 2024b), particularly when used within therapeutic limits.</w:t>
      </w:r>
    </w:p>
    <w:p w14:paraId="2D77CAA8"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Furthermore, the results enhance existing literature on the systemic effects of OG, extending beyond its well-characterized antioxidative and anti-inflammatory roles to include hematological modulation and potential anticoagulation. The increase in RBC and Hb could also be linked to improved iron metabolism or erythropoietin stimulation, which are plausible but untested hypotheses in this study and deserving of future investigation.</w:t>
      </w:r>
    </w:p>
    <w:p w14:paraId="67A653E3"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Overall, the findings justify OG's ethnomedicinal use in managing anemias and inflammatory conditions but also urge caution due to its possible effect on coagulation. Long-term studies involving biochemical markers, bone marrow histology, and platelet function tests will provide a deeper understanding of its mechanism of action.</w:t>
      </w:r>
    </w:p>
    <w:p w14:paraId="72ED28E4" w14:textId="094DCC64" w:rsidR="0002533C" w:rsidRPr="00205D85" w:rsidRDefault="0002533C" w:rsidP="0002533C">
      <w:pPr>
        <w:spacing w:after="0" w:line="240" w:lineRule="auto"/>
        <w:rPr>
          <w:rFonts w:ascii="Cambria" w:eastAsia="Times New Roman" w:hAnsi="Cambria" w:cs="Times New Roman"/>
          <w:kern w:val="0"/>
          <w14:ligatures w14:val="none"/>
        </w:rPr>
      </w:pPr>
    </w:p>
    <w:p w14:paraId="0F46B595" w14:textId="77777777" w:rsidR="0002533C"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b/>
          <w:bCs/>
          <w:kern w:val="0"/>
          <w14:ligatures w14:val="none"/>
        </w:rPr>
        <w:t>5. Conclusion</w:t>
      </w:r>
      <w:r w:rsidRPr="00205D85">
        <w:rPr>
          <w:rFonts w:ascii="Cambria" w:eastAsia="Times New Roman" w:hAnsi="Cambria" w:cs="Times New Roman"/>
          <w:kern w:val="0"/>
          <w14:ligatures w14:val="none"/>
        </w:rPr>
        <w:br/>
        <w:t xml:space="preserve">The sub-chronic administration of aqueous </w:t>
      </w:r>
      <w:proofErr w:type="spellStart"/>
      <w:r w:rsidRPr="00205D85">
        <w:rPr>
          <w:rFonts w:ascii="Cambria" w:eastAsia="Times New Roman" w:hAnsi="Cambria" w:cs="Times New Roman"/>
          <w:i/>
          <w:iCs/>
          <w:kern w:val="0"/>
          <w14:ligatures w14:val="none"/>
        </w:rPr>
        <w:t>Ocimum</w:t>
      </w:r>
      <w:proofErr w:type="spellEnd"/>
      <w:r w:rsidRPr="00205D85">
        <w:rPr>
          <w:rFonts w:ascii="Cambria" w:eastAsia="Times New Roman" w:hAnsi="Cambria" w:cs="Times New Roman"/>
          <w:i/>
          <w:iCs/>
          <w:kern w:val="0"/>
          <w14:ligatures w14:val="none"/>
        </w:rPr>
        <w:t xml:space="preserve">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leaf extract significantly modulates hematological and coagulation parameters in male Wistar rats. The extract demonstrates erythropoietic and immunostimulatory effects while also exhibiting dose-dependent anticoagulant potential at specific concentrations. These effects are likely mediated by its rich phytochemical composition and warrant further exploration to clarify mechanisms, safety, and therapeutic windows.</w:t>
      </w:r>
    </w:p>
    <w:p w14:paraId="433ABB4F" w14:textId="77777777" w:rsidR="004F2950" w:rsidRPr="00205D85" w:rsidRDefault="004F2950" w:rsidP="004F2950">
      <w:pPr>
        <w:spacing w:before="100" w:beforeAutospacing="1" w:after="100" w:afterAutospacing="1" w:line="240" w:lineRule="auto"/>
        <w:outlineLvl w:val="2"/>
        <w:rPr>
          <w:rFonts w:ascii="Cambria" w:eastAsia="Times New Roman" w:hAnsi="Cambria" w:cs="Times New Roman"/>
          <w:b/>
          <w:bCs/>
          <w:kern w:val="0"/>
          <w14:ligatures w14:val="none"/>
        </w:rPr>
      </w:pPr>
    </w:p>
    <w:p w14:paraId="0EA476F3" w14:textId="59E99FFC"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6. </w:t>
      </w:r>
      <w:r w:rsidR="004F2950" w:rsidRPr="00205D85">
        <w:rPr>
          <w:rFonts w:ascii="Cambria" w:eastAsia="Times New Roman" w:hAnsi="Cambria" w:cs="Times New Roman"/>
          <w:b/>
          <w:bCs/>
          <w:kern w:val="0"/>
          <w14:ligatures w14:val="none"/>
        </w:rPr>
        <w:t>References</w:t>
      </w:r>
    </w:p>
    <w:p w14:paraId="47E8DB33" w14:textId="409868E6"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Abiodun, O. O., Nwadike, N., Ogunleye, F. N., &amp; </w:t>
      </w:r>
      <w:proofErr w:type="spellStart"/>
      <w:r w:rsidRPr="00205D85">
        <w:rPr>
          <w:rFonts w:ascii="Cambria" w:eastAsia="Times New Roman" w:hAnsi="Cambria" w:cs="Times New Roman"/>
          <w:kern w:val="0"/>
          <w14:ligatures w14:val="none"/>
        </w:rPr>
        <w:t>Sosanya</w:t>
      </w:r>
      <w:proofErr w:type="spellEnd"/>
      <w:r w:rsidRPr="00205D85">
        <w:rPr>
          <w:rFonts w:ascii="Cambria" w:eastAsia="Times New Roman" w:hAnsi="Cambria" w:cs="Times New Roman"/>
          <w:kern w:val="0"/>
          <w14:ligatures w14:val="none"/>
        </w:rPr>
        <w:t xml:space="preserve">, A. S. (2020).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protects Wistar rats against inflammation and oxidative stress in TNBS induced colitis. </w:t>
      </w:r>
      <w:r w:rsidRPr="00205D85">
        <w:rPr>
          <w:rFonts w:ascii="Cambria" w:eastAsia="Times New Roman" w:hAnsi="Cambria" w:cs="Times New Roman"/>
          <w:i/>
          <w:iCs/>
          <w:kern w:val="0"/>
          <w14:ligatures w14:val="none"/>
        </w:rPr>
        <w:t>Thai Journal of Pharmaceutical Sciences, 44</w:t>
      </w:r>
      <w:r w:rsidRPr="00205D85">
        <w:rPr>
          <w:rFonts w:ascii="Cambria" w:eastAsia="Times New Roman" w:hAnsi="Cambria" w:cs="Times New Roman"/>
          <w:kern w:val="0"/>
          <w14:ligatures w14:val="none"/>
        </w:rPr>
        <w:t xml:space="preserve">(3), 136–144. </w:t>
      </w:r>
      <w:hyperlink r:id="rId7" w:tgtFrame="_new" w:history="1">
        <w:r w:rsidRPr="00205D85">
          <w:rPr>
            <w:rFonts w:ascii="Cambria" w:eastAsia="Times New Roman" w:hAnsi="Cambria" w:cs="Times New Roman"/>
            <w:color w:val="0000FF"/>
            <w:kern w:val="0"/>
            <w:u w:val="single"/>
            <w14:ligatures w14:val="none"/>
          </w:rPr>
          <w:t>https://doi.org/10.56808/3027-7922.2445</w:t>
        </w:r>
      </w:hyperlink>
    </w:p>
    <w:p w14:paraId="4B2DFE3B" w14:textId="53F82985"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Agbonluai</w:t>
      </w:r>
      <w:proofErr w:type="spellEnd"/>
      <w:r w:rsidRPr="00205D85">
        <w:rPr>
          <w:rFonts w:ascii="Cambria" w:eastAsia="Times New Roman" w:hAnsi="Cambria" w:cs="Times New Roman"/>
          <w:kern w:val="0"/>
          <w14:ligatures w14:val="none"/>
        </w:rPr>
        <w:t xml:space="preserve">, L. I., &amp; </w:t>
      </w:r>
      <w:proofErr w:type="spellStart"/>
      <w:r w:rsidRPr="00205D85">
        <w:rPr>
          <w:rFonts w:ascii="Cambria" w:eastAsia="Times New Roman" w:hAnsi="Cambria" w:cs="Times New Roman"/>
          <w:kern w:val="0"/>
          <w14:ligatures w14:val="none"/>
        </w:rPr>
        <w:t>Ehimigbai</w:t>
      </w:r>
      <w:proofErr w:type="spellEnd"/>
      <w:r w:rsidRPr="00205D85">
        <w:rPr>
          <w:rFonts w:ascii="Cambria" w:eastAsia="Times New Roman" w:hAnsi="Cambria" w:cs="Times New Roman"/>
          <w:kern w:val="0"/>
          <w14:ligatures w14:val="none"/>
        </w:rPr>
        <w:t xml:space="preserve">, L. U. (2022). Biochemical and histopathological evaluation of aqueous extract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in Wistar albino rats. </w:t>
      </w:r>
      <w:r w:rsidRPr="00205D85">
        <w:rPr>
          <w:rFonts w:ascii="Cambria" w:eastAsia="Times New Roman" w:hAnsi="Cambria" w:cs="Times New Roman"/>
          <w:i/>
          <w:iCs/>
          <w:kern w:val="0"/>
          <w14:ligatures w14:val="none"/>
        </w:rPr>
        <w:t>Journal of Biochemical Research, 45</w:t>
      </w:r>
      <w:r w:rsidRPr="00205D85">
        <w:rPr>
          <w:rFonts w:ascii="Cambria" w:eastAsia="Times New Roman" w:hAnsi="Cambria" w:cs="Times New Roman"/>
          <w:kern w:val="0"/>
          <w14:ligatures w14:val="none"/>
        </w:rPr>
        <w:t xml:space="preserve">(2), 123–130. </w:t>
      </w:r>
      <w:hyperlink r:id="rId8" w:tgtFrame="_new" w:history="1">
        <w:r w:rsidRPr="00205D85">
          <w:rPr>
            <w:rFonts w:ascii="Cambria" w:eastAsia="Times New Roman" w:hAnsi="Cambria" w:cs="Times New Roman"/>
            <w:color w:val="0000FF"/>
            <w:kern w:val="0"/>
            <w:u w:val="single"/>
            <w14:ligatures w14:val="none"/>
          </w:rPr>
          <w:t>https://doi.org/10.59493/ajopred/2024.2.13</w:t>
        </w:r>
      </w:hyperlink>
    </w:p>
    <w:p w14:paraId="3E7EFAF2" w14:textId="70630136"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Ajiboye, B. O., </w:t>
      </w:r>
      <w:proofErr w:type="spellStart"/>
      <w:r w:rsidRPr="00205D85">
        <w:rPr>
          <w:rFonts w:ascii="Cambria" w:eastAsia="Times New Roman" w:hAnsi="Cambria" w:cs="Times New Roman"/>
          <w:kern w:val="0"/>
          <w14:ligatures w14:val="none"/>
        </w:rPr>
        <w:t>Famusiwa</w:t>
      </w:r>
      <w:proofErr w:type="spellEnd"/>
      <w:r w:rsidRPr="00205D85">
        <w:rPr>
          <w:rFonts w:ascii="Cambria" w:eastAsia="Times New Roman" w:hAnsi="Cambria" w:cs="Times New Roman"/>
          <w:kern w:val="0"/>
          <w14:ligatures w14:val="none"/>
        </w:rPr>
        <w:t xml:space="preserve">, C. D., Afolabi, S. O., Amuda, M. O., Ayotunde, B. T., Akindele, I. A., Genovese, C., </w:t>
      </w:r>
      <w:proofErr w:type="spellStart"/>
      <w:r w:rsidRPr="00205D85">
        <w:rPr>
          <w:rFonts w:ascii="Cambria" w:eastAsia="Times New Roman" w:hAnsi="Cambria" w:cs="Times New Roman"/>
          <w:kern w:val="0"/>
          <w14:ligatures w14:val="none"/>
        </w:rPr>
        <w:t>Oyinloye</w:t>
      </w:r>
      <w:proofErr w:type="spellEnd"/>
      <w:r w:rsidRPr="00205D85">
        <w:rPr>
          <w:rFonts w:ascii="Cambria" w:eastAsia="Times New Roman" w:hAnsi="Cambria" w:cs="Times New Roman"/>
          <w:kern w:val="0"/>
          <w14:ligatures w14:val="none"/>
        </w:rPr>
        <w:t xml:space="preserve">, B. E., &amp; Ojo, O. A. (2024). Attenuation of PI3K/AKT signaling pathway by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flavonoid-rich extracts in streptozotocin-induced diabetic male rats. </w:t>
      </w:r>
      <w:r w:rsidRPr="00205D85">
        <w:rPr>
          <w:rFonts w:ascii="Cambria" w:eastAsia="Times New Roman" w:hAnsi="Cambria" w:cs="Times New Roman"/>
          <w:i/>
          <w:iCs/>
          <w:kern w:val="0"/>
          <w14:ligatures w14:val="none"/>
        </w:rPr>
        <w:t>Biochemistry and Biophysics Reports, 8</w:t>
      </w:r>
      <w:r w:rsidRPr="00205D85">
        <w:rPr>
          <w:rFonts w:ascii="Cambria" w:eastAsia="Times New Roman" w:hAnsi="Cambria" w:cs="Times New Roman"/>
          <w:kern w:val="0"/>
          <w14:ligatures w14:val="none"/>
        </w:rPr>
        <w:t xml:space="preserve">(1), 45–53. </w:t>
      </w:r>
      <w:hyperlink r:id="rId9" w:tgtFrame="_new" w:history="1">
        <w:r w:rsidRPr="00205D85">
          <w:rPr>
            <w:rFonts w:ascii="Cambria" w:eastAsia="Times New Roman" w:hAnsi="Cambria" w:cs="Times New Roman"/>
            <w:color w:val="0000FF"/>
            <w:kern w:val="0"/>
            <w:u w:val="single"/>
            <w14:ligatures w14:val="none"/>
          </w:rPr>
          <w:t>https://doi.org/10.1016/j.bbrep.2024.101735</w:t>
        </w:r>
      </w:hyperlink>
    </w:p>
    <w:p w14:paraId="286DE3C4" w14:textId="16F081D5"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Akara, E. U., Okezie, E., Ude, V. C., Uche </w:t>
      </w:r>
      <w:proofErr w:type="spellStart"/>
      <w:r w:rsidRPr="00205D85">
        <w:rPr>
          <w:rFonts w:ascii="Cambria" w:eastAsia="Times New Roman" w:hAnsi="Cambria" w:cs="Times New Roman"/>
          <w:kern w:val="0"/>
          <w14:ligatures w14:val="none"/>
        </w:rPr>
        <w:t>Ikonne</w:t>
      </w:r>
      <w:proofErr w:type="spellEnd"/>
      <w:r w:rsidRPr="00205D85">
        <w:rPr>
          <w:rFonts w:ascii="Cambria" w:eastAsia="Times New Roman" w:hAnsi="Cambria" w:cs="Times New Roman"/>
          <w:kern w:val="0"/>
          <w14:ligatures w14:val="none"/>
        </w:rPr>
        <w:t xml:space="preserve">, C., Eke, G., &amp; </w:t>
      </w:r>
      <w:proofErr w:type="spellStart"/>
      <w:r w:rsidRPr="00205D85">
        <w:rPr>
          <w:rFonts w:ascii="Cambria" w:eastAsia="Times New Roman" w:hAnsi="Cambria" w:cs="Times New Roman"/>
          <w:kern w:val="0"/>
          <w14:ligatures w14:val="none"/>
        </w:rPr>
        <w:t>Ugbogu</w:t>
      </w:r>
      <w:proofErr w:type="spellEnd"/>
      <w:r w:rsidRPr="00205D85">
        <w:rPr>
          <w:rFonts w:ascii="Cambria" w:eastAsia="Times New Roman" w:hAnsi="Cambria" w:cs="Times New Roman"/>
          <w:kern w:val="0"/>
          <w14:ligatures w14:val="none"/>
        </w:rPr>
        <w:t xml:space="preserve">, A. E. (2021).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ameliorates </w:t>
      </w:r>
      <w:proofErr w:type="spellStart"/>
      <w:r w:rsidRPr="00205D85">
        <w:rPr>
          <w:rFonts w:ascii="Cambria" w:eastAsia="Times New Roman" w:hAnsi="Cambria" w:cs="Times New Roman"/>
          <w:kern w:val="0"/>
          <w14:ligatures w14:val="none"/>
        </w:rPr>
        <w:t>phenylhydrazine</w:t>
      </w:r>
      <w:proofErr w:type="spellEnd"/>
      <w:r w:rsidRPr="00205D85">
        <w:rPr>
          <w:rFonts w:ascii="Cambria" w:eastAsia="Times New Roman" w:hAnsi="Cambria" w:cs="Times New Roman"/>
          <w:kern w:val="0"/>
          <w14:ligatures w14:val="none"/>
        </w:rPr>
        <w:t xml:space="preserve"> induced </w:t>
      </w:r>
      <w:proofErr w:type="spellStart"/>
      <w:r w:rsidRPr="00205D85">
        <w:rPr>
          <w:rFonts w:ascii="Cambria" w:eastAsia="Times New Roman" w:hAnsi="Cambria" w:cs="Times New Roman"/>
          <w:kern w:val="0"/>
          <w14:ligatures w14:val="none"/>
        </w:rPr>
        <w:t>anaemia</w:t>
      </w:r>
      <w:proofErr w:type="spellEnd"/>
      <w:r w:rsidRPr="00205D85">
        <w:rPr>
          <w:rFonts w:ascii="Cambria" w:eastAsia="Times New Roman" w:hAnsi="Cambria" w:cs="Times New Roman"/>
          <w:kern w:val="0"/>
          <w14:ligatures w14:val="none"/>
        </w:rPr>
        <w:t xml:space="preserve"> and toxicity in </w:t>
      </w:r>
      <w:r w:rsidRPr="00205D85">
        <w:rPr>
          <w:rFonts w:ascii="Cambria" w:eastAsia="Times New Roman" w:hAnsi="Cambria" w:cs="Times New Roman"/>
          <w:kern w:val="0"/>
          <w14:ligatures w14:val="none"/>
        </w:rPr>
        <w:lastRenderedPageBreak/>
        <w:t xml:space="preserve">Wistar rats. </w:t>
      </w:r>
      <w:r w:rsidRPr="00205D85">
        <w:rPr>
          <w:rFonts w:ascii="Cambria" w:eastAsia="Times New Roman" w:hAnsi="Cambria" w:cs="Times New Roman"/>
          <w:i/>
          <w:iCs/>
          <w:kern w:val="0"/>
          <w14:ligatures w14:val="none"/>
        </w:rPr>
        <w:t>Drug Metabolism and Personalized Therapy, 36</w:t>
      </w:r>
      <w:r w:rsidRPr="00205D85">
        <w:rPr>
          <w:rFonts w:ascii="Cambria" w:eastAsia="Times New Roman" w:hAnsi="Cambria" w:cs="Times New Roman"/>
          <w:kern w:val="0"/>
          <w14:ligatures w14:val="none"/>
        </w:rPr>
        <w:t xml:space="preserve">(4), 311–320. </w:t>
      </w:r>
      <w:hyperlink r:id="rId10" w:tgtFrame="_new" w:history="1">
        <w:r w:rsidRPr="00205D85">
          <w:rPr>
            <w:rFonts w:ascii="Cambria" w:eastAsia="Times New Roman" w:hAnsi="Cambria" w:cs="Times New Roman"/>
            <w:color w:val="0000FF"/>
            <w:kern w:val="0"/>
            <w:u w:val="single"/>
            <w14:ligatures w14:val="none"/>
          </w:rPr>
          <w:t>https://doi.org/10.1515/dmpt-2020-0185</w:t>
        </w:r>
      </w:hyperlink>
    </w:p>
    <w:p w14:paraId="1AC7A57B" w14:textId="4CDFE82C"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P. C., </w:t>
      </w:r>
      <w:proofErr w:type="spellStart"/>
      <w:r w:rsidRPr="00205D85">
        <w:rPr>
          <w:rFonts w:ascii="Cambria" w:eastAsia="Times New Roman" w:hAnsi="Cambria" w:cs="Times New Roman"/>
          <w:kern w:val="0"/>
          <w14:ligatures w14:val="none"/>
        </w:rPr>
        <w:t>Ebhohon</w:t>
      </w:r>
      <w:proofErr w:type="spellEnd"/>
      <w:r w:rsidRPr="00205D85">
        <w:rPr>
          <w:rFonts w:ascii="Cambria" w:eastAsia="Times New Roman" w:hAnsi="Cambria" w:cs="Times New Roman"/>
          <w:kern w:val="0"/>
          <w14:ligatures w14:val="none"/>
        </w:rPr>
        <w:t xml:space="preserve">, S. O., &amp; Ogbu, J. C. (2023). </w:t>
      </w:r>
      <w:proofErr w:type="spellStart"/>
      <w:r w:rsidRPr="00205D85">
        <w:rPr>
          <w:rFonts w:ascii="Cambria" w:eastAsia="Times New Roman" w:hAnsi="Cambria" w:cs="Times New Roman"/>
          <w:kern w:val="0"/>
          <w14:ligatures w14:val="none"/>
        </w:rPr>
        <w:t>Hepato</w:t>
      </w:r>
      <w:proofErr w:type="spellEnd"/>
      <w:r w:rsidRPr="00205D85">
        <w:rPr>
          <w:rFonts w:ascii="Cambria" w:eastAsia="Times New Roman" w:hAnsi="Cambria" w:cs="Times New Roman"/>
          <w:kern w:val="0"/>
          <w14:ligatures w14:val="none"/>
        </w:rPr>
        <w:t xml:space="preserve"> renal protective effect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in cadmium intoxicated Wistar rats. </w:t>
      </w:r>
      <w:r w:rsidRPr="00205D85">
        <w:rPr>
          <w:rFonts w:ascii="Cambria" w:eastAsia="Times New Roman" w:hAnsi="Cambria" w:cs="Times New Roman"/>
          <w:i/>
          <w:iCs/>
          <w:kern w:val="0"/>
          <w14:ligatures w14:val="none"/>
        </w:rPr>
        <w:t>Environmental Toxicology and Pharmacology, 102</w:t>
      </w:r>
      <w:r w:rsidRPr="00205D85">
        <w:rPr>
          <w:rFonts w:ascii="Cambria" w:eastAsia="Times New Roman" w:hAnsi="Cambria" w:cs="Times New Roman"/>
          <w:kern w:val="0"/>
          <w14:ligatures w14:val="none"/>
        </w:rPr>
        <w:t xml:space="preserve">, Article 103564. </w:t>
      </w:r>
      <w:hyperlink r:id="rId11" w:tgtFrame="_new" w:history="1">
        <w:r w:rsidRPr="00205D85">
          <w:rPr>
            <w:rFonts w:ascii="Cambria" w:eastAsia="Times New Roman" w:hAnsi="Cambria" w:cs="Times New Roman"/>
            <w:color w:val="0000FF"/>
            <w:kern w:val="0"/>
            <w:u w:val="single"/>
            <w14:ligatures w14:val="none"/>
          </w:rPr>
          <w:t>https://doi.org/10.26538/tjnpr/v7i12.46</w:t>
        </w:r>
      </w:hyperlink>
    </w:p>
    <w:p w14:paraId="782419E6" w14:textId="5D47E21A"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Alabi, Q. K., Akomolafe, R. O., Omole, J. G., </w:t>
      </w:r>
      <w:proofErr w:type="spellStart"/>
      <w:r w:rsidRPr="00205D85">
        <w:rPr>
          <w:rFonts w:ascii="Cambria" w:eastAsia="Times New Roman" w:hAnsi="Cambria" w:cs="Times New Roman"/>
          <w:kern w:val="0"/>
          <w14:ligatures w14:val="none"/>
        </w:rPr>
        <w:t>Aturamu</w:t>
      </w:r>
      <w:proofErr w:type="spellEnd"/>
      <w:r w:rsidRPr="00205D85">
        <w:rPr>
          <w:rFonts w:ascii="Cambria" w:eastAsia="Times New Roman" w:hAnsi="Cambria" w:cs="Times New Roman"/>
          <w:kern w:val="0"/>
          <w14:ligatures w14:val="none"/>
        </w:rPr>
        <w:t xml:space="preserve">, A., Ige, M. S., Kayode, O. O., &amp; </w:t>
      </w:r>
      <w:proofErr w:type="spellStart"/>
      <w:r w:rsidRPr="00205D85">
        <w:rPr>
          <w:rFonts w:ascii="Cambria" w:eastAsia="Times New Roman" w:hAnsi="Cambria" w:cs="Times New Roman"/>
          <w:kern w:val="0"/>
          <w14:ligatures w14:val="none"/>
        </w:rPr>
        <w:t>Kajewole</w:t>
      </w:r>
      <w:proofErr w:type="spellEnd"/>
      <w:r w:rsidRPr="00205D85">
        <w:rPr>
          <w:rFonts w:ascii="Cambria" w:eastAsia="Times New Roman" w:hAnsi="Cambria" w:cs="Times New Roman"/>
          <w:kern w:val="0"/>
          <w14:ligatures w14:val="none"/>
        </w:rPr>
        <w:t xml:space="preserve"> Alabi, D. (2021). Polyphenol rich extract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leaves prevented toxic effects of cyclophosphamide on kidney function of Wistar rats. </w:t>
      </w:r>
      <w:r w:rsidRPr="00205D85">
        <w:rPr>
          <w:rFonts w:ascii="Cambria" w:eastAsia="Times New Roman" w:hAnsi="Cambria" w:cs="Times New Roman"/>
          <w:i/>
          <w:iCs/>
          <w:kern w:val="0"/>
          <w14:ligatures w14:val="none"/>
        </w:rPr>
        <w:t>BMC Complementary Medicine and Therapies, 21</w:t>
      </w:r>
      <w:r w:rsidRPr="00205D85">
        <w:rPr>
          <w:rFonts w:ascii="Cambria" w:eastAsia="Times New Roman" w:hAnsi="Cambria" w:cs="Times New Roman"/>
          <w:kern w:val="0"/>
          <w14:ligatures w14:val="none"/>
        </w:rPr>
        <w:t xml:space="preserve">, 274. </w:t>
      </w:r>
      <w:hyperlink r:id="rId12" w:tgtFrame="_new" w:history="1">
        <w:r w:rsidRPr="00205D85">
          <w:rPr>
            <w:rFonts w:ascii="Cambria" w:eastAsia="Times New Roman" w:hAnsi="Cambria" w:cs="Times New Roman"/>
            <w:color w:val="0000FF"/>
            <w:kern w:val="0"/>
            <w:u w:val="single"/>
            <w14:ligatures w14:val="none"/>
          </w:rPr>
          <w:t>https://doi.org/10.1186/s12906-021-03447-3</w:t>
        </w:r>
      </w:hyperlink>
    </w:p>
    <w:p w14:paraId="1E303C0B" w14:textId="3D9C8FEE" w:rsidR="00952778" w:rsidRPr="00205D85" w:rsidRDefault="00952778" w:rsidP="00952778">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Amakiri</w:t>
      </w:r>
      <w:proofErr w:type="spellEnd"/>
      <w:r w:rsidRPr="00205D85">
        <w:rPr>
          <w:rFonts w:ascii="Cambria" w:eastAsia="Times New Roman" w:hAnsi="Cambria" w:cs="Times New Roman"/>
          <w:kern w:val="0"/>
          <w14:ligatures w14:val="none"/>
        </w:rPr>
        <w:t xml:space="preserve">, K. O., </w:t>
      </w: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A. S., &amp; </w:t>
      </w: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P. G. (</w:t>
      </w:r>
      <w:proofErr w:type="gramStart"/>
      <w:r w:rsidRPr="00205D85">
        <w:rPr>
          <w:rFonts w:ascii="Cambria" w:eastAsia="Times New Roman" w:hAnsi="Cambria" w:cs="Times New Roman"/>
          <w:kern w:val="0"/>
          <w14:ligatures w14:val="none"/>
        </w:rPr>
        <w:t>2024)a.</w:t>
      </w:r>
      <w:proofErr w:type="gramEnd"/>
      <w:r w:rsidRPr="00205D85">
        <w:rPr>
          <w:rFonts w:ascii="Cambria" w:eastAsia="Times New Roman" w:hAnsi="Cambria" w:cs="Times New Roman"/>
          <w:kern w:val="0"/>
          <w14:ligatures w14:val="none"/>
        </w:rPr>
        <w:t xml:space="preserve"> Phytochemical profile and bioactive compounds in aqueous leaf extract of Vernonia amygdalina (Asteraceae): A GC-MS analysis. Asian Journal of Research in Biochemistry, 14(6), 138–143. </w:t>
      </w:r>
      <w:hyperlink r:id="rId13" w:tgtFrame="_new" w:history="1">
        <w:r w:rsidRPr="00205D85">
          <w:rPr>
            <w:rFonts w:ascii="Cambria" w:eastAsia="Times New Roman" w:hAnsi="Cambria" w:cs="Times New Roman"/>
            <w:color w:val="0000FF"/>
            <w:kern w:val="0"/>
            <w:u w:val="single"/>
            <w14:ligatures w14:val="none"/>
          </w:rPr>
          <w:t>https://doi.org/10.9734/ajrb/2024/v14i623056</w:t>
        </w:r>
      </w:hyperlink>
    </w:p>
    <w:p w14:paraId="241ACF68" w14:textId="33938686" w:rsidR="00952778" w:rsidRPr="00205D85" w:rsidRDefault="00952778" w:rsidP="00952778">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Amakiri</w:t>
      </w:r>
      <w:proofErr w:type="spellEnd"/>
      <w:r w:rsidRPr="00205D85">
        <w:rPr>
          <w:rFonts w:ascii="Cambria" w:eastAsia="Times New Roman" w:hAnsi="Cambria" w:cs="Times New Roman"/>
          <w:kern w:val="0"/>
          <w14:ligatures w14:val="none"/>
        </w:rPr>
        <w:t xml:space="preserve">, O. K., </w:t>
      </w: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A. S., &amp; </w:t>
      </w: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P. G. (</w:t>
      </w:r>
      <w:proofErr w:type="gramStart"/>
      <w:r w:rsidRPr="00205D85">
        <w:rPr>
          <w:rFonts w:ascii="Cambria" w:eastAsia="Times New Roman" w:hAnsi="Cambria" w:cs="Times New Roman"/>
          <w:kern w:val="0"/>
          <w14:ligatures w14:val="none"/>
        </w:rPr>
        <w:t>2024)b.</w:t>
      </w:r>
      <w:proofErr w:type="gramEnd"/>
      <w:r w:rsidRPr="00205D85">
        <w:rPr>
          <w:rFonts w:ascii="Cambria" w:eastAsia="Times New Roman" w:hAnsi="Cambria" w:cs="Times New Roman"/>
          <w:kern w:val="0"/>
          <w14:ligatures w14:val="none"/>
        </w:rPr>
        <w:t xml:space="preserve"> Phytochemical profile and bioactive compounds in aqueous seed extract of </w:t>
      </w:r>
      <w:proofErr w:type="spellStart"/>
      <w:r w:rsidRPr="00205D85">
        <w:rPr>
          <w:rFonts w:ascii="Cambria" w:eastAsia="Times New Roman" w:hAnsi="Cambria" w:cs="Times New Roman"/>
          <w:kern w:val="0"/>
          <w14:ligatures w14:val="none"/>
        </w:rPr>
        <w:t>Irvingia</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gabonensis</w:t>
      </w:r>
      <w:proofErr w:type="spellEnd"/>
      <w:r w:rsidRPr="00205D85">
        <w:rPr>
          <w:rFonts w:ascii="Cambria" w:eastAsia="Times New Roman" w:hAnsi="Cambria" w:cs="Times New Roman"/>
          <w:kern w:val="0"/>
          <w14:ligatures w14:val="none"/>
        </w:rPr>
        <w:t xml:space="preserve">: A GC-MS analysis. Asian Journal of Research in Biochemistry, 14(6), 138–143. </w:t>
      </w:r>
      <w:hyperlink r:id="rId14" w:tgtFrame="_new" w:history="1">
        <w:r w:rsidRPr="00205D85">
          <w:rPr>
            <w:rFonts w:ascii="Cambria" w:eastAsia="Times New Roman" w:hAnsi="Cambria" w:cs="Times New Roman"/>
            <w:color w:val="0000FF"/>
            <w:kern w:val="0"/>
            <w:u w:val="single"/>
            <w14:ligatures w14:val="none"/>
          </w:rPr>
          <w:t>https://doi.org/10.9734/ajrb/2024/v14i6336</w:t>
        </w:r>
      </w:hyperlink>
    </w:p>
    <w:p w14:paraId="1C0291EE" w14:textId="3E53FCF8"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Chiu, C.-C., Huang, C.-Y., Chen, T.-Y., Kao, S.-H., Liu, J.-Y., Wang, Y.-W., </w:t>
      </w:r>
      <w:proofErr w:type="spellStart"/>
      <w:r w:rsidRPr="00205D85">
        <w:rPr>
          <w:rFonts w:ascii="Cambria" w:eastAsia="Times New Roman" w:hAnsi="Cambria" w:cs="Times New Roman"/>
          <w:kern w:val="0"/>
          <w14:ligatures w14:val="none"/>
        </w:rPr>
        <w:t>Tzang</w:t>
      </w:r>
      <w:proofErr w:type="spellEnd"/>
      <w:r w:rsidRPr="00205D85">
        <w:rPr>
          <w:rFonts w:ascii="Cambria" w:eastAsia="Times New Roman" w:hAnsi="Cambria" w:cs="Times New Roman"/>
          <w:kern w:val="0"/>
          <w14:ligatures w14:val="none"/>
        </w:rPr>
        <w:t xml:space="preserve">, B.-S., &amp; Hsu, T.-C. (2012). Beneficial effects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aqueous extract on rats with </w:t>
      </w:r>
      <w:proofErr w:type="spellStart"/>
      <w:r w:rsidRPr="00205D85">
        <w:rPr>
          <w:rFonts w:ascii="Cambria" w:eastAsia="Times New Roman" w:hAnsi="Cambria" w:cs="Times New Roman"/>
          <w:kern w:val="0"/>
          <w14:ligatures w14:val="none"/>
        </w:rPr>
        <w:t>CCl</w:t>
      </w:r>
      <w:proofErr w:type="spellEnd"/>
      <w:r w:rsidRPr="00205D85">
        <w:rPr>
          <w:rFonts w:ascii="Cambria" w:eastAsia="Times New Roman" w:hAnsi="Cambria" w:cs="Times New Roman"/>
          <w:kern w:val="0"/>
          <w14:ligatures w14:val="none"/>
        </w:rPr>
        <w:t xml:space="preserve">₄-induced acute liver injury. </w:t>
      </w:r>
      <w:r w:rsidRPr="00205D85">
        <w:rPr>
          <w:rFonts w:ascii="Cambria" w:eastAsia="Times New Roman" w:hAnsi="Cambria" w:cs="Times New Roman"/>
          <w:i/>
          <w:iCs/>
          <w:kern w:val="0"/>
          <w14:ligatures w14:val="none"/>
        </w:rPr>
        <w:t>Evidence-Based Complementary and Alternative Medicine, 2012</w:t>
      </w:r>
      <w:r w:rsidRPr="00205D85">
        <w:rPr>
          <w:rFonts w:ascii="Cambria" w:eastAsia="Times New Roman" w:hAnsi="Cambria" w:cs="Times New Roman"/>
          <w:kern w:val="0"/>
          <w14:ligatures w14:val="none"/>
        </w:rPr>
        <w:t xml:space="preserve">, Article 736752. </w:t>
      </w:r>
      <w:hyperlink r:id="rId15" w:tgtFrame="_new" w:history="1">
        <w:r w:rsidRPr="00205D85">
          <w:rPr>
            <w:rFonts w:ascii="Cambria" w:eastAsia="Times New Roman" w:hAnsi="Cambria" w:cs="Times New Roman"/>
            <w:color w:val="0000FF"/>
            <w:kern w:val="0"/>
            <w:u w:val="single"/>
            <w14:ligatures w14:val="none"/>
          </w:rPr>
          <w:t>https://doi.org/10.1155/2012/736752</w:t>
        </w:r>
      </w:hyperlink>
    </w:p>
    <w:p w14:paraId="29A5173A" w14:textId="51324150"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Ebhohon</w:t>
      </w:r>
      <w:proofErr w:type="spellEnd"/>
      <w:r w:rsidRPr="00205D85">
        <w:rPr>
          <w:rFonts w:ascii="Cambria" w:eastAsia="Times New Roman" w:hAnsi="Cambria" w:cs="Times New Roman"/>
          <w:kern w:val="0"/>
          <w14:ligatures w14:val="none"/>
        </w:rPr>
        <w:t xml:space="preserve">, S. O.,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P. C., &amp; Ogbu, J. C. (2023). Protective effect of aqueous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against cadmium induced toxicity in male Wistar rats. </w:t>
      </w:r>
      <w:r w:rsidRPr="00205D85">
        <w:rPr>
          <w:rFonts w:ascii="Cambria" w:eastAsia="Times New Roman" w:hAnsi="Cambria" w:cs="Times New Roman"/>
          <w:i/>
          <w:iCs/>
          <w:kern w:val="0"/>
          <w14:ligatures w14:val="none"/>
        </w:rPr>
        <w:t>Tropical Journal of Natural Product Research, 7</w:t>
      </w:r>
      <w:r w:rsidRPr="00205D85">
        <w:rPr>
          <w:rFonts w:ascii="Cambria" w:eastAsia="Times New Roman" w:hAnsi="Cambria" w:cs="Times New Roman"/>
          <w:kern w:val="0"/>
          <w14:ligatures w14:val="none"/>
        </w:rPr>
        <w:t xml:space="preserve">(12), 5677–5683. </w:t>
      </w:r>
      <w:hyperlink r:id="rId16" w:tgtFrame="_new" w:history="1">
        <w:r w:rsidRPr="00205D85">
          <w:rPr>
            <w:rFonts w:ascii="Cambria" w:eastAsia="Times New Roman" w:hAnsi="Cambria" w:cs="Times New Roman"/>
            <w:color w:val="0000FF"/>
            <w:kern w:val="0"/>
            <w:u w:val="single"/>
            <w14:ligatures w14:val="none"/>
          </w:rPr>
          <w:t>https://doi.org/10.26538/tjnpr/v7i12.46</w:t>
        </w:r>
      </w:hyperlink>
    </w:p>
    <w:p w14:paraId="1BC062D5" w14:textId="241716AC" w:rsidR="001B12D9" w:rsidRPr="00205D85" w:rsidRDefault="001B12D9" w:rsidP="001B12D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A. S., </w:t>
      </w:r>
      <w:proofErr w:type="spellStart"/>
      <w:r w:rsidRPr="00205D85">
        <w:rPr>
          <w:rFonts w:ascii="Cambria" w:eastAsia="Times New Roman" w:hAnsi="Cambria" w:cs="Times New Roman"/>
          <w:kern w:val="0"/>
          <w14:ligatures w14:val="none"/>
        </w:rPr>
        <w:t>Okari</w:t>
      </w:r>
      <w:proofErr w:type="spellEnd"/>
      <w:r w:rsidRPr="00205D85">
        <w:rPr>
          <w:rFonts w:ascii="Cambria" w:eastAsia="Times New Roman" w:hAnsi="Cambria" w:cs="Times New Roman"/>
          <w:kern w:val="0"/>
          <w14:ligatures w14:val="none"/>
        </w:rPr>
        <w:t xml:space="preserve">, K. A., </w:t>
      </w: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xml:space="preserve">, P. G., Achor, M. T., &amp; </w:t>
      </w:r>
      <w:proofErr w:type="spellStart"/>
      <w:r w:rsidRPr="00205D85">
        <w:rPr>
          <w:rFonts w:ascii="Cambria" w:eastAsia="Times New Roman" w:hAnsi="Cambria" w:cs="Times New Roman"/>
          <w:kern w:val="0"/>
          <w14:ligatures w14:val="none"/>
        </w:rPr>
        <w:t>Fubara</w:t>
      </w:r>
      <w:proofErr w:type="spellEnd"/>
      <w:r w:rsidRPr="00205D85">
        <w:rPr>
          <w:rFonts w:ascii="Cambria" w:eastAsia="Times New Roman" w:hAnsi="Cambria" w:cs="Times New Roman"/>
          <w:kern w:val="0"/>
          <w14:ligatures w14:val="none"/>
        </w:rPr>
        <w:t>, B. N. (</w:t>
      </w:r>
      <w:proofErr w:type="gramStart"/>
      <w:r w:rsidRPr="00205D85">
        <w:rPr>
          <w:rFonts w:ascii="Cambria" w:eastAsia="Times New Roman" w:hAnsi="Cambria" w:cs="Times New Roman"/>
          <w:kern w:val="0"/>
          <w14:ligatures w14:val="none"/>
        </w:rPr>
        <w:t>2024)a</w:t>
      </w:r>
      <w:r w:rsidRPr="00205D85">
        <w:rPr>
          <w:rFonts w:ascii="Cambria" w:eastAsia="Times New Roman" w:hAnsi="Cambria" w:cs="Times New Roman"/>
          <w:b/>
          <w:bCs/>
          <w:kern w:val="0"/>
          <w14:ligatures w14:val="none"/>
        </w:rPr>
        <w:t>.</w:t>
      </w:r>
      <w:proofErr w:type="gramEnd"/>
      <w:r w:rsidRPr="00205D85">
        <w:rPr>
          <w:rFonts w:ascii="Cambria" w:eastAsia="Times New Roman" w:hAnsi="Cambria" w:cs="Times New Roman"/>
          <w:kern w:val="0"/>
          <w14:ligatures w14:val="none"/>
        </w:rPr>
        <w:t xml:space="preserve"> Evaluating alloxan-induced diabetic rats. </w:t>
      </w:r>
      <w:r w:rsidRPr="00205D85">
        <w:rPr>
          <w:rFonts w:ascii="Cambria" w:eastAsia="Times New Roman" w:hAnsi="Cambria" w:cs="Times New Roman"/>
          <w:i/>
          <w:iCs/>
          <w:kern w:val="0"/>
          <w14:ligatures w14:val="none"/>
        </w:rPr>
        <w:t>International Journal of Science and Research Archive, 13</w:t>
      </w:r>
      <w:r w:rsidRPr="00205D85">
        <w:rPr>
          <w:rFonts w:ascii="Cambria" w:eastAsia="Times New Roman" w:hAnsi="Cambria" w:cs="Times New Roman"/>
          <w:kern w:val="0"/>
          <w14:ligatures w14:val="none"/>
        </w:rPr>
        <w:t xml:space="preserve">(2), 3544–3552. </w:t>
      </w:r>
      <w:hyperlink r:id="rId17" w:tgtFrame="_new" w:history="1">
        <w:r w:rsidRPr="00205D85">
          <w:rPr>
            <w:rFonts w:ascii="Cambria" w:eastAsia="Times New Roman" w:hAnsi="Cambria" w:cs="Times New Roman"/>
            <w:color w:val="0000FF"/>
            <w:kern w:val="0"/>
            <w:u w:val="single"/>
            <w14:ligatures w14:val="none"/>
          </w:rPr>
          <w:t>https://doi.org/10.30574/ijsra.2024.13.2.2499</w:t>
        </w:r>
      </w:hyperlink>
    </w:p>
    <w:p w14:paraId="5DDA5374" w14:textId="19D0412B" w:rsidR="001B12D9" w:rsidRPr="00205D85" w:rsidRDefault="001B12D9" w:rsidP="00E8277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A. S., </w:t>
      </w: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xml:space="preserve">, P. G., </w:t>
      </w:r>
      <w:proofErr w:type="spellStart"/>
      <w:r w:rsidRPr="00205D85">
        <w:rPr>
          <w:rFonts w:ascii="Cambria" w:eastAsia="Times New Roman" w:hAnsi="Cambria" w:cs="Times New Roman"/>
          <w:kern w:val="0"/>
          <w14:ligatures w14:val="none"/>
        </w:rPr>
        <w:t>Okari</w:t>
      </w:r>
      <w:proofErr w:type="spellEnd"/>
      <w:r w:rsidRPr="00205D85">
        <w:rPr>
          <w:rFonts w:ascii="Cambria" w:eastAsia="Times New Roman" w:hAnsi="Cambria" w:cs="Times New Roman"/>
          <w:kern w:val="0"/>
          <w14:ligatures w14:val="none"/>
        </w:rPr>
        <w:t xml:space="preserve">, K. A., Achor, M. T., &amp; </w:t>
      </w:r>
      <w:proofErr w:type="spellStart"/>
      <w:r w:rsidRPr="00205D85">
        <w:rPr>
          <w:rFonts w:ascii="Cambria" w:eastAsia="Times New Roman" w:hAnsi="Cambria" w:cs="Times New Roman"/>
          <w:kern w:val="0"/>
          <w14:ligatures w14:val="none"/>
        </w:rPr>
        <w:t>Fubara</w:t>
      </w:r>
      <w:proofErr w:type="spellEnd"/>
      <w:r w:rsidRPr="00205D85">
        <w:rPr>
          <w:rFonts w:ascii="Cambria" w:eastAsia="Times New Roman" w:hAnsi="Cambria" w:cs="Times New Roman"/>
          <w:kern w:val="0"/>
          <w14:ligatures w14:val="none"/>
        </w:rPr>
        <w:t>, B. N. (</w:t>
      </w:r>
      <w:proofErr w:type="gramStart"/>
      <w:r w:rsidRPr="00205D85">
        <w:rPr>
          <w:rFonts w:ascii="Cambria" w:eastAsia="Times New Roman" w:hAnsi="Cambria" w:cs="Times New Roman"/>
          <w:kern w:val="0"/>
          <w14:ligatures w14:val="none"/>
        </w:rPr>
        <w:t>2024)b.</w:t>
      </w:r>
      <w:proofErr w:type="gramEnd"/>
      <w:r w:rsidRPr="00205D85">
        <w:rPr>
          <w:rFonts w:ascii="Cambria" w:eastAsia="Times New Roman" w:hAnsi="Cambria" w:cs="Times New Roman"/>
          <w:kern w:val="0"/>
          <w14:ligatures w14:val="none"/>
        </w:rPr>
        <w:t xml:space="preserve"> Comparative effects of aqueous leaf extracts of </w:t>
      </w:r>
      <w:r w:rsidRPr="00205D85">
        <w:rPr>
          <w:rFonts w:ascii="Cambria" w:eastAsia="Times New Roman" w:hAnsi="Cambria" w:cs="Times New Roman"/>
          <w:i/>
          <w:iCs/>
          <w:kern w:val="0"/>
          <w14:ligatures w14:val="none"/>
        </w:rPr>
        <w:t>Vernonia amygdalina</w:t>
      </w:r>
      <w:r w:rsidRPr="00205D85">
        <w:rPr>
          <w:rFonts w:ascii="Cambria" w:eastAsia="Times New Roman" w:hAnsi="Cambria" w:cs="Times New Roman"/>
          <w:kern w:val="0"/>
          <w14:ligatures w14:val="none"/>
        </w:rPr>
        <w:t xml:space="preserve"> and seed extract of </w:t>
      </w:r>
      <w:proofErr w:type="spellStart"/>
      <w:r w:rsidRPr="00205D85">
        <w:rPr>
          <w:rFonts w:ascii="Cambria" w:eastAsia="Times New Roman" w:hAnsi="Cambria" w:cs="Times New Roman"/>
          <w:i/>
          <w:iCs/>
          <w:kern w:val="0"/>
          <w14:ligatures w14:val="none"/>
        </w:rPr>
        <w:t>Irvingia</w:t>
      </w:r>
      <w:proofErr w:type="spellEnd"/>
      <w:r w:rsidRPr="00205D85">
        <w:rPr>
          <w:rFonts w:ascii="Cambria" w:eastAsia="Times New Roman" w:hAnsi="Cambria" w:cs="Times New Roman"/>
          <w:i/>
          <w:iCs/>
          <w:kern w:val="0"/>
          <w14:ligatures w14:val="none"/>
        </w:rPr>
        <w:t xml:space="preserve"> </w:t>
      </w:r>
      <w:proofErr w:type="spellStart"/>
      <w:r w:rsidRPr="00205D85">
        <w:rPr>
          <w:rFonts w:ascii="Cambria" w:eastAsia="Times New Roman" w:hAnsi="Cambria" w:cs="Times New Roman"/>
          <w:i/>
          <w:iCs/>
          <w:kern w:val="0"/>
          <w14:ligatures w14:val="none"/>
        </w:rPr>
        <w:t>gabonensis</w:t>
      </w:r>
      <w:proofErr w:type="spellEnd"/>
      <w:r w:rsidRPr="00205D85">
        <w:rPr>
          <w:rFonts w:ascii="Cambria" w:eastAsia="Times New Roman" w:hAnsi="Cambria" w:cs="Times New Roman"/>
          <w:kern w:val="0"/>
          <w14:ligatures w14:val="none"/>
        </w:rPr>
        <w:t xml:space="preserve"> in alloxan-induced diabetic rats. </w:t>
      </w:r>
      <w:r w:rsidRPr="00205D85">
        <w:rPr>
          <w:rFonts w:ascii="Cambria" w:eastAsia="Times New Roman" w:hAnsi="Cambria" w:cs="Times New Roman"/>
          <w:i/>
          <w:iCs/>
          <w:kern w:val="0"/>
          <w14:ligatures w14:val="none"/>
        </w:rPr>
        <w:t>Asian Journal of Biotechnology and Genetic Engineering, 7</w:t>
      </w:r>
      <w:r w:rsidRPr="00205D85">
        <w:rPr>
          <w:rFonts w:ascii="Cambria" w:eastAsia="Times New Roman" w:hAnsi="Cambria" w:cs="Times New Roman"/>
          <w:kern w:val="0"/>
          <w14:ligatures w14:val="none"/>
        </w:rPr>
        <w:t xml:space="preserve">(2), 367–378. </w:t>
      </w:r>
      <w:hyperlink r:id="rId18" w:tgtFrame="_new" w:history="1">
        <w:r w:rsidRPr="00205D85">
          <w:rPr>
            <w:rFonts w:ascii="Cambria" w:eastAsia="Times New Roman" w:hAnsi="Cambria" w:cs="Times New Roman"/>
            <w:color w:val="0000FF"/>
            <w:kern w:val="0"/>
            <w:u w:val="single"/>
            <w14:ligatures w14:val="none"/>
          </w:rPr>
          <w:t>https://doi.org/10.9734/ajbge/2024/v7i2155</w:t>
        </w:r>
      </w:hyperlink>
    </w:p>
    <w:p w14:paraId="3D78D5A6" w14:textId="7FD22F67"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 Joseph, I. E., Festus, J. I., Ajibade, T. O., </w:t>
      </w:r>
      <w:proofErr w:type="spellStart"/>
      <w:r w:rsidRPr="00205D85">
        <w:rPr>
          <w:rFonts w:ascii="Cambria" w:eastAsia="Times New Roman" w:hAnsi="Cambria" w:cs="Times New Roman"/>
          <w:kern w:val="0"/>
          <w14:ligatures w14:val="none"/>
        </w:rPr>
        <w:t>Oyagbemi</w:t>
      </w:r>
      <w:proofErr w:type="spellEnd"/>
      <w:r w:rsidRPr="00205D85">
        <w:rPr>
          <w:rFonts w:ascii="Cambria" w:eastAsia="Times New Roman" w:hAnsi="Cambria" w:cs="Times New Roman"/>
          <w:kern w:val="0"/>
          <w14:ligatures w14:val="none"/>
        </w:rPr>
        <w:t xml:space="preserve">, A. A., Wahab, A. T., Theophilus, J. A., &amp; </w:t>
      </w:r>
      <w:proofErr w:type="spellStart"/>
      <w:r w:rsidRPr="00205D85">
        <w:rPr>
          <w:rFonts w:ascii="Cambria" w:eastAsia="Times New Roman" w:hAnsi="Cambria" w:cs="Times New Roman"/>
          <w:kern w:val="0"/>
          <w14:ligatures w14:val="none"/>
        </w:rPr>
        <w:t>Oyebadejo</w:t>
      </w:r>
      <w:proofErr w:type="spellEnd"/>
      <w:r w:rsidRPr="00205D85">
        <w:rPr>
          <w:rFonts w:ascii="Cambria" w:eastAsia="Times New Roman" w:hAnsi="Cambria" w:cs="Times New Roman"/>
          <w:kern w:val="0"/>
          <w14:ligatures w14:val="none"/>
        </w:rPr>
        <w:t xml:space="preserve">, A. O. (2024). Protective role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extract against arsenic induced nephrotoxicity and oxidative stress in rats. </w:t>
      </w:r>
      <w:r w:rsidRPr="00205D85">
        <w:rPr>
          <w:rFonts w:ascii="Cambria" w:eastAsia="Times New Roman" w:hAnsi="Cambria" w:cs="Times New Roman"/>
          <w:i/>
          <w:iCs/>
          <w:kern w:val="0"/>
          <w14:ligatures w14:val="none"/>
        </w:rPr>
        <w:t>Journal of Complementary and Integrative Medicine, 21</w:t>
      </w:r>
      <w:r w:rsidRPr="00205D85">
        <w:rPr>
          <w:rFonts w:ascii="Cambria" w:eastAsia="Times New Roman" w:hAnsi="Cambria" w:cs="Times New Roman"/>
          <w:kern w:val="0"/>
          <w14:ligatures w14:val="none"/>
        </w:rPr>
        <w:t xml:space="preserve">(1), 165–174. </w:t>
      </w:r>
      <w:hyperlink r:id="rId19" w:tgtFrame="_new" w:history="1">
        <w:r w:rsidRPr="00205D85">
          <w:rPr>
            <w:rFonts w:ascii="Cambria" w:eastAsia="Times New Roman" w:hAnsi="Cambria" w:cs="Times New Roman"/>
            <w:color w:val="0000FF"/>
            <w:kern w:val="0"/>
            <w:u w:val="single"/>
            <w14:ligatures w14:val="none"/>
          </w:rPr>
          <w:t>https://doi.org/10.1515/jcim-2023-0120</w:t>
        </w:r>
      </w:hyperlink>
    </w:p>
    <w:p w14:paraId="5FA92961" w14:textId="4373E48D"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lastRenderedPageBreak/>
        <w:t xml:space="preserve"> Kayode, T. M., </w:t>
      </w:r>
      <w:proofErr w:type="spellStart"/>
      <w:r w:rsidRPr="00205D85">
        <w:rPr>
          <w:rFonts w:ascii="Cambria" w:eastAsia="Times New Roman" w:hAnsi="Cambria" w:cs="Times New Roman"/>
          <w:kern w:val="0"/>
          <w14:ligatures w14:val="none"/>
        </w:rPr>
        <w:t>Olayanju</w:t>
      </w:r>
      <w:proofErr w:type="spellEnd"/>
      <w:r w:rsidRPr="00205D85">
        <w:rPr>
          <w:rFonts w:ascii="Cambria" w:eastAsia="Times New Roman" w:hAnsi="Cambria" w:cs="Times New Roman"/>
          <w:kern w:val="0"/>
          <w14:ligatures w14:val="none"/>
        </w:rPr>
        <w:t xml:space="preserve">, O. A., Ajiboye, T. O., &amp; Ogunlade, S. O. (2024). Protective effect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on the testicular oxidative stress in diabetic rats. </w:t>
      </w:r>
      <w:r w:rsidRPr="00205D85">
        <w:rPr>
          <w:rFonts w:ascii="Cambria" w:eastAsia="Times New Roman" w:hAnsi="Cambria" w:cs="Times New Roman"/>
          <w:i/>
          <w:iCs/>
          <w:kern w:val="0"/>
          <w14:ligatures w14:val="none"/>
        </w:rPr>
        <w:t>African Journal of Biochemistry Research, 18</w:t>
      </w:r>
      <w:r w:rsidRPr="00205D85">
        <w:rPr>
          <w:rFonts w:ascii="Cambria" w:eastAsia="Times New Roman" w:hAnsi="Cambria" w:cs="Times New Roman"/>
          <w:kern w:val="0"/>
          <w14:ligatures w14:val="none"/>
        </w:rPr>
        <w:t xml:space="preserve">(4), 48–56. </w:t>
      </w:r>
      <w:hyperlink r:id="rId20" w:tgtFrame="_new" w:history="1">
        <w:r w:rsidRPr="00205D85">
          <w:rPr>
            <w:rFonts w:ascii="Cambria" w:eastAsia="Times New Roman" w:hAnsi="Cambria" w:cs="Times New Roman"/>
            <w:color w:val="0000FF"/>
            <w:kern w:val="0"/>
            <w:u w:val="single"/>
            <w14:ligatures w14:val="none"/>
          </w:rPr>
          <w:t>https://doi.org/10.5897/ajbr2024.1351</w:t>
        </w:r>
      </w:hyperlink>
    </w:p>
    <w:p w14:paraId="77A5538A" w14:textId="21F01684"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 Madu, P. K., Nwagwu, C. C., &amp; Okafor, A. N. (2022). Biochemical and histological effects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in rats treated with methotrexate. </w:t>
      </w:r>
      <w:r w:rsidRPr="00205D85">
        <w:rPr>
          <w:rFonts w:ascii="Cambria" w:eastAsia="Times New Roman" w:hAnsi="Cambria" w:cs="Times New Roman"/>
          <w:i/>
          <w:iCs/>
          <w:kern w:val="0"/>
          <w14:ligatures w14:val="none"/>
        </w:rPr>
        <w:t>Asian Journal of Applied Sciences, 15</w:t>
      </w:r>
      <w:r w:rsidRPr="00205D85">
        <w:rPr>
          <w:rFonts w:ascii="Cambria" w:eastAsia="Times New Roman" w:hAnsi="Cambria" w:cs="Times New Roman"/>
          <w:kern w:val="0"/>
          <w14:ligatures w14:val="none"/>
        </w:rPr>
        <w:t xml:space="preserve">(8), 209–215. </w:t>
      </w:r>
      <w:hyperlink r:id="rId21" w:tgtFrame="_new" w:history="1">
        <w:r w:rsidRPr="00205D85">
          <w:rPr>
            <w:rFonts w:ascii="Cambria" w:eastAsia="Times New Roman" w:hAnsi="Cambria" w:cs="Times New Roman"/>
            <w:color w:val="0000FF"/>
            <w:kern w:val="0"/>
            <w:u w:val="single"/>
            <w14:ligatures w14:val="none"/>
          </w:rPr>
          <w:t>https://doi.org/10.3923/ajaps.2022.209.215</w:t>
        </w:r>
      </w:hyperlink>
    </w:p>
    <w:p w14:paraId="1C82C527" w14:textId="7A618D71"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Martins, A. S., Fernandes, T. A., &amp; Pereira, M. S. (2023). Evaluation of the antioxidant and hepatoprotective effects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extract on rats with carbon tetrachloride-induced liver injury. </w:t>
      </w:r>
      <w:r w:rsidRPr="00205D85">
        <w:rPr>
          <w:rFonts w:ascii="Cambria" w:eastAsia="Times New Roman" w:hAnsi="Cambria" w:cs="Times New Roman"/>
          <w:i/>
          <w:iCs/>
          <w:kern w:val="0"/>
          <w14:ligatures w14:val="none"/>
        </w:rPr>
        <w:t>Pharmacognosy Journal, 15</w:t>
      </w:r>
      <w:r w:rsidRPr="00205D85">
        <w:rPr>
          <w:rFonts w:ascii="Cambria" w:eastAsia="Times New Roman" w:hAnsi="Cambria" w:cs="Times New Roman"/>
          <w:kern w:val="0"/>
          <w14:ligatures w14:val="none"/>
        </w:rPr>
        <w:t xml:space="preserve">(1), 10–20. </w:t>
      </w:r>
      <w:hyperlink r:id="rId22" w:tgtFrame="_new" w:history="1">
        <w:r w:rsidRPr="00205D85">
          <w:rPr>
            <w:rFonts w:ascii="Cambria" w:eastAsia="Times New Roman" w:hAnsi="Cambria" w:cs="Times New Roman"/>
            <w:color w:val="0000FF"/>
            <w:kern w:val="0"/>
            <w:u w:val="single"/>
            <w14:ligatures w14:val="none"/>
          </w:rPr>
          <w:t>https://doi.org/10.5530/pj.2023.15.3</w:t>
        </w:r>
      </w:hyperlink>
    </w:p>
    <w:p w14:paraId="5FD231EC" w14:textId="5BC727BD"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Nwagwu, C. C., &amp; Agbo, E. I. (2023). Antioxidant and anti-inflammatory properties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extract on Wistar rats. </w:t>
      </w:r>
      <w:r w:rsidRPr="00205D85">
        <w:rPr>
          <w:rFonts w:ascii="Cambria" w:eastAsia="Times New Roman" w:hAnsi="Cambria" w:cs="Times New Roman"/>
          <w:i/>
          <w:iCs/>
          <w:kern w:val="0"/>
          <w14:ligatures w14:val="none"/>
        </w:rPr>
        <w:t>International Journal of Biomedical Research, 14</w:t>
      </w:r>
      <w:r w:rsidRPr="00205D85">
        <w:rPr>
          <w:rFonts w:ascii="Cambria" w:eastAsia="Times New Roman" w:hAnsi="Cambria" w:cs="Times New Roman"/>
          <w:kern w:val="0"/>
          <w14:ligatures w14:val="none"/>
        </w:rPr>
        <w:t xml:space="preserve">(3), 134–141. </w:t>
      </w:r>
      <w:hyperlink r:id="rId23" w:tgtFrame="_new" w:history="1">
        <w:r w:rsidRPr="00205D85">
          <w:rPr>
            <w:rFonts w:ascii="Cambria" w:eastAsia="Times New Roman" w:hAnsi="Cambria" w:cs="Times New Roman"/>
            <w:color w:val="0000FF"/>
            <w:kern w:val="0"/>
            <w:u w:val="single"/>
            <w14:ligatures w14:val="none"/>
          </w:rPr>
          <w:t>https://doi.org/10.7439/ijbr.v14i3.5634</w:t>
        </w:r>
      </w:hyperlink>
    </w:p>
    <w:p w14:paraId="1DD212E3" w14:textId="2CC8EA33"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Okafor, A. N., Obi, I. O., &amp; Udeh, E. O. (2023). The nephroprotective potential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in gentamicin-induced nephrotoxicity in rats. </w:t>
      </w:r>
      <w:r w:rsidRPr="00205D85">
        <w:rPr>
          <w:rFonts w:ascii="Cambria" w:eastAsia="Times New Roman" w:hAnsi="Cambria" w:cs="Times New Roman"/>
          <w:i/>
          <w:iCs/>
          <w:kern w:val="0"/>
          <w14:ligatures w14:val="none"/>
        </w:rPr>
        <w:t>Journal of Medicinal Plants Research, 17</w:t>
      </w:r>
      <w:r w:rsidRPr="00205D85">
        <w:rPr>
          <w:rFonts w:ascii="Cambria" w:eastAsia="Times New Roman" w:hAnsi="Cambria" w:cs="Times New Roman"/>
          <w:kern w:val="0"/>
          <w14:ligatures w14:val="none"/>
        </w:rPr>
        <w:t xml:space="preserve">(4), 190–199. </w:t>
      </w:r>
      <w:hyperlink r:id="rId24" w:tgtFrame="_new" w:history="1">
        <w:r w:rsidRPr="00205D85">
          <w:rPr>
            <w:rFonts w:ascii="Cambria" w:eastAsia="Times New Roman" w:hAnsi="Cambria" w:cs="Times New Roman"/>
            <w:color w:val="0000FF"/>
            <w:kern w:val="0"/>
            <w:u w:val="single"/>
            <w14:ligatures w14:val="none"/>
          </w:rPr>
          <w:t>https://doi.org/10.5897/jmpr2023.6812</w:t>
        </w:r>
      </w:hyperlink>
    </w:p>
    <w:p w14:paraId="1F2B5460" w14:textId="53FC151D"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Onyema, C. J., &amp; </w:t>
      </w:r>
      <w:proofErr w:type="spellStart"/>
      <w:r w:rsidRPr="00205D85">
        <w:rPr>
          <w:rFonts w:ascii="Cambria" w:eastAsia="Times New Roman" w:hAnsi="Cambria" w:cs="Times New Roman"/>
          <w:kern w:val="0"/>
          <w14:ligatures w14:val="none"/>
        </w:rPr>
        <w:t>Mbanefo</w:t>
      </w:r>
      <w:proofErr w:type="spellEnd"/>
      <w:r w:rsidRPr="00205D85">
        <w:rPr>
          <w:rFonts w:ascii="Cambria" w:eastAsia="Times New Roman" w:hAnsi="Cambria" w:cs="Times New Roman"/>
          <w:kern w:val="0"/>
          <w14:ligatures w14:val="none"/>
        </w:rPr>
        <w:t xml:space="preserve">, M. (2024). Therapeutic effects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on inflammatory biomarkers in rats with induced arthritis. </w:t>
      </w:r>
      <w:r w:rsidRPr="00205D85">
        <w:rPr>
          <w:rFonts w:ascii="Cambria" w:eastAsia="Times New Roman" w:hAnsi="Cambria" w:cs="Times New Roman"/>
          <w:i/>
          <w:iCs/>
          <w:kern w:val="0"/>
          <w14:ligatures w14:val="none"/>
        </w:rPr>
        <w:t>Journal of Ethnopharmacology, 278</w:t>
      </w:r>
      <w:r w:rsidRPr="00205D85">
        <w:rPr>
          <w:rFonts w:ascii="Cambria" w:eastAsia="Times New Roman" w:hAnsi="Cambria" w:cs="Times New Roman"/>
          <w:kern w:val="0"/>
          <w14:ligatures w14:val="none"/>
        </w:rPr>
        <w:t xml:space="preserve">, 114287. </w:t>
      </w:r>
      <w:hyperlink r:id="rId25" w:tgtFrame="_new" w:history="1">
        <w:r w:rsidRPr="00205D85">
          <w:rPr>
            <w:rFonts w:ascii="Cambria" w:eastAsia="Times New Roman" w:hAnsi="Cambria" w:cs="Times New Roman"/>
            <w:color w:val="0000FF"/>
            <w:kern w:val="0"/>
            <w:u w:val="single"/>
            <w14:ligatures w14:val="none"/>
          </w:rPr>
          <w:t>https://doi.org/10.1016/j.jep.2024.114287</w:t>
        </w:r>
      </w:hyperlink>
    </w:p>
    <w:p w14:paraId="5C50AC68" w14:textId="4C2BC867"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Uche, C. U., Okafor, N. A., &amp; Nwafor, C. A. (2024). Evaluation of biochemical parameters and antioxidant activity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in diabetic rats. </w:t>
      </w:r>
      <w:r w:rsidRPr="00205D85">
        <w:rPr>
          <w:rFonts w:ascii="Cambria" w:eastAsia="Times New Roman" w:hAnsi="Cambria" w:cs="Times New Roman"/>
          <w:i/>
          <w:iCs/>
          <w:kern w:val="0"/>
          <w14:ligatures w14:val="none"/>
        </w:rPr>
        <w:t>Journal of Herbal Medicine, 37</w:t>
      </w:r>
      <w:r w:rsidRPr="00205D85">
        <w:rPr>
          <w:rFonts w:ascii="Cambria" w:eastAsia="Times New Roman" w:hAnsi="Cambria" w:cs="Times New Roman"/>
          <w:kern w:val="0"/>
          <w14:ligatures w14:val="none"/>
        </w:rPr>
        <w:t xml:space="preserve">, 100584. </w:t>
      </w:r>
      <w:hyperlink r:id="rId26" w:tgtFrame="_new" w:history="1">
        <w:r w:rsidRPr="00205D85">
          <w:rPr>
            <w:rFonts w:ascii="Cambria" w:eastAsia="Times New Roman" w:hAnsi="Cambria" w:cs="Times New Roman"/>
            <w:color w:val="0000FF"/>
            <w:kern w:val="0"/>
            <w:u w:val="single"/>
            <w14:ligatures w14:val="none"/>
          </w:rPr>
          <w:t>https://doi.org/10.1016/j.hermed.2024.100584</w:t>
        </w:r>
      </w:hyperlink>
    </w:p>
    <w:p w14:paraId="1DF30134" w14:textId="66D23859"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Ugochukwu, N. K., &amp;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P. C. (2023). Protective effect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extract against lead-induced oxidative stress and nephrotoxicity in rats. </w:t>
      </w:r>
      <w:r w:rsidRPr="00205D85">
        <w:rPr>
          <w:rFonts w:ascii="Cambria" w:eastAsia="Times New Roman" w:hAnsi="Cambria" w:cs="Times New Roman"/>
          <w:i/>
          <w:iCs/>
          <w:kern w:val="0"/>
          <w14:ligatures w14:val="none"/>
        </w:rPr>
        <w:t>Environmental Toxicology, 38</w:t>
      </w:r>
      <w:r w:rsidRPr="00205D85">
        <w:rPr>
          <w:rFonts w:ascii="Cambria" w:eastAsia="Times New Roman" w:hAnsi="Cambria" w:cs="Times New Roman"/>
          <w:kern w:val="0"/>
          <w14:ligatures w14:val="none"/>
        </w:rPr>
        <w:t xml:space="preserve">(10), 2019–2026. </w:t>
      </w:r>
      <w:hyperlink r:id="rId27" w:tgtFrame="_new" w:history="1">
        <w:r w:rsidRPr="00205D85">
          <w:rPr>
            <w:rFonts w:ascii="Cambria" w:eastAsia="Times New Roman" w:hAnsi="Cambria" w:cs="Times New Roman"/>
            <w:color w:val="0000FF"/>
            <w:kern w:val="0"/>
            <w:u w:val="single"/>
            <w14:ligatures w14:val="none"/>
          </w:rPr>
          <w:t>https://doi.org/10.1002/tox.23842</w:t>
        </w:r>
      </w:hyperlink>
    </w:p>
    <w:p w14:paraId="085DD5D6" w14:textId="77777777" w:rsidR="001B12D9" w:rsidRPr="00205D85" w:rsidRDefault="001B12D9" w:rsidP="001B12D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xml:space="preserve">, P. G., </w:t>
      </w:r>
      <w:proofErr w:type="spellStart"/>
      <w:r w:rsidRPr="00205D85">
        <w:rPr>
          <w:rFonts w:ascii="Cambria" w:eastAsia="Times New Roman" w:hAnsi="Cambria" w:cs="Times New Roman"/>
          <w:kern w:val="0"/>
          <w14:ligatures w14:val="none"/>
        </w:rPr>
        <w:t>Opusunju</w:t>
      </w:r>
      <w:proofErr w:type="spellEnd"/>
      <w:r w:rsidRPr="00205D85">
        <w:rPr>
          <w:rFonts w:ascii="Cambria" w:eastAsia="Times New Roman" w:hAnsi="Cambria" w:cs="Times New Roman"/>
          <w:kern w:val="0"/>
          <w14:ligatures w14:val="none"/>
        </w:rPr>
        <w:t xml:space="preserve">, M. B., &amp; </w:t>
      </w:r>
      <w:proofErr w:type="spellStart"/>
      <w:r w:rsidRPr="00205D85">
        <w:rPr>
          <w:rFonts w:ascii="Cambria" w:eastAsia="Times New Roman" w:hAnsi="Cambria" w:cs="Times New Roman"/>
          <w:kern w:val="0"/>
          <w14:ligatures w14:val="none"/>
        </w:rPr>
        <w:t>Opusunju</w:t>
      </w:r>
      <w:proofErr w:type="spellEnd"/>
      <w:r w:rsidRPr="00205D85">
        <w:rPr>
          <w:rFonts w:ascii="Cambria" w:eastAsia="Times New Roman" w:hAnsi="Cambria" w:cs="Times New Roman"/>
          <w:kern w:val="0"/>
          <w14:ligatures w14:val="none"/>
        </w:rPr>
        <w:t xml:space="preserve">, B. H. (2025). Dose-dependent toxicological effects of smoked fish extract on liver and kidney function in albino rats: Implications for human health. Asian Journal of Research in Biochemistry, 15(3), 125–136. </w:t>
      </w:r>
      <w:hyperlink r:id="rId28" w:tgtFrame="_new" w:history="1">
        <w:r w:rsidRPr="00205D85">
          <w:rPr>
            <w:rFonts w:ascii="Cambria" w:eastAsia="Times New Roman" w:hAnsi="Cambria" w:cs="Times New Roman"/>
            <w:color w:val="0000FF"/>
            <w:kern w:val="0"/>
            <w:u w:val="single"/>
            <w14:ligatures w14:val="none"/>
          </w:rPr>
          <w:t>https://doi.org/10.9734/ajrb/2025/v15i3394</w:t>
        </w:r>
      </w:hyperlink>
    </w:p>
    <w:p w14:paraId="365224E2" w14:textId="77777777" w:rsidR="001B12D9" w:rsidRPr="00205D85" w:rsidRDefault="001B12D9" w:rsidP="00E82779">
      <w:pPr>
        <w:spacing w:before="100" w:beforeAutospacing="1" w:after="100" w:afterAutospacing="1" w:line="240" w:lineRule="auto"/>
        <w:rPr>
          <w:rFonts w:ascii="Cambria" w:eastAsia="Times New Roman" w:hAnsi="Cambria" w:cs="Times New Roman"/>
          <w:kern w:val="0"/>
          <w14:ligatures w14:val="none"/>
        </w:rPr>
      </w:pPr>
    </w:p>
    <w:sectPr w:rsidR="001B12D9" w:rsidRPr="00205D85">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4D653" w14:textId="77777777" w:rsidR="009A0DFA" w:rsidRDefault="009A0DFA" w:rsidP="001F5F9E">
      <w:pPr>
        <w:spacing w:after="0" w:line="240" w:lineRule="auto"/>
      </w:pPr>
      <w:r>
        <w:separator/>
      </w:r>
    </w:p>
  </w:endnote>
  <w:endnote w:type="continuationSeparator" w:id="0">
    <w:p w14:paraId="76FF0024" w14:textId="77777777" w:rsidR="009A0DFA" w:rsidRDefault="009A0DFA" w:rsidP="001F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rom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AD16" w14:textId="77777777" w:rsidR="001F5F9E" w:rsidRDefault="001F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7E99" w14:textId="77777777" w:rsidR="001F5F9E" w:rsidRDefault="001F5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C53D" w14:textId="77777777" w:rsidR="001F5F9E" w:rsidRDefault="001F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97BB9" w14:textId="77777777" w:rsidR="009A0DFA" w:rsidRDefault="009A0DFA" w:rsidP="001F5F9E">
      <w:pPr>
        <w:spacing w:after="0" w:line="240" w:lineRule="auto"/>
      </w:pPr>
      <w:r>
        <w:separator/>
      </w:r>
    </w:p>
  </w:footnote>
  <w:footnote w:type="continuationSeparator" w:id="0">
    <w:p w14:paraId="3DDD16AB" w14:textId="77777777" w:rsidR="009A0DFA" w:rsidRDefault="009A0DFA" w:rsidP="001F5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4B47" w14:textId="1BF8DFD5" w:rsidR="001F5F9E" w:rsidRDefault="001F5F9E">
    <w:pPr>
      <w:pStyle w:val="Header"/>
    </w:pPr>
    <w:r>
      <w:rPr>
        <w:noProof/>
      </w:rPr>
      <w:pict w14:anchorId="13040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18E2" w14:textId="3E2463D7" w:rsidR="001F5F9E" w:rsidRDefault="001F5F9E">
    <w:pPr>
      <w:pStyle w:val="Header"/>
    </w:pPr>
    <w:r>
      <w:rPr>
        <w:noProof/>
      </w:rPr>
      <w:pict w14:anchorId="16E72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1B14" w14:textId="7D665867" w:rsidR="001F5F9E" w:rsidRDefault="001F5F9E">
    <w:pPr>
      <w:pStyle w:val="Header"/>
    </w:pPr>
    <w:r>
      <w:rPr>
        <w:noProof/>
      </w:rPr>
      <w:pict w14:anchorId="0D4A7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04C"/>
    <w:multiLevelType w:val="hybridMultilevel"/>
    <w:tmpl w:val="8CF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47FD7"/>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F0155"/>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FA3239"/>
    <w:multiLevelType w:val="multilevel"/>
    <w:tmpl w:val="E96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51252"/>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00"/>
    <w:rsid w:val="0002533C"/>
    <w:rsid w:val="00074336"/>
    <w:rsid w:val="000751F2"/>
    <w:rsid w:val="00183D7D"/>
    <w:rsid w:val="0018524A"/>
    <w:rsid w:val="001B12D9"/>
    <w:rsid w:val="001F5F9E"/>
    <w:rsid w:val="00205D85"/>
    <w:rsid w:val="004F2950"/>
    <w:rsid w:val="00587B00"/>
    <w:rsid w:val="0059771D"/>
    <w:rsid w:val="006C0D72"/>
    <w:rsid w:val="006E3BF3"/>
    <w:rsid w:val="006F07F8"/>
    <w:rsid w:val="00852447"/>
    <w:rsid w:val="008E5AAF"/>
    <w:rsid w:val="00952778"/>
    <w:rsid w:val="009A0DFA"/>
    <w:rsid w:val="00C653CA"/>
    <w:rsid w:val="00DC2573"/>
    <w:rsid w:val="00DD026A"/>
    <w:rsid w:val="00E74930"/>
    <w:rsid w:val="00E82779"/>
    <w:rsid w:val="00F52BDA"/>
    <w:rsid w:val="00F8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05A5A"/>
  <w15:chartTrackingRefBased/>
  <w15:docId w15:val="{FD24CD5F-45F0-4C30-8AC7-370BF20B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B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B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B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B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B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B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B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B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B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B00"/>
    <w:rPr>
      <w:rFonts w:eastAsiaTheme="majorEastAsia" w:cstheme="majorBidi"/>
      <w:color w:val="272727" w:themeColor="text1" w:themeTint="D8"/>
    </w:rPr>
  </w:style>
  <w:style w:type="paragraph" w:styleId="Title">
    <w:name w:val="Title"/>
    <w:basedOn w:val="Normal"/>
    <w:next w:val="Normal"/>
    <w:link w:val="TitleChar"/>
    <w:uiPriority w:val="10"/>
    <w:qFormat/>
    <w:rsid w:val="00587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B00"/>
    <w:pPr>
      <w:spacing w:before="160"/>
      <w:jc w:val="center"/>
    </w:pPr>
    <w:rPr>
      <w:i/>
      <w:iCs/>
      <w:color w:val="404040" w:themeColor="text1" w:themeTint="BF"/>
    </w:rPr>
  </w:style>
  <w:style w:type="character" w:customStyle="1" w:styleId="QuoteChar">
    <w:name w:val="Quote Char"/>
    <w:basedOn w:val="DefaultParagraphFont"/>
    <w:link w:val="Quote"/>
    <w:uiPriority w:val="29"/>
    <w:rsid w:val="00587B00"/>
    <w:rPr>
      <w:i/>
      <w:iCs/>
      <w:color w:val="404040" w:themeColor="text1" w:themeTint="BF"/>
    </w:rPr>
  </w:style>
  <w:style w:type="paragraph" w:styleId="ListParagraph">
    <w:name w:val="List Paragraph"/>
    <w:basedOn w:val="Normal"/>
    <w:uiPriority w:val="34"/>
    <w:qFormat/>
    <w:rsid w:val="00587B00"/>
    <w:pPr>
      <w:ind w:left="720"/>
      <w:contextualSpacing/>
    </w:pPr>
  </w:style>
  <w:style w:type="character" w:styleId="IntenseEmphasis">
    <w:name w:val="Intense Emphasis"/>
    <w:basedOn w:val="DefaultParagraphFont"/>
    <w:uiPriority w:val="21"/>
    <w:qFormat/>
    <w:rsid w:val="00587B00"/>
    <w:rPr>
      <w:i/>
      <w:iCs/>
      <w:color w:val="2F5496" w:themeColor="accent1" w:themeShade="BF"/>
    </w:rPr>
  </w:style>
  <w:style w:type="paragraph" w:styleId="IntenseQuote">
    <w:name w:val="Intense Quote"/>
    <w:basedOn w:val="Normal"/>
    <w:next w:val="Normal"/>
    <w:link w:val="IntenseQuoteChar"/>
    <w:uiPriority w:val="30"/>
    <w:qFormat/>
    <w:rsid w:val="00587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B00"/>
    <w:rPr>
      <w:i/>
      <w:iCs/>
      <w:color w:val="2F5496" w:themeColor="accent1" w:themeShade="BF"/>
    </w:rPr>
  </w:style>
  <w:style w:type="character" w:styleId="IntenseReference">
    <w:name w:val="Intense Reference"/>
    <w:basedOn w:val="DefaultParagraphFont"/>
    <w:uiPriority w:val="32"/>
    <w:qFormat/>
    <w:rsid w:val="00587B00"/>
    <w:rPr>
      <w:b/>
      <w:bCs/>
      <w:smallCaps/>
      <w:color w:val="2F5496" w:themeColor="accent1" w:themeShade="BF"/>
      <w:spacing w:val="5"/>
    </w:rPr>
  </w:style>
  <w:style w:type="paragraph" w:styleId="NormalWeb">
    <w:name w:val="Normal (Web)"/>
    <w:basedOn w:val="Normal"/>
    <w:uiPriority w:val="99"/>
    <w:semiHidden/>
    <w:unhideWhenUsed/>
    <w:rsid w:val="004F29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F07F8"/>
    <w:rPr>
      <w:color w:val="0563C1" w:themeColor="hyperlink"/>
      <w:u w:val="single"/>
    </w:rPr>
  </w:style>
  <w:style w:type="character" w:styleId="UnresolvedMention">
    <w:name w:val="Unresolved Mention"/>
    <w:basedOn w:val="DefaultParagraphFont"/>
    <w:uiPriority w:val="99"/>
    <w:semiHidden/>
    <w:unhideWhenUsed/>
    <w:rsid w:val="006F07F8"/>
    <w:rPr>
      <w:color w:val="605E5C"/>
      <w:shd w:val="clear" w:color="auto" w:fill="E1DFDD"/>
    </w:rPr>
  </w:style>
  <w:style w:type="character" w:styleId="Strong">
    <w:name w:val="Strong"/>
    <w:basedOn w:val="DefaultParagraphFont"/>
    <w:uiPriority w:val="22"/>
    <w:qFormat/>
    <w:rsid w:val="00E74930"/>
    <w:rPr>
      <w:b/>
      <w:bCs/>
    </w:rPr>
  </w:style>
  <w:style w:type="paragraph" w:styleId="Header">
    <w:name w:val="header"/>
    <w:basedOn w:val="Normal"/>
    <w:link w:val="HeaderChar"/>
    <w:uiPriority w:val="99"/>
    <w:unhideWhenUsed/>
    <w:rsid w:val="001F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9E"/>
  </w:style>
  <w:style w:type="paragraph" w:styleId="Footer">
    <w:name w:val="footer"/>
    <w:basedOn w:val="Normal"/>
    <w:link w:val="FooterChar"/>
    <w:uiPriority w:val="99"/>
    <w:unhideWhenUsed/>
    <w:rsid w:val="001F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5640">
      <w:bodyDiv w:val="1"/>
      <w:marLeft w:val="0"/>
      <w:marRight w:val="0"/>
      <w:marTop w:val="0"/>
      <w:marBottom w:val="0"/>
      <w:divBdr>
        <w:top w:val="none" w:sz="0" w:space="0" w:color="auto"/>
        <w:left w:val="none" w:sz="0" w:space="0" w:color="auto"/>
        <w:bottom w:val="none" w:sz="0" w:space="0" w:color="auto"/>
        <w:right w:val="none" w:sz="0" w:space="0" w:color="auto"/>
      </w:divBdr>
    </w:div>
    <w:div w:id="548880679">
      <w:bodyDiv w:val="1"/>
      <w:marLeft w:val="0"/>
      <w:marRight w:val="0"/>
      <w:marTop w:val="0"/>
      <w:marBottom w:val="0"/>
      <w:divBdr>
        <w:top w:val="none" w:sz="0" w:space="0" w:color="auto"/>
        <w:left w:val="none" w:sz="0" w:space="0" w:color="auto"/>
        <w:bottom w:val="none" w:sz="0" w:space="0" w:color="auto"/>
        <w:right w:val="none" w:sz="0" w:space="0" w:color="auto"/>
      </w:divBdr>
    </w:div>
    <w:div w:id="721177332">
      <w:bodyDiv w:val="1"/>
      <w:marLeft w:val="0"/>
      <w:marRight w:val="0"/>
      <w:marTop w:val="0"/>
      <w:marBottom w:val="0"/>
      <w:divBdr>
        <w:top w:val="none" w:sz="0" w:space="0" w:color="auto"/>
        <w:left w:val="none" w:sz="0" w:space="0" w:color="auto"/>
        <w:bottom w:val="none" w:sz="0" w:space="0" w:color="auto"/>
        <w:right w:val="none" w:sz="0" w:space="0" w:color="auto"/>
      </w:divBdr>
    </w:div>
    <w:div w:id="1315185215">
      <w:bodyDiv w:val="1"/>
      <w:marLeft w:val="0"/>
      <w:marRight w:val="0"/>
      <w:marTop w:val="0"/>
      <w:marBottom w:val="0"/>
      <w:divBdr>
        <w:top w:val="none" w:sz="0" w:space="0" w:color="auto"/>
        <w:left w:val="none" w:sz="0" w:space="0" w:color="auto"/>
        <w:bottom w:val="none" w:sz="0" w:space="0" w:color="auto"/>
        <w:right w:val="none" w:sz="0" w:space="0" w:color="auto"/>
      </w:divBdr>
    </w:div>
    <w:div w:id="1381661861">
      <w:bodyDiv w:val="1"/>
      <w:marLeft w:val="0"/>
      <w:marRight w:val="0"/>
      <w:marTop w:val="0"/>
      <w:marBottom w:val="0"/>
      <w:divBdr>
        <w:top w:val="none" w:sz="0" w:space="0" w:color="auto"/>
        <w:left w:val="none" w:sz="0" w:space="0" w:color="auto"/>
        <w:bottom w:val="none" w:sz="0" w:space="0" w:color="auto"/>
        <w:right w:val="none" w:sz="0" w:space="0" w:color="auto"/>
      </w:divBdr>
      <w:divsChild>
        <w:div w:id="1466269667">
          <w:marLeft w:val="0"/>
          <w:marRight w:val="0"/>
          <w:marTop w:val="0"/>
          <w:marBottom w:val="0"/>
          <w:divBdr>
            <w:top w:val="none" w:sz="0" w:space="0" w:color="auto"/>
            <w:left w:val="none" w:sz="0" w:space="0" w:color="auto"/>
            <w:bottom w:val="none" w:sz="0" w:space="0" w:color="auto"/>
            <w:right w:val="none" w:sz="0" w:space="0" w:color="auto"/>
          </w:divBdr>
          <w:divsChild>
            <w:div w:id="14037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3128">
      <w:bodyDiv w:val="1"/>
      <w:marLeft w:val="0"/>
      <w:marRight w:val="0"/>
      <w:marTop w:val="0"/>
      <w:marBottom w:val="0"/>
      <w:divBdr>
        <w:top w:val="none" w:sz="0" w:space="0" w:color="auto"/>
        <w:left w:val="none" w:sz="0" w:space="0" w:color="auto"/>
        <w:bottom w:val="none" w:sz="0" w:space="0" w:color="auto"/>
        <w:right w:val="none" w:sz="0" w:space="0" w:color="auto"/>
      </w:divBdr>
    </w:div>
    <w:div w:id="1688948372">
      <w:bodyDiv w:val="1"/>
      <w:marLeft w:val="0"/>
      <w:marRight w:val="0"/>
      <w:marTop w:val="0"/>
      <w:marBottom w:val="0"/>
      <w:divBdr>
        <w:top w:val="none" w:sz="0" w:space="0" w:color="auto"/>
        <w:left w:val="none" w:sz="0" w:space="0" w:color="auto"/>
        <w:bottom w:val="none" w:sz="0" w:space="0" w:color="auto"/>
        <w:right w:val="none" w:sz="0" w:space="0" w:color="auto"/>
      </w:divBdr>
    </w:div>
    <w:div w:id="17079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ajrb/2024/v14i623056" TargetMode="External"/><Relationship Id="rId18" Type="http://schemas.openxmlformats.org/officeDocument/2006/relationships/hyperlink" Target="https://doi.org/10.9734/ajbge/2024/v7i2155" TargetMode="External"/><Relationship Id="rId26" Type="http://schemas.openxmlformats.org/officeDocument/2006/relationships/hyperlink" Target="https://doi.org/10.1016/j.hermed.2024.100584" TargetMode="External"/><Relationship Id="rId3" Type="http://schemas.openxmlformats.org/officeDocument/2006/relationships/settings" Target="settings.xml"/><Relationship Id="rId21" Type="http://schemas.openxmlformats.org/officeDocument/2006/relationships/hyperlink" Target="https://doi.org/10.3923/ajaps.2022.209.215" TargetMode="External"/><Relationship Id="rId34" Type="http://schemas.openxmlformats.org/officeDocument/2006/relationships/footer" Target="footer3.xml"/><Relationship Id="rId7" Type="http://schemas.openxmlformats.org/officeDocument/2006/relationships/hyperlink" Target="https://doi.org/10.56808/3027-7922.2445" TargetMode="External"/><Relationship Id="rId12" Type="http://schemas.openxmlformats.org/officeDocument/2006/relationships/hyperlink" Target="https://doi.org/10.1186/s12906-021-03447-3" TargetMode="External"/><Relationship Id="rId17" Type="http://schemas.openxmlformats.org/officeDocument/2006/relationships/hyperlink" Target="https://doi.org/10.30574/ijsra.2024.13.2.2499" TargetMode="External"/><Relationship Id="rId25" Type="http://schemas.openxmlformats.org/officeDocument/2006/relationships/hyperlink" Target="https://doi.org/10.1016/j.jep.2024.114287"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26538/tjnpr/v7i12.46" TargetMode="External"/><Relationship Id="rId20" Type="http://schemas.openxmlformats.org/officeDocument/2006/relationships/hyperlink" Target="https://doi.org/10.5897/ajbr2024.135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538/tjnpr/v7i12.46" TargetMode="External"/><Relationship Id="rId24" Type="http://schemas.openxmlformats.org/officeDocument/2006/relationships/hyperlink" Target="https://doi.org/10.5897/jmpr2023.681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55/2012/736752" TargetMode="External"/><Relationship Id="rId23" Type="http://schemas.openxmlformats.org/officeDocument/2006/relationships/hyperlink" Target="https://doi.org/10.7439/ijbr.v14i3.5634" TargetMode="External"/><Relationship Id="rId28" Type="http://schemas.openxmlformats.org/officeDocument/2006/relationships/hyperlink" Target="https://doi.org/10.9734/ajrb/2025/v15i3394" TargetMode="External"/><Relationship Id="rId36" Type="http://schemas.openxmlformats.org/officeDocument/2006/relationships/theme" Target="theme/theme1.xml"/><Relationship Id="rId10" Type="http://schemas.openxmlformats.org/officeDocument/2006/relationships/hyperlink" Target="https://doi.org/10.1515/dmpt-2020-0185" TargetMode="External"/><Relationship Id="rId19" Type="http://schemas.openxmlformats.org/officeDocument/2006/relationships/hyperlink" Target="https://doi.org/10.1515/jcim-2023-012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bbrep.2024.101735" TargetMode="External"/><Relationship Id="rId14" Type="http://schemas.openxmlformats.org/officeDocument/2006/relationships/hyperlink" Target="https://doi.org/10.9734/ajrb/2024/v14i6336" TargetMode="External"/><Relationship Id="rId22" Type="http://schemas.openxmlformats.org/officeDocument/2006/relationships/hyperlink" Target="https://doi.org/10.5530/pj.2023.15.3" TargetMode="External"/><Relationship Id="rId27" Type="http://schemas.openxmlformats.org/officeDocument/2006/relationships/hyperlink" Target="https://doi.org/10.1002/tox.2384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59493/ajopred/2024.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gift wokocha</dc:creator>
  <cp:keywords/>
  <dc:description/>
  <cp:lastModifiedBy>SDI 1084</cp:lastModifiedBy>
  <cp:revision>11</cp:revision>
  <dcterms:created xsi:type="dcterms:W3CDTF">2025-06-08T15:53:00Z</dcterms:created>
  <dcterms:modified xsi:type="dcterms:W3CDTF">2025-06-13T10:22:00Z</dcterms:modified>
</cp:coreProperties>
</file>