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7FE4A" w14:textId="77777777" w:rsidR="00703E58" w:rsidRPr="004A6CDA" w:rsidRDefault="00703E58" w:rsidP="00703E58">
      <w:pPr>
        <w:pStyle w:val="Header"/>
        <w:jc w:val="right"/>
        <w:rPr>
          <w:rFonts w:ascii="Arial" w:hAnsi="Arial" w:cs="Arial"/>
          <w:b/>
          <w:bCs/>
          <w:sz w:val="36"/>
          <w:szCs w:val="36"/>
          <w:lang w:val="en-GB"/>
        </w:rPr>
      </w:pPr>
      <w:r w:rsidRPr="004A6CDA">
        <w:rPr>
          <w:rFonts w:ascii="Arial" w:hAnsi="Arial" w:cs="Arial"/>
          <w:b/>
          <w:bCs/>
          <w:sz w:val="36"/>
          <w:szCs w:val="36"/>
          <w:lang w:val="en-GB"/>
        </w:rPr>
        <w:t>Impact of Hydrogen Peroxide Concentration during Cooking on the Physical Properties of Tasar Silk</w:t>
      </w:r>
    </w:p>
    <w:p w14:paraId="260DA9FE" w14:textId="77777777" w:rsidR="009028C9" w:rsidRDefault="009028C9" w:rsidP="00CC1CE8">
      <w:pPr>
        <w:spacing w:before="480" w:line="276" w:lineRule="auto"/>
        <w:jc w:val="both"/>
        <w:rPr>
          <w:rFonts w:ascii="Arial" w:hAnsi="Arial" w:cs="Arial"/>
          <w:b/>
          <w:sz w:val="22"/>
          <w:szCs w:val="22"/>
          <w:lang w:val="en-GB"/>
        </w:rPr>
      </w:pPr>
    </w:p>
    <w:p w14:paraId="1542D4DE" w14:textId="755CF58A" w:rsidR="00CC1CE8" w:rsidRPr="004A6CDA" w:rsidRDefault="00E67E7F" w:rsidP="00CC1CE8">
      <w:pPr>
        <w:spacing w:before="480" w:line="276" w:lineRule="auto"/>
        <w:jc w:val="both"/>
        <w:rPr>
          <w:rFonts w:ascii="Arial" w:hAnsi="Arial" w:cs="Arial"/>
          <w:b/>
          <w:sz w:val="22"/>
          <w:szCs w:val="22"/>
          <w:lang w:val="en-GB"/>
        </w:rPr>
      </w:pPr>
      <w:r>
        <w:rPr>
          <w:rFonts w:ascii="Arial" w:hAnsi="Arial" w:cs="Arial"/>
          <w:noProof/>
          <w:sz w:val="22"/>
          <w:szCs w:val="22"/>
          <w:lang w:val="hr-HR" w:eastAsia="hr-HR"/>
        </w:rPr>
        <w:pict w14:anchorId="250CBAF9">
          <v:line id="Line 16" o:spid="_x0000_s1027" style="position:absolute;left:0;text-align:left;flip:y;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450.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" strokecolor="black [3200]" strokeweight=".5pt">
            <v:stroke joinstyle="miter"/>
          </v:line>
        </w:pict>
      </w:r>
      <w:r w:rsidR="00CC1CE8" w:rsidRPr="004A6CDA">
        <w:rPr>
          <w:rFonts w:ascii="Arial" w:hAnsi="Arial" w:cs="Arial"/>
          <w:b/>
          <w:sz w:val="22"/>
          <w:szCs w:val="22"/>
          <w:lang w:val="en-GB"/>
        </w:rPr>
        <w:t>ABSTRACT</w:t>
      </w:r>
    </w:p>
    <w:p w14:paraId="3FED0AA9" w14:textId="77777777" w:rsidR="00B444A2" w:rsidRPr="00B444A2" w:rsidRDefault="00B444A2" w:rsidP="00B444A2">
      <w:pPr>
        <w:pStyle w:val="NormalWeb"/>
        <w:spacing w:line="360" w:lineRule="auto"/>
        <w:jc w:val="both"/>
        <w:rPr>
          <w:rFonts w:ascii="Arial" w:hAnsi="Arial" w:cs="Arial"/>
          <w:sz w:val="20"/>
          <w:szCs w:val="20"/>
        </w:rPr>
      </w:pPr>
      <w:r w:rsidRPr="00B444A2">
        <w:rPr>
          <w:rFonts w:ascii="Arial" w:hAnsi="Arial" w:cs="Arial"/>
          <w:sz w:val="20"/>
          <w:szCs w:val="20"/>
        </w:rPr>
        <w:t>Tasar silk, a prominent variety of wild silk, is valued for its strength, luster, and eco-friendly attributes. However, the efficiency of cocoon processing and the quality of the resultant yarn are highly dependent on the cocoon cooking method. Traditional cooking practices often rely on alkaline agents, which can be environmentally harmful and may compromise fiber quality. In response, hydrogen peroxide (H</w:t>
      </w:r>
      <w:r w:rsidRPr="00B444A2">
        <w:rPr>
          <w:rFonts w:cs="Arial"/>
          <w:sz w:val="20"/>
          <w:szCs w:val="20"/>
        </w:rPr>
        <w:t>₂</w:t>
      </w:r>
      <w:r w:rsidRPr="00B444A2">
        <w:rPr>
          <w:rFonts w:ascii="Arial" w:hAnsi="Arial" w:cs="Arial"/>
          <w:sz w:val="20"/>
          <w:szCs w:val="20"/>
        </w:rPr>
        <w:t>O</w:t>
      </w:r>
      <w:r w:rsidRPr="00B444A2">
        <w:rPr>
          <w:rFonts w:cs="Arial"/>
          <w:sz w:val="20"/>
          <w:szCs w:val="20"/>
        </w:rPr>
        <w:t>₂</w:t>
      </w:r>
      <w:r w:rsidRPr="00B444A2">
        <w:rPr>
          <w:rFonts w:ascii="Arial" w:hAnsi="Arial" w:cs="Arial"/>
          <w:sz w:val="20"/>
          <w:szCs w:val="20"/>
        </w:rPr>
        <w:t>), a milder and eco-friendly oxidizing agent, was explored in this study to evaluate its effect on the cooking performance and tensile properties of Daba and Raily Tasar cocoons. The cocoons were cooked using a constant concentration of sodium carbonate and sodium silicate (4 g/L each), while the H</w:t>
      </w:r>
      <w:r w:rsidRPr="00B444A2">
        <w:rPr>
          <w:rFonts w:cs="Arial"/>
          <w:sz w:val="20"/>
          <w:szCs w:val="20"/>
        </w:rPr>
        <w:t>₂</w:t>
      </w:r>
      <w:r w:rsidRPr="00B444A2">
        <w:rPr>
          <w:rFonts w:ascii="Arial" w:hAnsi="Arial" w:cs="Arial"/>
          <w:sz w:val="20"/>
          <w:szCs w:val="20"/>
        </w:rPr>
        <w:t>O</w:t>
      </w:r>
      <w:r w:rsidRPr="00B444A2">
        <w:rPr>
          <w:rFonts w:cs="Arial"/>
          <w:sz w:val="20"/>
          <w:szCs w:val="20"/>
        </w:rPr>
        <w:t>₂</w:t>
      </w:r>
      <w:r w:rsidRPr="00B444A2">
        <w:rPr>
          <w:rFonts w:ascii="Arial" w:hAnsi="Arial" w:cs="Arial"/>
          <w:sz w:val="20"/>
          <w:szCs w:val="20"/>
        </w:rPr>
        <w:t xml:space="preserve"> concentration was varied at 5, 10, and 15 cc/L. The study revealed that Daba cocoons exhibited a decline in cooking efficiency and reeling yield with increasing peroxide concentration, alongside a rise in overcooked and burst cocoons—suggesting fiber degradation due to excessive oxidation. Conversely, Raily cocoons showed improved reeling performance and reduced hard cocoons with higher peroxide levels, indicating their requirement for stronger oxidative conditions. Linear density analysis showed no consistent pattern with H</w:t>
      </w:r>
      <w:r w:rsidRPr="00B444A2">
        <w:rPr>
          <w:rFonts w:cs="Arial"/>
          <w:sz w:val="20"/>
          <w:szCs w:val="20"/>
        </w:rPr>
        <w:t>₂</w:t>
      </w:r>
      <w:r w:rsidRPr="00B444A2">
        <w:rPr>
          <w:rFonts w:ascii="Arial" w:hAnsi="Arial" w:cs="Arial"/>
          <w:sz w:val="20"/>
          <w:szCs w:val="20"/>
        </w:rPr>
        <w:t>O</w:t>
      </w:r>
      <w:r w:rsidRPr="00B444A2">
        <w:rPr>
          <w:rFonts w:cs="Arial"/>
          <w:sz w:val="20"/>
          <w:szCs w:val="20"/>
        </w:rPr>
        <w:t>₂</w:t>
      </w:r>
      <w:r w:rsidRPr="00B444A2">
        <w:rPr>
          <w:rFonts w:ascii="Arial" w:hAnsi="Arial" w:cs="Arial"/>
          <w:sz w:val="20"/>
          <w:szCs w:val="20"/>
        </w:rPr>
        <w:t xml:space="preserve"> concentration, confirming that yarn thickness was primarily influenced by reeling </w:t>
      </w:r>
      <w:proofErr w:type="spellStart"/>
      <w:r w:rsidRPr="00B444A2">
        <w:rPr>
          <w:rFonts w:ascii="Arial" w:hAnsi="Arial" w:cs="Arial"/>
          <w:sz w:val="20"/>
          <w:szCs w:val="20"/>
        </w:rPr>
        <w:t>operartions</w:t>
      </w:r>
      <w:proofErr w:type="spellEnd"/>
      <w:r w:rsidRPr="00B444A2">
        <w:rPr>
          <w:rFonts w:ascii="Arial" w:hAnsi="Arial" w:cs="Arial"/>
          <w:sz w:val="20"/>
          <w:szCs w:val="20"/>
        </w:rPr>
        <w:t>. Tensile testing indicated a decrease in tenacity and an increase in elongation with rising peroxide concentrations. ANOVA results confirmed that H</w:t>
      </w:r>
      <w:r w:rsidRPr="00B444A2">
        <w:rPr>
          <w:rFonts w:cs="Arial"/>
          <w:sz w:val="20"/>
          <w:szCs w:val="20"/>
        </w:rPr>
        <w:t>₂</w:t>
      </w:r>
      <w:r w:rsidRPr="00B444A2">
        <w:rPr>
          <w:rFonts w:ascii="Arial" w:hAnsi="Arial" w:cs="Arial"/>
          <w:sz w:val="20"/>
          <w:szCs w:val="20"/>
        </w:rPr>
        <w:t>O</w:t>
      </w:r>
      <w:r w:rsidRPr="00B444A2">
        <w:rPr>
          <w:rFonts w:cs="Arial"/>
          <w:sz w:val="20"/>
          <w:szCs w:val="20"/>
        </w:rPr>
        <w:t>₂</w:t>
      </w:r>
      <w:r w:rsidRPr="00B444A2">
        <w:rPr>
          <w:rFonts w:ascii="Arial" w:hAnsi="Arial" w:cs="Arial"/>
          <w:sz w:val="20"/>
          <w:szCs w:val="20"/>
        </w:rPr>
        <w:t xml:space="preserve"> concentration significantly affected tenacity and elongation in Daba yarns and elongation in Raily yarns, while tenacity in Raily yarns remained statistically unaffected. Overall, the findings emphasized the need for cocoon-specific optimization of oxidative treatment to balance reeling efficiency, yarn strength, and sustainability in Tasar silk processing.</w:t>
      </w:r>
    </w:p>
    <w:p w14:paraId="03BED036" w14:textId="77777777" w:rsidR="004C3B15" w:rsidRPr="004A6CDA" w:rsidRDefault="004C3B15" w:rsidP="003E7CBB">
      <w:pPr>
        <w:spacing w:before="480" w:line="276" w:lineRule="auto"/>
        <w:jc w:val="both"/>
        <w:rPr>
          <w:rFonts w:ascii="Arial" w:hAnsi="Arial" w:cs="Arial"/>
          <w:b/>
          <w:sz w:val="22"/>
          <w:szCs w:val="22"/>
          <w:lang w:val="en-GB"/>
        </w:rPr>
      </w:pPr>
      <w:r w:rsidRPr="004A6CDA">
        <w:rPr>
          <w:rFonts w:ascii="Arial" w:hAnsi="Arial" w:cs="Arial"/>
          <w:b/>
          <w:sz w:val="22"/>
          <w:szCs w:val="22"/>
          <w:lang w:val="en-GB"/>
        </w:rPr>
        <w:t>KEY</w:t>
      </w:r>
      <w:r w:rsidR="00773C0F" w:rsidRPr="004A6CDA">
        <w:rPr>
          <w:rFonts w:ascii="Arial" w:hAnsi="Arial" w:cs="Arial"/>
          <w:b/>
          <w:sz w:val="22"/>
          <w:szCs w:val="22"/>
          <w:lang w:val="en-GB"/>
        </w:rPr>
        <w:t>WORDS</w:t>
      </w:r>
    </w:p>
    <w:p w14:paraId="4A4660CA" w14:textId="77777777" w:rsidR="002103C2" w:rsidRPr="00A5305E" w:rsidRDefault="00034EB9" w:rsidP="00A5305E">
      <w:pPr>
        <w:pStyle w:val="NormalWeb"/>
        <w:spacing w:line="360" w:lineRule="auto"/>
        <w:jc w:val="both"/>
        <w:rPr>
          <w:rFonts w:ascii="Arial" w:hAnsi="Arial" w:cs="Arial"/>
          <w:sz w:val="20"/>
          <w:szCs w:val="20"/>
        </w:rPr>
      </w:pPr>
      <w:r w:rsidRPr="00A5305E">
        <w:rPr>
          <w:rFonts w:ascii="Arial" w:hAnsi="Arial" w:cs="Arial"/>
          <w:sz w:val="20"/>
          <w:szCs w:val="20"/>
        </w:rPr>
        <w:t xml:space="preserve">Cooking &amp; Reeling, Daba Tasar Cocoon, Hydrogen Peroxide, Linear </w:t>
      </w:r>
      <w:proofErr w:type="spellStart"/>
      <w:r w:rsidRPr="00A5305E">
        <w:rPr>
          <w:rFonts w:ascii="Arial" w:hAnsi="Arial" w:cs="Arial"/>
          <w:sz w:val="20"/>
          <w:szCs w:val="20"/>
        </w:rPr>
        <w:t>Denisity</w:t>
      </w:r>
      <w:proofErr w:type="spellEnd"/>
      <w:r w:rsidRPr="00A5305E">
        <w:rPr>
          <w:rFonts w:ascii="Arial" w:hAnsi="Arial" w:cs="Arial"/>
          <w:sz w:val="20"/>
          <w:szCs w:val="20"/>
        </w:rPr>
        <w:t xml:space="preserve">, </w:t>
      </w:r>
      <w:proofErr w:type="spellStart"/>
      <w:r w:rsidRPr="00A5305E">
        <w:rPr>
          <w:rFonts w:ascii="Arial" w:hAnsi="Arial" w:cs="Arial"/>
          <w:sz w:val="20"/>
          <w:szCs w:val="20"/>
        </w:rPr>
        <w:t>Raily</w:t>
      </w:r>
      <w:proofErr w:type="spellEnd"/>
      <w:r w:rsidRPr="00A5305E">
        <w:rPr>
          <w:rFonts w:ascii="Arial" w:hAnsi="Arial" w:cs="Arial"/>
          <w:sz w:val="20"/>
          <w:szCs w:val="20"/>
        </w:rPr>
        <w:t xml:space="preserve"> </w:t>
      </w:r>
      <w:proofErr w:type="spellStart"/>
      <w:r w:rsidRPr="00A5305E">
        <w:rPr>
          <w:rFonts w:ascii="Arial" w:hAnsi="Arial" w:cs="Arial"/>
          <w:sz w:val="20"/>
          <w:szCs w:val="20"/>
        </w:rPr>
        <w:t>Tasar</w:t>
      </w:r>
      <w:proofErr w:type="spellEnd"/>
      <w:r w:rsidRPr="00A5305E">
        <w:rPr>
          <w:rFonts w:ascii="Arial" w:hAnsi="Arial" w:cs="Arial"/>
          <w:sz w:val="20"/>
          <w:szCs w:val="20"/>
        </w:rPr>
        <w:t xml:space="preserve"> Cocoon, </w:t>
      </w:r>
      <w:r w:rsidR="002103C2" w:rsidRPr="00A5305E">
        <w:rPr>
          <w:rFonts w:ascii="Arial" w:hAnsi="Arial" w:cs="Arial"/>
          <w:sz w:val="20"/>
          <w:szCs w:val="20"/>
        </w:rPr>
        <w:t>Tensile Properties</w:t>
      </w:r>
    </w:p>
    <w:p w14:paraId="08FBEF91" w14:textId="77777777" w:rsidR="001D268C" w:rsidRPr="004A6CDA" w:rsidRDefault="00E67E7F" w:rsidP="00EA1C00">
      <w:pPr>
        <w:spacing w:after="120"/>
        <w:jc w:val="both"/>
        <w:rPr>
          <w:rFonts w:ascii="Arial" w:hAnsi="Arial" w:cs="Arial"/>
          <w:iCs/>
          <w:sz w:val="20"/>
          <w:szCs w:val="20"/>
          <w:lang w:val="en-GB"/>
        </w:rPr>
      </w:pPr>
      <w:r>
        <w:rPr>
          <w:rFonts w:ascii="Arial" w:hAnsi="Arial" w:cs="Arial"/>
          <w:iCs/>
          <w:noProof/>
          <w:sz w:val="22"/>
          <w:szCs w:val="22"/>
          <w:lang w:val="hr-HR" w:eastAsia="hr-HR"/>
        </w:rPr>
        <w:pict w14:anchorId="746DAA9C">
          <v:line id="Straight Connector 3" o:spid="_x0000_s1026" style="position:absolute;left:0;text-align:left;flip:y;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7.55pt" to="450.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" strokecolor="windowText" strokeweight=".5pt">
            <v:stroke joinstyle="miter"/>
          </v:line>
        </w:pict>
      </w:r>
    </w:p>
    <w:p w14:paraId="44223A68" w14:textId="77777777" w:rsidR="00EA1C00" w:rsidRPr="004A6CDA" w:rsidRDefault="00142CA8" w:rsidP="003E7CBB">
      <w:pPr>
        <w:pStyle w:val="Heading1"/>
        <w:spacing w:before="600" w:after="0" w:line="360" w:lineRule="auto"/>
        <w:rPr>
          <w:rFonts w:ascii="Arial" w:hAnsi="Arial"/>
          <w:sz w:val="22"/>
          <w:szCs w:val="22"/>
          <w:lang w:val="en-GB"/>
        </w:rPr>
      </w:pPr>
      <w:r w:rsidRPr="004A6CDA">
        <w:rPr>
          <w:rFonts w:ascii="Arial" w:hAnsi="Arial"/>
          <w:sz w:val="22"/>
          <w:szCs w:val="22"/>
          <w:lang w:val="en-GB"/>
        </w:rPr>
        <w:t>1.</w:t>
      </w:r>
      <w:r w:rsidRPr="004A6CDA">
        <w:rPr>
          <w:rFonts w:ascii="Arial" w:hAnsi="Arial"/>
          <w:sz w:val="22"/>
          <w:szCs w:val="22"/>
          <w:lang w:val="en-GB"/>
        </w:rPr>
        <w:tab/>
      </w:r>
      <w:r w:rsidR="00EA1C00" w:rsidRPr="004A6CDA">
        <w:rPr>
          <w:rFonts w:ascii="Arial" w:hAnsi="Arial"/>
          <w:sz w:val="22"/>
          <w:szCs w:val="22"/>
          <w:lang w:val="en-GB"/>
        </w:rPr>
        <w:t>INTRODUCTION</w:t>
      </w:r>
    </w:p>
    <w:p w14:paraId="7027927A" w14:textId="77777777" w:rsidR="00693D57" w:rsidRPr="004A6CDA" w:rsidRDefault="00693D57" w:rsidP="00693D57">
      <w:pPr>
        <w:pStyle w:val="Maintext"/>
        <w:spacing w:line="360" w:lineRule="auto"/>
        <w:ind w:firstLine="0"/>
        <w:rPr>
          <w:rFonts w:ascii="Arial" w:hAnsi="Arial" w:cs="Arial"/>
          <w:lang w:val="en-GB"/>
        </w:rPr>
      </w:pPr>
      <w:r w:rsidRPr="004A6CDA">
        <w:rPr>
          <w:rFonts w:ascii="Arial" w:hAnsi="Arial" w:cs="Arial"/>
          <w:lang w:val="en-GB"/>
        </w:rPr>
        <w:t xml:space="preserve">India remains the world’s only country producing all four major types of natural silk—Mulberry, Tasar, Muga, and Eri—with the non-mulberry varieties collectively known as </w:t>
      </w:r>
      <w:r w:rsidRPr="004A6CDA">
        <w:rPr>
          <w:rFonts w:ascii="Arial" w:hAnsi="Arial" w:cs="Arial"/>
          <w:bCs/>
          <w:lang w:val="en-GB"/>
        </w:rPr>
        <w:t>Vanya silks</w:t>
      </w:r>
      <w:r w:rsidRPr="004A6CDA">
        <w:rPr>
          <w:rFonts w:ascii="Arial" w:hAnsi="Arial" w:cs="Arial"/>
          <w:lang w:val="en-GB"/>
        </w:rPr>
        <w:t xml:space="preserve">. Among them, </w:t>
      </w:r>
      <w:r w:rsidRPr="004A6CDA">
        <w:rPr>
          <w:rFonts w:ascii="Arial" w:hAnsi="Arial" w:cs="Arial"/>
          <w:bCs/>
          <w:lang w:val="en-GB"/>
        </w:rPr>
        <w:t>Tasar silk</w:t>
      </w:r>
      <w:r w:rsidRPr="004A6CDA">
        <w:rPr>
          <w:rFonts w:ascii="Arial" w:hAnsi="Arial" w:cs="Arial"/>
          <w:lang w:val="en-GB"/>
        </w:rPr>
        <w:t xml:space="preserve"> holds a prominent position due to its strength, coarse texture, distinctive natural luster, and eco-friendly production process. Unlike cultivated mulberry silk, Tasar is obtained from silkworms reared in </w:t>
      </w:r>
      <w:r w:rsidRPr="004A6CDA">
        <w:rPr>
          <w:rFonts w:ascii="Arial" w:hAnsi="Arial" w:cs="Arial"/>
          <w:lang w:val="en-GB"/>
        </w:rPr>
        <w:lastRenderedPageBreak/>
        <w:t>forest-based ecosystems, lending it both ecological and economic importance. Tasar silk is harvested from two species: the temperate variant (</w:t>
      </w:r>
      <w:proofErr w:type="spellStart"/>
      <w:r w:rsidRPr="004A6CDA">
        <w:rPr>
          <w:rFonts w:ascii="Arial" w:hAnsi="Arial" w:cs="Arial"/>
          <w:i/>
          <w:iCs/>
          <w:lang w:val="en-GB"/>
        </w:rPr>
        <w:t>Antheraea</w:t>
      </w:r>
      <w:proofErr w:type="spellEnd"/>
      <w:r w:rsidRPr="004A6CDA">
        <w:rPr>
          <w:rFonts w:ascii="Arial" w:hAnsi="Arial" w:cs="Arial"/>
          <w:i/>
          <w:iCs/>
          <w:lang w:val="en-GB"/>
        </w:rPr>
        <w:t xml:space="preserve"> </w:t>
      </w:r>
      <w:proofErr w:type="spellStart"/>
      <w:r w:rsidRPr="004A6CDA">
        <w:rPr>
          <w:rFonts w:ascii="Arial" w:hAnsi="Arial" w:cs="Arial"/>
          <w:i/>
          <w:iCs/>
          <w:lang w:val="en-GB"/>
        </w:rPr>
        <w:t>proylei</w:t>
      </w:r>
      <w:proofErr w:type="spellEnd"/>
      <w:r w:rsidRPr="004A6CDA">
        <w:rPr>
          <w:rFonts w:ascii="Arial" w:hAnsi="Arial" w:cs="Arial"/>
          <w:lang w:val="en-GB"/>
        </w:rPr>
        <w:t>), reared mainly in cooler Himalayan regions, and the tropical form (</w:t>
      </w:r>
      <w:r w:rsidRPr="004A6CDA">
        <w:rPr>
          <w:rFonts w:ascii="Arial" w:hAnsi="Arial" w:cs="Arial"/>
          <w:i/>
          <w:iCs/>
          <w:lang w:val="en-GB"/>
        </w:rPr>
        <w:t>Antheraea mylitta</w:t>
      </w:r>
      <w:r w:rsidRPr="004A6CDA">
        <w:rPr>
          <w:rFonts w:ascii="Arial" w:hAnsi="Arial" w:cs="Arial"/>
          <w:lang w:val="en-GB"/>
        </w:rPr>
        <w:t>), cultivated predominantly in the central and eastern states such as Jharkhand, Chhattisgarh, Odisha, and Bihar. Additional production exists in states like Maharashtra, Andhra Pradesh, and West Bengal</w:t>
      </w:r>
      <w:r w:rsidR="00D62650">
        <w:rPr>
          <w:rFonts w:ascii="Arial" w:hAnsi="Arial" w:cs="Arial"/>
          <w:lang w:val="en-GB"/>
        </w:rPr>
        <w:t xml:space="preserve"> [1-2]</w:t>
      </w:r>
      <w:r w:rsidRPr="004A6CDA">
        <w:rPr>
          <w:rFonts w:ascii="Arial" w:hAnsi="Arial" w:cs="Arial"/>
          <w:lang w:val="en-GB"/>
        </w:rPr>
        <w:t>.</w:t>
      </w:r>
    </w:p>
    <w:p w14:paraId="392B4556" w14:textId="77777777" w:rsidR="00693D57" w:rsidRPr="004A6CDA" w:rsidRDefault="00693D57" w:rsidP="00693D57">
      <w:pPr>
        <w:pStyle w:val="Maintext"/>
        <w:spacing w:line="360" w:lineRule="auto"/>
        <w:ind w:firstLine="0"/>
        <w:rPr>
          <w:rFonts w:ascii="Arial" w:hAnsi="Arial" w:cs="Arial"/>
          <w:lang w:val="en-GB"/>
        </w:rPr>
      </w:pPr>
      <w:r w:rsidRPr="004A6CDA">
        <w:rPr>
          <w:rFonts w:ascii="Arial" w:hAnsi="Arial" w:cs="Arial"/>
          <w:lang w:val="en-GB"/>
        </w:rPr>
        <w:t>Antheraea mylitta, the tropical Tasar silkworm, exhibits a wide range of regional adaptations and has given rise to several genetically distinct eco-races. Among these, Daba and Raily are the most economically viable and widely reared, owing to their reeling compatibility and filament quality. The Daba variant is more common and readily available, while Raily is prized for its coarse filament and superior sheen. Both eco-races play a significant role in supporting tribal communities, especially in forested regions, where Tasar sericulture forms an integral part of rural livelihoods. Hence, improving post-cocoon processing methods such as reeling and cooking can have a meaningful impact on both silk quality and socio-economic development</w:t>
      </w:r>
      <w:r w:rsidR="00D62650">
        <w:rPr>
          <w:rFonts w:ascii="Arial" w:hAnsi="Arial" w:cs="Arial"/>
          <w:lang w:val="en-GB"/>
        </w:rPr>
        <w:t xml:space="preserve"> [3]</w:t>
      </w:r>
      <w:r w:rsidRPr="004A6CDA">
        <w:rPr>
          <w:rFonts w:ascii="Arial" w:hAnsi="Arial" w:cs="Arial"/>
          <w:lang w:val="en-GB"/>
        </w:rPr>
        <w:t>.</w:t>
      </w:r>
    </w:p>
    <w:p w14:paraId="4C0FC730" w14:textId="77777777" w:rsidR="00693D57" w:rsidRPr="004A6CDA" w:rsidRDefault="00693D57" w:rsidP="00693D57">
      <w:pPr>
        <w:pStyle w:val="Maintext"/>
        <w:spacing w:line="360" w:lineRule="auto"/>
        <w:ind w:firstLine="0"/>
        <w:rPr>
          <w:rFonts w:ascii="Arial" w:hAnsi="Arial" w:cs="Arial"/>
          <w:lang w:val="en-GB"/>
        </w:rPr>
      </w:pPr>
      <w:r w:rsidRPr="004A6CDA">
        <w:rPr>
          <w:rFonts w:ascii="Arial" w:hAnsi="Arial" w:cs="Arial"/>
          <w:lang w:val="en-GB"/>
        </w:rPr>
        <w:t>A key stage in silk processing is cocoon cooking, which prepares the cocoon for reeling by softening or partially removing the sericin layer—a gummy protein that binds the silk filaments. The objective is to achieve uniform softening of the shell so that the silk thread can be smoothly unwound with minimal breaks. In Mulberry silk, this is achieved using boiling water due to the solubility of sericin; however, Tasar cocoons present a greater challenge. Their dense structure and the presence of insoluble compounds like tannins and calcium oxalate make their sericin more resistant to breakdown. Therefore, chemical treatments are essential to ensure proper softening and to enable efficient reeling</w:t>
      </w:r>
      <w:r w:rsidR="00D62650">
        <w:rPr>
          <w:rFonts w:ascii="Arial" w:hAnsi="Arial" w:cs="Arial"/>
          <w:lang w:val="en-GB"/>
        </w:rPr>
        <w:t xml:space="preserve"> [4]</w:t>
      </w:r>
      <w:r w:rsidRPr="004A6CDA">
        <w:rPr>
          <w:rFonts w:ascii="Arial" w:hAnsi="Arial" w:cs="Arial"/>
          <w:lang w:val="en-GB"/>
        </w:rPr>
        <w:t>.</w:t>
      </w:r>
    </w:p>
    <w:p w14:paraId="14595934" w14:textId="77777777" w:rsidR="00693D57" w:rsidRPr="004A6CDA" w:rsidRDefault="00693D57" w:rsidP="00693D57">
      <w:pPr>
        <w:pStyle w:val="Maintext"/>
        <w:spacing w:line="360" w:lineRule="auto"/>
        <w:ind w:firstLine="0"/>
        <w:rPr>
          <w:rFonts w:ascii="Arial" w:hAnsi="Arial" w:cs="Arial"/>
          <w:lang w:val="en-GB"/>
        </w:rPr>
      </w:pPr>
      <w:r w:rsidRPr="004A6CDA">
        <w:rPr>
          <w:rFonts w:ascii="Arial" w:hAnsi="Arial" w:cs="Arial"/>
          <w:lang w:val="en-GB"/>
        </w:rPr>
        <w:t xml:space="preserve">Traditionally, Tasar cocoons are cooked in alkaline media such as soap and soda solutions. While these treatments are effective in softening sericin, they often carry drawbacks such as fiber weakening, uneven softening due to chemical residues. In light of growing environmental concerns and the need for sustainable </w:t>
      </w:r>
      <w:r w:rsidR="00D62650">
        <w:rPr>
          <w:rFonts w:ascii="Arial" w:hAnsi="Arial" w:cs="Arial"/>
          <w:lang w:val="en-GB"/>
        </w:rPr>
        <w:t>practices, hydrogen peroxide (H</w:t>
      </w:r>
      <w:r w:rsidR="00D62650" w:rsidRPr="00D62650">
        <w:rPr>
          <w:rFonts w:ascii="Arial" w:hAnsi="Arial" w:cs="Arial"/>
          <w:vertAlign w:val="subscript"/>
          <w:lang w:val="en-GB"/>
        </w:rPr>
        <w:t>2</w:t>
      </w:r>
      <w:r w:rsidR="00D62650">
        <w:rPr>
          <w:rFonts w:ascii="Arial" w:hAnsi="Arial" w:cs="Arial"/>
          <w:lang w:val="en-GB"/>
        </w:rPr>
        <w:t>O</w:t>
      </w:r>
      <w:r w:rsidR="00D62650" w:rsidRPr="00D62650">
        <w:rPr>
          <w:rFonts w:ascii="Arial" w:hAnsi="Arial" w:cs="Arial"/>
          <w:vertAlign w:val="subscript"/>
          <w:lang w:val="en-GB"/>
        </w:rPr>
        <w:t>2</w:t>
      </w:r>
      <w:r w:rsidRPr="004A6CDA">
        <w:rPr>
          <w:rFonts w:ascii="Arial" w:hAnsi="Arial" w:cs="Arial"/>
          <w:lang w:val="en-GB"/>
        </w:rPr>
        <w:t xml:space="preserve">) has emerged as an alternative cooking agent. It is a mild oxidizing compound that decomposes into water and oxygen, making it safer for both fibers and the environment. Hydrogen peroxide effectively breaks down sericin but must be used in carefully controlled concentrations to avoid damaging the silk </w:t>
      </w:r>
      <w:proofErr w:type="spellStart"/>
      <w:r w:rsidRPr="004A6CDA">
        <w:rPr>
          <w:rFonts w:ascii="Arial" w:hAnsi="Arial" w:cs="Arial"/>
          <w:lang w:val="en-GB"/>
        </w:rPr>
        <w:t>fibroin.The</w:t>
      </w:r>
      <w:proofErr w:type="spellEnd"/>
      <w:r w:rsidRPr="004A6CDA">
        <w:rPr>
          <w:rFonts w:ascii="Arial" w:hAnsi="Arial" w:cs="Arial"/>
          <w:lang w:val="en-GB"/>
        </w:rPr>
        <w:t xml:space="preserve"> concentration of hydrogen peroxide used during the cooking process is a critical factor. Low concentrations may result in incomplete sericin removal and poor reelability, while higher concentrations can lead to oxidation of the fibroin, reducing fiber strength and elongation. Thus, striking a balance between effective sericin softening and preservation of silk’s mechanical properties is vital</w:t>
      </w:r>
      <w:r w:rsidR="00D62650">
        <w:rPr>
          <w:rFonts w:ascii="Arial" w:hAnsi="Arial" w:cs="Arial"/>
          <w:lang w:val="en-GB"/>
        </w:rPr>
        <w:t xml:space="preserve"> [5]</w:t>
      </w:r>
      <w:r w:rsidRPr="004A6CDA">
        <w:rPr>
          <w:rFonts w:ascii="Arial" w:hAnsi="Arial" w:cs="Arial"/>
          <w:lang w:val="en-GB"/>
        </w:rPr>
        <w:t>.</w:t>
      </w:r>
    </w:p>
    <w:p w14:paraId="42BFCE6C" w14:textId="77777777" w:rsidR="00693D57" w:rsidRPr="004A6CDA" w:rsidRDefault="00693D57" w:rsidP="00693D57">
      <w:pPr>
        <w:pStyle w:val="Maintext"/>
        <w:spacing w:line="360" w:lineRule="auto"/>
        <w:ind w:firstLine="0"/>
        <w:rPr>
          <w:rFonts w:ascii="Arial" w:hAnsi="Arial" w:cs="Arial"/>
          <w:lang w:val="en-GB"/>
        </w:rPr>
      </w:pPr>
      <w:r w:rsidRPr="004A6CDA">
        <w:rPr>
          <w:rFonts w:ascii="Arial" w:hAnsi="Arial" w:cs="Arial"/>
          <w:lang w:val="en-GB"/>
        </w:rPr>
        <w:t>This study is designed to explore the effect of varying hydrogen peroxide concentrations during cocoon cooking on the physical and mechanical properties of Tasar silk filaments, specifically from Daba and Raily eco-races. The parameters examined include tenacity, elongation, filament fineness, which are crucial indicators of silk quality. The findings aim to contribute to the development of optimized, eco-friendly cooking protocols that enhance the reelability and performance characteristics of Tasar silk, ultimately supporting value addition and sustainable practices in India’s Vanya silk sector</w:t>
      </w:r>
      <w:r w:rsidR="00D62650">
        <w:rPr>
          <w:rFonts w:ascii="Arial" w:hAnsi="Arial" w:cs="Arial"/>
          <w:lang w:val="en-GB"/>
        </w:rPr>
        <w:t xml:space="preserve"> [6]</w:t>
      </w:r>
      <w:r w:rsidRPr="004A6CDA">
        <w:rPr>
          <w:rFonts w:ascii="Arial" w:hAnsi="Arial" w:cs="Arial"/>
          <w:lang w:val="en-GB"/>
        </w:rPr>
        <w:t>.</w:t>
      </w:r>
    </w:p>
    <w:p w14:paraId="535ED75B" w14:textId="77777777" w:rsidR="00693D57" w:rsidRPr="004A6CDA" w:rsidRDefault="00693D57" w:rsidP="00693D57">
      <w:pPr>
        <w:pStyle w:val="Maintext"/>
        <w:spacing w:line="360" w:lineRule="auto"/>
        <w:ind w:firstLine="0"/>
        <w:rPr>
          <w:rFonts w:ascii="Arial" w:hAnsi="Arial" w:cs="Arial"/>
          <w:lang w:val="en-GB"/>
        </w:rPr>
      </w:pPr>
      <w:r w:rsidRPr="004A6CDA">
        <w:rPr>
          <w:rFonts w:ascii="Arial" w:hAnsi="Arial" w:cs="Arial"/>
          <w:lang w:val="en-GB"/>
        </w:rPr>
        <w:lastRenderedPageBreak/>
        <w:t>Traditionally, Tasar cocoon cooking is carried out using alkaline media comprising soap and soda, which aid in the softening and partial removal of sericin—the hydrophilic, glue-like protein that envelops the silk fibroin filament. These agents act by swelling the sericin layer, thereby facilitating its loosening and enabling the smooth unwinding of filaments during reeling. While this method has been widely practiced, it often results in non-uniform softening, particularly in compact and mineral-rich Tasar cocoons. Variations in cocoon shell structure, shell compactness, and internal composition—such as the presence of tannins and calcium oxalate—further complicate penetration and reaction uniformity. Moreover, excessive or prolonged exposure to alkaline conditions may compromise fibroin integrity, leading to a decline in filament strength, elongation, and overall reeling efficiency</w:t>
      </w:r>
      <w:r w:rsidR="00D62650">
        <w:rPr>
          <w:rFonts w:ascii="Arial" w:hAnsi="Arial" w:cs="Arial"/>
          <w:lang w:val="en-GB"/>
        </w:rPr>
        <w:t xml:space="preserve"> [7]</w:t>
      </w:r>
      <w:r w:rsidRPr="004A6CDA">
        <w:rPr>
          <w:rFonts w:ascii="Arial" w:hAnsi="Arial" w:cs="Arial"/>
          <w:lang w:val="en-GB"/>
        </w:rPr>
        <w:t>.</w:t>
      </w:r>
    </w:p>
    <w:p w14:paraId="78789AE4" w14:textId="77777777" w:rsidR="00693D57" w:rsidRPr="004A6CDA" w:rsidRDefault="00693D57" w:rsidP="00693D57">
      <w:pPr>
        <w:pStyle w:val="Maintext"/>
        <w:spacing w:line="360" w:lineRule="auto"/>
        <w:ind w:firstLine="0"/>
        <w:rPr>
          <w:rFonts w:ascii="Arial" w:hAnsi="Arial" w:cs="Arial"/>
          <w:lang w:val="en-GB"/>
        </w:rPr>
      </w:pPr>
      <w:r w:rsidRPr="004A6CDA">
        <w:rPr>
          <w:rFonts w:ascii="Arial" w:hAnsi="Arial" w:cs="Arial"/>
          <w:lang w:val="en-GB"/>
        </w:rPr>
        <w:t>To address these limitations and improve process efficiency, hydrogen peroxide (H</w:t>
      </w:r>
      <w:r w:rsidRPr="00706B6B">
        <w:rPr>
          <w:rFonts w:ascii="Arial" w:hAnsi="Arial" w:cs="Arial"/>
          <w:vertAlign w:val="subscript"/>
          <w:lang w:val="en-GB"/>
        </w:rPr>
        <w:t>2</w:t>
      </w:r>
      <w:r w:rsidRPr="004A6CDA">
        <w:rPr>
          <w:rFonts w:ascii="Arial" w:hAnsi="Arial" w:cs="Arial"/>
          <w:lang w:val="en-GB"/>
        </w:rPr>
        <w:t>O</w:t>
      </w:r>
      <w:r w:rsidRPr="00706B6B">
        <w:rPr>
          <w:rFonts w:ascii="Arial" w:hAnsi="Arial" w:cs="Arial"/>
          <w:vertAlign w:val="subscript"/>
          <w:lang w:val="en-GB"/>
        </w:rPr>
        <w:t>2</w:t>
      </w:r>
      <w:r w:rsidRPr="004A6CDA">
        <w:rPr>
          <w:rFonts w:ascii="Arial" w:hAnsi="Arial" w:cs="Arial"/>
          <w:lang w:val="en-GB"/>
        </w:rPr>
        <w:t>), in combination with soda, has been explored as an alternative or supplementary cooking medium. Hydrogen peroxide functions as a mild oxidizing agent that enhances sericin breakdown, potentially leading to better filament release, cleaner filament surface, and improved uniformity in softening across the cocoon shell. However, the concentration of hydrogen peroxide plays a crucial role in determining its effectiveness. When used in sub-optimal concentrations, it may lead to inadequate sericin removal, resulting in filament entanglement and increased breakage during reeling. On the other hand, higher concentrations—especially when combined with soda—can accelerate oxidation reactions that may degrade the silk fibroin, adversely affecting mechanical properties such as tenacity and elongation. Therefore, it becomes imperative to optimize the peroxide-to-soda ratio to strike a balance between efficient sericin removal and the preservation of filament quality</w:t>
      </w:r>
      <w:r w:rsidR="00D62650">
        <w:rPr>
          <w:rFonts w:ascii="Arial" w:hAnsi="Arial" w:cs="Arial"/>
          <w:lang w:val="en-GB"/>
        </w:rPr>
        <w:t xml:space="preserve"> [8]</w:t>
      </w:r>
      <w:r w:rsidRPr="004A6CDA">
        <w:rPr>
          <w:rFonts w:ascii="Arial" w:hAnsi="Arial" w:cs="Arial"/>
          <w:lang w:val="en-GB"/>
        </w:rPr>
        <w:t>.</w:t>
      </w:r>
    </w:p>
    <w:p w14:paraId="45DB1F0E" w14:textId="77777777" w:rsidR="00693D57" w:rsidRPr="004A6CDA" w:rsidRDefault="00693D57" w:rsidP="00693D57">
      <w:pPr>
        <w:pStyle w:val="Maintext"/>
        <w:spacing w:line="360" w:lineRule="auto"/>
        <w:ind w:firstLine="0"/>
        <w:rPr>
          <w:rFonts w:ascii="Arial" w:hAnsi="Arial" w:cs="Arial"/>
          <w:lang w:val="en-GB"/>
        </w:rPr>
      </w:pPr>
      <w:r w:rsidRPr="004A6CDA">
        <w:rPr>
          <w:rFonts w:ascii="Arial" w:hAnsi="Arial" w:cs="Arial"/>
          <w:lang w:val="en-GB"/>
        </w:rPr>
        <w:t>The present study investigates the impact of varying concentrations of hydrogen peroxide in the presence of soda during the cocoon cooking process on the physical and mechanical properties of Tasar silk filaments, specifically from the Daba and Raily eco-races, which are among the most commercially significant in India. The study focuses on evaluating critical performance parameters such as tenacity, elongation, and filament fineness, which are indicative of both reeling performance and raw silk quality. The findings are expected to aid in establishing optimized cooking protocols for enhanced cocoon processing, improved filament yield, and superior quality silk production in the Tasar sector</w:t>
      </w:r>
      <w:r w:rsidR="00D62650">
        <w:rPr>
          <w:rFonts w:ascii="Arial" w:hAnsi="Arial" w:cs="Arial"/>
          <w:lang w:val="en-GB"/>
        </w:rPr>
        <w:t xml:space="preserve"> [9]</w:t>
      </w:r>
      <w:r w:rsidRPr="004A6CDA">
        <w:rPr>
          <w:rFonts w:ascii="Arial" w:hAnsi="Arial" w:cs="Arial"/>
          <w:lang w:val="en-GB"/>
        </w:rPr>
        <w:t>.</w:t>
      </w:r>
    </w:p>
    <w:p w14:paraId="02432A3E" w14:textId="77777777" w:rsidR="00393941" w:rsidRPr="004A6CDA" w:rsidRDefault="00142CA8" w:rsidP="003E7CBB">
      <w:pPr>
        <w:pStyle w:val="Heading1"/>
        <w:spacing w:line="360" w:lineRule="auto"/>
        <w:rPr>
          <w:rFonts w:ascii="Arial" w:hAnsi="Arial"/>
          <w:sz w:val="22"/>
          <w:szCs w:val="22"/>
          <w:lang w:val="en-GB"/>
        </w:rPr>
      </w:pPr>
      <w:r w:rsidRPr="004A6CDA">
        <w:rPr>
          <w:rFonts w:ascii="Arial" w:hAnsi="Arial"/>
          <w:caps w:val="0"/>
          <w:sz w:val="22"/>
          <w:szCs w:val="22"/>
          <w:lang w:val="en-GB"/>
        </w:rPr>
        <w:t>2.</w:t>
      </w:r>
      <w:r w:rsidRPr="004A6CDA">
        <w:rPr>
          <w:rFonts w:ascii="Arial" w:hAnsi="Arial"/>
          <w:caps w:val="0"/>
          <w:sz w:val="22"/>
          <w:szCs w:val="22"/>
          <w:lang w:val="en-GB"/>
        </w:rPr>
        <w:tab/>
      </w:r>
      <w:r w:rsidR="00C036AD" w:rsidRPr="004A6CDA">
        <w:rPr>
          <w:rFonts w:ascii="Arial" w:hAnsi="Arial"/>
          <w:sz w:val="22"/>
          <w:szCs w:val="22"/>
          <w:lang w:val="en-GB"/>
        </w:rPr>
        <w:t>EXPERIMENTAL</w:t>
      </w:r>
    </w:p>
    <w:p w14:paraId="65B82AF1" w14:textId="77777777" w:rsidR="00694732" w:rsidRPr="004A6CDA" w:rsidRDefault="00694732" w:rsidP="00694732">
      <w:pPr>
        <w:keepNext/>
        <w:spacing w:before="240" w:after="120" w:line="360" w:lineRule="auto"/>
        <w:outlineLvl w:val="1"/>
        <w:rPr>
          <w:rFonts w:ascii="Arial" w:hAnsi="Arial" w:cs="Arial"/>
          <w:b/>
          <w:bCs/>
          <w:iCs/>
          <w:sz w:val="22"/>
          <w:szCs w:val="22"/>
          <w:lang w:val="en-GB"/>
        </w:rPr>
      </w:pPr>
      <w:r w:rsidRPr="004A6CDA">
        <w:rPr>
          <w:rFonts w:ascii="Arial" w:hAnsi="Arial" w:cs="Arial"/>
          <w:b/>
          <w:bCs/>
          <w:iCs/>
          <w:sz w:val="22"/>
          <w:szCs w:val="22"/>
          <w:lang w:val="en-GB"/>
        </w:rPr>
        <w:t>2.1</w:t>
      </w:r>
      <w:r w:rsidRPr="004A6CDA">
        <w:rPr>
          <w:rFonts w:ascii="Arial" w:hAnsi="Arial" w:cs="Arial"/>
          <w:b/>
          <w:bCs/>
          <w:iCs/>
          <w:sz w:val="22"/>
          <w:szCs w:val="22"/>
          <w:lang w:val="en-GB"/>
        </w:rPr>
        <w:tab/>
        <w:t xml:space="preserve">Materials </w:t>
      </w:r>
    </w:p>
    <w:p w14:paraId="65545603" w14:textId="77777777" w:rsidR="00694732" w:rsidRPr="004A6CDA" w:rsidRDefault="00694732" w:rsidP="00694732">
      <w:pPr>
        <w:pStyle w:val="NormalWeb"/>
        <w:spacing w:line="360" w:lineRule="auto"/>
        <w:jc w:val="both"/>
        <w:rPr>
          <w:rFonts w:ascii="Arial" w:hAnsi="Arial" w:cs="Arial"/>
          <w:sz w:val="20"/>
        </w:rPr>
      </w:pPr>
      <w:r w:rsidRPr="004A6CDA">
        <w:rPr>
          <w:rFonts w:ascii="Arial" w:hAnsi="Arial" w:cs="Arial"/>
          <w:sz w:val="20"/>
        </w:rPr>
        <w:t>Stifled Daba and Raily Tasar cocoons were procured from the Raw Material Bank (RMB), Chaibasa, Jharkhand and used as the primary raw material for this study. Additionally, chemicals such as sodium carbonate (Na</w:t>
      </w:r>
      <w:r w:rsidRPr="004A6CDA">
        <w:rPr>
          <w:rFonts w:ascii="Arial" w:hAnsi="Arial" w:cs="Arial"/>
          <w:sz w:val="20"/>
          <w:vertAlign w:val="subscript"/>
        </w:rPr>
        <w:t>2</w:t>
      </w:r>
      <w:r w:rsidRPr="004A6CDA">
        <w:rPr>
          <w:rFonts w:ascii="Arial" w:hAnsi="Arial" w:cs="Arial"/>
          <w:sz w:val="20"/>
        </w:rPr>
        <w:t>CO</w:t>
      </w:r>
      <w:r w:rsidRPr="004A6CDA">
        <w:rPr>
          <w:rFonts w:ascii="Arial" w:hAnsi="Arial" w:cs="Arial"/>
          <w:sz w:val="20"/>
          <w:vertAlign w:val="subscript"/>
        </w:rPr>
        <w:t>3</w:t>
      </w:r>
      <w:r w:rsidRPr="004A6CDA">
        <w:rPr>
          <w:rFonts w:ascii="Arial" w:hAnsi="Arial" w:cs="Arial"/>
          <w:sz w:val="20"/>
        </w:rPr>
        <w:t>), hydrogen peroxide (H</w:t>
      </w:r>
      <w:r w:rsidRPr="004A6CDA">
        <w:rPr>
          <w:rFonts w:ascii="Arial" w:hAnsi="Arial" w:cs="Arial"/>
          <w:sz w:val="20"/>
          <w:vertAlign w:val="subscript"/>
        </w:rPr>
        <w:t>2</w:t>
      </w:r>
      <w:r w:rsidRPr="004A6CDA">
        <w:rPr>
          <w:rFonts w:ascii="Arial" w:hAnsi="Arial" w:cs="Arial"/>
          <w:sz w:val="20"/>
        </w:rPr>
        <w:t>O</w:t>
      </w:r>
      <w:r w:rsidRPr="004A6CDA">
        <w:rPr>
          <w:rFonts w:ascii="Arial" w:hAnsi="Arial" w:cs="Arial"/>
          <w:sz w:val="20"/>
          <w:vertAlign w:val="subscript"/>
        </w:rPr>
        <w:t>2</w:t>
      </w:r>
      <w:r w:rsidRPr="004A6CDA">
        <w:rPr>
          <w:rFonts w:ascii="Arial" w:hAnsi="Arial" w:cs="Arial"/>
          <w:sz w:val="20"/>
        </w:rPr>
        <w:t>), and sodium silicate (Na</w:t>
      </w:r>
      <w:r w:rsidRPr="004A6CDA">
        <w:rPr>
          <w:rFonts w:ascii="Arial" w:hAnsi="Arial" w:cs="Arial"/>
          <w:sz w:val="20"/>
          <w:vertAlign w:val="subscript"/>
        </w:rPr>
        <w:t>2</w:t>
      </w:r>
      <w:r w:rsidRPr="004A6CDA">
        <w:rPr>
          <w:rFonts w:ascii="Arial" w:hAnsi="Arial" w:cs="Arial"/>
          <w:sz w:val="20"/>
        </w:rPr>
        <w:t>SiO</w:t>
      </w:r>
      <w:r w:rsidRPr="004A6CDA">
        <w:rPr>
          <w:rFonts w:ascii="Arial" w:hAnsi="Arial" w:cs="Arial"/>
          <w:sz w:val="20"/>
          <w:vertAlign w:val="subscript"/>
        </w:rPr>
        <w:t>3</w:t>
      </w:r>
      <w:r w:rsidRPr="004A6CDA">
        <w:rPr>
          <w:rFonts w:ascii="Arial" w:hAnsi="Arial" w:cs="Arial"/>
          <w:sz w:val="20"/>
        </w:rPr>
        <w:t>) were procured and utilized in the cocoon cooking processes.</w:t>
      </w:r>
    </w:p>
    <w:p w14:paraId="6F74A899" w14:textId="77777777" w:rsidR="00694732" w:rsidRPr="004A6CDA" w:rsidRDefault="0044594F" w:rsidP="0044594F">
      <w:pPr>
        <w:keepNext/>
        <w:spacing w:before="240" w:after="120" w:line="360" w:lineRule="auto"/>
        <w:outlineLvl w:val="1"/>
        <w:rPr>
          <w:rFonts w:ascii="Arial" w:hAnsi="Arial" w:cs="Arial"/>
          <w:b/>
          <w:bCs/>
          <w:iCs/>
          <w:sz w:val="22"/>
          <w:szCs w:val="22"/>
          <w:lang w:val="en-GB"/>
        </w:rPr>
      </w:pPr>
      <w:r w:rsidRPr="004A6CDA">
        <w:rPr>
          <w:rFonts w:ascii="Arial" w:hAnsi="Arial" w:cs="Arial"/>
          <w:b/>
          <w:bCs/>
          <w:iCs/>
          <w:sz w:val="22"/>
          <w:szCs w:val="22"/>
          <w:lang w:val="en-GB"/>
        </w:rPr>
        <w:lastRenderedPageBreak/>
        <w:t>2.2</w:t>
      </w:r>
      <w:r w:rsidRPr="004A6CDA">
        <w:rPr>
          <w:rFonts w:ascii="Arial" w:hAnsi="Arial" w:cs="Arial"/>
          <w:b/>
          <w:bCs/>
          <w:iCs/>
          <w:sz w:val="22"/>
          <w:szCs w:val="22"/>
          <w:lang w:val="en-GB"/>
        </w:rPr>
        <w:tab/>
      </w:r>
      <w:r w:rsidR="00694732" w:rsidRPr="004A6CDA">
        <w:rPr>
          <w:rFonts w:ascii="Arial" w:hAnsi="Arial" w:cs="Arial"/>
          <w:b/>
          <w:bCs/>
          <w:iCs/>
          <w:sz w:val="22"/>
          <w:szCs w:val="22"/>
          <w:lang w:val="en-GB"/>
        </w:rPr>
        <w:t>Assessment of Cocoon Characteristics</w:t>
      </w:r>
    </w:p>
    <w:p w14:paraId="6974EAEB" w14:textId="77777777" w:rsidR="00694732" w:rsidRPr="004A6CDA" w:rsidRDefault="00694732" w:rsidP="006B11D4">
      <w:pPr>
        <w:pStyle w:val="NormalWeb"/>
        <w:spacing w:line="360" w:lineRule="auto"/>
        <w:jc w:val="both"/>
        <w:rPr>
          <w:rFonts w:ascii="Arial" w:hAnsi="Arial" w:cs="Arial"/>
          <w:sz w:val="20"/>
        </w:rPr>
      </w:pPr>
      <w:r w:rsidRPr="004A6CDA">
        <w:rPr>
          <w:rFonts w:ascii="Arial" w:hAnsi="Arial" w:cs="Arial"/>
          <w:sz w:val="20"/>
        </w:rPr>
        <w:t>A comprehensive assessment of cocoon characteristics was conducted for two commonly reared Tasar silk eco-races—Daba and Raily—to determine their suitability for reeling and further processing. The findings from the assessment are presented in Table 1.</w:t>
      </w:r>
    </w:p>
    <w:p w14:paraId="45652498" w14:textId="77777777" w:rsidR="00694732" w:rsidRPr="004A6CDA" w:rsidRDefault="00694732" w:rsidP="00694732">
      <w:pPr>
        <w:pStyle w:val="NormalWeb"/>
        <w:spacing w:after="0" w:afterAutospacing="0"/>
        <w:jc w:val="center"/>
        <w:rPr>
          <w:rFonts w:ascii="Arial" w:hAnsi="Arial" w:cs="Arial"/>
          <w:b/>
          <w:sz w:val="20"/>
        </w:rPr>
      </w:pPr>
      <w:r w:rsidRPr="004A6CDA">
        <w:rPr>
          <w:rFonts w:ascii="Arial" w:hAnsi="Arial" w:cs="Arial"/>
          <w:b/>
          <w:sz w:val="20"/>
        </w:rPr>
        <w:t>Table 1: Cocoon Characteristics</w:t>
      </w:r>
    </w:p>
    <w:tbl>
      <w:tblPr>
        <w:tblW w:w="5000" w:type="pct"/>
        <w:jc w:val="center"/>
        <w:tblBorders>
          <w:top w:val="single" w:sz="4" w:space="0" w:color="auto"/>
          <w:bottom w:val="single" w:sz="4" w:space="0" w:color="auto"/>
        </w:tblBorders>
        <w:tblLook w:val="04A0" w:firstRow="1" w:lastRow="0" w:firstColumn="1" w:lastColumn="0" w:noHBand="0" w:noVBand="1"/>
      </w:tblPr>
      <w:tblGrid>
        <w:gridCol w:w="5057"/>
        <w:gridCol w:w="1686"/>
        <w:gridCol w:w="2543"/>
      </w:tblGrid>
      <w:tr w:rsidR="00694732" w:rsidRPr="004A6CDA" w14:paraId="0616E565" w14:textId="77777777" w:rsidTr="003149FA">
        <w:trPr>
          <w:trHeight w:val="20"/>
          <w:jc w:val="center"/>
        </w:trPr>
        <w:tc>
          <w:tcPr>
            <w:tcW w:w="2723" w:type="pct"/>
            <w:tcBorders>
              <w:top w:val="single" w:sz="4" w:space="0" w:color="auto"/>
              <w:bottom w:val="single" w:sz="4" w:space="0" w:color="auto"/>
            </w:tcBorders>
            <w:shd w:val="clear" w:color="auto" w:fill="auto"/>
            <w:vAlign w:val="center"/>
            <w:hideMark/>
          </w:tcPr>
          <w:p w14:paraId="5439B249" w14:textId="77777777" w:rsidR="00694732" w:rsidRPr="004A6CDA" w:rsidRDefault="00694732" w:rsidP="00165764">
            <w:pPr>
              <w:spacing w:line="360" w:lineRule="auto"/>
              <w:jc w:val="center"/>
              <w:rPr>
                <w:rFonts w:ascii="Arial" w:hAnsi="Arial" w:cs="Arial"/>
                <w:b/>
                <w:bCs/>
                <w:sz w:val="20"/>
                <w:szCs w:val="20"/>
              </w:rPr>
            </w:pPr>
            <w:r w:rsidRPr="004A6CDA">
              <w:rPr>
                <w:rFonts w:ascii="Arial" w:hAnsi="Arial" w:cs="Arial"/>
                <w:b/>
                <w:bCs/>
                <w:sz w:val="20"/>
                <w:szCs w:val="20"/>
              </w:rPr>
              <w:t>Eco-race</w:t>
            </w:r>
          </w:p>
        </w:tc>
        <w:tc>
          <w:tcPr>
            <w:tcW w:w="908" w:type="pct"/>
            <w:tcBorders>
              <w:top w:val="single" w:sz="4" w:space="0" w:color="auto"/>
              <w:bottom w:val="single" w:sz="4" w:space="0" w:color="auto"/>
            </w:tcBorders>
            <w:shd w:val="clear" w:color="auto" w:fill="auto"/>
            <w:vAlign w:val="center"/>
            <w:hideMark/>
          </w:tcPr>
          <w:p w14:paraId="447976E8" w14:textId="77777777" w:rsidR="00694732" w:rsidRPr="004A6CDA" w:rsidRDefault="00694732" w:rsidP="00165764">
            <w:pPr>
              <w:spacing w:line="360" w:lineRule="auto"/>
              <w:jc w:val="center"/>
              <w:rPr>
                <w:rFonts w:ascii="Arial" w:hAnsi="Arial" w:cs="Arial"/>
                <w:b/>
                <w:sz w:val="20"/>
                <w:szCs w:val="20"/>
              </w:rPr>
            </w:pPr>
            <w:r w:rsidRPr="004A6CDA">
              <w:rPr>
                <w:rFonts w:ascii="Arial" w:hAnsi="Arial" w:cs="Arial"/>
                <w:b/>
                <w:sz w:val="20"/>
                <w:szCs w:val="20"/>
              </w:rPr>
              <w:t>Daba</w:t>
            </w:r>
          </w:p>
        </w:tc>
        <w:tc>
          <w:tcPr>
            <w:tcW w:w="1369" w:type="pct"/>
            <w:tcBorders>
              <w:top w:val="single" w:sz="4" w:space="0" w:color="auto"/>
              <w:bottom w:val="single" w:sz="4" w:space="0" w:color="auto"/>
            </w:tcBorders>
            <w:shd w:val="clear" w:color="auto" w:fill="auto"/>
            <w:vAlign w:val="center"/>
            <w:hideMark/>
          </w:tcPr>
          <w:p w14:paraId="02D37AB3" w14:textId="77777777" w:rsidR="00694732" w:rsidRPr="004A6CDA" w:rsidRDefault="00694732" w:rsidP="00165764">
            <w:pPr>
              <w:spacing w:line="360" w:lineRule="auto"/>
              <w:jc w:val="center"/>
              <w:rPr>
                <w:rFonts w:ascii="Arial" w:hAnsi="Arial" w:cs="Arial"/>
                <w:b/>
                <w:sz w:val="20"/>
                <w:szCs w:val="20"/>
              </w:rPr>
            </w:pPr>
            <w:r w:rsidRPr="004A6CDA">
              <w:rPr>
                <w:rFonts w:ascii="Arial" w:hAnsi="Arial" w:cs="Arial"/>
                <w:b/>
                <w:sz w:val="20"/>
                <w:szCs w:val="20"/>
              </w:rPr>
              <w:t>Raily</w:t>
            </w:r>
          </w:p>
        </w:tc>
      </w:tr>
      <w:tr w:rsidR="00694732" w:rsidRPr="004A6CDA" w14:paraId="576EC5BA" w14:textId="77777777" w:rsidTr="003149FA">
        <w:trPr>
          <w:trHeight w:val="20"/>
          <w:jc w:val="center"/>
        </w:trPr>
        <w:tc>
          <w:tcPr>
            <w:tcW w:w="2723" w:type="pct"/>
            <w:tcBorders>
              <w:top w:val="single" w:sz="4" w:space="0" w:color="auto"/>
            </w:tcBorders>
            <w:shd w:val="clear" w:color="auto" w:fill="auto"/>
            <w:vAlign w:val="center"/>
            <w:hideMark/>
          </w:tcPr>
          <w:p w14:paraId="376B084B" w14:textId="77777777" w:rsidR="00694732" w:rsidRPr="004A6CDA" w:rsidRDefault="00694732" w:rsidP="00165764">
            <w:pPr>
              <w:spacing w:line="360" w:lineRule="auto"/>
              <w:jc w:val="center"/>
              <w:rPr>
                <w:rFonts w:ascii="Arial" w:hAnsi="Arial" w:cs="Arial"/>
                <w:bCs/>
                <w:sz w:val="20"/>
                <w:szCs w:val="20"/>
              </w:rPr>
            </w:pPr>
            <w:r w:rsidRPr="004A6CDA">
              <w:rPr>
                <w:rFonts w:ascii="Arial" w:hAnsi="Arial" w:cs="Arial"/>
                <w:bCs/>
                <w:sz w:val="20"/>
                <w:szCs w:val="20"/>
              </w:rPr>
              <w:t>Single Cocoon Weight (g)</w:t>
            </w:r>
          </w:p>
        </w:tc>
        <w:tc>
          <w:tcPr>
            <w:tcW w:w="908" w:type="pct"/>
            <w:tcBorders>
              <w:top w:val="single" w:sz="4" w:space="0" w:color="auto"/>
            </w:tcBorders>
            <w:shd w:val="clear" w:color="auto" w:fill="auto"/>
            <w:vAlign w:val="center"/>
            <w:hideMark/>
          </w:tcPr>
          <w:p w14:paraId="202A0359"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12–14</w:t>
            </w:r>
          </w:p>
        </w:tc>
        <w:tc>
          <w:tcPr>
            <w:tcW w:w="1369" w:type="pct"/>
            <w:tcBorders>
              <w:top w:val="single" w:sz="4" w:space="0" w:color="auto"/>
            </w:tcBorders>
            <w:shd w:val="clear" w:color="auto" w:fill="auto"/>
            <w:vAlign w:val="center"/>
            <w:hideMark/>
          </w:tcPr>
          <w:p w14:paraId="06CF3D49"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15–18</w:t>
            </w:r>
          </w:p>
        </w:tc>
      </w:tr>
      <w:tr w:rsidR="00694732" w:rsidRPr="004A6CDA" w14:paraId="1AB2A92B" w14:textId="77777777" w:rsidTr="003149FA">
        <w:trPr>
          <w:trHeight w:val="20"/>
          <w:jc w:val="center"/>
        </w:trPr>
        <w:tc>
          <w:tcPr>
            <w:tcW w:w="2723" w:type="pct"/>
            <w:shd w:val="clear" w:color="auto" w:fill="auto"/>
            <w:vAlign w:val="center"/>
            <w:hideMark/>
          </w:tcPr>
          <w:p w14:paraId="4FA450DA" w14:textId="77777777" w:rsidR="00694732" w:rsidRPr="004A6CDA" w:rsidRDefault="00694732" w:rsidP="00165764">
            <w:pPr>
              <w:spacing w:line="360" w:lineRule="auto"/>
              <w:jc w:val="center"/>
              <w:rPr>
                <w:rFonts w:ascii="Arial" w:hAnsi="Arial" w:cs="Arial"/>
                <w:bCs/>
                <w:sz w:val="20"/>
                <w:szCs w:val="20"/>
              </w:rPr>
            </w:pPr>
            <w:r w:rsidRPr="004A6CDA">
              <w:rPr>
                <w:rFonts w:ascii="Arial" w:hAnsi="Arial" w:cs="Arial"/>
                <w:bCs/>
                <w:sz w:val="20"/>
                <w:szCs w:val="20"/>
              </w:rPr>
              <w:t>Single Shell Weight (g)</w:t>
            </w:r>
          </w:p>
        </w:tc>
        <w:tc>
          <w:tcPr>
            <w:tcW w:w="908" w:type="pct"/>
            <w:shd w:val="clear" w:color="auto" w:fill="auto"/>
            <w:vAlign w:val="center"/>
            <w:hideMark/>
          </w:tcPr>
          <w:p w14:paraId="6DBEA4B1"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1.45–2.00</w:t>
            </w:r>
          </w:p>
        </w:tc>
        <w:tc>
          <w:tcPr>
            <w:tcW w:w="1369" w:type="pct"/>
            <w:shd w:val="clear" w:color="auto" w:fill="auto"/>
            <w:vAlign w:val="center"/>
            <w:hideMark/>
          </w:tcPr>
          <w:p w14:paraId="45C110EA"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2.50–3.00</w:t>
            </w:r>
          </w:p>
        </w:tc>
      </w:tr>
      <w:tr w:rsidR="00694732" w:rsidRPr="004A6CDA" w14:paraId="58C59DC6" w14:textId="77777777" w:rsidTr="003149FA">
        <w:trPr>
          <w:trHeight w:val="20"/>
          <w:jc w:val="center"/>
        </w:trPr>
        <w:tc>
          <w:tcPr>
            <w:tcW w:w="2723" w:type="pct"/>
            <w:shd w:val="clear" w:color="auto" w:fill="auto"/>
            <w:vAlign w:val="center"/>
            <w:hideMark/>
          </w:tcPr>
          <w:p w14:paraId="53108706" w14:textId="77777777" w:rsidR="00694732" w:rsidRPr="004A6CDA" w:rsidRDefault="00694732" w:rsidP="00165764">
            <w:pPr>
              <w:spacing w:line="360" w:lineRule="auto"/>
              <w:jc w:val="center"/>
              <w:rPr>
                <w:rFonts w:ascii="Arial" w:hAnsi="Arial" w:cs="Arial"/>
                <w:bCs/>
                <w:sz w:val="20"/>
                <w:szCs w:val="20"/>
              </w:rPr>
            </w:pPr>
            <w:r w:rsidRPr="004A6CDA">
              <w:rPr>
                <w:rFonts w:ascii="Arial" w:hAnsi="Arial" w:cs="Arial"/>
                <w:bCs/>
                <w:sz w:val="20"/>
                <w:szCs w:val="20"/>
              </w:rPr>
              <w:t>Filament Denier (d)</w:t>
            </w:r>
          </w:p>
        </w:tc>
        <w:tc>
          <w:tcPr>
            <w:tcW w:w="908" w:type="pct"/>
            <w:shd w:val="clear" w:color="auto" w:fill="auto"/>
            <w:vAlign w:val="center"/>
            <w:hideMark/>
          </w:tcPr>
          <w:p w14:paraId="3C18D80F"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10</w:t>
            </w:r>
          </w:p>
        </w:tc>
        <w:tc>
          <w:tcPr>
            <w:tcW w:w="1369" w:type="pct"/>
            <w:shd w:val="clear" w:color="auto" w:fill="auto"/>
            <w:vAlign w:val="center"/>
            <w:hideMark/>
          </w:tcPr>
          <w:p w14:paraId="202579FD"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10</w:t>
            </w:r>
          </w:p>
        </w:tc>
      </w:tr>
      <w:tr w:rsidR="00694732" w:rsidRPr="004A6CDA" w14:paraId="4CE6869C" w14:textId="77777777" w:rsidTr="003149FA">
        <w:trPr>
          <w:trHeight w:val="20"/>
          <w:jc w:val="center"/>
        </w:trPr>
        <w:tc>
          <w:tcPr>
            <w:tcW w:w="2723" w:type="pct"/>
            <w:shd w:val="clear" w:color="auto" w:fill="auto"/>
            <w:vAlign w:val="center"/>
            <w:hideMark/>
          </w:tcPr>
          <w:p w14:paraId="30429DFB" w14:textId="77777777" w:rsidR="00694732" w:rsidRPr="004A6CDA" w:rsidRDefault="00694732" w:rsidP="00165764">
            <w:pPr>
              <w:spacing w:line="360" w:lineRule="auto"/>
              <w:jc w:val="center"/>
              <w:rPr>
                <w:rFonts w:ascii="Arial" w:hAnsi="Arial" w:cs="Arial"/>
                <w:bCs/>
                <w:sz w:val="20"/>
                <w:szCs w:val="20"/>
              </w:rPr>
            </w:pPr>
            <w:r w:rsidRPr="004A6CDA">
              <w:rPr>
                <w:rFonts w:ascii="Arial" w:hAnsi="Arial" w:cs="Arial"/>
                <w:bCs/>
                <w:sz w:val="20"/>
                <w:szCs w:val="20"/>
              </w:rPr>
              <w:t>Shell Ratio (%)</w:t>
            </w:r>
          </w:p>
        </w:tc>
        <w:tc>
          <w:tcPr>
            <w:tcW w:w="908" w:type="pct"/>
            <w:shd w:val="clear" w:color="auto" w:fill="auto"/>
            <w:vAlign w:val="center"/>
            <w:hideMark/>
          </w:tcPr>
          <w:p w14:paraId="06B372FD"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12–14</w:t>
            </w:r>
          </w:p>
        </w:tc>
        <w:tc>
          <w:tcPr>
            <w:tcW w:w="1369" w:type="pct"/>
            <w:shd w:val="clear" w:color="auto" w:fill="auto"/>
            <w:vAlign w:val="center"/>
            <w:hideMark/>
          </w:tcPr>
          <w:p w14:paraId="2D4F0E5B"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16–17</w:t>
            </w:r>
          </w:p>
        </w:tc>
      </w:tr>
      <w:tr w:rsidR="00694732" w:rsidRPr="004A6CDA" w14:paraId="4E62CDF5" w14:textId="77777777" w:rsidTr="003149FA">
        <w:trPr>
          <w:trHeight w:val="20"/>
          <w:jc w:val="center"/>
        </w:trPr>
        <w:tc>
          <w:tcPr>
            <w:tcW w:w="2723" w:type="pct"/>
            <w:shd w:val="clear" w:color="auto" w:fill="auto"/>
            <w:vAlign w:val="center"/>
            <w:hideMark/>
          </w:tcPr>
          <w:p w14:paraId="42C6E870" w14:textId="77777777" w:rsidR="00694732" w:rsidRPr="004A6CDA" w:rsidRDefault="00694732" w:rsidP="00165764">
            <w:pPr>
              <w:spacing w:line="360" w:lineRule="auto"/>
              <w:jc w:val="center"/>
              <w:rPr>
                <w:rFonts w:ascii="Arial" w:hAnsi="Arial" w:cs="Arial"/>
                <w:bCs/>
                <w:sz w:val="20"/>
                <w:szCs w:val="20"/>
              </w:rPr>
            </w:pPr>
            <w:r w:rsidRPr="004A6CDA">
              <w:rPr>
                <w:rFonts w:ascii="Arial" w:hAnsi="Arial" w:cs="Arial"/>
                <w:bCs/>
                <w:sz w:val="20"/>
                <w:szCs w:val="20"/>
              </w:rPr>
              <w:t>Average Filament Length (m)</w:t>
            </w:r>
          </w:p>
        </w:tc>
        <w:tc>
          <w:tcPr>
            <w:tcW w:w="908" w:type="pct"/>
            <w:shd w:val="clear" w:color="auto" w:fill="auto"/>
            <w:vAlign w:val="center"/>
            <w:hideMark/>
          </w:tcPr>
          <w:p w14:paraId="63CFDB64"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850–1200</w:t>
            </w:r>
          </w:p>
        </w:tc>
        <w:tc>
          <w:tcPr>
            <w:tcW w:w="1369" w:type="pct"/>
            <w:shd w:val="clear" w:color="auto" w:fill="auto"/>
            <w:vAlign w:val="center"/>
            <w:hideMark/>
          </w:tcPr>
          <w:p w14:paraId="382068D7"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~1400</w:t>
            </w:r>
          </w:p>
        </w:tc>
      </w:tr>
      <w:tr w:rsidR="00694732" w:rsidRPr="004A6CDA" w14:paraId="2772003B" w14:textId="77777777" w:rsidTr="003149FA">
        <w:trPr>
          <w:trHeight w:val="20"/>
          <w:jc w:val="center"/>
        </w:trPr>
        <w:tc>
          <w:tcPr>
            <w:tcW w:w="2723" w:type="pct"/>
            <w:shd w:val="clear" w:color="auto" w:fill="auto"/>
            <w:vAlign w:val="center"/>
            <w:hideMark/>
          </w:tcPr>
          <w:p w14:paraId="3F83FF47" w14:textId="77777777" w:rsidR="00694732" w:rsidRPr="004A6CDA" w:rsidRDefault="00694732" w:rsidP="00165764">
            <w:pPr>
              <w:spacing w:line="360" w:lineRule="auto"/>
              <w:jc w:val="center"/>
              <w:rPr>
                <w:rFonts w:ascii="Arial" w:hAnsi="Arial" w:cs="Arial"/>
                <w:bCs/>
                <w:sz w:val="20"/>
                <w:szCs w:val="20"/>
              </w:rPr>
            </w:pPr>
            <w:r w:rsidRPr="004A6CDA">
              <w:rPr>
                <w:rFonts w:ascii="Arial" w:hAnsi="Arial" w:cs="Arial"/>
                <w:bCs/>
                <w:sz w:val="20"/>
                <w:szCs w:val="20"/>
              </w:rPr>
              <w:t>Shell Length (cm)</w:t>
            </w:r>
          </w:p>
        </w:tc>
        <w:tc>
          <w:tcPr>
            <w:tcW w:w="908" w:type="pct"/>
            <w:shd w:val="clear" w:color="auto" w:fill="auto"/>
            <w:vAlign w:val="center"/>
            <w:hideMark/>
          </w:tcPr>
          <w:p w14:paraId="45E52760"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4.82</w:t>
            </w:r>
          </w:p>
        </w:tc>
        <w:tc>
          <w:tcPr>
            <w:tcW w:w="1369" w:type="pct"/>
            <w:shd w:val="clear" w:color="auto" w:fill="auto"/>
            <w:vAlign w:val="center"/>
            <w:hideMark/>
          </w:tcPr>
          <w:p w14:paraId="03246CE3"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5.24</w:t>
            </w:r>
          </w:p>
        </w:tc>
      </w:tr>
      <w:tr w:rsidR="00694732" w:rsidRPr="004A6CDA" w14:paraId="399D6267" w14:textId="77777777" w:rsidTr="003149FA">
        <w:trPr>
          <w:trHeight w:val="20"/>
          <w:jc w:val="center"/>
        </w:trPr>
        <w:tc>
          <w:tcPr>
            <w:tcW w:w="2723" w:type="pct"/>
            <w:shd w:val="clear" w:color="auto" w:fill="auto"/>
            <w:vAlign w:val="center"/>
            <w:hideMark/>
          </w:tcPr>
          <w:p w14:paraId="5B7FA104" w14:textId="77777777" w:rsidR="00694732" w:rsidRPr="004A6CDA" w:rsidRDefault="00694732" w:rsidP="00165764">
            <w:pPr>
              <w:spacing w:line="360" w:lineRule="auto"/>
              <w:jc w:val="center"/>
              <w:rPr>
                <w:rFonts w:ascii="Arial" w:hAnsi="Arial" w:cs="Arial"/>
                <w:bCs/>
                <w:sz w:val="20"/>
                <w:szCs w:val="20"/>
              </w:rPr>
            </w:pPr>
            <w:r w:rsidRPr="004A6CDA">
              <w:rPr>
                <w:rFonts w:ascii="Arial" w:hAnsi="Arial" w:cs="Arial"/>
                <w:bCs/>
                <w:sz w:val="20"/>
                <w:szCs w:val="20"/>
              </w:rPr>
              <w:t>Shell Width (cm)</w:t>
            </w:r>
          </w:p>
        </w:tc>
        <w:tc>
          <w:tcPr>
            <w:tcW w:w="908" w:type="pct"/>
            <w:shd w:val="clear" w:color="auto" w:fill="auto"/>
            <w:vAlign w:val="center"/>
            <w:hideMark/>
          </w:tcPr>
          <w:p w14:paraId="4A50EF2B"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2.96</w:t>
            </w:r>
          </w:p>
        </w:tc>
        <w:tc>
          <w:tcPr>
            <w:tcW w:w="1369" w:type="pct"/>
            <w:shd w:val="clear" w:color="auto" w:fill="auto"/>
            <w:vAlign w:val="center"/>
            <w:hideMark/>
          </w:tcPr>
          <w:p w14:paraId="1DF420DC"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3.65</w:t>
            </w:r>
          </w:p>
        </w:tc>
      </w:tr>
      <w:tr w:rsidR="00694732" w:rsidRPr="004A6CDA" w14:paraId="15B72D41" w14:textId="77777777" w:rsidTr="003149FA">
        <w:trPr>
          <w:trHeight w:val="20"/>
          <w:jc w:val="center"/>
        </w:trPr>
        <w:tc>
          <w:tcPr>
            <w:tcW w:w="2723" w:type="pct"/>
            <w:shd w:val="clear" w:color="auto" w:fill="auto"/>
            <w:vAlign w:val="center"/>
            <w:hideMark/>
          </w:tcPr>
          <w:p w14:paraId="65D4D206" w14:textId="77777777" w:rsidR="00694732" w:rsidRPr="004A6CDA" w:rsidRDefault="00694732" w:rsidP="00165764">
            <w:pPr>
              <w:spacing w:line="360" w:lineRule="auto"/>
              <w:jc w:val="center"/>
              <w:rPr>
                <w:rFonts w:ascii="Arial" w:hAnsi="Arial" w:cs="Arial"/>
                <w:bCs/>
                <w:sz w:val="20"/>
                <w:szCs w:val="20"/>
              </w:rPr>
            </w:pPr>
            <w:r w:rsidRPr="004A6CDA">
              <w:rPr>
                <w:rFonts w:ascii="Arial" w:hAnsi="Arial" w:cs="Arial"/>
                <w:bCs/>
                <w:sz w:val="20"/>
                <w:szCs w:val="20"/>
              </w:rPr>
              <w:t>Shell Thickness (mm)</w:t>
            </w:r>
          </w:p>
        </w:tc>
        <w:tc>
          <w:tcPr>
            <w:tcW w:w="908" w:type="pct"/>
            <w:shd w:val="clear" w:color="auto" w:fill="auto"/>
            <w:vAlign w:val="center"/>
            <w:hideMark/>
          </w:tcPr>
          <w:p w14:paraId="308A0A65"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0.34</w:t>
            </w:r>
          </w:p>
        </w:tc>
        <w:tc>
          <w:tcPr>
            <w:tcW w:w="1369" w:type="pct"/>
            <w:shd w:val="clear" w:color="auto" w:fill="auto"/>
            <w:vAlign w:val="center"/>
            <w:hideMark/>
          </w:tcPr>
          <w:p w14:paraId="3ABD92D8"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0.92</w:t>
            </w:r>
          </w:p>
        </w:tc>
      </w:tr>
      <w:tr w:rsidR="00694732" w:rsidRPr="004A6CDA" w14:paraId="2972D382" w14:textId="77777777" w:rsidTr="003149FA">
        <w:trPr>
          <w:trHeight w:val="20"/>
          <w:jc w:val="center"/>
        </w:trPr>
        <w:tc>
          <w:tcPr>
            <w:tcW w:w="2723" w:type="pct"/>
            <w:shd w:val="clear" w:color="auto" w:fill="auto"/>
            <w:vAlign w:val="center"/>
            <w:hideMark/>
          </w:tcPr>
          <w:p w14:paraId="2F4FE6B7" w14:textId="77777777" w:rsidR="00694732" w:rsidRPr="004A6CDA" w:rsidRDefault="00694732" w:rsidP="00165764">
            <w:pPr>
              <w:spacing w:line="360" w:lineRule="auto"/>
              <w:jc w:val="center"/>
              <w:rPr>
                <w:rFonts w:ascii="Arial" w:hAnsi="Arial" w:cs="Arial"/>
                <w:bCs/>
                <w:sz w:val="20"/>
                <w:szCs w:val="20"/>
              </w:rPr>
            </w:pPr>
            <w:r w:rsidRPr="004A6CDA">
              <w:rPr>
                <w:rFonts w:ascii="Arial" w:hAnsi="Arial" w:cs="Arial"/>
                <w:bCs/>
                <w:sz w:val="20"/>
                <w:szCs w:val="20"/>
              </w:rPr>
              <w:t>Peduncle Length (cm)</w:t>
            </w:r>
          </w:p>
        </w:tc>
        <w:tc>
          <w:tcPr>
            <w:tcW w:w="908" w:type="pct"/>
            <w:shd w:val="clear" w:color="auto" w:fill="auto"/>
            <w:vAlign w:val="center"/>
            <w:hideMark/>
          </w:tcPr>
          <w:p w14:paraId="2752B4A0"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6.5</w:t>
            </w:r>
          </w:p>
        </w:tc>
        <w:tc>
          <w:tcPr>
            <w:tcW w:w="1369" w:type="pct"/>
            <w:shd w:val="clear" w:color="auto" w:fill="auto"/>
            <w:vAlign w:val="center"/>
            <w:hideMark/>
          </w:tcPr>
          <w:p w14:paraId="2AE8362B"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3.4</w:t>
            </w:r>
          </w:p>
        </w:tc>
      </w:tr>
    </w:tbl>
    <w:p w14:paraId="3528EB6F" w14:textId="77777777" w:rsidR="00694732" w:rsidRPr="004A6CDA" w:rsidRDefault="00183D0D" w:rsidP="00183D0D">
      <w:pPr>
        <w:keepNext/>
        <w:spacing w:before="240" w:after="120" w:line="360" w:lineRule="auto"/>
        <w:outlineLvl w:val="1"/>
        <w:rPr>
          <w:rFonts w:ascii="Arial" w:hAnsi="Arial" w:cs="Arial"/>
          <w:b/>
          <w:bCs/>
          <w:iCs/>
          <w:sz w:val="22"/>
          <w:szCs w:val="22"/>
          <w:lang w:val="en-GB"/>
        </w:rPr>
      </w:pPr>
      <w:r w:rsidRPr="004A6CDA">
        <w:rPr>
          <w:rFonts w:ascii="Arial" w:hAnsi="Arial" w:cs="Arial"/>
          <w:b/>
          <w:bCs/>
          <w:iCs/>
          <w:sz w:val="22"/>
          <w:szCs w:val="22"/>
          <w:lang w:val="en-GB"/>
        </w:rPr>
        <w:t>2.3</w:t>
      </w:r>
      <w:r w:rsidRPr="004A6CDA">
        <w:rPr>
          <w:rFonts w:ascii="Arial" w:hAnsi="Arial" w:cs="Arial"/>
          <w:b/>
          <w:bCs/>
          <w:iCs/>
          <w:sz w:val="22"/>
          <w:szCs w:val="22"/>
          <w:lang w:val="en-GB"/>
        </w:rPr>
        <w:tab/>
      </w:r>
      <w:r w:rsidR="00694732" w:rsidRPr="004A6CDA">
        <w:rPr>
          <w:rFonts w:ascii="Arial" w:hAnsi="Arial" w:cs="Arial"/>
          <w:b/>
          <w:bCs/>
          <w:iCs/>
          <w:sz w:val="22"/>
          <w:szCs w:val="22"/>
          <w:lang w:val="en-GB"/>
        </w:rPr>
        <w:t>Cooking &amp; Reeling Process</w:t>
      </w:r>
    </w:p>
    <w:p w14:paraId="7DDCC68E" w14:textId="77777777" w:rsidR="00694732" w:rsidRDefault="00694732" w:rsidP="00183D0D">
      <w:pPr>
        <w:pStyle w:val="NormalWeb"/>
        <w:spacing w:line="360" w:lineRule="auto"/>
        <w:jc w:val="both"/>
        <w:rPr>
          <w:rFonts w:ascii="Arial" w:hAnsi="Arial" w:cs="Arial"/>
          <w:bCs/>
          <w:sz w:val="20"/>
        </w:rPr>
      </w:pPr>
      <w:r w:rsidRPr="004A6CDA">
        <w:rPr>
          <w:rFonts w:ascii="Arial" w:hAnsi="Arial" w:cs="Arial"/>
          <w:bCs/>
          <w:sz w:val="20"/>
        </w:rPr>
        <w:t xml:space="preserve">In the context of Tasar silk processing, the </w:t>
      </w:r>
      <w:r w:rsidRPr="004A6CDA">
        <w:rPr>
          <w:rFonts w:ascii="Arial" w:hAnsi="Arial" w:cs="Arial"/>
          <w:sz w:val="20"/>
        </w:rPr>
        <w:t>permeation cooking method</w:t>
      </w:r>
      <w:r w:rsidRPr="004A6CDA">
        <w:rPr>
          <w:rFonts w:ascii="Arial" w:hAnsi="Arial" w:cs="Arial"/>
          <w:bCs/>
          <w:sz w:val="20"/>
        </w:rPr>
        <w:t xml:space="preserve"> demonstrated significantly higher effectiveness in terms of </w:t>
      </w:r>
      <w:r w:rsidRPr="004A6CDA">
        <w:rPr>
          <w:rFonts w:ascii="Arial" w:hAnsi="Arial" w:cs="Arial"/>
          <w:sz w:val="20"/>
        </w:rPr>
        <w:t>silk recovery</w:t>
      </w:r>
      <w:r w:rsidRPr="004A6CDA">
        <w:rPr>
          <w:rFonts w:ascii="Arial" w:hAnsi="Arial" w:cs="Arial"/>
          <w:bCs/>
          <w:sz w:val="20"/>
        </w:rPr>
        <w:t xml:space="preserve"> and </w:t>
      </w:r>
      <w:r w:rsidRPr="004A6CDA">
        <w:rPr>
          <w:rFonts w:ascii="Arial" w:hAnsi="Arial" w:cs="Arial"/>
          <w:sz w:val="20"/>
        </w:rPr>
        <w:t>cooking efficiency</w:t>
      </w:r>
      <w:r w:rsidRPr="004A6CDA">
        <w:rPr>
          <w:rFonts w:ascii="Arial" w:hAnsi="Arial" w:cs="Arial"/>
          <w:bCs/>
          <w:sz w:val="20"/>
        </w:rPr>
        <w:t xml:space="preserve"> compared to the conventional open pan approach. This improvement was primarily attributed to enhanced moisture penetration and more uniform softening of the sericin layer, which facilitated smoother filament extraction and increased silk </w:t>
      </w:r>
      <w:proofErr w:type="spellStart"/>
      <w:r w:rsidRPr="004A6CDA">
        <w:rPr>
          <w:rFonts w:ascii="Arial" w:hAnsi="Arial" w:cs="Arial"/>
          <w:bCs/>
          <w:sz w:val="20"/>
        </w:rPr>
        <w:t>yield.The</w:t>
      </w:r>
      <w:proofErr w:type="spellEnd"/>
      <w:r w:rsidRPr="004A6CDA">
        <w:rPr>
          <w:rFonts w:ascii="Arial" w:hAnsi="Arial" w:cs="Arial"/>
          <w:bCs/>
          <w:sz w:val="20"/>
        </w:rPr>
        <w:t xml:space="preserve"> process began with the placement of </w:t>
      </w:r>
      <w:r w:rsidRPr="004A6CDA">
        <w:rPr>
          <w:rFonts w:ascii="Arial" w:hAnsi="Arial" w:cs="Arial"/>
          <w:sz w:val="20"/>
        </w:rPr>
        <w:t>stifled Tasar cocoons</w:t>
      </w:r>
      <w:r w:rsidRPr="004A6CDA">
        <w:rPr>
          <w:rFonts w:ascii="Arial" w:hAnsi="Arial" w:cs="Arial"/>
          <w:bCs/>
          <w:sz w:val="20"/>
        </w:rPr>
        <w:t xml:space="preserve"> into a </w:t>
      </w:r>
      <w:r w:rsidRPr="004A6CDA">
        <w:rPr>
          <w:rFonts w:ascii="Arial" w:hAnsi="Arial" w:cs="Arial"/>
          <w:sz w:val="20"/>
        </w:rPr>
        <w:t>vacuum permeation chamber</w:t>
      </w:r>
      <w:r w:rsidRPr="004A6CDA">
        <w:rPr>
          <w:rFonts w:ascii="Arial" w:hAnsi="Arial" w:cs="Arial"/>
          <w:bCs/>
          <w:sz w:val="20"/>
        </w:rPr>
        <w:t xml:space="preserve">, where they were subjected to </w:t>
      </w:r>
      <w:r w:rsidRPr="004A6CDA">
        <w:rPr>
          <w:rFonts w:ascii="Arial" w:hAnsi="Arial" w:cs="Arial"/>
          <w:sz w:val="20"/>
        </w:rPr>
        <w:t>three treatment cycles</w:t>
      </w:r>
      <w:r w:rsidRPr="004A6CDA">
        <w:rPr>
          <w:rFonts w:ascii="Arial" w:hAnsi="Arial" w:cs="Arial"/>
          <w:bCs/>
          <w:sz w:val="20"/>
        </w:rPr>
        <w:t xml:space="preserve"> under a vacuum pressure of </w:t>
      </w:r>
      <w:r w:rsidRPr="004A6CDA">
        <w:rPr>
          <w:rFonts w:ascii="Arial" w:hAnsi="Arial" w:cs="Arial"/>
          <w:sz w:val="20"/>
        </w:rPr>
        <w:t>300 mm Hg</w:t>
      </w:r>
      <w:r w:rsidRPr="004A6CDA">
        <w:rPr>
          <w:rFonts w:ascii="Arial" w:hAnsi="Arial" w:cs="Arial"/>
          <w:bCs/>
          <w:sz w:val="20"/>
        </w:rPr>
        <w:t xml:space="preserve">. Each cycle lasted between </w:t>
      </w:r>
      <w:r w:rsidRPr="004A6CDA">
        <w:rPr>
          <w:rFonts w:ascii="Arial" w:hAnsi="Arial" w:cs="Arial"/>
          <w:sz w:val="20"/>
        </w:rPr>
        <w:t>5 to 7 minutes</w:t>
      </w:r>
      <w:r w:rsidRPr="004A6CDA">
        <w:rPr>
          <w:rFonts w:ascii="Arial" w:hAnsi="Arial" w:cs="Arial"/>
          <w:bCs/>
          <w:sz w:val="20"/>
        </w:rPr>
        <w:t xml:space="preserve">, ensuring adequate infusion of moisture into the cocoon shell structure. Following permeation, the cocoons were </w:t>
      </w:r>
      <w:r w:rsidRPr="004A6CDA">
        <w:rPr>
          <w:rFonts w:ascii="Arial" w:hAnsi="Arial" w:cs="Arial"/>
          <w:sz w:val="20"/>
        </w:rPr>
        <w:t>boiled in plain water</w:t>
      </w:r>
      <w:r w:rsidRPr="004A6CDA">
        <w:rPr>
          <w:rFonts w:ascii="Arial" w:hAnsi="Arial" w:cs="Arial"/>
          <w:bCs/>
          <w:sz w:val="20"/>
        </w:rPr>
        <w:t xml:space="preserve"> for </w:t>
      </w:r>
      <w:r w:rsidRPr="004A6CDA">
        <w:rPr>
          <w:rFonts w:ascii="Arial" w:hAnsi="Arial" w:cs="Arial"/>
          <w:sz w:val="20"/>
        </w:rPr>
        <w:t>20 to 25 minutes</w:t>
      </w:r>
      <w:r w:rsidRPr="004A6CDA">
        <w:rPr>
          <w:rFonts w:ascii="Arial" w:hAnsi="Arial" w:cs="Arial"/>
          <w:bCs/>
          <w:sz w:val="20"/>
        </w:rPr>
        <w:t xml:space="preserve"> at temperatures ranging from </w:t>
      </w:r>
      <w:r w:rsidRPr="004A6CDA">
        <w:rPr>
          <w:rFonts w:ascii="Arial" w:hAnsi="Arial" w:cs="Arial"/>
          <w:sz w:val="20"/>
        </w:rPr>
        <w:t>95°C to 97°C</w:t>
      </w:r>
      <w:r w:rsidRPr="004A6CDA">
        <w:rPr>
          <w:rFonts w:ascii="Arial" w:hAnsi="Arial" w:cs="Arial"/>
          <w:bCs/>
          <w:sz w:val="20"/>
        </w:rPr>
        <w:t xml:space="preserve">, allowing for optimal sericin softening. To minimize filament breakage and maintain cocoon integrity, a </w:t>
      </w:r>
      <w:r w:rsidRPr="004A6CDA">
        <w:rPr>
          <w:rFonts w:ascii="Arial" w:hAnsi="Arial" w:cs="Arial"/>
          <w:sz w:val="20"/>
        </w:rPr>
        <w:t>Two-Pan Cooking Machine</w:t>
      </w:r>
      <w:r w:rsidRPr="004A6CDA">
        <w:rPr>
          <w:rFonts w:ascii="Arial" w:hAnsi="Arial" w:cs="Arial"/>
          <w:bCs/>
          <w:sz w:val="20"/>
        </w:rPr>
        <w:t xml:space="preserve"> was used to gradually cool the cocoons post </w:t>
      </w:r>
      <w:proofErr w:type="spellStart"/>
      <w:r w:rsidRPr="004A6CDA">
        <w:rPr>
          <w:rFonts w:ascii="Arial" w:hAnsi="Arial" w:cs="Arial"/>
          <w:bCs/>
          <w:sz w:val="20"/>
        </w:rPr>
        <w:t>boiling.After</w:t>
      </w:r>
      <w:proofErr w:type="spellEnd"/>
      <w:r w:rsidRPr="004A6CDA">
        <w:rPr>
          <w:rFonts w:ascii="Arial" w:hAnsi="Arial" w:cs="Arial"/>
          <w:bCs/>
          <w:sz w:val="20"/>
        </w:rPr>
        <w:t xml:space="preserve"> cooling, the cocoons were transferred into a </w:t>
      </w:r>
      <w:r w:rsidRPr="004A6CDA">
        <w:rPr>
          <w:rFonts w:ascii="Arial" w:hAnsi="Arial" w:cs="Arial"/>
          <w:sz w:val="20"/>
        </w:rPr>
        <w:t>chemical bath</w:t>
      </w:r>
      <w:r w:rsidRPr="004A6CDA">
        <w:rPr>
          <w:rFonts w:ascii="Arial" w:hAnsi="Arial" w:cs="Arial"/>
          <w:bCs/>
          <w:sz w:val="20"/>
        </w:rPr>
        <w:t xml:space="preserve"> maintained at </w:t>
      </w:r>
      <w:r w:rsidRPr="004A6CDA">
        <w:rPr>
          <w:rFonts w:ascii="Arial" w:hAnsi="Arial" w:cs="Arial"/>
          <w:sz w:val="20"/>
        </w:rPr>
        <w:t>60°C to 70°C</w:t>
      </w:r>
      <w:r w:rsidRPr="004A6CDA">
        <w:rPr>
          <w:rFonts w:ascii="Arial" w:hAnsi="Arial" w:cs="Arial"/>
          <w:bCs/>
          <w:sz w:val="20"/>
        </w:rPr>
        <w:t xml:space="preserve"> and soaked </w:t>
      </w:r>
      <w:r w:rsidRPr="004A6CDA">
        <w:rPr>
          <w:rFonts w:ascii="Arial" w:hAnsi="Arial" w:cs="Arial"/>
          <w:sz w:val="20"/>
        </w:rPr>
        <w:t>overnight</w:t>
      </w:r>
      <w:r w:rsidRPr="004A6CDA">
        <w:rPr>
          <w:rFonts w:ascii="Arial" w:hAnsi="Arial" w:cs="Arial"/>
          <w:bCs/>
          <w:sz w:val="20"/>
        </w:rPr>
        <w:t xml:space="preserve">. This bath contained varying concentrations of </w:t>
      </w:r>
      <w:r w:rsidRPr="004A6CDA">
        <w:rPr>
          <w:rFonts w:ascii="Arial" w:hAnsi="Arial" w:cs="Arial"/>
          <w:sz w:val="20"/>
        </w:rPr>
        <w:t>hydrogen peroxide (H</w:t>
      </w:r>
      <w:r w:rsidRPr="004A6CDA">
        <w:rPr>
          <w:rFonts w:ascii="Arial" w:hAnsi="Arial" w:cs="Arial"/>
          <w:sz w:val="20"/>
          <w:vertAlign w:val="subscript"/>
        </w:rPr>
        <w:t>2</w:t>
      </w:r>
      <w:r w:rsidRPr="004A6CDA">
        <w:rPr>
          <w:rFonts w:ascii="Arial" w:hAnsi="Arial" w:cs="Arial"/>
          <w:sz w:val="20"/>
        </w:rPr>
        <w:t>O</w:t>
      </w:r>
      <w:r w:rsidRPr="004A6CDA">
        <w:rPr>
          <w:rFonts w:ascii="Arial" w:hAnsi="Arial" w:cs="Arial"/>
          <w:sz w:val="20"/>
          <w:vertAlign w:val="subscript"/>
        </w:rPr>
        <w:t>2</w:t>
      </w:r>
      <w:r w:rsidRPr="004A6CDA">
        <w:rPr>
          <w:rFonts w:ascii="Arial" w:hAnsi="Arial" w:cs="Arial"/>
          <w:sz w:val="20"/>
        </w:rPr>
        <w:t>)</w:t>
      </w:r>
      <w:r w:rsidRPr="004A6CDA">
        <w:rPr>
          <w:rFonts w:ascii="Arial" w:hAnsi="Arial" w:cs="Arial"/>
          <w:bCs/>
          <w:sz w:val="20"/>
        </w:rPr>
        <w:t xml:space="preserve"> and other cooking agents. The detailed composition and preparation of the chemical solutions used in the experimental trials are presented in </w:t>
      </w:r>
      <w:r w:rsidRPr="004A6CDA">
        <w:rPr>
          <w:rFonts w:ascii="Arial" w:hAnsi="Arial" w:cs="Arial"/>
          <w:sz w:val="20"/>
        </w:rPr>
        <w:t>Table 2</w:t>
      </w:r>
      <w:r w:rsidR="00D62650">
        <w:rPr>
          <w:rFonts w:ascii="Arial" w:hAnsi="Arial" w:cs="Arial"/>
          <w:sz w:val="20"/>
        </w:rPr>
        <w:t xml:space="preserve"> [10-12]</w:t>
      </w:r>
      <w:r w:rsidRPr="004A6CDA">
        <w:rPr>
          <w:rFonts w:ascii="Arial" w:hAnsi="Arial" w:cs="Arial"/>
          <w:bCs/>
          <w:sz w:val="20"/>
        </w:rPr>
        <w:t>.</w:t>
      </w:r>
    </w:p>
    <w:p w14:paraId="19BA2F7F" w14:textId="77777777" w:rsidR="00F27D5E" w:rsidRDefault="00F27D5E" w:rsidP="00183D0D">
      <w:pPr>
        <w:pStyle w:val="NormalWeb"/>
        <w:spacing w:line="360" w:lineRule="auto"/>
        <w:jc w:val="both"/>
        <w:rPr>
          <w:rFonts w:ascii="Arial" w:hAnsi="Arial" w:cs="Arial"/>
          <w:bCs/>
          <w:sz w:val="20"/>
        </w:rPr>
      </w:pPr>
    </w:p>
    <w:p w14:paraId="16BCE2FF" w14:textId="77777777" w:rsidR="00F27D5E" w:rsidRDefault="00F27D5E" w:rsidP="00183D0D">
      <w:pPr>
        <w:pStyle w:val="NormalWeb"/>
        <w:spacing w:line="360" w:lineRule="auto"/>
        <w:jc w:val="both"/>
        <w:rPr>
          <w:rFonts w:ascii="Arial" w:hAnsi="Arial" w:cs="Arial"/>
          <w:bCs/>
          <w:sz w:val="20"/>
        </w:rPr>
      </w:pPr>
    </w:p>
    <w:p w14:paraId="675D0B87" w14:textId="77777777" w:rsidR="00F27D5E" w:rsidRDefault="00F27D5E" w:rsidP="00183D0D">
      <w:pPr>
        <w:pStyle w:val="NormalWeb"/>
        <w:spacing w:line="360" w:lineRule="auto"/>
        <w:jc w:val="both"/>
        <w:rPr>
          <w:rFonts w:ascii="Arial" w:hAnsi="Arial" w:cs="Arial"/>
          <w:bCs/>
          <w:sz w:val="20"/>
        </w:rPr>
      </w:pPr>
    </w:p>
    <w:p w14:paraId="77903167" w14:textId="77777777" w:rsidR="00F27D5E" w:rsidRPr="004A6CDA" w:rsidRDefault="00F27D5E" w:rsidP="00183D0D">
      <w:pPr>
        <w:pStyle w:val="NormalWeb"/>
        <w:spacing w:line="360" w:lineRule="auto"/>
        <w:jc w:val="both"/>
        <w:rPr>
          <w:rFonts w:ascii="Arial" w:hAnsi="Arial" w:cs="Arial"/>
          <w:bCs/>
          <w:sz w:val="20"/>
        </w:rPr>
      </w:pPr>
    </w:p>
    <w:p w14:paraId="71C423D1" w14:textId="77777777" w:rsidR="00694732" w:rsidRPr="004A6CDA" w:rsidRDefault="00694732" w:rsidP="00694732">
      <w:pPr>
        <w:pStyle w:val="NormalWeb"/>
        <w:spacing w:after="0" w:afterAutospacing="0"/>
        <w:jc w:val="center"/>
        <w:rPr>
          <w:rFonts w:ascii="Arial" w:hAnsi="Arial" w:cs="Arial"/>
          <w:b/>
          <w:sz w:val="20"/>
        </w:rPr>
      </w:pPr>
      <w:r w:rsidRPr="004A6CDA">
        <w:rPr>
          <w:rFonts w:ascii="Arial" w:hAnsi="Arial" w:cs="Arial"/>
          <w:b/>
          <w:sz w:val="20"/>
        </w:rPr>
        <w:lastRenderedPageBreak/>
        <w:t>Table 2: Details of Chemical Solutions in Cooking Process</w:t>
      </w:r>
    </w:p>
    <w:tbl>
      <w:tblPr>
        <w:tblW w:w="5000" w:type="pct"/>
        <w:jc w:val="center"/>
        <w:tblBorders>
          <w:top w:val="single" w:sz="4" w:space="0" w:color="auto"/>
          <w:bottom w:val="single" w:sz="4" w:space="0" w:color="auto"/>
        </w:tblBorders>
        <w:tblLook w:val="04A0" w:firstRow="1" w:lastRow="0" w:firstColumn="1" w:lastColumn="0" w:noHBand="0" w:noVBand="1"/>
      </w:tblPr>
      <w:tblGrid>
        <w:gridCol w:w="2552"/>
        <w:gridCol w:w="1029"/>
        <w:gridCol w:w="1859"/>
        <w:gridCol w:w="1939"/>
        <w:gridCol w:w="1907"/>
      </w:tblGrid>
      <w:tr w:rsidR="00694732" w:rsidRPr="004A6CDA" w14:paraId="1D9DB843" w14:textId="77777777" w:rsidTr="003149FA">
        <w:trPr>
          <w:trHeight w:val="20"/>
          <w:jc w:val="center"/>
        </w:trPr>
        <w:tc>
          <w:tcPr>
            <w:tcW w:w="1374" w:type="pct"/>
            <w:vMerge w:val="restart"/>
            <w:tcBorders>
              <w:top w:val="single" w:sz="4" w:space="0" w:color="auto"/>
              <w:bottom w:val="nil"/>
            </w:tcBorders>
            <w:shd w:val="clear" w:color="auto" w:fill="auto"/>
            <w:vAlign w:val="center"/>
            <w:hideMark/>
          </w:tcPr>
          <w:p w14:paraId="0C9EFC3E" w14:textId="77777777" w:rsidR="00694732" w:rsidRPr="004A6CDA" w:rsidRDefault="00694732" w:rsidP="00165764">
            <w:pPr>
              <w:spacing w:line="360" w:lineRule="auto"/>
              <w:jc w:val="center"/>
              <w:rPr>
                <w:rFonts w:ascii="Arial" w:hAnsi="Arial" w:cs="Arial"/>
                <w:b/>
                <w:bCs/>
                <w:sz w:val="20"/>
                <w:szCs w:val="20"/>
              </w:rPr>
            </w:pPr>
            <w:r w:rsidRPr="004A6CDA">
              <w:rPr>
                <w:rFonts w:ascii="Arial" w:hAnsi="Arial" w:cs="Arial"/>
                <w:b/>
                <w:bCs/>
                <w:sz w:val="20"/>
                <w:szCs w:val="20"/>
              </w:rPr>
              <w:t>Sample Code</w:t>
            </w:r>
          </w:p>
        </w:tc>
        <w:tc>
          <w:tcPr>
            <w:tcW w:w="554" w:type="pct"/>
            <w:vMerge w:val="restart"/>
            <w:tcBorders>
              <w:top w:val="single" w:sz="4" w:space="0" w:color="auto"/>
              <w:bottom w:val="nil"/>
            </w:tcBorders>
            <w:shd w:val="clear" w:color="auto" w:fill="auto"/>
            <w:noWrap/>
            <w:vAlign w:val="center"/>
            <w:hideMark/>
          </w:tcPr>
          <w:p w14:paraId="4A3F9EFB" w14:textId="77777777" w:rsidR="00694732" w:rsidRPr="004A6CDA" w:rsidRDefault="00694732" w:rsidP="00165764">
            <w:pPr>
              <w:spacing w:line="360" w:lineRule="auto"/>
              <w:jc w:val="center"/>
              <w:rPr>
                <w:rFonts w:ascii="Arial" w:hAnsi="Arial" w:cs="Arial"/>
                <w:b/>
                <w:bCs/>
                <w:sz w:val="20"/>
                <w:szCs w:val="20"/>
              </w:rPr>
            </w:pPr>
            <w:r w:rsidRPr="004A6CDA">
              <w:rPr>
                <w:rFonts w:ascii="Arial" w:hAnsi="Arial" w:cs="Arial"/>
                <w:b/>
                <w:bCs/>
                <w:sz w:val="20"/>
                <w:szCs w:val="20"/>
              </w:rPr>
              <w:t>Type</w:t>
            </w:r>
          </w:p>
        </w:tc>
        <w:tc>
          <w:tcPr>
            <w:tcW w:w="3072" w:type="pct"/>
            <w:gridSpan w:val="3"/>
            <w:tcBorders>
              <w:top w:val="single" w:sz="4" w:space="0" w:color="auto"/>
              <w:bottom w:val="single" w:sz="4" w:space="0" w:color="auto"/>
            </w:tcBorders>
            <w:shd w:val="clear" w:color="auto" w:fill="auto"/>
            <w:vAlign w:val="center"/>
            <w:hideMark/>
          </w:tcPr>
          <w:p w14:paraId="05C2CF77" w14:textId="77777777" w:rsidR="00694732" w:rsidRPr="004A6CDA" w:rsidRDefault="00694732" w:rsidP="00165764">
            <w:pPr>
              <w:spacing w:line="360" w:lineRule="auto"/>
              <w:jc w:val="center"/>
              <w:rPr>
                <w:rFonts w:ascii="Arial" w:hAnsi="Arial" w:cs="Arial"/>
                <w:b/>
                <w:bCs/>
                <w:sz w:val="20"/>
                <w:szCs w:val="20"/>
              </w:rPr>
            </w:pPr>
            <w:r w:rsidRPr="004A6CDA">
              <w:rPr>
                <w:rFonts w:ascii="Arial" w:hAnsi="Arial" w:cs="Arial"/>
                <w:b/>
                <w:bCs/>
                <w:sz w:val="20"/>
                <w:szCs w:val="20"/>
              </w:rPr>
              <w:t>Cooking Chemicals Used</w:t>
            </w:r>
          </w:p>
        </w:tc>
      </w:tr>
      <w:tr w:rsidR="00694732" w:rsidRPr="004A6CDA" w14:paraId="5C0BE5D1" w14:textId="77777777" w:rsidTr="003149FA">
        <w:trPr>
          <w:trHeight w:val="20"/>
          <w:jc w:val="center"/>
        </w:trPr>
        <w:tc>
          <w:tcPr>
            <w:tcW w:w="1374" w:type="pct"/>
            <w:vMerge/>
            <w:tcBorders>
              <w:top w:val="nil"/>
              <w:bottom w:val="single" w:sz="4" w:space="0" w:color="auto"/>
            </w:tcBorders>
            <w:vAlign w:val="center"/>
            <w:hideMark/>
          </w:tcPr>
          <w:p w14:paraId="46B2A660" w14:textId="77777777" w:rsidR="00694732" w:rsidRPr="004A6CDA" w:rsidRDefault="00694732" w:rsidP="00165764">
            <w:pPr>
              <w:spacing w:line="360" w:lineRule="auto"/>
              <w:rPr>
                <w:rFonts w:ascii="Arial" w:hAnsi="Arial" w:cs="Arial"/>
                <w:b/>
                <w:bCs/>
                <w:sz w:val="20"/>
                <w:szCs w:val="20"/>
              </w:rPr>
            </w:pPr>
          </w:p>
        </w:tc>
        <w:tc>
          <w:tcPr>
            <w:tcW w:w="554" w:type="pct"/>
            <w:vMerge/>
            <w:tcBorders>
              <w:top w:val="nil"/>
              <w:bottom w:val="single" w:sz="4" w:space="0" w:color="auto"/>
            </w:tcBorders>
            <w:vAlign w:val="center"/>
            <w:hideMark/>
          </w:tcPr>
          <w:p w14:paraId="4EA58804" w14:textId="77777777" w:rsidR="00694732" w:rsidRPr="004A6CDA" w:rsidRDefault="00694732" w:rsidP="00165764">
            <w:pPr>
              <w:spacing w:line="360" w:lineRule="auto"/>
              <w:rPr>
                <w:rFonts w:ascii="Arial" w:hAnsi="Arial" w:cs="Arial"/>
                <w:b/>
                <w:bCs/>
                <w:sz w:val="20"/>
                <w:szCs w:val="20"/>
              </w:rPr>
            </w:pPr>
          </w:p>
        </w:tc>
        <w:tc>
          <w:tcPr>
            <w:tcW w:w="1001" w:type="pct"/>
            <w:tcBorders>
              <w:top w:val="single" w:sz="4" w:space="0" w:color="auto"/>
              <w:bottom w:val="single" w:sz="4" w:space="0" w:color="auto"/>
            </w:tcBorders>
            <w:shd w:val="clear" w:color="auto" w:fill="auto"/>
            <w:vAlign w:val="center"/>
            <w:hideMark/>
          </w:tcPr>
          <w:p w14:paraId="3F5FE4CF" w14:textId="77777777" w:rsidR="00694732" w:rsidRPr="004A6CDA" w:rsidRDefault="00694732" w:rsidP="00165764">
            <w:pPr>
              <w:spacing w:line="360" w:lineRule="auto"/>
              <w:jc w:val="center"/>
              <w:rPr>
                <w:rFonts w:ascii="Arial" w:hAnsi="Arial" w:cs="Arial"/>
                <w:b/>
                <w:bCs/>
                <w:sz w:val="20"/>
                <w:szCs w:val="20"/>
              </w:rPr>
            </w:pPr>
            <w:r w:rsidRPr="004A6CDA">
              <w:rPr>
                <w:rFonts w:ascii="Arial" w:hAnsi="Arial" w:cs="Arial"/>
                <w:b/>
                <w:bCs/>
                <w:sz w:val="20"/>
                <w:szCs w:val="20"/>
              </w:rPr>
              <w:t>Na</w:t>
            </w:r>
            <w:r w:rsidRPr="004A6CDA">
              <w:rPr>
                <w:rFonts w:ascii="Arial" w:hAnsi="Arial" w:cs="Arial"/>
                <w:b/>
                <w:bCs/>
                <w:sz w:val="20"/>
                <w:szCs w:val="20"/>
                <w:vertAlign w:val="subscript"/>
              </w:rPr>
              <w:t>2</w:t>
            </w:r>
            <w:r w:rsidRPr="004A6CDA">
              <w:rPr>
                <w:rFonts w:ascii="Arial" w:hAnsi="Arial" w:cs="Arial"/>
                <w:b/>
                <w:bCs/>
                <w:sz w:val="20"/>
                <w:szCs w:val="20"/>
              </w:rPr>
              <w:t>CO</w:t>
            </w:r>
            <w:r w:rsidRPr="004A6CDA">
              <w:rPr>
                <w:rFonts w:ascii="Arial" w:hAnsi="Arial" w:cs="Arial"/>
                <w:b/>
                <w:bCs/>
                <w:sz w:val="20"/>
                <w:szCs w:val="20"/>
                <w:vertAlign w:val="subscript"/>
              </w:rPr>
              <w:t>3</w:t>
            </w:r>
            <w:r w:rsidRPr="004A6CDA">
              <w:rPr>
                <w:rFonts w:ascii="Arial" w:hAnsi="Arial" w:cs="Arial"/>
                <w:b/>
                <w:bCs/>
                <w:sz w:val="20"/>
                <w:szCs w:val="20"/>
              </w:rPr>
              <w:t xml:space="preserve"> (gm/l)</w:t>
            </w:r>
          </w:p>
        </w:tc>
        <w:tc>
          <w:tcPr>
            <w:tcW w:w="1044" w:type="pct"/>
            <w:tcBorders>
              <w:top w:val="single" w:sz="4" w:space="0" w:color="auto"/>
              <w:bottom w:val="single" w:sz="4" w:space="0" w:color="auto"/>
            </w:tcBorders>
            <w:shd w:val="clear" w:color="auto" w:fill="auto"/>
            <w:vAlign w:val="center"/>
            <w:hideMark/>
          </w:tcPr>
          <w:p w14:paraId="5CD9AD7E" w14:textId="77777777" w:rsidR="00694732" w:rsidRPr="004A6CDA" w:rsidRDefault="00694732" w:rsidP="00165764">
            <w:pPr>
              <w:spacing w:line="360" w:lineRule="auto"/>
              <w:jc w:val="center"/>
              <w:rPr>
                <w:rFonts w:ascii="Arial" w:hAnsi="Arial" w:cs="Arial"/>
                <w:b/>
                <w:bCs/>
                <w:sz w:val="20"/>
                <w:szCs w:val="20"/>
              </w:rPr>
            </w:pPr>
            <w:r w:rsidRPr="004A6CDA">
              <w:rPr>
                <w:rFonts w:ascii="Arial" w:hAnsi="Arial" w:cs="Arial"/>
                <w:b/>
                <w:bCs/>
                <w:sz w:val="20"/>
                <w:szCs w:val="20"/>
              </w:rPr>
              <w:t>NaSiO</w:t>
            </w:r>
            <w:r w:rsidRPr="004A6CDA">
              <w:rPr>
                <w:rFonts w:ascii="Arial" w:hAnsi="Arial" w:cs="Arial"/>
                <w:b/>
                <w:bCs/>
                <w:sz w:val="20"/>
                <w:szCs w:val="20"/>
                <w:vertAlign w:val="subscript"/>
              </w:rPr>
              <w:t>3</w:t>
            </w:r>
            <w:r w:rsidRPr="004A6CDA">
              <w:rPr>
                <w:rFonts w:ascii="Arial" w:hAnsi="Arial" w:cs="Arial"/>
                <w:b/>
                <w:bCs/>
                <w:sz w:val="20"/>
                <w:szCs w:val="20"/>
              </w:rPr>
              <w:t xml:space="preserve"> (gm/l)</w:t>
            </w:r>
          </w:p>
        </w:tc>
        <w:tc>
          <w:tcPr>
            <w:tcW w:w="1027" w:type="pct"/>
            <w:tcBorders>
              <w:top w:val="single" w:sz="4" w:space="0" w:color="auto"/>
              <w:bottom w:val="single" w:sz="4" w:space="0" w:color="auto"/>
            </w:tcBorders>
            <w:shd w:val="clear" w:color="auto" w:fill="auto"/>
            <w:vAlign w:val="center"/>
            <w:hideMark/>
          </w:tcPr>
          <w:p w14:paraId="25E1A1E0" w14:textId="77777777" w:rsidR="00694732" w:rsidRPr="004A6CDA" w:rsidRDefault="00694732" w:rsidP="00165764">
            <w:pPr>
              <w:spacing w:line="360" w:lineRule="auto"/>
              <w:jc w:val="center"/>
              <w:rPr>
                <w:rFonts w:ascii="Arial" w:hAnsi="Arial" w:cs="Arial"/>
                <w:b/>
                <w:bCs/>
                <w:sz w:val="20"/>
                <w:szCs w:val="20"/>
              </w:rPr>
            </w:pPr>
            <w:r w:rsidRPr="004A6CDA">
              <w:rPr>
                <w:rFonts w:ascii="Arial" w:hAnsi="Arial" w:cs="Arial"/>
                <w:b/>
                <w:bCs/>
                <w:sz w:val="20"/>
                <w:szCs w:val="20"/>
              </w:rPr>
              <w:t>H</w:t>
            </w:r>
            <w:r w:rsidRPr="004A6CDA">
              <w:rPr>
                <w:rFonts w:ascii="Arial" w:hAnsi="Arial" w:cs="Arial"/>
                <w:b/>
                <w:bCs/>
                <w:sz w:val="20"/>
                <w:szCs w:val="20"/>
                <w:vertAlign w:val="subscript"/>
              </w:rPr>
              <w:t>2</w:t>
            </w:r>
            <w:r w:rsidRPr="004A6CDA">
              <w:rPr>
                <w:rFonts w:ascii="Arial" w:hAnsi="Arial" w:cs="Arial"/>
                <w:b/>
                <w:bCs/>
                <w:sz w:val="20"/>
                <w:szCs w:val="20"/>
              </w:rPr>
              <w:t>O</w:t>
            </w:r>
            <w:r w:rsidRPr="004A6CDA">
              <w:rPr>
                <w:rFonts w:ascii="Arial" w:hAnsi="Arial" w:cs="Arial"/>
                <w:b/>
                <w:bCs/>
                <w:sz w:val="20"/>
                <w:szCs w:val="20"/>
                <w:vertAlign w:val="subscript"/>
              </w:rPr>
              <w:t>2</w:t>
            </w:r>
            <w:r w:rsidRPr="004A6CDA">
              <w:rPr>
                <w:rFonts w:ascii="Arial" w:hAnsi="Arial" w:cs="Arial"/>
                <w:b/>
                <w:bCs/>
                <w:sz w:val="20"/>
                <w:szCs w:val="20"/>
              </w:rPr>
              <w:t xml:space="preserve"> (cc/l)</w:t>
            </w:r>
          </w:p>
        </w:tc>
      </w:tr>
      <w:tr w:rsidR="00694732" w:rsidRPr="004A6CDA" w14:paraId="6BA7408B" w14:textId="77777777" w:rsidTr="003149FA">
        <w:trPr>
          <w:trHeight w:val="20"/>
          <w:jc w:val="center"/>
        </w:trPr>
        <w:tc>
          <w:tcPr>
            <w:tcW w:w="1374" w:type="pct"/>
            <w:tcBorders>
              <w:top w:val="single" w:sz="4" w:space="0" w:color="auto"/>
            </w:tcBorders>
            <w:shd w:val="clear" w:color="auto" w:fill="auto"/>
            <w:noWrap/>
            <w:vAlign w:val="center"/>
            <w:hideMark/>
          </w:tcPr>
          <w:p w14:paraId="4F7C5BCA"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D1</w:t>
            </w:r>
          </w:p>
        </w:tc>
        <w:tc>
          <w:tcPr>
            <w:tcW w:w="554" w:type="pct"/>
            <w:tcBorders>
              <w:top w:val="single" w:sz="4" w:space="0" w:color="auto"/>
            </w:tcBorders>
            <w:shd w:val="clear" w:color="auto" w:fill="auto"/>
            <w:noWrap/>
            <w:vAlign w:val="center"/>
            <w:hideMark/>
          </w:tcPr>
          <w:p w14:paraId="70DA3E8E"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Daba</w:t>
            </w:r>
          </w:p>
        </w:tc>
        <w:tc>
          <w:tcPr>
            <w:tcW w:w="1001" w:type="pct"/>
            <w:tcBorders>
              <w:top w:val="single" w:sz="4" w:space="0" w:color="auto"/>
            </w:tcBorders>
            <w:shd w:val="clear" w:color="auto" w:fill="auto"/>
            <w:noWrap/>
            <w:vAlign w:val="center"/>
            <w:hideMark/>
          </w:tcPr>
          <w:p w14:paraId="7F9EB62F"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4</w:t>
            </w:r>
          </w:p>
        </w:tc>
        <w:tc>
          <w:tcPr>
            <w:tcW w:w="1044" w:type="pct"/>
            <w:tcBorders>
              <w:top w:val="single" w:sz="4" w:space="0" w:color="auto"/>
            </w:tcBorders>
            <w:shd w:val="clear" w:color="auto" w:fill="auto"/>
            <w:noWrap/>
            <w:vAlign w:val="center"/>
            <w:hideMark/>
          </w:tcPr>
          <w:p w14:paraId="06C018CC"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4</w:t>
            </w:r>
          </w:p>
        </w:tc>
        <w:tc>
          <w:tcPr>
            <w:tcW w:w="1027" w:type="pct"/>
            <w:tcBorders>
              <w:top w:val="single" w:sz="4" w:space="0" w:color="auto"/>
            </w:tcBorders>
            <w:shd w:val="clear" w:color="auto" w:fill="auto"/>
            <w:noWrap/>
            <w:vAlign w:val="center"/>
            <w:hideMark/>
          </w:tcPr>
          <w:p w14:paraId="1283F6FF"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5</w:t>
            </w:r>
          </w:p>
        </w:tc>
      </w:tr>
      <w:tr w:rsidR="00694732" w:rsidRPr="004A6CDA" w14:paraId="2442AB00" w14:textId="77777777" w:rsidTr="003149FA">
        <w:trPr>
          <w:trHeight w:val="20"/>
          <w:jc w:val="center"/>
        </w:trPr>
        <w:tc>
          <w:tcPr>
            <w:tcW w:w="1374" w:type="pct"/>
            <w:shd w:val="clear" w:color="auto" w:fill="auto"/>
            <w:noWrap/>
            <w:vAlign w:val="center"/>
            <w:hideMark/>
          </w:tcPr>
          <w:p w14:paraId="0A63FF46"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D2</w:t>
            </w:r>
          </w:p>
        </w:tc>
        <w:tc>
          <w:tcPr>
            <w:tcW w:w="554" w:type="pct"/>
            <w:shd w:val="clear" w:color="auto" w:fill="auto"/>
            <w:noWrap/>
            <w:vAlign w:val="center"/>
            <w:hideMark/>
          </w:tcPr>
          <w:p w14:paraId="3944CDC3"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Daba</w:t>
            </w:r>
          </w:p>
        </w:tc>
        <w:tc>
          <w:tcPr>
            <w:tcW w:w="1001" w:type="pct"/>
            <w:shd w:val="clear" w:color="auto" w:fill="auto"/>
            <w:noWrap/>
            <w:vAlign w:val="center"/>
            <w:hideMark/>
          </w:tcPr>
          <w:p w14:paraId="1F96878F"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4</w:t>
            </w:r>
          </w:p>
        </w:tc>
        <w:tc>
          <w:tcPr>
            <w:tcW w:w="1044" w:type="pct"/>
            <w:shd w:val="clear" w:color="auto" w:fill="auto"/>
            <w:noWrap/>
            <w:vAlign w:val="center"/>
            <w:hideMark/>
          </w:tcPr>
          <w:p w14:paraId="6CDB4AFE"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4</w:t>
            </w:r>
          </w:p>
        </w:tc>
        <w:tc>
          <w:tcPr>
            <w:tcW w:w="1027" w:type="pct"/>
            <w:shd w:val="clear" w:color="auto" w:fill="auto"/>
            <w:noWrap/>
            <w:vAlign w:val="center"/>
            <w:hideMark/>
          </w:tcPr>
          <w:p w14:paraId="33D8EE81"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10</w:t>
            </w:r>
          </w:p>
        </w:tc>
      </w:tr>
      <w:tr w:rsidR="00694732" w:rsidRPr="004A6CDA" w14:paraId="407A6ACC" w14:textId="77777777" w:rsidTr="003149FA">
        <w:trPr>
          <w:trHeight w:val="20"/>
          <w:jc w:val="center"/>
        </w:trPr>
        <w:tc>
          <w:tcPr>
            <w:tcW w:w="1374" w:type="pct"/>
            <w:shd w:val="clear" w:color="auto" w:fill="auto"/>
            <w:noWrap/>
            <w:vAlign w:val="center"/>
            <w:hideMark/>
          </w:tcPr>
          <w:p w14:paraId="2CA6D433"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D3</w:t>
            </w:r>
          </w:p>
        </w:tc>
        <w:tc>
          <w:tcPr>
            <w:tcW w:w="554" w:type="pct"/>
            <w:shd w:val="clear" w:color="auto" w:fill="auto"/>
            <w:noWrap/>
            <w:vAlign w:val="center"/>
            <w:hideMark/>
          </w:tcPr>
          <w:p w14:paraId="17278105"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Daba</w:t>
            </w:r>
          </w:p>
        </w:tc>
        <w:tc>
          <w:tcPr>
            <w:tcW w:w="1001" w:type="pct"/>
            <w:shd w:val="clear" w:color="auto" w:fill="auto"/>
            <w:noWrap/>
            <w:vAlign w:val="center"/>
            <w:hideMark/>
          </w:tcPr>
          <w:p w14:paraId="618D6425"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4</w:t>
            </w:r>
          </w:p>
        </w:tc>
        <w:tc>
          <w:tcPr>
            <w:tcW w:w="1044" w:type="pct"/>
            <w:shd w:val="clear" w:color="auto" w:fill="auto"/>
            <w:noWrap/>
            <w:vAlign w:val="center"/>
            <w:hideMark/>
          </w:tcPr>
          <w:p w14:paraId="0847DCA6"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4</w:t>
            </w:r>
          </w:p>
        </w:tc>
        <w:tc>
          <w:tcPr>
            <w:tcW w:w="1027" w:type="pct"/>
            <w:shd w:val="clear" w:color="auto" w:fill="auto"/>
            <w:noWrap/>
            <w:vAlign w:val="center"/>
            <w:hideMark/>
          </w:tcPr>
          <w:p w14:paraId="47E893C9"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15</w:t>
            </w:r>
          </w:p>
        </w:tc>
      </w:tr>
      <w:tr w:rsidR="00694732" w:rsidRPr="004A6CDA" w14:paraId="34CABB48" w14:textId="77777777" w:rsidTr="003149FA">
        <w:trPr>
          <w:trHeight w:val="20"/>
          <w:jc w:val="center"/>
        </w:trPr>
        <w:tc>
          <w:tcPr>
            <w:tcW w:w="1374" w:type="pct"/>
            <w:shd w:val="clear" w:color="auto" w:fill="auto"/>
            <w:noWrap/>
            <w:vAlign w:val="center"/>
            <w:hideMark/>
          </w:tcPr>
          <w:p w14:paraId="335FF9B7"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R1</w:t>
            </w:r>
          </w:p>
        </w:tc>
        <w:tc>
          <w:tcPr>
            <w:tcW w:w="554" w:type="pct"/>
            <w:shd w:val="clear" w:color="auto" w:fill="auto"/>
            <w:noWrap/>
            <w:vAlign w:val="center"/>
            <w:hideMark/>
          </w:tcPr>
          <w:p w14:paraId="03FBA0A6"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Raily</w:t>
            </w:r>
          </w:p>
        </w:tc>
        <w:tc>
          <w:tcPr>
            <w:tcW w:w="1001" w:type="pct"/>
            <w:shd w:val="clear" w:color="auto" w:fill="auto"/>
            <w:noWrap/>
            <w:vAlign w:val="center"/>
            <w:hideMark/>
          </w:tcPr>
          <w:p w14:paraId="674EB880"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4</w:t>
            </w:r>
          </w:p>
        </w:tc>
        <w:tc>
          <w:tcPr>
            <w:tcW w:w="1044" w:type="pct"/>
            <w:shd w:val="clear" w:color="auto" w:fill="auto"/>
            <w:noWrap/>
            <w:vAlign w:val="center"/>
            <w:hideMark/>
          </w:tcPr>
          <w:p w14:paraId="5208E92E"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4</w:t>
            </w:r>
          </w:p>
        </w:tc>
        <w:tc>
          <w:tcPr>
            <w:tcW w:w="1027" w:type="pct"/>
            <w:shd w:val="clear" w:color="auto" w:fill="auto"/>
            <w:noWrap/>
            <w:vAlign w:val="center"/>
            <w:hideMark/>
          </w:tcPr>
          <w:p w14:paraId="3AE66C04"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5</w:t>
            </w:r>
          </w:p>
        </w:tc>
      </w:tr>
      <w:tr w:rsidR="00694732" w:rsidRPr="004A6CDA" w14:paraId="44FA2F49" w14:textId="77777777" w:rsidTr="003149FA">
        <w:trPr>
          <w:trHeight w:val="20"/>
          <w:jc w:val="center"/>
        </w:trPr>
        <w:tc>
          <w:tcPr>
            <w:tcW w:w="1374" w:type="pct"/>
            <w:shd w:val="clear" w:color="auto" w:fill="auto"/>
            <w:noWrap/>
            <w:vAlign w:val="center"/>
            <w:hideMark/>
          </w:tcPr>
          <w:p w14:paraId="607F8D39"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R2</w:t>
            </w:r>
          </w:p>
        </w:tc>
        <w:tc>
          <w:tcPr>
            <w:tcW w:w="554" w:type="pct"/>
            <w:shd w:val="clear" w:color="auto" w:fill="auto"/>
            <w:noWrap/>
            <w:vAlign w:val="center"/>
            <w:hideMark/>
          </w:tcPr>
          <w:p w14:paraId="1859BC45"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Raily</w:t>
            </w:r>
          </w:p>
        </w:tc>
        <w:tc>
          <w:tcPr>
            <w:tcW w:w="1001" w:type="pct"/>
            <w:shd w:val="clear" w:color="auto" w:fill="auto"/>
            <w:noWrap/>
            <w:vAlign w:val="center"/>
            <w:hideMark/>
          </w:tcPr>
          <w:p w14:paraId="45986082"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4</w:t>
            </w:r>
          </w:p>
        </w:tc>
        <w:tc>
          <w:tcPr>
            <w:tcW w:w="1044" w:type="pct"/>
            <w:shd w:val="clear" w:color="auto" w:fill="auto"/>
            <w:noWrap/>
            <w:vAlign w:val="center"/>
            <w:hideMark/>
          </w:tcPr>
          <w:p w14:paraId="01BB32F9"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4</w:t>
            </w:r>
          </w:p>
        </w:tc>
        <w:tc>
          <w:tcPr>
            <w:tcW w:w="1027" w:type="pct"/>
            <w:shd w:val="clear" w:color="auto" w:fill="auto"/>
            <w:noWrap/>
            <w:vAlign w:val="center"/>
            <w:hideMark/>
          </w:tcPr>
          <w:p w14:paraId="059F2279"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10</w:t>
            </w:r>
          </w:p>
        </w:tc>
      </w:tr>
      <w:tr w:rsidR="00694732" w:rsidRPr="004A6CDA" w14:paraId="58667CED" w14:textId="77777777" w:rsidTr="003149FA">
        <w:trPr>
          <w:trHeight w:val="20"/>
          <w:jc w:val="center"/>
        </w:trPr>
        <w:tc>
          <w:tcPr>
            <w:tcW w:w="1374" w:type="pct"/>
            <w:shd w:val="clear" w:color="auto" w:fill="auto"/>
            <w:noWrap/>
            <w:vAlign w:val="center"/>
            <w:hideMark/>
          </w:tcPr>
          <w:p w14:paraId="4CF4DE3F"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R3</w:t>
            </w:r>
          </w:p>
        </w:tc>
        <w:tc>
          <w:tcPr>
            <w:tcW w:w="554" w:type="pct"/>
            <w:shd w:val="clear" w:color="auto" w:fill="auto"/>
            <w:noWrap/>
            <w:vAlign w:val="center"/>
            <w:hideMark/>
          </w:tcPr>
          <w:p w14:paraId="68FF0687"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Raily</w:t>
            </w:r>
          </w:p>
        </w:tc>
        <w:tc>
          <w:tcPr>
            <w:tcW w:w="1001" w:type="pct"/>
            <w:shd w:val="clear" w:color="auto" w:fill="auto"/>
            <w:noWrap/>
            <w:vAlign w:val="center"/>
            <w:hideMark/>
          </w:tcPr>
          <w:p w14:paraId="1AAA5B9C"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4</w:t>
            </w:r>
          </w:p>
        </w:tc>
        <w:tc>
          <w:tcPr>
            <w:tcW w:w="1044" w:type="pct"/>
            <w:shd w:val="clear" w:color="auto" w:fill="auto"/>
            <w:noWrap/>
            <w:vAlign w:val="center"/>
            <w:hideMark/>
          </w:tcPr>
          <w:p w14:paraId="14893F19"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4</w:t>
            </w:r>
          </w:p>
        </w:tc>
        <w:tc>
          <w:tcPr>
            <w:tcW w:w="1027" w:type="pct"/>
            <w:shd w:val="clear" w:color="auto" w:fill="auto"/>
            <w:noWrap/>
            <w:vAlign w:val="center"/>
            <w:hideMark/>
          </w:tcPr>
          <w:p w14:paraId="70466A3C" w14:textId="77777777" w:rsidR="00694732" w:rsidRPr="004A6CDA" w:rsidRDefault="00694732" w:rsidP="00165764">
            <w:pPr>
              <w:spacing w:line="360" w:lineRule="auto"/>
              <w:jc w:val="center"/>
              <w:rPr>
                <w:rFonts w:ascii="Arial" w:hAnsi="Arial" w:cs="Arial"/>
                <w:sz w:val="20"/>
                <w:szCs w:val="20"/>
              </w:rPr>
            </w:pPr>
            <w:r w:rsidRPr="004A6CDA">
              <w:rPr>
                <w:rFonts w:ascii="Arial" w:hAnsi="Arial" w:cs="Arial"/>
                <w:sz w:val="20"/>
                <w:szCs w:val="20"/>
              </w:rPr>
              <w:t>15</w:t>
            </w:r>
          </w:p>
        </w:tc>
      </w:tr>
    </w:tbl>
    <w:p w14:paraId="6ED3771F" w14:textId="77777777" w:rsidR="00694732" w:rsidRPr="004A6CDA" w:rsidRDefault="00694732" w:rsidP="00832898">
      <w:pPr>
        <w:pStyle w:val="NormalWeb"/>
        <w:spacing w:line="360" w:lineRule="auto"/>
        <w:jc w:val="both"/>
        <w:rPr>
          <w:rFonts w:ascii="Arial" w:hAnsi="Arial" w:cs="Arial"/>
          <w:bCs/>
          <w:sz w:val="20"/>
        </w:rPr>
      </w:pPr>
      <w:r w:rsidRPr="004A6CDA">
        <w:rPr>
          <w:rFonts w:ascii="Arial" w:hAnsi="Arial" w:cs="Arial"/>
          <w:bCs/>
          <w:sz w:val="20"/>
        </w:rPr>
        <w:t xml:space="preserve">The reeling trials were subsequently carried out using the Tasar Buniyaad Reeling Machine, for efficient extraction of Tasar silk filaments. Following the initial reeling process, the silk was subjected to re-reeling, which involved transferring the reeled yarn onto standardized reels to improve package formation, enhance evenness, and eliminate filament entanglements or neps. </w:t>
      </w:r>
    </w:p>
    <w:p w14:paraId="418DD719" w14:textId="77777777" w:rsidR="00694732" w:rsidRPr="004A6CDA" w:rsidRDefault="00E71EDB" w:rsidP="00E71EDB">
      <w:pPr>
        <w:keepNext/>
        <w:spacing w:before="240" w:after="120" w:line="360" w:lineRule="auto"/>
        <w:outlineLvl w:val="1"/>
        <w:rPr>
          <w:rFonts w:ascii="Arial" w:hAnsi="Arial" w:cs="Arial"/>
          <w:b/>
          <w:bCs/>
          <w:iCs/>
          <w:sz w:val="22"/>
          <w:szCs w:val="22"/>
          <w:lang w:val="en-GB"/>
        </w:rPr>
      </w:pPr>
      <w:r w:rsidRPr="004A6CDA">
        <w:rPr>
          <w:rFonts w:ascii="Arial" w:hAnsi="Arial" w:cs="Arial"/>
          <w:b/>
          <w:bCs/>
          <w:iCs/>
          <w:sz w:val="22"/>
          <w:szCs w:val="22"/>
          <w:lang w:val="en-GB"/>
        </w:rPr>
        <w:t>2.4</w:t>
      </w:r>
      <w:r w:rsidRPr="004A6CDA">
        <w:rPr>
          <w:rFonts w:ascii="Arial" w:hAnsi="Arial" w:cs="Arial"/>
          <w:b/>
          <w:bCs/>
          <w:iCs/>
          <w:sz w:val="22"/>
          <w:szCs w:val="22"/>
          <w:lang w:val="en-GB"/>
        </w:rPr>
        <w:tab/>
      </w:r>
      <w:r w:rsidR="00694732" w:rsidRPr="004A6CDA">
        <w:rPr>
          <w:rFonts w:ascii="Arial" w:hAnsi="Arial" w:cs="Arial"/>
          <w:b/>
          <w:bCs/>
          <w:iCs/>
          <w:sz w:val="22"/>
          <w:szCs w:val="22"/>
          <w:lang w:val="en-GB"/>
        </w:rPr>
        <w:t>Analysis the Cooking and Reeling Performances</w:t>
      </w:r>
    </w:p>
    <w:p w14:paraId="7981B737" w14:textId="77777777" w:rsidR="00694732" w:rsidRPr="004A6CDA" w:rsidRDefault="00694732" w:rsidP="00E71EDB">
      <w:pPr>
        <w:spacing w:line="360" w:lineRule="auto"/>
        <w:jc w:val="both"/>
        <w:rPr>
          <w:rFonts w:ascii="Arial" w:hAnsi="Arial" w:cs="Arial"/>
          <w:sz w:val="20"/>
          <w:szCs w:val="20"/>
        </w:rPr>
      </w:pPr>
      <w:r w:rsidRPr="004A6CDA">
        <w:rPr>
          <w:rFonts w:ascii="Arial" w:hAnsi="Arial" w:cs="Arial"/>
          <w:sz w:val="20"/>
          <w:szCs w:val="20"/>
        </w:rPr>
        <w:t>To evaluate the effectiveness of cocoon softening following treatment with varying concentrations of hydrogen peroxide (H</w:t>
      </w:r>
      <w:r w:rsidRPr="004A6CDA">
        <w:rPr>
          <w:rFonts w:cs="Arial"/>
          <w:sz w:val="20"/>
          <w:szCs w:val="20"/>
        </w:rPr>
        <w:t>₂</w:t>
      </w:r>
      <w:r w:rsidRPr="004A6CDA">
        <w:rPr>
          <w:rFonts w:ascii="Arial" w:hAnsi="Arial" w:cs="Arial"/>
          <w:sz w:val="20"/>
          <w:szCs w:val="20"/>
        </w:rPr>
        <w:t>O</w:t>
      </w:r>
      <w:r w:rsidRPr="004A6CDA">
        <w:rPr>
          <w:rFonts w:cs="Arial"/>
          <w:sz w:val="20"/>
          <w:szCs w:val="20"/>
        </w:rPr>
        <w:t>₂</w:t>
      </w:r>
      <w:r w:rsidRPr="004A6CDA">
        <w:rPr>
          <w:rFonts w:ascii="Arial" w:hAnsi="Arial" w:cs="Arial"/>
          <w:sz w:val="20"/>
          <w:szCs w:val="20"/>
        </w:rPr>
        <w:t xml:space="preserve">), </w:t>
      </w:r>
      <w:r w:rsidRPr="004A6CDA">
        <w:rPr>
          <w:rFonts w:ascii="Arial" w:hAnsi="Arial" w:cs="Arial"/>
          <w:bCs/>
          <w:sz w:val="20"/>
          <w:szCs w:val="20"/>
        </w:rPr>
        <w:t>Cooking Efficiency</w:t>
      </w:r>
      <w:r w:rsidRPr="004A6CDA">
        <w:rPr>
          <w:rFonts w:ascii="Arial" w:hAnsi="Arial" w:cs="Arial"/>
          <w:sz w:val="20"/>
          <w:szCs w:val="20"/>
        </w:rPr>
        <w:t xml:space="preserve"> was calculated using the following formula (1):</w:t>
      </w:r>
    </w:p>
    <w:p w14:paraId="005EB0B8" w14:textId="77777777" w:rsidR="00694732" w:rsidRPr="004A6CDA" w:rsidRDefault="00694732" w:rsidP="00E71EDB">
      <w:pPr>
        <w:autoSpaceDE w:val="0"/>
        <w:autoSpaceDN w:val="0"/>
        <w:adjustRightInd w:val="0"/>
        <w:spacing w:line="360" w:lineRule="auto"/>
        <w:jc w:val="center"/>
        <w:rPr>
          <w:rFonts w:ascii="Arial" w:hAnsi="Arial" w:cs="Arial"/>
          <w:sz w:val="20"/>
          <w:szCs w:val="20"/>
        </w:rPr>
      </w:pPr>
      <m:oMath>
        <m:r>
          <w:rPr>
            <w:rFonts w:ascii="Cambria Math" w:hAnsi="Cambria Math" w:cs="Arial"/>
            <w:sz w:val="20"/>
            <w:szCs w:val="20"/>
          </w:rPr>
          <m:t>Cooking</m:t>
        </m:r>
        <m:r>
          <w:rPr>
            <w:rFonts w:ascii="Cambria Math" w:hAnsi="Arial" w:cs="Arial"/>
            <w:sz w:val="20"/>
            <w:szCs w:val="20"/>
          </w:rPr>
          <m:t xml:space="preserve"> </m:t>
        </m:r>
        <m:r>
          <w:rPr>
            <w:rFonts w:ascii="Cambria Math" w:hAnsi="Cambria Math" w:cs="Arial"/>
            <w:sz w:val="20"/>
            <w:szCs w:val="20"/>
          </w:rPr>
          <m:t>Efficiency</m:t>
        </m:r>
        <m:r>
          <w:rPr>
            <w:rFonts w:ascii="Cambria Math" w:hAnsi="Arial" w:cs="Arial"/>
            <w:sz w:val="20"/>
            <w:szCs w:val="20"/>
          </w:rPr>
          <m:t xml:space="preserve">  %=</m:t>
        </m:r>
        <m:f>
          <m:fPr>
            <m:ctrlPr>
              <w:rPr>
                <w:rFonts w:ascii="Cambria Math" w:hAnsi="Arial" w:cs="Arial"/>
                <w:i/>
                <w:sz w:val="20"/>
                <w:szCs w:val="20"/>
              </w:rPr>
            </m:ctrlPr>
          </m:fPr>
          <m:num>
            <m:r>
              <w:rPr>
                <w:rFonts w:ascii="Cambria Math" w:hAnsi="Cambria Math" w:cs="Arial"/>
                <w:sz w:val="20"/>
                <w:szCs w:val="20"/>
              </w:rPr>
              <m:t>Nos</m:t>
            </m:r>
            <m:r>
              <w:rPr>
                <w:rFonts w:ascii="Cambria Math" w:hAnsi="Arial" w:cs="Arial"/>
                <w:sz w:val="20"/>
                <w:szCs w:val="20"/>
              </w:rPr>
              <m:t xml:space="preserve"> </m:t>
            </m:r>
            <m:r>
              <w:rPr>
                <w:rFonts w:ascii="Cambria Math" w:hAnsi="Cambria Math" w:cs="Arial"/>
                <w:sz w:val="20"/>
                <w:szCs w:val="20"/>
              </w:rPr>
              <m:t>of</m:t>
            </m:r>
            <m:r>
              <w:rPr>
                <w:rFonts w:ascii="Cambria Math" w:hAnsi="Arial" w:cs="Arial"/>
                <w:sz w:val="20"/>
                <w:szCs w:val="20"/>
              </w:rPr>
              <m:t xml:space="preserve"> </m:t>
            </m:r>
            <m:r>
              <w:rPr>
                <w:rFonts w:ascii="Cambria Math" w:hAnsi="Cambria Math" w:cs="Arial"/>
                <w:sz w:val="20"/>
                <w:szCs w:val="20"/>
              </w:rPr>
              <m:t>reelable</m:t>
            </m:r>
            <m:r>
              <w:rPr>
                <w:rFonts w:ascii="Cambria Math" w:hAnsi="Arial" w:cs="Arial"/>
                <w:sz w:val="20"/>
                <w:szCs w:val="20"/>
              </w:rPr>
              <m:t xml:space="preserve"> </m:t>
            </m:r>
            <m:r>
              <w:rPr>
                <w:rFonts w:ascii="Cambria Math" w:hAnsi="Cambria Math" w:cs="Arial"/>
                <w:sz w:val="20"/>
                <w:szCs w:val="20"/>
              </w:rPr>
              <m:t>Cocoons</m:t>
            </m:r>
          </m:num>
          <m:den>
            <m:r>
              <w:rPr>
                <w:rFonts w:ascii="Cambria Math" w:hAnsi="Cambria Math" w:cs="Arial"/>
                <w:sz w:val="20"/>
                <w:szCs w:val="20"/>
              </w:rPr>
              <m:t>Nos</m:t>
            </m:r>
            <m:r>
              <w:rPr>
                <w:rFonts w:ascii="Cambria Math" w:hAnsi="Arial" w:cs="Arial"/>
                <w:sz w:val="20"/>
                <w:szCs w:val="20"/>
              </w:rPr>
              <m:t xml:space="preserve"> </m:t>
            </m:r>
            <m:r>
              <w:rPr>
                <w:rFonts w:ascii="Cambria Math" w:hAnsi="Cambria Math" w:cs="Arial"/>
                <w:sz w:val="20"/>
                <w:szCs w:val="20"/>
              </w:rPr>
              <m:t>of</m:t>
            </m:r>
            <m:r>
              <w:rPr>
                <w:rFonts w:ascii="Cambria Math" w:hAnsi="Arial" w:cs="Arial"/>
                <w:sz w:val="20"/>
                <w:szCs w:val="20"/>
              </w:rPr>
              <m:t xml:space="preserve"> </m:t>
            </m:r>
            <m:r>
              <w:rPr>
                <w:rFonts w:ascii="Cambria Math" w:hAnsi="Cambria Math" w:cs="Arial"/>
                <w:sz w:val="20"/>
                <w:szCs w:val="20"/>
              </w:rPr>
              <m:t>Total</m:t>
            </m:r>
            <m:r>
              <w:rPr>
                <w:rFonts w:ascii="Cambria Math" w:hAnsi="Arial" w:cs="Arial"/>
                <w:sz w:val="20"/>
                <w:szCs w:val="20"/>
              </w:rPr>
              <m:t xml:space="preserve"> </m:t>
            </m:r>
            <m:r>
              <w:rPr>
                <w:rFonts w:ascii="Cambria Math" w:hAnsi="Cambria Math" w:cs="Arial"/>
                <w:sz w:val="20"/>
                <w:szCs w:val="20"/>
              </w:rPr>
              <m:t>Cocoons</m:t>
            </m:r>
            <m:r>
              <w:rPr>
                <w:rFonts w:ascii="Cambria Math" w:hAnsi="Arial" w:cs="Arial"/>
                <w:sz w:val="20"/>
                <w:szCs w:val="20"/>
              </w:rPr>
              <m:t xml:space="preserve"> </m:t>
            </m:r>
            <m:r>
              <w:rPr>
                <w:rFonts w:ascii="Cambria Math" w:hAnsi="Cambria Math" w:cs="Arial"/>
                <w:sz w:val="20"/>
                <w:szCs w:val="20"/>
              </w:rPr>
              <m:t>Taken</m:t>
            </m:r>
            <m:r>
              <w:rPr>
                <w:rFonts w:ascii="Cambria Math" w:hAnsi="Arial" w:cs="Arial"/>
                <w:sz w:val="20"/>
                <w:szCs w:val="20"/>
              </w:rPr>
              <m:t xml:space="preserve"> </m:t>
            </m:r>
            <m:r>
              <w:rPr>
                <w:rFonts w:ascii="Cambria Math" w:hAnsi="Cambria Math" w:cs="Arial"/>
                <w:sz w:val="20"/>
                <w:szCs w:val="20"/>
              </w:rPr>
              <m:t>for</m:t>
            </m:r>
            <m:r>
              <w:rPr>
                <w:rFonts w:ascii="Cambria Math" w:hAnsi="Arial" w:cs="Arial"/>
                <w:sz w:val="20"/>
                <w:szCs w:val="20"/>
              </w:rPr>
              <m:t xml:space="preserve"> </m:t>
            </m:r>
            <m:r>
              <w:rPr>
                <w:rFonts w:ascii="Cambria Math" w:hAnsi="Cambria Math" w:cs="Arial"/>
                <w:sz w:val="20"/>
                <w:szCs w:val="20"/>
              </w:rPr>
              <m:t>reeling</m:t>
            </m:r>
          </m:den>
        </m:f>
        <m:r>
          <w:rPr>
            <w:rFonts w:ascii="Cambria Math" w:hAnsi="Cambria Math" w:cs="Arial"/>
            <w:sz w:val="20"/>
            <w:szCs w:val="20"/>
          </w:rPr>
          <m:t>x</m:t>
        </m:r>
        <m:r>
          <w:rPr>
            <w:rFonts w:ascii="Cambria Math" w:hAnsi="Arial" w:cs="Arial"/>
            <w:sz w:val="20"/>
            <w:szCs w:val="20"/>
          </w:rPr>
          <m:t xml:space="preserve"> 100</m:t>
        </m:r>
      </m:oMath>
      <w:r w:rsidR="00E71EDB" w:rsidRPr="004A6CDA">
        <w:rPr>
          <w:rFonts w:ascii="Arial" w:hAnsi="Arial" w:cs="Arial"/>
          <w:sz w:val="20"/>
          <w:szCs w:val="20"/>
        </w:rPr>
        <w:t>..........</w:t>
      </w:r>
      <w:r w:rsidRPr="004A6CDA">
        <w:rPr>
          <w:rFonts w:ascii="Arial" w:hAnsi="Arial" w:cs="Arial"/>
          <w:sz w:val="20"/>
          <w:szCs w:val="20"/>
        </w:rPr>
        <w:t>(1)</w:t>
      </w:r>
    </w:p>
    <w:p w14:paraId="4BAE4082" w14:textId="77777777" w:rsidR="00694732" w:rsidRPr="004A6CDA" w:rsidRDefault="00694732" w:rsidP="00E71EDB">
      <w:pPr>
        <w:spacing w:line="360" w:lineRule="auto"/>
        <w:jc w:val="both"/>
        <w:rPr>
          <w:rFonts w:ascii="Arial" w:hAnsi="Arial" w:cs="Arial"/>
          <w:sz w:val="20"/>
          <w:szCs w:val="20"/>
        </w:rPr>
      </w:pPr>
      <w:r w:rsidRPr="004A6CDA">
        <w:rPr>
          <w:rFonts w:ascii="Arial" w:hAnsi="Arial" w:cs="Arial"/>
          <w:sz w:val="20"/>
          <w:szCs w:val="20"/>
        </w:rPr>
        <w:t xml:space="preserve">In addition to cooking efficiency, the overall </w:t>
      </w:r>
      <w:r w:rsidRPr="004A6CDA">
        <w:rPr>
          <w:rFonts w:ascii="Arial" w:hAnsi="Arial" w:cs="Arial"/>
          <w:bCs/>
          <w:sz w:val="20"/>
          <w:szCs w:val="20"/>
        </w:rPr>
        <w:t>reeling performance</w:t>
      </w:r>
      <w:r w:rsidRPr="004A6CDA">
        <w:rPr>
          <w:rFonts w:ascii="Arial" w:hAnsi="Arial" w:cs="Arial"/>
          <w:sz w:val="20"/>
          <w:szCs w:val="20"/>
        </w:rPr>
        <w:t xml:space="preserve"> was assessed using the following key parameters</w:t>
      </w:r>
      <w:r w:rsidR="00814DE8">
        <w:rPr>
          <w:rFonts w:ascii="Arial" w:hAnsi="Arial" w:cs="Arial"/>
          <w:sz w:val="20"/>
          <w:szCs w:val="20"/>
        </w:rPr>
        <w:t xml:space="preserve"> [13]</w:t>
      </w:r>
      <w:r w:rsidRPr="004A6CDA">
        <w:rPr>
          <w:rFonts w:ascii="Arial" w:hAnsi="Arial" w:cs="Arial"/>
          <w:sz w:val="20"/>
          <w:szCs w:val="20"/>
        </w:rPr>
        <w:t>:</w:t>
      </w:r>
    </w:p>
    <w:p w14:paraId="76EDA7DF" w14:textId="77777777" w:rsidR="00694732" w:rsidRPr="004A6CDA" w:rsidRDefault="00694732" w:rsidP="00E71EDB">
      <w:pPr>
        <w:pStyle w:val="NormalWeb"/>
        <w:spacing w:line="360" w:lineRule="auto"/>
        <w:jc w:val="both"/>
        <w:rPr>
          <w:rFonts w:ascii="Arial" w:hAnsi="Arial" w:cs="Arial"/>
          <w:sz w:val="20"/>
          <w:szCs w:val="20"/>
        </w:rPr>
      </w:pPr>
      <w:r w:rsidRPr="004A6CDA">
        <w:rPr>
          <w:rStyle w:val="Strong"/>
          <w:rFonts w:ascii="Arial" w:hAnsi="Arial" w:cs="Arial"/>
          <w:b w:val="0"/>
          <w:sz w:val="20"/>
          <w:szCs w:val="20"/>
        </w:rPr>
        <w:t>Raw Silk Recovery (%)</w:t>
      </w:r>
      <w:r w:rsidRPr="004A6CDA">
        <w:rPr>
          <w:rFonts w:ascii="Arial" w:hAnsi="Arial" w:cs="Arial"/>
          <w:b/>
          <w:sz w:val="20"/>
          <w:szCs w:val="20"/>
        </w:rPr>
        <w:t>:</w:t>
      </w:r>
      <w:r w:rsidRPr="004A6CDA">
        <w:rPr>
          <w:rFonts w:ascii="Arial" w:hAnsi="Arial" w:cs="Arial"/>
          <w:sz w:val="20"/>
          <w:szCs w:val="20"/>
        </w:rPr>
        <w:t xml:space="preserve"> This measures the actual amount of silk obtained relative to the cocoon shell weight, excluding natural and process-related losses. It was calculated using formula (2):</w:t>
      </w:r>
    </w:p>
    <w:p w14:paraId="164E0CC7" w14:textId="77777777" w:rsidR="00694732" w:rsidRPr="004A6CDA" w:rsidRDefault="00694732" w:rsidP="00E71EDB">
      <w:pPr>
        <w:autoSpaceDE w:val="0"/>
        <w:autoSpaceDN w:val="0"/>
        <w:adjustRightInd w:val="0"/>
        <w:spacing w:line="360" w:lineRule="auto"/>
        <w:jc w:val="center"/>
        <w:rPr>
          <w:rFonts w:ascii="Arial" w:hAnsi="Arial" w:cs="Arial"/>
          <w:b/>
          <w:bCs/>
          <w:sz w:val="20"/>
          <w:szCs w:val="20"/>
        </w:rPr>
      </w:pPr>
      <m:oMath>
        <m:r>
          <w:rPr>
            <w:rFonts w:ascii="Cambria Math" w:hAnsi="Cambria Math" w:cs="Arial"/>
            <w:sz w:val="20"/>
            <w:szCs w:val="20"/>
          </w:rPr>
          <m:t>Raw</m:t>
        </m:r>
        <m:r>
          <w:rPr>
            <w:rFonts w:ascii="Cambria Math" w:hAnsi="Arial" w:cs="Arial"/>
            <w:sz w:val="20"/>
            <w:szCs w:val="20"/>
          </w:rPr>
          <m:t xml:space="preserve"> </m:t>
        </m:r>
        <m:r>
          <w:rPr>
            <w:rFonts w:ascii="Cambria Math" w:hAnsi="Cambria Math" w:cs="Arial"/>
            <w:sz w:val="20"/>
            <w:szCs w:val="20"/>
          </w:rPr>
          <m:t>Silk</m:t>
        </m:r>
        <m:r>
          <w:rPr>
            <w:rFonts w:ascii="Cambria Math" w:hAnsi="Arial" w:cs="Arial"/>
            <w:sz w:val="20"/>
            <w:szCs w:val="20"/>
          </w:rPr>
          <m:t xml:space="preserve"> </m:t>
        </m:r>
        <m:r>
          <w:rPr>
            <w:rFonts w:ascii="Cambria Math" w:hAnsi="Cambria Math" w:cs="Arial"/>
            <w:sz w:val="20"/>
            <w:szCs w:val="20"/>
          </w:rPr>
          <m:t>Recovery</m:t>
        </m:r>
        <m:r>
          <w:rPr>
            <w:rFonts w:ascii="Cambria Math" w:hAnsi="Arial" w:cs="Arial"/>
            <w:sz w:val="20"/>
            <w:szCs w:val="20"/>
          </w:rPr>
          <m:t xml:space="preserve"> %=</m:t>
        </m:r>
        <m:f>
          <m:fPr>
            <m:ctrlPr>
              <w:rPr>
                <w:rFonts w:ascii="Cambria Math" w:hAnsi="Arial" w:cs="Arial"/>
                <w:i/>
                <w:sz w:val="20"/>
                <w:szCs w:val="20"/>
              </w:rPr>
            </m:ctrlPr>
          </m:fPr>
          <m:num>
            <m:r>
              <w:rPr>
                <w:rFonts w:ascii="Cambria Math" w:hAnsi="Cambria Math" w:cs="Arial"/>
                <w:sz w:val="20"/>
                <w:szCs w:val="20"/>
              </w:rPr>
              <m:t>Weig</m:t>
            </m:r>
            <m:r>
              <w:rPr>
                <w:rFonts w:ascii="Arial" w:hAnsi="Cambria Math" w:cs="Arial"/>
                <w:sz w:val="20"/>
                <w:szCs w:val="20"/>
              </w:rPr>
              <m:t>h</m:t>
            </m:r>
            <m:r>
              <w:rPr>
                <w:rFonts w:ascii="Cambria Math" w:hAnsi="Cambria Math" w:cs="Arial"/>
                <w:sz w:val="20"/>
                <w:szCs w:val="20"/>
              </w:rPr>
              <m:t>t</m:t>
            </m:r>
            <m:r>
              <w:rPr>
                <w:rFonts w:ascii="Cambria Math" w:hAnsi="Arial" w:cs="Arial"/>
                <w:sz w:val="20"/>
                <w:szCs w:val="20"/>
              </w:rPr>
              <m:t xml:space="preserve"> </m:t>
            </m:r>
            <m:r>
              <w:rPr>
                <w:rFonts w:ascii="Cambria Math" w:hAnsi="Cambria Math" w:cs="Arial"/>
                <w:sz w:val="20"/>
                <w:szCs w:val="20"/>
              </w:rPr>
              <m:t>of</m:t>
            </m:r>
            <m:r>
              <w:rPr>
                <w:rFonts w:ascii="Cambria Math" w:hAnsi="Arial" w:cs="Arial"/>
                <w:sz w:val="20"/>
                <w:szCs w:val="20"/>
              </w:rPr>
              <m:t xml:space="preserve"> </m:t>
            </m:r>
            <m:r>
              <w:rPr>
                <w:rFonts w:ascii="Cambria Math" w:hAnsi="Cambria Math" w:cs="Arial"/>
                <w:sz w:val="20"/>
                <w:szCs w:val="20"/>
              </w:rPr>
              <m:t>raw</m:t>
            </m:r>
            <m:r>
              <w:rPr>
                <w:rFonts w:ascii="Cambria Math" w:hAnsi="Arial" w:cs="Arial"/>
                <w:sz w:val="20"/>
                <w:szCs w:val="20"/>
              </w:rPr>
              <m:t xml:space="preserve"> </m:t>
            </m:r>
            <m:r>
              <w:rPr>
                <w:rFonts w:ascii="Cambria Math" w:hAnsi="Cambria Math" w:cs="Arial"/>
                <w:sz w:val="20"/>
                <w:szCs w:val="20"/>
              </w:rPr>
              <m:t>silk</m:t>
            </m:r>
            <m:r>
              <w:rPr>
                <w:rFonts w:ascii="Cambria Math" w:hAnsi="Arial" w:cs="Arial"/>
                <w:sz w:val="20"/>
                <w:szCs w:val="20"/>
              </w:rPr>
              <m:t xml:space="preserve"> </m:t>
            </m:r>
            <m:r>
              <w:rPr>
                <w:rFonts w:ascii="Cambria Math" w:hAnsi="Cambria Math" w:cs="Arial"/>
                <w:sz w:val="20"/>
                <w:szCs w:val="20"/>
              </w:rPr>
              <m:t>reeled</m:t>
            </m:r>
            <m:r>
              <w:rPr>
                <w:rFonts w:ascii="Cambria Math" w:hAnsi="Arial" w:cs="Arial"/>
                <w:sz w:val="20"/>
                <w:szCs w:val="20"/>
              </w:rPr>
              <m:t xml:space="preserve"> </m:t>
            </m:r>
            <m:r>
              <w:rPr>
                <w:rFonts w:ascii="Cambria Math" w:hAnsi="Cambria Math" w:cs="Arial"/>
                <w:sz w:val="20"/>
                <w:szCs w:val="20"/>
              </w:rPr>
              <m:t>in</m:t>
            </m:r>
            <m:r>
              <w:rPr>
                <w:rFonts w:ascii="Cambria Math" w:hAnsi="Arial" w:cs="Arial"/>
                <w:sz w:val="20"/>
                <w:szCs w:val="20"/>
              </w:rPr>
              <m:t xml:space="preserve"> </m:t>
            </m:r>
            <m:r>
              <w:rPr>
                <w:rFonts w:ascii="Cambria Math" w:hAnsi="Cambria Math" w:cs="Arial"/>
                <w:sz w:val="20"/>
                <w:szCs w:val="20"/>
              </w:rPr>
              <m:t>gms</m:t>
            </m:r>
          </m:num>
          <m:den>
            <m:r>
              <w:rPr>
                <w:rFonts w:ascii="Cambria Math" w:hAnsi="Cambria Math" w:cs="Arial"/>
                <w:sz w:val="20"/>
                <w:szCs w:val="20"/>
              </w:rPr>
              <m:t>S</m:t>
            </m:r>
            <m:r>
              <w:rPr>
                <w:rFonts w:ascii="Arial" w:hAnsi="Cambria Math" w:cs="Arial"/>
                <w:sz w:val="20"/>
                <w:szCs w:val="20"/>
              </w:rPr>
              <m:t>h</m:t>
            </m:r>
            <m:r>
              <w:rPr>
                <w:rFonts w:ascii="Cambria Math" w:hAnsi="Cambria Math" w:cs="Arial"/>
                <w:sz w:val="20"/>
                <w:szCs w:val="20"/>
              </w:rPr>
              <m:t>ell</m:t>
            </m:r>
            <m:r>
              <w:rPr>
                <w:rFonts w:ascii="Cambria Math" w:hAnsi="Arial" w:cs="Arial"/>
                <w:sz w:val="20"/>
                <w:szCs w:val="20"/>
              </w:rPr>
              <m:t xml:space="preserve"> </m:t>
            </m:r>
            <m:r>
              <w:rPr>
                <w:rFonts w:ascii="Cambria Math" w:hAnsi="Cambria Math" w:cs="Arial"/>
                <w:sz w:val="20"/>
                <w:szCs w:val="20"/>
              </w:rPr>
              <m:t>weig</m:t>
            </m:r>
            <m:r>
              <w:rPr>
                <w:rFonts w:ascii="Arial" w:hAnsi="Cambria Math" w:cs="Arial"/>
                <w:sz w:val="20"/>
                <w:szCs w:val="20"/>
              </w:rPr>
              <m:t>h</m:t>
            </m:r>
            <m:r>
              <w:rPr>
                <w:rFonts w:ascii="Cambria Math" w:hAnsi="Cambria Math" w:cs="Arial"/>
                <w:sz w:val="20"/>
                <w:szCs w:val="20"/>
              </w:rPr>
              <m:t>t</m:t>
            </m:r>
            <m:r>
              <w:rPr>
                <w:rFonts w:ascii="Cambria Math" w:hAnsi="Arial" w:cs="Arial"/>
                <w:sz w:val="20"/>
                <w:szCs w:val="20"/>
              </w:rPr>
              <m:t xml:space="preserve"> </m:t>
            </m:r>
            <m:r>
              <w:rPr>
                <w:rFonts w:ascii="Cambria Math" w:hAnsi="Cambria Math" w:cs="Arial"/>
                <w:sz w:val="20"/>
                <w:szCs w:val="20"/>
              </w:rPr>
              <m:t>in</m:t>
            </m:r>
            <m:r>
              <w:rPr>
                <w:rFonts w:ascii="Cambria Math" w:hAnsi="Arial" w:cs="Arial"/>
                <w:sz w:val="20"/>
                <w:szCs w:val="20"/>
              </w:rPr>
              <m:t xml:space="preserve"> </m:t>
            </m:r>
            <m:r>
              <w:rPr>
                <w:rFonts w:ascii="Cambria Math" w:hAnsi="Cambria Math" w:cs="Arial"/>
                <w:sz w:val="20"/>
                <w:szCs w:val="20"/>
              </w:rPr>
              <m:t>gms</m:t>
            </m:r>
          </m:den>
        </m:f>
        <m:r>
          <w:rPr>
            <w:rFonts w:ascii="Cambria Math" w:hAnsi="Cambria Math" w:cs="Arial"/>
            <w:sz w:val="20"/>
            <w:szCs w:val="20"/>
          </w:rPr>
          <m:t>x</m:t>
        </m:r>
        <m:r>
          <w:rPr>
            <w:rFonts w:ascii="Cambria Math" w:hAnsi="Arial" w:cs="Arial"/>
            <w:sz w:val="20"/>
            <w:szCs w:val="20"/>
          </w:rPr>
          <m:t xml:space="preserve"> 100</m:t>
        </m:r>
      </m:oMath>
      <w:r w:rsidR="00E71EDB" w:rsidRPr="004A6CDA">
        <w:rPr>
          <w:rFonts w:ascii="Arial" w:hAnsi="Arial" w:cs="Arial"/>
          <w:sz w:val="20"/>
          <w:szCs w:val="20"/>
        </w:rPr>
        <w:t>..........</w:t>
      </w:r>
      <w:r w:rsidRPr="004A6CDA">
        <w:rPr>
          <w:rFonts w:ascii="Arial" w:hAnsi="Arial" w:cs="Arial"/>
          <w:sz w:val="20"/>
          <w:szCs w:val="20"/>
        </w:rPr>
        <w:t>(2)</w:t>
      </w:r>
    </w:p>
    <w:p w14:paraId="4B4CDE06" w14:textId="77777777" w:rsidR="00694732" w:rsidRPr="004A6CDA" w:rsidRDefault="00694732" w:rsidP="00E71EDB">
      <w:pPr>
        <w:pStyle w:val="NormalWeb"/>
        <w:spacing w:line="360" w:lineRule="auto"/>
        <w:jc w:val="both"/>
        <w:rPr>
          <w:rStyle w:val="Strong"/>
          <w:rFonts w:ascii="Arial" w:hAnsi="Arial" w:cs="Arial"/>
          <w:b w:val="0"/>
          <w:sz w:val="20"/>
          <w:szCs w:val="20"/>
        </w:rPr>
      </w:pPr>
      <w:r w:rsidRPr="004A6CDA">
        <w:rPr>
          <w:rStyle w:val="Strong"/>
          <w:rFonts w:ascii="Arial" w:hAnsi="Arial" w:cs="Arial"/>
          <w:b w:val="0"/>
          <w:sz w:val="20"/>
          <w:szCs w:val="20"/>
        </w:rPr>
        <w:t>Silk Waste (%):</w:t>
      </w:r>
      <w:r w:rsidRPr="004A6CDA">
        <w:rPr>
          <w:rStyle w:val="Strong"/>
          <w:rFonts w:ascii="Arial" w:hAnsi="Arial" w:cs="Arial"/>
          <w:sz w:val="20"/>
          <w:szCs w:val="20"/>
        </w:rPr>
        <w:t xml:space="preserve"> </w:t>
      </w:r>
      <w:r w:rsidRPr="004A6CDA">
        <w:rPr>
          <w:rStyle w:val="Strong"/>
          <w:rFonts w:ascii="Arial" w:hAnsi="Arial" w:cs="Arial"/>
          <w:b w:val="0"/>
          <w:sz w:val="20"/>
          <w:szCs w:val="20"/>
        </w:rPr>
        <w:t>Representing the proportion of unrecoverable silk material lost during reeling, this parameter was determined using formula (4):</w:t>
      </w:r>
    </w:p>
    <w:p w14:paraId="5EEE5AB4" w14:textId="77777777" w:rsidR="00694732" w:rsidRPr="004A6CDA" w:rsidRDefault="00694732" w:rsidP="004E681A">
      <w:pPr>
        <w:autoSpaceDE w:val="0"/>
        <w:autoSpaceDN w:val="0"/>
        <w:adjustRightInd w:val="0"/>
        <w:spacing w:line="360" w:lineRule="auto"/>
        <w:jc w:val="center"/>
        <w:rPr>
          <w:rFonts w:ascii="Arial" w:hAnsi="Arial" w:cs="Arial"/>
          <w:b/>
          <w:bCs/>
          <w:sz w:val="20"/>
        </w:rPr>
      </w:pPr>
      <m:oMath>
        <m:r>
          <w:rPr>
            <w:rFonts w:ascii="Cambria Math" w:hAnsi="Cambria Math" w:cs="Arial"/>
            <w:sz w:val="20"/>
          </w:rPr>
          <m:t>Waste</m:t>
        </m:r>
        <m:r>
          <w:rPr>
            <w:rFonts w:ascii="Cambria Math" w:hAnsi="Arial" w:cs="Arial"/>
            <w:sz w:val="20"/>
          </w:rPr>
          <m:t xml:space="preserve"> %=100</m:t>
        </m:r>
        <m:r>
          <w:rPr>
            <w:rFonts w:ascii="Arial" w:hAnsi="Arial" w:cs="Arial"/>
            <w:sz w:val="20"/>
          </w:rPr>
          <m:t>-</m:t>
        </m:r>
        <m:d>
          <m:dPr>
            <m:ctrlPr>
              <w:rPr>
                <w:rFonts w:ascii="Cambria Math" w:hAnsi="Arial" w:cs="Arial"/>
                <w:i/>
                <w:sz w:val="20"/>
              </w:rPr>
            </m:ctrlPr>
          </m:dPr>
          <m:e>
            <m:r>
              <w:rPr>
                <w:rFonts w:ascii="Cambria Math" w:hAnsi="Cambria Math" w:cs="Arial"/>
                <w:sz w:val="20"/>
              </w:rPr>
              <m:t>Raw</m:t>
            </m:r>
            <m:r>
              <w:rPr>
                <w:rFonts w:ascii="Cambria Math" w:hAnsi="Arial" w:cs="Arial"/>
                <w:sz w:val="20"/>
              </w:rPr>
              <m:t xml:space="preserve"> </m:t>
            </m:r>
            <m:r>
              <w:rPr>
                <w:rFonts w:ascii="Cambria Math" w:hAnsi="Cambria Math" w:cs="Arial"/>
                <w:sz w:val="20"/>
              </w:rPr>
              <m:t>silk</m:t>
            </m:r>
            <m:r>
              <w:rPr>
                <w:rFonts w:ascii="Cambria Math" w:hAnsi="Arial" w:cs="Arial"/>
                <w:sz w:val="20"/>
              </w:rPr>
              <m:t xml:space="preserve"> </m:t>
            </m:r>
            <m:r>
              <w:rPr>
                <w:rFonts w:ascii="Cambria Math" w:hAnsi="Cambria Math" w:cs="Arial"/>
                <w:sz w:val="20"/>
              </w:rPr>
              <m:t>Recovery</m:t>
            </m:r>
            <m:r>
              <w:rPr>
                <w:rFonts w:ascii="Cambria Math" w:hAnsi="Arial" w:cs="Arial"/>
                <w:sz w:val="20"/>
              </w:rPr>
              <m:t xml:space="preserve"> %</m:t>
            </m:r>
          </m:e>
        </m:d>
      </m:oMath>
      <w:r w:rsidR="004E681A" w:rsidRPr="004A6CDA">
        <w:rPr>
          <w:rFonts w:ascii="Arial" w:hAnsi="Arial" w:cs="Arial"/>
          <w:bCs/>
          <w:sz w:val="20"/>
        </w:rPr>
        <w:t>..........</w:t>
      </w:r>
      <w:r w:rsidRPr="004A6CDA">
        <w:rPr>
          <w:rFonts w:ascii="Arial" w:hAnsi="Arial" w:cs="Arial"/>
          <w:sz w:val="20"/>
        </w:rPr>
        <w:t>(3)</w:t>
      </w:r>
    </w:p>
    <w:p w14:paraId="791A9303" w14:textId="77777777" w:rsidR="00694732" w:rsidRPr="004A6CDA" w:rsidRDefault="004E681A" w:rsidP="004E681A">
      <w:pPr>
        <w:keepNext/>
        <w:spacing w:before="240" w:after="120" w:line="360" w:lineRule="auto"/>
        <w:outlineLvl w:val="1"/>
        <w:rPr>
          <w:rFonts w:ascii="Arial" w:hAnsi="Arial" w:cs="Arial"/>
          <w:b/>
          <w:bCs/>
          <w:iCs/>
          <w:sz w:val="22"/>
          <w:szCs w:val="22"/>
          <w:lang w:val="en-GB"/>
        </w:rPr>
      </w:pPr>
      <w:r w:rsidRPr="004A6CDA">
        <w:rPr>
          <w:rFonts w:ascii="Arial" w:hAnsi="Arial" w:cs="Arial"/>
          <w:b/>
          <w:bCs/>
          <w:iCs/>
          <w:sz w:val="22"/>
          <w:szCs w:val="22"/>
          <w:lang w:val="en-GB"/>
        </w:rPr>
        <w:t>2.5</w:t>
      </w:r>
      <w:r w:rsidRPr="004A6CDA">
        <w:rPr>
          <w:rFonts w:ascii="Arial" w:hAnsi="Arial" w:cs="Arial"/>
          <w:b/>
          <w:bCs/>
          <w:iCs/>
          <w:sz w:val="22"/>
          <w:szCs w:val="22"/>
          <w:lang w:val="en-GB"/>
        </w:rPr>
        <w:tab/>
      </w:r>
      <w:r w:rsidR="00694732" w:rsidRPr="004A6CDA">
        <w:rPr>
          <w:rFonts w:ascii="Arial" w:hAnsi="Arial" w:cs="Arial"/>
          <w:b/>
          <w:bCs/>
          <w:iCs/>
          <w:sz w:val="22"/>
          <w:szCs w:val="22"/>
          <w:lang w:val="en-GB"/>
        </w:rPr>
        <w:t>Testing Methods</w:t>
      </w:r>
    </w:p>
    <w:p w14:paraId="0B86E250" w14:textId="77777777" w:rsidR="003149FA" w:rsidRPr="004A6CDA" w:rsidRDefault="00694732" w:rsidP="003149FA">
      <w:pPr>
        <w:spacing w:line="360" w:lineRule="auto"/>
        <w:jc w:val="both"/>
        <w:rPr>
          <w:rFonts w:ascii="Arial" w:hAnsi="Arial" w:cs="Arial"/>
          <w:sz w:val="20"/>
          <w:szCs w:val="20"/>
        </w:rPr>
      </w:pPr>
      <w:r w:rsidRPr="004A6CDA">
        <w:rPr>
          <w:rFonts w:ascii="Arial" w:hAnsi="Arial" w:cs="Arial"/>
          <w:sz w:val="20"/>
          <w:szCs w:val="20"/>
        </w:rPr>
        <w:t>The linear density and tensile properties of Daba and Raily Tasar silk yarns, obtained from various trials involving different concentrations of hydrogen peroxide (H</w:t>
      </w:r>
      <w:r w:rsidRPr="004A6CDA">
        <w:rPr>
          <w:rFonts w:ascii="Arial" w:hAnsi="Arial" w:cs="Arial"/>
          <w:sz w:val="20"/>
          <w:szCs w:val="20"/>
          <w:vertAlign w:val="subscript"/>
        </w:rPr>
        <w:t>2</w:t>
      </w:r>
      <w:r w:rsidRPr="004A6CDA">
        <w:rPr>
          <w:rFonts w:ascii="Arial" w:hAnsi="Arial" w:cs="Arial"/>
          <w:sz w:val="20"/>
          <w:szCs w:val="20"/>
        </w:rPr>
        <w:t>O</w:t>
      </w:r>
      <w:r w:rsidRPr="004A6CDA">
        <w:rPr>
          <w:rFonts w:ascii="Arial" w:hAnsi="Arial" w:cs="Arial"/>
          <w:sz w:val="20"/>
          <w:szCs w:val="20"/>
          <w:vertAlign w:val="subscript"/>
        </w:rPr>
        <w:t>2</w:t>
      </w:r>
      <w:r w:rsidRPr="004A6CDA">
        <w:rPr>
          <w:rFonts w:ascii="Arial" w:hAnsi="Arial" w:cs="Arial"/>
          <w:sz w:val="20"/>
          <w:szCs w:val="20"/>
        </w:rPr>
        <w:t>), were evaluated in accordance with IS 17618:2021 standards. Linear density was determined using a wrap reel in combination with a precision analytical balance, while tenacity and elongation were measured using a Serigraph tensile testing apparatus.</w:t>
      </w:r>
    </w:p>
    <w:p w14:paraId="50A4D33B" w14:textId="77777777" w:rsidR="00ED69C6" w:rsidRPr="004A6CDA" w:rsidRDefault="00AE5068" w:rsidP="003149FA">
      <w:pPr>
        <w:pStyle w:val="Heading1"/>
        <w:spacing w:line="360" w:lineRule="auto"/>
        <w:rPr>
          <w:rFonts w:ascii="Arial" w:hAnsi="Arial"/>
          <w:sz w:val="22"/>
          <w:szCs w:val="22"/>
          <w:lang w:val="en-GB"/>
        </w:rPr>
      </w:pPr>
      <w:r w:rsidRPr="004A6CDA">
        <w:rPr>
          <w:rFonts w:ascii="Arial" w:hAnsi="Arial"/>
          <w:sz w:val="22"/>
          <w:szCs w:val="22"/>
          <w:lang w:val="en-GB"/>
        </w:rPr>
        <w:lastRenderedPageBreak/>
        <w:t xml:space="preserve">3. </w:t>
      </w:r>
      <w:r w:rsidR="00ED69C6" w:rsidRPr="004A6CDA">
        <w:rPr>
          <w:rFonts w:ascii="Arial" w:hAnsi="Arial"/>
          <w:sz w:val="22"/>
          <w:szCs w:val="22"/>
          <w:lang w:val="en-GB"/>
        </w:rPr>
        <w:t>RESULTS AND DISCUSSION</w:t>
      </w:r>
    </w:p>
    <w:p w14:paraId="5E4852CD" w14:textId="77777777" w:rsidR="003149FA" w:rsidRPr="004A6CDA" w:rsidRDefault="003E5CEA" w:rsidP="003E5CEA">
      <w:pPr>
        <w:keepNext/>
        <w:spacing w:before="240" w:after="120" w:line="360" w:lineRule="auto"/>
        <w:ind w:left="720" w:hanging="720"/>
        <w:outlineLvl w:val="1"/>
        <w:rPr>
          <w:rFonts w:ascii="Arial" w:hAnsi="Arial" w:cs="Arial"/>
          <w:b/>
          <w:bCs/>
          <w:iCs/>
          <w:sz w:val="22"/>
          <w:szCs w:val="22"/>
          <w:lang w:val="en-GB"/>
        </w:rPr>
      </w:pPr>
      <w:r w:rsidRPr="004A6CDA">
        <w:rPr>
          <w:rFonts w:ascii="Arial" w:hAnsi="Arial" w:cs="Arial"/>
          <w:b/>
          <w:bCs/>
          <w:iCs/>
          <w:sz w:val="22"/>
          <w:szCs w:val="22"/>
          <w:lang w:val="en-GB"/>
        </w:rPr>
        <w:t>3.1</w:t>
      </w:r>
      <w:r w:rsidRPr="004A6CDA">
        <w:rPr>
          <w:rFonts w:ascii="Arial" w:hAnsi="Arial" w:cs="Arial"/>
          <w:b/>
          <w:bCs/>
          <w:iCs/>
          <w:sz w:val="22"/>
          <w:szCs w:val="22"/>
          <w:lang w:val="en-GB"/>
        </w:rPr>
        <w:tab/>
      </w:r>
      <w:r w:rsidR="003149FA" w:rsidRPr="004A6CDA">
        <w:rPr>
          <w:rFonts w:ascii="Arial" w:hAnsi="Arial" w:cs="Arial"/>
          <w:b/>
          <w:bCs/>
          <w:iCs/>
          <w:sz w:val="22"/>
          <w:szCs w:val="22"/>
          <w:lang w:val="en-GB"/>
        </w:rPr>
        <w:t>Effect of Hydrogen Peroxide Concentration on Tasar Cocoon Cooking Performance</w:t>
      </w:r>
    </w:p>
    <w:p w14:paraId="179D708C" w14:textId="77777777" w:rsidR="003149FA" w:rsidRPr="004A6CDA" w:rsidRDefault="003149FA" w:rsidP="00E05C3A">
      <w:pPr>
        <w:pStyle w:val="NormalWeb"/>
        <w:spacing w:after="0" w:afterAutospacing="0"/>
        <w:jc w:val="center"/>
        <w:rPr>
          <w:rFonts w:ascii="Arial" w:hAnsi="Arial" w:cs="Arial"/>
          <w:b/>
          <w:sz w:val="20"/>
        </w:rPr>
      </w:pPr>
      <w:r w:rsidRPr="004A6CDA">
        <w:rPr>
          <w:rFonts w:ascii="Arial" w:hAnsi="Arial" w:cs="Arial"/>
          <w:b/>
          <w:sz w:val="20"/>
        </w:rPr>
        <w:t>Table 3: Tasar Cocoon Cooking Performance</w:t>
      </w:r>
    </w:p>
    <w:tbl>
      <w:tblPr>
        <w:tblW w:w="5000" w:type="pct"/>
        <w:tblBorders>
          <w:top w:val="single" w:sz="4" w:space="0" w:color="auto"/>
          <w:bottom w:val="single" w:sz="4" w:space="0" w:color="auto"/>
        </w:tblBorders>
        <w:tblLook w:val="04A0" w:firstRow="1" w:lastRow="0" w:firstColumn="1" w:lastColumn="0" w:noHBand="0" w:noVBand="1"/>
      </w:tblPr>
      <w:tblGrid>
        <w:gridCol w:w="4055"/>
        <w:gridCol w:w="918"/>
        <w:gridCol w:w="918"/>
        <w:gridCol w:w="917"/>
        <w:gridCol w:w="917"/>
        <w:gridCol w:w="826"/>
        <w:gridCol w:w="735"/>
      </w:tblGrid>
      <w:tr w:rsidR="003149FA" w:rsidRPr="004A6CDA" w14:paraId="07AFB028" w14:textId="77777777" w:rsidTr="003149FA">
        <w:trPr>
          <w:trHeight w:val="20"/>
        </w:trPr>
        <w:tc>
          <w:tcPr>
            <w:tcW w:w="2183" w:type="pct"/>
            <w:tcBorders>
              <w:top w:val="single" w:sz="4" w:space="0" w:color="auto"/>
              <w:bottom w:val="single" w:sz="4" w:space="0" w:color="auto"/>
            </w:tcBorders>
            <w:shd w:val="clear" w:color="auto" w:fill="auto"/>
            <w:vAlign w:val="center"/>
            <w:hideMark/>
          </w:tcPr>
          <w:p w14:paraId="0DF357D2" w14:textId="77777777" w:rsidR="003149FA" w:rsidRPr="004A6CDA" w:rsidRDefault="003149FA" w:rsidP="00F27D5E">
            <w:pPr>
              <w:spacing w:line="360" w:lineRule="auto"/>
              <w:jc w:val="center"/>
              <w:rPr>
                <w:rFonts w:ascii="Arial" w:hAnsi="Arial" w:cs="Arial"/>
                <w:b/>
                <w:bCs/>
                <w:sz w:val="20"/>
                <w:szCs w:val="20"/>
              </w:rPr>
            </w:pPr>
            <w:r w:rsidRPr="004A6CDA">
              <w:rPr>
                <w:rFonts w:ascii="Arial" w:hAnsi="Arial" w:cs="Arial"/>
                <w:b/>
                <w:bCs/>
                <w:sz w:val="20"/>
                <w:szCs w:val="20"/>
              </w:rPr>
              <w:t>Parameters</w:t>
            </w:r>
          </w:p>
        </w:tc>
        <w:tc>
          <w:tcPr>
            <w:tcW w:w="494" w:type="pct"/>
            <w:tcBorders>
              <w:top w:val="single" w:sz="4" w:space="0" w:color="auto"/>
              <w:bottom w:val="single" w:sz="4" w:space="0" w:color="auto"/>
            </w:tcBorders>
            <w:shd w:val="clear" w:color="auto" w:fill="auto"/>
            <w:noWrap/>
            <w:vAlign w:val="center"/>
            <w:hideMark/>
          </w:tcPr>
          <w:p w14:paraId="4B7CC62A" w14:textId="77777777" w:rsidR="003149FA" w:rsidRPr="004A6CDA" w:rsidRDefault="003149FA" w:rsidP="00F27D5E">
            <w:pPr>
              <w:spacing w:line="360" w:lineRule="auto"/>
              <w:jc w:val="center"/>
              <w:rPr>
                <w:rFonts w:ascii="Arial" w:hAnsi="Arial" w:cs="Arial"/>
                <w:b/>
                <w:bCs/>
                <w:sz w:val="20"/>
                <w:szCs w:val="20"/>
              </w:rPr>
            </w:pPr>
            <w:r w:rsidRPr="004A6CDA">
              <w:rPr>
                <w:rFonts w:ascii="Arial" w:hAnsi="Arial" w:cs="Arial"/>
                <w:b/>
                <w:bCs/>
                <w:sz w:val="20"/>
                <w:szCs w:val="20"/>
              </w:rPr>
              <w:t>D1</w:t>
            </w:r>
          </w:p>
        </w:tc>
        <w:tc>
          <w:tcPr>
            <w:tcW w:w="494" w:type="pct"/>
            <w:tcBorders>
              <w:top w:val="single" w:sz="4" w:space="0" w:color="auto"/>
              <w:bottom w:val="single" w:sz="4" w:space="0" w:color="auto"/>
            </w:tcBorders>
            <w:shd w:val="clear" w:color="auto" w:fill="auto"/>
            <w:noWrap/>
            <w:vAlign w:val="center"/>
            <w:hideMark/>
          </w:tcPr>
          <w:p w14:paraId="0CCB1FEA" w14:textId="77777777" w:rsidR="003149FA" w:rsidRPr="004A6CDA" w:rsidRDefault="003149FA" w:rsidP="00F27D5E">
            <w:pPr>
              <w:spacing w:line="360" w:lineRule="auto"/>
              <w:jc w:val="center"/>
              <w:rPr>
                <w:rFonts w:ascii="Arial" w:hAnsi="Arial" w:cs="Arial"/>
                <w:b/>
                <w:bCs/>
                <w:sz w:val="20"/>
                <w:szCs w:val="20"/>
              </w:rPr>
            </w:pPr>
            <w:r w:rsidRPr="004A6CDA">
              <w:rPr>
                <w:rFonts w:ascii="Arial" w:hAnsi="Arial" w:cs="Arial"/>
                <w:b/>
                <w:bCs/>
                <w:sz w:val="20"/>
                <w:szCs w:val="20"/>
              </w:rPr>
              <w:t>D2</w:t>
            </w:r>
          </w:p>
        </w:tc>
        <w:tc>
          <w:tcPr>
            <w:tcW w:w="494" w:type="pct"/>
            <w:tcBorders>
              <w:top w:val="single" w:sz="4" w:space="0" w:color="auto"/>
              <w:bottom w:val="single" w:sz="4" w:space="0" w:color="auto"/>
            </w:tcBorders>
            <w:shd w:val="clear" w:color="auto" w:fill="auto"/>
            <w:noWrap/>
            <w:vAlign w:val="center"/>
            <w:hideMark/>
          </w:tcPr>
          <w:p w14:paraId="679401A3" w14:textId="77777777" w:rsidR="003149FA" w:rsidRPr="004A6CDA" w:rsidRDefault="003149FA" w:rsidP="00F27D5E">
            <w:pPr>
              <w:spacing w:line="360" w:lineRule="auto"/>
              <w:jc w:val="center"/>
              <w:rPr>
                <w:rFonts w:ascii="Arial" w:hAnsi="Arial" w:cs="Arial"/>
                <w:b/>
                <w:bCs/>
                <w:sz w:val="20"/>
                <w:szCs w:val="20"/>
              </w:rPr>
            </w:pPr>
            <w:r w:rsidRPr="004A6CDA">
              <w:rPr>
                <w:rFonts w:ascii="Arial" w:hAnsi="Arial" w:cs="Arial"/>
                <w:b/>
                <w:bCs/>
                <w:sz w:val="20"/>
                <w:szCs w:val="20"/>
              </w:rPr>
              <w:t>D3</w:t>
            </w:r>
          </w:p>
        </w:tc>
        <w:tc>
          <w:tcPr>
            <w:tcW w:w="494" w:type="pct"/>
            <w:tcBorders>
              <w:top w:val="single" w:sz="4" w:space="0" w:color="auto"/>
              <w:bottom w:val="single" w:sz="4" w:space="0" w:color="auto"/>
            </w:tcBorders>
            <w:shd w:val="clear" w:color="auto" w:fill="auto"/>
            <w:noWrap/>
            <w:vAlign w:val="center"/>
            <w:hideMark/>
          </w:tcPr>
          <w:p w14:paraId="340FBBCF" w14:textId="77777777" w:rsidR="003149FA" w:rsidRPr="004A6CDA" w:rsidRDefault="003149FA" w:rsidP="00F27D5E">
            <w:pPr>
              <w:spacing w:line="360" w:lineRule="auto"/>
              <w:jc w:val="center"/>
              <w:rPr>
                <w:rFonts w:ascii="Arial" w:hAnsi="Arial" w:cs="Arial"/>
                <w:b/>
                <w:bCs/>
                <w:sz w:val="20"/>
                <w:szCs w:val="20"/>
              </w:rPr>
            </w:pPr>
            <w:r w:rsidRPr="004A6CDA">
              <w:rPr>
                <w:rFonts w:ascii="Arial" w:hAnsi="Arial" w:cs="Arial"/>
                <w:b/>
                <w:bCs/>
                <w:sz w:val="20"/>
                <w:szCs w:val="20"/>
              </w:rPr>
              <w:t>R1</w:t>
            </w:r>
          </w:p>
        </w:tc>
        <w:tc>
          <w:tcPr>
            <w:tcW w:w="445" w:type="pct"/>
            <w:tcBorders>
              <w:top w:val="single" w:sz="4" w:space="0" w:color="auto"/>
              <w:bottom w:val="single" w:sz="4" w:space="0" w:color="auto"/>
            </w:tcBorders>
            <w:shd w:val="clear" w:color="auto" w:fill="auto"/>
            <w:noWrap/>
            <w:vAlign w:val="center"/>
            <w:hideMark/>
          </w:tcPr>
          <w:p w14:paraId="5AA4B5C3" w14:textId="77777777" w:rsidR="003149FA" w:rsidRPr="004A6CDA" w:rsidRDefault="003149FA" w:rsidP="00F27D5E">
            <w:pPr>
              <w:spacing w:line="360" w:lineRule="auto"/>
              <w:jc w:val="center"/>
              <w:rPr>
                <w:rFonts w:ascii="Arial" w:hAnsi="Arial" w:cs="Arial"/>
                <w:b/>
                <w:bCs/>
                <w:sz w:val="20"/>
                <w:szCs w:val="20"/>
              </w:rPr>
            </w:pPr>
            <w:r w:rsidRPr="004A6CDA">
              <w:rPr>
                <w:rFonts w:ascii="Arial" w:hAnsi="Arial" w:cs="Arial"/>
                <w:b/>
                <w:bCs/>
                <w:sz w:val="20"/>
                <w:szCs w:val="20"/>
              </w:rPr>
              <w:t>R2</w:t>
            </w:r>
          </w:p>
        </w:tc>
        <w:tc>
          <w:tcPr>
            <w:tcW w:w="396" w:type="pct"/>
            <w:tcBorders>
              <w:top w:val="single" w:sz="4" w:space="0" w:color="auto"/>
              <w:bottom w:val="single" w:sz="4" w:space="0" w:color="auto"/>
            </w:tcBorders>
            <w:shd w:val="clear" w:color="auto" w:fill="auto"/>
            <w:noWrap/>
            <w:vAlign w:val="center"/>
            <w:hideMark/>
          </w:tcPr>
          <w:p w14:paraId="7BDDD134" w14:textId="77777777" w:rsidR="003149FA" w:rsidRPr="004A6CDA" w:rsidRDefault="003149FA" w:rsidP="00F27D5E">
            <w:pPr>
              <w:spacing w:line="360" w:lineRule="auto"/>
              <w:jc w:val="center"/>
              <w:rPr>
                <w:rFonts w:ascii="Arial" w:hAnsi="Arial" w:cs="Arial"/>
                <w:b/>
                <w:bCs/>
                <w:sz w:val="20"/>
                <w:szCs w:val="20"/>
              </w:rPr>
            </w:pPr>
            <w:r w:rsidRPr="004A6CDA">
              <w:rPr>
                <w:rFonts w:ascii="Arial" w:hAnsi="Arial" w:cs="Arial"/>
                <w:b/>
                <w:bCs/>
                <w:sz w:val="20"/>
                <w:szCs w:val="20"/>
              </w:rPr>
              <w:t>R3</w:t>
            </w:r>
          </w:p>
        </w:tc>
      </w:tr>
      <w:tr w:rsidR="003149FA" w:rsidRPr="004A6CDA" w14:paraId="23D251E0" w14:textId="77777777" w:rsidTr="003149FA">
        <w:trPr>
          <w:trHeight w:val="20"/>
        </w:trPr>
        <w:tc>
          <w:tcPr>
            <w:tcW w:w="2183" w:type="pct"/>
            <w:tcBorders>
              <w:top w:val="single" w:sz="4" w:space="0" w:color="auto"/>
            </w:tcBorders>
            <w:shd w:val="clear" w:color="auto" w:fill="auto"/>
            <w:vAlign w:val="center"/>
            <w:hideMark/>
          </w:tcPr>
          <w:p w14:paraId="7A05902C"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Nos of Total Cocoons</w:t>
            </w:r>
          </w:p>
        </w:tc>
        <w:tc>
          <w:tcPr>
            <w:tcW w:w="494" w:type="pct"/>
            <w:tcBorders>
              <w:top w:val="single" w:sz="4" w:space="0" w:color="auto"/>
            </w:tcBorders>
            <w:shd w:val="clear" w:color="auto" w:fill="auto"/>
            <w:noWrap/>
            <w:vAlign w:val="center"/>
            <w:hideMark/>
          </w:tcPr>
          <w:p w14:paraId="4278D72E"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40</w:t>
            </w:r>
          </w:p>
        </w:tc>
        <w:tc>
          <w:tcPr>
            <w:tcW w:w="494" w:type="pct"/>
            <w:tcBorders>
              <w:top w:val="single" w:sz="4" w:space="0" w:color="auto"/>
            </w:tcBorders>
            <w:shd w:val="clear" w:color="auto" w:fill="auto"/>
            <w:noWrap/>
            <w:vAlign w:val="center"/>
            <w:hideMark/>
          </w:tcPr>
          <w:p w14:paraId="30E3C878"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40</w:t>
            </w:r>
          </w:p>
        </w:tc>
        <w:tc>
          <w:tcPr>
            <w:tcW w:w="494" w:type="pct"/>
            <w:tcBorders>
              <w:top w:val="single" w:sz="4" w:space="0" w:color="auto"/>
            </w:tcBorders>
            <w:shd w:val="clear" w:color="auto" w:fill="auto"/>
            <w:noWrap/>
            <w:vAlign w:val="center"/>
            <w:hideMark/>
          </w:tcPr>
          <w:p w14:paraId="2D8E6562"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40</w:t>
            </w:r>
          </w:p>
        </w:tc>
        <w:tc>
          <w:tcPr>
            <w:tcW w:w="494" w:type="pct"/>
            <w:tcBorders>
              <w:top w:val="single" w:sz="4" w:space="0" w:color="auto"/>
            </w:tcBorders>
            <w:shd w:val="clear" w:color="auto" w:fill="auto"/>
            <w:noWrap/>
            <w:vAlign w:val="center"/>
            <w:hideMark/>
          </w:tcPr>
          <w:p w14:paraId="4AD42682"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30</w:t>
            </w:r>
          </w:p>
        </w:tc>
        <w:tc>
          <w:tcPr>
            <w:tcW w:w="445" w:type="pct"/>
            <w:tcBorders>
              <w:top w:val="single" w:sz="4" w:space="0" w:color="auto"/>
            </w:tcBorders>
            <w:shd w:val="clear" w:color="auto" w:fill="auto"/>
            <w:noWrap/>
            <w:vAlign w:val="center"/>
            <w:hideMark/>
          </w:tcPr>
          <w:p w14:paraId="47D63520"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30</w:t>
            </w:r>
          </w:p>
        </w:tc>
        <w:tc>
          <w:tcPr>
            <w:tcW w:w="396" w:type="pct"/>
            <w:tcBorders>
              <w:top w:val="single" w:sz="4" w:space="0" w:color="auto"/>
            </w:tcBorders>
            <w:shd w:val="clear" w:color="auto" w:fill="auto"/>
            <w:noWrap/>
            <w:vAlign w:val="center"/>
            <w:hideMark/>
          </w:tcPr>
          <w:p w14:paraId="7FC0D5AD"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30</w:t>
            </w:r>
          </w:p>
        </w:tc>
      </w:tr>
      <w:tr w:rsidR="003149FA" w:rsidRPr="004A6CDA" w14:paraId="0D4EF424" w14:textId="77777777" w:rsidTr="003149FA">
        <w:trPr>
          <w:trHeight w:val="20"/>
        </w:trPr>
        <w:tc>
          <w:tcPr>
            <w:tcW w:w="2183" w:type="pct"/>
            <w:shd w:val="clear" w:color="auto" w:fill="auto"/>
            <w:vAlign w:val="center"/>
            <w:hideMark/>
          </w:tcPr>
          <w:p w14:paraId="569BB3F3"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Nos of Reelable Cocoons</w:t>
            </w:r>
          </w:p>
        </w:tc>
        <w:tc>
          <w:tcPr>
            <w:tcW w:w="494" w:type="pct"/>
            <w:shd w:val="clear" w:color="auto" w:fill="auto"/>
            <w:noWrap/>
            <w:vAlign w:val="center"/>
            <w:hideMark/>
          </w:tcPr>
          <w:p w14:paraId="2E53463F"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32</w:t>
            </w:r>
          </w:p>
        </w:tc>
        <w:tc>
          <w:tcPr>
            <w:tcW w:w="494" w:type="pct"/>
            <w:shd w:val="clear" w:color="auto" w:fill="auto"/>
            <w:noWrap/>
            <w:vAlign w:val="center"/>
            <w:hideMark/>
          </w:tcPr>
          <w:p w14:paraId="4BBAB7FA"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27</w:t>
            </w:r>
          </w:p>
        </w:tc>
        <w:tc>
          <w:tcPr>
            <w:tcW w:w="494" w:type="pct"/>
            <w:shd w:val="clear" w:color="auto" w:fill="auto"/>
            <w:noWrap/>
            <w:vAlign w:val="center"/>
            <w:hideMark/>
          </w:tcPr>
          <w:p w14:paraId="5530CA89"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24</w:t>
            </w:r>
          </w:p>
        </w:tc>
        <w:tc>
          <w:tcPr>
            <w:tcW w:w="494" w:type="pct"/>
            <w:shd w:val="clear" w:color="auto" w:fill="auto"/>
            <w:noWrap/>
            <w:vAlign w:val="center"/>
            <w:hideMark/>
          </w:tcPr>
          <w:p w14:paraId="4BD6C602"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7</w:t>
            </w:r>
          </w:p>
        </w:tc>
        <w:tc>
          <w:tcPr>
            <w:tcW w:w="445" w:type="pct"/>
            <w:shd w:val="clear" w:color="auto" w:fill="auto"/>
            <w:noWrap/>
            <w:vAlign w:val="center"/>
            <w:hideMark/>
          </w:tcPr>
          <w:p w14:paraId="09770535"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12</w:t>
            </w:r>
          </w:p>
        </w:tc>
        <w:tc>
          <w:tcPr>
            <w:tcW w:w="396" w:type="pct"/>
            <w:shd w:val="clear" w:color="auto" w:fill="auto"/>
            <w:noWrap/>
            <w:vAlign w:val="center"/>
            <w:hideMark/>
          </w:tcPr>
          <w:p w14:paraId="360F8ADC"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16</w:t>
            </w:r>
          </w:p>
        </w:tc>
      </w:tr>
      <w:tr w:rsidR="003149FA" w:rsidRPr="004A6CDA" w14:paraId="3FFA170D" w14:textId="77777777" w:rsidTr="003149FA">
        <w:trPr>
          <w:trHeight w:val="20"/>
        </w:trPr>
        <w:tc>
          <w:tcPr>
            <w:tcW w:w="2183" w:type="pct"/>
            <w:shd w:val="clear" w:color="auto" w:fill="auto"/>
            <w:vAlign w:val="center"/>
            <w:hideMark/>
          </w:tcPr>
          <w:p w14:paraId="28F8B0DE"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Nos of Overcooked/ Burst Cocoons</w:t>
            </w:r>
          </w:p>
        </w:tc>
        <w:tc>
          <w:tcPr>
            <w:tcW w:w="494" w:type="pct"/>
            <w:shd w:val="clear" w:color="auto" w:fill="auto"/>
            <w:noWrap/>
            <w:vAlign w:val="center"/>
            <w:hideMark/>
          </w:tcPr>
          <w:p w14:paraId="67A5F96E"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4</w:t>
            </w:r>
          </w:p>
        </w:tc>
        <w:tc>
          <w:tcPr>
            <w:tcW w:w="494" w:type="pct"/>
            <w:shd w:val="clear" w:color="auto" w:fill="auto"/>
            <w:noWrap/>
            <w:vAlign w:val="center"/>
            <w:hideMark/>
          </w:tcPr>
          <w:p w14:paraId="655EE76C"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9</w:t>
            </w:r>
          </w:p>
        </w:tc>
        <w:tc>
          <w:tcPr>
            <w:tcW w:w="494" w:type="pct"/>
            <w:shd w:val="clear" w:color="auto" w:fill="auto"/>
            <w:noWrap/>
            <w:vAlign w:val="center"/>
            <w:hideMark/>
          </w:tcPr>
          <w:p w14:paraId="04E0FABF"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12</w:t>
            </w:r>
          </w:p>
        </w:tc>
        <w:tc>
          <w:tcPr>
            <w:tcW w:w="494" w:type="pct"/>
            <w:shd w:val="clear" w:color="auto" w:fill="auto"/>
            <w:noWrap/>
            <w:vAlign w:val="center"/>
            <w:hideMark/>
          </w:tcPr>
          <w:p w14:paraId="46002310"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0</w:t>
            </w:r>
          </w:p>
        </w:tc>
        <w:tc>
          <w:tcPr>
            <w:tcW w:w="445" w:type="pct"/>
            <w:shd w:val="clear" w:color="auto" w:fill="auto"/>
            <w:noWrap/>
            <w:vAlign w:val="center"/>
            <w:hideMark/>
          </w:tcPr>
          <w:p w14:paraId="0E4E0710"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0</w:t>
            </w:r>
          </w:p>
        </w:tc>
        <w:tc>
          <w:tcPr>
            <w:tcW w:w="396" w:type="pct"/>
            <w:shd w:val="clear" w:color="auto" w:fill="auto"/>
            <w:noWrap/>
            <w:vAlign w:val="center"/>
            <w:hideMark/>
          </w:tcPr>
          <w:p w14:paraId="6271BA04"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0</w:t>
            </w:r>
          </w:p>
        </w:tc>
      </w:tr>
      <w:tr w:rsidR="003149FA" w:rsidRPr="004A6CDA" w14:paraId="17E60E62" w14:textId="77777777" w:rsidTr="003149FA">
        <w:trPr>
          <w:trHeight w:val="20"/>
        </w:trPr>
        <w:tc>
          <w:tcPr>
            <w:tcW w:w="2183" w:type="pct"/>
            <w:shd w:val="clear" w:color="auto" w:fill="auto"/>
            <w:vAlign w:val="center"/>
            <w:hideMark/>
          </w:tcPr>
          <w:p w14:paraId="78532144"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Nos of Hard Cocoons</w:t>
            </w:r>
          </w:p>
        </w:tc>
        <w:tc>
          <w:tcPr>
            <w:tcW w:w="494" w:type="pct"/>
            <w:shd w:val="clear" w:color="auto" w:fill="auto"/>
            <w:noWrap/>
            <w:vAlign w:val="center"/>
            <w:hideMark/>
          </w:tcPr>
          <w:p w14:paraId="28301BD9"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4</w:t>
            </w:r>
          </w:p>
        </w:tc>
        <w:tc>
          <w:tcPr>
            <w:tcW w:w="494" w:type="pct"/>
            <w:shd w:val="clear" w:color="auto" w:fill="auto"/>
            <w:noWrap/>
            <w:vAlign w:val="center"/>
            <w:hideMark/>
          </w:tcPr>
          <w:p w14:paraId="58A92E45"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4</w:t>
            </w:r>
          </w:p>
        </w:tc>
        <w:tc>
          <w:tcPr>
            <w:tcW w:w="494" w:type="pct"/>
            <w:shd w:val="clear" w:color="auto" w:fill="auto"/>
            <w:noWrap/>
            <w:vAlign w:val="center"/>
            <w:hideMark/>
          </w:tcPr>
          <w:p w14:paraId="6D60F01F"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4</w:t>
            </w:r>
          </w:p>
        </w:tc>
        <w:tc>
          <w:tcPr>
            <w:tcW w:w="494" w:type="pct"/>
            <w:shd w:val="clear" w:color="auto" w:fill="auto"/>
            <w:noWrap/>
            <w:vAlign w:val="center"/>
            <w:hideMark/>
          </w:tcPr>
          <w:p w14:paraId="3AE8B40C"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23</w:t>
            </w:r>
          </w:p>
        </w:tc>
        <w:tc>
          <w:tcPr>
            <w:tcW w:w="445" w:type="pct"/>
            <w:shd w:val="clear" w:color="auto" w:fill="auto"/>
            <w:noWrap/>
            <w:vAlign w:val="center"/>
            <w:hideMark/>
          </w:tcPr>
          <w:p w14:paraId="0C5001A9"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18</w:t>
            </w:r>
          </w:p>
        </w:tc>
        <w:tc>
          <w:tcPr>
            <w:tcW w:w="396" w:type="pct"/>
            <w:shd w:val="clear" w:color="auto" w:fill="auto"/>
            <w:noWrap/>
            <w:vAlign w:val="center"/>
            <w:hideMark/>
          </w:tcPr>
          <w:p w14:paraId="745C66F1"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14</w:t>
            </w:r>
          </w:p>
        </w:tc>
      </w:tr>
      <w:tr w:rsidR="003149FA" w:rsidRPr="004A6CDA" w14:paraId="4D6C72CA" w14:textId="77777777" w:rsidTr="003149FA">
        <w:trPr>
          <w:trHeight w:val="20"/>
        </w:trPr>
        <w:tc>
          <w:tcPr>
            <w:tcW w:w="2183" w:type="pct"/>
            <w:shd w:val="clear" w:color="auto" w:fill="auto"/>
            <w:vAlign w:val="center"/>
            <w:hideMark/>
          </w:tcPr>
          <w:p w14:paraId="6FC28F8E"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Cooking Efficiency %</w:t>
            </w:r>
          </w:p>
        </w:tc>
        <w:tc>
          <w:tcPr>
            <w:tcW w:w="494" w:type="pct"/>
            <w:shd w:val="clear" w:color="auto" w:fill="auto"/>
            <w:noWrap/>
            <w:vAlign w:val="center"/>
            <w:hideMark/>
          </w:tcPr>
          <w:p w14:paraId="160A1F25"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80.0</w:t>
            </w:r>
          </w:p>
        </w:tc>
        <w:tc>
          <w:tcPr>
            <w:tcW w:w="494" w:type="pct"/>
            <w:shd w:val="clear" w:color="auto" w:fill="auto"/>
            <w:noWrap/>
            <w:vAlign w:val="center"/>
            <w:hideMark/>
          </w:tcPr>
          <w:p w14:paraId="1D5978EE"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67.5</w:t>
            </w:r>
          </w:p>
        </w:tc>
        <w:tc>
          <w:tcPr>
            <w:tcW w:w="494" w:type="pct"/>
            <w:shd w:val="clear" w:color="auto" w:fill="auto"/>
            <w:noWrap/>
            <w:vAlign w:val="center"/>
            <w:hideMark/>
          </w:tcPr>
          <w:p w14:paraId="0C80F591"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60.0</w:t>
            </w:r>
          </w:p>
        </w:tc>
        <w:tc>
          <w:tcPr>
            <w:tcW w:w="494" w:type="pct"/>
            <w:shd w:val="clear" w:color="auto" w:fill="auto"/>
            <w:noWrap/>
            <w:vAlign w:val="center"/>
            <w:hideMark/>
          </w:tcPr>
          <w:p w14:paraId="4A596A81"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23.3</w:t>
            </w:r>
          </w:p>
        </w:tc>
        <w:tc>
          <w:tcPr>
            <w:tcW w:w="445" w:type="pct"/>
            <w:shd w:val="clear" w:color="auto" w:fill="auto"/>
            <w:noWrap/>
            <w:vAlign w:val="center"/>
            <w:hideMark/>
          </w:tcPr>
          <w:p w14:paraId="6357C4DB"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40.0</w:t>
            </w:r>
          </w:p>
        </w:tc>
        <w:tc>
          <w:tcPr>
            <w:tcW w:w="396" w:type="pct"/>
            <w:shd w:val="clear" w:color="auto" w:fill="auto"/>
            <w:noWrap/>
            <w:vAlign w:val="center"/>
            <w:hideMark/>
          </w:tcPr>
          <w:p w14:paraId="3927F846" w14:textId="77777777" w:rsidR="003149FA" w:rsidRPr="004A6CDA" w:rsidRDefault="003149FA" w:rsidP="00F27D5E">
            <w:pPr>
              <w:spacing w:line="360" w:lineRule="auto"/>
              <w:jc w:val="center"/>
              <w:rPr>
                <w:rFonts w:ascii="Arial" w:hAnsi="Arial" w:cs="Arial"/>
                <w:sz w:val="20"/>
                <w:szCs w:val="20"/>
              </w:rPr>
            </w:pPr>
            <w:r w:rsidRPr="004A6CDA">
              <w:rPr>
                <w:rFonts w:ascii="Arial" w:hAnsi="Arial" w:cs="Arial"/>
                <w:sz w:val="20"/>
                <w:szCs w:val="20"/>
              </w:rPr>
              <w:t>53.3</w:t>
            </w:r>
          </w:p>
        </w:tc>
      </w:tr>
    </w:tbl>
    <w:p w14:paraId="547C95A9" w14:textId="77777777" w:rsidR="003149FA" w:rsidRPr="004A6CDA" w:rsidRDefault="003149FA" w:rsidP="003149FA">
      <w:pPr>
        <w:pStyle w:val="NormalWeb"/>
        <w:spacing w:after="0" w:afterAutospacing="0" w:line="360" w:lineRule="auto"/>
        <w:jc w:val="center"/>
        <w:rPr>
          <w:rFonts w:ascii="Arial" w:hAnsi="Arial" w:cs="Arial"/>
          <w:b/>
          <w:sz w:val="20"/>
          <w:szCs w:val="20"/>
        </w:rPr>
      </w:pPr>
      <w:r w:rsidRPr="004A6CDA">
        <w:rPr>
          <w:rFonts w:ascii="Arial" w:hAnsi="Arial" w:cs="Arial"/>
          <w:noProof/>
          <w:sz w:val="20"/>
          <w:szCs w:val="20"/>
        </w:rPr>
        <w:drawing>
          <wp:inline distT="0" distB="0" distL="0" distR="0" wp14:anchorId="2E371FCE" wp14:editId="13CBE281">
            <wp:extent cx="5505450" cy="2390775"/>
            <wp:effectExtent l="19050" t="0" r="19050" b="0"/>
            <wp:docPr id="809262167" name="Chart 1">
              <a:extLst xmlns:a="http://schemas.openxmlformats.org/drawingml/2006/main">
                <a:ext uri="{FF2B5EF4-FFF2-40B4-BE49-F238E27FC236}">
                  <a16:creationId xmlns:a16="http://schemas.microsoft.com/office/drawing/2014/main" id="{BCBED2D1-DB11-A0E2-26C8-67E5D8396E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A864BE9" w14:textId="77777777" w:rsidR="003149FA" w:rsidRPr="004A6CDA" w:rsidRDefault="003149FA" w:rsidP="003149FA">
      <w:pPr>
        <w:pStyle w:val="NormalWeb"/>
        <w:spacing w:before="0" w:beforeAutospacing="0" w:line="360" w:lineRule="auto"/>
        <w:jc w:val="center"/>
        <w:rPr>
          <w:rFonts w:ascii="Arial" w:hAnsi="Arial" w:cs="Arial"/>
          <w:b/>
          <w:bCs/>
          <w:sz w:val="20"/>
          <w:szCs w:val="20"/>
        </w:rPr>
      </w:pPr>
      <w:r w:rsidRPr="004A6CDA">
        <w:rPr>
          <w:rFonts w:ascii="Arial" w:hAnsi="Arial" w:cs="Arial"/>
          <w:b/>
          <w:bCs/>
          <w:sz w:val="20"/>
          <w:szCs w:val="20"/>
        </w:rPr>
        <w:t>Figure 1: Trial Wise Tasar Cocoon Cooking Performance</w:t>
      </w:r>
    </w:p>
    <w:p w14:paraId="1D1B097B" w14:textId="77777777" w:rsidR="003149FA" w:rsidRPr="004A6CDA" w:rsidRDefault="003149FA" w:rsidP="003149FA">
      <w:pPr>
        <w:spacing w:line="360" w:lineRule="auto"/>
        <w:jc w:val="both"/>
        <w:rPr>
          <w:rFonts w:ascii="Arial" w:hAnsi="Arial" w:cs="Arial"/>
          <w:sz w:val="20"/>
          <w:szCs w:val="20"/>
          <w:lang w:val="en-IN"/>
        </w:rPr>
      </w:pPr>
      <w:r w:rsidRPr="004A6CDA">
        <w:rPr>
          <w:rFonts w:ascii="Arial" w:hAnsi="Arial" w:cs="Arial"/>
          <w:sz w:val="20"/>
          <w:szCs w:val="20"/>
          <w:lang w:val="en-IN"/>
        </w:rPr>
        <w:t>The effect of varying hydrogen peroxide (H</w:t>
      </w:r>
      <w:r w:rsidRPr="004A6CDA">
        <w:rPr>
          <w:rFonts w:ascii="Cambria Math" w:hAnsi="Cambria Math" w:cs="Arial"/>
          <w:sz w:val="20"/>
          <w:szCs w:val="20"/>
          <w:lang w:val="en-IN"/>
        </w:rPr>
        <w:t>₂</w:t>
      </w:r>
      <w:r w:rsidRPr="004A6CDA">
        <w:rPr>
          <w:rFonts w:ascii="Arial" w:hAnsi="Arial" w:cs="Arial"/>
          <w:sz w:val="20"/>
          <w:szCs w:val="20"/>
          <w:lang w:val="en-IN"/>
        </w:rPr>
        <w:t>O</w:t>
      </w:r>
      <w:r w:rsidRPr="004A6CDA">
        <w:rPr>
          <w:rFonts w:ascii="Cambria Math" w:hAnsi="Cambria Math" w:cs="Arial"/>
          <w:sz w:val="20"/>
          <w:szCs w:val="20"/>
          <w:lang w:val="en-IN"/>
        </w:rPr>
        <w:t>₂</w:t>
      </w:r>
      <w:r w:rsidRPr="004A6CDA">
        <w:rPr>
          <w:rFonts w:ascii="Arial" w:hAnsi="Arial" w:cs="Arial"/>
          <w:sz w:val="20"/>
          <w:szCs w:val="20"/>
          <w:lang w:val="en-IN"/>
        </w:rPr>
        <w:t>) concentrations during the cocoon cooking process was systematically investigated to evaluate its impact on the cooking performance of Daba and Raily Tasar cocoons. The trials were conducted using fixed concentrations of sodium carbonate (</w:t>
      </w:r>
      <w:proofErr w:type="spellStart"/>
      <w:r w:rsidRPr="004A6CDA">
        <w:rPr>
          <w:rFonts w:ascii="Arial" w:hAnsi="Arial" w:cs="Arial"/>
          <w:sz w:val="20"/>
          <w:szCs w:val="20"/>
          <w:lang w:val="en-IN"/>
        </w:rPr>
        <w:t>Na</w:t>
      </w:r>
      <w:r w:rsidRPr="004A6CDA">
        <w:rPr>
          <w:rFonts w:ascii="Cambria Math" w:hAnsi="Cambria Math" w:cs="Arial"/>
          <w:sz w:val="20"/>
          <w:szCs w:val="20"/>
          <w:lang w:val="en-IN"/>
        </w:rPr>
        <w:t>₂</w:t>
      </w:r>
      <w:r w:rsidRPr="004A6CDA">
        <w:rPr>
          <w:rFonts w:ascii="Arial" w:hAnsi="Arial" w:cs="Arial"/>
          <w:sz w:val="20"/>
          <w:szCs w:val="20"/>
          <w:lang w:val="en-IN"/>
        </w:rPr>
        <w:t>CO</w:t>
      </w:r>
      <w:proofErr w:type="spellEnd"/>
      <w:r w:rsidRPr="004A6CDA">
        <w:rPr>
          <w:rFonts w:ascii="Cambria Math" w:hAnsi="Cambria Math" w:cs="Arial"/>
          <w:sz w:val="20"/>
          <w:szCs w:val="20"/>
          <w:lang w:val="en-IN"/>
        </w:rPr>
        <w:t>₃</w:t>
      </w:r>
      <w:r w:rsidRPr="004A6CDA">
        <w:rPr>
          <w:rFonts w:ascii="Arial" w:hAnsi="Arial" w:cs="Arial"/>
          <w:sz w:val="20"/>
          <w:szCs w:val="20"/>
          <w:lang w:val="en-IN"/>
        </w:rPr>
        <w:t>) and sodium silicate (</w:t>
      </w:r>
      <w:proofErr w:type="spellStart"/>
      <w:r w:rsidRPr="004A6CDA">
        <w:rPr>
          <w:rFonts w:ascii="Arial" w:hAnsi="Arial" w:cs="Arial"/>
          <w:sz w:val="20"/>
          <w:szCs w:val="20"/>
          <w:lang w:val="en-IN"/>
        </w:rPr>
        <w:t>Na</w:t>
      </w:r>
      <w:r w:rsidRPr="004A6CDA">
        <w:rPr>
          <w:rFonts w:ascii="Cambria Math" w:hAnsi="Cambria Math" w:cs="Arial"/>
          <w:sz w:val="20"/>
          <w:szCs w:val="20"/>
          <w:lang w:val="en-IN"/>
        </w:rPr>
        <w:t>₂</w:t>
      </w:r>
      <w:r w:rsidRPr="004A6CDA">
        <w:rPr>
          <w:rFonts w:ascii="Arial" w:hAnsi="Arial" w:cs="Arial"/>
          <w:sz w:val="20"/>
          <w:szCs w:val="20"/>
          <w:lang w:val="en-IN"/>
        </w:rPr>
        <w:t>SiO</w:t>
      </w:r>
      <w:proofErr w:type="spellEnd"/>
      <w:r w:rsidRPr="004A6CDA">
        <w:rPr>
          <w:rFonts w:ascii="Cambria Math" w:hAnsi="Cambria Math" w:cs="Arial"/>
          <w:sz w:val="20"/>
          <w:szCs w:val="20"/>
          <w:lang w:val="en-IN"/>
        </w:rPr>
        <w:t>₃</w:t>
      </w:r>
      <w:r w:rsidRPr="004A6CDA">
        <w:rPr>
          <w:rFonts w:ascii="Arial" w:hAnsi="Arial" w:cs="Arial"/>
          <w:sz w:val="20"/>
          <w:szCs w:val="20"/>
          <w:lang w:val="en-IN"/>
        </w:rPr>
        <w:t>) at 4 gm/l each, while H</w:t>
      </w:r>
      <w:r w:rsidRPr="004A6CDA">
        <w:rPr>
          <w:rFonts w:ascii="Cambria Math" w:hAnsi="Cambria Math" w:cs="Arial"/>
          <w:sz w:val="20"/>
          <w:szCs w:val="20"/>
          <w:lang w:val="en-IN"/>
        </w:rPr>
        <w:t>₂</w:t>
      </w:r>
      <w:r w:rsidRPr="004A6CDA">
        <w:rPr>
          <w:rFonts w:ascii="Arial" w:hAnsi="Arial" w:cs="Arial"/>
          <w:sz w:val="20"/>
          <w:szCs w:val="20"/>
          <w:lang w:val="en-IN"/>
        </w:rPr>
        <w:t>O</w:t>
      </w:r>
      <w:r w:rsidRPr="004A6CDA">
        <w:rPr>
          <w:rFonts w:ascii="Cambria Math" w:hAnsi="Cambria Math" w:cs="Arial"/>
          <w:sz w:val="20"/>
          <w:szCs w:val="20"/>
          <w:lang w:val="en-IN"/>
        </w:rPr>
        <w:t>₂</w:t>
      </w:r>
      <w:r w:rsidRPr="004A6CDA">
        <w:rPr>
          <w:rFonts w:ascii="Arial" w:hAnsi="Arial" w:cs="Arial"/>
          <w:sz w:val="20"/>
          <w:szCs w:val="20"/>
          <w:lang w:val="en-IN"/>
        </w:rPr>
        <w:t xml:space="preserve"> was varied at 5, 10, and 15 cc/l. The results, as presented in Table 3, clearly demonstrate that the response to peroxide treatment varied significantly between the two cocoon types, owing to their inherent structural and compositional differences.</w:t>
      </w:r>
    </w:p>
    <w:p w14:paraId="31477360" w14:textId="77777777" w:rsidR="003149FA" w:rsidRPr="004A6CDA" w:rsidRDefault="003149FA" w:rsidP="003149FA">
      <w:pPr>
        <w:spacing w:line="360" w:lineRule="auto"/>
        <w:jc w:val="both"/>
        <w:rPr>
          <w:rFonts w:ascii="Arial" w:hAnsi="Arial" w:cs="Arial"/>
          <w:sz w:val="20"/>
          <w:szCs w:val="20"/>
          <w:lang w:val="en-IN"/>
        </w:rPr>
      </w:pPr>
      <w:r w:rsidRPr="004A6CDA">
        <w:rPr>
          <w:rFonts w:ascii="Arial" w:hAnsi="Arial" w:cs="Arial"/>
          <w:sz w:val="20"/>
          <w:szCs w:val="20"/>
          <w:lang w:val="en-IN"/>
        </w:rPr>
        <w:t>As illustrated in Figure 1, the Daba cocoon samples (D1–D3) exhibited a decreasing trend in the number of reelable cocoons with increasing H</w:t>
      </w:r>
      <w:r w:rsidRPr="004A6CDA">
        <w:rPr>
          <w:rFonts w:ascii="Cambria Math" w:hAnsi="Cambria Math" w:cs="Arial"/>
          <w:sz w:val="20"/>
          <w:szCs w:val="20"/>
          <w:lang w:val="en-IN"/>
        </w:rPr>
        <w:t>₂</w:t>
      </w:r>
      <w:r w:rsidRPr="004A6CDA">
        <w:rPr>
          <w:rFonts w:ascii="Arial" w:hAnsi="Arial" w:cs="Arial"/>
          <w:sz w:val="20"/>
          <w:szCs w:val="20"/>
          <w:lang w:val="en-IN"/>
        </w:rPr>
        <w:t>O</w:t>
      </w:r>
      <w:r w:rsidRPr="004A6CDA">
        <w:rPr>
          <w:rFonts w:ascii="Cambria Math" w:hAnsi="Cambria Math" w:cs="Arial"/>
          <w:sz w:val="20"/>
          <w:szCs w:val="20"/>
          <w:lang w:val="en-IN"/>
        </w:rPr>
        <w:t>₂</w:t>
      </w:r>
      <w:r w:rsidRPr="004A6CDA">
        <w:rPr>
          <w:rFonts w:ascii="Arial" w:hAnsi="Arial" w:cs="Arial"/>
          <w:sz w:val="20"/>
          <w:szCs w:val="20"/>
          <w:lang w:val="en-IN"/>
        </w:rPr>
        <w:t xml:space="preserve"> concentration—from 32 (80%) in D1 to 24 (60%) in D3. Concurrently, the number of overcooked or burst cocoons increased sharply, from 4 to 12, indicating that higher peroxide concentrations led to excessive degradation of the sericin layer and possible hydrolytic weakening of the cocoon shell. This degradation likely compromised filament integrity during the cooking process. Interestingly, the number of hard cocoons remained constant at 4 across all Daba trials, suggesting that higher peroxide levels primarily caused over-softening rather than insufficient softening in this variety.</w:t>
      </w:r>
    </w:p>
    <w:p w14:paraId="1D21EC7D" w14:textId="77777777" w:rsidR="003149FA" w:rsidRDefault="003149FA" w:rsidP="003149FA">
      <w:pPr>
        <w:spacing w:line="360" w:lineRule="auto"/>
        <w:jc w:val="both"/>
        <w:rPr>
          <w:rFonts w:ascii="Arial" w:hAnsi="Arial" w:cs="Arial"/>
          <w:sz w:val="20"/>
          <w:szCs w:val="20"/>
          <w:lang w:val="en-IN"/>
        </w:rPr>
      </w:pPr>
      <w:r w:rsidRPr="004A6CDA">
        <w:rPr>
          <w:rFonts w:ascii="Arial" w:hAnsi="Arial" w:cs="Arial"/>
          <w:sz w:val="20"/>
          <w:szCs w:val="20"/>
          <w:lang w:val="en-IN"/>
        </w:rPr>
        <w:lastRenderedPageBreak/>
        <w:t>In contrast, Raily cocoon samples (R1–R3) responded positively to increased H</w:t>
      </w:r>
      <w:r w:rsidRPr="004A6CDA">
        <w:rPr>
          <w:rFonts w:ascii="Cambria Math" w:hAnsi="Cambria Math" w:cs="Arial"/>
          <w:sz w:val="20"/>
          <w:szCs w:val="20"/>
          <w:lang w:val="en-IN"/>
        </w:rPr>
        <w:t>₂</w:t>
      </w:r>
      <w:r w:rsidRPr="004A6CDA">
        <w:rPr>
          <w:rFonts w:ascii="Arial" w:hAnsi="Arial" w:cs="Arial"/>
          <w:sz w:val="20"/>
          <w:szCs w:val="20"/>
          <w:lang w:val="en-IN"/>
        </w:rPr>
        <w:t>O</w:t>
      </w:r>
      <w:r w:rsidRPr="004A6CDA">
        <w:rPr>
          <w:rFonts w:ascii="Cambria Math" w:hAnsi="Cambria Math" w:cs="Arial"/>
          <w:sz w:val="20"/>
          <w:szCs w:val="20"/>
          <w:lang w:val="en-IN"/>
        </w:rPr>
        <w:t>₂</w:t>
      </w:r>
      <w:r w:rsidRPr="004A6CDA">
        <w:rPr>
          <w:rFonts w:ascii="Arial" w:hAnsi="Arial" w:cs="Arial"/>
          <w:sz w:val="20"/>
          <w:szCs w:val="20"/>
          <w:lang w:val="en-IN"/>
        </w:rPr>
        <w:t xml:space="preserve"> concentrations. The number of reelable cocoons increased from 7 (23.3%) in R1 to 16 (53.3%) in R3, while the number of hard cocoons decreased significantly from 23 to 14. Notably, no overcooked or burst cocoons were observed in any of the Raily trials, indicating that the structurally tougher and more compact Raily cocoons benefited from the stronger oxidative action of higher peroxide levels, which facilitated better sericin solubilization and uniform softening. The corresponding improvement in cooking efficiency—from 23.3% to 53.3%—further corroborated this trend.</w:t>
      </w:r>
    </w:p>
    <w:p w14:paraId="397A3D3E" w14:textId="77777777" w:rsidR="003149FA" w:rsidRPr="004A6CDA" w:rsidRDefault="00082844" w:rsidP="00082844">
      <w:pPr>
        <w:keepNext/>
        <w:spacing w:before="240" w:after="120" w:line="360" w:lineRule="auto"/>
        <w:ind w:left="720" w:hanging="720"/>
        <w:outlineLvl w:val="1"/>
        <w:rPr>
          <w:rFonts w:ascii="Arial" w:hAnsi="Arial" w:cs="Arial"/>
          <w:b/>
          <w:bCs/>
          <w:iCs/>
          <w:sz w:val="22"/>
          <w:szCs w:val="22"/>
          <w:lang w:val="en-GB"/>
        </w:rPr>
      </w:pPr>
      <w:r w:rsidRPr="004A6CDA">
        <w:rPr>
          <w:rFonts w:ascii="Arial" w:hAnsi="Arial" w:cs="Arial"/>
          <w:b/>
          <w:bCs/>
          <w:iCs/>
          <w:sz w:val="22"/>
          <w:szCs w:val="22"/>
          <w:lang w:val="en-GB"/>
        </w:rPr>
        <w:t>3.2</w:t>
      </w:r>
      <w:r w:rsidRPr="004A6CDA">
        <w:rPr>
          <w:rFonts w:ascii="Arial" w:hAnsi="Arial" w:cs="Arial"/>
          <w:b/>
          <w:bCs/>
          <w:iCs/>
          <w:sz w:val="22"/>
          <w:szCs w:val="22"/>
          <w:lang w:val="en-GB"/>
        </w:rPr>
        <w:tab/>
      </w:r>
      <w:r w:rsidR="003149FA" w:rsidRPr="004A6CDA">
        <w:rPr>
          <w:rFonts w:ascii="Arial" w:hAnsi="Arial" w:cs="Arial"/>
          <w:b/>
          <w:bCs/>
          <w:iCs/>
          <w:sz w:val="22"/>
          <w:szCs w:val="22"/>
          <w:lang w:val="en-GB"/>
        </w:rPr>
        <w:t>Evaluation of Reeling Performances</w:t>
      </w:r>
    </w:p>
    <w:p w14:paraId="218C5874" w14:textId="77777777" w:rsidR="003149FA" w:rsidRPr="004A6CDA" w:rsidRDefault="003149FA" w:rsidP="000A7852">
      <w:pPr>
        <w:pStyle w:val="NormalWeb"/>
        <w:spacing w:after="0" w:afterAutospacing="0"/>
        <w:jc w:val="center"/>
        <w:rPr>
          <w:rFonts w:ascii="Arial" w:hAnsi="Arial" w:cs="Arial"/>
          <w:b/>
          <w:sz w:val="20"/>
        </w:rPr>
      </w:pPr>
      <w:r w:rsidRPr="004A6CDA">
        <w:rPr>
          <w:rFonts w:ascii="Arial" w:hAnsi="Arial" w:cs="Arial"/>
          <w:b/>
          <w:sz w:val="20"/>
        </w:rPr>
        <w:t>Table 4: Tasar Cocoon Reeling Performance</w:t>
      </w:r>
    </w:p>
    <w:tbl>
      <w:tblPr>
        <w:tblW w:w="5000" w:type="pct"/>
        <w:jc w:val="center"/>
        <w:tblBorders>
          <w:top w:val="single" w:sz="4" w:space="0" w:color="auto"/>
          <w:bottom w:val="single" w:sz="4" w:space="0" w:color="auto"/>
        </w:tblBorders>
        <w:tblLook w:val="04A0" w:firstRow="1" w:lastRow="0" w:firstColumn="1" w:lastColumn="0" w:noHBand="0" w:noVBand="1"/>
      </w:tblPr>
      <w:tblGrid>
        <w:gridCol w:w="1373"/>
        <w:gridCol w:w="1293"/>
        <w:gridCol w:w="1025"/>
        <w:gridCol w:w="1062"/>
        <w:gridCol w:w="1159"/>
        <w:gridCol w:w="1062"/>
        <w:gridCol w:w="1062"/>
        <w:gridCol w:w="1250"/>
      </w:tblGrid>
      <w:tr w:rsidR="003149FA" w:rsidRPr="004A6CDA" w14:paraId="2697D4FF" w14:textId="77777777" w:rsidTr="003149FA">
        <w:trPr>
          <w:trHeight w:val="20"/>
          <w:jc w:val="center"/>
        </w:trPr>
        <w:tc>
          <w:tcPr>
            <w:tcW w:w="1435" w:type="pct"/>
            <w:gridSpan w:val="2"/>
            <w:tcBorders>
              <w:top w:val="single" w:sz="4" w:space="0" w:color="auto"/>
              <w:bottom w:val="single" w:sz="4" w:space="0" w:color="auto"/>
            </w:tcBorders>
            <w:shd w:val="clear" w:color="auto" w:fill="auto"/>
            <w:vAlign w:val="bottom"/>
            <w:hideMark/>
          </w:tcPr>
          <w:p w14:paraId="202A2752" w14:textId="77777777" w:rsidR="003149FA" w:rsidRPr="004A6CDA" w:rsidRDefault="003149FA" w:rsidP="00ED069A">
            <w:pPr>
              <w:spacing w:line="360" w:lineRule="auto"/>
              <w:jc w:val="center"/>
              <w:rPr>
                <w:rFonts w:ascii="Arial" w:hAnsi="Arial" w:cs="Arial"/>
                <w:b/>
                <w:bCs/>
                <w:sz w:val="20"/>
                <w:szCs w:val="20"/>
              </w:rPr>
            </w:pPr>
            <w:r w:rsidRPr="004A6CDA">
              <w:rPr>
                <w:rFonts w:ascii="Arial" w:hAnsi="Arial" w:cs="Arial"/>
                <w:b/>
                <w:bCs/>
                <w:sz w:val="20"/>
                <w:szCs w:val="20"/>
                <w:lang w:val="en-IN"/>
              </w:rPr>
              <w:t>Parameters</w:t>
            </w:r>
          </w:p>
        </w:tc>
        <w:tc>
          <w:tcPr>
            <w:tcW w:w="552" w:type="pct"/>
            <w:tcBorders>
              <w:top w:val="single" w:sz="4" w:space="0" w:color="auto"/>
              <w:bottom w:val="single" w:sz="4" w:space="0" w:color="auto"/>
            </w:tcBorders>
            <w:shd w:val="clear" w:color="auto" w:fill="auto"/>
            <w:noWrap/>
            <w:vAlign w:val="center"/>
            <w:hideMark/>
          </w:tcPr>
          <w:p w14:paraId="0C332BB7" w14:textId="77777777" w:rsidR="003149FA" w:rsidRPr="004A6CDA" w:rsidRDefault="003149FA" w:rsidP="00ED069A">
            <w:pPr>
              <w:spacing w:line="360" w:lineRule="auto"/>
              <w:jc w:val="center"/>
              <w:rPr>
                <w:rFonts w:ascii="Arial" w:hAnsi="Arial" w:cs="Arial"/>
                <w:b/>
                <w:sz w:val="20"/>
                <w:szCs w:val="20"/>
              </w:rPr>
            </w:pPr>
            <w:r w:rsidRPr="004A6CDA">
              <w:rPr>
                <w:rFonts w:ascii="Arial" w:hAnsi="Arial" w:cs="Arial"/>
                <w:b/>
                <w:sz w:val="20"/>
                <w:szCs w:val="20"/>
              </w:rPr>
              <w:t>D1</w:t>
            </w:r>
          </w:p>
        </w:tc>
        <w:tc>
          <w:tcPr>
            <w:tcW w:w="572" w:type="pct"/>
            <w:tcBorders>
              <w:top w:val="single" w:sz="4" w:space="0" w:color="auto"/>
              <w:bottom w:val="single" w:sz="4" w:space="0" w:color="auto"/>
            </w:tcBorders>
            <w:shd w:val="clear" w:color="auto" w:fill="auto"/>
            <w:noWrap/>
            <w:vAlign w:val="center"/>
            <w:hideMark/>
          </w:tcPr>
          <w:p w14:paraId="2220C46E" w14:textId="77777777" w:rsidR="003149FA" w:rsidRPr="004A6CDA" w:rsidRDefault="003149FA" w:rsidP="00ED069A">
            <w:pPr>
              <w:spacing w:line="360" w:lineRule="auto"/>
              <w:jc w:val="center"/>
              <w:rPr>
                <w:rFonts w:ascii="Arial" w:hAnsi="Arial" w:cs="Arial"/>
                <w:b/>
                <w:sz w:val="20"/>
                <w:szCs w:val="20"/>
              </w:rPr>
            </w:pPr>
            <w:r w:rsidRPr="004A6CDA">
              <w:rPr>
                <w:rFonts w:ascii="Arial" w:hAnsi="Arial" w:cs="Arial"/>
                <w:b/>
                <w:sz w:val="20"/>
                <w:szCs w:val="20"/>
              </w:rPr>
              <w:t>D2</w:t>
            </w:r>
          </w:p>
        </w:tc>
        <w:tc>
          <w:tcPr>
            <w:tcW w:w="624" w:type="pct"/>
            <w:tcBorders>
              <w:top w:val="single" w:sz="4" w:space="0" w:color="auto"/>
              <w:bottom w:val="single" w:sz="4" w:space="0" w:color="auto"/>
            </w:tcBorders>
            <w:shd w:val="clear" w:color="auto" w:fill="auto"/>
            <w:noWrap/>
            <w:vAlign w:val="center"/>
            <w:hideMark/>
          </w:tcPr>
          <w:p w14:paraId="5E1C653C" w14:textId="77777777" w:rsidR="003149FA" w:rsidRPr="004A6CDA" w:rsidRDefault="003149FA" w:rsidP="00ED069A">
            <w:pPr>
              <w:spacing w:line="360" w:lineRule="auto"/>
              <w:jc w:val="center"/>
              <w:rPr>
                <w:rFonts w:ascii="Arial" w:hAnsi="Arial" w:cs="Arial"/>
                <w:b/>
                <w:sz w:val="20"/>
                <w:szCs w:val="20"/>
              </w:rPr>
            </w:pPr>
            <w:r w:rsidRPr="004A6CDA">
              <w:rPr>
                <w:rFonts w:ascii="Arial" w:hAnsi="Arial" w:cs="Arial"/>
                <w:b/>
                <w:sz w:val="20"/>
                <w:szCs w:val="20"/>
              </w:rPr>
              <w:t>D3</w:t>
            </w:r>
          </w:p>
        </w:tc>
        <w:tc>
          <w:tcPr>
            <w:tcW w:w="572" w:type="pct"/>
            <w:tcBorders>
              <w:top w:val="single" w:sz="4" w:space="0" w:color="auto"/>
              <w:bottom w:val="single" w:sz="4" w:space="0" w:color="auto"/>
            </w:tcBorders>
            <w:shd w:val="clear" w:color="auto" w:fill="auto"/>
            <w:noWrap/>
            <w:vAlign w:val="center"/>
            <w:hideMark/>
          </w:tcPr>
          <w:p w14:paraId="02648E42" w14:textId="77777777" w:rsidR="003149FA" w:rsidRPr="004A6CDA" w:rsidRDefault="003149FA" w:rsidP="00ED069A">
            <w:pPr>
              <w:spacing w:line="360" w:lineRule="auto"/>
              <w:jc w:val="center"/>
              <w:rPr>
                <w:rFonts w:ascii="Arial" w:hAnsi="Arial" w:cs="Arial"/>
                <w:b/>
                <w:sz w:val="20"/>
                <w:szCs w:val="20"/>
              </w:rPr>
            </w:pPr>
            <w:r w:rsidRPr="004A6CDA">
              <w:rPr>
                <w:rFonts w:ascii="Arial" w:hAnsi="Arial" w:cs="Arial"/>
                <w:b/>
                <w:sz w:val="20"/>
                <w:szCs w:val="20"/>
              </w:rPr>
              <w:t>R1</w:t>
            </w:r>
          </w:p>
        </w:tc>
        <w:tc>
          <w:tcPr>
            <w:tcW w:w="572" w:type="pct"/>
            <w:tcBorders>
              <w:top w:val="single" w:sz="4" w:space="0" w:color="auto"/>
              <w:bottom w:val="single" w:sz="4" w:space="0" w:color="auto"/>
            </w:tcBorders>
            <w:shd w:val="clear" w:color="auto" w:fill="auto"/>
            <w:noWrap/>
            <w:vAlign w:val="center"/>
            <w:hideMark/>
          </w:tcPr>
          <w:p w14:paraId="66B23D2F" w14:textId="77777777" w:rsidR="003149FA" w:rsidRPr="004A6CDA" w:rsidRDefault="003149FA" w:rsidP="00ED069A">
            <w:pPr>
              <w:spacing w:line="360" w:lineRule="auto"/>
              <w:jc w:val="center"/>
              <w:rPr>
                <w:rFonts w:ascii="Arial" w:hAnsi="Arial" w:cs="Arial"/>
                <w:b/>
                <w:sz w:val="20"/>
                <w:szCs w:val="20"/>
              </w:rPr>
            </w:pPr>
            <w:r w:rsidRPr="004A6CDA">
              <w:rPr>
                <w:rFonts w:ascii="Arial" w:hAnsi="Arial" w:cs="Arial"/>
                <w:b/>
                <w:sz w:val="20"/>
                <w:szCs w:val="20"/>
              </w:rPr>
              <w:t>R2</w:t>
            </w:r>
          </w:p>
        </w:tc>
        <w:tc>
          <w:tcPr>
            <w:tcW w:w="674" w:type="pct"/>
            <w:tcBorders>
              <w:top w:val="single" w:sz="4" w:space="0" w:color="auto"/>
              <w:bottom w:val="single" w:sz="4" w:space="0" w:color="auto"/>
            </w:tcBorders>
            <w:shd w:val="clear" w:color="auto" w:fill="auto"/>
            <w:noWrap/>
            <w:vAlign w:val="center"/>
            <w:hideMark/>
          </w:tcPr>
          <w:p w14:paraId="5EE231A8" w14:textId="77777777" w:rsidR="003149FA" w:rsidRPr="004A6CDA" w:rsidRDefault="003149FA" w:rsidP="00ED069A">
            <w:pPr>
              <w:spacing w:line="360" w:lineRule="auto"/>
              <w:jc w:val="center"/>
              <w:rPr>
                <w:rFonts w:ascii="Arial" w:hAnsi="Arial" w:cs="Arial"/>
                <w:b/>
                <w:sz w:val="20"/>
                <w:szCs w:val="20"/>
              </w:rPr>
            </w:pPr>
            <w:r w:rsidRPr="004A6CDA">
              <w:rPr>
                <w:rFonts w:ascii="Arial" w:hAnsi="Arial" w:cs="Arial"/>
                <w:b/>
                <w:sz w:val="20"/>
                <w:szCs w:val="20"/>
              </w:rPr>
              <w:t>R3</w:t>
            </w:r>
          </w:p>
        </w:tc>
      </w:tr>
      <w:tr w:rsidR="003149FA" w:rsidRPr="004A6CDA" w14:paraId="6D979486" w14:textId="77777777" w:rsidTr="003149FA">
        <w:trPr>
          <w:trHeight w:val="20"/>
          <w:jc w:val="center"/>
        </w:trPr>
        <w:tc>
          <w:tcPr>
            <w:tcW w:w="739" w:type="pct"/>
            <w:vMerge w:val="restart"/>
            <w:tcBorders>
              <w:top w:val="single" w:sz="4" w:space="0" w:color="auto"/>
              <w:bottom w:val="nil"/>
              <w:right w:val="single" w:sz="4" w:space="0" w:color="auto"/>
            </w:tcBorders>
            <w:shd w:val="clear" w:color="auto" w:fill="auto"/>
            <w:vAlign w:val="bottom"/>
            <w:hideMark/>
          </w:tcPr>
          <w:p w14:paraId="29D301BF"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lang w:val="en-IN"/>
              </w:rPr>
              <w:t>Waste generated (gm)</w:t>
            </w:r>
          </w:p>
        </w:tc>
        <w:tc>
          <w:tcPr>
            <w:tcW w:w="696" w:type="pct"/>
            <w:tcBorders>
              <w:top w:val="single" w:sz="4" w:space="0" w:color="auto"/>
              <w:left w:val="single" w:sz="4" w:space="0" w:color="auto"/>
            </w:tcBorders>
            <w:shd w:val="clear" w:color="auto" w:fill="auto"/>
            <w:vAlign w:val="bottom"/>
            <w:hideMark/>
          </w:tcPr>
          <w:p w14:paraId="1EF6BE53"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lang w:val="en-IN"/>
              </w:rPr>
              <w:t>Defloss</w:t>
            </w:r>
          </w:p>
        </w:tc>
        <w:tc>
          <w:tcPr>
            <w:tcW w:w="552" w:type="pct"/>
            <w:tcBorders>
              <w:top w:val="single" w:sz="4" w:space="0" w:color="auto"/>
            </w:tcBorders>
            <w:shd w:val="clear" w:color="auto" w:fill="auto"/>
            <w:noWrap/>
            <w:vAlign w:val="center"/>
            <w:hideMark/>
          </w:tcPr>
          <w:p w14:paraId="7AF049FE"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12.12</w:t>
            </w:r>
          </w:p>
        </w:tc>
        <w:tc>
          <w:tcPr>
            <w:tcW w:w="572" w:type="pct"/>
            <w:tcBorders>
              <w:top w:val="single" w:sz="4" w:space="0" w:color="auto"/>
            </w:tcBorders>
            <w:shd w:val="clear" w:color="auto" w:fill="auto"/>
            <w:noWrap/>
            <w:vAlign w:val="center"/>
            <w:hideMark/>
          </w:tcPr>
          <w:p w14:paraId="6F539F4A"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8.85</w:t>
            </w:r>
          </w:p>
        </w:tc>
        <w:tc>
          <w:tcPr>
            <w:tcW w:w="624" w:type="pct"/>
            <w:tcBorders>
              <w:top w:val="single" w:sz="4" w:space="0" w:color="auto"/>
            </w:tcBorders>
            <w:shd w:val="clear" w:color="auto" w:fill="auto"/>
            <w:noWrap/>
            <w:vAlign w:val="center"/>
            <w:hideMark/>
          </w:tcPr>
          <w:p w14:paraId="7612CA33"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10.79</w:t>
            </w:r>
          </w:p>
        </w:tc>
        <w:tc>
          <w:tcPr>
            <w:tcW w:w="572" w:type="pct"/>
            <w:tcBorders>
              <w:top w:val="single" w:sz="4" w:space="0" w:color="auto"/>
            </w:tcBorders>
            <w:shd w:val="clear" w:color="auto" w:fill="auto"/>
            <w:noWrap/>
            <w:vAlign w:val="center"/>
            <w:hideMark/>
          </w:tcPr>
          <w:p w14:paraId="49E3EB28"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12.62</w:t>
            </w:r>
          </w:p>
        </w:tc>
        <w:tc>
          <w:tcPr>
            <w:tcW w:w="572" w:type="pct"/>
            <w:tcBorders>
              <w:top w:val="single" w:sz="4" w:space="0" w:color="auto"/>
            </w:tcBorders>
            <w:shd w:val="clear" w:color="auto" w:fill="auto"/>
            <w:noWrap/>
            <w:vAlign w:val="center"/>
            <w:hideMark/>
          </w:tcPr>
          <w:p w14:paraId="47C13546"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12.73</w:t>
            </w:r>
          </w:p>
        </w:tc>
        <w:tc>
          <w:tcPr>
            <w:tcW w:w="674" w:type="pct"/>
            <w:tcBorders>
              <w:top w:val="single" w:sz="4" w:space="0" w:color="auto"/>
            </w:tcBorders>
            <w:shd w:val="clear" w:color="auto" w:fill="auto"/>
            <w:noWrap/>
            <w:vAlign w:val="center"/>
            <w:hideMark/>
          </w:tcPr>
          <w:p w14:paraId="5A258CCE"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14.99</w:t>
            </w:r>
          </w:p>
        </w:tc>
      </w:tr>
      <w:tr w:rsidR="003149FA" w:rsidRPr="004A6CDA" w14:paraId="4EF4CC5A" w14:textId="77777777" w:rsidTr="003149FA">
        <w:trPr>
          <w:trHeight w:val="20"/>
          <w:jc w:val="center"/>
        </w:trPr>
        <w:tc>
          <w:tcPr>
            <w:tcW w:w="739" w:type="pct"/>
            <w:vMerge/>
            <w:tcBorders>
              <w:top w:val="nil"/>
              <w:bottom w:val="nil"/>
              <w:right w:val="single" w:sz="4" w:space="0" w:color="auto"/>
            </w:tcBorders>
            <w:vAlign w:val="center"/>
            <w:hideMark/>
          </w:tcPr>
          <w:p w14:paraId="6B29C2C7" w14:textId="77777777" w:rsidR="003149FA" w:rsidRPr="004A6CDA" w:rsidRDefault="003149FA" w:rsidP="00ED069A">
            <w:pPr>
              <w:spacing w:line="360" w:lineRule="auto"/>
              <w:rPr>
                <w:rFonts w:ascii="Arial" w:hAnsi="Arial" w:cs="Arial"/>
                <w:sz w:val="20"/>
                <w:szCs w:val="20"/>
              </w:rPr>
            </w:pPr>
          </w:p>
        </w:tc>
        <w:tc>
          <w:tcPr>
            <w:tcW w:w="696" w:type="pct"/>
            <w:tcBorders>
              <w:left w:val="single" w:sz="4" w:space="0" w:color="auto"/>
            </w:tcBorders>
            <w:shd w:val="clear" w:color="auto" w:fill="auto"/>
            <w:vAlign w:val="bottom"/>
            <w:hideMark/>
          </w:tcPr>
          <w:p w14:paraId="3C222DED"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lang w:val="en-IN"/>
              </w:rPr>
              <w:t>Reeled</w:t>
            </w:r>
          </w:p>
        </w:tc>
        <w:tc>
          <w:tcPr>
            <w:tcW w:w="552" w:type="pct"/>
            <w:shd w:val="clear" w:color="auto" w:fill="auto"/>
            <w:noWrap/>
            <w:vAlign w:val="center"/>
            <w:hideMark/>
          </w:tcPr>
          <w:p w14:paraId="0648AAA7"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1.93</w:t>
            </w:r>
          </w:p>
        </w:tc>
        <w:tc>
          <w:tcPr>
            <w:tcW w:w="572" w:type="pct"/>
            <w:shd w:val="clear" w:color="auto" w:fill="auto"/>
            <w:noWrap/>
            <w:vAlign w:val="center"/>
            <w:hideMark/>
          </w:tcPr>
          <w:p w14:paraId="2CC77C12"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2.88</w:t>
            </w:r>
          </w:p>
        </w:tc>
        <w:tc>
          <w:tcPr>
            <w:tcW w:w="624" w:type="pct"/>
            <w:shd w:val="clear" w:color="auto" w:fill="auto"/>
            <w:noWrap/>
            <w:vAlign w:val="center"/>
            <w:hideMark/>
          </w:tcPr>
          <w:p w14:paraId="7BEF893D"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2.39</w:t>
            </w:r>
          </w:p>
        </w:tc>
        <w:tc>
          <w:tcPr>
            <w:tcW w:w="572" w:type="pct"/>
            <w:shd w:val="clear" w:color="auto" w:fill="auto"/>
            <w:noWrap/>
            <w:vAlign w:val="center"/>
            <w:hideMark/>
          </w:tcPr>
          <w:p w14:paraId="2F70ED09"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0.89</w:t>
            </w:r>
          </w:p>
        </w:tc>
        <w:tc>
          <w:tcPr>
            <w:tcW w:w="572" w:type="pct"/>
            <w:shd w:val="clear" w:color="auto" w:fill="auto"/>
            <w:noWrap/>
            <w:vAlign w:val="center"/>
            <w:hideMark/>
          </w:tcPr>
          <w:p w14:paraId="1A42401F"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1.95</w:t>
            </w:r>
          </w:p>
        </w:tc>
        <w:tc>
          <w:tcPr>
            <w:tcW w:w="674" w:type="pct"/>
            <w:shd w:val="clear" w:color="auto" w:fill="auto"/>
            <w:noWrap/>
            <w:vAlign w:val="center"/>
            <w:hideMark/>
          </w:tcPr>
          <w:p w14:paraId="7AA2B488"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2.38</w:t>
            </w:r>
          </w:p>
        </w:tc>
      </w:tr>
      <w:tr w:rsidR="003149FA" w:rsidRPr="004A6CDA" w14:paraId="334E3A6F" w14:textId="77777777" w:rsidTr="003149FA">
        <w:trPr>
          <w:trHeight w:val="20"/>
          <w:jc w:val="center"/>
        </w:trPr>
        <w:tc>
          <w:tcPr>
            <w:tcW w:w="739" w:type="pct"/>
            <w:vMerge/>
            <w:tcBorders>
              <w:top w:val="nil"/>
              <w:bottom w:val="nil"/>
              <w:right w:val="single" w:sz="4" w:space="0" w:color="auto"/>
            </w:tcBorders>
            <w:vAlign w:val="center"/>
            <w:hideMark/>
          </w:tcPr>
          <w:p w14:paraId="205077C8" w14:textId="77777777" w:rsidR="003149FA" w:rsidRPr="004A6CDA" w:rsidRDefault="003149FA" w:rsidP="00ED069A">
            <w:pPr>
              <w:spacing w:line="360" w:lineRule="auto"/>
              <w:rPr>
                <w:rFonts w:ascii="Arial" w:hAnsi="Arial" w:cs="Arial"/>
                <w:sz w:val="20"/>
                <w:szCs w:val="20"/>
              </w:rPr>
            </w:pPr>
          </w:p>
        </w:tc>
        <w:tc>
          <w:tcPr>
            <w:tcW w:w="696" w:type="pct"/>
            <w:tcBorders>
              <w:left w:val="single" w:sz="4" w:space="0" w:color="auto"/>
            </w:tcBorders>
            <w:shd w:val="clear" w:color="auto" w:fill="auto"/>
            <w:vAlign w:val="bottom"/>
            <w:hideMark/>
          </w:tcPr>
          <w:p w14:paraId="4A0FFA63" w14:textId="77777777" w:rsidR="003149FA" w:rsidRPr="004A6CDA" w:rsidRDefault="003149FA" w:rsidP="00ED069A">
            <w:pPr>
              <w:spacing w:line="360" w:lineRule="auto"/>
              <w:jc w:val="center"/>
              <w:rPr>
                <w:rFonts w:ascii="Arial" w:hAnsi="Arial" w:cs="Arial"/>
                <w:sz w:val="20"/>
                <w:szCs w:val="20"/>
              </w:rPr>
            </w:pPr>
            <w:proofErr w:type="spellStart"/>
            <w:r w:rsidRPr="004A6CDA">
              <w:rPr>
                <w:rFonts w:ascii="Arial" w:hAnsi="Arial" w:cs="Arial"/>
                <w:sz w:val="20"/>
                <w:szCs w:val="20"/>
                <w:lang w:val="en-IN"/>
              </w:rPr>
              <w:t>Pelade</w:t>
            </w:r>
            <w:proofErr w:type="spellEnd"/>
          </w:p>
        </w:tc>
        <w:tc>
          <w:tcPr>
            <w:tcW w:w="552" w:type="pct"/>
            <w:shd w:val="clear" w:color="auto" w:fill="auto"/>
            <w:noWrap/>
            <w:vAlign w:val="center"/>
            <w:hideMark/>
          </w:tcPr>
          <w:p w14:paraId="620593C9"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2.60</w:t>
            </w:r>
          </w:p>
        </w:tc>
        <w:tc>
          <w:tcPr>
            <w:tcW w:w="572" w:type="pct"/>
            <w:shd w:val="clear" w:color="auto" w:fill="auto"/>
            <w:noWrap/>
            <w:vAlign w:val="center"/>
            <w:hideMark/>
          </w:tcPr>
          <w:p w14:paraId="0B036E79"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3.78</w:t>
            </w:r>
          </w:p>
        </w:tc>
        <w:tc>
          <w:tcPr>
            <w:tcW w:w="624" w:type="pct"/>
            <w:shd w:val="clear" w:color="auto" w:fill="auto"/>
            <w:noWrap/>
            <w:vAlign w:val="center"/>
            <w:hideMark/>
          </w:tcPr>
          <w:p w14:paraId="1DB1D361"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6.17</w:t>
            </w:r>
          </w:p>
        </w:tc>
        <w:tc>
          <w:tcPr>
            <w:tcW w:w="572" w:type="pct"/>
            <w:shd w:val="clear" w:color="auto" w:fill="auto"/>
            <w:noWrap/>
            <w:vAlign w:val="center"/>
            <w:hideMark/>
          </w:tcPr>
          <w:p w14:paraId="4A06E54A"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0.45</w:t>
            </w:r>
          </w:p>
        </w:tc>
        <w:tc>
          <w:tcPr>
            <w:tcW w:w="572" w:type="pct"/>
            <w:shd w:val="clear" w:color="auto" w:fill="auto"/>
            <w:noWrap/>
            <w:vAlign w:val="center"/>
            <w:hideMark/>
          </w:tcPr>
          <w:p w14:paraId="05971271"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1.12</w:t>
            </w:r>
          </w:p>
        </w:tc>
        <w:tc>
          <w:tcPr>
            <w:tcW w:w="674" w:type="pct"/>
            <w:shd w:val="clear" w:color="auto" w:fill="auto"/>
            <w:noWrap/>
            <w:vAlign w:val="center"/>
            <w:hideMark/>
          </w:tcPr>
          <w:p w14:paraId="0FAB2244"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1.83</w:t>
            </w:r>
          </w:p>
        </w:tc>
      </w:tr>
      <w:tr w:rsidR="003149FA" w:rsidRPr="004A6CDA" w14:paraId="248FCD77" w14:textId="77777777" w:rsidTr="003149FA">
        <w:trPr>
          <w:trHeight w:val="20"/>
          <w:jc w:val="center"/>
        </w:trPr>
        <w:tc>
          <w:tcPr>
            <w:tcW w:w="1435" w:type="pct"/>
            <w:gridSpan w:val="2"/>
            <w:shd w:val="clear" w:color="auto" w:fill="auto"/>
            <w:vAlign w:val="bottom"/>
            <w:hideMark/>
          </w:tcPr>
          <w:p w14:paraId="5B2482D9"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lang w:val="en-IN"/>
              </w:rPr>
              <w:t>Raw Silk Recovery %</w:t>
            </w:r>
          </w:p>
        </w:tc>
        <w:tc>
          <w:tcPr>
            <w:tcW w:w="552" w:type="pct"/>
            <w:shd w:val="clear" w:color="auto" w:fill="auto"/>
            <w:noWrap/>
            <w:vAlign w:val="center"/>
            <w:hideMark/>
          </w:tcPr>
          <w:p w14:paraId="22BCA676"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58</w:t>
            </w:r>
          </w:p>
        </w:tc>
        <w:tc>
          <w:tcPr>
            <w:tcW w:w="572" w:type="pct"/>
            <w:shd w:val="clear" w:color="auto" w:fill="auto"/>
            <w:noWrap/>
            <w:vAlign w:val="center"/>
            <w:hideMark/>
          </w:tcPr>
          <w:p w14:paraId="3A4AB85C"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53</w:t>
            </w:r>
          </w:p>
        </w:tc>
        <w:tc>
          <w:tcPr>
            <w:tcW w:w="624" w:type="pct"/>
            <w:shd w:val="clear" w:color="auto" w:fill="auto"/>
            <w:noWrap/>
            <w:vAlign w:val="center"/>
            <w:hideMark/>
          </w:tcPr>
          <w:p w14:paraId="5F8F83CD"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50</w:t>
            </w:r>
          </w:p>
        </w:tc>
        <w:tc>
          <w:tcPr>
            <w:tcW w:w="572" w:type="pct"/>
            <w:shd w:val="clear" w:color="auto" w:fill="auto"/>
            <w:noWrap/>
            <w:vAlign w:val="center"/>
            <w:hideMark/>
          </w:tcPr>
          <w:p w14:paraId="1FC03C45"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41</w:t>
            </w:r>
          </w:p>
        </w:tc>
        <w:tc>
          <w:tcPr>
            <w:tcW w:w="572" w:type="pct"/>
            <w:shd w:val="clear" w:color="auto" w:fill="auto"/>
            <w:noWrap/>
            <w:vAlign w:val="center"/>
            <w:hideMark/>
          </w:tcPr>
          <w:p w14:paraId="2CD4F304"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45</w:t>
            </w:r>
          </w:p>
        </w:tc>
        <w:tc>
          <w:tcPr>
            <w:tcW w:w="674" w:type="pct"/>
            <w:shd w:val="clear" w:color="auto" w:fill="auto"/>
            <w:noWrap/>
            <w:vAlign w:val="center"/>
            <w:hideMark/>
          </w:tcPr>
          <w:p w14:paraId="007BB307"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49</w:t>
            </w:r>
          </w:p>
        </w:tc>
      </w:tr>
      <w:tr w:rsidR="003149FA" w:rsidRPr="004A6CDA" w14:paraId="2879B259" w14:textId="77777777" w:rsidTr="003149FA">
        <w:trPr>
          <w:trHeight w:val="20"/>
          <w:jc w:val="center"/>
        </w:trPr>
        <w:tc>
          <w:tcPr>
            <w:tcW w:w="1435" w:type="pct"/>
            <w:gridSpan w:val="2"/>
            <w:shd w:val="clear" w:color="auto" w:fill="auto"/>
            <w:vAlign w:val="bottom"/>
            <w:hideMark/>
          </w:tcPr>
          <w:p w14:paraId="3BCA115E"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lang w:val="en-IN"/>
              </w:rPr>
              <w:t>Waste %</w:t>
            </w:r>
          </w:p>
        </w:tc>
        <w:tc>
          <w:tcPr>
            <w:tcW w:w="552" w:type="pct"/>
            <w:shd w:val="clear" w:color="auto" w:fill="auto"/>
            <w:noWrap/>
            <w:vAlign w:val="bottom"/>
            <w:hideMark/>
          </w:tcPr>
          <w:p w14:paraId="52091EE6"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lang w:val="en-IN"/>
              </w:rPr>
              <w:t>42</w:t>
            </w:r>
          </w:p>
        </w:tc>
        <w:tc>
          <w:tcPr>
            <w:tcW w:w="572" w:type="pct"/>
            <w:shd w:val="clear" w:color="auto" w:fill="auto"/>
            <w:noWrap/>
            <w:vAlign w:val="bottom"/>
            <w:hideMark/>
          </w:tcPr>
          <w:p w14:paraId="42F33452"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lang w:val="en-IN"/>
              </w:rPr>
              <w:t>47</w:t>
            </w:r>
          </w:p>
        </w:tc>
        <w:tc>
          <w:tcPr>
            <w:tcW w:w="624" w:type="pct"/>
            <w:shd w:val="clear" w:color="auto" w:fill="auto"/>
            <w:noWrap/>
            <w:vAlign w:val="bottom"/>
            <w:hideMark/>
          </w:tcPr>
          <w:p w14:paraId="072B14AB"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lang w:val="en-IN"/>
              </w:rPr>
              <w:t>50</w:t>
            </w:r>
          </w:p>
        </w:tc>
        <w:tc>
          <w:tcPr>
            <w:tcW w:w="572" w:type="pct"/>
            <w:shd w:val="clear" w:color="auto" w:fill="auto"/>
            <w:noWrap/>
            <w:vAlign w:val="bottom"/>
            <w:hideMark/>
          </w:tcPr>
          <w:p w14:paraId="1AC4A6A9"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lang w:val="en-IN"/>
              </w:rPr>
              <w:t>59</w:t>
            </w:r>
          </w:p>
        </w:tc>
        <w:tc>
          <w:tcPr>
            <w:tcW w:w="572" w:type="pct"/>
            <w:shd w:val="clear" w:color="auto" w:fill="auto"/>
            <w:noWrap/>
            <w:vAlign w:val="bottom"/>
            <w:hideMark/>
          </w:tcPr>
          <w:p w14:paraId="053A6043"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55</w:t>
            </w:r>
          </w:p>
        </w:tc>
        <w:tc>
          <w:tcPr>
            <w:tcW w:w="674" w:type="pct"/>
            <w:shd w:val="clear" w:color="auto" w:fill="auto"/>
            <w:noWrap/>
            <w:vAlign w:val="bottom"/>
            <w:hideMark/>
          </w:tcPr>
          <w:p w14:paraId="2B8BAD07" w14:textId="77777777" w:rsidR="003149FA" w:rsidRPr="004A6CDA" w:rsidRDefault="003149FA" w:rsidP="00ED069A">
            <w:pPr>
              <w:spacing w:line="360" w:lineRule="auto"/>
              <w:jc w:val="center"/>
              <w:rPr>
                <w:rFonts w:ascii="Arial" w:hAnsi="Arial" w:cs="Arial"/>
                <w:sz w:val="20"/>
                <w:szCs w:val="20"/>
              </w:rPr>
            </w:pPr>
            <w:r w:rsidRPr="004A6CDA">
              <w:rPr>
                <w:rFonts w:ascii="Arial" w:hAnsi="Arial" w:cs="Arial"/>
                <w:sz w:val="20"/>
                <w:szCs w:val="20"/>
              </w:rPr>
              <w:t>51</w:t>
            </w:r>
          </w:p>
        </w:tc>
      </w:tr>
    </w:tbl>
    <w:p w14:paraId="5FBBBAC6" w14:textId="77777777" w:rsidR="003149FA" w:rsidRPr="004A6CDA" w:rsidRDefault="003149FA" w:rsidP="003149FA">
      <w:pPr>
        <w:spacing w:line="360" w:lineRule="auto"/>
        <w:jc w:val="both"/>
        <w:rPr>
          <w:rFonts w:ascii="Arial" w:hAnsi="Arial" w:cs="Arial"/>
          <w:sz w:val="20"/>
          <w:szCs w:val="20"/>
          <w:lang w:val="en-IN"/>
        </w:rPr>
      </w:pPr>
    </w:p>
    <w:p w14:paraId="3FF931D8" w14:textId="77777777" w:rsidR="003149FA" w:rsidRPr="004A6CDA" w:rsidRDefault="003149FA" w:rsidP="003149FA">
      <w:pPr>
        <w:spacing w:line="360" w:lineRule="auto"/>
        <w:jc w:val="both"/>
        <w:rPr>
          <w:rFonts w:ascii="Arial" w:hAnsi="Arial" w:cs="Arial"/>
          <w:sz w:val="20"/>
          <w:szCs w:val="20"/>
          <w:lang w:val="en-IN"/>
        </w:rPr>
      </w:pPr>
      <w:r w:rsidRPr="004A6CDA">
        <w:rPr>
          <w:rFonts w:ascii="Arial" w:hAnsi="Arial" w:cs="Arial"/>
          <w:sz w:val="20"/>
          <w:szCs w:val="20"/>
          <w:lang w:val="en-IN"/>
        </w:rPr>
        <w:t>Table 4 presented the reeling performance of Daba and Raily Tasar cocoons treated with varying concentrations of hydrogen peroxide (H</w:t>
      </w:r>
      <w:r w:rsidRPr="004A6CDA">
        <w:rPr>
          <w:rFonts w:ascii="Arial" w:hAnsi="Arial" w:cs="Arial"/>
          <w:sz w:val="20"/>
          <w:szCs w:val="20"/>
          <w:vertAlign w:val="subscript"/>
          <w:lang w:val="en-IN"/>
        </w:rPr>
        <w:t>2</w:t>
      </w:r>
      <w:r w:rsidRPr="004A6CDA">
        <w:rPr>
          <w:rFonts w:ascii="Arial" w:hAnsi="Arial" w:cs="Arial"/>
          <w:sz w:val="20"/>
          <w:szCs w:val="20"/>
          <w:lang w:val="en-IN"/>
        </w:rPr>
        <w:t>O</w:t>
      </w:r>
      <w:r w:rsidRPr="004A6CDA">
        <w:rPr>
          <w:rFonts w:ascii="Arial" w:hAnsi="Arial" w:cs="Arial"/>
          <w:sz w:val="20"/>
          <w:szCs w:val="20"/>
          <w:vertAlign w:val="subscript"/>
          <w:lang w:val="en-IN"/>
        </w:rPr>
        <w:t>2</w:t>
      </w:r>
      <w:r w:rsidRPr="004A6CDA">
        <w:rPr>
          <w:rFonts w:ascii="Arial" w:hAnsi="Arial" w:cs="Arial"/>
          <w:sz w:val="20"/>
          <w:szCs w:val="20"/>
          <w:lang w:val="en-IN"/>
        </w:rPr>
        <w:t>), highlighting the influence of oxidative treatment on silk recovery and waste generation. In Daba samples (D1–D3), a gradual decline in raw silk recovery was observed with increasing H</w:t>
      </w:r>
      <w:r w:rsidRPr="004A6CDA">
        <w:rPr>
          <w:rFonts w:ascii="Arial" w:hAnsi="Arial" w:cs="Arial"/>
          <w:sz w:val="20"/>
          <w:szCs w:val="20"/>
          <w:vertAlign w:val="subscript"/>
          <w:lang w:val="en-IN"/>
        </w:rPr>
        <w:t>2</w:t>
      </w:r>
      <w:r w:rsidRPr="004A6CDA">
        <w:rPr>
          <w:rFonts w:ascii="Arial" w:hAnsi="Arial" w:cs="Arial"/>
          <w:sz w:val="20"/>
          <w:szCs w:val="20"/>
          <w:lang w:val="en-IN"/>
        </w:rPr>
        <w:t>O</w:t>
      </w:r>
      <w:r w:rsidRPr="004A6CDA">
        <w:rPr>
          <w:rFonts w:ascii="Arial" w:hAnsi="Arial" w:cs="Arial"/>
          <w:sz w:val="20"/>
          <w:szCs w:val="20"/>
          <w:vertAlign w:val="subscript"/>
          <w:lang w:val="en-IN"/>
        </w:rPr>
        <w:t xml:space="preserve">2 </w:t>
      </w:r>
      <w:r w:rsidRPr="004A6CDA">
        <w:rPr>
          <w:rFonts w:ascii="Arial" w:hAnsi="Arial" w:cs="Arial"/>
          <w:sz w:val="20"/>
          <w:szCs w:val="20"/>
          <w:lang w:val="en-IN"/>
        </w:rPr>
        <w:t xml:space="preserve">concentration, dropping from 58% in D1 to 50% in D3. This trend suggested that higher peroxide levels caused over-softening or partial degradation of the filament structure, leading to increased filament breakage during reeling. Correspondingly, the overall waste percentage rose from 42% to 50%, with a noticeable increase in </w:t>
      </w:r>
      <w:proofErr w:type="spellStart"/>
      <w:r w:rsidRPr="004A6CDA">
        <w:rPr>
          <w:rFonts w:ascii="Arial" w:hAnsi="Arial" w:cs="Arial"/>
          <w:sz w:val="20"/>
          <w:szCs w:val="20"/>
          <w:lang w:val="en-IN"/>
        </w:rPr>
        <w:t>pelade</w:t>
      </w:r>
      <w:proofErr w:type="spellEnd"/>
      <w:r w:rsidRPr="004A6CDA">
        <w:rPr>
          <w:rFonts w:ascii="Arial" w:hAnsi="Arial" w:cs="Arial"/>
          <w:sz w:val="20"/>
          <w:szCs w:val="20"/>
          <w:lang w:val="en-IN"/>
        </w:rPr>
        <w:t xml:space="preserve"> waste from 2.60 gm in D1 to 6.17 gm in D3. Reeled waste also fluctuated, peaking at 2.88 gm in D2. The amount of defloss waste, although variable, showed no clear correlation with peroxide concentration, indicating that defloss generation was more influenced by brushing efficiency and cocoon surface characteristics rather than chemical treatment.</w:t>
      </w:r>
    </w:p>
    <w:p w14:paraId="55FA053B" w14:textId="77777777" w:rsidR="003149FA" w:rsidRPr="004A6CDA" w:rsidRDefault="003149FA" w:rsidP="003149FA">
      <w:pPr>
        <w:spacing w:line="360" w:lineRule="auto"/>
        <w:jc w:val="both"/>
        <w:rPr>
          <w:rFonts w:ascii="Arial" w:hAnsi="Arial" w:cs="Arial"/>
          <w:sz w:val="20"/>
          <w:szCs w:val="20"/>
          <w:lang w:val="en-IN"/>
        </w:rPr>
      </w:pPr>
      <w:r w:rsidRPr="004A6CDA">
        <w:rPr>
          <w:rFonts w:ascii="Arial" w:hAnsi="Arial" w:cs="Arial"/>
          <w:sz w:val="20"/>
          <w:szCs w:val="20"/>
          <w:lang w:val="en-IN"/>
        </w:rPr>
        <w:t>In contrast, Raily cocoons (R1–R3) responded positively to increased H</w:t>
      </w:r>
      <w:r w:rsidRPr="004A6CDA">
        <w:rPr>
          <w:rFonts w:ascii="Arial" w:hAnsi="Arial" w:cs="Arial"/>
          <w:sz w:val="20"/>
          <w:szCs w:val="20"/>
          <w:vertAlign w:val="subscript"/>
          <w:lang w:val="en-IN"/>
        </w:rPr>
        <w:t>2</w:t>
      </w:r>
      <w:r w:rsidRPr="004A6CDA">
        <w:rPr>
          <w:rFonts w:ascii="Arial" w:hAnsi="Arial" w:cs="Arial"/>
          <w:sz w:val="20"/>
          <w:szCs w:val="20"/>
          <w:lang w:val="en-IN"/>
        </w:rPr>
        <w:t>O</w:t>
      </w:r>
      <w:r w:rsidRPr="004A6CDA">
        <w:rPr>
          <w:rFonts w:ascii="Arial" w:hAnsi="Arial" w:cs="Arial"/>
          <w:sz w:val="20"/>
          <w:szCs w:val="20"/>
          <w:vertAlign w:val="subscript"/>
          <w:lang w:val="en-IN"/>
        </w:rPr>
        <w:t xml:space="preserve">2 </w:t>
      </w:r>
      <w:r w:rsidRPr="004A6CDA">
        <w:rPr>
          <w:rFonts w:ascii="Arial" w:hAnsi="Arial" w:cs="Arial"/>
          <w:sz w:val="20"/>
          <w:szCs w:val="20"/>
          <w:lang w:val="en-IN"/>
        </w:rPr>
        <w:t xml:space="preserve">levels, with raw silk recovery improving from 41% in R1 to 49% in R3. This enhancement was attributed to better sericin removal and uniform softening, which facilitated improved filament extraction during reeling. Simultaneously, the waste percentage decreased from 59% to 51%, indicating a more efficient utilization of cocoon material. Although </w:t>
      </w:r>
      <w:proofErr w:type="spellStart"/>
      <w:r w:rsidRPr="004A6CDA">
        <w:rPr>
          <w:rFonts w:ascii="Arial" w:hAnsi="Arial" w:cs="Arial"/>
          <w:sz w:val="20"/>
          <w:szCs w:val="20"/>
          <w:lang w:val="en-IN"/>
        </w:rPr>
        <w:t>pelade</w:t>
      </w:r>
      <w:proofErr w:type="spellEnd"/>
      <w:r w:rsidRPr="004A6CDA">
        <w:rPr>
          <w:rFonts w:ascii="Arial" w:hAnsi="Arial" w:cs="Arial"/>
          <w:sz w:val="20"/>
          <w:szCs w:val="20"/>
          <w:lang w:val="en-IN"/>
        </w:rPr>
        <w:t xml:space="preserve"> waste increased slightly, from 0.45 gm in R1 to 1.83 gm in R3, it was accompanied by higher silk yield, suggesting that a greater portion of the filament was successfully reeled. The increase in reeled waste from 0.89 gm to 2.38 gm across R1 to R3 also supported improved reeling activity. These findings reinforced that Daba cocoons performed optimally at lower peroxide concentrations to maintain filament integrity and reduce reeling losses, whereas Raily cocoons benefited from higher oxidative strength, which enhanced reeling performance and reduced total waste. </w:t>
      </w:r>
    </w:p>
    <w:p w14:paraId="73A7997F" w14:textId="77777777" w:rsidR="003149FA" w:rsidRPr="004A6CDA" w:rsidRDefault="00722359" w:rsidP="00722359">
      <w:pPr>
        <w:keepNext/>
        <w:spacing w:before="240" w:after="120" w:line="360" w:lineRule="auto"/>
        <w:ind w:left="720" w:hanging="720"/>
        <w:outlineLvl w:val="1"/>
        <w:rPr>
          <w:rFonts w:ascii="Arial" w:hAnsi="Arial" w:cs="Arial"/>
          <w:b/>
          <w:bCs/>
          <w:iCs/>
          <w:sz w:val="22"/>
          <w:szCs w:val="22"/>
          <w:lang w:val="en-GB"/>
        </w:rPr>
      </w:pPr>
      <w:r w:rsidRPr="004A6CDA">
        <w:rPr>
          <w:rFonts w:ascii="Arial" w:hAnsi="Arial" w:cs="Arial"/>
          <w:b/>
          <w:bCs/>
          <w:iCs/>
          <w:sz w:val="22"/>
          <w:szCs w:val="22"/>
          <w:lang w:val="en-GB"/>
        </w:rPr>
        <w:lastRenderedPageBreak/>
        <w:t>3.3</w:t>
      </w:r>
      <w:r w:rsidRPr="004A6CDA">
        <w:rPr>
          <w:rFonts w:ascii="Arial" w:hAnsi="Arial" w:cs="Arial"/>
          <w:b/>
          <w:bCs/>
          <w:iCs/>
          <w:sz w:val="22"/>
          <w:szCs w:val="22"/>
          <w:lang w:val="en-GB"/>
        </w:rPr>
        <w:tab/>
      </w:r>
      <w:r w:rsidR="003149FA" w:rsidRPr="004A6CDA">
        <w:rPr>
          <w:rFonts w:ascii="Arial" w:hAnsi="Arial" w:cs="Arial"/>
          <w:b/>
          <w:bCs/>
          <w:iCs/>
          <w:sz w:val="22"/>
          <w:szCs w:val="22"/>
          <w:lang w:val="en-GB"/>
        </w:rPr>
        <w:t xml:space="preserve">Assessment of Linear Density </w:t>
      </w:r>
    </w:p>
    <w:p w14:paraId="7FB8A102" w14:textId="77777777" w:rsidR="00B60638" w:rsidRPr="004A6CDA" w:rsidRDefault="00B60638" w:rsidP="00B60638">
      <w:pPr>
        <w:pStyle w:val="NormalWeb"/>
        <w:spacing w:after="0" w:afterAutospacing="0"/>
        <w:jc w:val="center"/>
        <w:rPr>
          <w:rFonts w:ascii="Arial" w:hAnsi="Arial" w:cs="Arial"/>
          <w:b/>
          <w:sz w:val="20"/>
        </w:rPr>
      </w:pPr>
      <w:r w:rsidRPr="004A6CDA">
        <w:rPr>
          <w:rFonts w:ascii="Arial" w:hAnsi="Arial" w:cs="Arial"/>
          <w:b/>
          <w:sz w:val="20"/>
        </w:rPr>
        <w:t>Table 5: Assessment of Linear Density</w:t>
      </w:r>
    </w:p>
    <w:tbl>
      <w:tblPr>
        <w:tblW w:w="5000" w:type="pct"/>
        <w:jc w:val="center"/>
        <w:tblBorders>
          <w:top w:val="single" w:sz="4" w:space="0" w:color="auto"/>
          <w:bottom w:val="single" w:sz="4" w:space="0" w:color="auto"/>
        </w:tblBorders>
        <w:tblLook w:val="04A0" w:firstRow="1" w:lastRow="0" w:firstColumn="1" w:lastColumn="0" w:noHBand="0" w:noVBand="1"/>
      </w:tblPr>
      <w:tblGrid>
        <w:gridCol w:w="1561"/>
        <w:gridCol w:w="1293"/>
        <w:gridCol w:w="1211"/>
        <w:gridCol w:w="1211"/>
        <w:gridCol w:w="1239"/>
        <w:gridCol w:w="1562"/>
        <w:gridCol w:w="1209"/>
      </w:tblGrid>
      <w:tr w:rsidR="00B60638" w:rsidRPr="004A6CDA" w14:paraId="6A4F2C96" w14:textId="77777777" w:rsidTr="007E734B">
        <w:trPr>
          <w:trHeight w:val="20"/>
          <w:jc w:val="center"/>
        </w:trPr>
        <w:tc>
          <w:tcPr>
            <w:tcW w:w="841" w:type="pct"/>
            <w:tcBorders>
              <w:top w:val="single" w:sz="4" w:space="0" w:color="auto"/>
              <w:bottom w:val="single" w:sz="4" w:space="0" w:color="auto"/>
            </w:tcBorders>
            <w:shd w:val="clear" w:color="auto" w:fill="auto"/>
            <w:noWrap/>
            <w:vAlign w:val="center"/>
            <w:hideMark/>
          </w:tcPr>
          <w:p w14:paraId="6905BDF0" w14:textId="77777777" w:rsidR="00B60638" w:rsidRPr="004A6CDA" w:rsidRDefault="00B60638" w:rsidP="007E734B">
            <w:pPr>
              <w:spacing w:line="360" w:lineRule="auto"/>
              <w:jc w:val="center"/>
              <w:rPr>
                <w:rFonts w:ascii="Arial" w:hAnsi="Arial" w:cs="Arial"/>
                <w:b/>
                <w:bCs/>
                <w:sz w:val="20"/>
                <w:szCs w:val="20"/>
              </w:rPr>
            </w:pPr>
            <w:r w:rsidRPr="004A6CDA">
              <w:rPr>
                <w:rFonts w:ascii="Arial" w:hAnsi="Arial" w:cs="Arial"/>
                <w:b/>
                <w:bCs/>
                <w:sz w:val="20"/>
                <w:szCs w:val="20"/>
              </w:rPr>
              <w:t>#</w:t>
            </w:r>
          </w:p>
        </w:tc>
        <w:tc>
          <w:tcPr>
            <w:tcW w:w="696" w:type="pct"/>
            <w:tcBorders>
              <w:top w:val="single" w:sz="4" w:space="0" w:color="auto"/>
              <w:bottom w:val="single" w:sz="4" w:space="0" w:color="auto"/>
            </w:tcBorders>
            <w:shd w:val="clear" w:color="auto" w:fill="auto"/>
            <w:noWrap/>
            <w:vAlign w:val="center"/>
            <w:hideMark/>
          </w:tcPr>
          <w:p w14:paraId="1C5495E7" w14:textId="77777777" w:rsidR="00B60638" w:rsidRPr="004A6CDA" w:rsidRDefault="00B60638" w:rsidP="007E734B">
            <w:pPr>
              <w:spacing w:line="360" w:lineRule="auto"/>
              <w:jc w:val="center"/>
              <w:rPr>
                <w:rFonts w:ascii="Arial" w:hAnsi="Arial" w:cs="Arial"/>
                <w:b/>
                <w:bCs/>
                <w:sz w:val="20"/>
                <w:szCs w:val="20"/>
              </w:rPr>
            </w:pPr>
            <w:r w:rsidRPr="004A6CDA">
              <w:rPr>
                <w:rFonts w:ascii="Arial" w:hAnsi="Arial" w:cs="Arial"/>
                <w:b/>
                <w:bCs/>
                <w:sz w:val="20"/>
                <w:szCs w:val="20"/>
              </w:rPr>
              <w:t>D1</w:t>
            </w:r>
          </w:p>
        </w:tc>
        <w:tc>
          <w:tcPr>
            <w:tcW w:w="652" w:type="pct"/>
            <w:tcBorders>
              <w:top w:val="single" w:sz="4" w:space="0" w:color="auto"/>
              <w:bottom w:val="single" w:sz="4" w:space="0" w:color="auto"/>
            </w:tcBorders>
            <w:shd w:val="clear" w:color="auto" w:fill="auto"/>
            <w:noWrap/>
            <w:vAlign w:val="center"/>
            <w:hideMark/>
          </w:tcPr>
          <w:p w14:paraId="7407801A" w14:textId="77777777" w:rsidR="00B60638" w:rsidRPr="004A6CDA" w:rsidRDefault="00B60638" w:rsidP="007E734B">
            <w:pPr>
              <w:spacing w:line="360" w:lineRule="auto"/>
              <w:jc w:val="center"/>
              <w:rPr>
                <w:rFonts w:ascii="Arial" w:hAnsi="Arial" w:cs="Arial"/>
                <w:b/>
                <w:bCs/>
                <w:sz w:val="20"/>
                <w:szCs w:val="20"/>
              </w:rPr>
            </w:pPr>
            <w:r w:rsidRPr="004A6CDA">
              <w:rPr>
                <w:rFonts w:ascii="Arial" w:hAnsi="Arial" w:cs="Arial"/>
                <w:b/>
                <w:bCs/>
                <w:sz w:val="20"/>
                <w:szCs w:val="20"/>
              </w:rPr>
              <w:t>D2</w:t>
            </w:r>
          </w:p>
        </w:tc>
        <w:tc>
          <w:tcPr>
            <w:tcW w:w="652" w:type="pct"/>
            <w:tcBorders>
              <w:top w:val="single" w:sz="4" w:space="0" w:color="auto"/>
              <w:bottom w:val="single" w:sz="4" w:space="0" w:color="auto"/>
            </w:tcBorders>
            <w:shd w:val="clear" w:color="auto" w:fill="auto"/>
            <w:noWrap/>
            <w:vAlign w:val="center"/>
            <w:hideMark/>
          </w:tcPr>
          <w:p w14:paraId="5ECA66B2" w14:textId="77777777" w:rsidR="00B60638" w:rsidRPr="004A6CDA" w:rsidRDefault="00B60638" w:rsidP="007E734B">
            <w:pPr>
              <w:spacing w:line="360" w:lineRule="auto"/>
              <w:jc w:val="center"/>
              <w:rPr>
                <w:rFonts w:ascii="Arial" w:hAnsi="Arial" w:cs="Arial"/>
                <w:b/>
                <w:bCs/>
                <w:sz w:val="20"/>
                <w:szCs w:val="20"/>
              </w:rPr>
            </w:pPr>
            <w:r w:rsidRPr="004A6CDA">
              <w:rPr>
                <w:rFonts w:ascii="Arial" w:hAnsi="Arial" w:cs="Arial"/>
                <w:b/>
                <w:bCs/>
                <w:sz w:val="20"/>
                <w:szCs w:val="20"/>
              </w:rPr>
              <w:t>D2</w:t>
            </w:r>
          </w:p>
        </w:tc>
        <w:tc>
          <w:tcPr>
            <w:tcW w:w="667" w:type="pct"/>
            <w:tcBorders>
              <w:top w:val="single" w:sz="4" w:space="0" w:color="auto"/>
              <w:bottom w:val="single" w:sz="4" w:space="0" w:color="auto"/>
            </w:tcBorders>
            <w:shd w:val="clear" w:color="auto" w:fill="auto"/>
            <w:noWrap/>
            <w:vAlign w:val="center"/>
            <w:hideMark/>
          </w:tcPr>
          <w:p w14:paraId="15D2A13E" w14:textId="77777777" w:rsidR="00B60638" w:rsidRPr="004A6CDA" w:rsidRDefault="00B60638" w:rsidP="007E734B">
            <w:pPr>
              <w:spacing w:line="360" w:lineRule="auto"/>
              <w:jc w:val="center"/>
              <w:rPr>
                <w:rFonts w:ascii="Arial" w:hAnsi="Arial" w:cs="Arial"/>
                <w:b/>
                <w:bCs/>
                <w:sz w:val="20"/>
                <w:szCs w:val="20"/>
              </w:rPr>
            </w:pPr>
            <w:r w:rsidRPr="004A6CDA">
              <w:rPr>
                <w:rFonts w:ascii="Arial" w:hAnsi="Arial" w:cs="Arial"/>
                <w:b/>
                <w:bCs/>
                <w:sz w:val="20"/>
                <w:szCs w:val="20"/>
              </w:rPr>
              <w:t>R1</w:t>
            </w:r>
          </w:p>
        </w:tc>
        <w:tc>
          <w:tcPr>
            <w:tcW w:w="841" w:type="pct"/>
            <w:tcBorders>
              <w:top w:val="single" w:sz="4" w:space="0" w:color="auto"/>
              <w:bottom w:val="single" w:sz="4" w:space="0" w:color="auto"/>
            </w:tcBorders>
            <w:shd w:val="clear" w:color="auto" w:fill="auto"/>
            <w:noWrap/>
            <w:vAlign w:val="center"/>
            <w:hideMark/>
          </w:tcPr>
          <w:p w14:paraId="4C80948D" w14:textId="77777777" w:rsidR="00B60638" w:rsidRPr="004A6CDA" w:rsidRDefault="00B60638" w:rsidP="007E734B">
            <w:pPr>
              <w:spacing w:line="360" w:lineRule="auto"/>
              <w:jc w:val="center"/>
              <w:rPr>
                <w:rFonts w:ascii="Arial" w:hAnsi="Arial" w:cs="Arial"/>
                <w:b/>
                <w:bCs/>
                <w:sz w:val="20"/>
                <w:szCs w:val="20"/>
              </w:rPr>
            </w:pPr>
            <w:r w:rsidRPr="004A6CDA">
              <w:rPr>
                <w:rFonts w:ascii="Arial" w:hAnsi="Arial" w:cs="Arial"/>
                <w:b/>
                <w:bCs/>
                <w:sz w:val="20"/>
                <w:szCs w:val="20"/>
              </w:rPr>
              <w:t>R2</w:t>
            </w:r>
          </w:p>
        </w:tc>
        <w:tc>
          <w:tcPr>
            <w:tcW w:w="651" w:type="pct"/>
            <w:tcBorders>
              <w:top w:val="single" w:sz="4" w:space="0" w:color="auto"/>
              <w:bottom w:val="single" w:sz="4" w:space="0" w:color="auto"/>
            </w:tcBorders>
            <w:shd w:val="clear" w:color="auto" w:fill="auto"/>
            <w:noWrap/>
            <w:vAlign w:val="center"/>
            <w:hideMark/>
          </w:tcPr>
          <w:p w14:paraId="7BCFB492" w14:textId="77777777" w:rsidR="00B60638" w:rsidRPr="004A6CDA" w:rsidRDefault="00B60638" w:rsidP="007E734B">
            <w:pPr>
              <w:spacing w:line="360" w:lineRule="auto"/>
              <w:jc w:val="center"/>
              <w:rPr>
                <w:rFonts w:ascii="Arial" w:hAnsi="Arial" w:cs="Arial"/>
                <w:b/>
                <w:bCs/>
                <w:sz w:val="20"/>
                <w:szCs w:val="20"/>
              </w:rPr>
            </w:pPr>
            <w:r w:rsidRPr="004A6CDA">
              <w:rPr>
                <w:rFonts w:ascii="Arial" w:hAnsi="Arial" w:cs="Arial"/>
                <w:b/>
                <w:bCs/>
                <w:sz w:val="20"/>
                <w:szCs w:val="20"/>
              </w:rPr>
              <w:t>R3</w:t>
            </w:r>
          </w:p>
        </w:tc>
      </w:tr>
      <w:tr w:rsidR="00B60638" w:rsidRPr="004A6CDA" w14:paraId="2255542A" w14:textId="77777777" w:rsidTr="007E734B">
        <w:trPr>
          <w:trHeight w:val="20"/>
          <w:jc w:val="center"/>
        </w:trPr>
        <w:tc>
          <w:tcPr>
            <w:tcW w:w="841" w:type="pct"/>
            <w:tcBorders>
              <w:top w:val="single" w:sz="4" w:space="0" w:color="auto"/>
              <w:bottom w:val="nil"/>
            </w:tcBorders>
            <w:shd w:val="clear" w:color="auto" w:fill="auto"/>
            <w:noWrap/>
            <w:vAlign w:val="center"/>
            <w:hideMark/>
          </w:tcPr>
          <w:p w14:paraId="7A6E77E4"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1</w:t>
            </w:r>
          </w:p>
        </w:tc>
        <w:tc>
          <w:tcPr>
            <w:tcW w:w="696" w:type="pct"/>
            <w:tcBorders>
              <w:top w:val="single" w:sz="4" w:space="0" w:color="auto"/>
              <w:bottom w:val="nil"/>
            </w:tcBorders>
            <w:shd w:val="clear" w:color="auto" w:fill="auto"/>
            <w:noWrap/>
            <w:vAlign w:val="center"/>
            <w:hideMark/>
          </w:tcPr>
          <w:p w14:paraId="7AFA5A43"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74.66</w:t>
            </w:r>
          </w:p>
        </w:tc>
        <w:tc>
          <w:tcPr>
            <w:tcW w:w="652" w:type="pct"/>
            <w:tcBorders>
              <w:top w:val="single" w:sz="4" w:space="0" w:color="auto"/>
              <w:bottom w:val="nil"/>
            </w:tcBorders>
            <w:shd w:val="clear" w:color="auto" w:fill="auto"/>
            <w:noWrap/>
            <w:vAlign w:val="center"/>
            <w:hideMark/>
          </w:tcPr>
          <w:p w14:paraId="7165C708"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56.76</w:t>
            </w:r>
          </w:p>
        </w:tc>
        <w:tc>
          <w:tcPr>
            <w:tcW w:w="652" w:type="pct"/>
            <w:tcBorders>
              <w:top w:val="single" w:sz="4" w:space="0" w:color="auto"/>
              <w:bottom w:val="nil"/>
            </w:tcBorders>
            <w:shd w:val="clear" w:color="auto" w:fill="auto"/>
            <w:noWrap/>
            <w:vAlign w:val="center"/>
            <w:hideMark/>
          </w:tcPr>
          <w:p w14:paraId="68916023"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65.36</w:t>
            </w:r>
          </w:p>
        </w:tc>
        <w:tc>
          <w:tcPr>
            <w:tcW w:w="667" w:type="pct"/>
            <w:tcBorders>
              <w:top w:val="single" w:sz="4" w:space="0" w:color="auto"/>
              <w:bottom w:val="nil"/>
            </w:tcBorders>
            <w:shd w:val="clear" w:color="auto" w:fill="auto"/>
            <w:noWrap/>
            <w:vAlign w:val="center"/>
            <w:hideMark/>
          </w:tcPr>
          <w:p w14:paraId="2C21FDA7"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71.44</w:t>
            </w:r>
          </w:p>
        </w:tc>
        <w:tc>
          <w:tcPr>
            <w:tcW w:w="841" w:type="pct"/>
            <w:tcBorders>
              <w:top w:val="single" w:sz="4" w:space="0" w:color="auto"/>
              <w:bottom w:val="nil"/>
            </w:tcBorders>
            <w:shd w:val="clear" w:color="auto" w:fill="auto"/>
            <w:noWrap/>
            <w:vAlign w:val="center"/>
            <w:hideMark/>
          </w:tcPr>
          <w:p w14:paraId="2F0CA877"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68.16</w:t>
            </w:r>
          </w:p>
        </w:tc>
        <w:tc>
          <w:tcPr>
            <w:tcW w:w="651" w:type="pct"/>
            <w:tcBorders>
              <w:top w:val="single" w:sz="4" w:space="0" w:color="auto"/>
              <w:bottom w:val="nil"/>
            </w:tcBorders>
            <w:shd w:val="clear" w:color="auto" w:fill="auto"/>
            <w:noWrap/>
            <w:vAlign w:val="center"/>
            <w:hideMark/>
          </w:tcPr>
          <w:p w14:paraId="13A7AAEF"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70.60</w:t>
            </w:r>
          </w:p>
        </w:tc>
      </w:tr>
      <w:tr w:rsidR="00B60638" w:rsidRPr="004A6CDA" w14:paraId="57E9C330" w14:textId="77777777" w:rsidTr="007E734B">
        <w:trPr>
          <w:trHeight w:val="20"/>
          <w:jc w:val="center"/>
        </w:trPr>
        <w:tc>
          <w:tcPr>
            <w:tcW w:w="841" w:type="pct"/>
            <w:tcBorders>
              <w:top w:val="nil"/>
              <w:bottom w:val="nil"/>
            </w:tcBorders>
            <w:shd w:val="clear" w:color="auto" w:fill="auto"/>
            <w:noWrap/>
            <w:vAlign w:val="center"/>
            <w:hideMark/>
          </w:tcPr>
          <w:p w14:paraId="3E8A91B8"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2</w:t>
            </w:r>
          </w:p>
        </w:tc>
        <w:tc>
          <w:tcPr>
            <w:tcW w:w="696" w:type="pct"/>
            <w:tcBorders>
              <w:top w:val="nil"/>
              <w:bottom w:val="nil"/>
            </w:tcBorders>
            <w:shd w:val="clear" w:color="auto" w:fill="auto"/>
            <w:noWrap/>
            <w:vAlign w:val="center"/>
            <w:hideMark/>
          </w:tcPr>
          <w:p w14:paraId="65051E1A"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80.22</w:t>
            </w:r>
          </w:p>
        </w:tc>
        <w:tc>
          <w:tcPr>
            <w:tcW w:w="652" w:type="pct"/>
            <w:tcBorders>
              <w:top w:val="nil"/>
              <w:bottom w:val="nil"/>
            </w:tcBorders>
            <w:shd w:val="clear" w:color="auto" w:fill="auto"/>
            <w:noWrap/>
            <w:vAlign w:val="center"/>
            <w:hideMark/>
          </w:tcPr>
          <w:p w14:paraId="1060B89E"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56.76</w:t>
            </w:r>
          </w:p>
        </w:tc>
        <w:tc>
          <w:tcPr>
            <w:tcW w:w="652" w:type="pct"/>
            <w:tcBorders>
              <w:top w:val="nil"/>
              <w:bottom w:val="nil"/>
            </w:tcBorders>
            <w:shd w:val="clear" w:color="auto" w:fill="auto"/>
            <w:noWrap/>
            <w:vAlign w:val="center"/>
            <w:hideMark/>
          </w:tcPr>
          <w:p w14:paraId="699751D3"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73.96</w:t>
            </w:r>
          </w:p>
        </w:tc>
        <w:tc>
          <w:tcPr>
            <w:tcW w:w="667" w:type="pct"/>
            <w:tcBorders>
              <w:top w:val="nil"/>
              <w:bottom w:val="nil"/>
            </w:tcBorders>
            <w:shd w:val="clear" w:color="auto" w:fill="auto"/>
            <w:noWrap/>
            <w:vAlign w:val="center"/>
            <w:hideMark/>
          </w:tcPr>
          <w:p w14:paraId="6D2AEFFB"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69.50</w:t>
            </w:r>
          </w:p>
        </w:tc>
        <w:tc>
          <w:tcPr>
            <w:tcW w:w="841" w:type="pct"/>
            <w:tcBorders>
              <w:top w:val="nil"/>
              <w:bottom w:val="nil"/>
            </w:tcBorders>
            <w:shd w:val="clear" w:color="auto" w:fill="auto"/>
            <w:noWrap/>
            <w:vAlign w:val="center"/>
            <w:hideMark/>
          </w:tcPr>
          <w:p w14:paraId="23455257"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70.94</w:t>
            </w:r>
          </w:p>
        </w:tc>
        <w:tc>
          <w:tcPr>
            <w:tcW w:w="651" w:type="pct"/>
            <w:tcBorders>
              <w:top w:val="nil"/>
              <w:bottom w:val="nil"/>
            </w:tcBorders>
            <w:shd w:val="clear" w:color="auto" w:fill="auto"/>
            <w:noWrap/>
            <w:vAlign w:val="center"/>
            <w:hideMark/>
          </w:tcPr>
          <w:p w14:paraId="3574ABA6"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82.58</w:t>
            </w:r>
          </w:p>
        </w:tc>
      </w:tr>
      <w:tr w:rsidR="00B60638" w:rsidRPr="004A6CDA" w14:paraId="1DDD89EF" w14:textId="77777777" w:rsidTr="007E734B">
        <w:trPr>
          <w:trHeight w:val="20"/>
          <w:jc w:val="center"/>
        </w:trPr>
        <w:tc>
          <w:tcPr>
            <w:tcW w:w="841" w:type="pct"/>
            <w:tcBorders>
              <w:top w:val="nil"/>
              <w:bottom w:val="nil"/>
            </w:tcBorders>
            <w:shd w:val="clear" w:color="auto" w:fill="auto"/>
            <w:noWrap/>
            <w:vAlign w:val="center"/>
            <w:hideMark/>
          </w:tcPr>
          <w:p w14:paraId="3DF1F802"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3</w:t>
            </w:r>
          </w:p>
        </w:tc>
        <w:tc>
          <w:tcPr>
            <w:tcW w:w="696" w:type="pct"/>
            <w:tcBorders>
              <w:top w:val="nil"/>
              <w:bottom w:val="nil"/>
            </w:tcBorders>
            <w:shd w:val="clear" w:color="auto" w:fill="auto"/>
            <w:noWrap/>
            <w:vAlign w:val="center"/>
            <w:hideMark/>
          </w:tcPr>
          <w:p w14:paraId="06C429F7"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71.00</w:t>
            </w:r>
          </w:p>
        </w:tc>
        <w:tc>
          <w:tcPr>
            <w:tcW w:w="652" w:type="pct"/>
            <w:tcBorders>
              <w:top w:val="nil"/>
              <w:bottom w:val="nil"/>
            </w:tcBorders>
            <w:shd w:val="clear" w:color="auto" w:fill="auto"/>
            <w:noWrap/>
            <w:vAlign w:val="center"/>
            <w:hideMark/>
          </w:tcPr>
          <w:p w14:paraId="2E8A95EA"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58.98</w:t>
            </w:r>
          </w:p>
        </w:tc>
        <w:tc>
          <w:tcPr>
            <w:tcW w:w="652" w:type="pct"/>
            <w:tcBorders>
              <w:top w:val="nil"/>
              <w:bottom w:val="nil"/>
            </w:tcBorders>
            <w:shd w:val="clear" w:color="auto" w:fill="auto"/>
            <w:noWrap/>
            <w:vAlign w:val="center"/>
            <w:hideMark/>
          </w:tcPr>
          <w:p w14:paraId="15A5F9CB"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65.70</w:t>
            </w:r>
          </w:p>
        </w:tc>
        <w:tc>
          <w:tcPr>
            <w:tcW w:w="667" w:type="pct"/>
            <w:tcBorders>
              <w:top w:val="nil"/>
              <w:bottom w:val="nil"/>
            </w:tcBorders>
            <w:shd w:val="clear" w:color="auto" w:fill="auto"/>
            <w:noWrap/>
            <w:vAlign w:val="center"/>
            <w:hideMark/>
          </w:tcPr>
          <w:p w14:paraId="1B6C94AD"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67.38</w:t>
            </w:r>
          </w:p>
        </w:tc>
        <w:tc>
          <w:tcPr>
            <w:tcW w:w="841" w:type="pct"/>
            <w:tcBorders>
              <w:top w:val="nil"/>
              <w:bottom w:val="nil"/>
            </w:tcBorders>
            <w:shd w:val="clear" w:color="auto" w:fill="auto"/>
            <w:noWrap/>
            <w:vAlign w:val="center"/>
            <w:hideMark/>
          </w:tcPr>
          <w:p w14:paraId="2F905F9B"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62.78</w:t>
            </w:r>
          </w:p>
        </w:tc>
        <w:tc>
          <w:tcPr>
            <w:tcW w:w="651" w:type="pct"/>
            <w:tcBorders>
              <w:top w:val="nil"/>
              <w:bottom w:val="nil"/>
            </w:tcBorders>
            <w:shd w:val="clear" w:color="auto" w:fill="auto"/>
            <w:noWrap/>
            <w:vAlign w:val="center"/>
            <w:hideMark/>
          </w:tcPr>
          <w:p w14:paraId="50B07DF9"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69.52</w:t>
            </w:r>
          </w:p>
        </w:tc>
      </w:tr>
      <w:tr w:rsidR="00B60638" w:rsidRPr="004A6CDA" w14:paraId="2EBC527E" w14:textId="77777777" w:rsidTr="007E734B">
        <w:trPr>
          <w:trHeight w:val="20"/>
          <w:jc w:val="center"/>
        </w:trPr>
        <w:tc>
          <w:tcPr>
            <w:tcW w:w="841" w:type="pct"/>
            <w:tcBorders>
              <w:top w:val="nil"/>
              <w:bottom w:val="nil"/>
            </w:tcBorders>
            <w:shd w:val="clear" w:color="auto" w:fill="auto"/>
            <w:noWrap/>
            <w:vAlign w:val="center"/>
            <w:hideMark/>
          </w:tcPr>
          <w:p w14:paraId="57014C72"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4</w:t>
            </w:r>
          </w:p>
        </w:tc>
        <w:tc>
          <w:tcPr>
            <w:tcW w:w="696" w:type="pct"/>
            <w:tcBorders>
              <w:top w:val="nil"/>
              <w:bottom w:val="nil"/>
            </w:tcBorders>
            <w:shd w:val="clear" w:color="auto" w:fill="auto"/>
            <w:noWrap/>
            <w:vAlign w:val="center"/>
            <w:hideMark/>
          </w:tcPr>
          <w:p w14:paraId="67DE9B36"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73.30</w:t>
            </w:r>
          </w:p>
        </w:tc>
        <w:tc>
          <w:tcPr>
            <w:tcW w:w="652" w:type="pct"/>
            <w:tcBorders>
              <w:top w:val="nil"/>
              <w:bottom w:val="nil"/>
            </w:tcBorders>
            <w:shd w:val="clear" w:color="auto" w:fill="auto"/>
            <w:noWrap/>
            <w:vAlign w:val="center"/>
            <w:hideMark/>
          </w:tcPr>
          <w:p w14:paraId="61F552BD"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58.24</w:t>
            </w:r>
          </w:p>
        </w:tc>
        <w:tc>
          <w:tcPr>
            <w:tcW w:w="652" w:type="pct"/>
            <w:tcBorders>
              <w:top w:val="nil"/>
              <w:bottom w:val="nil"/>
            </w:tcBorders>
            <w:shd w:val="clear" w:color="auto" w:fill="auto"/>
            <w:noWrap/>
            <w:vAlign w:val="center"/>
            <w:hideMark/>
          </w:tcPr>
          <w:p w14:paraId="1B73FA9F"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64.12</w:t>
            </w:r>
          </w:p>
        </w:tc>
        <w:tc>
          <w:tcPr>
            <w:tcW w:w="667" w:type="pct"/>
            <w:tcBorders>
              <w:top w:val="nil"/>
              <w:bottom w:val="nil"/>
            </w:tcBorders>
            <w:shd w:val="clear" w:color="auto" w:fill="auto"/>
            <w:noWrap/>
            <w:vAlign w:val="center"/>
            <w:hideMark/>
          </w:tcPr>
          <w:p w14:paraId="4B62770F"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67.56</w:t>
            </w:r>
          </w:p>
        </w:tc>
        <w:tc>
          <w:tcPr>
            <w:tcW w:w="841" w:type="pct"/>
            <w:tcBorders>
              <w:top w:val="nil"/>
              <w:bottom w:val="nil"/>
            </w:tcBorders>
            <w:shd w:val="clear" w:color="auto" w:fill="auto"/>
            <w:noWrap/>
            <w:vAlign w:val="center"/>
            <w:hideMark/>
          </w:tcPr>
          <w:p w14:paraId="1B7E575D"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70.52</w:t>
            </w:r>
          </w:p>
        </w:tc>
        <w:tc>
          <w:tcPr>
            <w:tcW w:w="651" w:type="pct"/>
            <w:tcBorders>
              <w:top w:val="nil"/>
              <w:bottom w:val="nil"/>
            </w:tcBorders>
            <w:shd w:val="clear" w:color="auto" w:fill="auto"/>
            <w:noWrap/>
            <w:vAlign w:val="center"/>
            <w:hideMark/>
          </w:tcPr>
          <w:p w14:paraId="58EA4740"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70.80</w:t>
            </w:r>
          </w:p>
        </w:tc>
      </w:tr>
      <w:tr w:rsidR="00B60638" w:rsidRPr="004A6CDA" w14:paraId="34E5C655" w14:textId="77777777" w:rsidTr="007E734B">
        <w:trPr>
          <w:trHeight w:val="20"/>
          <w:jc w:val="center"/>
        </w:trPr>
        <w:tc>
          <w:tcPr>
            <w:tcW w:w="841" w:type="pct"/>
            <w:tcBorders>
              <w:top w:val="nil"/>
              <w:bottom w:val="nil"/>
            </w:tcBorders>
            <w:shd w:val="clear" w:color="auto" w:fill="auto"/>
            <w:noWrap/>
            <w:vAlign w:val="center"/>
            <w:hideMark/>
          </w:tcPr>
          <w:p w14:paraId="09B5895D"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5</w:t>
            </w:r>
          </w:p>
        </w:tc>
        <w:tc>
          <w:tcPr>
            <w:tcW w:w="696" w:type="pct"/>
            <w:tcBorders>
              <w:top w:val="nil"/>
              <w:bottom w:val="nil"/>
            </w:tcBorders>
            <w:shd w:val="clear" w:color="auto" w:fill="auto"/>
            <w:noWrap/>
            <w:vAlign w:val="center"/>
            <w:hideMark/>
          </w:tcPr>
          <w:p w14:paraId="1463633E"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59.28</w:t>
            </w:r>
          </w:p>
        </w:tc>
        <w:tc>
          <w:tcPr>
            <w:tcW w:w="652" w:type="pct"/>
            <w:tcBorders>
              <w:top w:val="nil"/>
              <w:bottom w:val="nil"/>
            </w:tcBorders>
            <w:shd w:val="clear" w:color="auto" w:fill="auto"/>
            <w:noWrap/>
            <w:vAlign w:val="center"/>
            <w:hideMark/>
          </w:tcPr>
          <w:p w14:paraId="43E30CAD"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59.80</w:t>
            </w:r>
          </w:p>
        </w:tc>
        <w:tc>
          <w:tcPr>
            <w:tcW w:w="652" w:type="pct"/>
            <w:tcBorders>
              <w:top w:val="nil"/>
              <w:bottom w:val="nil"/>
            </w:tcBorders>
            <w:shd w:val="clear" w:color="auto" w:fill="auto"/>
            <w:noWrap/>
            <w:vAlign w:val="center"/>
            <w:hideMark/>
          </w:tcPr>
          <w:p w14:paraId="786A29CD"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62.56</w:t>
            </w:r>
          </w:p>
        </w:tc>
        <w:tc>
          <w:tcPr>
            <w:tcW w:w="667" w:type="pct"/>
            <w:tcBorders>
              <w:top w:val="nil"/>
              <w:bottom w:val="nil"/>
            </w:tcBorders>
            <w:shd w:val="clear" w:color="auto" w:fill="auto"/>
            <w:noWrap/>
            <w:vAlign w:val="center"/>
            <w:hideMark/>
          </w:tcPr>
          <w:p w14:paraId="1BD29F53"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69.44</w:t>
            </w:r>
          </w:p>
        </w:tc>
        <w:tc>
          <w:tcPr>
            <w:tcW w:w="841" w:type="pct"/>
            <w:tcBorders>
              <w:top w:val="nil"/>
              <w:bottom w:val="nil"/>
            </w:tcBorders>
            <w:shd w:val="clear" w:color="auto" w:fill="auto"/>
            <w:noWrap/>
            <w:vAlign w:val="center"/>
            <w:hideMark/>
          </w:tcPr>
          <w:p w14:paraId="7A3704BF"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68.24</w:t>
            </w:r>
          </w:p>
        </w:tc>
        <w:tc>
          <w:tcPr>
            <w:tcW w:w="651" w:type="pct"/>
            <w:tcBorders>
              <w:top w:val="nil"/>
              <w:bottom w:val="nil"/>
            </w:tcBorders>
            <w:shd w:val="clear" w:color="auto" w:fill="auto"/>
            <w:noWrap/>
            <w:vAlign w:val="center"/>
            <w:hideMark/>
          </w:tcPr>
          <w:p w14:paraId="2BBE0C2C"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70.82</w:t>
            </w:r>
          </w:p>
        </w:tc>
      </w:tr>
      <w:tr w:rsidR="00B60638" w:rsidRPr="004A6CDA" w14:paraId="77B2BD3E" w14:textId="77777777" w:rsidTr="007E734B">
        <w:trPr>
          <w:trHeight w:val="20"/>
          <w:jc w:val="center"/>
        </w:trPr>
        <w:tc>
          <w:tcPr>
            <w:tcW w:w="841" w:type="pct"/>
            <w:tcBorders>
              <w:top w:val="nil"/>
              <w:bottom w:val="nil"/>
            </w:tcBorders>
            <w:shd w:val="clear" w:color="auto" w:fill="auto"/>
            <w:noWrap/>
            <w:vAlign w:val="center"/>
            <w:hideMark/>
          </w:tcPr>
          <w:p w14:paraId="6DF67641"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w:t>
            </w:r>
          </w:p>
        </w:tc>
        <w:tc>
          <w:tcPr>
            <w:tcW w:w="696" w:type="pct"/>
            <w:tcBorders>
              <w:top w:val="nil"/>
              <w:bottom w:val="nil"/>
            </w:tcBorders>
            <w:shd w:val="clear" w:color="auto" w:fill="auto"/>
            <w:noWrap/>
            <w:vAlign w:val="center"/>
            <w:hideMark/>
          </w:tcPr>
          <w:p w14:paraId="2323917A"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75.98</w:t>
            </w:r>
          </w:p>
        </w:tc>
        <w:tc>
          <w:tcPr>
            <w:tcW w:w="652" w:type="pct"/>
            <w:tcBorders>
              <w:top w:val="nil"/>
              <w:bottom w:val="nil"/>
            </w:tcBorders>
            <w:shd w:val="clear" w:color="auto" w:fill="auto"/>
            <w:noWrap/>
            <w:vAlign w:val="center"/>
            <w:hideMark/>
          </w:tcPr>
          <w:p w14:paraId="2690C485"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56.98</w:t>
            </w:r>
          </w:p>
        </w:tc>
        <w:tc>
          <w:tcPr>
            <w:tcW w:w="652" w:type="pct"/>
            <w:tcBorders>
              <w:top w:val="nil"/>
              <w:bottom w:val="nil"/>
            </w:tcBorders>
            <w:shd w:val="clear" w:color="auto" w:fill="auto"/>
            <w:noWrap/>
            <w:vAlign w:val="center"/>
            <w:hideMark/>
          </w:tcPr>
          <w:p w14:paraId="1ACFFBEF"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71.48</w:t>
            </w:r>
          </w:p>
        </w:tc>
        <w:tc>
          <w:tcPr>
            <w:tcW w:w="667" w:type="pct"/>
            <w:tcBorders>
              <w:top w:val="nil"/>
              <w:bottom w:val="nil"/>
            </w:tcBorders>
            <w:shd w:val="clear" w:color="auto" w:fill="auto"/>
            <w:noWrap/>
            <w:vAlign w:val="center"/>
            <w:hideMark/>
          </w:tcPr>
          <w:p w14:paraId="3800BC98"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62.14</w:t>
            </w:r>
          </w:p>
        </w:tc>
        <w:tc>
          <w:tcPr>
            <w:tcW w:w="841" w:type="pct"/>
            <w:tcBorders>
              <w:top w:val="nil"/>
              <w:bottom w:val="nil"/>
            </w:tcBorders>
            <w:shd w:val="clear" w:color="auto" w:fill="auto"/>
            <w:noWrap/>
            <w:vAlign w:val="center"/>
            <w:hideMark/>
          </w:tcPr>
          <w:p w14:paraId="0F4FD29D"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65.12</w:t>
            </w:r>
          </w:p>
        </w:tc>
        <w:tc>
          <w:tcPr>
            <w:tcW w:w="651" w:type="pct"/>
            <w:tcBorders>
              <w:top w:val="nil"/>
              <w:bottom w:val="nil"/>
            </w:tcBorders>
            <w:shd w:val="clear" w:color="auto" w:fill="auto"/>
            <w:noWrap/>
            <w:vAlign w:val="center"/>
            <w:hideMark/>
          </w:tcPr>
          <w:p w14:paraId="044F77C7"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84.78</w:t>
            </w:r>
          </w:p>
        </w:tc>
      </w:tr>
      <w:tr w:rsidR="00B60638" w:rsidRPr="004A6CDA" w14:paraId="699FC7F9" w14:textId="77777777" w:rsidTr="007E734B">
        <w:trPr>
          <w:trHeight w:val="20"/>
          <w:jc w:val="center"/>
        </w:trPr>
        <w:tc>
          <w:tcPr>
            <w:tcW w:w="841" w:type="pct"/>
            <w:tcBorders>
              <w:top w:val="nil"/>
              <w:bottom w:val="nil"/>
            </w:tcBorders>
            <w:shd w:val="clear" w:color="auto" w:fill="auto"/>
            <w:noWrap/>
            <w:vAlign w:val="center"/>
            <w:hideMark/>
          </w:tcPr>
          <w:p w14:paraId="1F12FD52"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7</w:t>
            </w:r>
          </w:p>
        </w:tc>
        <w:tc>
          <w:tcPr>
            <w:tcW w:w="696" w:type="pct"/>
            <w:tcBorders>
              <w:top w:val="nil"/>
              <w:bottom w:val="nil"/>
            </w:tcBorders>
            <w:shd w:val="clear" w:color="auto" w:fill="auto"/>
            <w:noWrap/>
            <w:vAlign w:val="center"/>
            <w:hideMark/>
          </w:tcPr>
          <w:p w14:paraId="368CE7C4"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60.06</w:t>
            </w:r>
          </w:p>
        </w:tc>
        <w:tc>
          <w:tcPr>
            <w:tcW w:w="652" w:type="pct"/>
            <w:tcBorders>
              <w:top w:val="nil"/>
              <w:bottom w:val="nil"/>
            </w:tcBorders>
            <w:shd w:val="clear" w:color="auto" w:fill="auto"/>
            <w:noWrap/>
            <w:vAlign w:val="center"/>
            <w:hideMark/>
          </w:tcPr>
          <w:p w14:paraId="56A40DCA"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55.26</w:t>
            </w:r>
          </w:p>
        </w:tc>
        <w:tc>
          <w:tcPr>
            <w:tcW w:w="652" w:type="pct"/>
            <w:tcBorders>
              <w:top w:val="nil"/>
              <w:bottom w:val="nil"/>
            </w:tcBorders>
            <w:shd w:val="clear" w:color="auto" w:fill="auto"/>
            <w:noWrap/>
            <w:vAlign w:val="center"/>
            <w:hideMark/>
          </w:tcPr>
          <w:p w14:paraId="6EB1D213"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61.04</w:t>
            </w:r>
          </w:p>
        </w:tc>
        <w:tc>
          <w:tcPr>
            <w:tcW w:w="667" w:type="pct"/>
            <w:tcBorders>
              <w:top w:val="nil"/>
              <w:bottom w:val="nil"/>
            </w:tcBorders>
            <w:shd w:val="clear" w:color="auto" w:fill="auto"/>
            <w:noWrap/>
            <w:vAlign w:val="center"/>
            <w:hideMark/>
          </w:tcPr>
          <w:p w14:paraId="36D51EFC"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76.04</w:t>
            </w:r>
          </w:p>
        </w:tc>
        <w:tc>
          <w:tcPr>
            <w:tcW w:w="841" w:type="pct"/>
            <w:tcBorders>
              <w:top w:val="nil"/>
              <w:bottom w:val="nil"/>
            </w:tcBorders>
            <w:shd w:val="clear" w:color="auto" w:fill="auto"/>
            <w:noWrap/>
            <w:vAlign w:val="center"/>
            <w:hideMark/>
          </w:tcPr>
          <w:p w14:paraId="29127B98"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68.16</w:t>
            </w:r>
          </w:p>
        </w:tc>
        <w:tc>
          <w:tcPr>
            <w:tcW w:w="651" w:type="pct"/>
            <w:tcBorders>
              <w:top w:val="nil"/>
              <w:bottom w:val="nil"/>
            </w:tcBorders>
            <w:shd w:val="clear" w:color="auto" w:fill="auto"/>
            <w:noWrap/>
            <w:vAlign w:val="center"/>
            <w:hideMark/>
          </w:tcPr>
          <w:p w14:paraId="451C4C16"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77.42</w:t>
            </w:r>
          </w:p>
        </w:tc>
      </w:tr>
      <w:tr w:rsidR="00B60638" w:rsidRPr="004A6CDA" w14:paraId="6154BAFA" w14:textId="77777777" w:rsidTr="007E734B">
        <w:trPr>
          <w:trHeight w:val="20"/>
          <w:jc w:val="center"/>
        </w:trPr>
        <w:tc>
          <w:tcPr>
            <w:tcW w:w="841" w:type="pct"/>
            <w:tcBorders>
              <w:top w:val="nil"/>
              <w:bottom w:val="nil"/>
            </w:tcBorders>
            <w:shd w:val="clear" w:color="auto" w:fill="auto"/>
            <w:noWrap/>
            <w:vAlign w:val="center"/>
            <w:hideMark/>
          </w:tcPr>
          <w:p w14:paraId="31C78F72"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8</w:t>
            </w:r>
          </w:p>
        </w:tc>
        <w:tc>
          <w:tcPr>
            <w:tcW w:w="696" w:type="pct"/>
            <w:tcBorders>
              <w:top w:val="nil"/>
              <w:bottom w:val="nil"/>
            </w:tcBorders>
            <w:shd w:val="clear" w:color="auto" w:fill="auto"/>
            <w:noWrap/>
            <w:vAlign w:val="center"/>
            <w:hideMark/>
          </w:tcPr>
          <w:p w14:paraId="4FD6E925"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60.80</w:t>
            </w:r>
          </w:p>
        </w:tc>
        <w:tc>
          <w:tcPr>
            <w:tcW w:w="652" w:type="pct"/>
            <w:tcBorders>
              <w:top w:val="nil"/>
              <w:bottom w:val="nil"/>
            </w:tcBorders>
            <w:shd w:val="clear" w:color="auto" w:fill="auto"/>
            <w:noWrap/>
            <w:vAlign w:val="center"/>
            <w:hideMark/>
          </w:tcPr>
          <w:p w14:paraId="02BB1D64"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58.08</w:t>
            </w:r>
          </w:p>
        </w:tc>
        <w:tc>
          <w:tcPr>
            <w:tcW w:w="652" w:type="pct"/>
            <w:tcBorders>
              <w:top w:val="nil"/>
              <w:bottom w:val="nil"/>
            </w:tcBorders>
            <w:shd w:val="clear" w:color="auto" w:fill="auto"/>
            <w:noWrap/>
            <w:vAlign w:val="center"/>
            <w:hideMark/>
          </w:tcPr>
          <w:p w14:paraId="5F633CD9"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64.24</w:t>
            </w:r>
          </w:p>
        </w:tc>
        <w:tc>
          <w:tcPr>
            <w:tcW w:w="667" w:type="pct"/>
            <w:tcBorders>
              <w:top w:val="nil"/>
              <w:bottom w:val="nil"/>
            </w:tcBorders>
            <w:shd w:val="clear" w:color="auto" w:fill="auto"/>
            <w:noWrap/>
            <w:vAlign w:val="center"/>
            <w:hideMark/>
          </w:tcPr>
          <w:p w14:paraId="7D224186"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64.96</w:t>
            </w:r>
          </w:p>
        </w:tc>
        <w:tc>
          <w:tcPr>
            <w:tcW w:w="841" w:type="pct"/>
            <w:tcBorders>
              <w:top w:val="nil"/>
              <w:bottom w:val="nil"/>
            </w:tcBorders>
            <w:shd w:val="clear" w:color="auto" w:fill="auto"/>
            <w:noWrap/>
            <w:vAlign w:val="center"/>
            <w:hideMark/>
          </w:tcPr>
          <w:p w14:paraId="2638A9B7"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62.96</w:t>
            </w:r>
          </w:p>
        </w:tc>
        <w:tc>
          <w:tcPr>
            <w:tcW w:w="651" w:type="pct"/>
            <w:tcBorders>
              <w:top w:val="nil"/>
              <w:bottom w:val="nil"/>
            </w:tcBorders>
            <w:shd w:val="clear" w:color="auto" w:fill="auto"/>
            <w:noWrap/>
            <w:vAlign w:val="center"/>
            <w:hideMark/>
          </w:tcPr>
          <w:p w14:paraId="66D3AB05"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79.14</w:t>
            </w:r>
          </w:p>
        </w:tc>
      </w:tr>
      <w:tr w:rsidR="00B60638" w:rsidRPr="004A6CDA" w14:paraId="1DC879D1" w14:textId="77777777" w:rsidTr="007E734B">
        <w:trPr>
          <w:trHeight w:val="20"/>
          <w:jc w:val="center"/>
        </w:trPr>
        <w:tc>
          <w:tcPr>
            <w:tcW w:w="841" w:type="pct"/>
            <w:tcBorders>
              <w:top w:val="nil"/>
              <w:bottom w:val="nil"/>
            </w:tcBorders>
            <w:shd w:val="clear" w:color="auto" w:fill="auto"/>
            <w:noWrap/>
            <w:vAlign w:val="center"/>
            <w:hideMark/>
          </w:tcPr>
          <w:p w14:paraId="0A95F2B3"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9</w:t>
            </w:r>
          </w:p>
        </w:tc>
        <w:tc>
          <w:tcPr>
            <w:tcW w:w="696" w:type="pct"/>
            <w:tcBorders>
              <w:top w:val="nil"/>
              <w:bottom w:val="nil"/>
            </w:tcBorders>
            <w:shd w:val="clear" w:color="auto" w:fill="auto"/>
            <w:noWrap/>
            <w:vAlign w:val="center"/>
            <w:hideMark/>
          </w:tcPr>
          <w:p w14:paraId="358C6364"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73.02</w:t>
            </w:r>
          </w:p>
        </w:tc>
        <w:tc>
          <w:tcPr>
            <w:tcW w:w="652" w:type="pct"/>
            <w:tcBorders>
              <w:top w:val="nil"/>
              <w:bottom w:val="nil"/>
            </w:tcBorders>
            <w:shd w:val="clear" w:color="auto" w:fill="auto"/>
            <w:noWrap/>
            <w:vAlign w:val="center"/>
            <w:hideMark/>
          </w:tcPr>
          <w:p w14:paraId="65CDCD2A"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66.26</w:t>
            </w:r>
          </w:p>
        </w:tc>
        <w:tc>
          <w:tcPr>
            <w:tcW w:w="652" w:type="pct"/>
            <w:tcBorders>
              <w:top w:val="nil"/>
              <w:bottom w:val="nil"/>
            </w:tcBorders>
            <w:shd w:val="clear" w:color="auto" w:fill="auto"/>
            <w:noWrap/>
            <w:vAlign w:val="center"/>
            <w:hideMark/>
          </w:tcPr>
          <w:p w14:paraId="2344BC4C"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68.12</w:t>
            </w:r>
          </w:p>
        </w:tc>
        <w:tc>
          <w:tcPr>
            <w:tcW w:w="667" w:type="pct"/>
            <w:tcBorders>
              <w:top w:val="nil"/>
              <w:bottom w:val="nil"/>
            </w:tcBorders>
            <w:shd w:val="clear" w:color="auto" w:fill="auto"/>
            <w:noWrap/>
            <w:vAlign w:val="center"/>
            <w:hideMark/>
          </w:tcPr>
          <w:p w14:paraId="1EF862A3"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64.08</w:t>
            </w:r>
          </w:p>
        </w:tc>
        <w:tc>
          <w:tcPr>
            <w:tcW w:w="841" w:type="pct"/>
            <w:tcBorders>
              <w:top w:val="nil"/>
              <w:bottom w:val="nil"/>
            </w:tcBorders>
            <w:shd w:val="clear" w:color="auto" w:fill="auto"/>
            <w:noWrap/>
            <w:vAlign w:val="center"/>
            <w:hideMark/>
          </w:tcPr>
          <w:p w14:paraId="39ECD571"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66.00</w:t>
            </w:r>
          </w:p>
        </w:tc>
        <w:tc>
          <w:tcPr>
            <w:tcW w:w="651" w:type="pct"/>
            <w:tcBorders>
              <w:top w:val="nil"/>
              <w:bottom w:val="nil"/>
            </w:tcBorders>
            <w:shd w:val="clear" w:color="auto" w:fill="auto"/>
            <w:noWrap/>
            <w:vAlign w:val="center"/>
            <w:hideMark/>
          </w:tcPr>
          <w:p w14:paraId="4DC51BCE"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78.62</w:t>
            </w:r>
          </w:p>
        </w:tc>
      </w:tr>
      <w:tr w:rsidR="00B60638" w:rsidRPr="004A6CDA" w14:paraId="5EA4FFA0" w14:textId="77777777" w:rsidTr="007E734B">
        <w:trPr>
          <w:trHeight w:val="20"/>
          <w:jc w:val="center"/>
        </w:trPr>
        <w:tc>
          <w:tcPr>
            <w:tcW w:w="841" w:type="pct"/>
            <w:tcBorders>
              <w:top w:val="nil"/>
              <w:bottom w:val="nil"/>
            </w:tcBorders>
            <w:shd w:val="clear" w:color="auto" w:fill="auto"/>
            <w:noWrap/>
            <w:vAlign w:val="center"/>
            <w:hideMark/>
          </w:tcPr>
          <w:p w14:paraId="2EF60172"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10</w:t>
            </w:r>
          </w:p>
        </w:tc>
        <w:tc>
          <w:tcPr>
            <w:tcW w:w="696" w:type="pct"/>
            <w:tcBorders>
              <w:top w:val="nil"/>
              <w:bottom w:val="nil"/>
            </w:tcBorders>
            <w:shd w:val="clear" w:color="auto" w:fill="auto"/>
            <w:noWrap/>
            <w:vAlign w:val="center"/>
            <w:hideMark/>
          </w:tcPr>
          <w:p w14:paraId="2EA246EF"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69.62</w:t>
            </w:r>
          </w:p>
        </w:tc>
        <w:tc>
          <w:tcPr>
            <w:tcW w:w="652" w:type="pct"/>
            <w:tcBorders>
              <w:top w:val="nil"/>
              <w:bottom w:val="nil"/>
            </w:tcBorders>
            <w:shd w:val="clear" w:color="auto" w:fill="auto"/>
            <w:noWrap/>
            <w:vAlign w:val="center"/>
            <w:hideMark/>
          </w:tcPr>
          <w:p w14:paraId="22881478"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65.70</w:t>
            </w:r>
          </w:p>
        </w:tc>
        <w:tc>
          <w:tcPr>
            <w:tcW w:w="652" w:type="pct"/>
            <w:tcBorders>
              <w:top w:val="nil"/>
              <w:bottom w:val="nil"/>
            </w:tcBorders>
            <w:shd w:val="clear" w:color="auto" w:fill="auto"/>
            <w:noWrap/>
            <w:vAlign w:val="center"/>
            <w:hideMark/>
          </w:tcPr>
          <w:p w14:paraId="59860AAC"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65.24</w:t>
            </w:r>
          </w:p>
        </w:tc>
        <w:tc>
          <w:tcPr>
            <w:tcW w:w="667" w:type="pct"/>
            <w:tcBorders>
              <w:top w:val="nil"/>
              <w:bottom w:val="nil"/>
            </w:tcBorders>
            <w:shd w:val="clear" w:color="auto" w:fill="auto"/>
            <w:noWrap/>
            <w:vAlign w:val="center"/>
            <w:hideMark/>
          </w:tcPr>
          <w:p w14:paraId="0654427A"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76.76</w:t>
            </w:r>
          </w:p>
        </w:tc>
        <w:tc>
          <w:tcPr>
            <w:tcW w:w="841" w:type="pct"/>
            <w:tcBorders>
              <w:top w:val="nil"/>
              <w:bottom w:val="nil"/>
            </w:tcBorders>
            <w:shd w:val="clear" w:color="auto" w:fill="auto"/>
            <w:noWrap/>
            <w:vAlign w:val="center"/>
            <w:hideMark/>
          </w:tcPr>
          <w:p w14:paraId="6986FB90"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64.18</w:t>
            </w:r>
          </w:p>
        </w:tc>
        <w:tc>
          <w:tcPr>
            <w:tcW w:w="651" w:type="pct"/>
            <w:tcBorders>
              <w:top w:val="nil"/>
              <w:bottom w:val="nil"/>
            </w:tcBorders>
            <w:shd w:val="clear" w:color="auto" w:fill="auto"/>
            <w:noWrap/>
            <w:vAlign w:val="center"/>
            <w:hideMark/>
          </w:tcPr>
          <w:p w14:paraId="7A6DBAD2"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72.48</w:t>
            </w:r>
          </w:p>
        </w:tc>
      </w:tr>
      <w:tr w:rsidR="00B60638" w:rsidRPr="004A6CDA" w14:paraId="6512CE87" w14:textId="77777777" w:rsidTr="007E734B">
        <w:trPr>
          <w:trHeight w:val="20"/>
          <w:jc w:val="center"/>
        </w:trPr>
        <w:tc>
          <w:tcPr>
            <w:tcW w:w="841" w:type="pct"/>
            <w:tcBorders>
              <w:top w:val="nil"/>
              <w:bottom w:val="nil"/>
            </w:tcBorders>
            <w:shd w:val="clear" w:color="auto" w:fill="auto"/>
            <w:noWrap/>
            <w:vAlign w:val="center"/>
            <w:hideMark/>
          </w:tcPr>
          <w:p w14:paraId="7AEF8858"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11</w:t>
            </w:r>
          </w:p>
        </w:tc>
        <w:tc>
          <w:tcPr>
            <w:tcW w:w="696" w:type="pct"/>
            <w:tcBorders>
              <w:top w:val="nil"/>
              <w:bottom w:val="nil"/>
            </w:tcBorders>
            <w:shd w:val="clear" w:color="auto" w:fill="auto"/>
            <w:noWrap/>
            <w:vAlign w:val="center"/>
            <w:hideMark/>
          </w:tcPr>
          <w:p w14:paraId="524E9566"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66.24</w:t>
            </w:r>
          </w:p>
        </w:tc>
        <w:tc>
          <w:tcPr>
            <w:tcW w:w="652" w:type="pct"/>
            <w:tcBorders>
              <w:top w:val="nil"/>
              <w:bottom w:val="nil"/>
            </w:tcBorders>
            <w:shd w:val="clear" w:color="auto" w:fill="auto"/>
            <w:noWrap/>
            <w:vAlign w:val="center"/>
            <w:hideMark/>
          </w:tcPr>
          <w:p w14:paraId="2BC64698"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56.26</w:t>
            </w:r>
          </w:p>
        </w:tc>
        <w:tc>
          <w:tcPr>
            <w:tcW w:w="652" w:type="pct"/>
            <w:tcBorders>
              <w:top w:val="nil"/>
              <w:bottom w:val="nil"/>
            </w:tcBorders>
            <w:shd w:val="clear" w:color="auto" w:fill="auto"/>
            <w:noWrap/>
            <w:vAlign w:val="center"/>
            <w:hideMark/>
          </w:tcPr>
          <w:p w14:paraId="708EF534"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57.26</w:t>
            </w:r>
          </w:p>
        </w:tc>
        <w:tc>
          <w:tcPr>
            <w:tcW w:w="667" w:type="pct"/>
            <w:tcBorders>
              <w:top w:val="nil"/>
              <w:bottom w:val="nil"/>
            </w:tcBorders>
            <w:shd w:val="clear" w:color="auto" w:fill="auto"/>
            <w:noWrap/>
            <w:vAlign w:val="center"/>
            <w:hideMark/>
          </w:tcPr>
          <w:p w14:paraId="3761D0BD"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62.76</w:t>
            </w:r>
          </w:p>
        </w:tc>
        <w:tc>
          <w:tcPr>
            <w:tcW w:w="841" w:type="pct"/>
            <w:tcBorders>
              <w:top w:val="nil"/>
              <w:bottom w:val="nil"/>
            </w:tcBorders>
            <w:shd w:val="clear" w:color="auto" w:fill="auto"/>
            <w:noWrap/>
            <w:vAlign w:val="center"/>
            <w:hideMark/>
          </w:tcPr>
          <w:p w14:paraId="3E91BE73"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62.74</w:t>
            </w:r>
          </w:p>
        </w:tc>
        <w:tc>
          <w:tcPr>
            <w:tcW w:w="651" w:type="pct"/>
            <w:tcBorders>
              <w:top w:val="nil"/>
              <w:bottom w:val="nil"/>
            </w:tcBorders>
            <w:shd w:val="clear" w:color="auto" w:fill="auto"/>
            <w:noWrap/>
            <w:vAlign w:val="center"/>
            <w:hideMark/>
          </w:tcPr>
          <w:p w14:paraId="784408CE"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71.72</w:t>
            </w:r>
          </w:p>
        </w:tc>
      </w:tr>
      <w:tr w:rsidR="00B60638" w:rsidRPr="004A6CDA" w14:paraId="0E9DD26C" w14:textId="77777777" w:rsidTr="007E734B">
        <w:trPr>
          <w:trHeight w:val="20"/>
          <w:jc w:val="center"/>
        </w:trPr>
        <w:tc>
          <w:tcPr>
            <w:tcW w:w="841" w:type="pct"/>
            <w:tcBorders>
              <w:top w:val="nil"/>
              <w:bottom w:val="nil"/>
            </w:tcBorders>
            <w:shd w:val="clear" w:color="auto" w:fill="auto"/>
            <w:noWrap/>
            <w:vAlign w:val="center"/>
            <w:hideMark/>
          </w:tcPr>
          <w:p w14:paraId="1D8A0F73"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12</w:t>
            </w:r>
          </w:p>
        </w:tc>
        <w:tc>
          <w:tcPr>
            <w:tcW w:w="696" w:type="pct"/>
            <w:tcBorders>
              <w:top w:val="nil"/>
              <w:bottom w:val="nil"/>
            </w:tcBorders>
            <w:shd w:val="clear" w:color="auto" w:fill="auto"/>
            <w:noWrap/>
            <w:vAlign w:val="center"/>
            <w:hideMark/>
          </w:tcPr>
          <w:p w14:paraId="547F72A9"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70.46</w:t>
            </w:r>
          </w:p>
        </w:tc>
        <w:tc>
          <w:tcPr>
            <w:tcW w:w="652" w:type="pct"/>
            <w:tcBorders>
              <w:top w:val="nil"/>
              <w:bottom w:val="nil"/>
            </w:tcBorders>
            <w:shd w:val="clear" w:color="auto" w:fill="auto"/>
            <w:noWrap/>
            <w:vAlign w:val="center"/>
            <w:hideMark/>
          </w:tcPr>
          <w:p w14:paraId="385EACF7"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55.94</w:t>
            </w:r>
          </w:p>
        </w:tc>
        <w:tc>
          <w:tcPr>
            <w:tcW w:w="652" w:type="pct"/>
            <w:tcBorders>
              <w:top w:val="nil"/>
              <w:bottom w:val="nil"/>
            </w:tcBorders>
            <w:shd w:val="clear" w:color="auto" w:fill="auto"/>
            <w:noWrap/>
            <w:vAlign w:val="center"/>
            <w:hideMark/>
          </w:tcPr>
          <w:p w14:paraId="231E44F7"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57.66</w:t>
            </w:r>
          </w:p>
        </w:tc>
        <w:tc>
          <w:tcPr>
            <w:tcW w:w="667" w:type="pct"/>
            <w:tcBorders>
              <w:top w:val="nil"/>
              <w:bottom w:val="nil"/>
            </w:tcBorders>
            <w:shd w:val="clear" w:color="auto" w:fill="auto"/>
            <w:noWrap/>
            <w:vAlign w:val="center"/>
            <w:hideMark/>
          </w:tcPr>
          <w:p w14:paraId="5B488B46"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74.20</w:t>
            </w:r>
          </w:p>
        </w:tc>
        <w:tc>
          <w:tcPr>
            <w:tcW w:w="841" w:type="pct"/>
            <w:tcBorders>
              <w:top w:val="nil"/>
              <w:bottom w:val="nil"/>
            </w:tcBorders>
            <w:shd w:val="clear" w:color="auto" w:fill="auto"/>
            <w:noWrap/>
            <w:vAlign w:val="center"/>
            <w:hideMark/>
          </w:tcPr>
          <w:p w14:paraId="0913EA94"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66.76</w:t>
            </w:r>
          </w:p>
        </w:tc>
        <w:tc>
          <w:tcPr>
            <w:tcW w:w="651" w:type="pct"/>
            <w:tcBorders>
              <w:top w:val="nil"/>
              <w:bottom w:val="nil"/>
            </w:tcBorders>
            <w:shd w:val="clear" w:color="auto" w:fill="auto"/>
            <w:noWrap/>
            <w:vAlign w:val="center"/>
            <w:hideMark/>
          </w:tcPr>
          <w:p w14:paraId="5C1AE3B1"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71.54</w:t>
            </w:r>
          </w:p>
        </w:tc>
      </w:tr>
      <w:tr w:rsidR="00B60638" w:rsidRPr="004A6CDA" w14:paraId="7C1DBC51" w14:textId="77777777" w:rsidTr="007E734B">
        <w:trPr>
          <w:trHeight w:val="20"/>
          <w:jc w:val="center"/>
        </w:trPr>
        <w:tc>
          <w:tcPr>
            <w:tcW w:w="841" w:type="pct"/>
            <w:tcBorders>
              <w:top w:val="nil"/>
              <w:bottom w:val="nil"/>
            </w:tcBorders>
            <w:shd w:val="clear" w:color="auto" w:fill="auto"/>
            <w:noWrap/>
            <w:vAlign w:val="center"/>
            <w:hideMark/>
          </w:tcPr>
          <w:p w14:paraId="579E39E5"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13</w:t>
            </w:r>
          </w:p>
        </w:tc>
        <w:tc>
          <w:tcPr>
            <w:tcW w:w="696" w:type="pct"/>
            <w:tcBorders>
              <w:top w:val="nil"/>
              <w:bottom w:val="nil"/>
            </w:tcBorders>
            <w:shd w:val="clear" w:color="auto" w:fill="auto"/>
            <w:noWrap/>
            <w:vAlign w:val="center"/>
            <w:hideMark/>
          </w:tcPr>
          <w:p w14:paraId="6C1FFD06"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80.08</w:t>
            </w:r>
          </w:p>
        </w:tc>
        <w:tc>
          <w:tcPr>
            <w:tcW w:w="652" w:type="pct"/>
            <w:tcBorders>
              <w:top w:val="nil"/>
              <w:bottom w:val="nil"/>
            </w:tcBorders>
            <w:shd w:val="clear" w:color="auto" w:fill="auto"/>
            <w:noWrap/>
            <w:vAlign w:val="center"/>
            <w:hideMark/>
          </w:tcPr>
          <w:p w14:paraId="223AD288"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65.86</w:t>
            </w:r>
          </w:p>
        </w:tc>
        <w:tc>
          <w:tcPr>
            <w:tcW w:w="652" w:type="pct"/>
            <w:tcBorders>
              <w:top w:val="nil"/>
              <w:bottom w:val="nil"/>
            </w:tcBorders>
            <w:shd w:val="clear" w:color="auto" w:fill="auto"/>
            <w:noWrap/>
            <w:vAlign w:val="center"/>
            <w:hideMark/>
          </w:tcPr>
          <w:p w14:paraId="45AB6EEB"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65.88</w:t>
            </w:r>
          </w:p>
        </w:tc>
        <w:tc>
          <w:tcPr>
            <w:tcW w:w="667" w:type="pct"/>
            <w:tcBorders>
              <w:top w:val="nil"/>
              <w:bottom w:val="nil"/>
            </w:tcBorders>
            <w:shd w:val="clear" w:color="auto" w:fill="auto"/>
            <w:noWrap/>
            <w:vAlign w:val="center"/>
            <w:hideMark/>
          </w:tcPr>
          <w:p w14:paraId="5CCAFA19"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77.24</w:t>
            </w:r>
          </w:p>
        </w:tc>
        <w:tc>
          <w:tcPr>
            <w:tcW w:w="841" w:type="pct"/>
            <w:tcBorders>
              <w:top w:val="nil"/>
              <w:bottom w:val="nil"/>
            </w:tcBorders>
            <w:shd w:val="clear" w:color="auto" w:fill="auto"/>
            <w:noWrap/>
            <w:vAlign w:val="center"/>
            <w:hideMark/>
          </w:tcPr>
          <w:p w14:paraId="71E96AEB"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70.18</w:t>
            </w:r>
          </w:p>
        </w:tc>
        <w:tc>
          <w:tcPr>
            <w:tcW w:w="651" w:type="pct"/>
            <w:tcBorders>
              <w:top w:val="nil"/>
              <w:bottom w:val="nil"/>
            </w:tcBorders>
            <w:shd w:val="clear" w:color="auto" w:fill="auto"/>
            <w:noWrap/>
            <w:vAlign w:val="center"/>
            <w:hideMark/>
          </w:tcPr>
          <w:p w14:paraId="22B7B169"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77.74</w:t>
            </w:r>
          </w:p>
        </w:tc>
      </w:tr>
      <w:tr w:rsidR="00B60638" w:rsidRPr="004A6CDA" w14:paraId="7CE17589" w14:textId="77777777" w:rsidTr="007E734B">
        <w:trPr>
          <w:trHeight w:val="20"/>
          <w:jc w:val="center"/>
        </w:trPr>
        <w:tc>
          <w:tcPr>
            <w:tcW w:w="841" w:type="pct"/>
            <w:tcBorders>
              <w:top w:val="nil"/>
              <w:bottom w:val="nil"/>
            </w:tcBorders>
            <w:shd w:val="clear" w:color="auto" w:fill="auto"/>
            <w:noWrap/>
            <w:vAlign w:val="center"/>
            <w:hideMark/>
          </w:tcPr>
          <w:p w14:paraId="1BCE71F4"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14</w:t>
            </w:r>
          </w:p>
        </w:tc>
        <w:tc>
          <w:tcPr>
            <w:tcW w:w="696" w:type="pct"/>
            <w:tcBorders>
              <w:top w:val="nil"/>
              <w:bottom w:val="nil"/>
            </w:tcBorders>
            <w:shd w:val="clear" w:color="auto" w:fill="auto"/>
            <w:noWrap/>
            <w:vAlign w:val="center"/>
            <w:hideMark/>
          </w:tcPr>
          <w:p w14:paraId="59F6614D"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82.24</w:t>
            </w:r>
          </w:p>
        </w:tc>
        <w:tc>
          <w:tcPr>
            <w:tcW w:w="652" w:type="pct"/>
            <w:tcBorders>
              <w:top w:val="nil"/>
              <w:bottom w:val="nil"/>
            </w:tcBorders>
            <w:shd w:val="clear" w:color="auto" w:fill="auto"/>
            <w:noWrap/>
            <w:vAlign w:val="center"/>
            <w:hideMark/>
          </w:tcPr>
          <w:p w14:paraId="5BFFA1A2"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66.36</w:t>
            </w:r>
          </w:p>
        </w:tc>
        <w:tc>
          <w:tcPr>
            <w:tcW w:w="652" w:type="pct"/>
            <w:tcBorders>
              <w:top w:val="nil"/>
              <w:bottom w:val="nil"/>
            </w:tcBorders>
            <w:shd w:val="clear" w:color="auto" w:fill="auto"/>
            <w:noWrap/>
            <w:vAlign w:val="center"/>
            <w:hideMark/>
          </w:tcPr>
          <w:p w14:paraId="78E8BBCF"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64.54</w:t>
            </w:r>
          </w:p>
        </w:tc>
        <w:tc>
          <w:tcPr>
            <w:tcW w:w="667" w:type="pct"/>
            <w:tcBorders>
              <w:top w:val="nil"/>
              <w:bottom w:val="nil"/>
            </w:tcBorders>
            <w:shd w:val="clear" w:color="auto" w:fill="auto"/>
            <w:noWrap/>
            <w:vAlign w:val="center"/>
            <w:hideMark/>
          </w:tcPr>
          <w:p w14:paraId="1379ECFD"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75.82</w:t>
            </w:r>
          </w:p>
        </w:tc>
        <w:tc>
          <w:tcPr>
            <w:tcW w:w="841" w:type="pct"/>
            <w:tcBorders>
              <w:top w:val="nil"/>
              <w:bottom w:val="nil"/>
            </w:tcBorders>
            <w:shd w:val="clear" w:color="auto" w:fill="auto"/>
            <w:noWrap/>
            <w:vAlign w:val="center"/>
            <w:hideMark/>
          </w:tcPr>
          <w:p w14:paraId="478551E5"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66.02</w:t>
            </w:r>
          </w:p>
        </w:tc>
        <w:tc>
          <w:tcPr>
            <w:tcW w:w="651" w:type="pct"/>
            <w:tcBorders>
              <w:top w:val="nil"/>
              <w:bottom w:val="nil"/>
            </w:tcBorders>
            <w:shd w:val="clear" w:color="auto" w:fill="auto"/>
            <w:noWrap/>
            <w:vAlign w:val="center"/>
            <w:hideMark/>
          </w:tcPr>
          <w:p w14:paraId="60A38991"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71.30</w:t>
            </w:r>
          </w:p>
        </w:tc>
      </w:tr>
      <w:tr w:rsidR="00B60638" w:rsidRPr="004A6CDA" w14:paraId="164D6BD0" w14:textId="77777777" w:rsidTr="007E734B">
        <w:trPr>
          <w:trHeight w:val="20"/>
          <w:jc w:val="center"/>
        </w:trPr>
        <w:tc>
          <w:tcPr>
            <w:tcW w:w="841" w:type="pct"/>
            <w:tcBorders>
              <w:top w:val="nil"/>
              <w:bottom w:val="nil"/>
            </w:tcBorders>
            <w:shd w:val="clear" w:color="auto" w:fill="auto"/>
            <w:noWrap/>
            <w:vAlign w:val="center"/>
            <w:hideMark/>
          </w:tcPr>
          <w:p w14:paraId="7066FE41"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15</w:t>
            </w:r>
          </w:p>
        </w:tc>
        <w:tc>
          <w:tcPr>
            <w:tcW w:w="696" w:type="pct"/>
            <w:tcBorders>
              <w:top w:val="nil"/>
              <w:bottom w:val="nil"/>
            </w:tcBorders>
            <w:shd w:val="clear" w:color="auto" w:fill="auto"/>
            <w:noWrap/>
            <w:vAlign w:val="center"/>
            <w:hideMark/>
          </w:tcPr>
          <w:p w14:paraId="3A34FCA0"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70.50</w:t>
            </w:r>
          </w:p>
        </w:tc>
        <w:tc>
          <w:tcPr>
            <w:tcW w:w="652" w:type="pct"/>
            <w:tcBorders>
              <w:top w:val="nil"/>
              <w:bottom w:val="nil"/>
            </w:tcBorders>
            <w:shd w:val="clear" w:color="auto" w:fill="auto"/>
            <w:noWrap/>
            <w:vAlign w:val="center"/>
            <w:hideMark/>
          </w:tcPr>
          <w:p w14:paraId="1DCC4717"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58.60</w:t>
            </w:r>
          </w:p>
        </w:tc>
        <w:tc>
          <w:tcPr>
            <w:tcW w:w="652" w:type="pct"/>
            <w:tcBorders>
              <w:top w:val="nil"/>
              <w:bottom w:val="nil"/>
            </w:tcBorders>
            <w:shd w:val="clear" w:color="auto" w:fill="auto"/>
            <w:noWrap/>
            <w:vAlign w:val="center"/>
            <w:hideMark/>
          </w:tcPr>
          <w:p w14:paraId="40D00357"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61.62</w:t>
            </w:r>
          </w:p>
        </w:tc>
        <w:tc>
          <w:tcPr>
            <w:tcW w:w="667" w:type="pct"/>
            <w:tcBorders>
              <w:top w:val="nil"/>
              <w:bottom w:val="nil"/>
            </w:tcBorders>
            <w:shd w:val="clear" w:color="auto" w:fill="auto"/>
            <w:noWrap/>
            <w:vAlign w:val="center"/>
            <w:hideMark/>
          </w:tcPr>
          <w:p w14:paraId="071CED1C"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67.64</w:t>
            </w:r>
          </w:p>
        </w:tc>
        <w:tc>
          <w:tcPr>
            <w:tcW w:w="841" w:type="pct"/>
            <w:tcBorders>
              <w:top w:val="nil"/>
              <w:bottom w:val="nil"/>
            </w:tcBorders>
            <w:shd w:val="clear" w:color="auto" w:fill="auto"/>
            <w:noWrap/>
            <w:vAlign w:val="center"/>
            <w:hideMark/>
          </w:tcPr>
          <w:p w14:paraId="7BC1101A"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75.56</w:t>
            </w:r>
          </w:p>
        </w:tc>
        <w:tc>
          <w:tcPr>
            <w:tcW w:w="651" w:type="pct"/>
            <w:tcBorders>
              <w:top w:val="nil"/>
              <w:bottom w:val="nil"/>
            </w:tcBorders>
            <w:shd w:val="clear" w:color="auto" w:fill="auto"/>
            <w:noWrap/>
            <w:vAlign w:val="center"/>
            <w:hideMark/>
          </w:tcPr>
          <w:p w14:paraId="3893B9D8"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73.64</w:t>
            </w:r>
          </w:p>
        </w:tc>
      </w:tr>
      <w:tr w:rsidR="00B60638" w:rsidRPr="004A6CDA" w14:paraId="732C3726" w14:textId="77777777" w:rsidTr="007E734B">
        <w:trPr>
          <w:trHeight w:val="20"/>
          <w:jc w:val="center"/>
        </w:trPr>
        <w:tc>
          <w:tcPr>
            <w:tcW w:w="841" w:type="pct"/>
            <w:tcBorders>
              <w:top w:val="nil"/>
              <w:bottom w:val="nil"/>
            </w:tcBorders>
            <w:shd w:val="clear" w:color="auto" w:fill="auto"/>
            <w:noWrap/>
            <w:vAlign w:val="center"/>
            <w:hideMark/>
          </w:tcPr>
          <w:p w14:paraId="332DC3F5"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16</w:t>
            </w:r>
          </w:p>
        </w:tc>
        <w:tc>
          <w:tcPr>
            <w:tcW w:w="696" w:type="pct"/>
            <w:tcBorders>
              <w:top w:val="nil"/>
              <w:bottom w:val="nil"/>
            </w:tcBorders>
            <w:shd w:val="clear" w:color="auto" w:fill="auto"/>
            <w:noWrap/>
            <w:vAlign w:val="center"/>
            <w:hideMark/>
          </w:tcPr>
          <w:p w14:paraId="7DC36D16"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72.42</w:t>
            </w:r>
          </w:p>
        </w:tc>
        <w:tc>
          <w:tcPr>
            <w:tcW w:w="652" w:type="pct"/>
            <w:tcBorders>
              <w:top w:val="nil"/>
              <w:bottom w:val="nil"/>
            </w:tcBorders>
            <w:shd w:val="clear" w:color="auto" w:fill="auto"/>
            <w:noWrap/>
            <w:vAlign w:val="center"/>
            <w:hideMark/>
          </w:tcPr>
          <w:p w14:paraId="4D3CD216"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66.48</w:t>
            </w:r>
          </w:p>
        </w:tc>
        <w:tc>
          <w:tcPr>
            <w:tcW w:w="652" w:type="pct"/>
            <w:tcBorders>
              <w:top w:val="nil"/>
              <w:bottom w:val="nil"/>
            </w:tcBorders>
            <w:shd w:val="clear" w:color="auto" w:fill="auto"/>
            <w:noWrap/>
            <w:vAlign w:val="center"/>
            <w:hideMark/>
          </w:tcPr>
          <w:p w14:paraId="315481D1"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71.56</w:t>
            </w:r>
          </w:p>
        </w:tc>
        <w:tc>
          <w:tcPr>
            <w:tcW w:w="667" w:type="pct"/>
            <w:tcBorders>
              <w:top w:val="nil"/>
              <w:bottom w:val="nil"/>
            </w:tcBorders>
            <w:shd w:val="clear" w:color="auto" w:fill="auto"/>
            <w:noWrap/>
            <w:vAlign w:val="center"/>
            <w:hideMark/>
          </w:tcPr>
          <w:p w14:paraId="1204F104"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66.64</w:t>
            </w:r>
          </w:p>
        </w:tc>
        <w:tc>
          <w:tcPr>
            <w:tcW w:w="841" w:type="pct"/>
            <w:tcBorders>
              <w:top w:val="nil"/>
              <w:bottom w:val="nil"/>
            </w:tcBorders>
            <w:shd w:val="clear" w:color="auto" w:fill="auto"/>
            <w:noWrap/>
            <w:vAlign w:val="center"/>
            <w:hideMark/>
          </w:tcPr>
          <w:p w14:paraId="629EE1DF"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69.10</w:t>
            </w:r>
          </w:p>
        </w:tc>
        <w:tc>
          <w:tcPr>
            <w:tcW w:w="651" w:type="pct"/>
            <w:tcBorders>
              <w:top w:val="nil"/>
              <w:bottom w:val="nil"/>
            </w:tcBorders>
            <w:shd w:val="clear" w:color="auto" w:fill="auto"/>
            <w:noWrap/>
            <w:vAlign w:val="center"/>
            <w:hideMark/>
          </w:tcPr>
          <w:p w14:paraId="044C036E"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68.62</w:t>
            </w:r>
          </w:p>
        </w:tc>
      </w:tr>
      <w:tr w:rsidR="00B60638" w:rsidRPr="004A6CDA" w14:paraId="444638C5" w14:textId="77777777" w:rsidTr="007E734B">
        <w:trPr>
          <w:trHeight w:val="20"/>
          <w:jc w:val="center"/>
        </w:trPr>
        <w:tc>
          <w:tcPr>
            <w:tcW w:w="841" w:type="pct"/>
            <w:tcBorders>
              <w:top w:val="nil"/>
              <w:bottom w:val="nil"/>
            </w:tcBorders>
            <w:shd w:val="clear" w:color="auto" w:fill="auto"/>
            <w:noWrap/>
            <w:vAlign w:val="center"/>
            <w:hideMark/>
          </w:tcPr>
          <w:p w14:paraId="024CA2BF"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17</w:t>
            </w:r>
          </w:p>
        </w:tc>
        <w:tc>
          <w:tcPr>
            <w:tcW w:w="696" w:type="pct"/>
            <w:tcBorders>
              <w:top w:val="nil"/>
              <w:bottom w:val="nil"/>
            </w:tcBorders>
            <w:shd w:val="clear" w:color="auto" w:fill="auto"/>
            <w:noWrap/>
            <w:vAlign w:val="center"/>
            <w:hideMark/>
          </w:tcPr>
          <w:p w14:paraId="510C2944"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64.28</w:t>
            </w:r>
          </w:p>
        </w:tc>
        <w:tc>
          <w:tcPr>
            <w:tcW w:w="652" w:type="pct"/>
            <w:tcBorders>
              <w:top w:val="nil"/>
              <w:bottom w:val="nil"/>
            </w:tcBorders>
            <w:shd w:val="clear" w:color="auto" w:fill="auto"/>
            <w:noWrap/>
            <w:vAlign w:val="center"/>
            <w:hideMark/>
          </w:tcPr>
          <w:p w14:paraId="5A97F22A"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67.90</w:t>
            </w:r>
          </w:p>
        </w:tc>
        <w:tc>
          <w:tcPr>
            <w:tcW w:w="652" w:type="pct"/>
            <w:tcBorders>
              <w:top w:val="nil"/>
              <w:bottom w:val="nil"/>
            </w:tcBorders>
            <w:shd w:val="clear" w:color="auto" w:fill="auto"/>
            <w:noWrap/>
            <w:vAlign w:val="center"/>
            <w:hideMark/>
          </w:tcPr>
          <w:p w14:paraId="12322BA6"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61.62</w:t>
            </w:r>
          </w:p>
        </w:tc>
        <w:tc>
          <w:tcPr>
            <w:tcW w:w="667" w:type="pct"/>
            <w:tcBorders>
              <w:top w:val="nil"/>
              <w:bottom w:val="nil"/>
            </w:tcBorders>
            <w:shd w:val="clear" w:color="auto" w:fill="auto"/>
            <w:noWrap/>
            <w:vAlign w:val="center"/>
            <w:hideMark/>
          </w:tcPr>
          <w:p w14:paraId="29C1327B"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73.66</w:t>
            </w:r>
          </w:p>
        </w:tc>
        <w:tc>
          <w:tcPr>
            <w:tcW w:w="841" w:type="pct"/>
            <w:tcBorders>
              <w:top w:val="nil"/>
              <w:bottom w:val="nil"/>
            </w:tcBorders>
            <w:shd w:val="clear" w:color="auto" w:fill="auto"/>
            <w:noWrap/>
            <w:vAlign w:val="center"/>
            <w:hideMark/>
          </w:tcPr>
          <w:p w14:paraId="73BA74D8"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65.52</w:t>
            </w:r>
          </w:p>
        </w:tc>
        <w:tc>
          <w:tcPr>
            <w:tcW w:w="651" w:type="pct"/>
            <w:tcBorders>
              <w:top w:val="nil"/>
              <w:bottom w:val="nil"/>
            </w:tcBorders>
            <w:shd w:val="clear" w:color="auto" w:fill="auto"/>
            <w:noWrap/>
            <w:vAlign w:val="center"/>
            <w:hideMark/>
          </w:tcPr>
          <w:p w14:paraId="53216C57"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81.08</w:t>
            </w:r>
          </w:p>
        </w:tc>
      </w:tr>
      <w:tr w:rsidR="00B60638" w:rsidRPr="004A6CDA" w14:paraId="7D3AB164" w14:textId="77777777" w:rsidTr="007E734B">
        <w:trPr>
          <w:trHeight w:val="20"/>
          <w:jc w:val="center"/>
        </w:trPr>
        <w:tc>
          <w:tcPr>
            <w:tcW w:w="841" w:type="pct"/>
            <w:tcBorders>
              <w:top w:val="nil"/>
              <w:bottom w:val="nil"/>
            </w:tcBorders>
            <w:shd w:val="clear" w:color="auto" w:fill="auto"/>
            <w:noWrap/>
            <w:vAlign w:val="center"/>
            <w:hideMark/>
          </w:tcPr>
          <w:p w14:paraId="54FCBE5F"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18</w:t>
            </w:r>
          </w:p>
        </w:tc>
        <w:tc>
          <w:tcPr>
            <w:tcW w:w="696" w:type="pct"/>
            <w:tcBorders>
              <w:top w:val="nil"/>
              <w:bottom w:val="nil"/>
            </w:tcBorders>
            <w:shd w:val="clear" w:color="auto" w:fill="auto"/>
            <w:noWrap/>
            <w:vAlign w:val="center"/>
            <w:hideMark/>
          </w:tcPr>
          <w:p w14:paraId="7F20366C"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68.24</w:t>
            </w:r>
          </w:p>
        </w:tc>
        <w:tc>
          <w:tcPr>
            <w:tcW w:w="652" w:type="pct"/>
            <w:tcBorders>
              <w:top w:val="nil"/>
              <w:bottom w:val="nil"/>
            </w:tcBorders>
            <w:shd w:val="clear" w:color="auto" w:fill="auto"/>
            <w:noWrap/>
            <w:vAlign w:val="center"/>
            <w:hideMark/>
          </w:tcPr>
          <w:p w14:paraId="11D4CD5D"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57.36</w:t>
            </w:r>
          </w:p>
        </w:tc>
        <w:tc>
          <w:tcPr>
            <w:tcW w:w="652" w:type="pct"/>
            <w:tcBorders>
              <w:top w:val="nil"/>
              <w:bottom w:val="nil"/>
            </w:tcBorders>
            <w:shd w:val="clear" w:color="auto" w:fill="auto"/>
            <w:noWrap/>
            <w:vAlign w:val="center"/>
            <w:hideMark/>
          </w:tcPr>
          <w:p w14:paraId="2BD733A4"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70.50</w:t>
            </w:r>
          </w:p>
        </w:tc>
        <w:tc>
          <w:tcPr>
            <w:tcW w:w="667" w:type="pct"/>
            <w:tcBorders>
              <w:top w:val="nil"/>
              <w:bottom w:val="nil"/>
            </w:tcBorders>
            <w:shd w:val="clear" w:color="auto" w:fill="auto"/>
            <w:noWrap/>
            <w:vAlign w:val="center"/>
            <w:hideMark/>
          </w:tcPr>
          <w:p w14:paraId="79E4DFA9"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63.74</w:t>
            </w:r>
          </w:p>
        </w:tc>
        <w:tc>
          <w:tcPr>
            <w:tcW w:w="841" w:type="pct"/>
            <w:tcBorders>
              <w:top w:val="nil"/>
              <w:bottom w:val="nil"/>
            </w:tcBorders>
            <w:shd w:val="clear" w:color="auto" w:fill="auto"/>
            <w:noWrap/>
            <w:vAlign w:val="center"/>
            <w:hideMark/>
          </w:tcPr>
          <w:p w14:paraId="5C65425D"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73.96</w:t>
            </w:r>
          </w:p>
        </w:tc>
        <w:tc>
          <w:tcPr>
            <w:tcW w:w="651" w:type="pct"/>
            <w:tcBorders>
              <w:top w:val="nil"/>
              <w:bottom w:val="nil"/>
            </w:tcBorders>
            <w:shd w:val="clear" w:color="auto" w:fill="auto"/>
            <w:noWrap/>
            <w:vAlign w:val="center"/>
            <w:hideMark/>
          </w:tcPr>
          <w:p w14:paraId="33AFE03F"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81.20</w:t>
            </w:r>
          </w:p>
        </w:tc>
      </w:tr>
      <w:tr w:rsidR="00B60638" w:rsidRPr="004A6CDA" w14:paraId="0407B791" w14:textId="77777777" w:rsidTr="007E734B">
        <w:trPr>
          <w:trHeight w:val="20"/>
          <w:jc w:val="center"/>
        </w:trPr>
        <w:tc>
          <w:tcPr>
            <w:tcW w:w="841" w:type="pct"/>
            <w:tcBorders>
              <w:top w:val="nil"/>
              <w:bottom w:val="nil"/>
            </w:tcBorders>
            <w:shd w:val="clear" w:color="auto" w:fill="auto"/>
            <w:noWrap/>
            <w:vAlign w:val="center"/>
            <w:hideMark/>
          </w:tcPr>
          <w:p w14:paraId="4FB447BB"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19</w:t>
            </w:r>
          </w:p>
        </w:tc>
        <w:tc>
          <w:tcPr>
            <w:tcW w:w="696" w:type="pct"/>
            <w:tcBorders>
              <w:top w:val="nil"/>
              <w:bottom w:val="nil"/>
            </w:tcBorders>
            <w:shd w:val="clear" w:color="auto" w:fill="auto"/>
            <w:noWrap/>
            <w:vAlign w:val="center"/>
            <w:hideMark/>
          </w:tcPr>
          <w:p w14:paraId="5230BB42"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60.50</w:t>
            </w:r>
          </w:p>
        </w:tc>
        <w:tc>
          <w:tcPr>
            <w:tcW w:w="652" w:type="pct"/>
            <w:tcBorders>
              <w:top w:val="nil"/>
              <w:bottom w:val="nil"/>
            </w:tcBorders>
            <w:shd w:val="clear" w:color="auto" w:fill="auto"/>
            <w:noWrap/>
            <w:vAlign w:val="center"/>
            <w:hideMark/>
          </w:tcPr>
          <w:p w14:paraId="328CA327"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55.26</w:t>
            </w:r>
          </w:p>
        </w:tc>
        <w:tc>
          <w:tcPr>
            <w:tcW w:w="652" w:type="pct"/>
            <w:tcBorders>
              <w:top w:val="nil"/>
              <w:bottom w:val="nil"/>
            </w:tcBorders>
            <w:shd w:val="clear" w:color="auto" w:fill="auto"/>
            <w:noWrap/>
            <w:vAlign w:val="center"/>
            <w:hideMark/>
          </w:tcPr>
          <w:p w14:paraId="585BD048"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64.94</w:t>
            </w:r>
          </w:p>
        </w:tc>
        <w:tc>
          <w:tcPr>
            <w:tcW w:w="667" w:type="pct"/>
            <w:tcBorders>
              <w:top w:val="nil"/>
              <w:bottom w:val="nil"/>
            </w:tcBorders>
            <w:shd w:val="clear" w:color="auto" w:fill="auto"/>
            <w:noWrap/>
            <w:vAlign w:val="center"/>
            <w:hideMark/>
          </w:tcPr>
          <w:p w14:paraId="55522E13"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74.60</w:t>
            </w:r>
          </w:p>
        </w:tc>
        <w:tc>
          <w:tcPr>
            <w:tcW w:w="841" w:type="pct"/>
            <w:tcBorders>
              <w:top w:val="nil"/>
              <w:bottom w:val="nil"/>
            </w:tcBorders>
            <w:shd w:val="clear" w:color="auto" w:fill="auto"/>
            <w:noWrap/>
            <w:vAlign w:val="center"/>
            <w:hideMark/>
          </w:tcPr>
          <w:p w14:paraId="4CBE7986"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75.48</w:t>
            </w:r>
          </w:p>
        </w:tc>
        <w:tc>
          <w:tcPr>
            <w:tcW w:w="651" w:type="pct"/>
            <w:tcBorders>
              <w:top w:val="nil"/>
              <w:bottom w:val="nil"/>
            </w:tcBorders>
            <w:shd w:val="clear" w:color="auto" w:fill="auto"/>
            <w:noWrap/>
            <w:vAlign w:val="center"/>
            <w:hideMark/>
          </w:tcPr>
          <w:p w14:paraId="4248F5BA"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69.26</w:t>
            </w:r>
          </w:p>
        </w:tc>
      </w:tr>
      <w:tr w:rsidR="00B60638" w:rsidRPr="004A6CDA" w14:paraId="71282AE1" w14:textId="77777777" w:rsidTr="007E734B">
        <w:trPr>
          <w:trHeight w:val="20"/>
          <w:jc w:val="center"/>
        </w:trPr>
        <w:tc>
          <w:tcPr>
            <w:tcW w:w="841" w:type="pct"/>
            <w:tcBorders>
              <w:top w:val="nil"/>
              <w:bottom w:val="single" w:sz="4" w:space="0" w:color="auto"/>
            </w:tcBorders>
            <w:shd w:val="clear" w:color="auto" w:fill="auto"/>
            <w:noWrap/>
            <w:vAlign w:val="center"/>
            <w:hideMark/>
          </w:tcPr>
          <w:p w14:paraId="3719E4BB"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20</w:t>
            </w:r>
          </w:p>
        </w:tc>
        <w:tc>
          <w:tcPr>
            <w:tcW w:w="696" w:type="pct"/>
            <w:tcBorders>
              <w:top w:val="nil"/>
              <w:bottom w:val="single" w:sz="4" w:space="0" w:color="auto"/>
            </w:tcBorders>
            <w:shd w:val="clear" w:color="auto" w:fill="auto"/>
            <w:noWrap/>
            <w:vAlign w:val="center"/>
            <w:hideMark/>
          </w:tcPr>
          <w:p w14:paraId="7768B678"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67.34</w:t>
            </w:r>
          </w:p>
        </w:tc>
        <w:tc>
          <w:tcPr>
            <w:tcW w:w="652" w:type="pct"/>
            <w:tcBorders>
              <w:top w:val="nil"/>
              <w:bottom w:val="single" w:sz="4" w:space="0" w:color="auto"/>
            </w:tcBorders>
            <w:shd w:val="clear" w:color="auto" w:fill="auto"/>
            <w:noWrap/>
            <w:vAlign w:val="center"/>
            <w:hideMark/>
          </w:tcPr>
          <w:p w14:paraId="072CFFF3"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66.58</w:t>
            </w:r>
          </w:p>
        </w:tc>
        <w:tc>
          <w:tcPr>
            <w:tcW w:w="652" w:type="pct"/>
            <w:tcBorders>
              <w:top w:val="nil"/>
              <w:bottom w:val="single" w:sz="4" w:space="0" w:color="auto"/>
            </w:tcBorders>
            <w:shd w:val="clear" w:color="auto" w:fill="auto"/>
            <w:noWrap/>
            <w:vAlign w:val="center"/>
            <w:hideMark/>
          </w:tcPr>
          <w:p w14:paraId="6463C58C"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66.24</w:t>
            </w:r>
          </w:p>
        </w:tc>
        <w:tc>
          <w:tcPr>
            <w:tcW w:w="667" w:type="pct"/>
            <w:tcBorders>
              <w:top w:val="nil"/>
              <w:bottom w:val="single" w:sz="4" w:space="0" w:color="auto"/>
            </w:tcBorders>
            <w:shd w:val="clear" w:color="auto" w:fill="auto"/>
            <w:noWrap/>
            <w:vAlign w:val="center"/>
            <w:hideMark/>
          </w:tcPr>
          <w:p w14:paraId="629E7582"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68.80</w:t>
            </w:r>
          </w:p>
        </w:tc>
        <w:tc>
          <w:tcPr>
            <w:tcW w:w="841" w:type="pct"/>
            <w:tcBorders>
              <w:top w:val="nil"/>
              <w:bottom w:val="single" w:sz="4" w:space="0" w:color="auto"/>
            </w:tcBorders>
            <w:shd w:val="clear" w:color="auto" w:fill="auto"/>
            <w:noWrap/>
            <w:vAlign w:val="center"/>
            <w:hideMark/>
          </w:tcPr>
          <w:p w14:paraId="740EDA69"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67.92</w:t>
            </w:r>
          </w:p>
        </w:tc>
        <w:tc>
          <w:tcPr>
            <w:tcW w:w="651" w:type="pct"/>
            <w:tcBorders>
              <w:top w:val="nil"/>
              <w:bottom w:val="single" w:sz="4" w:space="0" w:color="auto"/>
            </w:tcBorders>
            <w:shd w:val="clear" w:color="auto" w:fill="auto"/>
            <w:noWrap/>
            <w:vAlign w:val="center"/>
            <w:hideMark/>
          </w:tcPr>
          <w:p w14:paraId="78DDD458"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69.46</w:t>
            </w:r>
          </w:p>
        </w:tc>
      </w:tr>
      <w:tr w:rsidR="00B60638" w:rsidRPr="004A6CDA" w14:paraId="74C9D23D" w14:textId="77777777" w:rsidTr="007E734B">
        <w:trPr>
          <w:trHeight w:val="20"/>
          <w:jc w:val="center"/>
        </w:trPr>
        <w:tc>
          <w:tcPr>
            <w:tcW w:w="841" w:type="pct"/>
            <w:tcBorders>
              <w:top w:val="single" w:sz="4" w:space="0" w:color="auto"/>
            </w:tcBorders>
            <w:shd w:val="clear" w:color="auto" w:fill="auto"/>
            <w:noWrap/>
            <w:vAlign w:val="center"/>
            <w:hideMark/>
          </w:tcPr>
          <w:p w14:paraId="2D01DDC5"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Mean</w:t>
            </w:r>
          </w:p>
        </w:tc>
        <w:tc>
          <w:tcPr>
            <w:tcW w:w="696" w:type="pct"/>
            <w:tcBorders>
              <w:top w:val="single" w:sz="4" w:space="0" w:color="auto"/>
            </w:tcBorders>
            <w:shd w:val="clear" w:color="auto" w:fill="auto"/>
            <w:noWrap/>
            <w:vAlign w:val="center"/>
            <w:hideMark/>
          </w:tcPr>
          <w:p w14:paraId="3BA594ED"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70.01</w:t>
            </w:r>
          </w:p>
        </w:tc>
        <w:tc>
          <w:tcPr>
            <w:tcW w:w="652" w:type="pct"/>
            <w:tcBorders>
              <w:top w:val="single" w:sz="4" w:space="0" w:color="auto"/>
            </w:tcBorders>
            <w:shd w:val="clear" w:color="auto" w:fill="auto"/>
            <w:noWrap/>
            <w:vAlign w:val="center"/>
            <w:hideMark/>
          </w:tcPr>
          <w:p w14:paraId="5A4F1114"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60.47</w:t>
            </w:r>
          </w:p>
        </w:tc>
        <w:tc>
          <w:tcPr>
            <w:tcW w:w="652" w:type="pct"/>
            <w:tcBorders>
              <w:top w:val="single" w:sz="4" w:space="0" w:color="auto"/>
            </w:tcBorders>
            <w:shd w:val="clear" w:color="auto" w:fill="auto"/>
            <w:noWrap/>
            <w:vAlign w:val="center"/>
            <w:hideMark/>
          </w:tcPr>
          <w:p w14:paraId="264F02F6"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65.18</w:t>
            </w:r>
          </w:p>
        </w:tc>
        <w:tc>
          <w:tcPr>
            <w:tcW w:w="667" w:type="pct"/>
            <w:tcBorders>
              <w:top w:val="single" w:sz="4" w:space="0" w:color="auto"/>
            </w:tcBorders>
            <w:shd w:val="clear" w:color="auto" w:fill="auto"/>
            <w:noWrap/>
            <w:vAlign w:val="center"/>
            <w:hideMark/>
          </w:tcPr>
          <w:p w14:paraId="403150EA"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69.72</w:t>
            </w:r>
          </w:p>
        </w:tc>
        <w:tc>
          <w:tcPr>
            <w:tcW w:w="841" w:type="pct"/>
            <w:tcBorders>
              <w:top w:val="single" w:sz="4" w:space="0" w:color="auto"/>
            </w:tcBorders>
            <w:shd w:val="clear" w:color="auto" w:fill="auto"/>
            <w:noWrap/>
            <w:vAlign w:val="center"/>
            <w:hideMark/>
          </w:tcPr>
          <w:p w14:paraId="3EF9E7AA"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68.02</w:t>
            </w:r>
          </w:p>
        </w:tc>
        <w:tc>
          <w:tcPr>
            <w:tcW w:w="651" w:type="pct"/>
            <w:tcBorders>
              <w:top w:val="single" w:sz="4" w:space="0" w:color="auto"/>
            </w:tcBorders>
            <w:shd w:val="clear" w:color="auto" w:fill="auto"/>
            <w:noWrap/>
            <w:vAlign w:val="center"/>
            <w:hideMark/>
          </w:tcPr>
          <w:p w14:paraId="1439499D"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74.62</w:t>
            </w:r>
          </w:p>
        </w:tc>
      </w:tr>
      <w:tr w:rsidR="00B60638" w:rsidRPr="004A6CDA" w14:paraId="25C50A95" w14:textId="77777777" w:rsidTr="007E734B">
        <w:trPr>
          <w:trHeight w:val="20"/>
          <w:jc w:val="center"/>
        </w:trPr>
        <w:tc>
          <w:tcPr>
            <w:tcW w:w="841" w:type="pct"/>
            <w:shd w:val="clear" w:color="auto" w:fill="auto"/>
            <w:noWrap/>
            <w:vAlign w:val="center"/>
            <w:hideMark/>
          </w:tcPr>
          <w:p w14:paraId="7D9375ED"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Std Dev</w:t>
            </w:r>
          </w:p>
        </w:tc>
        <w:tc>
          <w:tcPr>
            <w:tcW w:w="696" w:type="pct"/>
            <w:shd w:val="clear" w:color="auto" w:fill="auto"/>
            <w:noWrap/>
            <w:vAlign w:val="center"/>
            <w:hideMark/>
          </w:tcPr>
          <w:p w14:paraId="1D200A66"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6.831</w:t>
            </w:r>
          </w:p>
        </w:tc>
        <w:tc>
          <w:tcPr>
            <w:tcW w:w="652" w:type="pct"/>
            <w:shd w:val="clear" w:color="auto" w:fill="auto"/>
            <w:noWrap/>
            <w:vAlign w:val="center"/>
            <w:hideMark/>
          </w:tcPr>
          <w:p w14:paraId="713BA3EC"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4.657</w:t>
            </w:r>
          </w:p>
        </w:tc>
        <w:tc>
          <w:tcPr>
            <w:tcW w:w="652" w:type="pct"/>
            <w:shd w:val="clear" w:color="auto" w:fill="auto"/>
            <w:noWrap/>
            <w:vAlign w:val="center"/>
            <w:hideMark/>
          </w:tcPr>
          <w:p w14:paraId="180C8FC5"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4.398</w:t>
            </w:r>
          </w:p>
        </w:tc>
        <w:tc>
          <w:tcPr>
            <w:tcW w:w="667" w:type="pct"/>
            <w:shd w:val="clear" w:color="auto" w:fill="auto"/>
            <w:noWrap/>
            <w:vAlign w:val="center"/>
            <w:hideMark/>
          </w:tcPr>
          <w:p w14:paraId="34F435EF"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4.956</w:t>
            </w:r>
          </w:p>
        </w:tc>
        <w:tc>
          <w:tcPr>
            <w:tcW w:w="841" w:type="pct"/>
            <w:shd w:val="clear" w:color="auto" w:fill="auto"/>
            <w:noWrap/>
            <w:vAlign w:val="center"/>
            <w:hideMark/>
          </w:tcPr>
          <w:p w14:paraId="17C5E29A"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3.897</w:t>
            </w:r>
          </w:p>
        </w:tc>
        <w:tc>
          <w:tcPr>
            <w:tcW w:w="651" w:type="pct"/>
            <w:shd w:val="clear" w:color="auto" w:fill="auto"/>
            <w:noWrap/>
            <w:vAlign w:val="center"/>
            <w:hideMark/>
          </w:tcPr>
          <w:p w14:paraId="1D92DA15"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5.143</w:t>
            </w:r>
          </w:p>
        </w:tc>
      </w:tr>
      <w:tr w:rsidR="00B60638" w:rsidRPr="004A6CDA" w14:paraId="6733FF8F" w14:textId="77777777" w:rsidTr="007E734B">
        <w:trPr>
          <w:trHeight w:val="20"/>
          <w:jc w:val="center"/>
        </w:trPr>
        <w:tc>
          <w:tcPr>
            <w:tcW w:w="841" w:type="pct"/>
            <w:shd w:val="clear" w:color="auto" w:fill="auto"/>
            <w:noWrap/>
            <w:vAlign w:val="center"/>
            <w:hideMark/>
          </w:tcPr>
          <w:p w14:paraId="1333BD64"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CV %</w:t>
            </w:r>
          </w:p>
        </w:tc>
        <w:tc>
          <w:tcPr>
            <w:tcW w:w="696" w:type="pct"/>
            <w:shd w:val="clear" w:color="auto" w:fill="auto"/>
            <w:noWrap/>
            <w:vAlign w:val="center"/>
            <w:hideMark/>
          </w:tcPr>
          <w:p w14:paraId="42F54ED7"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9.76</w:t>
            </w:r>
          </w:p>
        </w:tc>
        <w:tc>
          <w:tcPr>
            <w:tcW w:w="652" w:type="pct"/>
            <w:shd w:val="clear" w:color="auto" w:fill="auto"/>
            <w:noWrap/>
            <w:vAlign w:val="center"/>
            <w:hideMark/>
          </w:tcPr>
          <w:p w14:paraId="57DE59B5"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7.70</w:t>
            </w:r>
          </w:p>
        </w:tc>
        <w:tc>
          <w:tcPr>
            <w:tcW w:w="652" w:type="pct"/>
            <w:shd w:val="clear" w:color="auto" w:fill="auto"/>
            <w:noWrap/>
            <w:vAlign w:val="center"/>
            <w:hideMark/>
          </w:tcPr>
          <w:p w14:paraId="08245929"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6.75</w:t>
            </w:r>
          </w:p>
        </w:tc>
        <w:tc>
          <w:tcPr>
            <w:tcW w:w="667" w:type="pct"/>
            <w:shd w:val="clear" w:color="auto" w:fill="auto"/>
            <w:noWrap/>
            <w:vAlign w:val="center"/>
            <w:hideMark/>
          </w:tcPr>
          <w:p w14:paraId="757D3CA7"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7.11</w:t>
            </w:r>
          </w:p>
        </w:tc>
        <w:tc>
          <w:tcPr>
            <w:tcW w:w="841" w:type="pct"/>
            <w:shd w:val="clear" w:color="auto" w:fill="auto"/>
            <w:noWrap/>
            <w:vAlign w:val="center"/>
            <w:hideMark/>
          </w:tcPr>
          <w:p w14:paraId="608CCCCD"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5.73</w:t>
            </w:r>
          </w:p>
        </w:tc>
        <w:tc>
          <w:tcPr>
            <w:tcW w:w="651" w:type="pct"/>
            <w:shd w:val="clear" w:color="auto" w:fill="auto"/>
            <w:noWrap/>
            <w:vAlign w:val="center"/>
            <w:hideMark/>
          </w:tcPr>
          <w:p w14:paraId="1499B150"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6.89</w:t>
            </w:r>
          </w:p>
        </w:tc>
      </w:tr>
      <w:tr w:rsidR="00B60638" w:rsidRPr="004A6CDA" w14:paraId="206FE4C2" w14:textId="77777777" w:rsidTr="007E734B">
        <w:trPr>
          <w:trHeight w:val="20"/>
          <w:jc w:val="center"/>
        </w:trPr>
        <w:tc>
          <w:tcPr>
            <w:tcW w:w="841" w:type="pct"/>
            <w:shd w:val="clear" w:color="auto" w:fill="auto"/>
            <w:noWrap/>
            <w:vAlign w:val="center"/>
            <w:hideMark/>
          </w:tcPr>
          <w:p w14:paraId="50E00550"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MIN</w:t>
            </w:r>
          </w:p>
        </w:tc>
        <w:tc>
          <w:tcPr>
            <w:tcW w:w="696" w:type="pct"/>
            <w:shd w:val="clear" w:color="auto" w:fill="auto"/>
            <w:noWrap/>
            <w:vAlign w:val="center"/>
            <w:hideMark/>
          </w:tcPr>
          <w:p w14:paraId="3D38AB46"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59.28</w:t>
            </w:r>
          </w:p>
        </w:tc>
        <w:tc>
          <w:tcPr>
            <w:tcW w:w="652" w:type="pct"/>
            <w:shd w:val="clear" w:color="auto" w:fill="auto"/>
            <w:noWrap/>
            <w:vAlign w:val="center"/>
            <w:hideMark/>
          </w:tcPr>
          <w:p w14:paraId="420F74C5"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55.26</w:t>
            </w:r>
          </w:p>
        </w:tc>
        <w:tc>
          <w:tcPr>
            <w:tcW w:w="652" w:type="pct"/>
            <w:shd w:val="clear" w:color="auto" w:fill="auto"/>
            <w:noWrap/>
            <w:vAlign w:val="center"/>
            <w:hideMark/>
          </w:tcPr>
          <w:p w14:paraId="65FF8953"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57.26</w:t>
            </w:r>
          </w:p>
        </w:tc>
        <w:tc>
          <w:tcPr>
            <w:tcW w:w="667" w:type="pct"/>
            <w:shd w:val="clear" w:color="auto" w:fill="auto"/>
            <w:noWrap/>
            <w:vAlign w:val="center"/>
            <w:hideMark/>
          </w:tcPr>
          <w:p w14:paraId="1744143D"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62.14</w:t>
            </w:r>
          </w:p>
        </w:tc>
        <w:tc>
          <w:tcPr>
            <w:tcW w:w="841" w:type="pct"/>
            <w:shd w:val="clear" w:color="auto" w:fill="auto"/>
            <w:noWrap/>
            <w:vAlign w:val="center"/>
            <w:hideMark/>
          </w:tcPr>
          <w:p w14:paraId="29C92EE5"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62.74</w:t>
            </w:r>
          </w:p>
        </w:tc>
        <w:tc>
          <w:tcPr>
            <w:tcW w:w="651" w:type="pct"/>
            <w:shd w:val="clear" w:color="auto" w:fill="auto"/>
            <w:noWrap/>
            <w:vAlign w:val="center"/>
            <w:hideMark/>
          </w:tcPr>
          <w:p w14:paraId="2618CCA7"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68.62</w:t>
            </w:r>
          </w:p>
        </w:tc>
      </w:tr>
      <w:tr w:rsidR="00B60638" w:rsidRPr="004A6CDA" w14:paraId="1BF61E2A" w14:textId="77777777" w:rsidTr="007E734B">
        <w:trPr>
          <w:trHeight w:val="20"/>
          <w:jc w:val="center"/>
        </w:trPr>
        <w:tc>
          <w:tcPr>
            <w:tcW w:w="841" w:type="pct"/>
            <w:shd w:val="clear" w:color="auto" w:fill="auto"/>
            <w:noWrap/>
            <w:vAlign w:val="center"/>
            <w:hideMark/>
          </w:tcPr>
          <w:p w14:paraId="7FA7A1E4"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MAX</w:t>
            </w:r>
          </w:p>
        </w:tc>
        <w:tc>
          <w:tcPr>
            <w:tcW w:w="696" w:type="pct"/>
            <w:shd w:val="clear" w:color="auto" w:fill="auto"/>
            <w:noWrap/>
            <w:vAlign w:val="center"/>
            <w:hideMark/>
          </w:tcPr>
          <w:p w14:paraId="5CFAA99A"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82.24</w:t>
            </w:r>
          </w:p>
        </w:tc>
        <w:tc>
          <w:tcPr>
            <w:tcW w:w="652" w:type="pct"/>
            <w:shd w:val="clear" w:color="auto" w:fill="auto"/>
            <w:noWrap/>
            <w:vAlign w:val="center"/>
            <w:hideMark/>
          </w:tcPr>
          <w:p w14:paraId="174969DD"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67.90</w:t>
            </w:r>
          </w:p>
        </w:tc>
        <w:tc>
          <w:tcPr>
            <w:tcW w:w="652" w:type="pct"/>
            <w:shd w:val="clear" w:color="auto" w:fill="auto"/>
            <w:noWrap/>
            <w:vAlign w:val="center"/>
            <w:hideMark/>
          </w:tcPr>
          <w:p w14:paraId="766F12DB"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73.96</w:t>
            </w:r>
          </w:p>
        </w:tc>
        <w:tc>
          <w:tcPr>
            <w:tcW w:w="667" w:type="pct"/>
            <w:shd w:val="clear" w:color="auto" w:fill="auto"/>
            <w:noWrap/>
            <w:vAlign w:val="center"/>
            <w:hideMark/>
          </w:tcPr>
          <w:p w14:paraId="1E335804"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77.24</w:t>
            </w:r>
          </w:p>
        </w:tc>
        <w:tc>
          <w:tcPr>
            <w:tcW w:w="841" w:type="pct"/>
            <w:shd w:val="clear" w:color="auto" w:fill="auto"/>
            <w:noWrap/>
            <w:vAlign w:val="center"/>
            <w:hideMark/>
          </w:tcPr>
          <w:p w14:paraId="32C4600E"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75.56</w:t>
            </w:r>
          </w:p>
        </w:tc>
        <w:tc>
          <w:tcPr>
            <w:tcW w:w="651" w:type="pct"/>
            <w:shd w:val="clear" w:color="auto" w:fill="auto"/>
            <w:noWrap/>
            <w:vAlign w:val="center"/>
            <w:hideMark/>
          </w:tcPr>
          <w:p w14:paraId="32A5C151" w14:textId="77777777" w:rsidR="00B60638" w:rsidRPr="004A6CDA" w:rsidRDefault="00B60638" w:rsidP="007E734B">
            <w:pPr>
              <w:spacing w:line="360" w:lineRule="auto"/>
              <w:jc w:val="center"/>
              <w:rPr>
                <w:rFonts w:ascii="Arial" w:hAnsi="Arial" w:cs="Arial"/>
                <w:sz w:val="20"/>
                <w:szCs w:val="20"/>
              </w:rPr>
            </w:pPr>
            <w:r w:rsidRPr="004A6CDA">
              <w:rPr>
                <w:rFonts w:ascii="Arial" w:hAnsi="Arial" w:cs="Arial"/>
                <w:sz w:val="20"/>
                <w:szCs w:val="20"/>
              </w:rPr>
              <w:t>84.78</w:t>
            </w:r>
          </w:p>
        </w:tc>
      </w:tr>
    </w:tbl>
    <w:p w14:paraId="4BEFEDA6" w14:textId="77777777" w:rsidR="00B60638" w:rsidRDefault="00B60638" w:rsidP="003149FA">
      <w:pPr>
        <w:spacing w:line="360" w:lineRule="auto"/>
        <w:jc w:val="both"/>
        <w:rPr>
          <w:rFonts w:ascii="Arial" w:hAnsi="Arial" w:cs="Arial"/>
          <w:sz w:val="20"/>
          <w:szCs w:val="20"/>
          <w:lang w:val="en-IN"/>
        </w:rPr>
      </w:pPr>
    </w:p>
    <w:p w14:paraId="4E7CE294" w14:textId="77777777" w:rsidR="003149FA" w:rsidRPr="004A6CDA" w:rsidRDefault="003149FA" w:rsidP="003149FA">
      <w:pPr>
        <w:spacing w:line="360" w:lineRule="auto"/>
        <w:jc w:val="both"/>
        <w:rPr>
          <w:rFonts w:ascii="Arial" w:hAnsi="Arial" w:cs="Arial"/>
          <w:sz w:val="20"/>
          <w:szCs w:val="20"/>
          <w:lang w:val="en-IN"/>
        </w:rPr>
      </w:pPr>
      <w:r w:rsidRPr="004A6CDA">
        <w:rPr>
          <w:rFonts w:ascii="Arial" w:hAnsi="Arial" w:cs="Arial"/>
          <w:sz w:val="20"/>
          <w:szCs w:val="20"/>
          <w:lang w:val="en-IN"/>
        </w:rPr>
        <w:t>Table 5 presented the linear density assessment of Tasar silk yarns reeled from Daba and Raily cocoons treated with varying concentrations of hydrogen peroxide (H</w:t>
      </w:r>
      <w:r w:rsidRPr="004A6CDA">
        <w:rPr>
          <w:rFonts w:ascii="Arial" w:hAnsi="Arial" w:cs="Arial"/>
          <w:sz w:val="20"/>
          <w:szCs w:val="20"/>
          <w:vertAlign w:val="subscript"/>
          <w:lang w:val="en-IN"/>
        </w:rPr>
        <w:t>2</w:t>
      </w:r>
      <w:r w:rsidRPr="004A6CDA">
        <w:rPr>
          <w:rFonts w:ascii="Arial" w:hAnsi="Arial" w:cs="Arial"/>
          <w:sz w:val="20"/>
          <w:szCs w:val="20"/>
          <w:lang w:val="en-IN"/>
        </w:rPr>
        <w:t>O</w:t>
      </w:r>
      <w:r w:rsidRPr="004A6CDA">
        <w:rPr>
          <w:rFonts w:ascii="Arial" w:hAnsi="Arial" w:cs="Arial"/>
          <w:sz w:val="20"/>
          <w:szCs w:val="20"/>
          <w:vertAlign w:val="subscript"/>
          <w:lang w:val="en-IN"/>
        </w:rPr>
        <w:t>2</w:t>
      </w:r>
      <w:r w:rsidRPr="004A6CDA">
        <w:rPr>
          <w:rFonts w:ascii="Arial" w:hAnsi="Arial" w:cs="Arial"/>
          <w:sz w:val="20"/>
          <w:szCs w:val="20"/>
          <w:lang w:val="en-IN"/>
        </w:rPr>
        <w:t>). The mean denier for Daba samples ranged from 60.47 to 70.01, while for Raily samples, it varied from 68.02 to 74.62. Despite the differences in H</w:t>
      </w:r>
      <w:r w:rsidRPr="004A6CDA">
        <w:rPr>
          <w:rFonts w:ascii="Arial" w:hAnsi="Arial" w:cs="Arial"/>
          <w:sz w:val="20"/>
          <w:szCs w:val="20"/>
          <w:vertAlign w:val="subscript"/>
          <w:lang w:val="en-IN"/>
        </w:rPr>
        <w:t>2</w:t>
      </w:r>
      <w:r w:rsidRPr="004A6CDA">
        <w:rPr>
          <w:rFonts w:ascii="Arial" w:hAnsi="Arial" w:cs="Arial"/>
          <w:sz w:val="20"/>
          <w:szCs w:val="20"/>
          <w:lang w:val="en-IN"/>
        </w:rPr>
        <w:t>O</w:t>
      </w:r>
      <w:r w:rsidRPr="004A6CDA">
        <w:rPr>
          <w:rFonts w:ascii="Arial" w:hAnsi="Arial" w:cs="Arial"/>
          <w:sz w:val="20"/>
          <w:szCs w:val="20"/>
          <w:vertAlign w:val="subscript"/>
          <w:lang w:val="en-IN"/>
        </w:rPr>
        <w:t>2</w:t>
      </w:r>
      <w:r w:rsidRPr="004A6CDA">
        <w:rPr>
          <w:rFonts w:ascii="Arial" w:hAnsi="Arial" w:cs="Arial"/>
          <w:sz w:val="20"/>
          <w:szCs w:val="20"/>
          <w:lang w:val="en-IN"/>
        </w:rPr>
        <w:t xml:space="preserve"> concentrations, no consistent trend was observed, indicating that linear density was not significantly influenced by the chemical treatment. Instead, variations in yarn thickness were primarily attributed to reeling-related factors such as machine settings, tension, filament uptake speed, and operator handling. The coefficient of variation (CV%) ranged from 5.73% to 9.76%, with relatively better uniformity observed in Raily samples, possibly due to smoother reeling facilitated by improved cocoon softening. The denier values across all samples remained within acceptable ranges for Tasar silk, with minimum and maximum values reflecting occasional inconsistencies during reeling. Overall, the results confirmed that linear density was governed more by reeling parameters than by the </w:t>
      </w:r>
      <w:r w:rsidRPr="004A6CDA">
        <w:rPr>
          <w:rFonts w:ascii="Arial" w:hAnsi="Arial" w:cs="Arial"/>
          <w:sz w:val="20"/>
          <w:szCs w:val="20"/>
          <w:lang w:val="en-IN"/>
        </w:rPr>
        <w:lastRenderedPageBreak/>
        <w:t>oxidative treatment used in cocoon cooking, underscoring the importance of controlled reeling conditions for producing uniform Tasar yarn.</w:t>
      </w:r>
    </w:p>
    <w:p w14:paraId="280D2979" w14:textId="77777777" w:rsidR="003149FA" w:rsidRDefault="00055EB3" w:rsidP="00055EB3">
      <w:pPr>
        <w:keepNext/>
        <w:spacing w:before="240" w:after="120" w:line="360" w:lineRule="auto"/>
        <w:ind w:left="720" w:hanging="720"/>
        <w:outlineLvl w:val="1"/>
        <w:rPr>
          <w:rFonts w:ascii="Arial" w:hAnsi="Arial" w:cs="Arial"/>
          <w:b/>
          <w:bCs/>
          <w:iCs/>
          <w:sz w:val="22"/>
          <w:szCs w:val="22"/>
          <w:lang w:val="en-GB"/>
        </w:rPr>
      </w:pPr>
      <w:r w:rsidRPr="004A6CDA">
        <w:rPr>
          <w:rFonts w:ascii="Arial" w:hAnsi="Arial" w:cs="Arial"/>
          <w:b/>
          <w:bCs/>
          <w:iCs/>
          <w:sz w:val="22"/>
          <w:szCs w:val="22"/>
          <w:lang w:val="en-GB"/>
        </w:rPr>
        <w:t>3.4</w:t>
      </w:r>
      <w:r w:rsidRPr="004A6CDA">
        <w:rPr>
          <w:rFonts w:ascii="Arial" w:hAnsi="Arial" w:cs="Arial"/>
          <w:b/>
          <w:bCs/>
          <w:iCs/>
          <w:sz w:val="22"/>
          <w:szCs w:val="22"/>
          <w:lang w:val="en-GB"/>
        </w:rPr>
        <w:tab/>
      </w:r>
      <w:r w:rsidR="003149FA" w:rsidRPr="004A6CDA">
        <w:rPr>
          <w:rFonts w:ascii="Arial" w:hAnsi="Arial" w:cs="Arial"/>
          <w:b/>
          <w:bCs/>
          <w:iCs/>
          <w:sz w:val="22"/>
          <w:szCs w:val="22"/>
          <w:lang w:val="en-GB"/>
        </w:rPr>
        <w:t>Influence of Hydrogen Peroxide Concentration on Tensile Properties of Tasar Silk Yarns</w:t>
      </w:r>
    </w:p>
    <w:p w14:paraId="1BFCDB67" w14:textId="77777777" w:rsidR="00B60638" w:rsidRPr="004A6CDA" w:rsidRDefault="00B60638" w:rsidP="00B60638">
      <w:pPr>
        <w:pStyle w:val="NormalWeb"/>
        <w:spacing w:after="0" w:afterAutospacing="0"/>
        <w:jc w:val="center"/>
        <w:rPr>
          <w:rFonts w:ascii="Arial" w:hAnsi="Arial" w:cs="Arial"/>
          <w:b/>
          <w:sz w:val="20"/>
        </w:rPr>
      </w:pPr>
      <w:r w:rsidRPr="004A6CDA">
        <w:rPr>
          <w:rFonts w:ascii="Arial" w:hAnsi="Arial" w:cs="Arial"/>
          <w:b/>
          <w:sz w:val="20"/>
        </w:rPr>
        <w:t>Table 6:  Assessment of Tensile Properties</w:t>
      </w:r>
    </w:p>
    <w:tbl>
      <w:tblPr>
        <w:tblW w:w="5000" w:type="pct"/>
        <w:jc w:val="center"/>
        <w:tblLook w:val="04A0" w:firstRow="1" w:lastRow="0" w:firstColumn="1" w:lastColumn="0" w:noHBand="0" w:noVBand="1"/>
      </w:tblPr>
      <w:tblGrid>
        <w:gridCol w:w="928"/>
        <w:gridCol w:w="717"/>
        <w:gridCol w:w="717"/>
        <w:gridCol w:w="612"/>
        <w:gridCol w:w="717"/>
        <w:gridCol w:w="717"/>
        <w:gridCol w:w="717"/>
        <w:gridCol w:w="641"/>
        <w:gridCol w:w="717"/>
        <w:gridCol w:w="624"/>
        <w:gridCol w:w="717"/>
        <w:gridCol w:w="745"/>
        <w:gridCol w:w="717"/>
      </w:tblGrid>
      <w:tr w:rsidR="00B60638" w:rsidRPr="004A6CDA" w14:paraId="4318770F" w14:textId="77777777" w:rsidTr="007E734B">
        <w:trPr>
          <w:trHeight w:val="20"/>
          <w:jc w:val="center"/>
        </w:trPr>
        <w:tc>
          <w:tcPr>
            <w:tcW w:w="50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E79CD18" w14:textId="77777777" w:rsidR="00B60638" w:rsidRPr="004A6CDA" w:rsidRDefault="00B60638" w:rsidP="00B60638">
            <w:pPr>
              <w:spacing w:line="360" w:lineRule="auto"/>
              <w:jc w:val="center"/>
              <w:rPr>
                <w:rFonts w:ascii="Arial" w:hAnsi="Arial" w:cs="Arial"/>
                <w:b/>
                <w:bCs/>
                <w:sz w:val="20"/>
                <w:szCs w:val="20"/>
              </w:rPr>
            </w:pPr>
            <w:r w:rsidRPr="004A6CDA">
              <w:rPr>
                <w:rFonts w:ascii="Arial" w:hAnsi="Arial" w:cs="Arial"/>
                <w:b/>
                <w:bCs/>
                <w:sz w:val="20"/>
                <w:szCs w:val="20"/>
              </w:rPr>
              <w:t>#</w:t>
            </w:r>
          </w:p>
        </w:tc>
        <w:tc>
          <w:tcPr>
            <w:tcW w:w="772" w:type="pct"/>
            <w:gridSpan w:val="2"/>
            <w:tcBorders>
              <w:top w:val="single" w:sz="4" w:space="0" w:color="auto"/>
              <w:left w:val="nil"/>
              <w:bottom w:val="single" w:sz="4" w:space="0" w:color="auto"/>
              <w:right w:val="single" w:sz="4" w:space="0" w:color="auto"/>
            </w:tcBorders>
            <w:shd w:val="clear" w:color="auto" w:fill="auto"/>
            <w:noWrap/>
            <w:vAlign w:val="center"/>
            <w:hideMark/>
          </w:tcPr>
          <w:p w14:paraId="31BDE0EB" w14:textId="77777777" w:rsidR="00B60638" w:rsidRPr="004A6CDA" w:rsidRDefault="00B60638" w:rsidP="00B60638">
            <w:pPr>
              <w:spacing w:line="360" w:lineRule="auto"/>
              <w:jc w:val="center"/>
              <w:rPr>
                <w:rFonts w:ascii="Arial" w:hAnsi="Arial" w:cs="Arial"/>
                <w:b/>
                <w:bCs/>
                <w:sz w:val="20"/>
                <w:szCs w:val="20"/>
              </w:rPr>
            </w:pPr>
            <w:r w:rsidRPr="004A6CDA">
              <w:rPr>
                <w:rFonts w:ascii="Arial" w:hAnsi="Arial" w:cs="Arial"/>
                <w:b/>
                <w:bCs/>
                <w:sz w:val="20"/>
                <w:szCs w:val="20"/>
              </w:rPr>
              <w:t>D1</w:t>
            </w:r>
          </w:p>
        </w:tc>
        <w:tc>
          <w:tcPr>
            <w:tcW w:w="716" w:type="pct"/>
            <w:gridSpan w:val="2"/>
            <w:tcBorders>
              <w:top w:val="single" w:sz="4" w:space="0" w:color="auto"/>
              <w:left w:val="nil"/>
              <w:bottom w:val="single" w:sz="4" w:space="0" w:color="auto"/>
              <w:right w:val="single" w:sz="4" w:space="0" w:color="auto"/>
            </w:tcBorders>
            <w:shd w:val="clear" w:color="auto" w:fill="auto"/>
            <w:noWrap/>
            <w:vAlign w:val="center"/>
            <w:hideMark/>
          </w:tcPr>
          <w:p w14:paraId="5C6A70FC" w14:textId="77777777" w:rsidR="00B60638" w:rsidRPr="004A6CDA" w:rsidRDefault="00B60638" w:rsidP="00B60638">
            <w:pPr>
              <w:spacing w:line="360" w:lineRule="auto"/>
              <w:jc w:val="center"/>
              <w:rPr>
                <w:rFonts w:ascii="Arial" w:hAnsi="Arial" w:cs="Arial"/>
                <w:b/>
                <w:bCs/>
                <w:sz w:val="20"/>
                <w:szCs w:val="20"/>
              </w:rPr>
            </w:pPr>
            <w:r w:rsidRPr="004A6CDA">
              <w:rPr>
                <w:rFonts w:ascii="Arial" w:hAnsi="Arial" w:cs="Arial"/>
                <w:b/>
                <w:bCs/>
                <w:sz w:val="20"/>
                <w:szCs w:val="20"/>
              </w:rPr>
              <w:t>D2</w:t>
            </w:r>
          </w:p>
        </w:tc>
        <w:tc>
          <w:tcPr>
            <w:tcW w:w="772" w:type="pct"/>
            <w:gridSpan w:val="2"/>
            <w:tcBorders>
              <w:top w:val="single" w:sz="4" w:space="0" w:color="auto"/>
              <w:left w:val="nil"/>
              <w:bottom w:val="single" w:sz="4" w:space="0" w:color="auto"/>
              <w:right w:val="single" w:sz="4" w:space="0" w:color="auto"/>
            </w:tcBorders>
            <w:shd w:val="clear" w:color="auto" w:fill="auto"/>
            <w:noWrap/>
            <w:vAlign w:val="center"/>
            <w:hideMark/>
          </w:tcPr>
          <w:p w14:paraId="7A7D56AC" w14:textId="77777777" w:rsidR="00B60638" w:rsidRPr="004A6CDA" w:rsidRDefault="00B60638" w:rsidP="00B60638">
            <w:pPr>
              <w:spacing w:line="360" w:lineRule="auto"/>
              <w:jc w:val="center"/>
              <w:rPr>
                <w:rFonts w:ascii="Arial" w:hAnsi="Arial" w:cs="Arial"/>
                <w:b/>
                <w:bCs/>
                <w:sz w:val="20"/>
                <w:szCs w:val="20"/>
              </w:rPr>
            </w:pPr>
            <w:r w:rsidRPr="004A6CDA">
              <w:rPr>
                <w:rFonts w:ascii="Arial" w:hAnsi="Arial" w:cs="Arial"/>
                <w:b/>
                <w:bCs/>
                <w:sz w:val="20"/>
                <w:szCs w:val="20"/>
              </w:rPr>
              <w:t>D3</w:t>
            </w:r>
          </w:p>
        </w:tc>
        <w:tc>
          <w:tcPr>
            <w:tcW w:w="731" w:type="pct"/>
            <w:gridSpan w:val="2"/>
            <w:tcBorders>
              <w:top w:val="single" w:sz="4" w:space="0" w:color="auto"/>
              <w:left w:val="nil"/>
              <w:bottom w:val="single" w:sz="4" w:space="0" w:color="auto"/>
              <w:right w:val="single" w:sz="4" w:space="0" w:color="auto"/>
            </w:tcBorders>
            <w:shd w:val="clear" w:color="auto" w:fill="auto"/>
            <w:noWrap/>
            <w:vAlign w:val="center"/>
            <w:hideMark/>
          </w:tcPr>
          <w:p w14:paraId="3573109A" w14:textId="77777777" w:rsidR="00B60638" w:rsidRPr="004A6CDA" w:rsidRDefault="00B60638" w:rsidP="00B60638">
            <w:pPr>
              <w:spacing w:line="360" w:lineRule="auto"/>
              <w:jc w:val="center"/>
              <w:rPr>
                <w:rFonts w:ascii="Arial" w:hAnsi="Arial" w:cs="Arial"/>
                <w:b/>
                <w:bCs/>
                <w:sz w:val="20"/>
                <w:szCs w:val="20"/>
              </w:rPr>
            </w:pPr>
            <w:r w:rsidRPr="004A6CDA">
              <w:rPr>
                <w:rFonts w:ascii="Arial" w:hAnsi="Arial" w:cs="Arial"/>
                <w:b/>
                <w:bCs/>
                <w:sz w:val="20"/>
                <w:szCs w:val="20"/>
              </w:rPr>
              <w:t>R1</w:t>
            </w:r>
          </w:p>
        </w:tc>
        <w:tc>
          <w:tcPr>
            <w:tcW w:w="722" w:type="pct"/>
            <w:gridSpan w:val="2"/>
            <w:tcBorders>
              <w:top w:val="single" w:sz="4" w:space="0" w:color="auto"/>
              <w:left w:val="nil"/>
              <w:bottom w:val="single" w:sz="4" w:space="0" w:color="auto"/>
              <w:right w:val="single" w:sz="4" w:space="0" w:color="auto"/>
            </w:tcBorders>
            <w:shd w:val="clear" w:color="auto" w:fill="auto"/>
            <w:noWrap/>
            <w:vAlign w:val="center"/>
            <w:hideMark/>
          </w:tcPr>
          <w:p w14:paraId="1A50B133" w14:textId="77777777" w:rsidR="00B60638" w:rsidRPr="004A6CDA" w:rsidRDefault="00B60638" w:rsidP="00B60638">
            <w:pPr>
              <w:spacing w:line="360" w:lineRule="auto"/>
              <w:jc w:val="center"/>
              <w:rPr>
                <w:rFonts w:ascii="Arial" w:hAnsi="Arial" w:cs="Arial"/>
                <w:b/>
                <w:bCs/>
                <w:sz w:val="20"/>
                <w:szCs w:val="20"/>
              </w:rPr>
            </w:pPr>
            <w:r w:rsidRPr="004A6CDA">
              <w:rPr>
                <w:rFonts w:ascii="Arial" w:hAnsi="Arial" w:cs="Arial"/>
                <w:b/>
                <w:bCs/>
                <w:sz w:val="20"/>
                <w:szCs w:val="20"/>
              </w:rPr>
              <w:t>R2</w:t>
            </w:r>
          </w:p>
        </w:tc>
        <w:tc>
          <w:tcPr>
            <w:tcW w:w="787" w:type="pct"/>
            <w:gridSpan w:val="2"/>
            <w:tcBorders>
              <w:top w:val="single" w:sz="4" w:space="0" w:color="auto"/>
              <w:left w:val="nil"/>
              <w:bottom w:val="single" w:sz="4" w:space="0" w:color="auto"/>
              <w:right w:val="single" w:sz="4" w:space="0" w:color="auto"/>
            </w:tcBorders>
            <w:shd w:val="clear" w:color="auto" w:fill="auto"/>
            <w:noWrap/>
            <w:vAlign w:val="center"/>
            <w:hideMark/>
          </w:tcPr>
          <w:p w14:paraId="24AAAF6C" w14:textId="77777777" w:rsidR="00B60638" w:rsidRPr="004A6CDA" w:rsidRDefault="00B60638" w:rsidP="00B60638">
            <w:pPr>
              <w:spacing w:line="360" w:lineRule="auto"/>
              <w:jc w:val="center"/>
              <w:rPr>
                <w:rFonts w:ascii="Arial" w:hAnsi="Arial" w:cs="Arial"/>
                <w:b/>
                <w:bCs/>
                <w:sz w:val="20"/>
                <w:szCs w:val="20"/>
              </w:rPr>
            </w:pPr>
            <w:r w:rsidRPr="004A6CDA">
              <w:rPr>
                <w:rFonts w:ascii="Arial" w:hAnsi="Arial" w:cs="Arial"/>
                <w:b/>
                <w:bCs/>
                <w:sz w:val="20"/>
                <w:szCs w:val="20"/>
              </w:rPr>
              <w:t>R3</w:t>
            </w:r>
          </w:p>
        </w:tc>
      </w:tr>
      <w:tr w:rsidR="00B60638" w:rsidRPr="004A6CDA" w14:paraId="7EAF1CC7" w14:textId="77777777" w:rsidTr="007E734B">
        <w:trPr>
          <w:trHeight w:val="20"/>
          <w:jc w:val="center"/>
        </w:trPr>
        <w:tc>
          <w:tcPr>
            <w:tcW w:w="500" w:type="pct"/>
            <w:vMerge/>
            <w:tcBorders>
              <w:top w:val="single" w:sz="4" w:space="0" w:color="auto"/>
              <w:left w:val="single" w:sz="4" w:space="0" w:color="auto"/>
              <w:bottom w:val="single" w:sz="4" w:space="0" w:color="000000"/>
              <w:right w:val="single" w:sz="4" w:space="0" w:color="auto"/>
            </w:tcBorders>
            <w:vAlign w:val="center"/>
            <w:hideMark/>
          </w:tcPr>
          <w:p w14:paraId="1C9C5677" w14:textId="77777777" w:rsidR="00B60638" w:rsidRPr="004A6CDA" w:rsidRDefault="00B60638" w:rsidP="00B60638">
            <w:pPr>
              <w:spacing w:line="360" w:lineRule="auto"/>
              <w:rPr>
                <w:rFonts w:ascii="Arial" w:hAnsi="Arial" w:cs="Arial"/>
                <w:b/>
                <w:bCs/>
                <w:sz w:val="20"/>
                <w:szCs w:val="20"/>
              </w:rPr>
            </w:pPr>
          </w:p>
        </w:tc>
        <w:tc>
          <w:tcPr>
            <w:tcW w:w="386" w:type="pct"/>
            <w:tcBorders>
              <w:top w:val="nil"/>
              <w:left w:val="nil"/>
              <w:bottom w:val="single" w:sz="4" w:space="0" w:color="auto"/>
              <w:right w:val="single" w:sz="4" w:space="0" w:color="auto"/>
            </w:tcBorders>
            <w:shd w:val="clear" w:color="auto" w:fill="auto"/>
            <w:vAlign w:val="center"/>
            <w:hideMark/>
          </w:tcPr>
          <w:p w14:paraId="34ADC8CE" w14:textId="77777777" w:rsidR="00B60638" w:rsidRPr="004A6CDA" w:rsidRDefault="00B60638" w:rsidP="00B60638">
            <w:pPr>
              <w:spacing w:line="360" w:lineRule="auto"/>
              <w:jc w:val="center"/>
              <w:rPr>
                <w:rFonts w:ascii="Arial" w:hAnsi="Arial" w:cs="Arial"/>
                <w:b/>
                <w:bCs/>
                <w:sz w:val="20"/>
                <w:szCs w:val="20"/>
              </w:rPr>
            </w:pPr>
            <w:r w:rsidRPr="004A6CDA">
              <w:rPr>
                <w:rFonts w:ascii="Arial" w:hAnsi="Arial" w:cs="Arial"/>
                <w:b/>
                <w:bCs/>
                <w:sz w:val="20"/>
                <w:szCs w:val="20"/>
              </w:rPr>
              <w:t>T</w:t>
            </w:r>
          </w:p>
        </w:tc>
        <w:tc>
          <w:tcPr>
            <w:tcW w:w="386" w:type="pct"/>
            <w:tcBorders>
              <w:top w:val="nil"/>
              <w:left w:val="nil"/>
              <w:bottom w:val="single" w:sz="4" w:space="0" w:color="auto"/>
              <w:right w:val="single" w:sz="4" w:space="0" w:color="auto"/>
            </w:tcBorders>
            <w:shd w:val="clear" w:color="auto" w:fill="auto"/>
            <w:vAlign w:val="center"/>
            <w:hideMark/>
          </w:tcPr>
          <w:p w14:paraId="09FD5BCF" w14:textId="77777777" w:rsidR="00B60638" w:rsidRPr="004A6CDA" w:rsidRDefault="00B60638" w:rsidP="00B60638">
            <w:pPr>
              <w:spacing w:line="360" w:lineRule="auto"/>
              <w:jc w:val="center"/>
              <w:rPr>
                <w:rFonts w:ascii="Arial" w:hAnsi="Arial" w:cs="Arial"/>
                <w:b/>
                <w:bCs/>
                <w:sz w:val="20"/>
                <w:szCs w:val="20"/>
              </w:rPr>
            </w:pPr>
            <w:r w:rsidRPr="004A6CDA">
              <w:rPr>
                <w:rFonts w:ascii="Arial" w:hAnsi="Arial" w:cs="Arial"/>
                <w:b/>
                <w:bCs/>
                <w:sz w:val="20"/>
                <w:szCs w:val="20"/>
              </w:rPr>
              <w:t>E</w:t>
            </w:r>
          </w:p>
        </w:tc>
        <w:tc>
          <w:tcPr>
            <w:tcW w:w="330" w:type="pct"/>
            <w:tcBorders>
              <w:top w:val="nil"/>
              <w:left w:val="nil"/>
              <w:bottom w:val="single" w:sz="4" w:space="0" w:color="auto"/>
              <w:right w:val="single" w:sz="4" w:space="0" w:color="auto"/>
            </w:tcBorders>
            <w:shd w:val="clear" w:color="auto" w:fill="auto"/>
            <w:vAlign w:val="center"/>
            <w:hideMark/>
          </w:tcPr>
          <w:p w14:paraId="57B7C6ED" w14:textId="77777777" w:rsidR="00B60638" w:rsidRPr="004A6CDA" w:rsidRDefault="00B60638" w:rsidP="00B60638">
            <w:pPr>
              <w:spacing w:line="360" w:lineRule="auto"/>
              <w:jc w:val="center"/>
              <w:rPr>
                <w:rFonts w:ascii="Arial" w:hAnsi="Arial" w:cs="Arial"/>
                <w:b/>
                <w:bCs/>
                <w:sz w:val="20"/>
                <w:szCs w:val="20"/>
              </w:rPr>
            </w:pPr>
            <w:r w:rsidRPr="004A6CDA">
              <w:rPr>
                <w:rFonts w:ascii="Arial" w:hAnsi="Arial" w:cs="Arial"/>
                <w:b/>
                <w:bCs/>
                <w:sz w:val="20"/>
                <w:szCs w:val="20"/>
              </w:rPr>
              <w:t>T</w:t>
            </w:r>
          </w:p>
        </w:tc>
        <w:tc>
          <w:tcPr>
            <w:tcW w:w="386" w:type="pct"/>
            <w:tcBorders>
              <w:top w:val="nil"/>
              <w:left w:val="nil"/>
              <w:bottom w:val="single" w:sz="4" w:space="0" w:color="auto"/>
              <w:right w:val="single" w:sz="4" w:space="0" w:color="auto"/>
            </w:tcBorders>
            <w:shd w:val="clear" w:color="auto" w:fill="auto"/>
            <w:vAlign w:val="center"/>
            <w:hideMark/>
          </w:tcPr>
          <w:p w14:paraId="40574AD0" w14:textId="77777777" w:rsidR="00B60638" w:rsidRPr="004A6CDA" w:rsidRDefault="00B60638" w:rsidP="00B60638">
            <w:pPr>
              <w:spacing w:line="360" w:lineRule="auto"/>
              <w:jc w:val="center"/>
              <w:rPr>
                <w:rFonts w:ascii="Arial" w:hAnsi="Arial" w:cs="Arial"/>
                <w:b/>
                <w:bCs/>
                <w:sz w:val="20"/>
                <w:szCs w:val="20"/>
              </w:rPr>
            </w:pPr>
            <w:r w:rsidRPr="004A6CDA">
              <w:rPr>
                <w:rFonts w:ascii="Arial" w:hAnsi="Arial" w:cs="Arial"/>
                <w:b/>
                <w:bCs/>
                <w:sz w:val="20"/>
                <w:szCs w:val="20"/>
              </w:rPr>
              <w:t>E</w:t>
            </w:r>
          </w:p>
        </w:tc>
        <w:tc>
          <w:tcPr>
            <w:tcW w:w="386" w:type="pct"/>
            <w:tcBorders>
              <w:top w:val="nil"/>
              <w:left w:val="nil"/>
              <w:bottom w:val="single" w:sz="4" w:space="0" w:color="auto"/>
              <w:right w:val="single" w:sz="4" w:space="0" w:color="auto"/>
            </w:tcBorders>
            <w:shd w:val="clear" w:color="auto" w:fill="auto"/>
            <w:vAlign w:val="center"/>
            <w:hideMark/>
          </w:tcPr>
          <w:p w14:paraId="6FDDE9CC" w14:textId="77777777" w:rsidR="00B60638" w:rsidRPr="004A6CDA" w:rsidRDefault="00B60638" w:rsidP="00B60638">
            <w:pPr>
              <w:spacing w:line="360" w:lineRule="auto"/>
              <w:jc w:val="center"/>
              <w:rPr>
                <w:rFonts w:ascii="Arial" w:hAnsi="Arial" w:cs="Arial"/>
                <w:b/>
                <w:bCs/>
                <w:sz w:val="20"/>
                <w:szCs w:val="20"/>
              </w:rPr>
            </w:pPr>
            <w:r w:rsidRPr="004A6CDA">
              <w:rPr>
                <w:rFonts w:ascii="Arial" w:hAnsi="Arial" w:cs="Arial"/>
                <w:b/>
                <w:bCs/>
                <w:sz w:val="20"/>
                <w:szCs w:val="20"/>
              </w:rPr>
              <w:t>T</w:t>
            </w:r>
          </w:p>
        </w:tc>
        <w:tc>
          <w:tcPr>
            <w:tcW w:w="386" w:type="pct"/>
            <w:tcBorders>
              <w:top w:val="nil"/>
              <w:left w:val="nil"/>
              <w:bottom w:val="single" w:sz="4" w:space="0" w:color="auto"/>
              <w:right w:val="single" w:sz="4" w:space="0" w:color="auto"/>
            </w:tcBorders>
            <w:shd w:val="clear" w:color="auto" w:fill="auto"/>
            <w:vAlign w:val="center"/>
            <w:hideMark/>
          </w:tcPr>
          <w:p w14:paraId="2F5F27F4" w14:textId="77777777" w:rsidR="00B60638" w:rsidRPr="004A6CDA" w:rsidRDefault="00B60638" w:rsidP="00B60638">
            <w:pPr>
              <w:spacing w:line="360" w:lineRule="auto"/>
              <w:jc w:val="center"/>
              <w:rPr>
                <w:rFonts w:ascii="Arial" w:hAnsi="Arial" w:cs="Arial"/>
                <w:b/>
                <w:bCs/>
                <w:sz w:val="20"/>
                <w:szCs w:val="20"/>
              </w:rPr>
            </w:pPr>
            <w:r w:rsidRPr="004A6CDA">
              <w:rPr>
                <w:rFonts w:ascii="Arial" w:hAnsi="Arial" w:cs="Arial"/>
                <w:b/>
                <w:bCs/>
                <w:sz w:val="20"/>
                <w:szCs w:val="20"/>
              </w:rPr>
              <w:t>E</w:t>
            </w:r>
          </w:p>
        </w:tc>
        <w:tc>
          <w:tcPr>
            <w:tcW w:w="345" w:type="pct"/>
            <w:tcBorders>
              <w:top w:val="nil"/>
              <w:left w:val="nil"/>
              <w:bottom w:val="single" w:sz="4" w:space="0" w:color="auto"/>
              <w:right w:val="single" w:sz="4" w:space="0" w:color="auto"/>
            </w:tcBorders>
            <w:shd w:val="clear" w:color="auto" w:fill="auto"/>
            <w:vAlign w:val="center"/>
            <w:hideMark/>
          </w:tcPr>
          <w:p w14:paraId="708C8465" w14:textId="77777777" w:rsidR="00B60638" w:rsidRPr="004A6CDA" w:rsidRDefault="00B60638" w:rsidP="00B60638">
            <w:pPr>
              <w:spacing w:line="360" w:lineRule="auto"/>
              <w:jc w:val="center"/>
              <w:rPr>
                <w:rFonts w:ascii="Arial" w:hAnsi="Arial" w:cs="Arial"/>
                <w:b/>
                <w:bCs/>
                <w:sz w:val="20"/>
                <w:szCs w:val="20"/>
              </w:rPr>
            </w:pPr>
            <w:r w:rsidRPr="004A6CDA">
              <w:rPr>
                <w:rFonts w:ascii="Arial" w:hAnsi="Arial" w:cs="Arial"/>
                <w:b/>
                <w:bCs/>
                <w:sz w:val="20"/>
                <w:szCs w:val="20"/>
              </w:rPr>
              <w:t>T</w:t>
            </w:r>
          </w:p>
        </w:tc>
        <w:tc>
          <w:tcPr>
            <w:tcW w:w="386" w:type="pct"/>
            <w:tcBorders>
              <w:top w:val="nil"/>
              <w:left w:val="nil"/>
              <w:bottom w:val="single" w:sz="4" w:space="0" w:color="auto"/>
              <w:right w:val="single" w:sz="4" w:space="0" w:color="auto"/>
            </w:tcBorders>
            <w:shd w:val="clear" w:color="auto" w:fill="auto"/>
            <w:vAlign w:val="center"/>
            <w:hideMark/>
          </w:tcPr>
          <w:p w14:paraId="59BFFED7" w14:textId="77777777" w:rsidR="00B60638" w:rsidRPr="004A6CDA" w:rsidRDefault="00B60638" w:rsidP="00B60638">
            <w:pPr>
              <w:spacing w:line="360" w:lineRule="auto"/>
              <w:jc w:val="center"/>
              <w:rPr>
                <w:rFonts w:ascii="Arial" w:hAnsi="Arial" w:cs="Arial"/>
                <w:b/>
                <w:bCs/>
                <w:sz w:val="20"/>
                <w:szCs w:val="20"/>
              </w:rPr>
            </w:pPr>
            <w:r w:rsidRPr="004A6CDA">
              <w:rPr>
                <w:rFonts w:ascii="Arial" w:hAnsi="Arial" w:cs="Arial"/>
                <w:b/>
                <w:bCs/>
                <w:sz w:val="20"/>
                <w:szCs w:val="20"/>
              </w:rPr>
              <w:t>E</w:t>
            </w:r>
          </w:p>
        </w:tc>
        <w:tc>
          <w:tcPr>
            <w:tcW w:w="336" w:type="pct"/>
            <w:tcBorders>
              <w:top w:val="nil"/>
              <w:left w:val="nil"/>
              <w:bottom w:val="single" w:sz="4" w:space="0" w:color="auto"/>
              <w:right w:val="single" w:sz="4" w:space="0" w:color="auto"/>
            </w:tcBorders>
            <w:shd w:val="clear" w:color="auto" w:fill="auto"/>
            <w:vAlign w:val="center"/>
            <w:hideMark/>
          </w:tcPr>
          <w:p w14:paraId="35A06A87" w14:textId="77777777" w:rsidR="00B60638" w:rsidRPr="004A6CDA" w:rsidRDefault="00B60638" w:rsidP="00B60638">
            <w:pPr>
              <w:spacing w:line="360" w:lineRule="auto"/>
              <w:jc w:val="center"/>
              <w:rPr>
                <w:rFonts w:ascii="Arial" w:hAnsi="Arial" w:cs="Arial"/>
                <w:b/>
                <w:bCs/>
                <w:sz w:val="20"/>
                <w:szCs w:val="20"/>
              </w:rPr>
            </w:pPr>
            <w:r w:rsidRPr="004A6CDA">
              <w:rPr>
                <w:rFonts w:ascii="Arial" w:hAnsi="Arial" w:cs="Arial"/>
                <w:b/>
                <w:bCs/>
                <w:sz w:val="20"/>
                <w:szCs w:val="20"/>
              </w:rPr>
              <w:t>T</w:t>
            </w:r>
          </w:p>
        </w:tc>
        <w:tc>
          <w:tcPr>
            <w:tcW w:w="386" w:type="pct"/>
            <w:tcBorders>
              <w:top w:val="nil"/>
              <w:left w:val="nil"/>
              <w:bottom w:val="single" w:sz="4" w:space="0" w:color="auto"/>
              <w:right w:val="single" w:sz="4" w:space="0" w:color="auto"/>
            </w:tcBorders>
            <w:shd w:val="clear" w:color="auto" w:fill="auto"/>
            <w:vAlign w:val="center"/>
            <w:hideMark/>
          </w:tcPr>
          <w:p w14:paraId="66239083" w14:textId="77777777" w:rsidR="00B60638" w:rsidRPr="004A6CDA" w:rsidRDefault="00B60638" w:rsidP="00B60638">
            <w:pPr>
              <w:spacing w:line="360" w:lineRule="auto"/>
              <w:jc w:val="center"/>
              <w:rPr>
                <w:rFonts w:ascii="Arial" w:hAnsi="Arial" w:cs="Arial"/>
                <w:b/>
                <w:bCs/>
                <w:sz w:val="20"/>
                <w:szCs w:val="20"/>
              </w:rPr>
            </w:pPr>
            <w:r w:rsidRPr="004A6CDA">
              <w:rPr>
                <w:rFonts w:ascii="Arial" w:hAnsi="Arial" w:cs="Arial"/>
                <w:b/>
                <w:bCs/>
                <w:sz w:val="20"/>
                <w:szCs w:val="20"/>
              </w:rPr>
              <w:t>E</w:t>
            </w:r>
          </w:p>
        </w:tc>
        <w:tc>
          <w:tcPr>
            <w:tcW w:w="401" w:type="pct"/>
            <w:tcBorders>
              <w:top w:val="nil"/>
              <w:left w:val="nil"/>
              <w:bottom w:val="single" w:sz="4" w:space="0" w:color="auto"/>
              <w:right w:val="single" w:sz="4" w:space="0" w:color="auto"/>
            </w:tcBorders>
            <w:shd w:val="clear" w:color="auto" w:fill="auto"/>
            <w:vAlign w:val="center"/>
            <w:hideMark/>
          </w:tcPr>
          <w:p w14:paraId="7D6BD8C3" w14:textId="77777777" w:rsidR="00B60638" w:rsidRPr="004A6CDA" w:rsidRDefault="00B60638" w:rsidP="00B60638">
            <w:pPr>
              <w:spacing w:line="360" w:lineRule="auto"/>
              <w:jc w:val="center"/>
              <w:rPr>
                <w:rFonts w:ascii="Arial" w:hAnsi="Arial" w:cs="Arial"/>
                <w:b/>
                <w:bCs/>
                <w:sz w:val="20"/>
                <w:szCs w:val="20"/>
              </w:rPr>
            </w:pPr>
            <w:r w:rsidRPr="004A6CDA">
              <w:rPr>
                <w:rFonts w:ascii="Arial" w:hAnsi="Arial" w:cs="Arial"/>
                <w:b/>
                <w:bCs/>
                <w:sz w:val="20"/>
                <w:szCs w:val="20"/>
              </w:rPr>
              <w:t>T</w:t>
            </w:r>
          </w:p>
        </w:tc>
        <w:tc>
          <w:tcPr>
            <w:tcW w:w="386" w:type="pct"/>
            <w:tcBorders>
              <w:top w:val="nil"/>
              <w:left w:val="nil"/>
              <w:bottom w:val="single" w:sz="4" w:space="0" w:color="auto"/>
              <w:right w:val="single" w:sz="4" w:space="0" w:color="auto"/>
            </w:tcBorders>
            <w:shd w:val="clear" w:color="auto" w:fill="auto"/>
            <w:vAlign w:val="center"/>
            <w:hideMark/>
          </w:tcPr>
          <w:p w14:paraId="2D67B59D" w14:textId="77777777" w:rsidR="00B60638" w:rsidRPr="004A6CDA" w:rsidRDefault="00B60638" w:rsidP="00B60638">
            <w:pPr>
              <w:spacing w:line="360" w:lineRule="auto"/>
              <w:jc w:val="center"/>
              <w:rPr>
                <w:rFonts w:ascii="Arial" w:hAnsi="Arial" w:cs="Arial"/>
                <w:b/>
                <w:bCs/>
                <w:sz w:val="20"/>
                <w:szCs w:val="20"/>
              </w:rPr>
            </w:pPr>
            <w:r w:rsidRPr="004A6CDA">
              <w:rPr>
                <w:rFonts w:ascii="Arial" w:hAnsi="Arial" w:cs="Arial"/>
                <w:b/>
                <w:bCs/>
                <w:sz w:val="20"/>
                <w:szCs w:val="20"/>
              </w:rPr>
              <w:t>E</w:t>
            </w:r>
          </w:p>
        </w:tc>
      </w:tr>
      <w:tr w:rsidR="00B60638" w:rsidRPr="004A6CDA" w14:paraId="4CA4F349" w14:textId="77777777" w:rsidTr="007E734B">
        <w:trPr>
          <w:trHeight w:val="20"/>
          <w:jc w:val="center"/>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1EEFE8D8"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w:t>
            </w:r>
          </w:p>
        </w:tc>
        <w:tc>
          <w:tcPr>
            <w:tcW w:w="386" w:type="pct"/>
            <w:tcBorders>
              <w:top w:val="nil"/>
              <w:left w:val="nil"/>
              <w:bottom w:val="single" w:sz="4" w:space="0" w:color="auto"/>
              <w:right w:val="single" w:sz="4" w:space="0" w:color="auto"/>
            </w:tcBorders>
            <w:shd w:val="clear" w:color="auto" w:fill="auto"/>
            <w:noWrap/>
            <w:vAlign w:val="center"/>
            <w:hideMark/>
          </w:tcPr>
          <w:p w14:paraId="74C46555"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2.43</w:t>
            </w:r>
          </w:p>
        </w:tc>
        <w:tc>
          <w:tcPr>
            <w:tcW w:w="386" w:type="pct"/>
            <w:tcBorders>
              <w:top w:val="nil"/>
              <w:left w:val="nil"/>
              <w:bottom w:val="single" w:sz="4" w:space="0" w:color="auto"/>
              <w:right w:val="single" w:sz="4" w:space="0" w:color="auto"/>
            </w:tcBorders>
            <w:shd w:val="clear" w:color="auto" w:fill="auto"/>
            <w:noWrap/>
            <w:vAlign w:val="center"/>
            <w:hideMark/>
          </w:tcPr>
          <w:p w14:paraId="2D7056EE"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28</w:t>
            </w:r>
          </w:p>
        </w:tc>
        <w:tc>
          <w:tcPr>
            <w:tcW w:w="330" w:type="pct"/>
            <w:tcBorders>
              <w:top w:val="nil"/>
              <w:left w:val="nil"/>
              <w:bottom w:val="single" w:sz="4" w:space="0" w:color="auto"/>
              <w:right w:val="single" w:sz="4" w:space="0" w:color="auto"/>
            </w:tcBorders>
            <w:shd w:val="clear" w:color="auto" w:fill="auto"/>
            <w:noWrap/>
            <w:vAlign w:val="center"/>
            <w:hideMark/>
          </w:tcPr>
          <w:p w14:paraId="49C3B569"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2.20</w:t>
            </w:r>
          </w:p>
        </w:tc>
        <w:tc>
          <w:tcPr>
            <w:tcW w:w="386" w:type="pct"/>
            <w:tcBorders>
              <w:top w:val="nil"/>
              <w:left w:val="nil"/>
              <w:bottom w:val="single" w:sz="4" w:space="0" w:color="auto"/>
              <w:right w:val="single" w:sz="4" w:space="0" w:color="auto"/>
            </w:tcBorders>
            <w:shd w:val="clear" w:color="auto" w:fill="auto"/>
            <w:noWrap/>
            <w:vAlign w:val="center"/>
            <w:hideMark/>
          </w:tcPr>
          <w:p w14:paraId="74136BE3"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28</w:t>
            </w:r>
          </w:p>
        </w:tc>
        <w:tc>
          <w:tcPr>
            <w:tcW w:w="386" w:type="pct"/>
            <w:tcBorders>
              <w:top w:val="nil"/>
              <w:left w:val="nil"/>
              <w:bottom w:val="single" w:sz="4" w:space="0" w:color="auto"/>
              <w:right w:val="single" w:sz="4" w:space="0" w:color="auto"/>
            </w:tcBorders>
            <w:shd w:val="clear" w:color="auto" w:fill="auto"/>
            <w:noWrap/>
            <w:vAlign w:val="center"/>
            <w:hideMark/>
          </w:tcPr>
          <w:p w14:paraId="281ECF23"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2.26</w:t>
            </w:r>
          </w:p>
        </w:tc>
        <w:tc>
          <w:tcPr>
            <w:tcW w:w="386" w:type="pct"/>
            <w:tcBorders>
              <w:top w:val="nil"/>
              <w:left w:val="nil"/>
              <w:bottom w:val="single" w:sz="4" w:space="0" w:color="auto"/>
              <w:right w:val="single" w:sz="4" w:space="0" w:color="auto"/>
            </w:tcBorders>
            <w:shd w:val="clear" w:color="auto" w:fill="auto"/>
            <w:noWrap/>
            <w:vAlign w:val="center"/>
            <w:hideMark/>
          </w:tcPr>
          <w:p w14:paraId="40FD4C4E"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29</w:t>
            </w:r>
          </w:p>
        </w:tc>
        <w:tc>
          <w:tcPr>
            <w:tcW w:w="345" w:type="pct"/>
            <w:tcBorders>
              <w:top w:val="nil"/>
              <w:left w:val="nil"/>
              <w:bottom w:val="single" w:sz="4" w:space="0" w:color="auto"/>
              <w:right w:val="single" w:sz="4" w:space="0" w:color="auto"/>
            </w:tcBorders>
            <w:shd w:val="clear" w:color="auto" w:fill="auto"/>
            <w:noWrap/>
            <w:vAlign w:val="center"/>
            <w:hideMark/>
          </w:tcPr>
          <w:p w14:paraId="506516F7"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1.92</w:t>
            </w:r>
          </w:p>
        </w:tc>
        <w:tc>
          <w:tcPr>
            <w:tcW w:w="386" w:type="pct"/>
            <w:tcBorders>
              <w:top w:val="nil"/>
              <w:left w:val="nil"/>
              <w:bottom w:val="single" w:sz="4" w:space="0" w:color="auto"/>
              <w:right w:val="single" w:sz="4" w:space="0" w:color="auto"/>
            </w:tcBorders>
            <w:shd w:val="clear" w:color="auto" w:fill="auto"/>
            <w:noWrap/>
            <w:vAlign w:val="center"/>
            <w:hideMark/>
          </w:tcPr>
          <w:p w14:paraId="512ED846"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31</w:t>
            </w:r>
          </w:p>
        </w:tc>
        <w:tc>
          <w:tcPr>
            <w:tcW w:w="336" w:type="pct"/>
            <w:tcBorders>
              <w:top w:val="nil"/>
              <w:left w:val="nil"/>
              <w:bottom w:val="single" w:sz="4" w:space="0" w:color="auto"/>
              <w:right w:val="single" w:sz="4" w:space="0" w:color="auto"/>
            </w:tcBorders>
            <w:shd w:val="clear" w:color="auto" w:fill="auto"/>
            <w:noWrap/>
            <w:vAlign w:val="center"/>
            <w:hideMark/>
          </w:tcPr>
          <w:p w14:paraId="0D2BC768"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2.20</w:t>
            </w:r>
          </w:p>
        </w:tc>
        <w:tc>
          <w:tcPr>
            <w:tcW w:w="386" w:type="pct"/>
            <w:tcBorders>
              <w:top w:val="nil"/>
              <w:left w:val="nil"/>
              <w:bottom w:val="single" w:sz="4" w:space="0" w:color="auto"/>
              <w:right w:val="single" w:sz="4" w:space="0" w:color="auto"/>
            </w:tcBorders>
            <w:shd w:val="clear" w:color="auto" w:fill="auto"/>
            <w:noWrap/>
            <w:vAlign w:val="center"/>
            <w:hideMark/>
          </w:tcPr>
          <w:p w14:paraId="638D8951"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27</w:t>
            </w:r>
          </w:p>
        </w:tc>
        <w:tc>
          <w:tcPr>
            <w:tcW w:w="401" w:type="pct"/>
            <w:tcBorders>
              <w:top w:val="nil"/>
              <w:left w:val="nil"/>
              <w:bottom w:val="single" w:sz="4" w:space="0" w:color="auto"/>
              <w:right w:val="single" w:sz="4" w:space="0" w:color="auto"/>
            </w:tcBorders>
            <w:shd w:val="clear" w:color="auto" w:fill="auto"/>
            <w:noWrap/>
            <w:vAlign w:val="center"/>
            <w:hideMark/>
          </w:tcPr>
          <w:p w14:paraId="47D9CC88"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2.26</w:t>
            </w:r>
          </w:p>
        </w:tc>
        <w:tc>
          <w:tcPr>
            <w:tcW w:w="386" w:type="pct"/>
            <w:tcBorders>
              <w:top w:val="nil"/>
              <w:left w:val="nil"/>
              <w:bottom w:val="single" w:sz="4" w:space="0" w:color="auto"/>
              <w:right w:val="single" w:sz="4" w:space="0" w:color="auto"/>
            </w:tcBorders>
            <w:shd w:val="clear" w:color="auto" w:fill="auto"/>
            <w:noWrap/>
            <w:vAlign w:val="center"/>
            <w:hideMark/>
          </w:tcPr>
          <w:p w14:paraId="09884AA9"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30</w:t>
            </w:r>
          </w:p>
        </w:tc>
      </w:tr>
      <w:tr w:rsidR="00B60638" w:rsidRPr="004A6CDA" w14:paraId="404C2A02" w14:textId="77777777" w:rsidTr="007E734B">
        <w:trPr>
          <w:trHeight w:val="20"/>
          <w:jc w:val="center"/>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F1612B4"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w:t>
            </w:r>
          </w:p>
        </w:tc>
        <w:tc>
          <w:tcPr>
            <w:tcW w:w="386" w:type="pct"/>
            <w:tcBorders>
              <w:top w:val="nil"/>
              <w:left w:val="nil"/>
              <w:bottom w:val="single" w:sz="4" w:space="0" w:color="auto"/>
              <w:right w:val="single" w:sz="4" w:space="0" w:color="auto"/>
            </w:tcBorders>
            <w:shd w:val="clear" w:color="auto" w:fill="auto"/>
            <w:noWrap/>
            <w:vAlign w:val="center"/>
            <w:hideMark/>
          </w:tcPr>
          <w:p w14:paraId="3CD885C4"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2.24</w:t>
            </w:r>
          </w:p>
        </w:tc>
        <w:tc>
          <w:tcPr>
            <w:tcW w:w="386" w:type="pct"/>
            <w:tcBorders>
              <w:top w:val="nil"/>
              <w:left w:val="nil"/>
              <w:bottom w:val="single" w:sz="4" w:space="0" w:color="auto"/>
              <w:right w:val="single" w:sz="4" w:space="0" w:color="auto"/>
            </w:tcBorders>
            <w:shd w:val="clear" w:color="auto" w:fill="auto"/>
            <w:noWrap/>
            <w:vAlign w:val="center"/>
            <w:hideMark/>
          </w:tcPr>
          <w:p w14:paraId="59908C24"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31</w:t>
            </w:r>
          </w:p>
        </w:tc>
        <w:tc>
          <w:tcPr>
            <w:tcW w:w="330" w:type="pct"/>
            <w:tcBorders>
              <w:top w:val="nil"/>
              <w:left w:val="nil"/>
              <w:bottom w:val="single" w:sz="4" w:space="0" w:color="auto"/>
              <w:right w:val="single" w:sz="4" w:space="0" w:color="auto"/>
            </w:tcBorders>
            <w:shd w:val="clear" w:color="auto" w:fill="auto"/>
            <w:noWrap/>
            <w:vAlign w:val="center"/>
            <w:hideMark/>
          </w:tcPr>
          <w:p w14:paraId="195D160D"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2.20</w:t>
            </w:r>
          </w:p>
        </w:tc>
        <w:tc>
          <w:tcPr>
            <w:tcW w:w="386" w:type="pct"/>
            <w:tcBorders>
              <w:top w:val="nil"/>
              <w:left w:val="nil"/>
              <w:bottom w:val="single" w:sz="4" w:space="0" w:color="auto"/>
              <w:right w:val="single" w:sz="4" w:space="0" w:color="auto"/>
            </w:tcBorders>
            <w:shd w:val="clear" w:color="auto" w:fill="auto"/>
            <w:noWrap/>
            <w:vAlign w:val="center"/>
            <w:hideMark/>
          </w:tcPr>
          <w:p w14:paraId="2323A374"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28</w:t>
            </w:r>
          </w:p>
        </w:tc>
        <w:tc>
          <w:tcPr>
            <w:tcW w:w="386" w:type="pct"/>
            <w:tcBorders>
              <w:top w:val="nil"/>
              <w:left w:val="nil"/>
              <w:bottom w:val="single" w:sz="4" w:space="0" w:color="auto"/>
              <w:right w:val="single" w:sz="4" w:space="0" w:color="auto"/>
            </w:tcBorders>
            <w:shd w:val="clear" w:color="auto" w:fill="auto"/>
            <w:noWrap/>
            <w:vAlign w:val="center"/>
            <w:hideMark/>
          </w:tcPr>
          <w:p w14:paraId="29424B7F"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1.77</w:t>
            </w:r>
          </w:p>
        </w:tc>
        <w:tc>
          <w:tcPr>
            <w:tcW w:w="386" w:type="pct"/>
            <w:tcBorders>
              <w:top w:val="nil"/>
              <w:left w:val="nil"/>
              <w:bottom w:val="single" w:sz="4" w:space="0" w:color="auto"/>
              <w:right w:val="single" w:sz="4" w:space="0" w:color="auto"/>
            </w:tcBorders>
            <w:shd w:val="clear" w:color="auto" w:fill="auto"/>
            <w:noWrap/>
            <w:vAlign w:val="center"/>
            <w:hideMark/>
          </w:tcPr>
          <w:p w14:paraId="6F56FD02"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32</w:t>
            </w:r>
          </w:p>
        </w:tc>
        <w:tc>
          <w:tcPr>
            <w:tcW w:w="345" w:type="pct"/>
            <w:tcBorders>
              <w:top w:val="nil"/>
              <w:left w:val="nil"/>
              <w:bottom w:val="single" w:sz="4" w:space="0" w:color="auto"/>
              <w:right w:val="single" w:sz="4" w:space="0" w:color="auto"/>
            </w:tcBorders>
            <w:shd w:val="clear" w:color="auto" w:fill="auto"/>
            <w:noWrap/>
            <w:vAlign w:val="center"/>
            <w:hideMark/>
          </w:tcPr>
          <w:p w14:paraId="77352691"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2.36</w:t>
            </w:r>
          </w:p>
        </w:tc>
        <w:tc>
          <w:tcPr>
            <w:tcW w:w="386" w:type="pct"/>
            <w:tcBorders>
              <w:top w:val="nil"/>
              <w:left w:val="nil"/>
              <w:bottom w:val="single" w:sz="4" w:space="0" w:color="auto"/>
              <w:right w:val="single" w:sz="4" w:space="0" w:color="auto"/>
            </w:tcBorders>
            <w:shd w:val="clear" w:color="auto" w:fill="auto"/>
            <w:noWrap/>
            <w:vAlign w:val="center"/>
            <w:hideMark/>
          </w:tcPr>
          <w:p w14:paraId="4D1577CB"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25</w:t>
            </w:r>
          </w:p>
        </w:tc>
        <w:tc>
          <w:tcPr>
            <w:tcW w:w="336" w:type="pct"/>
            <w:tcBorders>
              <w:top w:val="nil"/>
              <w:left w:val="nil"/>
              <w:bottom w:val="single" w:sz="4" w:space="0" w:color="auto"/>
              <w:right w:val="single" w:sz="4" w:space="0" w:color="auto"/>
            </w:tcBorders>
            <w:shd w:val="clear" w:color="auto" w:fill="auto"/>
            <w:noWrap/>
            <w:vAlign w:val="center"/>
            <w:hideMark/>
          </w:tcPr>
          <w:p w14:paraId="4BA18EF9"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2.08</w:t>
            </w:r>
          </w:p>
        </w:tc>
        <w:tc>
          <w:tcPr>
            <w:tcW w:w="386" w:type="pct"/>
            <w:tcBorders>
              <w:top w:val="nil"/>
              <w:left w:val="nil"/>
              <w:bottom w:val="single" w:sz="4" w:space="0" w:color="auto"/>
              <w:right w:val="single" w:sz="4" w:space="0" w:color="auto"/>
            </w:tcBorders>
            <w:shd w:val="clear" w:color="auto" w:fill="auto"/>
            <w:noWrap/>
            <w:vAlign w:val="center"/>
            <w:hideMark/>
          </w:tcPr>
          <w:p w14:paraId="0FF6B356"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29</w:t>
            </w:r>
          </w:p>
        </w:tc>
        <w:tc>
          <w:tcPr>
            <w:tcW w:w="401" w:type="pct"/>
            <w:tcBorders>
              <w:top w:val="nil"/>
              <w:left w:val="nil"/>
              <w:bottom w:val="single" w:sz="4" w:space="0" w:color="auto"/>
              <w:right w:val="single" w:sz="4" w:space="0" w:color="auto"/>
            </w:tcBorders>
            <w:shd w:val="clear" w:color="auto" w:fill="auto"/>
            <w:noWrap/>
            <w:vAlign w:val="center"/>
            <w:hideMark/>
          </w:tcPr>
          <w:p w14:paraId="064AABA9"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1.77</w:t>
            </w:r>
          </w:p>
        </w:tc>
        <w:tc>
          <w:tcPr>
            <w:tcW w:w="386" w:type="pct"/>
            <w:tcBorders>
              <w:top w:val="nil"/>
              <w:left w:val="nil"/>
              <w:bottom w:val="single" w:sz="4" w:space="0" w:color="auto"/>
              <w:right w:val="single" w:sz="4" w:space="0" w:color="auto"/>
            </w:tcBorders>
            <w:shd w:val="clear" w:color="auto" w:fill="auto"/>
            <w:noWrap/>
            <w:vAlign w:val="center"/>
            <w:hideMark/>
          </w:tcPr>
          <w:p w14:paraId="79A81575"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34</w:t>
            </w:r>
          </w:p>
        </w:tc>
      </w:tr>
      <w:tr w:rsidR="00B60638" w:rsidRPr="004A6CDA" w14:paraId="2619DB4D" w14:textId="77777777" w:rsidTr="007E734B">
        <w:trPr>
          <w:trHeight w:val="20"/>
          <w:jc w:val="center"/>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44F455FC"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w:t>
            </w:r>
          </w:p>
        </w:tc>
        <w:tc>
          <w:tcPr>
            <w:tcW w:w="386" w:type="pct"/>
            <w:tcBorders>
              <w:top w:val="nil"/>
              <w:left w:val="nil"/>
              <w:bottom w:val="single" w:sz="4" w:space="0" w:color="auto"/>
              <w:right w:val="single" w:sz="4" w:space="0" w:color="auto"/>
            </w:tcBorders>
            <w:shd w:val="clear" w:color="auto" w:fill="auto"/>
            <w:noWrap/>
            <w:vAlign w:val="center"/>
            <w:hideMark/>
          </w:tcPr>
          <w:p w14:paraId="6C93746B"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2.06</w:t>
            </w:r>
          </w:p>
        </w:tc>
        <w:tc>
          <w:tcPr>
            <w:tcW w:w="386" w:type="pct"/>
            <w:tcBorders>
              <w:top w:val="nil"/>
              <w:left w:val="nil"/>
              <w:bottom w:val="single" w:sz="4" w:space="0" w:color="auto"/>
              <w:right w:val="single" w:sz="4" w:space="0" w:color="auto"/>
            </w:tcBorders>
            <w:shd w:val="clear" w:color="auto" w:fill="auto"/>
            <w:noWrap/>
            <w:vAlign w:val="center"/>
            <w:hideMark/>
          </w:tcPr>
          <w:p w14:paraId="6FE61ED6"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30</w:t>
            </w:r>
          </w:p>
        </w:tc>
        <w:tc>
          <w:tcPr>
            <w:tcW w:w="330" w:type="pct"/>
            <w:tcBorders>
              <w:top w:val="nil"/>
              <w:left w:val="nil"/>
              <w:bottom w:val="single" w:sz="4" w:space="0" w:color="auto"/>
              <w:right w:val="single" w:sz="4" w:space="0" w:color="auto"/>
            </w:tcBorders>
            <w:shd w:val="clear" w:color="auto" w:fill="auto"/>
            <w:noWrap/>
            <w:vAlign w:val="center"/>
            <w:hideMark/>
          </w:tcPr>
          <w:p w14:paraId="6A39DC38"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2.33</w:t>
            </w:r>
          </w:p>
        </w:tc>
        <w:tc>
          <w:tcPr>
            <w:tcW w:w="386" w:type="pct"/>
            <w:tcBorders>
              <w:top w:val="nil"/>
              <w:left w:val="nil"/>
              <w:bottom w:val="single" w:sz="4" w:space="0" w:color="auto"/>
              <w:right w:val="single" w:sz="4" w:space="0" w:color="auto"/>
            </w:tcBorders>
            <w:shd w:val="clear" w:color="auto" w:fill="auto"/>
            <w:noWrap/>
            <w:vAlign w:val="center"/>
            <w:hideMark/>
          </w:tcPr>
          <w:p w14:paraId="48C24083"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30</w:t>
            </w:r>
          </w:p>
        </w:tc>
        <w:tc>
          <w:tcPr>
            <w:tcW w:w="386" w:type="pct"/>
            <w:tcBorders>
              <w:top w:val="nil"/>
              <w:left w:val="nil"/>
              <w:bottom w:val="single" w:sz="4" w:space="0" w:color="auto"/>
              <w:right w:val="single" w:sz="4" w:space="0" w:color="auto"/>
            </w:tcBorders>
            <w:shd w:val="clear" w:color="auto" w:fill="auto"/>
            <w:noWrap/>
            <w:vAlign w:val="center"/>
            <w:hideMark/>
          </w:tcPr>
          <w:p w14:paraId="5F31B835"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2.26</w:t>
            </w:r>
          </w:p>
        </w:tc>
        <w:tc>
          <w:tcPr>
            <w:tcW w:w="386" w:type="pct"/>
            <w:tcBorders>
              <w:top w:val="nil"/>
              <w:left w:val="nil"/>
              <w:bottom w:val="single" w:sz="4" w:space="0" w:color="auto"/>
              <w:right w:val="single" w:sz="4" w:space="0" w:color="auto"/>
            </w:tcBorders>
            <w:shd w:val="clear" w:color="auto" w:fill="auto"/>
            <w:noWrap/>
            <w:vAlign w:val="center"/>
            <w:hideMark/>
          </w:tcPr>
          <w:p w14:paraId="1174A232"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33</w:t>
            </w:r>
          </w:p>
        </w:tc>
        <w:tc>
          <w:tcPr>
            <w:tcW w:w="345" w:type="pct"/>
            <w:tcBorders>
              <w:top w:val="nil"/>
              <w:left w:val="nil"/>
              <w:bottom w:val="single" w:sz="4" w:space="0" w:color="auto"/>
              <w:right w:val="single" w:sz="4" w:space="0" w:color="auto"/>
            </w:tcBorders>
            <w:shd w:val="clear" w:color="auto" w:fill="auto"/>
            <w:noWrap/>
            <w:vAlign w:val="center"/>
            <w:hideMark/>
          </w:tcPr>
          <w:p w14:paraId="427F22F1"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2.36</w:t>
            </w:r>
          </w:p>
        </w:tc>
        <w:tc>
          <w:tcPr>
            <w:tcW w:w="386" w:type="pct"/>
            <w:tcBorders>
              <w:top w:val="nil"/>
              <w:left w:val="nil"/>
              <w:bottom w:val="single" w:sz="4" w:space="0" w:color="auto"/>
              <w:right w:val="single" w:sz="4" w:space="0" w:color="auto"/>
            </w:tcBorders>
            <w:shd w:val="clear" w:color="auto" w:fill="auto"/>
            <w:noWrap/>
            <w:vAlign w:val="center"/>
            <w:hideMark/>
          </w:tcPr>
          <w:p w14:paraId="226C5C08"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26</w:t>
            </w:r>
          </w:p>
        </w:tc>
        <w:tc>
          <w:tcPr>
            <w:tcW w:w="336" w:type="pct"/>
            <w:tcBorders>
              <w:top w:val="nil"/>
              <w:left w:val="nil"/>
              <w:bottom w:val="single" w:sz="4" w:space="0" w:color="auto"/>
              <w:right w:val="single" w:sz="4" w:space="0" w:color="auto"/>
            </w:tcBorders>
            <w:shd w:val="clear" w:color="auto" w:fill="auto"/>
            <w:noWrap/>
            <w:vAlign w:val="center"/>
            <w:hideMark/>
          </w:tcPr>
          <w:p w14:paraId="321368A3"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2.07</w:t>
            </w:r>
          </w:p>
        </w:tc>
        <w:tc>
          <w:tcPr>
            <w:tcW w:w="386" w:type="pct"/>
            <w:tcBorders>
              <w:top w:val="nil"/>
              <w:left w:val="nil"/>
              <w:bottom w:val="single" w:sz="4" w:space="0" w:color="auto"/>
              <w:right w:val="single" w:sz="4" w:space="0" w:color="auto"/>
            </w:tcBorders>
            <w:shd w:val="clear" w:color="auto" w:fill="auto"/>
            <w:noWrap/>
            <w:vAlign w:val="center"/>
            <w:hideMark/>
          </w:tcPr>
          <w:p w14:paraId="2DA204DD"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25</w:t>
            </w:r>
          </w:p>
        </w:tc>
        <w:tc>
          <w:tcPr>
            <w:tcW w:w="401" w:type="pct"/>
            <w:tcBorders>
              <w:top w:val="nil"/>
              <w:left w:val="nil"/>
              <w:bottom w:val="single" w:sz="4" w:space="0" w:color="auto"/>
              <w:right w:val="single" w:sz="4" w:space="0" w:color="auto"/>
            </w:tcBorders>
            <w:shd w:val="clear" w:color="auto" w:fill="auto"/>
            <w:noWrap/>
            <w:vAlign w:val="center"/>
            <w:hideMark/>
          </w:tcPr>
          <w:p w14:paraId="3BA16F59"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2.26</w:t>
            </w:r>
          </w:p>
        </w:tc>
        <w:tc>
          <w:tcPr>
            <w:tcW w:w="386" w:type="pct"/>
            <w:tcBorders>
              <w:top w:val="nil"/>
              <w:left w:val="nil"/>
              <w:bottom w:val="single" w:sz="4" w:space="0" w:color="auto"/>
              <w:right w:val="single" w:sz="4" w:space="0" w:color="auto"/>
            </w:tcBorders>
            <w:shd w:val="clear" w:color="auto" w:fill="auto"/>
            <w:noWrap/>
            <w:vAlign w:val="center"/>
            <w:hideMark/>
          </w:tcPr>
          <w:p w14:paraId="3B3973BD"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28</w:t>
            </w:r>
          </w:p>
        </w:tc>
      </w:tr>
      <w:tr w:rsidR="00B60638" w:rsidRPr="004A6CDA" w14:paraId="3DABBA52" w14:textId="77777777" w:rsidTr="007E734B">
        <w:trPr>
          <w:trHeight w:val="20"/>
          <w:jc w:val="center"/>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48FED0F2"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4</w:t>
            </w:r>
          </w:p>
        </w:tc>
        <w:tc>
          <w:tcPr>
            <w:tcW w:w="386" w:type="pct"/>
            <w:tcBorders>
              <w:top w:val="nil"/>
              <w:left w:val="nil"/>
              <w:bottom w:val="single" w:sz="4" w:space="0" w:color="auto"/>
              <w:right w:val="single" w:sz="4" w:space="0" w:color="auto"/>
            </w:tcBorders>
            <w:shd w:val="clear" w:color="auto" w:fill="auto"/>
            <w:noWrap/>
            <w:vAlign w:val="center"/>
            <w:hideMark/>
          </w:tcPr>
          <w:p w14:paraId="72A2A1B0"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3.36</w:t>
            </w:r>
          </w:p>
        </w:tc>
        <w:tc>
          <w:tcPr>
            <w:tcW w:w="386" w:type="pct"/>
            <w:tcBorders>
              <w:top w:val="nil"/>
              <w:left w:val="nil"/>
              <w:bottom w:val="single" w:sz="4" w:space="0" w:color="auto"/>
              <w:right w:val="single" w:sz="4" w:space="0" w:color="auto"/>
            </w:tcBorders>
            <w:shd w:val="clear" w:color="auto" w:fill="auto"/>
            <w:noWrap/>
            <w:vAlign w:val="center"/>
            <w:hideMark/>
          </w:tcPr>
          <w:p w14:paraId="6421CB9B"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32</w:t>
            </w:r>
          </w:p>
        </w:tc>
        <w:tc>
          <w:tcPr>
            <w:tcW w:w="330" w:type="pct"/>
            <w:tcBorders>
              <w:top w:val="nil"/>
              <w:left w:val="nil"/>
              <w:bottom w:val="single" w:sz="4" w:space="0" w:color="auto"/>
              <w:right w:val="single" w:sz="4" w:space="0" w:color="auto"/>
            </w:tcBorders>
            <w:shd w:val="clear" w:color="auto" w:fill="auto"/>
            <w:noWrap/>
            <w:vAlign w:val="center"/>
            <w:hideMark/>
          </w:tcPr>
          <w:p w14:paraId="7F8CDE15"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2.32</w:t>
            </w:r>
          </w:p>
        </w:tc>
        <w:tc>
          <w:tcPr>
            <w:tcW w:w="386" w:type="pct"/>
            <w:tcBorders>
              <w:top w:val="nil"/>
              <w:left w:val="nil"/>
              <w:bottom w:val="single" w:sz="4" w:space="0" w:color="auto"/>
              <w:right w:val="single" w:sz="4" w:space="0" w:color="auto"/>
            </w:tcBorders>
            <w:shd w:val="clear" w:color="auto" w:fill="auto"/>
            <w:noWrap/>
            <w:vAlign w:val="center"/>
            <w:hideMark/>
          </w:tcPr>
          <w:p w14:paraId="5A30D798"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29</w:t>
            </w:r>
          </w:p>
        </w:tc>
        <w:tc>
          <w:tcPr>
            <w:tcW w:w="386" w:type="pct"/>
            <w:tcBorders>
              <w:top w:val="nil"/>
              <w:left w:val="nil"/>
              <w:bottom w:val="single" w:sz="4" w:space="0" w:color="auto"/>
              <w:right w:val="single" w:sz="4" w:space="0" w:color="auto"/>
            </w:tcBorders>
            <w:shd w:val="clear" w:color="auto" w:fill="auto"/>
            <w:noWrap/>
            <w:vAlign w:val="center"/>
            <w:hideMark/>
          </w:tcPr>
          <w:p w14:paraId="1ECBC7C0"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2.26</w:t>
            </w:r>
          </w:p>
        </w:tc>
        <w:tc>
          <w:tcPr>
            <w:tcW w:w="386" w:type="pct"/>
            <w:tcBorders>
              <w:top w:val="nil"/>
              <w:left w:val="nil"/>
              <w:bottom w:val="single" w:sz="4" w:space="0" w:color="auto"/>
              <w:right w:val="single" w:sz="4" w:space="0" w:color="auto"/>
            </w:tcBorders>
            <w:shd w:val="clear" w:color="auto" w:fill="auto"/>
            <w:noWrap/>
            <w:vAlign w:val="center"/>
            <w:hideMark/>
          </w:tcPr>
          <w:p w14:paraId="0ABAC8F3"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31</w:t>
            </w:r>
          </w:p>
        </w:tc>
        <w:tc>
          <w:tcPr>
            <w:tcW w:w="345" w:type="pct"/>
            <w:tcBorders>
              <w:top w:val="nil"/>
              <w:left w:val="nil"/>
              <w:bottom w:val="single" w:sz="4" w:space="0" w:color="auto"/>
              <w:right w:val="single" w:sz="4" w:space="0" w:color="auto"/>
            </w:tcBorders>
            <w:shd w:val="clear" w:color="auto" w:fill="auto"/>
            <w:noWrap/>
            <w:vAlign w:val="center"/>
            <w:hideMark/>
          </w:tcPr>
          <w:p w14:paraId="3ABBCE98"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1.77</w:t>
            </w:r>
          </w:p>
        </w:tc>
        <w:tc>
          <w:tcPr>
            <w:tcW w:w="386" w:type="pct"/>
            <w:tcBorders>
              <w:top w:val="nil"/>
              <w:left w:val="nil"/>
              <w:bottom w:val="single" w:sz="4" w:space="0" w:color="auto"/>
              <w:right w:val="single" w:sz="4" w:space="0" w:color="auto"/>
            </w:tcBorders>
            <w:shd w:val="clear" w:color="auto" w:fill="auto"/>
            <w:noWrap/>
            <w:vAlign w:val="center"/>
            <w:hideMark/>
          </w:tcPr>
          <w:p w14:paraId="51F17F86"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34</w:t>
            </w:r>
          </w:p>
        </w:tc>
        <w:tc>
          <w:tcPr>
            <w:tcW w:w="336" w:type="pct"/>
            <w:tcBorders>
              <w:top w:val="nil"/>
              <w:left w:val="nil"/>
              <w:bottom w:val="single" w:sz="4" w:space="0" w:color="auto"/>
              <w:right w:val="single" w:sz="4" w:space="0" w:color="auto"/>
            </w:tcBorders>
            <w:shd w:val="clear" w:color="auto" w:fill="auto"/>
            <w:noWrap/>
            <w:vAlign w:val="center"/>
            <w:hideMark/>
          </w:tcPr>
          <w:p w14:paraId="38B61D82"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2.09</w:t>
            </w:r>
          </w:p>
        </w:tc>
        <w:tc>
          <w:tcPr>
            <w:tcW w:w="386" w:type="pct"/>
            <w:tcBorders>
              <w:top w:val="nil"/>
              <w:left w:val="nil"/>
              <w:bottom w:val="single" w:sz="4" w:space="0" w:color="auto"/>
              <w:right w:val="single" w:sz="4" w:space="0" w:color="auto"/>
            </w:tcBorders>
            <w:shd w:val="clear" w:color="auto" w:fill="auto"/>
            <w:noWrap/>
            <w:vAlign w:val="center"/>
            <w:hideMark/>
          </w:tcPr>
          <w:p w14:paraId="3D96D84C"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28</w:t>
            </w:r>
          </w:p>
        </w:tc>
        <w:tc>
          <w:tcPr>
            <w:tcW w:w="401" w:type="pct"/>
            <w:tcBorders>
              <w:top w:val="nil"/>
              <w:left w:val="nil"/>
              <w:bottom w:val="single" w:sz="4" w:space="0" w:color="auto"/>
              <w:right w:val="single" w:sz="4" w:space="0" w:color="auto"/>
            </w:tcBorders>
            <w:shd w:val="clear" w:color="auto" w:fill="auto"/>
            <w:noWrap/>
            <w:vAlign w:val="center"/>
            <w:hideMark/>
          </w:tcPr>
          <w:p w14:paraId="5EF4ADCE"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2.26</w:t>
            </w:r>
          </w:p>
        </w:tc>
        <w:tc>
          <w:tcPr>
            <w:tcW w:w="386" w:type="pct"/>
            <w:tcBorders>
              <w:top w:val="nil"/>
              <w:left w:val="nil"/>
              <w:bottom w:val="single" w:sz="4" w:space="0" w:color="auto"/>
              <w:right w:val="single" w:sz="4" w:space="0" w:color="auto"/>
            </w:tcBorders>
            <w:shd w:val="clear" w:color="auto" w:fill="auto"/>
            <w:noWrap/>
            <w:vAlign w:val="center"/>
            <w:hideMark/>
          </w:tcPr>
          <w:p w14:paraId="6BBC9BA3"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32</w:t>
            </w:r>
          </w:p>
        </w:tc>
      </w:tr>
      <w:tr w:rsidR="00B60638" w:rsidRPr="004A6CDA" w14:paraId="2BF0CC6F" w14:textId="77777777" w:rsidTr="007E734B">
        <w:trPr>
          <w:trHeight w:val="20"/>
          <w:jc w:val="center"/>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0017AA3E"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5</w:t>
            </w:r>
          </w:p>
        </w:tc>
        <w:tc>
          <w:tcPr>
            <w:tcW w:w="386" w:type="pct"/>
            <w:tcBorders>
              <w:top w:val="nil"/>
              <w:left w:val="nil"/>
              <w:bottom w:val="single" w:sz="4" w:space="0" w:color="auto"/>
              <w:right w:val="single" w:sz="4" w:space="0" w:color="auto"/>
            </w:tcBorders>
            <w:shd w:val="clear" w:color="auto" w:fill="auto"/>
            <w:noWrap/>
            <w:vAlign w:val="center"/>
            <w:hideMark/>
          </w:tcPr>
          <w:p w14:paraId="26EAC6D2"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2.43</w:t>
            </w:r>
          </w:p>
        </w:tc>
        <w:tc>
          <w:tcPr>
            <w:tcW w:w="386" w:type="pct"/>
            <w:tcBorders>
              <w:top w:val="nil"/>
              <w:left w:val="nil"/>
              <w:bottom w:val="single" w:sz="4" w:space="0" w:color="auto"/>
              <w:right w:val="single" w:sz="4" w:space="0" w:color="auto"/>
            </w:tcBorders>
            <w:shd w:val="clear" w:color="auto" w:fill="auto"/>
            <w:noWrap/>
            <w:vAlign w:val="center"/>
            <w:hideMark/>
          </w:tcPr>
          <w:p w14:paraId="17DA25E8"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27</w:t>
            </w:r>
          </w:p>
        </w:tc>
        <w:tc>
          <w:tcPr>
            <w:tcW w:w="330" w:type="pct"/>
            <w:tcBorders>
              <w:top w:val="nil"/>
              <w:left w:val="nil"/>
              <w:bottom w:val="single" w:sz="4" w:space="0" w:color="auto"/>
              <w:right w:val="single" w:sz="4" w:space="0" w:color="auto"/>
            </w:tcBorders>
            <w:shd w:val="clear" w:color="auto" w:fill="auto"/>
            <w:noWrap/>
            <w:vAlign w:val="center"/>
            <w:hideMark/>
          </w:tcPr>
          <w:p w14:paraId="26ECFE90"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2.30</w:t>
            </w:r>
          </w:p>
        </w:tc>
        <w:tc>
          <w:tcPr>
            <w:tcW w:w="386" w:type="pct"/>
            <w:tcBorders>
              <w:top w:val="nil"/>
              <w:left w:val="nil"/>
              <w:bottom w:val="single" w:sz="4" w:space="0" w:color="auto"/>
              <w:right w:val="single" w:sz="4" w:space="0" w:color="auto"/>
            </w:tcBorders>
            <w:shd w:val="clear" w:color="auto" w:fill="auto"/>
            <w:noWrap/>
            <w:vAlign w:val="center"/>
            <w:hideMark/>
          </w:tcPr>
          <w:p w14:paraId="6CEEA683"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30</w:t>
            </w:r>
          </w:p>
        </w:tc>
        <w:tc>
          <w:tcPr>
            <w:tcW w:w="386" w:type="pct"/>
            <w:tcBorders>
              <w:top w:val="nil"/>
              <w:left w:val="nil"/>
              <w:bottom w:val="single" w:sz="4" w:space="0" w:color="auto"/>
              <w:right w:val="single" w:sz="4" w:space="0" w:color="auto"/>
            </w:tcBorders>
            <w:shd w:val="clear" w:color="auto" w:fill="auto"/>
            <w:noWrap/>
            <w:vAlign w:val="center"/>
            <w:hideMark/>
          </w:tcPr>
          <w:p w14:paraId="1A76E561"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2.74</w:t>
            </w:r>
          </w:p>
        </w:tc>
        <w:tc>
          <w:tcPr>
            <w:tcW w:w="386" w:type="pct"/>
            <w:tcBorders>
              <w:top w:val="nil"/>
              <w:left w:val="nil"/>
              <w:bottom w:val="single" w:sz="4" w:space="0" w:color="auto"/>
              <w:right w:val="single" w:sz="4" w:space="0" w:color="auto"/>
            </w:tcBorders>
            <w:shd w:val="clear" w:color="auto" w:fill="auto"/>
            <w:noWrap/>
            <w:vAlign w:val="center"/>
            <w:hideMark/>
          </w:tcPr>
          <w:p w14:paraId="5E4A8265"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30</w:t>
            </w:r>
          </w:p>
        </w:tc>
        <w:tc>
          <w:tcPr>
            <w:tcW w:w="345" w:type="pct"/>
            <w:tcBorders>
              <w:top w:val="nil"/>
              <w:left w:val="nil"/>
              <w:bottom w:val="single" w:sz="4" w:space="0" w:color="auto"/>
              <w:right w:val="single" w:sz="4" w:space="0" w:color="auto"/>
            </w:tcBorders>
            <w:shd w:val="clear" w:color="auto" w:fill="auto"/>
            <w:noWrap/>
            <w:vAlign w:val="center"/>
            <w:hideMark/>
          </w:tcPr>
          <w:p w14:paraId="6B793375"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1.62</w:t>
            </w:r>
          </w:p>
        </w:tc>
        <w:tc>
          <w:tcPr>
            <w:tcW w:w="386" w:type="pct"/>
            <w:tcBorders>
              <w:top w:val="nil"/>
              <w:left w:val="nil"/>
              <w:bottom w:val="single" w:sz="4" w:space="0" w:color="auto"/>
              <w:right w:val="single" w:sz="4" w:space="0" w:color="auto"/>
            </w:tcBorders>
            <w:shd w:val="clear" w:color="auto" w:fill="auto"/>
            <w:noWrap/>
            <w:vAlign w:val="center"/>
            <w:hideMark/>
          </w:tcPr>
          <w:p w14:paraId="23B7F662"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29</w:t>
            </w:r>
          </w:p>
        </w:tc>
        <w:tc>
          <w:tcPr>
            <w:tcW w:w="336" w:type="pct"/>
            <w:tcBorders>
              <w:top w:val="nil"/>
              <w:left w:val="nil"/>
              <w:bottom w:val="single" w:sz="4" w:space="0" w:color="auto"/>
              <w:right w:val="single" w:sz="4" w:space="0" w:color="auto"/>
            </w:tcBorders>
            <w:shd w:val="clear" w:color="auto" w:fill="auto"/>
            <w:noWrap/>
            <w:vAlign w:val="center"/>
            <w:hideMark/>
          </w:tcPr>
          <w:p w14:paraId="6373D036"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1.69</w:t>
            </w:r>
          </w:p>
        </w:tc>
        <w:tc>
          <w:tcPr>
            <w:tcW w:w="386" w:type="pct"/>
            <w:tcBorders>
              <w:top w:val="nil"/>
              <w:left w:val="nil"/>
              <w:bottom w:val="single" w:sz="4" w:space="0" w:color="auto"/>
              <w:right w:val="single" w:sz="4" w:space="0" w:color="auto"/>
            </w:tcBorders>
            <w:shd w:val="clear" w:color="auto" w:fill="auto"/>
            <w:noWrap/>
            <w:vAlign w:val="center"/>
            <w:hideMark/>
          </w:tcPr>
          <w:p w14:paraId="6D0793D0"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33</w:t>
            </w:r>
          </w:p>
        </w:tc>
        <w:tc>
          <w:tcPr>
            <w:tcW w:w="401" w:type="pct"/>
            <w:tcBorders>
              <w:top w:val="nil"/>
              <w:left w:val="nil"/>
              <w:bottom w:val="single" w:sz="4" w:space="0" w:color="auto"/>
              <w:right w:val="single" w:sz="4" w:space="0" w:color="auto"/>
            </w:tcBorders>
            <w:shd w:val="clear" w:color="auto" w:fill="auto"/>
            <w:noWrap/>
            <w:vAlign w:val="center"/>
            <w:hideMark/>
          </w:tcPr>
          <w:p w14:paraId="56BE777D"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2.74</w:t>
            </w:r>
          </w:p>
        </w:tc>
        <w:tc>
          <w:tcPr>
            <w:tcW w:w="386" w:type="pct"/>
            <w:tcBorders>
              <w:top w:val="nil"/>
              <w:left w:val="nil"/>
              <w:bottom w:val="single" w:sz="4" w:space="0" w:color="auto"/>
              <w:right w:val="single" w:sz="4" w:space="0" w:color="auto"/>
            </w:tcBorders>
            <w:shd w:val="clear" w:color="auto" w:fill="auto"/>
            <w:noWrap/>
            <w:vAlign w:val="center"/>
            <w:hideMark/>
          </w:tcPr>
          <w:p w14:paraId="63FAEA06"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35</w:t>
            </w:r>
          </w:p>
        </w:tc>
      </w:tr>
      <w:tr w:rsidR="00B60638" w:rsidRPr="004A6CDA" w14:paraId="7B041A85" w14:textId="77777777" w:rsidTr="007E734B">
        <w:trPr>
          <w:trHeight w:val="20"/>
          <w:jc w:val="center"/>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4FDF9983"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6</w:t>
            </w:r>
          </w:p>
        </w:tc>
        <w:tc>
          <w:tcPr>
            <w:tcW w:w="386" w:type="pct"/>
            <w:tcBorders>
              <w:top w:val="nil"/>
              <w:left w:val="nil"/>
              <w:bottom w:val="single" w:sz="4" w:space="0" w:color="auto"/>
              <w:right w:val="single" w:sz="4" w:space="0" w:color="auto"/>
            </w:tcBorders>
            <w:shd w:val="clear" w:color="auto" w:fill="auto"/>
            <w:noWrap/>
            <w:vAlign w:val="center"/>
            <w:hideMark/>
          </w:tcPr>
          <w:p w14:paraId="5011129A"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3.55</w:t>
            </w:r>
          </w:p>
        </w:tc>
        <w:tc>
          <w:tcPr>
            <w:tcW w:w="386" w:type="pct"/>
            <w:tcBorders>
              <w:top w:val="nil"/>
              <w:left w:val="nil"/>
              <w:bottom w:val="single" w:sz="4" w:space="0" w:color="auto"/>
              <w:right w:val="single" w:sz="4" w:space="0" w:color="auto"/>
            </w:tcBorders>
            <w:shd w:val="clear" w:color="auto" w:fill="auto"/>
            <w:noWrap/>
            <w:vAlign w:val="center"/>
            <w:hideMark/>
          </w:tcPr>
          <w:p w14:paraId="3A0379E2"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23</w:t>
            </w:r>
          </w:p>
        </w:tc>
        <w:tc>
          <w:tcPr>
            <w:tcW w:w="330" w:type="pct"/>
            <w:tcBorders>
              <w:top w:val="nil"/>
              <w:left w:val="nil"/>
              <w:bottom w:val="single" w:sz="4" w:space="0" w:color="auto"/>
              <w:right w:val="single" w:sz="4" w:space="0" w:color="auto"/>
            </w:tcBorders>
            <w:shd w:val="clear" w:color="auto" w:fill="auto"/>
            <w:noWrap/>
            <w:vAlign w:val="center"/>
            <w:hideMark/>
          </w:tcPr>
          <w:p w14:paraId="3267A812"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2.19</w:t>
            </w:r>
          </w:p>
        </w:tc>
        <w:tc>
          <w:tcPr>
            <w:tcW w:w="386" w:type="pct"/>
            <w:tcBorders>
              <w:top w:val="nil"/>
              <w:left w:val="nil"/>
              <w:bottom w:val="single" w:sz="4" w:space="0" w:color="auto"/>
              <w:right w:val="single" w:sz="4" w:space="0" w:color="auto"/>
            </w:tcBorders>
            <w:shd w:val="clear" w:color="auto" w:fill="auto"/>
            <w:noWrap/>
            <w:vAlign w:val="center"/>
            <w:hideMark/>
          </w:tcPr>
          <w:p w14:paraId="4DA793A1"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28</w:t>
            </w:r>
          </w:p>
        </w:tc>
        <w:tc>
          <w:tcPr>
            <w:tcW w:w="386" w:type="pct"/>
            <w:tcBorders>
              <w:top w:val="nil"/>
              <w:left w:val="nil"/>
              <w:bottom w:val="single" w:sz="4" w:space="0" w:color="auto"/>
              <w:right w:val="single" w:sz="4" w:space="0" w:color="auto"/>
            </w:tcBorders>
            <w:shd w:val="clear" w:color="auto" w:fill="auto"/>
            <w:noWrap/>
            <w:vAlign w:val="center"/>
            <w:hideMark/>
          </w:tcPr>
          <w:p w14:paraId="30D76034"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2.09</w:t>
            </w:r>
          </w:p>
        </w:tc>
        <w:tc>
          <w:tcPr>
            <w:tcW w:w="386" w:type="pct"/>
            <w:tcBorders>
              <w:top w:val="nil"/>
              <w:left w:val="nil"/>
              <w:bottom w:val="single" w:sz="4" w:space="0" w:color="auto"/>
              <w:right w:val="single" w:sz="4" w:space="0" w:color="auto"/>
            </w:tcBorders>
            <w:shd w:val="clear" w:color="auto" w:fill="auto"/>
            <w:noWrap/>
            <w:vAlign w:val="center"/>
            <w:hideMark/>
          </w:tcPr>
          <w:p w14:paraId="51928720"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32</w:t>
            </w:r>
          </w:p>
        </w:tc>
        <w:tc>
          <w:tcPr>
            <w:tcW w:w="345" w:type="pct"/>
            <w:tcBorders>
              <w:top w:val="nil"/>
              <w:left w:val="nil"/>
              <w:bottom w:val="single" w:sz="4" w:space="0" w:color="auto"/>
              <w:right w:val="single" w:sz="4" w:space="0" w:color="auto"/>
            </w:tcBorders>
            <w:shd w:val="clear" w:color="auto" w:fill="auto"/>
            <w:noWrap/>
            <w:vAlign w:val="center"/>
            <w:hideMark/>
          </w:tcPr>
          <w:p w14:paraId="7D56C777"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2.06</w:t>
            </w:r>
          </w:p>
        </w:tc>
        <w:tc>
          <w:tcPr>
            <w:tcW w:w="386" w:type="pct"/>
            <w:tcBorders>
              <w:top w:val="nil"/>
              <w:left w:val="nil"/>
              <w:bottom w:val="single" w:sz="4" w:space="0" w:color="auto"/>
              <w:right w:val="single" w:sz="4" w:space="0" w:color="auto"/>
            </w:tcBorders>
            <w:shd w:val="clear" w:color="auto" w:fill="auto"/>
            <w:noWrap/>
            <w:vAlign w:val="center"/>
            <w:hideMark/>
          </w:tcPr>
          <w:p w14:paraId="052F0F34"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30</w:t>
            </w:r>
          </w:p>
        </w:tc>
        <w:tc>
          <w:tcPr>
            <w:tcW w:w="336" w:type="pct"/>
            <w:tcBorders>
              <w:top w:val="nil"/>
              <w:left w:val="nil"/>
              <w:bottom w:val="single" w:sz="4" w:space="0" w:color="auto"/>
              <w:right w:val="single" w:sz="4" w:space="0" w:color="auto"/>
            </w:tcBorders>
            <w:shd w:val="clear" w:color="auto" w:fill="auto"/>
            <w:noWrap/>
            <w:vAlign w:val="center"/>
            <w:hideMark/>
          </w:tcPr>
          <w:p w14:paraId="7966F1D0"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2.07</w:t>
            </w:r>
          </w:p>
        </w:tc>
        <w:tc>
          <w:tcPr>
            <w:tcW w:w="386" w:type="pct"/>
            <w:tcBorders>
              <w:top w:val="nil"/>
              <w:left w:val="nil"/>
              <w:bottom w:val="single" w:sz="4" w:space="0" w:color="auto"/>
              <w:right w:val="single" w:sz="4" w:space="0" w:color="auto"/>
            </w:tcBorders>
            <w:shd w:val="clear" w:color="auto" w:fill="auto"/>
            <w:noWrap/>
            <w:vAlign w:val="center"/>
            <w:hideMark/>
          </w:tcPr>
          <w:p w14:paraId="7D57B40A"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32</w:t>
            </w:r>
          </w:p>
        </w:tc>
        <w:tc>
          <w:tcPr>
            <w:tcW w:w="401" w:type="pct"/>
            <w:tcBorders>
              <w:top w:val="nil"/>
              <w:left w:val="nil"/>
              <w:bottom w:val="single" w:sz="4" w:space="0" w:color="auto"/>
              <w:right w:val="single" w:sz="4" w:space="0" w:color="auto"/>
            </w:tcBorders>
            <w:shd w:val="clear" w:color="auto" w:fill="auto"/>
            <w:noWrap/>
            <w:vAlign w:val="center"/>
            <w:hideMark/>
          </w:tcPr>
          <w:p w14:paraId="28A2F106"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2.09</w:t>
            </w:r>
          </w:p>
        </w:tc>
        <w:tc>
          <w:tcPr>
            <w:tcW w:w="386" w:type="pct"/>
            <w:tcBorders>
              <w:top w:val="nil"/>
              <w:left w:val="nil"/>
              <w:bottom w:val="single" w:sz="4" w:space="0" w:color="auto"/>
              <w:right w:val="single" w:sz="4" w:space="0" w:color="auto"/>
            </w:tcBorders>
            <w:shd w:val="clear" w:color="auto" w:fill="auto"/>
            <w:noWrap/>
            <w:vAlign w:val="center"/>
            <w:hideMark/>
          </w:tcPr>
          <w:p w14:paraId="0E0543BB"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29</w:t>
            </w:r>
          </w:p>
        </w:tc>
      </w:tr>
      <w:tr w:rsidR="00B60638" w:rsidRPr="004A6CDA" w14:paraId="61109C46" w14:textId="77777777" w:rsidTr="007E734B">
        <w:trPr>
          <w:trHeight w:val="20"/>
          <w:jc w:val="center"/>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77A6C5B"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7</w:t>
            </w:r>
          </w:p>
        </w:tc>
        <w:tc>
          <w:tcPr>
            <w:tcW w:w="386" w:type="pct"/>
            <w:tcBorders>
              <w:top w:val="nil"/>
              <w:left w:val="nil"/>
              <w:bottom w:val="single" w:sz="4" w:space="0" w:color="auto"/>
              <w:right w:val="single" w:sz="4" w:space="0" w:color="auto"/>
            </w:tcBorders>
            <w:shd w:val="clear" w:color="auto" w:fill="auto"/>
            <w:noWrap/>
            <w:vAlign w:val="center"/>
            <w:hideMark/>
          </w:tcPr>
          <w:p w14:paraId="5E9BCBA1"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3.18</w:t>
            </w:r>
          </w:p>
        </w:tc>
        <w:tc>
          <w:tcPr>
            <w:tcW w:w="386" w:type="pct"/>
            <w:tcBorders>
              <w:top w:val="nil"/>
              <w:left w:val="nil"/>
              <w:bottom w:val="single" w:sz="4" w:space="0" w:color="auto"/>
              <w:right w:val="single" w:sz="4" w:space="0" w:color="auto"/>
            </w:tcBorders>
            <w:shd w:val="clear" w:color="auto" w:fill="auto"/>
            <w:noWrap/>
            <w:vAlign w:val="center"/>
            <w:hideMark/>
          </w:tcPr>
          <w:p w14:paraId="19DFC0E6"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30</w:t>
            </w:r>
          </w:p>
        </w:tc>
        <w:tc>
          <w:tcPr>
            <w:tcW w:w="330" w:type="pct"/>
            <w:tcBorders>
              <w:top w:val="nil"/>
              <w:left w:val="nil"/>
              <w:bottom w:val="single" w:sz="4" w:space="0" w:color="auto"/>
              <w:right w:val="single" w:sz="4" w:space="0" w:color="auto"/>
            </w:tcBorders>
            <w:shd w:val="clear" w:color="auto" w:fill="auto"/>
            <w:noWrap/>
            <w:vAlign w:val="center"/>
            <w:hideMark/>
          </w:tcPr>
          <w:p w14:paraId="37F7F020"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2.17</w:t>
            </w:r>
          </w:p>
        </w:tc>
        <w:tc>
          <w:tcPr>
            <w:tcW w:w="386" w:type="pct"/>
            <w:tcBorders>
              <w:top w:val="nil"/>
              <w:left w:val="nil"/>
              <w:bottom w:val="single" w:sz="4" w:space="0" w:color="auto"/>
              <w:right w:val="single" w:sz="4" w:space="0" w:color="auto"/>
            </w:tcBorders>
            <w:shd w:val="clear" w:color="auto" w:fill="auto"/>
            <w:noWrap/>
            <w:vAlign w:val="center"/>
            <w:hideMark/>
          </w:tcPr>
          <w:p w14:paraId="3DC3DAC9"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27</w:t>
            </w:r>
          </w:p>
        </w:tc>
        <w:tc>
          <w:tcPr>
            <w:tcW w:w="386" w:type="pct"/>
            <w:tcBorders>
              <w:top w:val="nil"/>
              <w:left w:val="nil"/>
              <w:bottom w:val="single" w:sz="4" w:space="0" w:color="auto"/>
              <w:right w:val="single" w:sz="4" w:space="0" w:color="auto"/>
            </w:tcBorders>
            <w:shd w:val="clear" w:color="auto" w:fill="auto"/>
            <w:noWrap/>
            <w:vAlign w:val="center"/>
            <w:hideMark/>
          </w:tcPr>
          <w:p w14:paraId="1DAD1EB9"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1.13</w:t>
            </w:r>
          </w:p>
        </w:tc>
        <w:tc>
          <w:tcPr>
            <w:tcW w:w="386" w:type="pct"/>
            <w:tcBorders>
              <w:top w:val="nil"/>
              <w:left w:val="nil"/>
              <w:bottom w:val="single" w:sz="4" w:space="0" w:color="auto"/>
              <w:right w:val="single" w:sz="4" w:space="0" w:color="auto"/>
            </w:tcBorders>
            <w:shd w:val="clear" w:color="auto" w:fill="auto"/>
            <w:noWrap/>
            <w:vAlign w:val="center"/>
            <w:hideMark/>
          </w:tcPr>
          <w:p w14:paraId="1580608C"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32</w:t>
            </w:r>
          </w:p>
        </w:tc>
        <w:tc>
          <w:tcPr>
            <w:tcW w:w="345" w:type="pct"/>
            <w:tcBorders>
              <w:top w:val="nil"/>
              <w:left w:val="nil"/>
              <w:bottom w:val="single" w:sz="4" w:space="0" w:color="auto"/>
              <w:right w:val="single" w:sz="4" w:space="0" w:color="auto"/>
            </w:tcBorders>
            <w:shd w:val="clear" w:color="auto" w:fill="auto"/>
            <w:noWrap/>
            <w:vAlign w:val="center"/>
            <w:hideMark/>
          </w:tcPr>
          <w:p w14:paraId="79049D51"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2.51</w:t>
            </w:r>
          </w:p>
        </w:tc>
        <w:tc>
          <w:tcPr>
            <w:tcW w:w="386" w:type="pct"/>
            <w:tcBorders>
              <w:top w:val="nil"/>
              <w:left w:val="nil"/>
              <w:bottom w:val="single" w:sz="4" w:space="0" w:color="auto"/>
              <w:right w:val="single" w:sz="4" w:space="0" w:color="auto"/>
            </w:tcBorders>
            <w:shd w:val="clear" w:color="auto" w:fill="auto"/>
            <w:noWrap/>
            <w:vAlign w:val="center"/>
            <w:hideMark/>
          </w:tcPr>
          <w:p w14:paraId="4114310D"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30</w:t>
            </w:r>
          </w:p>
        </w:tc>
        <w:tc>
          <w:tcPr>
            <w:tcW w:w="336" w:type="pct"/>
            <w:tcBorders>
              <w:top w:val="nil"/>
              <w:left w:val="nil"/>
              <w:bottom w:val="single" w:sz="4" w:space="0" w:color="auto"/>
              <w:right w:val="single" w:sz="4" w:space="0" w:color="auto"/>
            </w:tcBorders>
            <w:shd w:val="clear" w:color="auto" w:fill="auto"/>
            <w:noWrap/>
            <w:vAlign w:val="center"/>
            <w:hideMark/>
          </w:tcPr>
          <w:p w14:paraId="3EAA86AE"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2.20</w:t>
            </w:r>
          </w:p>
        </w:tc>
        <w:tc>
          <w:tcPr>
            <w:tcW w:w="386" w:type="pct"/>
            <w:tcBorders>
              <w:top w:val="nil"/>
              <w:left w:val="nil"/>
              <w:bottom w:val="single" w:sz="4" w:space="0" w:color="auto"/>
              <w:right w:val="single" w:sz="4" w:space="0" w:color="auto"/>
            </w:tcBorders>
            <w:shd w:val="clear" w:color="auto" w:fill="auto"/>
            <w:noWrap/>
            <w:vAlign w:val="center"/>
            <w:hideMark/>
          </w:tcPr>
          <w:p w14:paraId="2EFD9B93"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28</w:t>
            </w:r>
          </w:p>
        </w:tc>
        <w:tc>
          <w:tcPr>
            <w:tcW w:w="401" w:type="pct"/>
            <w:tcBorders>
              <w:top w:val="nil"/>
              <w:left w:val="nil"/>
              <w:bottom w:val="single" w:sz="4" w:space="0" w:color="auto"/>
              <w:right w:val="single" w:sz="4" w:space="0" w:color="auto"/>
            </w:tcBorders>
            <w:shd w:val="clear" w:color="auto" w:fill="auto"/>
            <w:noWrap/>
            <w:vAlign w:val="center"/>
            <w:hideMark/>
          </w:tcPr>
          <w:p w14:paraId="5246327D"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1.93</w:t>
            </w:r>
          </w:p>
        </w:tc>
        <w:tc>
          <w:tcPr>
            <w:tcW w:w="386" w:type="pct"/>
            <w:tcBorders>
              <w:top w:val="nil"/>
              <w:left w:val="nil"/>
              <w:bottom w:val="single" w:sz="4" w:space="0" w:color="auto"/>
              <w:right w:val="single" w:sz="4" w:space="0" w:color="auto"/>
            </w:tcBorders>
            <w:shd w:val="clear" w:color="auto" w:fill="auto"/>
            <w:noWrap/>
            <w:vAlign w:val="center"/>
            <w:hideMark/>
          </w:tcPr>
          <w:p w14:paraId="6A0BC850"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30</w:t>
            </w:r>
          </w:p>
        </w:tc>
      </w:tr>
      <w:tr w:rsidR="00B60638" w:rsidRPr="004A6CDA" w14:paraId="0A8B9608" w14:textId="77777777" w:rsidTr="007E734B">
        <w:trPr>
          <w:trHeight w:val="20"/>
          <w:jc w:val="center"/>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554802E5"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8</w:t>
            </w:r>
          </w:p>
        </w:tc>
        <w:tc>
          <w:tcPr>
            <w:tcW w:w="386" w:type="pct"/>
            <w:tcBorders>
              <w:top w:val="nil"/>
              <w:left w:val="nil"/>
              <w:bottom w:val="single" w:sz="4" w:space="0" w:color="auto"/>
              <w:right w:val="single" w:sz="4" w:space="0" w:color="auto"/>
            </w:tcBorders>
            <w:shd w:val="clear" w:color="auto" w:fill="auto"/>
            <w:noWrap/>
            <w:vAlign w:val="center"/>
            <w:hideMark/>
          </w:tcPr>
          <w:p w14:paraId="46A3E063"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2.24</w:t>
            </w:r>
          </w:p>
        </w:tc>
        <w:tc>
          <w:tcPr>
            <w:tcW w:w="386" w:type="pct"/>
            <w:tcBorders>
              <w:top w:val="nil"/>
              <w:left w:val="nil"/>
              <w:bottom w:val="single" w:sz="4" w:space="0" w:color="auto"/>
              <w:right w:val="single" w:sz="4" w:space="0" w:color="auto"/>
            </w:tcBorders>
            <w:shd w:val="clear" w:color="auto" w:fill="auto"/>
            <w:noWrap/>
            <w:vAlign w:val="center"/>
            <w:hideMark/>
          </w:tcPr>
          <w:p w14:paraId="17E3FD99"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25</w:t>
            </w:r>
          </w:p>
        </w:tc>
        <w:tc>
          <w:tcPr>
            <w:tcW w:w="330" w:type="pct"/>
            <w:tcBorders>
              <w:top w:val="nil"/>
              <w:left w:val="nil"/>
              <w:bottom w:val="single" w:sz="4" w:space="0" w:color="auto"/>
              <w:right w:val="single" w:sz="4" w:space="0" w:color="auto"/>
            </w:tcBorders>
            <w:shd w:val="clear" w:color="auto" w:fill="auto"/>
            <w:noWrap/>
            <w:vAlign w:val="center"/>
            <w:hideMark/>
          </w:tcPr>
          <w:p w14:paraId="2084A2F0"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2.37</w:t>
            </w:r>
          </w:p>
        </w:tc>
        <w:tc>
          <w:tcPr>
            <w:tcW w:w="386" w:type="pct"/>
            <w:tcBorders>
              <w:top w:val="nil"/>
              <w:left w:val="nil"/>
              <w:bottom w:val="single" w:sz="4" w:space="0" w:color="auto"/>
              <w:right w:val="single" w:sz="4" w:space="0" w:color="auto"/>
            </w:tcBorders>
            <w:shd w:val="clear" w:color="auto" w:fill="auto"/>
            <w:noWrap/>
            <w:vAlign w:val="center"/>
            <w:hideMark/>
          </w:tcPr>
          <w:p w14:paraId="1B6B8830"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30</w:t>
            </w:r>
          </w:p>
        </w:tc>
        <w:tc>
          <w:tcPr>
            <w:tcW w:w="386" w:type="pct"/>
            <w:tcBorders>
              <w:top w:val="nil"/>
              <w:left w:val="nil"/>
              <w:bottom w:val="single" w:sz="4" w:space="0" w:color="auto"/>
              <w:right w:val="single" w:sz="4" w:space="0" w:color="auto"/>
            </w:tcBorders>
            <w:shd w:val="clear" w:color="auto" w:fill="auto"/>
            <w:noWrap/>
            <w:vAlign w:val="center"/>
            <w:hideMark/>
          </w:tcPr>
          <w:p w14:paraId="0754595B"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1.45</w:t>
            </w:r>
          </w:p>
        </w:tc>
        <w:tc>
          <w:tcPr>
            <w:tcW w:w="386" w:type="pct"/>
            <w:tcBorders>
              <w:top w:val="nil"/>
              <w:left w:val="nil"/>
              <w:bottom w:val="single" w:sz="4" w:space="0" w:color="auto"/>
              <w:right w:val="single" w:sz="4" w:space="0" w:color="auto"/>
            </w:tcBorders>
            <w:shd w:val="clear" w:color="auto" w:fill="auto"/>
            <w:noWrap/>
            <w:vAlign w:val="center"/>
            <w:hideMark/>
          </w:tcPr>
          <w:p w14:paraId="49F4A936"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29</w:t>
            </w:r>
          </w:p>
        </w:tc>
        <w:tc>
          <w:tcPr>
            <w:tcW w:w="345" w:type="pct"/>
            <w:tcBorders>
              <w:top w:val="nil"/>
              <w:left w:val="nil"/>
              <w:bottom w:val="single" w:sz="4" w:space="0" w:color="auto"/>
              <w:right w:val="single" w:sz="4" w:space="0" w:color="auto"/>
            </w:tcBorders>
            <w:shd w:val="clear" w:color="auto" w:fill="auto"/>
            <w:noWrap/>
            <w:vAlign w:val="center"/>
            <w:hideMark/>
          </w:tcPr>
          <w:p w14:paraId="4A0C5C73"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1.92</w:t>
            </w:r>
          </w:p>
        </w:tc>
        <w:tc>
          <w:tcPr>
            <w:tcW w:w="386" w:type="pct"/>
            <w:tcBorders>
              <w:top w:val="nil"/>
              <w:left w:val="nil"/>
              <w:bottom w:val="single" w:sz="4" w:space="0" w:color="auto"/>
              <w:right w:val="single" w:sz="4" w:space="0" w:color="auto"/>
            </w:tcBorders>
            <w:shd w:val="clear" w:color="auto" w:fill="auto"/>
            <w:noWrap/>
            <w:vAlign w:val="center"/>
            <w:hideMark/>
          </w:tcPr>
          <w:p w14:paraId="57438DD4"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27</w:t>
            </w:r>
          </w:p>
        </w:tc>
        <w:tc>
          <w:tcPr>
            <w:tcW w:w="336" w:type="pct"/>
            <w:tcBorders>
              <w:top w:val="nil"/>
              <w:left w:val="nil"/>
              <w:bottom w:val="single" w:sz="4" w:space="0" w:color="auto"/>
              <w:right w:val="single" w:sz="4" w:space="0" w:color="auto"/>
            </w:tcBorders>
            <w:shd w:val="clear" w:color="auto" w:fill="auto"/>
            <w:noWrap/>
            <w:vAlign w:val="center"/>
            <w:hideMark/>
          </w:tcPr>
          <w:p w14:paraId="55A4E6FD"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1.96</w:t>
            </w:r>
          </w:p>
        </w:tc>
        <w:tc>
          <w:tcPr>
            <w:tcW w:w="386" w:type="pct"/>
            <w:tcBorders>
              <w:top w:val="nil"/>
              <w:left w:val="nil"/>
              <w:bottom w:val="single" w:sz="4" w:space="0" w:color="auto"/>
              <w:right w:val="single" w:sz="4" w:space="0" w:color="auto"/>
            </w:tcBorders>
            <w:shd w:val="clear" w:color="auto" w:fill="auto"/>
            <w:noWrap/>
            <w:vAlign w:val="center"/>
            <w:hideMark/>
          </w:tcPr>
          <w:p w14:paraId="323E641C"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32</w:t>
            </w:r>
          </w:p>
        </w:tc>
        <w:tc>
          <w:tcPr>
            <w:tcW w:w="401" w:type="pct"/>
            <w:tcBorders>
              <w:top w:val="nil"/>
              <w:left w:val="nil"/>
              <w:bottom w:val="single" w:sz="4" w:space="0" w:color="auto"/>
              <w:right w:val="single" w:sz="4" w:space="0" w:color="auto"/>
            </w:tcBorders>
            <w:shd w:val="clear" w:color="auto" w:fill="auto"/>
            <w:noWrap/>
            <w:vAlign w:val="center"/>
            <w:hideMark/>
          </w:tcPr>
          <w:p w14:paraId="1E9344BD"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1.85</w:t>
            </w:r>
          </w:p>
        </w:tc>
        <w:tc>
          <w:tcPr>
            <w:tcW w:w="386" w:type="pct"/>
            <w:tcBorders>
              <w:top w:val="nil"/>
              <w:left w:val="nil"/>
              <w:bottom w:val="single" w:sz="4" w:space="0" w:color="auto"/>
              <w:right w:val="single" w:sz="4" w:space="0" w:color="auto"/>
            </w:tcBorders>
            <w:shd w:val="clear" w:color="auto" w:fill="auto"/>
            <w:noWrap/>
            <w:vAlign w:val="center"/>
            <w:hideMark/>
          </w:tcPr>
          <w:p w14:paraId="12C0D3D7"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28</w:t>
            </w:r>
          </w:p>
        </w:tc>
      </w:tr>
      <w:tr w:rsidR="00B60638" w:rsidRPr="004A6CDA" w14:paraId="49ADD6CA" w14:textId="77777777" w:rsidTr="007E734B">
        <w:trPr>
          <w:trHeight w:val="20"/>
          <w:jc w:val="center"/>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280769DB"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9</w:t>
            </w:r>
          </w:p>
        </w:tc>
        <w:tc>
          <w:tcPr>
            <w:tcW w:w="386" w:type="pct"/>
            <w:tcBorders>
              <w:top w:val="nil"/>
              <w:left w:val="nil"/>
              <w:bottom w:val="single" w:sz="4" w:space="0" w:color="auto"/>
              <w:right w:val="single" w:sz="4" w:space="0" w:color="auto"/>
            </w:tcBorders>
            <w:shd w:val="clear" w:color="auto" w:fill="auto"/>
            <w:noWrap/>
            <w:vAlign w:val="center"/>
            <w:hideMark/>
          </w:tcPr>
          <w:p w14:paraId="3F74ABD5"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2.17</w:t>
            </w:r>
          </w:p>
        </w:tc>
        <w:tc>
          <w:tcPr>
            <w:tcW w:w="386" w:type="pct"/>
            <w:tcBorders>
              <w:top w:val="nil"/>
              <w:left w:val="nil"/>
              <w:bottom w:val="single" w:sz="4" w:space="0" w:color="auto"/>
              <w:right w:val="single" w:sz="4" w:space="0" w:color="auto"/>
            </w:tcBorders>
            <w:shd w:val="clear" w:color="auto" w:fill="auto"/>
            <w:noWrap/>
            <w:vAlign w:val="center"/>
            <w:hideMark/>
          </w:tcPr>
          <w:p w14:paraId="79F0E9D6"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27</w:t>
            </w:r>
          </w:p>
        </w:tc>
        <w:tc>
          <w:tcPr>
            <w:tcW w:w="330" w:type="pct"/>
            <w:tcBorders>
              <w:top w:val="nil"/>
              <w:left w:val="nil"/>
              <w:bottom w:val="single" w:sz="4" w:space="0" w:color="auto"/>
              <w:right w:val="single" w:sz="4" w:space="0" w:color="auto"/>
            </w:tcBorders>
            <w:shd w:val="clear" w:color="auto" w:fill="auto"/>
            <w:noWrap/>
            <w:vAlign w:val="center"/>
            <w:hideMark/>
          </w:tcPr>
          <w:p w14:paraId="2A47A051"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2.11</w:t>
            </w:r>
          </w:p>
        </w:tc>
        <w:tc>
          <w:tcPr>
            <w:tcW w:w="386" w:type="pct"/>
            <w:tcBorders>
              <w:top w:val="nil"/>
              <w:left w:val="nil"/>
              <w:bottom w:val="single" w:sz="4" w:space="0" w:color="auto"/>
              <w:right w:val="single" w:sz="4" w:space="0" w:color="auto"/>
            </w:tcBorders>
            <w:shd w:val="clear" w:color="auto" w:fill="auto"/>
            <w:noWrap/>
            <w:vAlign w:val="center"/>
            <w:hideMark/>
          </w:tcPr>
          <w:p w14:paraId="18DE1AB8"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26</w:t>
            </w:r>
          </w:p>
        </w:tc>
        <w:tc>
          <w:tcPr>
            <w:tcW w:w="386" w:type="pct"/>
            <w:tcBorders>
              <w:top w:val="nil"/>
              <w:left w:val="nil"/>
              <w:bottom w:val="single" w:sz="4" w:space="0" w:color="auto"/>
              <w:right w:val="single" w:sz="4" w:space="0" w:color="auto"/>
            </w:tcBorders>
            <w:shd w:val="clear" w:color="auto" w:fill="auto"/>
            <w:noWrap/>
            <w:vAlign w:val="center"/>
            <w:hideMark/>
          </w:tcPr>
          <w:p w14:paraId="1BB3CFC6"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2.09</w:t>
            </w:r>
          </w:p>
        </w:tc>
        <w:tc>
          <w:tcPr>
            <w:tcW w:w="386" w:type="pct"/>
            <w:tcBorders>
              <w:top w:val="nil"/>
              <w:left w:val="nil"/>
              <w:bottom w:val="single" w:sz="4" w:space="0" w:color="auto"/>
              <w:right w:val="single" w:sz="4" w:space="0" w:color="auto"/>
            </w:tcBorders>
            <w:shd w:val="clear" w:color="auto" w:fill="auto"/>
            <w:noWrap/>
            <w:vAlign w:val="center"/>
            <w:hideMark/>
          </w:tcPr>
          <w:p w14:paraId="5C36AAFB"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31</w:t>
            </w:r>
          </w:p>
        </w:tc>
        <w:tc>
          <w:tcPr>
            <w:tcW w:w="345" w:type="pct"/>
            <w:tcBorders>
              <w:top w:val="nil"/>
              <w:left w:val="nil"/>
              <w:bottom w:val="single" w:sz="4" w:space="0" w:color="auto"/>
              <w:right w:val="single" w:sz="4" w:space="0" w:color="auto"/>
            </w:tcBorders>
            <w:shd w:val="clear" w:color="auto" w:fill="auto"/>
            <w:noWrap/>
            <w:vAlign w:val="center"/>
            <w:hideMark/>
          </w:tcPr>
          <w:p w14:paraId="384A4709"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1.92</w:t>
            </w:r>
          </w:p>
        </w:tc>
        <w:tc>
          <w:tcPr>
            <w:tcW w:w="386" w:type="pct"/>
            <w:tcBorders>
              <w:top w:val="nil"/>
              <w:left w:val="nil"/>
              <w:bottom w:val="single" w:sz="4" w:space="0" w:color="auto"/>
              <w:right w:val="single" w:sz="4" w:space="0" w:color="auto"/>
            </w:tcBorders>
            <w:shd w:val="clear" w:color="auto" w:fill="auto"/>
            <w:noWrap/>
            <w:vAlign w:val="center"/>
            <w:hideMark/>
          </w:tcPr>
          <w:p w14:paraId="1493F4AC"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32</w:t>
            </w:r>
          </w:p>
        </w:tc>
        <w:tc>
          <w:tcPr>
            <w:tcW w:w="336" w:type="pct"/>
            <w:tcBorders>
              <w:top w:val="nil"/>
              <w:left w:val="nil"/>
              <w:bottom w:val="single" w:sz="4" w:space="0" w:color="auto"/>
              <w:right w:val="single" w:sz="4" w:space="0" w:color="auto"/>
            </w:tcBorders>
            <w:shd w:val="clear" w:color="auto" w:fill="auto"/>
            <w:noWrap/>
            <w:vAlign w:val="center"/>
            <w:hideMark/>
          </w:tcPr>
          <w:p w14:paraId="0B1E1A24"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2.08</w:t>
            </w:r>
          </w:p>
        </w:tc>
        <w:tc>
          <w:tcPr>
            <w:tcW w:w="386" w:type="pct"/>
            <w:tcBorders>
              <w:top w:val="nil"/>
              <w:left w:val="nil"/>
              <w:bottom w:val="single" w:sz="4" w:space="0" w:color="auto"/>
              <w:right w:val="single" w:sz="4" w:space="0" w:color="auto"/>
            </w:tcBorders>
            <w:shd w:val="clear" w:color="auto" w:fill="auto"/>
            <w:noWrap/>
            <w:vAlign w:val="center"/>
            <w:hideMark/>
          </w:tcPr>
          <w:p w14:paraId="1CDD9EA3"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26</w:t>
            </w:r>
          </w:p>
        </w:tc>
        <w:tc>
          <w:tcPr>
            <w:tcW w:w="401" w:type="pct"/>
            <w:tcBorders>
              <w:top w:val="nil"/>
              <w:left w:val="nil"/>
              <w:bottom w:val="single" w:sz="4" w:space="0" w:color="auto"/>
              <w:right w:val="single" w:sz="4" w:space="0" w:color="auto"/>
            </w:tcBorders>
            <w:shd w:val="clear" w:color="auto" w:fill="auto"/>
            <w:noWrap/>
            <w:vAlign w:val="center"/>
            <w:hideMark/>
          </w:tcPr>
          <w:p w14:paraId="7D1B9898"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2.09</w:t>
            </w:r>
          </w:p>
        </w:tc>
        <w:tc>
          <w:tcPr>
            <w:tcW w:w="386" w:type="pct"/>
            <w:tcBorders>
              <w:top w:val="nil"/>
              <w:left w:val="nil"/>
              <w:bottom w:val="single" w:sz="4" w:space="0" w:color="auto"/>
              <w:right w:val="single" w:sz="4" w:space="0" w:color="auto"/>
            </w:tcBorders>
            <w:shd w:val="clear" w:color="auto" w:fill="auto"/>
            <w:noWrap/>
            <w:vAlign w:val="center"/>
            <w:hideMark/>
          </w:tcPr>
          <w:p w14:paraId="26BA0711"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31</w:t>
            </w:r>
          </w:p>
        </w:tc>
      </w:tr>
      <w:tr w:rsidR="00B60638" w:rsidRPr="004A6CDA" w14:paraId="74080280" w14:textId="77777777" w:rsidTr="007E734B">
        <w:trPr>
          <w:trHeight w:val="20"/>
          <w:jc w:val="center"/>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2D15E564"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10</w:t>
            </w:r>
          </w:p>
        </w:tc>
        <w:tc>
          <w:tcPr>
            <w:tcW w:w="386" w:type="pct"/>
            <w:tcBorders>
              <w:top w:val="nil"/>
              <w:left w:val="nil"/>
              <w:bottom w:val="single" w:sz="4" w:space="0" w:color="auto"/>
              <w:right w:val="single" w:sz="4" w:space="0" w:color="auto"/>
            </w:tcBorders>
            <w:shd w:val="clear" w:color="auto" w:fill="auto"/>
            <w:noWrap/>
            <w:vAlign w:val="center"/>
            <w:hideMark/>
          </w:tcPr>
          <w:p w14:paraId="3C0DF748"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2.62</w:t>
            </w:r>
          </w:p>
        </w:tc>
        <w:tc>
          <w:tcPr>
            <w:tcW w:w="386" w:type="pct"/>
            <w:tcBorders>
              <w:top w:val="nil"/>
              <w:left w:val="nil"/>
              <w:bottom w:val="single" w:sz="4" w:space="0" w:color="auto"/>
              <w:right w:val="single" w:sz="4" w:space="0" w:color="auto"/>
            </w:tcBorders>
            <w:shd w:val="clear" w:color="auto" w:fill="auto"/>
            <w:noWrap/>
            <w:vAlign w:val="center"/>
            <w:hideMark/>
          </w:tcPr>
          <w:p w14:paraId="7ED469B5"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25</w:t>
            </w:r>
          </w:p>
        </w:tc>
        <w:tc>
          <w:tcPr>
            <w:tcW w:w="330" w:type="pct"/>
            <w:tcBorders>
              <w:top w:val="nil"/>
              <w:left w:val="nil"/>
              <w:bottom w:val="single" w:sz="4" w:space="0" w:color="auto"/>
              <w:right w:val="single" w:sz="4" w:space="0" w:color="auto"/>
            </w:tcBorders>
            <w:shd w:val="clear" w:color="auto" w:fill="auto"/>
            <w:noWrap/>
            <w:vAlign w:val="center"/>
            <w:hideMark/>
          </w:tcPr>
          <w:p w14:paraId="35E83BD1"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1.86</w:t>
            </w:r>
          </w:p>
        </w:tc>
        <w:tc>
          <w:tcPr>
            <w:tcW w:w="386" w:type="pct"/>
            <w:tcBorders>
              <w:top w:val="nil"/>
              <w:left w:val="nil"/>
              <w:bottom w:val="single" w:sz="4" w:space="0" w:color="auto"/>
              <w:right w:val="single" w:sz="4" w:space="0" w:color="auto"/>
            </w:tcBorders>
            <w:shd w:val="clear" w:color="auto" w:fill="auto"/>
            <w:noWrap/>
            <w:vAlign w:val="center"/>
            <w:hideMark/>
          </w:tcPr>
          <w:p w14:paraId="294B8C88"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34</w:t>
            </w:r>
          </w:p>
        </w:tc>
        <w:tc>
          <w:tcPr>
            <w:tcW w:w="386" w:type="pct"/>
            <w:tcBorders>
              <w:top w:val="nil"/>
              <w:left w:val="nil"/>
              <w:bottom w:val="single" w:sz="4" w:space="0" w:color="auto"/>
              <w:right w:val="single" w:sz="4" w:space="0" w:color="auto"/>
            </w:tcBorders>
            <w:shd w:val="clear" w:color="auto" w:fill="auto"/>
            <w:noWrap/>
            <w:vAlign w:val="center"/>
            <w:hideMark/>
          </w:tcPr>
          <w:p w14:paraId="525AFB72"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1.45</w:t>
            </w:r>
          </w:p>
        </w:tc>
        <w:tc>
          <w:tcPr>
            <w:tcW w:w="386" w:type="pct"/>
            <w:tcBorders>
              <w:top w:val="nil"/>
              <w:left w:val="nil"/>
              <w:bottom w:val="single" w:sz="4" w:space="0" w:color="auto"/>
              <w:right w:val="single" w:sz="4" w:space="0" w:color="auto"/>
            </w:tcBorders>
            <w:shd w:val="clear" w:color="auto" w:fill="auto"/>
            <w:noWrap/>
            <w:vAlign w:val="center"/>
            <w:hideMark/>
          </w:tcPr>
          <w:p w14:paraId="076D2D8B"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32</w:t>
            </w:r>
          </w:p>
        </w:tc>
        <w:tc>
          <w:tcPr>
            <w:tcW w:w="345" w:type="pct"/>
            <w:tcBorders>
              <w:top w:val="nil"/>
              <w:left w:val="nil"/>
              <w:bottom w:val="single" w:sz="4" w:space="0" w:color="auto"/>
              <w:right w:val="single" w:sz="4" w:space="0" w:color="auto"/>
            </w:tcBorders>
            <w:shd w:val="clear" w:color="auto" w:fill="auto"/>
            <w:noWrap/>
            <w:vAlign w:val="center"/>
            <w:hideMark/>
          </w:tcPr>
          <w:p w14:paraId="0278DAE8"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2.21</w:t>
            </w:r>
          </w:p>
        </w:tc>
        <w:tc>
          <w:tcPr>
            <w:tcW w:w="386" w:type="pct"/>
            <w:tcBorders>
              <w:top w:val="nil"/>
              <w:left w:val="nil"/>
              <w:bottom w:val="single" w:sz="4" w:space="0" w:color="auto"/>
              <w:right w:val="single" w:sz="4" w:space="0" w:color="auto"/>
            </w:tcBorders>
            <w:shd w:val="clear" w:color="auto" w:fill="auto"/>
            <w:noWrap/>
            <w:vAlign w:val="center"/>
            <w:hideMark/>
          </w:tcPr>
          <w:p w14:paraId="7172AC9A"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28</w:t>
            </w:r>
          </w:p>
        </w:tc>
        <w:tc>
          <w:tcPr>
            <w:tcW w:w="336" w:type="pct"/>
            <w:tcBorders>
              <w:top w:val="nil"/>
              <w:left w:val="nil"/>
              <w:bottom w:val="single" w:sz="4" w:space="0" w:color="auto"/>
              <w:right w:val="single" w:sz="4" w:space="0" w:color="auto"/>
            </w:tcBorders>
            <w:shd w:val="clear" w:color="auto" w:fill="auto"/>
            <w:noWrap/>
            <w:vAlign w:val="center"/>
            <w:hideMark/>
          </w:tcPr>
          <w:p w14:paraId="5754843C"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2.10</w:t>
            </w:r>
          </w:p>
        </w:tc>
        <w:tc>
          <w:tcPr>
            <w:tcW w:w="386" w:type="pct"/>
            <w:tcBorders>
              <w:top w:val="nil"/>
              <w:left w:val="nil"/>
              <w:bottom w:val="single" w:sz="4" w:space="0" w:color="auto"/>
              <w:right w:val="single" w:sz="4" w:space="0" w:color="auto"/>
            </w:tcBorders>
            <w:shd w:val="clear" w:color="auto" w:fill="auto"/>
            <w:noWrap/>
            <w:vAlign w:val="center"/>
            <w:hideMark/>
          </w:tcPr>
          <w:p w14:paraId="6061DF1E"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25</w:t>
            </w:r>
          </w:p>
        </w:tc>
        <w:tc>
          <w:tcPr>
            <w:tcW w:w="401" w:type="pct"/>
            <w:tcBorders>
              <w:top w:val="nil"/>
              <w:left w:val="nil"/>
              <w:bottom w:val="single" w:sz="4" w:space="0" w:color="auto"/>
              <w:right w:val="single" w:sz="4" w:space="0" w:color="auto"/>
            </w:tcBorders>
            <w:shd w:val="clear" w:color="auto" w:fill="auto"/>
            <w:noWrap/>
            <w:vAlign w:val="center"/>
            <w:hideMark/>
          </w:tcPr>
          <w:p w14:paraId="25B95C44"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1.45</w:t>
            </w:r>
          </w:p>
        </w:tc>
        <w:tc>
          <w:tcPr>
            <w:tcW w:w="386" w:type="pct"/>
            <w:tcBorders>
              <w:top w:val="nil"/>
              <w:left w:val="nil"/>
              <w:bottom w:val="single" w:sz="4" w:space="0" w:color="auto"/>
              <w:right w:val="single" w:sz="4" w:space="0" w:color="auto"/>
            </w:tcBorders>
            <w:shd w:val="clear" w:color="auto" w:fill="auto"/>
            <w:noWrap/>
            <w:vAlign w:val="center"/>
            <w:hideMark/>
          </w:tcPr>
          <w:p w14:paraId="5315526D"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31</w:t>
            </w:r>
          </w:p>
        </w:tc>
      </w:tr>
      <w:tr w:rsidR="00B60638" w:rsidRPr="004A6CDA" w14:paraId="39889ABC" w14:textId="77777777" w:rsidTr="007E734B">
        <w:trPr>
          <w:trHeight w:val="20"/>
          <w:jc w:val="center"/>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7254DFB5"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11</w:t>
            </w:r>
          </w:p>
        </w:tc>
        <w:tc>
          <w:tcPr>
            <w:tcW w:w="386" w:type="pct"/>
            <w:tcBorders>
              <w:top w:val="nil"/>
              <w:left w:val="nil"/>
              <w:bottom w:val="single" w:sz="4" w:space="0" w:color="auto"/>
              <w:right w:val="single" w:sz="4" w:space="0" w:color="auto"/>
            </w:tcBorders>
            <w:shd w:val="clear" w:color="auto" w:fill="auto"/>
            <w:noWrap/>
            <w:vAlign w:val="center"/>
            <w:hideMark/>
          </w:tcPr>
          <w:p w14:paraId="3D1722A8"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2.62</w:t>
            </w:r>
          </w:p>
        </w:tc>
        <w:tc>
          <w:tcPr>
            <w:tcW w:w="386" w:type="pct"/>
            <w:tcBorders>
              <w:top w:val="nil"/>
              <w:left w:val="nil"/>
              <w:bottom w:val="single" w:sz="4" w:space="0" w:color="auto"/>
              <w:right w:val="single" w:sz="4" w:space="0" w:color="auto"/>
            </w:tcBorders>
            <w:shd w:val="clear" w:color="auto" w:fill="auto"/>
            <w:noWrap/>
            <w:vAlign w:val="center"/>
            <w:hideMark/>
          </w:tcPr>
          <w:p w14:paraId="3B996345"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26</w:t>
            </w:r>
          </w:p>
        </w:tc>
        <w:tc>
          <w:tcPr>
            <w:tcW w:w="330" w:type="pct"/>
            <w:tcBorders>
              <w:top w:val="nil"/>
              <w:left w:val="nil"/>
              <w:bottom w:val="single" w:sz="4" w:space="0" w:color="auto"/>
              <w:right w:val="single" w:sz="4" w:space="0" w:color="auto"/>
            </w:tcBorders>
            <w:shd w:val="clear" w:color="auto" w:fill="auto"/>
            <w:noWrap/>
            <w:vAlign w:val="center"/>
            <w:hideMark/>
          </w:tcPr>
          <w:p w14:paraId="0682188D"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2.13</w:t>
            </w:r>
          </w:p>
        </w:tc>
        <w:tc>
          <w:tcPr>
            <w:tcW w:w="386" w:type="pct"/>
            <w:tcBorders>
              <w:top w:val="nil"/>
              <w:left w:val="nil"/>
              <w:bottom w:val="single" w:sz="4" w:space="0" w:color="auto"/>
              <w:right w:val="single" w:sz="4" w:space="0" w:color="auto"/>
            </w:tcBorders>
            <w:shd w:val="clear" w:color="auto" w:fill="auto"/>
            <w:noWrap/>
            <w:vAlign w:val="center"/>
            <w:hideMark/>
          </w:tcPr>
          <w:p w14:paraId="47F47B77"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28</w:t>
            </w:r>
          </w:p>
        </w:tc>
        <w:tc>
          <w:tcPr>
            <w:tcW w:w="386" w:type="pct"/>
            <w:tcBorders>
              <w:top w:val="nil"/>
              <w:left w:val="nil"/>
              <w:bottom w:val="single" w:sz="4" w:space="0" w:color="auto"/>
              <w:right w:val="single" w:sz="4" w:space="0" w:color="auto"/>
            </w:tcBorders>
            <w:shd w:val="clear" w:color="auto" w:fill="auto"/>
            <w:noWrap/>
            <w:vAlign w:val="center"/>
            <w:hideMark/>
          </w:tcPr>
          <w:p w14:paraId="09315E73"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1.77</w:t>
            </w:r>
          </w:p>
        </w:tc>
        <w:tc>
          <w:tcPr>
            <w:tcW w:w="386" w:type="pct"/>
            <w:tcBorders>
              <w:top w:val="nil"/>
              <w:left w:val="nil"/>
              <w:bottom w:val="single" w:sz="4" w:space="0" w:color="auto"/>
              <w:right w:val="single" w:sz="4" w:space="0" w:color="auto"/>
            </w:tcBorders>
            <w:shd w:val="clear" w:color="auto" w:fill="auto"/>
            <w:noWrap/>
            <w:vAlign w:val="center"/>
            <w:hideMark/>
          </w:tcPr>
          <w:p w14:paraId="46010990"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29</w:t>
            </w:r>
          </w:p>
        </w:tc>
        <w:tc>
          <w:tcPr>
            <w:tcW w:w="345" w:type="pct"/>
            <w:tcBorders>
              <w:top w:val="nil"/>
              <w:left w:val="nil"/>
              <w:bottom w:val="single" w:sz="4" w:space="0" w:color="auto"/>
              <w:right w:val="single" w:sz="4" w:space="0" w:color="auto"/>
            </w:tcBorders>
            <w:shd w:val="clear" w:color="auto" w:fill="auto"/>
            <w:noWrap/>
            <w:vAlign w:val="center"/>
            <w:hideMark/>
          </w:tcPr>
          <w:p w14:paraId="30D8C476"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2.65</w:t>
            </w:r>
          </w:p>
        </w:tc>
        <w:tc>
          <w:tcPr>
            <w:tcW w:w="386" w:type="pct"/>
            <w:tcBorders>
              <w:top w:val="nil"/>
              <w:left w:val="nil"/>
              <w:bottom w:val="single" w:sz="4" w:space="0" w:color="auto"/>
              <w:right w:val="single" w:sz="4" w:space="0" w:color="auto"/>
            </w:tcBorders>
            <w:shd w:val="clear" w:color="auto" w:fill="auto"/>
            <w:noWrap/>
            <w:vAlign w:val="center"/>
            <w:hideMark/>
          </w:tcPr>
          <w:p w14:paraId="06F5B2F8"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26</w:t>
            </w:r>
          </w:p>
        </w:tc>
        <w:tc>
          <w:tcPr>
            <w:tcW w:w="336" w:type="pct"/>
            <w:tcBorders>
              <w:top w:val="nil"/>
              <w:left w:val="nil"/>
              <w:bottom w:val="single" w:sz="4" w:space="0" w:color="auto"/>
              <w:right w:val="single" w:sz="4" w:space="0" w:color="auto"/>
            </w:tcBorders>
            <w:shd w:val="clear" w:color="auto" w:fill="auto"/>
            <w:noWrap/>
            <w:vAlign w:val="center"/>
            <w:hideMark/>
          </w:tcPr>
          <w:p w14:paraId="1ADF8E3E"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2.07</w:t>
            </w:r>
          </w:p>
        </w:tc>
        <w:tc>
          <w:tcPr>
            <w:tcW w:w="386" w:type="pct"/>
            <w:tcBorders>
              <w:top w:val="nil"/>
              <w:left w:val="nil"/>
              <w:bottom w:val="single" w:sz="4" w:space="0" w:color="auto"/>
              <w:right w:val="single" w:sz="4" w:space="0" w:color="auto"/>
            </w:tcBorders>
            <w:shd w:val="clear" w:color="auto" w:fill="auto"/>
            <w:noWrap/>
            <w:vAlign w:val="center"/>
            <w:hideMark/>
          </w:tcPr>
          <w:p w14:paraId="0D609234"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28</w:t>
            </w:r>
          </w:p>
        </w:tc>
        <w:tc>
          <w:tcPr>
            <w:tcW w:w="401" w:type="pct"/>
            <w:tcBorders>
              <w:top w:val="nil"/>
              <w:left w:val="nil"/>
              <w:bottom w:val="single" w:sz="4" w:space="0" w:color="auto"/>
              <w:right w:val="single" w:sz="4" w:space="0" w:color="auto"/>
            </w:tcBorders>
            <w:shd w:val="clear" w:color="auto" w:fill="auto"/>
            <w:noWrap/>
            <w:vAlign w:val="center"/>
            <w:hideMark/>
          </w:tcPr>
          <w:p w14:paraId="4CD598C6"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1.90</w:t>
            </w:r>
          </w:p>
        </w:tc>
        <w:tc>
          <w:tcPr>
            <w:tcW w:w="386" w:type="pct"/>
            <w:tcBorders>
              <w:top w:val="nil"/>
              <w:left w:val="nil"/>
              <w:bottom w:val="single" w:sz="4" w:space="0" w:color="auto"/>
              <w:right w:val="single" w:sz="4" w:space="0" w:color="auto"/>
            </w:tcBorders>
            <w:shd w:val="clear" w:color="auto" w:fill="auto"/>
            <w:noWrap/>
            <w:vAlign w:val="center"/>
            <w:hideMark/>
          </w:tcPr>
          <w:p w14:paraId="3952D380"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31</w:t>
            </w:r>
          </w:p>
        </w:tc>
      </w:tr>
      <w:tr w:rsidR="00B60638" w:rsidRPr="004A6CDA" w14:paraId="0326A1AB" w14:textId="77777777" w:rsidTr="007E734B">
        <w:trPr>
          <w:trHeight w:val="20"/>
          <w:jc w:val="center"/>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48A4F1D7"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12</w:t>
            </w:r>
          </w:p>
        </w:tc>
        <w:tc>
          <w:tcPr>
            <w:tcW w:w="386" w:type="pct"/>
            <w:tcBorders>
              <w:top w:val="nil"/>
              <w:left w:val="nil"/>
              <w:bottom w:val="single" w:sz="4" w:space="0" w:color="auto"/>
              <w:right w:val="single" w:sz="4" w:space="0" w:color="auto"/>
            </w:tcBorders>
            <w:shd w:val="clear" w:color="auto" w:fill="auto"/>
            <w:noWrap/>
            <w:vAlign w:val="center"/>
            <w:hideMark/>
          </w:tcPr>
          <w:p w14:paraId="7ADEB33F"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2.24</w:t>
            </w:r>
          </w:p>
        </w:tc>
        <w:tc>
          <w:tcPr>
            <w:tcW w:w="386" w:type="pct"/>
            <w:tcBorders>
              <w:top w:val="nil"/>
              <w:left w:val="nil"/>
              <w:bottom w:val="single" w:sz="4" w:space="0" w:color="auto"/>
              <w:right w:val="single" w:sz="4" w:space="0" w:color="auto"/>
            </w:tcBorders>
            <w:shd w:val="clear" w:color="auto" w:fill="auto"/>
            <w:noWrap/>
            <w:vAlign w:val="center"/>
            <w:hideMark/>
          </w:tcPr>
          <w:p w14:paraId="4C8F788A"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27</w:t>
            </w:r>
          </w:p>
        </w:tc>
        <w:tc>
          <w:tcPr>
            <w:tcW w:w="330" w:type="pct"/>
            <w:tcBorders>
              <w:top w:val="nil"/>
              <w:left w:val="nil"/>
              <w:bottom w:val="single" w:sz="4" w:space="0" w:color="auto"/>
              <w:right w:val="single" w:sz="4" w:space="0" w:color="auto"/>
            </w:tcBorders>
            <w:shd w:val="clear" w:color="auto" w:fill="auto"/>
            <w:noWrap/>
            <w:vAlign w:val="center"/>
            <w:hideMark/>
          </w:tcPr>
          <w:p w14:paraId="37101B54"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2.15</w:t>
            </w:r>
          </w:p>
        </w:tc>
        <w:tc>
          <w:tcPr>
            <w:tcW w:w="386" w:type="pct"/>
            <w:tcBorders>
              <w:top w:val="nil"/>
              <w:left w:val="nil"/>
              <w:bottom w:val="single" w:sz="4" w:space="0" w:color="auto"/>
              <w:right w:val="single" w:sz="4" w:space="0" w:color="auto"/>
            </w:tcBorders>
            <w:shd w:val="clear" w:color="auto" w:fill="auto"/>
            <w:noWrap/>
            <w:vAlign w:val="center"/>
            <w:hideMark/>
          </w:tcPr>
          <w:p w14:paraId="7FF52D25"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27</w:t>
            </w:r>
          </w:p>
        </w:tc>
        <w:tc>
          <w:tcPr>
            <w:tcW w:w="386" w:type="pct"/>
            <w:tcBorders>
              <w:top w:val="nil"/>
              <w:left w:val="nil"/>
              <w:bottom w:val="single" w:sz="4" w:space="0" w:color="auto"/>
              <w:right w:val="single" w:sz="4" w:space="0" w:color="auto"/>
            </w:tcBorders>
            <w:shd w:val="clear" w:color="auto" w:fill="auto"/>
            <w:noWrap/>
            <w:vAlign w:val="center"/>
            <w:hideMark/>
          </w:tcPr>
          <w:p w14:paraId="7BD1D727"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1.94</w:t>
            </w:r>
          </w:p>
        </w:tc>
        <w:tc>
          <w:tcPr>
            <w:tcW w:w="386" w:type="pct"/>
            <w:tcBorders>
              <w:top w:val="nil"/>
              <w:left w:val="nil"/>
              <w:bottom w:val="single" w:sz="4" w:space="0" w:color="auto"/>
              <w:right w:val="single" w:sz="4" w:space="0" w:color="auto"/>
            </w:tcBorders>
            <w:shd w:val="clear" w:color="auto" w:fill="auto"/>
            <w:noWrap/>
            <w:vAlign w:val="center"/>
            <w:hideMark/>
          </w:tcPr>
          <w:p w14:paraId="3C37F6F8"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28</w:t>
            </w:r>
          </w:p>
        </w:tc>
        <w:tc>
          <w:tcPr>
            <w:tcW w:w="345" w:type="pct"/>
            <w:tcBorders>
              <w:top w:val="nil"/>
              <w:left w:val="nil"/>
              <w:bottom w:val="single" w:sz="4" w:space="0" w:color="auto"/>
              <w:right w:val="single" w:sz="4" w:space="0" w:color="auto"/>
            </w:tcBorders>
            <w:shd w:val="clear" w:color="auto" w:fill="auto"/>
            <w:noWrap/>
            <w:vAlign w:val="center"/>
            <w:hideMark/>
          </w:tcPr>
          <w:p w14:paraId="4A0A4F0D"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2.06</w:t>
            </w:r>
          </w:p>
        </w:tc>
        <w:tc>
          <w:tcPr>
            <w:tcW w:w="386" w:type="pct"/>
            <w:tcBorders>
              <w:top w:val="nil"/>
              <w:left w:val="nil"/>
              <w:bottom w:val="single" w:sz="4" w:space="0" w:color="auto"/>
              <w:right w:val="single" w:sz="4" w:space="0" w:color="auto"/>
            </w:tcBorders>
            <w:shd w:val="clear" w:color="auto" w:fill="auto"/>
            <w:noWrap/>
            <w:vAlign w:val="center"/>
            <w:hideMark/>
          </w:tcPr>
          <w:p w14:paraId="08878017"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30</w:t>
            </w:r>
          </w:p>
        </w:tc>
        <w:tc>
          <w:tcPr>
            <w:tcW w:w="336" w:type="pct"/>
            <w:tcBorders>
              <w:top w:val="nil"/>
              <w:left w:val="nil"/>
              <w:bottom w:val="single" w:sz="4" w:space="0" w:color="auto"/>
              <w:right w:val="single" w:sz="4" w:space="0" w:color="auto"/>
            </w:tcBorders>
            <w:shd w:val="clear" w:color="auto" w:fill="auto"/>
            <w:noWrap/>
            <w:vAlign w:val="center"/>
            <w:hideMark/>
          </w:tcPr>
          <w:p w14:paraId="5149A814"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2.06</w:t>
            </w:r>
          </w:p>
        </w:tc>
        <w:tc>
          <w:tcPr>
            <w:tcW w:w="386" w:type="pct"/>
            <w:tcBorders>
              <w:top w:val="nil"/>
              <w:left w:val="nil"/>
              <w:bottom w:val="single" w:sz="4" w:space="0" w:color="auto"/>
              <w:right w:val="single" w:sz="4" w:space="0" w:color="auto"/>
            </w:tcBorders>
            <w:shd w:val="clear" w:color="auto" w:fill="auto"/>
            <w:noWrap/>
            <w:vAlign w:val="center"/>
            <w:hideMark/>
          </w:tcPr>
          <w:p w14:paraId="11C1EA2D"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27</w:t>
            </w:r>
          </w:p>
        </w:tc>
        <w:tc>
          <w:tcPr>
            <w:tcW w:w="401" w:type="pct"/>
            <w:tcBorders>
              <w:top w:val="nil"/>
              <w:left w:val="nil"/>
              <w:bottom w:val="single" w:sz="4" w:space="0" w:color="auto"/>
              <w:right w:val="single" w:sz="4" w:space="0" w:color="auto"/>
            </w:tcBorders>
            <w:shd w:val="clear" w:color="auto" w:fill="auto"/>
            <w:noWrap/>
            <w:vAlign w:val="center"/>
            <w:hideMark/>
          </w:tcPr>
          <w:p w14:paraId="57416AD5"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1.94</w:t>
            </w:r>
          </w:p>
        </w:tc>
        <w:tc>
          <w:tcPr>
            <w:tcW w:w="386" w:type="pct"/>
            <w:tcBorders>
              <w:top w:val="nil"/>
              <w:left w:val="nil"/>
              <w:bottom w:val="single" w:sz="4" w:space="0" w:color="auto"/>
              <w:right w:val="single" w:sz="4" w:space="0" w:color="auto"/>
            </w:tcBorders>
            <w:shd w:val="clear" w:color="auto" w:fill="auto"/>
            <w:noWrap/>
            <w:vAlign w:val="center"/>
            <w:hideMark/>
          </w:tcPr>
          <w:p w14:paraId="03AC46D9"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33</w:t>
            </w:r>
          </w:p>
        </w:tc>
      </w:tr>
      <w:tr w:rsidR="00B60638" w:rsidRPr="004A6CDA" w14:paraId="03CC23B4" w14:textId="77777777" w:rsidTr="007E734B">
        <w:trPr>
          <w:trHeight w:val="20"/>
          <w:jc w:val="center"/>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7C14BE63"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13</w:t>
            </w:r>
          </w:p>
        </w:tc>
        <w:tc>
          <w:tcPr>
            <w:tcW w:w="386" w:type="pct"/>
            <w:tcBorders>
              <w:top w:val="nil"/>
              <w:left w:val="nil"/>
              <w:bottom w:val="single" w:sz="4" w:space="0" w:color="auto"/>
              <w:right w:val="single" w:sz="4" w:space="0" w:color="auto"/>
            </w:tcBorders>
            <w:shd w:val="clear" w:color="auto" w:fill="auto"/>
            <w:noWrap/>
            <w:vAlign w:val="center"/>
            <w:hideMark/>
          </w:tcPr>
          <w:p w14:paraId="42D8CEAF"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2.22</w:t>
            </w:r>
          </w:p>
        </w:tc>
        <w:tc>
          <w:tcPr>
            <w:tcW w:w="386" w:type="pct"/>
            <w:tcBorders>
              <w:top w:val="nil"/>
              <w:left w:val="nil"/>
              <w:bottom w:val="single" w:sz="4" w:space="0" w:color="auto"/>
              <w:right w:val="single" w:sz="4" w:space="0" w:color="auto"/>
            </w:tcBorders>
            <w:shd w:val="clear" w:color="auto" w:fill="auto"/>
            <w:noWrap/>
            <w:vAlign w:val="center"/>
            <w:hideMark/>
          </w:tcPr>
          <w:p w14:paraId="127DDD94"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24</w:t>
            </w:r>
          </w:p>
        </w:tc>
        <w:tc>
          <w:tcPr>
            <w:tcW w:w="330" w:type="pct"/>
            <w:tcBorders>
              <w:top w:val="nil"/>
              <w:left w:val="nil"/>
              <w:bottom w:val="single" w:sz="4" w:space="0" w:color="auto"/>
              <w:right w:val="single" w:sz="4" w:space="0" w:color="auto"/>
            </w:tcBorders>
            <w:shd w:val="clear" w:color="auto" w:fill="auto"/>
            <w:noWrap/>
            <w:vAlign w:val="center"/>
            <w:hideMark/>
          </w:tcPr>
          <w:p w14:paraId="01AA2D9E"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1.86</w:t>
            </w:r>
          </w:p>
        </w:tc>
        <w:tc>
          <w:tcPr>
            <w:tcW w:w="386" w:type="pct"/>
            <w:tcBorders>
              <w:top w:val="nil"/>
              <w:left w:val="nil"/>
              <w:bottom w:val="single" w:sz="4" w:space="0" w:color="auto"/>
              <w:right w:val="single" w:sz="4" w:space="0" w:color="auto"/>
            </w:tcBorders>
            <w:shd w:val="clear" w:color="auto" w:fill="auto"/>
            <w:noWrap/>
            <w:vAlign w:val="center"/>
            <w:hideMark/>
          </w:tcPr>
          <w:p w14:paraId="78A4B85F"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33</w:t>
            </w:r>
          </w:p>
        </w:tc>
        <w:tc>
          <w:tcPr>
            <w:tcW w:w="386" w:type="pct"/>
            <w:tcBorders>
              <w:top w:val="nil"/>
              <w:left w:val="nil"/>
              <w:bottom w:val="single" w:sz="4" w:space="0" w:color="auto"/>
              <w:right w:val="single" w:sz="4" w:space="0" w:color="auto"/>
            </w:tcBorders>
            <w:shd w:val="clear" w:color="auto" w:fill="auto"/>
            <w:noWrap/>
            <w:vAlign w:val="center"/>
            <w:hideMark/>
          </w:tcPr>
          <w:p w14:paraId="62421AA2"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1.77</w:t>
            </w:r>
          </w:p>
        </w:tc>
        <w:tc>
          <w:tcPr>
            <w:tcW w:w="386" w:type="pct"/>
            <w:tcBorders>
              <w:top w:val="nil"/>
              <w:left w:val="nil"/>
              <w:bottom w:val="single" w:sz="4" w:space="0" w:color="auto"/>
              <w:right w:val="single" w:sz="4" w:space="0" w:color="auto"/>
            </w:tcBorders>
            <w:shd w:val="clear" w:color="auto" w:fill="auto"/>
            <w:noWrap/>
            <w:vAlign w:val="center"/>
            <w:hideMark/>
          </w:tcPr>
          <w:p w14:paraId="1D04A37A"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30</w:t>
            </w:r>
          </w:p>
        </w:tc>
        <w:tc>
          <w:tcPr>
            <w:tcW w:w="345" w:type="pct"/>
            <w:tcBorders>
              <w:top w:val="nil"/>
              <w:left w:val="nil"/>
              <w:bottom w:val="single" w:sz="4" w:space="0" w:color="auto"/>
              <w:right w:val="single" w:sz="4" w:space="0" w:color="auto"/>
            </w:tcBorders>
            <w:shd w:val="clear" w:color="auto" w:fill="auto"/>
            <w:noWrap/>
            <w:vAlign w:val="center"/>
            <w:hideMark/>
          </w:tcPr>
          <w:p w14:paraId="56004501"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2.06</w:t>
            </w:r>
          </w:p>
        </w:tc>
        <w:tc>
          <w:tcPr>
            <w:tcW w:w="386" w:type="pct"/>
            <w:tcBorders>
              <w:top w:val="nil"/>
              <w:left w:val="nil"/>
              <w:bottom w:val="single" w:sz="4" w:space="0" w:color="auto"/>
              <w:right w:val="single" w:sz="4" w:space="0" w:color="auto"/>
            </w:tcBorders>
            <w:shd w:val="clear" w:color="auto" w:fill="auto"/>
            <w:noWrap/>
            <w:vAlign w:val="center"/>
            <w:hideMark/>
          </w:tcPr>
          <w:p w14:paraId="63640E5A"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31</w:t>
            </w:r>
          </w:p>
        </w:tc>
        <w:tc>
          <w:tcPr>
            <w:tcW w:w="336" w:type="pct"/>
            <w:tcBorders>
              <w:top w:val="nil"/>
              <w:left w:val="nil"/>
              <w:bottom w:val="single" w:sz="4" w:space="0" w:color="auto"/>
              <w:right w:val="single" w:sz="4" w:space="0" w:color="auto"/>
            </w:tcBorders>
            <w:shd w:val="clear" w:color="auto" w:fill="auto"/>
            <w:noWrap/>
            <w:vAlign w:val="center"/>
            <w:hideMark/>
          </w:tcPr>
          <w:p w14:paraId="10878E7B"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2.14</w:t>
            </w:r>
          </w:p>
        </w:tc>
        <w:tc>
          <w:tcPr>
            <w:tcW w:w="386" w:type="pct"/>
            <w:tcBorders>
              <w:top w:val="nil"/>
              <w:left w:val="nil"/>
              <w:bottom w:val="single" w:sz="4" w:space="0" w:color="auto"/>
              <w:right w:val="single" w:sz="4" w:space="0" w:color="auto"/>
            </w:tcBorders>
            <w:shd w:val="clear" w:color="auto" w:fill="auto"/>
            <w:noWrap/>
            <w:vAlign w:val="center"/>
            <w:hideMark/>
          </w:tcPr>
          <w:p w14:paraId="3B71BADB"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28</w:t>
            </w:r>
          </w:p>
        </w:tc>
        <w:tc>
          <w:tcPr>
            <w:tcW w:w="401" w:type="pct"/>
            <w:tcBorders>
              <w:top w:val="nil"/>
              <w:left w:val="nil"/>
              <w:bottom w:val="single" w:sz="4" w:space="0" w:color="auto"/>
              <w:right w:val="single" w:sz="4" w:space="0" w:color="auto"/>
            </w:tcBorders>
            <w:shd w:val="clear" w:color="auto" w:fill="auto"/>
            <w:noWrap/>
            <w:vAlign w:val="center"/>
            <w:hideMark/>
          </w:tcPr>
          <w:p w14:paraId="151A49EA"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1.77</w:t>
            </w:r>
          </w:p>
        </w:tc>
        <w:tc>
          <w:tcPr>
            <w:tcW w:w="386" w:type="pct"/>
            <w:tcBorders>
              <w:top w:val="nil"/>
              <w:left w:val="nil"/>
              <w:bottom w:val="single" w:sz="4" w:space="0" w:color="auto"/>
              <w:right w:val="single" w:sz="4" w:space="0" w:color="auto"/>
            </w:tcBorders>
            <w:shd w:val="clear" w:color="auto" w:fill="auto"/>
            <w:noWrap/>
            <w:vAlign w:val="center"/>
            <w:hideMark/>
          </w:tcPr>
          <w:p w14:paraId="2C924E21"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34</w:t>
            </w:r>
          </w:p>
        </w:tc>
      </w:tr>
      <w:tr w:rsidR="00B60638" w:rsidRPr="004A6CDA" w14:paraId="0AEB1E28" w14:textId="77777777" w:rsidTr="007E734B">
        <w:trPr>
          <w:trHeight w:val="20"/>
          <w:jc w:val="center"/>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49827074"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14</w:t>
            </w:r>
          </w:p>
        </w:tc>
        <w:tc>
          <w:tcPr>
            <w:tcW w:w="386" w:type="pct"/>
            <w:tcBorders>
              <w:top w:val="nil"/>
              <w:left w:val="nil"/>
              <w:bottom w:val="single" w:sz="4" w:space="0" w:color="auto"/>
              <w:right w:val="single" w:sz="4" w:space="0" w:color="auto"/>
            </w:tcBorders>
            <w:shd w:val="clear" w:color="auto" w:fill="auto"/>
            <w:noWrap/>
            <w:vAlign w:val="center"/>
            <w:hideMark/>
          </w:tcPr>
          <w:p w14:paraId="2C20F798"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1.87</w:t>
            </w:r>
          </w:p>
        </w:tc>
        <w:tc>
          <w:tcPr>
            <w:tcW w:w="386" w:type="pct"/>
            <w:tcBorders>
              <w:top w:val="nil"/>
              <w:left w:val="nil"/>
              <w:bottom w:val="single" w:sz="4" w:space="0" w:color="auto"/>
              <w:right w:val="single" w:sz="4" w:space="0" w:color="auto"/>
            </w:tcBorders>
            <w:shd w:val="clear" w:color="auto" w:fill="auto"/>
            <w:noWrap/>
            <w:vAlign w:val="center"/>
            <w:hideMark/>
          </w:tcPr>
          <w:p w14:paraId="07C759D0"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30</w:t>
            </w:r>
          </w:p>
        </w:tc>
        <w:tc>
          <w:tcPr>
            <w:tcW w:w="330" w:type="pct"/>
            <w:tcBorders>
              <w:top w:val="nil"/>
              <w:left w:val="nil"/>
              <w:bottom w:val="single" w:sz="4" w:space="0" w:color="auto"/>
              <w:right w:val="single" w:sz="4" w:space="0" w:color="auto"/>
            </w:tcBorders>
            <w:shd w:val="clear" w:color="auto" w:fill="auto"/>
            <w:noWrap/>
            <w:vAlign w:val="center"/>
            <w:hideMark/>
          </w:tcPr>
          <w:p w14:paraId="05CD4101"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2.11</w:t>
            </w:r>
          </w:p>
        </w:tc>
        <w:tc>
          <w:tcPr>
            <w:tcW w:w="386" w:type="pct"/>
            <w:tcBorders>
              <w:top w:val="nil"/>
              <w:left w:val="nil"/>
              <w:bottom w:val="single" w:sz="4" w:space="0" w:color="auto"/>
              <w:right w:val="single" w:sz="4" w:space="0" w:color="auto"/>
            </w:tcBorders>
            <w:shd w:val="clear" w:color="auto" w:fill="auto"/>
            <w:noWrap/>
            <w:vAlign w:val="center"/>
            <w:hideMark/>
          </w:tcPr>
          <w:p w14:paraId="2E437EEF"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27</w:t>
            </w:r>
          </w:p>
        </w:tc>
        <w:tc>
          <w:tcPr>
            <w:tcW w:w="386" w:type="pct"/>
            <w:tcBorders>
              <w:top w:val="nil"/>
              <w:left w:val="nil"/>
              <w:bottom w:val="single" w:sz="4" w:space="0" w:color="auto"/>
              <w:right w:val="single" w:sz="4" w:space="0" w:color="auto"/>
            </w:tcBorders>
            <w:shd w:val="clear" w:color="auto" w:fill="auto"/>
            <w:noWrap/>
            <w:vAlign w:val="center"/>
            <w:hideMark/>
          </w:tcPr>
          <w:p w14:paraId="6E6959CF"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2.58</w:t>
            </w:r>
          </w:p>
        </w:tc>
        <w:tc>
          <w:tcPr>
            <w:tcW w:w="386" w:type="pct"/>
            <w:tcBorders>
              <w:top w:val="nil"/>
              <w:left w:val="nil"/>
              <w:bottom w:val="single" w:sz="4" w:space="0" w:color="auto"/>
              <w:right w:val="single" w:sz="4" w:space="0" w:color="auto"/>
            </w:tcBorders>
            <w:shd w:val="clear" w:color="auto" w:fill="auto"/>
            <w:noWrap/>
            <w:vAlign w:val="center"/>
            <w:hideMark/>
          </w:tcPr>
          <w:p w14:paraId="5AA742DF"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29</w:t>
            </w:r>
          </w:p>
        </w:tc>
        <w:tc>
          <w:tcPr>
            <w:tcW w:w="345" w:type="pct"/>
            <w:tcBorders>
              <w:top w:val="nil"/>
              <w:left w:val="nil"/>
              <w:bottom w:val="single" w:sz="4" w:space="0" w:color="auto"/>
              <w:right w:val="single" w:sz="4" w:space="0" w:color="auto"/>
            </w:tcBorders>
            <w:shd w:val="clear" w:color="auto" w:fill="auto"/>
            <w:noWrap/>
            <w:vAlign w:val="center"/>
            <w:hideMark/>
          </w:tcPr>
          <w:p w14:paraId="5DBD5BC6"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2.06</w:t>
            </w:r>
          </w:p>
        </w:tc>
        <w:tc>
          <w:tcPr>
            <w:tcW w:w="386" w:type="pct"/>
            <w:tcBorders>
              <w:top w:val="nil"/>
              <w:left w:val="nil"/>
              <w:bottom w:val="single" w:sz="4" w:space="0" w:color="auto"/>
              <w:right w:val="single" w:sz="4" w:space="0" w:color="auto"/>
            </w:tcBorders>
            <w:shd w:val="clear" w:color="auto" w:fill="auto"/>
            <w:noWrap/>
            <w:vAlign w:val="center"/>
            <w:hideMark/>
          </w:tcPr>
          <w:p w14:paraId="447690F3"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28</w:t>
            </w:r>
          </w:p>
        </w:tc>
        <w:tc>
          <w:tcPr>
            <w:tcW w:w="336" w:type="pct"/>
            <w:tcBorders>
              <w:top w:val="nil"/>
              <w:left w:val="nil"/>
              <w:bottom w:val="single" w:sz="4" w:space="0" w:color="auto"/>
              <w:right w:val="single" w:sz="4" w:space="0" w:color="auto"/>
            </w:tcBorders>
            <w:shd w:val="clear" w:color="auto" w:fill="auto"/>
            <w:noWrap/>
            <w:vAlign w:val="center"/>
            <w:hideMark/>
          </w:tcPr>
          <w:p w14:paraId="13A381D6"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1.89</w:t>
            </w:r>
          </w:p>
        </w:tc>
        <w:tc>
          <w:tcPr>
            <w:tcW w:w="386" w:type="pct"/>
            <w:tcBorders>
              <w:top w:val="nil"/>
              <w:left w:val="nil"/>
              <w:bottom w:val="single" w:sz="4" w:space="0" w:color="auto"/>
              <w:right w:val="single" w:sz="4" w:space="0" w:color="auto"/>
            </w:tcBorders>
            <w:shd w:val="clear" w:color="auto" w:fill="auto"/>
            <w:noWrap/>
            <w:vAlign w:val="center"/>
            <w:hideMark/>
          </w:tcPr>
          <w:p w14:paraId="02B8B421"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33</w:t>
            </w:r>
          </w:p>
        </w:tc>
        <w:tc>
          <w:tcPr>
            <w:tcW w:w="401" w:type="pct"/>
            <w:tcBorders>
              <w:top w:val="nil"/>
              <w:left w:val="nil"/>
              <w:bottom w:val="single" w:sz="4" w:space="0" w:color="auto"/>
              <w:right w:val="single" w:sz="4" w:space="0" w:color="auto"/>
            </w:tcBorders>
            <w:shd w:val="clear" w:color="auto" w:fill="auto"/>
            <w:noWrap/>
            <w:vAlign w:val="center"/>
            <w:hideMark/>
          </w:tcPr>
          <w:p w14:paraId="02E3111C"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2.58</w:t>
            </w:r>
          </w:p>
        </w:tc>
        <w:tc>
          <w:tcPr>
            <w:tcW w:w="386" w:type="pct"/>
            <w:tcBorders>
              <w:top w:val="nil"/>
              <w:left w:val="nil"/>
              <w:bottom w:val="single" w:sz="4" w:space="0" w:color="auto"/>
              <w:right w:val="single" w:sz="4" w:space="0" w:color="auto"/>
            </w:tcBorders>
            <w:shd w:val="clear" w:color="auto" w:fill="auto"/>
            <w:noWrap/>
            <w:vAlign w:val="center"/>
            <w:hideMark/>
          </w:tcPr>
          <w:p w14:paraId="5C141EB6"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34</w:t>
            </w:r>
          </w:p>
        </w:tc>
      </w:tr>
      <w:tr w:rsidR="00B60638" w:rsidRPr="004A6CDA" w14:paraId="23BE57DD" w14:textId="77777777" w:rsidTr="007E734B">
        <w:trPr>
          <w:trHeight w:val="20"/>
          <w:jc w:val="center"/>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78F0A1E5"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15</w:t>
            </w:r>
          </w:p>
        </w:tc>
        <w:tc>
          <w:tcPr>
            <w:tcW w:w="386" w:type="pct"/>
            <w:tcBorders>
              <w:top w:val="nil"/>
              <w:left w:val="nil"/>
              <w:bottom w:val="single" w:sz="4" w:space="0" w:color="auto"/>
              <w:right w:val="single" w:sz="4" w:space="0" w:color="auto"/>
            </w:tcBorders>
            <w:shd w:val="clear" w:color="auto" w:fill="auto"/>
            <w:noWrap/>
            <w:vAlign w:val="center"/>
            <w:hideMark/>
          </w:tcPr>
          <w:p w14:paraId="427FC554"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1.68</w:t>
            </w:r>
          </w:p>
        </w:tc>
        <w:tc>
          <w:tcPr>
            <w:tcW w:w="386" w:type="pct"/>
            <w:tcBorders>
              <w:top w:val="nil"/>
              <w:left w:val="nil"/>
              <w:bottom w:val="single" w:sz="4" w:space="0" w:color="auto"/>
              <w:right w:val="single" w:sz="4" w:space="0" w:color="auto"/>
            </w:tcBorders>
            <w:shd w:val="clear" w:color="auto" w:fill="auto"/>
            <w:noWrap/>
            <w:vAlign w:val="center"/>
            <w:hideMark/>
          </w:tcPr>
          <w:p w14:paraId="3AC1FA2A"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31</w:t>
            </w:r>
          </w:p>
        </w:tc>
        <w:tc>
          <w:tcPr>
            <w:tcW w:w="330" w:type="pct"/>
            <w:tcBorders>
              <w:top w:val="nil"/>
              <w:left w:val="nil"/>
              <w:bottom w:val="single" w:sz="4" w:space="0" w:color="auto"/>
              <w:right w:val="single" w:sz="4" w:space="0" w:color="auto"/>
            </w:tcBorders>
            <w:shd w:val="clear" w:color="auto" w:fill="auto"/>
            <w:noWrap/>
            <w:vAlign w:val="center"/>
            <w:hideMark/>
          </w:tcPr>
          <w:p w14:paraId="3EA6DE25"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2.22</w:t>
            </w:r>
          </w:p>
        </w:tc>
        <w:tc>
          <w:tcPr>
            <w:tcW w:w="386" w:type="pct"/>
            <w:tcBorders>
              <w:top w:val="nil"/>
              <w:left w:val="nil"/>
              <w:bottom w:val="single" w:sz="4" w:space="0" w:color="auto"/>
              <w:right w:val="single" w:sz="4" w:space="0" w:color="auto"/>
            </w:tcBorders>
            <w:shd w:val="clear" w:color="auto" w:fill="auto"/>
            <w:noWrap/>
            <w:vAlign w:val="center"/>
            <w:hideMark/>
          </w:tcPr>
          <w:p w14:paraId="22A516D2"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30</w:t>
            </w:r>
          </w:p>
        </w:tc>
        <w:tc>
          <w:tcPr>
            <w:tcW w:w="386" w:type="pct"/>
            <w:tcBorders>
              <w:top w:val="nil"/>
              <w:left w:val="nil"/>
              <w:bottom w:val="single" w:sz="4" w:space="0" w:color="auto"/>
              <w:right w:val="single" w:sz="4" w:space="0" w:color="auto"/>
            </w:tcBorders>
            <w:shd w:val="clear" w:color="auto" w:fill="auto"/>
            <w:noWrap/>
            <w:vAlign w:val="center"/>
            <w:hideMark/>
          </w:tcPr>
          <w:p w14:paraId="326946EA"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1.45</w:t>
            </w:r>
          </w:p>
        </w:tc>
        <w:tc>
          <w:tcPr>
            <w:tcW w:w="386" w:type="pct"/>
            <w:tcBorders>
              <w:top w:val="nil"/>
              <w:left w:val="nil"/>
              <w:bottom w:val="single" w:sz="4" w:space="0" w:color="auto"/>
              <w:right w:val="single" w:sz="4" w:space="0" w:color="auto"/>
            </w:tcBorders>
            <w:shd w:val="clear" w:color="auto" w:fill="auto"/>
            <w:noWrap/>
            <w:vAlign w:val="center"/>
            <w:hideMark/>
          </w:tcPr>
          <w:p w14:paraId="0BD24392"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31</w:t>
            </w:r>
          </w:p>
        </w:tc>
        <w:tc>
          <w:tcPr>
            <w:tcW w:w="345" w:type="pct"/>
            <w:tcBorders>
              <w:top w:val="nil"/>
              <w:left w:val="nil"/>
              <w:bottom w:val="single" w:sz="4" w:space="0" w:color="auto"/>
              <w:right w:val="single" w:sz="4" w:space="0" w:color="auto"/>
            </w:tcBorders>
            <w:shd w:val="clear" w:color="auto" w:fill="auto"/>
            <w:noWrap/>
            <w:vAlign w:val="center"/>
            <w:hideMark/>
          </w:tcPr>
          <w:p w14:paraId="1C76F33C"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1.62</w:t>
            </w:r>
          </w:p>
        </w:tc>
        <w:tc>
          <w:tcPr>
            <w:tcW w:w="386" w:type="pct"/>
            <w:tcBorders>
              <w:top w:val="nil"/>
              <w:left w:val="nil"/>
              <w:bottom w:val="single" w:sz="4" w:space="0" w:color="auto"/>
              <w:right w:val="single" w:sz="4" w:space="0" w:color="auto"/>
            </w:tcBorders>
            <w:shd w:val="clear" w:color="auto" w:fill="auto"/>
            <w:noWrap/>
            <w:vAlign w:val="center"/>
            <w:hideMark/>
          </w:tcPr>
          <w:p w14:paraId="1A5E0B4F"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31</w:t>
            </w:r>
          </w:p>
        </w:tc>
        <w:tc>
          <w:tcPr>
            <w:tcW w:w="336" w:type="pct"/>
            <w:tcBorders>
              <w:top w:val="nil"/>
              <w:left w:val="nil"/>
              <w:bottom w:val="single" w:sz="4" w:space="0" w:color="auto"/>
              <w:right w:val="single" w:sz="4" w:space="0" w:color="auto"/>
            </w:tcBorders>
            <w:shd w:val="clear" w:color="auto" w:fill="auto"/>
            <w:noWrap/>
            <w:vAlign w:val="center"/>
            <w:hideMark/>
          </w:tcPr>
          <w:p w14:paraId="24E48641"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2.12</w:t>
            </w:r>
          </w:p>
        </w:tc>
        <w:tc>
          <w:tcPr>
            <w:tcW w:w="386" w:type="pct"/>
            <w:tcBorders>
              <w:top w:val="nil"/>
              <w:left w:val="nil"/>
              <w:bottom w:val="single" w:sz="4" w:space="0" w:color="auto"/>
              <w:right w:val="single" w:sz="4" w:space="0" w:color="auto"/>
            </w:tcBorders>
            <w:shd w:val="clear" w:color="auto" w:fill="auto"/>
            <w:noWrap/>
            <w:vAlign w:val="center"/>
            <w:hideMark/>
          </w:tcPr>
          <w:p w14:paraId="6DFF3A10"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30</w:t>
            </w:r>
          </w:p>
        </w:tc>
        <w:tc>
          <w:tcPr>
            <w:tcW w:w="401" w:type="pct"/>
            <w:tcBorders>
              <w:top w:val="nil"/>
              <w:left w:val="nil"/>
              <w:bottom w:val="single" w:sz="4" w:space="0" w:color="auto"/>
              <w:right w:val="single" w:sz="4" w:space="0" w:color="auto"/>
            </w:tcBorders>
            <w:shd w:val="clear" w:color="auto" w:fill="auto"/>
            <w:noWrap/>
            <w:vAlign w:val="center"/>
            <w:hideMark/>
          </w:tcPr>
          <w:p w14:paraId="73635878"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1.45</w:t>
            </w:r>
          </w:p>
        </w:tc>
        <w:tc>
          <w:tcPr>
            <w:tcW w:w="386" w:type="pct"/>
            <w:tcBorders>
              <w:top w:val="nil"/>
              <w:left w:val="nil"/>
              <w:bottom w:val="single" w:sz="4" w:space="0" w:color="auto"/>
              <w:right w:val="single" w:sz="4" w:space="0" w:color="auto"/>
            </w:tcBorders>
            <w:shd w:val="clear" w:color="auto" w:fill="auto"/>
            <w:noWrap/>
            <w:vAlign w:val="center"/>
            <w:hideMark/>
          </w:tcPr>
          <w:p w14:paraId="4545D9B9"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33</w:t>
            </w:r>
          </w:p>
        </w:tc>
      </w:tr>
      <w:tr w:rsidR="00B60638" w:rsidRPr="004A6CDA" w14:paraId="078C0AA9" w14:textId="77777777" w:rsidTr="007E734B">
        <w:trPr>
          <w:trHeight w:val="20"/>
          <w:jc w:val="center"/>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583D81F7"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16</w:t>
            </w:r>
          </w:p>
        </w:tc>
        <w:tc>
          <w:tcPr>
            <w:tcW w:w="386" w:type="pct"/>
            <w:tcBorders>
              <w:top w:val="nil"/>
              <w:left w:val="nil"/>
              <w:bottom w:val="single" w:sz="4" w:space="0" w:color="auto"/>
              <w:right w:val="single" w:sz="4" w:space="0" w:color="auto"/>
            </w:tcBorders>
            <w:shd w:val="clear" w:color="auto" w:fill="auto"/>
            <w:noWrap/>
            <w:vAlign w:val="center"/>
            <w:hideMark/>
          </w:tcPr>
          <w:p w14:paraId="4AAFC1EA"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2.62</w:t>
            </w:r>
          </w:p>
        </w:tc>
        <w:tc>
          <w:tcPr>
            <w:tcW w:w="386" w:type="pct"/>
            <w:tcBorders>
              <w:top w:val="nil"/>
              <w:left w:val="nil"/>
              <w:bottom w:val="single" w:sz="4" w:space="0" w:color="auto"/>
              <w:right w:val="single" w:sz="4" w:space="0" w:color="auto"/>
            </w:tcBorders>
            <w:shd w:val="clear" w:color="auto" w:fill="auto"/>
            <w:noWrap/>
            <w:vAlign w:val="center"/>
            <w:hideMark/>
          </w:tcPr>
          <w:p w14:paraId="53AEF809"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26</w:t>
            </w:r>
          </w:p>
        </w:tc>
        <w:tc>
          <w:tcPr>
            <w:tcW w:w="330" w:type="pct"/>
            <w:tcBorders>
              <w:top w:val="nil"/>
              <w:left w:val="nil"/>
              <w:bottom w:val="single" w:sz="4" w:space="0" w:color="auto"/>
              <w:right w:val="single" w:sz="4" w:space="0" w:color="auto"/>
            </w:tcBorders>
            <w:shd w:val="clear" w:color="auto" w:fill="auto"/>
            <w:noWrap/>
            <w:vAlign w:val="center"/>
            <w:hideMark/>
          </w:tcPr>
          <w:p w14:paraId="7A6E5CCA"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1.99</w:t>
            </w:r>
          </w:p>
        </w:tc>
        <w:tc>
          <w:tcPr>
            <w:tcW w:w="386" w:type="pct"/>
            <w:tcBorders>
              <w:top w:val="nil"/>
              <w:left w:val="nil"/>
              <w:bottom w:val="single" w:sz="4" w:space="0" w:color="auto"/>
              <w:right w:val="single" w:sz="4" w:space="0" w:color="auto"/>
            </w:tcBorders>
            <w:shd w:val="clear" w:color="auto" w:fill="auto"/>
            <w:noWrap/>
            <w:vAlign w:val="center"/>
            <w:hideMark/>
          </w:tcPr>
          <w:p w14:paraId="76EAA452"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32</w:t>
            </w:r>
          </w:p>
        </w:tc>
        <w:tc>
          <w:tcPr>
            <w:tcW w:w="386" w:type="pct"/>
            <w:tcBorders>
              <w:top w:val="nil"/>
              <w:left w:val="nil"/>
              <w:bottom w:val="single" w:sz="4" w:space="0" w:color="auto"/>
              <w:right w:val="single" w:sz="4" w:space="0" w:color="auto"/>
            </w:tcBorders>
            <w:shd w:val="clear" w:color="auto" w:fill="auto"/>
            <w:noWrap/>
            <w:vAlign w:val="center"/>
            <w:hideMark/>
          </w:tcPr>
          <w:p w14:paraId="22AED035"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1.93</w:t>
            </w:r>
          </w:p>
        </w:tc>
        <w:tc>
          <w:tcPr>
            <w:tcW w:w="386" w:type="pct"/>
            <w:tcBorders>
              <w:top w:val="nil"/>
              <w:left w:val="nil"/>
              <w:bottom w:val="single" w:sz="4" w:space="0" w:color="auto"/>
              <w:right w:val="single" w:sz="4" w:space="0" w:color="auto"/>
            </w:tcBorders>
            <w:shd w:val="clear" w:color="auto" w:fill="auto"/>
            <w:noWrap/>
            <w:vAlign w:val="center"/>
            <w:hideMark/>
          </w:tcPr>
          <w:p w14:paraId="277642D1"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30</w:t>
            </w:r>
          </w:p>
        </w:tc>
        <w:tc>
          <w:tcPr>
            <w:tcW w:w="345" w:type="pct"/>
            <w:tcBorders>
              <w:top w:val="nil"/>
              <w:left w:val="nil"/>
              <w:bottom w:val="single" w:sz="4" w:space="0" w:color="auto"/>
              <w:right w:val="single" w:sz="4" w:space="0" w:color="auto"/>
            </w:tcBorders>
            <w:shd w:val="clear" w:color="auto" w:fill="auto"/>
            <w:noWrap/>
            <w:vAlign w:val="center"/>
            <w:hideMark/>
          </w:tcPr>
          <w:p w14:paraId="7EEE234A"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2.21</w:t>
            </w:r>
          </w:p>
        </w:tc>
        <w:tc>
          <w:tcPr>
            <w:tcW w:w="386" w:type="pct"/>
            <w:tcBorders>
              <w:top w:val="nil"/>
              <w:left w:val="nil"/>
              <w:bottom w:val="single" w:sz="4" w:space="0" w:color="auto"/>
              <w:right w:val="single" w:sz="4" w:space="0" w:color="auto"/>
            </w:tcBorders>
            <w:shd w:val="clear" w:color="auto" w:fill="auto"/>
            <w:noWrap/>
            <w:vAlign w:val="center"/>
            <w:hideMark/>
          </w:tcPr>
          <w:p w14:paraId="10CCC625"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28</w:t>
            </w:r>
          </w:p>
        </w:tc>
        <w:tc>
          <w:tcPr>
            <w:tcW w:w="336" w:type="pct"/>
            <w:tcBorders>
              <w:top w:val="nil"/>
              <w:left w:val="nil"/>
              <w:bottom w:val="single" w:sz="4" w:space="0" w:color="auto"/>
              <w:right w:val="single" w:sz="4" w:space="0" w:color="auto"/>
            </w:tcBorders>
            <w:shd w:val="clear" w:color="auto" w:fill="auto"/>
            <w:noWrap/>
            <w:vAlign w:val="center"/>
            <w:hideMark/>
          </w:tcPr>
          <w:p w14:paraId="1ADA4173"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2.10</w:t>
            </w:r>
          </w:p>
        </w:tc>
        <w:tc>
          <w:tcPr>
            <w:tcW w:w="386" w:type="pct"/>
            <w:tcBorders>
              <w:top w:val="nil"/>
              <w:left w:val="nil"/>
              <w:bottom w:val="single" w:sz="4" w:space="0" w:color="auto"/>
              <w:right w:val="single" w:sz="4" w:space="0" w:color="auto"/>
            </w:tcBorders>
            <w:shd w:val="clear" w:color="auto" w:fill="auto"/>
            <w:noWrap/>
            <w:vAlign w:val="center"/>
            <w:hideMark/>
          </w:tcPr>
          <w:p w14:paraId="420DA19C"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28</w:t>
            </w:r>
          </w:p>
        </w:tc>
        <w:tc>
          <w:tcPr>
            <w:tcW w:w="401" w:type="pct"/>
            <w:tcBorders>
              <w:top w:val="nil"/>
              <w:left w:val="nil"/>
              <w:bottom w:val="single" w:sz="4" w:space="0" w:color="auto"/>
              <w:right w:val="single" w:sz="4" w:space="0" w:color="auto"/>
            </w:tcBorders>
            <w:shd w:val="clear" w:color="auto" w:fill="auto"/>
            <w:noWrap/>
            <w:vAlign w:val="center"/>
            <w:hideMark/>
          </w:tcPr>
          <w:p w14:paraId="1FFDA66E"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1.93</w:t>
            </w:r>
          </w:p>
        </w:tc>
        <w:tc>
          <w:tcPr>
            <w:tcW w:w="386" w:type="pct"/>
            <w:tcBorders>
              <w:top w:val="nil"/>
              <w:left w:val="nil"/>
              <w:bottom w:val="single" w:sz="4" w:space="0" w:color="auto"/>
              <w:right w:val="single" w:sz="4" w:space="0" w:color="auto"/>
            </w:tcBorders>
            <w:shd w:val="clear" w:color="auto" w:fill="auto"/>
            <w:noWrap/>
            <w:vAlign w:val="center"/>
            <w:hideMark/>
          </w:tcPr>
          <w:p w14:paraId="60E68BBF"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36</w:t>
            </w:r>
          </w:p>
        </w:tc>
      </w:tr>
      <w:tr w:rsidR="00B60638" w:rsidRPr="004A6CDA" w14:paraId="47AEED1F" w14:textId="77777777" w:rsidTr="007E734B">
        <w:trPr>
          <w:trHeight w:val="20"/>
          <w:jc w:val="center"/>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2281BAEE"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17</w:t>
            </w:r>
          </w:p>
        </w:tc>
        <w:tc>
          <w:tcPr>
            <w:tcW w:w="386" w:type="pct"/>
            <w:tcBorders>
              <w:top w:val="nil"/>
              <w:left w:val="nil"/>
              <w:bottom w:val="single" w:sz="4" w:space="0" w:color="auto"/>
              <w:right w:val="single" w:sz="4" w:space="0" w:color="auto"/>
            </w:tcBorders>
            <w:shd w:val="clear" w:color="auto" w:fill="auto"/>
            <w:noWrap/>
            <w:vAlign w:val="center"/>
            <w:hideMark/>
          </w:tcPr>
          <w:p w14:paraId="65ED0584"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1.68</w:t>
            </w:r>
          </w:p>
        </w:tc>
        <w:tc>
          <w:tcPr>
            <w:tcW w:w="386" w:type="pct"/>
            <w:tcBorders>
              <w:top w:val="nil"/>
              <w:left w:val="nil"/>
              <w:bottom w:val="single" w:sz="4" w:space="0" w:color="auto"/>
              <w:right w:val="single" w:sz="4" w:space="0" w:color="auto"/>
            </w:tcBorders>
            <w:shd w:val="clear" w:color="auto" w:fill="auto"/>
            <w:noWrap/>
            <w:vAlign w:val="center"/>
            <w:hideMark/>
          </w:tcPr>
          <w:p w14:paraId="50F9769D"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30</w:t>
            </w:r>
          </w:p>
        </w:tc>
        <w:tc>
          <w:tcPr>
            <w:tcW w:w="330" w:type="pct"/>
            <w:tcBorders>
              <w:top w:val="nil"/>
              <w:left w:val="nil"/>
              <w:bottom w:val="single" w:sz="4" w:space="0" w:color="auto"/>
              <w:right w:val="single" w:sz="4" w:space="0" w:color="auto"/>
            </w:tcBorders>
            <w:shd w:val="clear" w:color="auto" w:fill="auto"/>
            <w:noWrap/>
            <w:vAlign w:val="center"/>
            <w:hideMark/>
          </w:tcPr>
          <w:p w14:paraId="0D4840D3"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1.95</w:t>
            </w:r>
          </w:p>
        </w:tc>
        <w:tc>
          <w:tcPr>
            <w:tcW w:w="386" w:type="pct"/>
            <w:tcBorders>
              <w:top w:val="nil"/>
              <w:left w:val="nil"/>
              <w:bottom w:val="single" w:sz="4" w:space="0" w:color="auto"/>
              <w:right w:val="single" w:sz="4" w:space="0" w:color="auto"/>
            </w:tcBorders>
            <w:shd w:val="clear" w:color="auto" w:fill="auto"/>
            <w:noWrap/>
            <w:vAlign w:val="center"/>
            <w:hideMark/>
          </w:tcPr>
          <w:p w14:paraId="27EBA5B0"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34</w:t>
            </w:r>
          </w:p>
        </w:tc>
        <w:tc>
          <w:tcPr>
            <w:tcW w:w="386" w:type="pct"/>
            <w:tcBorders>
              <w:top w:val="nil"/>
              <w:left w:val="nil"/>
              <w:bottom w:val="single" w:sz="4" w:space="0" w:color="auto"/>
              <w:right w:val="single" w:sz="4" w:space="0" w:color="auto"/>
            </w:tcBorders>
            <w:shd w:val="clear" w:color="auto" w:fill="auto"/>
            <w:noWrap/>
            <w:vAlign w:val="center"/>
            <w:hideMark/>
          </w:tcPr>
          <w:p w14:paraId="16400BE9"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1.72</w:t>
            </w:r>
          </w:p>
        </w:tc>
        <w:tc>
          <w:tcPr>
            <w:tcW w:w="386" w:type="pct"/>
            <w:tcBorders>
              <w:top w:val="nil"/>
              <w:left w:val="nil"/>
              <w:bottom w:val="single" w:sz="4" w:space="0" w:color="auto"/>
              <w:right w:val="single" w:sz="4" w:space="0" w:color="auto"/>
            </w:tcBorders>
            <w:shd w:val="clear" w:color="auto" w:fill="auto"/>
            <w:noWrap/>
            <w:vAlign w:val="center"/>
            <w:hideMark/>
          </w:tcPr>
          <w:p w14:paraId="32159B40"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33</w:t>
            </w:r>
          </w:p>
        </w:tc>
        <w:tc>
          <w:tcPr>
            <w:tcW w:w="345" w:type="pct"/>
            <w:tcBorders>
              <w:top w:val="nil"/>
              <w:left w:val="nil"/>
              <w:bottom w:val="single" w:sz="4" w:space="0" w:color="auto"/>
              <w:right w:val="single" w:sz="4" w:space="0" w:color="auto"/>
            </w:tcBorders>
            <w:shd w:val="clear" w:color="auto" w:fill="auto"/>
            <w:noWrap/>
            <w:vAlign w:val="center"/>
            <w:hideMark/>
          </w:tcPr>
          <w:p w14:paraId="01F1A32C"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1.77</w:t>
            </w:r>
          </w:p>
        </w:tc>
        <w:tc>
          <w:tcPr>
            <w:tcW w:w="386" w:type="pct"/>
            <w:tcBorders>
              <w:top w:val="nil"/>
              <w:left w:val="nil"/>
              <w:bottom w:val="single" w:sz="4" w:space="0" w:color="auto"/>
              <w:right w:val="single" w:sz="4" w:space="0" w:color="auto"/>
            </w:tcBorders>
            <w:shd w:val="clear" w:color="auto" w:fill="auto"/>
            <w:noWrap/>
            <w:vAlign w:val="center"/>
            <w:hideMark/>
          </w:tcPr>
          <w:p w14:paraId="2E0D75F3"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31</w:t>
            </w:r>
          </w:p>
        </w:tc>
        <w:tc>
          <w:tcPr>
            <w:tcW w:w="336" w:type="pct"/>
            <w:tcBorders>
              <w:top w:val="nil"/>
              <w:left w:val="nil"/>
              <w:bottom w:val="single" w:sz="4" w:space="0" w:color="auto"/>
              <w:right w:val="single" w:sz="4" w:space="0" w:color="auto"/>
            </w:tcBorders>
            <w:shd w:val="clear" w:color="auto" w:fill="auto"/>
            <w:noWrap/>
            <w:vAlign w:val="center"/>
            <w:hideMark/>
          </w:tcPr>
          <w:p w14:paraId="5572B023"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1.96</w:t>
            </w:r>
          </w:p>
        </w:tc>
        <w:tc>
          <w:tcPr>
            <w:tcW w:w="386" w:type="pct"/>
            <w:tcBorders>
              <w:top w:val="nil"/>
              <w:left w:val="nil"/>
              <w:bottom w:val="single" w:sz="4" w:space="0" w:color="auto"/>
              <w:right w:val="single" w:sz="4" w:space="0" w:color="auto"/>
            </w:tcBorders>
            <w:shd w:val="clear" w:color="auto" w:fill="auto"/>
            <w:noWrap/>
            <w:vAlign w:val="center"/>
            <w:hideMark/>
          </w:tcPr>
          <w:p w14:paraId="2BDC1CC9"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35</w:t>
            </w:r>
          </w:p>
        </w:tc>
        <w:tc>
          <w:tcPr>
            <w:tcW w:w="401" w:type="pct"/>
            <w:tcBorders>
              <w:top w:val="nil"/>
              <w:left w:val="nil"/>
              <w:bottom w:val="single" w:sz="4" w:space="0" w:color="auto"/>
              <w:right w:val="single" w:sz="4" w:space="0" w:color="auto"/>
            </w:tcBorders>
            <w:shd w:val="clear" w:color="auto" w:fill="auto"/>
            <w:noWrap/>
            <w:vAlign w:val="center"/>
            <w:hideMark/>
          </w:tcPr>
          <w:p w14:paraId="36491E57"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1.92</w:t>
            </w:r>
          </w:p>
        </w:tc>
        <w:tc>
          <w:tcPr>
            <w:tcW w:w="386" w:type="pct"/>
            <w:tcBorders>
              <w:top w:val="nil"/>
              <w:left w:val="nil"/>
              <w:bottom w:val="single" w:sz="4" w:space="0" w:color="auto"/>
              <w:right w:val="single" w:sz="4" w:space="0" w:color="auto"/>
            </w:tcBorders>
            <w:shd w:val="clear" w:color="auto" w:fill="auto"/>
            <w:noWrap/>
            <w:vAlign w:val="center"/>
            <w:hideMark/>
          </w:tcPr>
          <w:p w14:paraId="2E1DC8D9"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33</w:t>
            </w:r>
          </w:p>
        </w:tc>
      </w:tr>
      <w:tr w:rsidR="00B60638" w:rsidRPr="004A6CDA" w14:paraId="303C4462" w14:textId="77777777" w:rsidTr="007E734B">
        <w:trPr>
          <w:trHeight w:val="20"/>
          <w:jc w:val="center"/>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1CCB9242"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18</w:t>
            </w:r>
          </w:p>
        </w:tc>
        <w:tc>
          <w:tcPr>
            <w:tcW w:w="386" w:type="pct"/>
            <w:tcBorders>
              <w:top w:val="nil"/>
              <w:left w:val="nil"/>
              <w:bottom w:val="single" w:sz="4" w:space="0" w:color="auto"/>
              <w:right w:val="single" w:sz="4" w:space="0" w:color="auto"/>
            </w:tcBorders>
            <w:shd w:val="clear" w:color="auto" w:fill="auto"/>
            <w:noWrap/>
            <w:vAlign w:val="center"/>
            <w:hideMark/>
          </w:tcPr>
          <w:p w14:paraId="48B6B934"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2.80</w:t>
            </w:r>
          </w:p>
        </w:tc>
        <w:tc>
          <w:tcPr>
            <w:tcW w:w="386" w:type="pct"/>
            <w:tcBorders>
              <w:top w:val="nil"/>
              <w:left w:val="nil"/>
              <w:bottom w:val="single" w:sz="4" w:space="0" w:color="auto"/>
              <w:right w:val="single" w:sz="4" w:space="0" w:color="auto"/>
            </w:tcBorders>
            <w:shd w:val="clear" w:color="auto" w:fill="auto"/>
            <w:noWrap/>
            <w:vAlign w:val="center"/>
            <w:hideMark/>
          </w:tcPr>
          <w:p w14:paraId="24EBE7D1"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24</w:t>
            </w:r>
          </w:p>
        </w:tc>
        <w:tc>
          <w:tcPr>
            <w:tcW w:w="330" w:type="pct"/>
            <w:tcBorders>
              <w:top w:val="nil"/>
              <w:left w:val="nil"/>
              <w:bottom w:val="single" w:sz="4" w:space="0" w:color="auto"/>
              <w:right w:val="single" w:sz="4" w:space="0" w:color="auto"/>
            </w:tcBorders>
            <w:shd w:val="clear" w:color="auto" w:fill="auto"/>
            <w:noWrap/>
            <w:vAlign w:val="center"/>
            <w:hideMark/>
          </w:tcPr>
          <w:p w14:paraId="0929144C"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2.40</w:t>
            </w:r>
          </w:p>
        </w:tc>
        <w:tc>
          <w:tcPr>
            <w:tcW w:w="386" w:type="pct"/>
            <w:tcBorders>
              <w:top w:val="nil"/>
              <w:left w:val="nil"/>
              <w:bottom w:val="single" w:sz="4" w:space="0" w:color="auto"/>
              <w:right w:val="single" w:sz="4" w:space="0" w:color="auto"/>
            </w:tcBorders>
            <w:shd w:val="clear" w:color="auto" w:fill="auto"/>
            <w:noWrap/>
            <w:vAlign w:val="center"/>
            <w:hideMark/>
          </w:tcPr>
          <w:p w14:paraId="07FC5325"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28</w:t>
            </w:r>
          </w:p>
        </w:tc>
        <w:tc>
          <w:tcPr>
            <w:tcW w:w="386" w:type="pct"/>
            <w:tcBorders>
              <w:top w:val="nil"/>
              <w:left w:val="nil"/>
              <w:bottom w:val="single" w:sz="4" w:space="0" w:color="auto"/>
              <w:right w:val="single" w:sz="4" w:space="0" w:color="auto"/>
            </w:tcBorders>
            <w:shd w:val="clear" w:color="auto" w:fill="auto"/>
            <w:noWrap/>
            <w:vAlign w:val="center"/>
            <w:hideMark/>
          </w:tcPr>
          <w:p w14:paraId="760E7A5F"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2.09</w:t>
            </w:r>
          </w:p>
        </w:tc>
        <w:tc>
          <w:tcPr>
            <w:tcW w:w="386" w:type="pct"/>
            <w:tcBorders>
              <w:top w:val="nil"/>
              <w:left w:val="nil"/>
              <w:bottom w:val="single" w:sz="4" w:space="0" w:color="auto"/>
              <w:right w:val="single" w:sz="4" w:space="0" w:color="auto"/>
            </w:tcBorders>
            <w:shd w:val="clear" w:color="auto" w:fill="auto"/>
            <w:noWrap/>
            <w:vAlign w:val="center"/>
            <w:hideMark/>
          </w:tcPr>
          <w:p w14:paraId="247976BD"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33</w:t>
            </w:r>
          </w:p>
        </w:tc>
        <w:tc>
          <w:tcPr>
            <w:tcW w:w="345" w:type="pct"/>
            <w:tcBorders>
              <w:top w:val="nil"/>
              <w:left w:val="nil"/>
              <w:bottom w:val="single" w:sz="4" w:space="0" w:color="auto"/>
              <w:right w:val="single" w:sz="4" w:space="0" w:color="auto"/>
            </w:tcBorders>
            <w:shd w:val="clear" w:color="auto" w:fill="auto"/>
            <w:noWrap/>
            <w:vAlign w:val="center"/>
            <w:hideMark/>
          </w:tcPr>
          <w:p w14:paraId="62CCFD9C"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2.65</w:t>
            </w:r>
          </w:p>
        </w:tc>
        <w:tc>
          <w:tcPr>
            <w:tcW w:w="386" w:type="pct"/>
            <w:tcBorders>
              <w:top w:val="nil"/>
              <w:left w:val="nil"/>
              <w:bottom w:val="single" w:sz="4" w:space="0" w:color="auto"/>
              <w:right w:val="single" w:sz="4" w:space="0" w:color="auto"/>
            </w:tcBorders>
            <w:shd w:val="clear" w:color="auto" w:fill="auto"/>
            <w:noWrap/>
            <w:vAlign w:val="center"/>
            <w:hideMark/>
          </w:tcPr>
          <w:p w14:paraId="6D2A386A"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25</w:t>
            </w:r>
          </w:p>
        </w:tc>
        <w:tc>
          <w:tcPr>
            <w:tcW w:w="336" w:type="pct"/>
            <w:tcBorders>
              <w:top w:val="nil"/>
              <w:left w:val="nil"/>
              <w:bottom w:val="single" w:sz="4" w:space="0" w:color="auto"/>
              <w:right w:val="single" w:sz="4" w:space="0" w:color="auto"/>
            </w:tcBorders>
            <w:shd w:val="clear" w:color="auto" w:fill="auto"/>
            <w:noWrap/>
            <w:vAlign w:val="center"/>
            <w:hideMark/>
          </w:tcPr>
          <w:p w14:paraId="07C3262F"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2.13</w:t>
            </w:r>
          </w:p>
        </w:tc>
        <w:tc>
          <w:tcPr>
            <w:tcW w:w="386" w:type="pct"/>
            <w:tcBorders>
              <w:top w:val="nil"/>
              <w:left w:val="nil"/>
              <w:bottom w:val="single" w:sz="4" w:space="0" w:color="auto"/>
              <w:right w:val="single" w:sz="4" w:space="0" w:color="auto"/>
            </w:tcBorders>
            <w:shd w:val="clear" w:color="auto" w:fill="auto"/>
            <w:noWrap/>
            <w:vAlign w:val="center"/>
            <w:hideMark/>
          </w:tcPr>
          <w:p w14:paraId="649C8D4C"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29</w:t>
            </w:r>
          </w:p>
        </w:tc>
        <w:tc>
          <w:tcPr>
            <w:tcW w:w="401" w:type="pct"/>
            <w:tcBorders>
              <w:top w:val="nil"/>
              <w:left w:val="nil"/>
              <w:bottom w:val="single" w:sz="4" w:space="0" w:color="auto"/>
              <w:right w:val="single" w:sz="4" w:space="0" w:color="auto"/>
            </w:tcBorders>
            <w:shd w:val="clear" w:color="auto" w:fill="auto"/>
            <w:noWrap/>
            <w:vAlign w:val="center"/>
            <w:hideMark/>
          </w:tcPr>
          <w:p w14:paraId="64E58D99"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2.09</w:t>
            </w:r>
          </w:p>
        </w:tc>
        <w:tc>
          <w:tcPr>
            <w:tcW w:w="386" w:type="pct"/>
            <w:tcBorders>
              <w:top w:val="nil"/>
              <w:left w:val="nil"/>
              <w:bottom w:val="single" w:sz="4" w:space="0" w:color="auto"/>
              <w:right w:val="single" w:sz="4" w:space="0" w:color="auto"/>
            </w:tcBorders>
            <w:shd w:val="clear" w:color="auto" w:fill="auto"/>
            <w:noWrap/>
            <w:vAlign w:val="center"/>
            <w:hideMark/>
          </w:tcPr>
          <w:p w14:paraId="5576237D"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32</w:t>
            </w:r>
          </w:p>
        </w:tc>
      </w:tr>
      <w:tr w:rsidR="00B60638" w:rsidRPr="004A6CDA" w14:paraId="38BA9116" w14:textId="77777777" w:rsidTr="007E734B">
        <w:trPr>
          <w:trHeight w:val="20"/>
          <w:jc w:val="center"/>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13183281"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19</w:t>
            </w:r>
          </w:p>
        </w:tc>
        <w:tc>
          <w:tcPr>
            <w:tcW w:w="386" w:type="pct"/>
            <w:tcBorders>
              <w:top w:val="nil"/>
              <w:left w:val="nil"/>
              <w:bottom w:val="single" w:sz="4" w:space="0" w:color="auto"/>
              <w:right w:val="single" w:sz="4" w:space="0" w:color="auto"/>
            </w:tcBorders>
            <w:shd w:val="clear" w:color="auto" w:fill="auto"/>
            <w:noWrap/>
            <w:vAlign w:val="center"/>
            <w:hideMark/>
          </w:tcPr>
          <w:p w14:paraId="22563C9B"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1.49</w:t>
            </w:r>
          </w:p>
        </w:tc>
        <w:tc>
          <w:tcPr>
            <w:tcW w:w="386" w:type="pct"/>
            <w:tcBorders>
              <w:top w:val="nil"/>
              <w:left w:val="nil"/>
              <w:bottom w:val="single" w:sz="4" w:space="0" w:color="auto"/>
              <w:right w:val="single" w:sz="4" w:space="0" w:color="auto"/>
            </w:tcBorders>
            <w:shd w:val="clear" w:color="auto" w:fill="auto"/>
            <w:noWrap/>
            <w:vAlign w:val="center"/>
            <w:hideMark/>
          </w:tcPr>
          <w:p w14:paraId="615FD38F"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29</w:t>
            </w:r>
          </w:p>
        </w:tc>
        <w:tc>
          <w:tcPr>
            <w:tcW w:w="330" w:type="pct"/>
            <w:tcBorders>
              <w:top w:val="nil"/>
              <w:left w:val="nil"/>
              <w:bottom w:val="single" w:sz="4" w:space="0" w:color="auto"/>
              <w:right w:val="single" w:sz="4" w:space="0" w:color="auto"/>
            </w:tcBorders>
            <w:shd w:val="clear" w:color="auto" w:fill="auto"/>
            <w:noWrap/>
            <w:vAlign w:val="center"/>
            <w:hideMark/>
          </w:tcPr>
          <w:p w14:paraId="3443F934"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2.17</w:t>
            </w:r>
          </w:p>
        </w:tc>
        <w:tc>
          <w:tcPr>
            <w:tcW w:w="386" w:type="pct"/>
            <w:tcBorders>
              <w:top w:val="nil"/>
              <w:left w:val="nil"/>
              <w:bottom w:val="single" w:sz="4" w:space="0" w:color="auto"/>
              <w:right w:val="single" w:sz="4" w:space="0" w:color="auto"/>
            </w:tcBorders>
            <w:shd w:val="clear" w:color="auto" w:fill="auto"/>
            <w:noWrap/>
            <w:vAlign w:val="center"/>
            <w:hideMark/>
          </w:tcPr>
          <w:p w14:paraId="2EBC1B14"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27</w:t>
            </w:r>
          </w:p>
        </w:tc>
        <w:tc>
          <w:tcPr>
            <w:tcW w:w="386" w:type="pct"/>
            <w:tcBorders>
              <w:top w:val="nil"/>
              <w:left w:val="nil"/>
              <w:bottom w:val="single" w:sz="4" w:space="0" w:color="auto"/>
              <w:right w:val="single" w:sz="4" w:space="0" w:color="auto"/>
            </w:tcBorders>
            <w:shd w:val="clear" w:color="auto" w:fill="auto"/>
            <w:noWrap/>
            <w:vAlign w:val="center"/>
            <w:hideMark/>
          </w:tcPr>
          <w:p w14:paraId="0167AA48"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1.45</w:t>
            </w:r>
          </w:p>
        </w:tc>
        <w:tc>
          <w:tcPr>
            <w:tcW w:w="386" w:type="pct"/>
            <w:tcBorders>
              <w:top w:val="nil"/>
              <w:left w:val="nil"/>
              <w:bottom w:val="single" w:sz="4" w:space="0" w:color="auto"/>
              <w:right w:val="single" w:sz="4" w:space="0" w:color="auto"/>
            </w:tcBorders>
            <w:shd w:val="clear" w:color="auto" w:fill="auto"/>
            <w:noWrap/>
            <w:vAlign w:val="center"/>
            <w:hideMark/>
          </w:tcPr>
          <w:p w14:paraId="00FC41BC"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36</w:t>
            </w:r>
          </w:p>
        </w:tc>
        <w:tc>
          <w:tcPr>
            <w:tcW w:w="345" w:type="pct"/>
            <w:tcBorders>
              <w:top w:val="nil"/>
              <w:left w:val="nil"/>
              <w:bottom w:val="single" w:sz="4" w:space="0" w:color="auto"/>
              <w:right w:val="single" w:sz="4" w:space="0" w:color="auto"/>
            </w:tcBorders>
            <w:shd w:val="clear" w:color="auto" w:fill="auto"/>
            <w:noWrap/>
            <w:vAlign w:val="center"/>
            <w:hideMark/>
          </w:tcPr>
          <w:p w14:paraId="687277E7"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2.06</w:t>
            </w:r>
          </w:p>
        </w:tc>
        <w:tc>
          <w:tcPr>
            <w:tcW w:w="386" w:type="pct"/>
            <w:tcBorders>
              <w:top w:val="nil"/>
              <w:left w:val="nil"/>
              <w:bottom w:val="single" w:sz="4" w:space="0" w:color="auto"/>
              <w:right w:val="single" w:sz="4" w:space="0" w:color="auto"/>
            </w:tcBorders>
            <w:shd w:val="clear" w:color="auto" w:fill="auto"/>
            <w:noWrap/>
            <w:vAlign w:val="center"/>
            <w:hideMark/>
          </w:tcPr>
          <w:p w14:paraId="0A6EBD83"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28</w:t>
            </w:r>
          </w:p>
        </w:tc>
        <w:tc>
          <w:tcPr>
            <w:tcW w:w="336" w:type="pct"/>
            <w:tcBorders>
              <w:top w:val="nil"/>
              <w:left w:val="nil"/>
              <w:bottom w:val="single" w:sz="4" w:space="0" w:color="auto"/>
              <w:right w:val="single" w:sz="4" w:space="0" w:color="auto"/>
            </w:tcBorders>
            <w:shd w:val="clear" w:color="auto" w:fill="auto"/>
            <w:noWrap/>
            <w:vAlign w:val="center"/>
            <w:hideMark/>
          </w:tcPr>
          <w:p w14:paraId="5568F4A0"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2.12</w:t>
            </w:r>
          </w:p>
        </w:tc>
        <w:tc>
          <w:tcPr>
            <w:tcW w:w="386" w:type="pct"/>
            <w:tcBorders>
              <w:top w:val="nil"/>
              <w:left w:val="nil"/>
              <w:bottom w:val="single" w:sz="4" w:space="0" w:color="auto"/>
              <w:right w:val="single" w:sz="4" w:space="0" w:color="auto"/>
            </w:tcBorders>
            <w:shd w:val="clear" w:color="auto" w:fill="auto"/>
            <w:noWrap/>
            <w:vAlign w:val="center"/>
            <w:hideMark/>
          </w:tcPr>
          <w:p w14:paraId="367D7425"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30</w:t>
            </w:r>
          </w:p>
        </w:tc>
        <w:tc>
          <w:tcPr>
            <w:tcW w:w="401" w:type="pct"/>
            <w:tcBorders>
              <w:top w:val="nil"/>
              <w:left w:val="nil"/>
              <w:bottom w:val="single" w:sz="4" w:space="0" w:color="auto"/>
              <w:right w:val="single" w:sz="4" w:space="0" w:color="auto"/>
            </w:tcBorders>
            <w:shd w:val="clear" w:color="auto" w:fill="auto"/>
            <w:noWrap/>
            <w:vAlign w:val="center"/>
            <w:hideMark/>
          </w:tcPr>
          <w:p w14:paraId="05DD7700"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1.45</w:t>
            </w:r>
          </w:p>
        </w:tc>
        <w:tc>
          <w:tcPr>
            <w:tcW w:w="386" w:type="pct"/>
            <w:tcBorders>
              <w:top w:val="nil"/>
              <w:left w:val="nil"/>
              <w:bottom w:val="single" w:sz="4" w:space="0" w:color="auto"/>
              <w:right w:val="single" w:sz="4" w:space="0" w:color="auto"/>
            </w:tcBorders>
            <w:shd w:val="clear" w:color="auto" w:fill="auto"/>
            <w:noWrap/>
            <w:vAlign w:val="center"/>
            <w:hideMark/>
          </w:tcPr>
          <w:p w14:paraId="1C2B0063"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30</w:t>
            </w:r>
          </w:p>
        </w:tc>
      </w:tr>
      <w:tr w:rsidR="00B60638" w:rsidRPr="004A6CDA" w14:paraId="5CBFBFCE" w14:textId="77777777" w:rsidTr="007E734B">
        <w:trPr>
          <w:trHeight w:val="20"/>
          <w:jc w:val="center"/>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85CB887"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w:t>
            </w:r>
          </w:p>
        </w:tc>
        <w:tc>
          <w:tcPr>
            <w:tcW w:w="386" w:type="pct"/>
            <w:tcBorders>
              <w:top w:val="nil"/>
              <w:left w:val="nil"/>
              <w:bottom w:val="single" w:sz="4" w:space="0" w:color="auto"/>
              <w:right w:val="single" w:sz="4" w:space="0" w:color="auto"/>
            </w:tcBorders>
            <w:shd w:val="clear" w:color="auto" w:fill="auto"/>
            <w:noWrap/>
            <w:vAlign w:val="center"/>
            <w:hideMark/>
          </w:tcPr>
          <w:p w14:paraId="48201472"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2.06</w:t>
            </w:r>
          </w:p>
        </w:tc>
        <w:tc>
          <w:tcPr>
            <w:tcW w:w="386" w:type="pct"/>
            <w:tcBorders>
              <w:top w:val="nil"/>
              <w:left w:val="nil"/>
              <w:bottom w:val="single" w:sz="4" w:space="0" w:color="auto"/>
              <w:right w:val="single" w:sz="4" w:space="0" w:color="auto"/>
            </w:tcBorders>
            <w:shd w:val="clear" w:color="auto" w:fill="auto"/>
            <w:noWrap/>
            <w:vAlign w:val="center"/>
            <w:hideMark/>
          </w:tcPr>
          <w:p w14:paraId="11BD277E"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27</w:t>
            </w:r>
          </w:p>
        </w:tc>
        <w:tc>
          <w:tcPr>
            <w:tcW w:w="330" w:type="pct"/>
            <w:tcBorders>
              <w:top w:val="nil"/>
              <w:left w:val="nil"/>
              <w:bottom w:val="single" w:sz="4" w:space="0" w:color="auto"/>
              <w:right w:val="single" w:sz="4" w:space="0" w:color="auto"/>
            </w:tcBorders>
            <w:shd w:val="clear" w:color="auto" w:fill="auto"/>
            <w:noWrap/>
            <w:vAlign w:val="center"/>
            <w:hideMark/>
          </w:tcPr>
          <w:p w14:paraId="20A0CA97"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2.10</w:t>
            </w:r>
          </w:p>
        </w:tc>
        <w:tc>
          <w:tcPr>
            <w:tcW w:w="386" w:type="pct"/>
            <w:tcBorders>
              <w:top w:val="nil"/>
              <w:left w:val="nil"/>
              <w:bottom w:val="single" w:sz="4" w:space="0" w:color="auto"/>
              <w:right w:val="single" w:sz="4" w:space="0" w:color="auto"/>
            </w:tcBorders>
            <w:shd w:val="clear" w:color="auto" w:fill="auto"/>
            <w:noWrap/>
            <w:vAlign w:val="center"/>
            <w:hideMark/>
          </w:tcPr>
          <w:p w14:paraId="5388D713"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26</w:t>
            </w:r>
          </w:p>
        </w:tc>
        <w:tc>
          <w:tcPr>
            <w:tcW w:w="386" w:type="pct"/>
            <w:tcBorders>
              <w:top w:val="nil"/>
              <w:left w:val="nil"/>
              <w:bottom w:val="single" w:sz="4" w:space="0" w:color="auto"/>
              <w:right w:val="single" w:sz="4" w:space="0" w:color="auto"/>
            </w:tcBorders>
            <w:shd w:val="clear" w:color="auto" w:fill="auto"/>
            <w:noWrap/>
            <w:vAlign w:val="center"/>
            <w:hideMark/>
          </w:tcPr>
          <w:p w14:paraId="43AFD409"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2.42</w:t>
            </w:r>
          </w:p>
        </w:tc>
        <w:tc>
          <w:tcPr>
            <w:tcW w:w="386" w:type="pct"/>
            <w:tcBorders>
              <w:top w:val="nil"/>
              <w:left w:val="nil"/>
              <w:bottom w:val="single" w:sz="4" w:space="0" w:color="auto"/>
              <w:right w:val="single" w:sz="4" w:space="0" w:color="auto"/>
            </w:tcBorders>
            <w:shd w:val="clear" w:color="auto" w:fill="auto"/>
            <w:noWrap/>
            <w:vAlign w:val="center"/>
            <w:hideMark/>
          </w:tcPr>
          <w:p w14:paraId="4B6638D5"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28</w:t>
            </w:r>
          </w:p>
        </w:tc>
        <w:tc>
          <w:tcPr>
            <w:tcW w:w="345" w:type="pct"/>
            <w:tcBorders>
              <w:top w:val="nil"/>
              <w:left w:val="nil"/>
              <w:bottom w:val="single" w:sz="4" w:space="0" w:color="auto"/>
              <w:right w:val="single" w:sz="4" w:space="0" w:color="auto"/>
            </w:tcBorders>
            <w:shd w:val="clear" w:color="auto" w:fill="auto"/>
            <w:noWrap/>
            <w:vAlign w:val="center"/>
            <w:hideMark/>
          </w:tcPr>
          <w:p w14:paraId="2B9F1BDF"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2.21</w:t>
            </w:r>
          </w:p>
        </w:tc>
        <w:tc>
          <w:tcPr>
            <w:tcW w:w="386" w:type="pct"/>
            <w:tcBorders>
              <w:top w:val="nil"/>
              <w:left w:val="nil"/>
              <w:bottom w:val="single" w:sz="4" w:space="0" w:color="auto"/>
              <w:right w:val="single" w:sz="4" w:space="0" w:color="auto"/>
            </w:tcBorders>
            <w:shd w:val="clear" w:color="auto" w:fill="auto"/>
            <w:noWrap/>
            <w:vAlign w:val="center"/>
            <w:hideMark/>
          </w:tcPr>
          <w:p w14:paraId="11FD0159"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29</w:t>
            </w:r>
          </w:p>
        </w:tc>
        <w:tc>
          <w:tcPr>
            <w:tcW w:w="336" w:type="pct"/>
            <w:tcBorders>
              <w:top w:val="nil"/>
              <w:left w:val="nil"/>
              <w:bottom w:val="single" w:sz="4" w:space="0" w:color="auto"/>
              <w:right w:val="single" w:sz="4" w:space="0" w:color="auto"/>
            </w:tcBorders>
            <w:shd w:val="clear" w:color="auto" w:fill="auto"/>
            <w:noWrap/>
            <w:vAlign w:val="center"/>
            <w:hideMark/>
          </w:tcPr>
          <w:p w14:paraId="322963D0"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2.06</w:t>
            </w:r>
          </w:p>
        </w:tc>
        <w:tc>
          <w:tcPr>
            <w:tcW w:w="386" w:type="pct"/>
            <w:tcBorders>
              <w:top w:val="nil"/>
              <w:left w:val="nil"/>
              <w:bottom w:val="single" w:sz="4" w:space="0" w:color="auto"/>
              <w:right w:val="single" w:sz="4" w:space="0" w:color="auto"/>
            </w:tcBorders>
            <w:shd w:val="clear" w:color="auto" w:fill="auto"/>
            <w:noWrap/>
            <w:vAlign w:val="center"/>
            <w:hideMark/>
          </w:tcPr>
          <w:p w14:paraId="78E6EA0A"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34</w:t>
            </w:r>
          </w:p>
        </w:tc>
        <w:tc>
          <w:tcPr>
            <w:tcW w:w="401" w:type="pct"/>
            <w:tcBorders>
              <w:top w:val="nil"/>
              <w:left w:val="nil"/>
              <w:bottom w:val="single" w:sz="4" w:space="0" w:color="auto"/>
              <w:right w:val="single" w:sz="4" w:space="0" w:color="auto"/>
            </w:tcBorders>
            <w:shd w:val="clear" w:color="auto" w:fill="auto"/>
            <w:noWrap/>
            <w:vAlign w:val="center"/>
            <w:hideMark/>
          </w:tcPr>
          <w:p w14:paraId="4DAD8CC6"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2.42</w:t>
            </w:r>
          </w:p>
        </w:tc>
        <w:tc>
          <w:tcPr>
            <w:tcW w:w="386" w:type="pct"/>
            <w:tcBorders>
              <w:top w:val="nil"/>
              <w:left w:val="nil"/>
              <w:bottom w:val="single" w:sz="4" w:space="0" w:color="auto"/>
              <w:right w:val="single" w:sz="4" w:space="0" w:color="auto"/>
            </w:tcBorders>
            <w:shd w:val="clear" w:color="auto" w:fill="auto"/>
            <w:noWrap/>
            <w:vAlign w:val="center"/>
            <w:hideMark/>
          </w:tcPr>
          <w:p w14:paraId="15FE6D9C"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32</w:t>
            </w:r>
          </w:p>
        </w:tc>
      </w:tr>
      <w:tr w:rsidR="00B60638" w:rsidRPr="004A6CDA" w14:paraId="3AC18641" w14:textId="77777777" w:rsidTr="007E734B">
        <w:trPr>
          <w:trHeight w:val="20"/>
          <w:jc w:val="center"/>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432E1C46"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Mean</w:t>
            </w:r>
          </w:p>
        </w:tc>
        <w:tc>
          <w:tcPr>
            <w:tcW w:w="386" w:type="pct"/>
            <w:tcBorders>
              <w:top w:val="nil"/>
              <w:left w:val="nil"/>
              <w:bottom w:val="single" w:sz="4" w:space="0" w:color="auto"/>
              <w:right w:val="single" w:sz="4" w:space="0" w:color="auto"/>
            </w:tcBorders>
            <w:shd w:val="clear" w:color="auto" w:fill="auto"/>
            <w:noWrap/>
            <w:vAlign w:val="center"/>
            <w:hideMark/>
          </w:tcPr>
          <w:p w14:paraId="5AFF8C7C"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2.38</w:t>
            </w:r>
          </w:p>
        </w:tc>
        <w:tc>
          <w:tcPr>
            <w:tcW w:w="386" w:type="pct"/>
            <w:tcBorders>
              <w:top w:val="nil"/>
              <w:left w:val="nil"/>
              <w:bottom w:val="single" w:sz="4" w:space="0" w:color="auto"/>
              <w:right w:val="single" w:sz="4" w:space="0" w:color="auto"/>
            </w:tcBorders>
            <w:shd w:val="clear" w:color="auto" w:fill="auto"/>
            <w:noWrap/>
            <w:vAlign w:val="center"/>
            <w:hideMark/>
          </w:tcPr>
          <w:p w14:paraId="18BD4FD5"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27.60</w:t>
            </w:r>
          </w:p>
        </w:tc>
        <w:tc>
          <w:tcPr>
            <w:tcW w:w="330" w:type="pct"/>
            <w:tcBorders>
              <w:top w:val="nil"/>
              <w:left w:val="nil"/>
              <w:bottom w:val="single" w:sz="4" w:space="0" w:color="auto"/>
              <w:right w:val="single" w:sz="4" w:space="0" w:color="auto"/>
            </w:tcBorders>
            <w:shd w:val="clear" w:color="auto" w:fill="auto"/>
            <w:noWrap/>
            <w:vAlign w:val="center"/>
            <w:hideMark/>
          </w:tcPr>
          <w:p w14:paraId="31AC6F9A"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2.16</w:t>
            </w:r>
          </w:p>
        </w:tc>
        <w:tc>
          <w:tcPr>
            <w:tcW w:w="386" w:type="pct"/>
            <w:tcBorders>
              <w:top w:val="nil"/>
              <w:left w:val="nil"/>
              <w:bottom w:val="single" w:sz="4" w:space="0" w:color="auto"/>
              <w:right w:val="single" w:sz="4" w:space="0" w:color="auto"/>
            </w:tcBorders>
            <w:shd w:val="clear" w:color="auto" w:fill="auto"/>
            <w:noWrap/>
            <w:vAlign w:val="center"/>
            <w:hideMark/>
          </w:tcPr>
          <w:p w14:paraId="3F423CE3"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29.10</w:t>
            </w:r>
          </w:p>
        </w:tc>
        <w:tc>
          <w:tcPr>
            <w:tcW w:w="386" w:type="pct"/>
            <w:tcBorders>
              <w:top w:val="nil"/>
              <w:left w:val="nil"/>
              <w:bottom w:val="single" w:sz="4" w:space="0" w:color="auto"/>
              <w:right w:val="single" w:sz="4" w:space="0" w:color="auto"/>
            </w:tcBorders>
            <w:shd w:val="clear" w:color="auto" w:fill="auto"/>
            <w:noWrap/>
            <w:vAlign w:val="center"/>
            <w:hideMark/>
          </w:tcPr>
          <w:p w14:paraId="6B26B76A"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1.93</w:t>
            </w:r>
          </w:p>
        </w:tc>
        <w:tc>
          <w:tcPr>
            <w:tcW w:w="386" w:type="pct"/>
            <w:tcBorders>
              <w:top w:val="nil"/>
              <w:left w:val="nil"/>
              <w:bottom w:val="single" w:sz="4" w:space="0" w:color="auto"/>
              <w:right w:val="single" w:sz="4" w:space="0" w:color="auto"/>
            </w:tcBorders>
            <w:shd w:val="clear" w:color="auto" w:fill="auto"/>
            <w:noWrap/>
            <w:vAlign w:val="center"/>
            <w:hideMark/>
          </w:tcPr>
          <w:p w14:paraId="47574D60"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30.90</w:t>
            </w:r>
          </w:p>
        </w:tc>
        <w:tc>
          <w:tcPr>
            <w:tcW w:w="345" w:type="pct"/>
            <w:tcBorders>
              <w:top w:val="nil"/>
              <w:left w:val="nil"/>
              <w:bottom w:val="single" w:sz="4" w:space="0" w:color="auto"/>
              <w:right w:val="single" w:sz="4" w:space="0" w:color="auto"/>
            </w:tcBorders>
            <w:shd w:val="clear" w:color="auto" w:fill="auto"/>
            <w:noWrap/>
            <w:vAlign w:val="center"/>
            <w:hideMark/>
          </w:tcPr>
          <w:p w14:paraId="7B403D0E"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2.10</w:t>
            </w:r>
          </w:p>
        </w:tc>
        <w:tc>
          <w:tcPr>
            <w:tcW w:w="386" w:type="pct"/>
            <w:tcBorders>
              <w:top w:val="nil"/>
              <w:left w:val="nil"/>
              <w:bottom w:val="single" w:sz="4" w:space="0" w:color="auto"/>
              <w:right w:val="single" w:sz="4" w:space="0" w:color="auto"/>
            </w:tcBorders>
            <w:shd w:val="clear" w:color="auto" w:fill="auto"/>
            <w:noWrap/>
            <w:vAlign w:val="center"/>
            <w:hideMark/>
          </w:tcPr>
          <w:p w14:paraId="6A73327A"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28.95</w:t>
            </w:r>
          </w:p>
        </w:tc>
        <w:tc>
          <w:tcPr>
            <w:tcW w:w="336" w:type="pct"/>
            <w:tcBorders>
              <w:top w:val="nil"/>
              <w:left w:val="nil"/>
              <w:bottom w:val="single" w:sz="4" w:space="0" w:color="auto"/>
              <w:right w:val="single" w:sz="4" w:space="0" w:color="auto"/>
            </w:tcBorders>
            <w:shd w:val="clear" w:color="auto" w:fill="auto"/>
            <w:noWrap/>
            <w:vAlign w:val="center"/>
            <w:hideMark/>
          </w:tcPr>
          <w:p w14:paraId="60645DD7"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2.06</w:t>
            </w:r>
          </w:p>
        </w:tc>
        <w:tc>
          <w:tcPr>
            <w:tcW w:w="386" w:type="pct"/>
            <w:tcBorders>
              <w:top w:val="nil"/>
              <w:left w:val="nil"/>
              <w:bottom w:val="single" w:sz="4" w:space="0" w:color="auto"/>
              <w:right w:val="single" w:sz="4" w:space="0" w:color="auto"/>
            </w:tcBorders>
            <w:shd w:val="clear" w:color="auto" w:fill="auto"/>
            <w:noWrap/>
            <w:vAlign w:val="center"/>
            <w:hideMark/>
          </w:tcPr>
          <w:p w14:paraId="0570F40D"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29.35</w:t>
            </w:r>
          </w:p>
        </w:tc>
        <w:tc>
          <w:tcPr>
            <w:tcW w:w="401" w:type="pct"/>
            <w:tcBorders>
              <w:top w:val="nil"/>
              <w:left w:val="nil"/>
              <w:bottom w:val="single" w:sz="4" w:space="0" w:color="auto"/>
              <w:right w:val="single" w:sz="4" w:space="0" w:color="auto"/>
            </w:tcBorders>
            <w:shd w:val="clear" w:color="auto" w:fill="auto"/>
            <w:noWrap/>
            <w:vAlign w:val="center"/>
            <w:hideMark/>
          </w:tcPr>
          <w:p w14:paraId="594F3C43"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2.01</w:t>
            </w:r>
          </w:p>
        </w:tc>
        <w:tc>
          <w:tcPr>
            <w:tcW w:w="386" w:type="pct"/>
            <w:tcBorders>
              <w:top w:val="nil"/>
              <w:left w:val="nil"/>
              <w:bottom w:val="single" w:sz="4" w:space="0" w:color="auto"/>
              <w:right w:val="single" w:sz="4" w:space="0" w:color="auto"/>
            </w:tcBorders>
            <w:shd w:val="clear" w:color="auto" w:fill="auto"/>
            <w:noWrap/>
            <w:vAlign w:val="center"/>
            <w:hideMark/>
          </w:tcPr>
          <w:p w14:paraId="4FC7B041"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31.80</w:t>
            </w:r>
          </w:p>
        </w:tc>
      </w:tr>
      <w:tr w:rsidR="00B60638" w:rsidRPr="004A6CDA" w14:paraId="22D589C7" w14:textId="77777777" w:rsidTr="007E734B">
        <w:trPr>
          <w:trHeight w:val="20"/>
          <w:jc w:val="center"/>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2D4840E2"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Std Dev</w:t>
            </w:r>
          </w:p>
        </w:tc>
        <w:tc>
          <w:tcPr>
            <w:tcW w:w="386" w:type="pct"/>
            <w:tcBorders>
              <w:top w:val="nil"/>
              <w:left w:val="nil"/>
              <w:bottom w:val="single" w:sz="4" w:space="0" w:color="auto"/>
              <w:right w:val="single" w:sz="4" w:space="0" w:color="auto"/>
            </w:tcBorders>
            <w:shd w:val="clear" w:color="auto" w:fill="auto"/>
            <w:noWrap/>
            <w:vAlign w:val="center"/>
            <w:hideMark/>
          </w:tcPr>
          <w:p w14:paraId="47EDECB4"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0.55</w:t>
            </w:r>
          </w:p>
        </w:tc>
        <w:tc>
          <w:tcPr>
            <w:tcW w:w="386" w:type="pct"/>
            <w:tcBorders>
              <w:top w:val="nil"/>
              <w:left w:val="nil"/>
              <w:bottom w:val="single" w:sz="4" w:space="0" w:color="auto"/>
              <w:right w:val="single" w:sz="4" w:space="0" w:color="auto"/>
            </w:tcBorders>
            <w:shd w:val="clear" w:color="auto" w:fill="auto"/>
            <w:noWrap/>
            <w:vAlign w:val="center"/>
            <w:hideMark/>
          </w:tcPr>
          <w:p w14:paraId="0D9E7DA0"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2.66</w:t>
            </w:r>
          </w:p>
        </w:tc>
        <w:tc>
          <w:tcPr>
            <w:tcW w:w="330" w:type="pct"/>
            <w:tcBorders>
              <w:top w:val="nil"/>
              <w:left w:val="nil"/>
              <w:bottom w:val="single" w:sz="4" w:space="0" w:color="auto"/>
              <w:right w:val="single" w:sz="4" w:space="0" w:color="auto"/>
            </w:tcBorders>
            <w:shd w:val="clear" w:color="auto" w:fill="auto"/>
            <w:noWrap/>
            <w:vAlign w:val="center"/>
            <w:hideMark/>
          </w:tcPr>
          <w:p w14:paraId="14461A80"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0.15</w:t>
            </w:r>
          </w:p>
        </w:tc>
        <w:tc>
          <w:tcPr>
            <w:tcW w:w="386" w:type="pct"/>
            <w:tcBorders>
              <w:top w:val="nil"/>
              <w:left w:val="nil"/>
              <w:bottom w:val="single" w:sz="4" w:space="0" w:color="auto"/>
              <w:right w:val="single" w:sz="4" w:space="0" w:color="auto"/>
            </w:tcBorders>
            <w:shd w:val="clear" w:color="auto" w:fill="auto"/>
            <w:noWrap/>
            <w:vAlign w:val="center"/>
            <w:hideMark/>
          </w:tcPr>
          <w:p w14:paraId="60735CE4"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2.49</w:t>
            </w:r>
          </w:p>
        </w:tc>
        <w:tc>
          <w:tcPr>
            <w:tcW w:w="386" w:type="pct"/>
            <w:tcBorders>
              <w:top w:val="nil"/>
              <w:left w:val="nil"/>
              <w:bottom w:val="single" w:sz="4" w:space="0" w:color="auto"/>
              <w:right w:val="single" w:sz="4" w:space="0" w:color="auto"/>
            </w:tcBorders>
            <w:shd w:val="clear" w:color="auto" w:fill="auto"/>
            <w:noWrap/>
            <w:vAlign w:val="center"/>
            <w:hideMark/>
          </w:tcPr>
          <w:p w14:paraId="44BF801A"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0.42</w:t>
            </w:r>
          </w:p>
        </w:tc>
        <w:tc>
          <w:tcPr>
            <w:tcW w:w="386" w:type="pct"/>
            <w:tcBorders>
              <w:top w:val="nil"/>
              <w:left w:val="nil"/>
              <w:bottom w:val="single" w:sz="4" w:space="0" w:color="auto"/>
              <w:right w:val="single" w:sz="4" w:space="0" w:color="auto"/>
            </w:tcBorders>
            <w:shd w:val="clear" w:color="auto" w:fill="auto"/>
            <w:noWrap/>
            <w:vAlign w:val="center"/>
            <w:hideMark/>
          </w:tcPr>
          <w:p w14:paraId="01A24728"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2.02</w:t>
            </w:r>
          </w:p>
        </w:tc>
        <w:tc>
          <w:tcPr>
            <w:tcW w:w="345" w:type="pct"/>
            <w:tcBorders>
              <w:top w:val="nil"/>
              <w:left w:val="nil"/>
              <w:bottom w:val="single" w:sz="4" w:space="0" w:color="auto"/>
              <w:right w:val="single" w:sz="4" w:space="0" w:color="auto"/>
            </w:tcBorders>
            <w:shd w:val="clear" w:color="auto" w:fill="auto"/>
            <w:noWrap/>
            <w:vAlign w:val="center"/>
            <w:hideMark/>
          </w:tcPr>
          <w:p w14:paraId="4990779D"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0.12</w:t>
            </w:r>
          </w:p>
        </w:tc>
        <w:tc>
          <w:tcPr>
            <w:tcW w:w="386" w:type="pct"/>
            <w:tcBorders>
              <w:top w:val="nil"/>
              <w:left w:val="nil"/>
              <w:bottom w:val="single" w:sz="4" w:space="0" w:color="auto"/>
              <w:right w:val="single" w:sz="4" w:space="0" w:color="auto"/>
            </w:tcBorders>
            <w:shd w:val="clear" w:color="auto" w:fill="auto"/>
            <w:noWrap/>
            <w:vAlign w:val="center"/>
            <w:hideMark/>
          </w:tcPr>
          <w:p w14:paraId="464990B6"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2.35</w:t>
            </w:r>
          </w:p>
        </w:tc>
        <w:tc>
          <w:tcPr>
            <w:tcW w:w="336" w:type="pct"/>
            <w:tcBorders>
              <w:top w:val="nil"/>
              <w:left w:val="nil"/>
              <w:bottom w:val="single" w:sz="4" w:space="0" w:color="auto"/>
              <w:right w:val="single" w:sz="4" w:space="0" w:color="auto"/>
            </w:tcBorders>
            <w:shd w:val="clear" w:color="auto" w:fill="auto"/>
            <w:noWrap/>
            <w:vAlign w:val="center"/>
            <w:hideMark/>
          </w:tcPr>
          <w:p w14:paraId="0F4170C9"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0.10</w:t>
            </w:r>
          </w:p>
        </w:tc>
        <w:tc>
          <w:tcPr>
            <w:tcW w:w="386" w:type="pct"/>
            <w:tcBorders>
              <w:top w:val="nil"/>
              <w:left w:val="nil"/>
              <w:bottom w:val="single" w:sz="4" w:space="0" w:color="auto"/>
              <w:right w:val="single" w:sz="4" w:space="0" w:color="auto"/>
            </w:tcBorders>
            <w:shd w:val="clear" w:color="auto" w:fill="auto"/>
            <w:noWrap/>
            <w:vAlign w:val="center"/>
            <w:hideMark/>
          </w:tcPr>
          <w:p w14:paraId="5C907A40"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1.89</w:t>
            </w:r>
          </w:p>
        </w:tc>
        <w:tc>
          <w:tcPr>
            <w:tcW w:w="401" w:type="pct"/>
            <w:tcBorders>
              <w:top w:val="nil"/>
              <w:left w:val="nil"/>
              <w:bottom w:val="single" w:sz="4" w:space="0" w:color="auto"/>
              <w:right w:val="single" w:sz="4" w:space="0" w:color="auto"/>
            </w:tcBorders>
            <w:shd w:val="clear" w:color="auto" w:fill="auto"/>
            <w:noWrap/>
            <w:vAlign w:val="center"/>
            <w:hideMark/>
          </w:tcPr>
          <w:p w14:paraId="2DAEE209"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0.11</w:t>
            </w:r>
          </w:p>
        </w:tc>
        <w:tc>
          <w:tcPr>
            <w:tcW w:w="386" w:type="pct"/>
            <w:tcBorders>
              <w:top w:val="nil"/>
              <w:left w:val="nil"/>
              <w:bottom w:val="single" w:sz="4" w:space="0" w:color="auto"/>
              <w:right w:val="single" w:sz="4" w:space="0" w:color="auto"/>
            </w:tcBorders>
            <w:shd w:val="clear" w:color="auto" w:fill="auto"/>
            <w:noWrap/>
            <w:vAlign w:val="center"/>
            <w:hideMark/>
          </w:tcPr>
          <w:p w14:paraId="2922459E"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1.59</w:t>
            </w:r>
          </w:p>
        </w:tc>
      </w:tr>
      <w:tr w:rsidR="00B60638" w:rsidRPr="004A6CDA" w14:paraId="29BA133D" w14:textId="77777777" w:rsidTr="007E734B">
        <w:trPr>
          <w:trHeight w:val="20"/>
          <w:jc w:val="center"/>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751366CA"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CV %</w:t>
            </w:r>
          </w:p>
        </w:tc>
        <w:tc>
          <w:tcPr>
            <w:tcW w:w="386" w:type="pct"/>
            <w:tcBorders>
              <w:top w:val="nil"/>
              <w:left w:val="nil"/>
              <w:bottom w:val="single" w:sz="4" w:space="0" w:color="auto"/>
              <w:right w:val="single" w:sz="4" w:space="0" w:color="auto"/>
            </w:tcBorders>
            <w:shd w:val="clear" w:color="auto" w:fill="auto"/>
            <w:noWrap/>
            <w:vAlign w:val="center"/>
            <w:hideMark/>
          </w:tcPr>
          <w:p w14:paraId="045B48E0"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23.00</w:t>
            </w:r>
          </w:p>
        </w:tc>
        <w:tc>
          <w:tcPr>
            <w:tcW w:w="386" w:type="pct"/>
            <w:tcBorders>
              <w:top w:val="nil"/>
              <w:left w:val="nil"/>
              <w:bottom w:val="single" w:sz="4" w:space="0" w:color="auto"/>
              <w:right w:val="single" w:sz="4" w:space="0" w:color="auto"/>
            </w:tcBorders>
            <w:shd w:val="clear" w:color="auto" w:fill="auto"/>
            <w:noWrap/>
            <w:vAlign w:val="center"/>
            <w:hideMark/>
          </w:tcPr>
          <w:p w14:paraId="3D0765A8"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9.65</w:t>
            </w:r>
          </w:p>
        </w:tc>
        <w:tc>
          <w:tcPr>
            <w:tcW w:w="330" w:type="pct"/>
            <w:tcBorders>
              <w:top w:val="nil"/>
              <w:left w:val="nil"/>
              <w:bottom w:val="single" w:sz="4" w:space="0" w:color="auto"/>
              <w:right w:val="single" w:sz="4" w:space="0" w:color="auto"/>
            </w:tcBorders>
            <w:shd w:val="clear" w:color="auto" w:fill="auto"/>
            <w:noWrap/>
            <w:vAlign w:val="center"/>
            <w:hideMark/>
          </w:tcPr>
          <w:p w14:paraId="5FD3C548"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7.05</w:t>
            </w:r>
          </w:p>
        </w:tc>
        <w:tc>
          <w:tcPr>
            <w:tcW w:w="386" w:type="pct"/>
            <w:tcBorders>
              <w:top w:val="nil"/>
              <w:left w:val="nil"/>
              <w:bottom w:val="single" w:sz="4" w:space="0" w:color="auto"/>
              <w:right w:val="single" w:sz="4" w:space="0" w:color="auto"/>
            </w:tcBorders>
            <w:shd w:val="clear" w:color="auto" w:fill="auto"/>
            <w:noWrap/>
            <w:vAlign w:val="center"/>
            <w:hideMark/>
          </w:tcPr>
          <w:p w14:paraId="5A444088"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8.56</w:t>
            </w:r>
          </w:p>
        </w:tc>
        <w:tc>
          <w:tcPr>
            <w:tcW w:w="386" w:type="pct"/>
            <w:tcBorders>
              <w:top w:val="nil"/>
              <w:left w:val="nil"/>
              <w:bottom w:val="single" w:sz="4" w:space="0" w:color="auto"/>
              <w:right w:val="single" w:sz="4" w:space="0" w:color="auto"/>
            </w:tcBorders>
            <w:shd w:val="clear" w:color="auto" w:fill="auto"/>
            <w:noWrap/>
            <w:vAlign w:val="center"/>
            <w:hideMark/>
          </w:tcPr>
          <w:p w14:paraId="076C9865"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21.89</w:t>
            </w:r>
          </w:p>
        </w:tc>
        <w:tc>
          <w:tcPr>
            <w:tcW w:w="386" w:type="pct"/>
            <w:tcBorders>
              <w:top w:val="nil"/>
              <w:left w:val="nil"/>
              <w:bottom w:val="single" w:sz="4" w:space="0" w:color="auto"/>
              <w:right w:val="single" w:sz="4" w:space="0" w:color="auto"/>
            </w:tcBorders>
            <w:shd w:val="clear" w:color="auto" w:fill="auto"/>
            <w:noWrap/>
            <w:vAlign w:val="center"/>
            <w:hideMark/>
          </w:tcPr>
          <w:p w14:paraId="6C1F1F40"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6.55</w:t>
            </w:r>
          </w:p>
        </w:tc>
        <w:tc>
          <w:tcPr>
            <w:tcW w:w="345" w:type="pct"/>
            <w:tcBorders>
              <w:top w:val="nil"/>
              <w:left w:val="nil"/>
              <w:bottom w:val="single" w:sz="4" w:space="0" w:color="auto"/>
              <w:right w:val="single" w:sz="4" w:space="0" w:color="auto"/>
            </w:tcBorders>
            <w:shd w:val="clear" w:color="auto" w:fill="auto"/>
            <w:noWrap/>
            <w:vAlign w:val="center"/>
            <w:hideMark/>
          </w:tcPr>
          <w:p w14:paraId="00FEBBD0"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5.66</w:t>
            </w:r>
          </w:p>
        </w:tc>
        <w:tc>
          <w:tcPr>
            <w:tcW w:w="386" w:type="pct"/>
            <w:tcBorders>
              <w:top w:val="nil"/>
              <w:left w:val="nil"/>
              <w:bottom w:val="single" w:sz="4" w:space="0" w:color="auto"/>
              <w:right w:val="single" w:sz="4" w:space="0" w:color="auto"/>
            </w:tcBorders>
            <w:shd w:val="clear" w:color="auto" w:fill="auto"/>
            <w:noWrap/>
            <w:vAlign w:val="center"/>
            <w:hideMark/>
          </w:tcPr>
          <w:p w14:paraId="4777BADB"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6.80</w:t>
            </w:r>
          </w:p>
        </w:tc>
        <w:tc>
          <w:tcPr>
            <w:tcW w:w="336" w:type="pct"/>
            <w:tcBorders>
              <w:top w:val="nil"/>
              <w:left w:val="nil"/>
              <w:bottom w:val="single" w:sz="4" w:space="0" w:color="auto"/>
              <w:right w:val="single" w:sz="4" w:space="0" w:color="auto"/>
            </w:tcBorders>
            <w:shd w:val="clear" w:color="auto" w:fill="auto"/>
            <w:noWrap/>
            <w:vAlign w:val="center"/>
            <w:hideMark/>
          </w:tcPr>
          <w:p w14:paraId="5748486A"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4.89</w:t>
            </w:r>
          </w:p>
        </w:tc>
        <w:tc>
          <w:tcPr>
            <w:tcW w:w="386" w:type="pct"/>
            <w:tcBorders>
              <w:top w:val="nil"/>
              <w:left w:val="nil"/>
              <w:bottom w:val="single" w:sz="4" w:space="0" w:color="auto"/>
              <w:right w:val="single" w:sz="4" w:space="0" w:color="auto"/>
            </w:tcBorders>
            <w:shd w:val="clear" w:color="auto" w:fill="auto"/>
            <w:noWrap/>
            <w:vAlign w:val="center"/>
            <w:hideMark/>
          </w:tcPr>
          <w:p w14:paraId="0B0EDC2F"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7.10</w:t>
            </w:r>
          </w:p>
        </w:tc>
        <w:tc>
          <w:tcPr>
            <w:tcW w:w="401" w:type="pct"/>
            <w:tcBorders>
              <w:top w:val="nil"/>
              <w:left w:val="nil"/>
              <w:bottom w:val="single" w:sz="4" w:space="0" w:color="auto"/>
              <w:right w:val="single" w:sz="4" w:space="0" w:color="auto"/>
            </w:tcBorders>
            <w:shd w:val="clear" w:color="auto" w:fill="auto"/>
            <w:noWrap/>
            <w:vAlign w:val="center"/>
            <w:hideMark/>
          </w:tcPr>
          <w:p w14:paraId="5421AA19"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5.57</w:t>
            </w:r>
          </w:p>
        </w:tc>
        <w:tc>
          <w:tcPr>
            <w:tcW w:w="386" w:type="pct"/>
            <w:tcBorders>
              <w:top w:val="nil"/>
              <w:left w:val="nil"/>
              <w:bottom w:val="single" w:sz="4" w:space="0" w:color="auto"/>
              <w:right w:val="single" w:sz="4" w:space="0" w:color="auto"/>
            </w:tcBorders>
            <w:shd w:val="clear" w:color="auto" w:fill="auto"/>
            <w:noWrap/>
            <w:vAlign w:val="center"/>
            <w:hideMark/>
          </w:tcPr>
          <w:p w14:paraId="2A8775AC"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4.06</w:t>
            </w:r>
          </w:p>
        </w:tc>
      </w:tr>
      <w:tr w:rsidR="00B60638" w:rsidRPr="004A6CDA" w14:paraId="65458F9D" w14:textId="77777777" w:rsidTr="007E734B">
        <w:trPr>
          <w:trHeight w:val="20"/>
          <w:jc w:val="center"/>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280D723"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MIN</w:t>
            </w:r>
          </w:p>
        </w:tc>
        <w:tc>
          <w:tcPr>
            <w:tcW w:w="386" w:type="pct"/>
            <w:tcBorders>
              <w:top w:val="nil"/>
              <w:left w:val="nil"/>
              <w:bottom w:val="single" w:sz="4" w:space="0" w:color="auto"/>
              <w:right w:val="single" w:sz="4" w:space="0" w:color="auto"/>
            </w:tcBorders>
            <w:shd w:val="clear" w:color="auto" w:fill="auto"/>
            <w:noWrap/>
            <w:vAlign w:val="center"/>
            <w:hideMark/>
          </w:tcPr>
          <w:p w14:paraId="03CA3A9A"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1.49</w:t>
            </w:r>
          </w:p>
        </w:tc>
        <w:tc>
          <w:tcPr>
            <w:tcW w:w="386" w:type="pct"/>
            <w:tcBorders>
              <w:top w:val="nil"/>
              <w:left w:val="nil"/>
              <w:bottom w:val="single" w:sz="4" w:space="0" w:color="auto"/>
              <w:right w:val="single" w:sz="4" w:space="0" w:color="auto"/>
            </w:tcBorders>
            <w:shd w:val="clear" w:color="auto" w:fill="auto"/>
            <w:noWrap/>
            <w:vAlign w:val="center"/>
            <w:hideMark/>
          </w:tcPr>
          <w:p w14:paraId="0036D41B"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23.00</w:t>
            </w:r>
          </w:p>
        </w:tc>
        <w:tc>
          <w:tcPr>
            <w:tcW w:w="330" w:type="pct"/>
            <w:tcBorders>
              <w:top w:val="nil"/>
              <w:left w:val="nil"/>
              <w:bottom w:val="single" w:sz="4" w:space="0" w:color="auto"/>
              <w:right w:val="single" w:sz="4" w:space="0" w:color="auto"/>
            </w:tcBorders>
            <w:shd w:val="clear" w:color="auto" w:fill="auto"/>
            <w:noWrap/>
            <w:vAlign w:val="center"/>
            <w:hideMark/>
          </w:tcPr>
          <w:p w14:paraId="5273BF16"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1.86</w:t>
            </w:r>
          </w:p>
        </w:tc>
        <w:tc>
          <w:tcPr>
            <w:tcW w:w="386" w:type="pct"/>
            <w:tcBorders>
              <w:top w:val="nil"/>
              <w:left w:val="nil"/>
              <w:bottom w:val="single" w:sz="4" w:space="0" w:color="auto"/>
              <w:right w:val="single" w:sz="4" w:space="0" w:color="auto"/>
            </w:tcBorders>
            <w:shd w:val="clear" w:color="auto" w:fill="auto"/>
            <w:noWrap/>
            <w:vAlign w:val="center"/>
            <w:hideMark/>
          </w:tcPr>
          <w:p w14:paraId="3D76A070"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26.00</w:t>
            </w:r>
          </w:p>
        </w:tc>
        <w:tc>
          <w:tcPr>
            <w:tcW w:w="386" w:type="pct"/>
            <w:tcBorders>
              <w:top w:val="nil"/>
              <w:left w:val="nil"/>
              <w:bottom w:val="single" w:sz="4" w:space="0" w:color="auto"/>
              <w:right w:val="single" w:sz="4" w:space="0" w:color="auto"/>
            </w:tcBorders>
            <w:shd w:val="clear" w:color="auto" w:fill="auto"/>
            <w:noWrap/>
            <w:vAlign w:val="center"/>
            <w:hideMark/>
          </w:tcPr>
          <w:p w14:paraId="0AF5AAB4"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1.13</w:t>
            </w:r>
          </w:p>
        </w:tc>
        <w:tc>
          <w:tcPr>
            <w:tcW w:w="386" w:type="pct"/>
            <w:tcBorders>
              <w:top w:val="nil"/>
              <w:left w:val="nil"/>
              <w:bottom w:val="single" w:sz="4" w:space="0" w:color="auto"/>
              <w:right w:val="single" w:sz="4" w:space="0" w:color="auto"/>
            </w:tcBorders>
            <w:shd w:val="clear" w:color="auto" w:fill="auto"/>
            <w:noWrap/>
            <w:vAlign w:val="center"/>
            <w:hideMark/>
          </w:tcPr>
          <w:p w14:paraId="0DA26FD8"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28.00</w:t>
            </w:r>
          </w:p>
        </w:tc>
        <w:tc>
          <w:tcPr>
            <w:tcW w:w="345" w:type="pct"/>
            <w:tcBorders>
              <w:top w:val="nil"/>
              <w:left w:val="nil"/>
              <w:bottom w:val="single" w:sz="4" w:space="0" w:color="auto"/>
              <w:right w:val="single" w:sz="4" w:space="0" w:color="auto"/>
            </w:tcBorders>
            <w:shd w:val="clear" w:color="auto" w:fill="auto"/>
            <w:noWrap/>
            <w:vAlign w:val="center"/>
            <w:hideMark/>
          </w:tcPr>
          <w:p w14:paraId="2BA96AA4"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1.62</w:t>
            </w:r>
          </w:p>
        </w:tc>
        <w:tc>
          <w:tcPr>
            <w:tcW w:w="386" w:type="pct"/>
            <w:tcBorders>
              <w:top w:val="nil"/>
              <w:left w:val="nil"/>
              <w:bottom w:val="single" w:sz="4" w:space="0" w:color="auto"/>
              <w:right w:val="single" w:sz="4" w:space="0" w:color="auto"/>
            </w:tcBorders>
            <w:shd w:val="clear" w:color="auto" w:fill="auto"/>
            <w:noWrap/>
            <w:vAlign w:val="center"/>
            <w:hideMark/>
          </w:tcPr>
          <w:p w14:paraId="1D6CDFC2"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25.00</w:t>
            </w:r>
          </w:p>
        </w:tc>
        <w:tc>
          <w:tcPr>
            <w:tcW w:w="336" w:type="pct"/>
            <w:tcBorders>
              <w:top w:val="nil"/>
              <w:left w:val="nil"/>
              <w:bottom w:val="single" w:sz="4" w:space="0" w:color="auto"/>
              <w:right w:val="single" w:sz="4" w:space="0" w:color="auto"/>
            </w:tcBorders>
            <w:shd w:val="clear" w:color="auto" w:fill="auto"/>
            <w:noWrap/>
            <w:vAlign w:val="center"/>
            <w:hideMark/>
          </w:tcPr>
          <w:p w14:paraId="74D0E892"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1.69</w:t>
            </w:r>
          </w:p>
        </w:tc>
        <w:tc>
          <w:tcPr>
            <w:tcW w:w="386" w:type="pct"/>
            <w:tcBorders>
              <w:top w:val="nil"/>
              <w:left w:val="nil"/>
              <w:bottom w:val="single" w:sz="4" w:space="0" w:color="auto"/>
              <w:right w:val="single" w:sz="4" w:space="0" w:color="auto"/>
            </w:tcBorders>
            <w:shd w:val="clear" w:color="auto" w:fill="auto"/>
            <w:noWrap/>
            <w:vAlign w:val="center"/>
            <w:hideMark/>
          </w:tcPr>
          <w:p w14:paraId="0D7713BE"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25.00</w:t>
            </w:r>
          </w:p>
        </w:tc>
        <w:tc>
          <w:tcPr>
            <w:tcW w:w="401" w:type="pct"/>
            <w:tcBorders>
              <w:top w:val="nil"/>
              <w:left w:val="nil"/>
              <w:bottom w:val="single" w:sz="4" w:space="0" w:color="auto"/>
              <w:right w:val="single" w:sz="4" w:space="0" w:color="auto"/>
            </w:tcBorders>
            <w:shd w:val="clear" w:color="auto" w:fill="auto"/>
            <w:noWrap/>
            <w:vAlign w:val="center"/>
            <w:hideMark/>
          </w:tcPr>
          <w:p w14:paraId="2C3D0650"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1.45</w:t>
            </w:r>
          </w:p>
        </w:tc>
        <w:tc>
          <w:tcPr>
            <w:tcW w:w="386" w:type="pct"/>
            <w:tcBorders>
              <w:top w:val="nil"/>
              <w:left w:val="nil"/>
              <w:bottom w:val="single" w:sz="4" w:space="0" w:color="auto"/>
              <w:right w:val="single" w:sz="4" w:space="0" w:color="auto"/>
            </w:tcBorders>
            <w:shd w:val="clear" w:color="auto" w:fill="auto"/>
            <w:noWrap/>
            <w:vAlign w:val="center"/>
            <w:hideMark/>
          </w:tcPr>
          <w:p w14:paraId="3C27FDEF"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28.00</w:t>
            </w:r>
          </w:p>
        </w:tc>
      </w:tr>
      <w:tr w:rsidR="00B60638" w:rsidRPr="004A6CDA" w14:paraId="49D16DA7" w14:textId="77777777" w:rsidTr="007E734B">
        <w:trPr>
          <w:trHeight w:val="20"/>
          <w:jc w:val="center"/>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38A3796A"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MAX</w:t>
            </w:r>
          </w:p>
        </w:tc>
        <w:tc>
          <w:tcPr>
            <w:tcW w:w="386" w:type="pct"/>
            <w:tcBorders>
              <w:top w:val="nil"/>
              <w:left w:val="nil"/>
              <w:bottom w:val="single" w:sz="4" w:space="0" w:color="auto"/>
              <w:right w:val="single" w:sz="4" w:space="0" w:color="auto"/>
            </w:tcBorders>
            <w:shd w:val="clear" w:color="auto" w:fill="auto"/>
            <w:noWrap/>
            <w:vAlign w:val="center"/>
            <w:hideMark/>
          </w:tcPr>
          <w:p w14:paraId="7275A940"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3.55</w:t>
            </w:r>
          </w:p>
        </w:tc>
        <w:tc>
          <w:tcPr>
            <w:tcW w:w="386" w:type="pct"/>
            <w:tcBorders>
              <w:top w:val="nil"/>
              <w:left w:val="nil"/>
              <w:bottom w:val="single" w:sz="4" w:space="0" w:color="auto"/>
              <w:right w:val="single" w:sz="4" w:space="0" w:color="auto"/>
            </w:tcBorders>
            <w:shd w:val="clear" w:color="auto" w:fill="auto"/>
            <w:noWrap/>
            <w:vAlign w:val="center"/>
            <w:hideMark/>
          </w:tcPr>
          <w:p w14:paraId="26EB02F9"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32.00</w:t>
            </w:r>
          </w:p>
        </w:tc>
        <w:tc>
          <w:tcPr>
            <w:tcW w:w="330" w:type="pct"/>
            <w:tcBorders>
              <w:top w:val="nil"/>
              <w:left w:val="nil"/>
              <w:bottom w:val="single" w:sz="4" w:space="0" w:color="auto"/>
              <w:right w:val="single" w:sz="4" w:space="0" w:color="auto"/>
            </w:tcBorders>
            <w:shd w:val="clear" w:color="auto" w:fill="auto"/>
            <w:noWrap/>
            <w:vAlign w:val="center"/>
            <w:hideMark/>
          </w:tcPr>
          <w:p w14:paraId="20DDD4B7"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2.40</w:t>
            </w:r>
          </w:p>
        </w:tc>
        <w:tc>
          <w:tcPr>
            <w:tcW w:w="386" w:type="pct"/>
            <w:tcBorders>
              <w:top w:val="nil"/>
              <w:left w:val="nil"/>
              <w:bottom w:val="single" w:sz="4" w:space="0" w:color="auto"/>
              <w:right w:val="single" w:sz="4" w:space="0" w:color="auto"/>
            </w:tcBorders>
            <w:shd w:val="clear" w:color="auto" w:fill="auto"/>
            <w:noWrap/>
            <w:vAlign w:val="center"/>
            <w:hideMark/>
          </w:tcPr>
          <w:p w14:paraId="7936242E"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34.00</w:t>
            </w:r>
          </w:p>
        </w:tc>
        <w:tc>
          <w:tcPr>
            <w:tcW w:w="386" w:type="pct"/>
            <w:tcBorders>
              <w:top w:val="nil"/>
              <w:left w:val="nil"/>
              <w:bottom w:val="single" w:sz="4" w:space="0" w:color="auto"/>
              <w:right w:val="single" w:sz="4" w:space="0" w:color="auto"/>
            </w:tcBorders>
            <w:shd w:val="clear" w:color="auto" w:fill="auto"/>
            <w:noWrap/>
            <w:vAlign w:val="center"/>
            <w:hideMark/>
          </w:tcPr>
          <w:p w14:paraId="2D16DF4A"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2.74</w:t>
            </w:r>
          </w:p>
        </w:tc>
        <w:tc>
          <w:tcPr>
            <w:tcW w:w="386" w:type="pct"/>
            <w:tcBorders>
              <w:top w:val="nil"/>
              <w:left w:val="nil"/>
              <w:bottom w:val="single" w:sz="4" w:space="0" w:color="auto"/>
              <w:right w:val="single" w:sz="4" w:space="0" w:color="auto"/>
            </w:tcBorders>
            <w:shd w:val="clear" w:color="auto" w:fill="auto"/>
            <w:noWrap/>
            <w:vAlign w:val="center"/>
            <w:hideMark/>
          </w:tcPr>
          <w:p w14:paraId="6180E6FB"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36.00</w:t>
            </w:r>
          </w:p>
        </w:tc>
        <w:tc>
          <w:tcPr>
            <w:tcW w:w="345" w:type="pct"/>
            <w:tcBorders>
              <w:top w:val="nil"/>
              <w:left w:val="nil"/>
              <w:bottom w:val="single" w:sz="4" w:space="0" w:color="auto"/>
              <w:right w:val="single" w:sz="4" w:space="0" w:color="auto"/>
            </w:tcBorders>
            <w:shd w:val="clear" w:color="auto" w:fill="auto"/>
            <w:noWrap/>
            <w:vAlign w:val="center"/>
            <w:hideMark/>
          </w:tcPr>
          <w:p w14:paraId="292A27DE"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2.65</w:t>
            </w:r>
          </w:p>
        </w:tc>
        <w:tc>
          <w:tcPr>
            <w:tcW w:w="386" w:type="pct"/>
            <w:tcBorders>
              <w:top w:val="nil"/>
              <w:left w:val="nil"/>
              <w:bottom w:val="single" w:sz="4" w:space="0" w:color="auto"/>
              <w:right w:val="single" w:sz="4" w:space="0" w:color="auto"/>
            </w:tcBorders>
            <w:shd w:val="clear" w:color="auto" w:fill="auto"/>
            <w:noWrap/>
            <w:vAlign w:val="center"/>
            <w:hideMark/>
          </w:tcPr>
          <w:p w14:paraId="51482CB7"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34.00</w:t>
            </w:r>
          </w:p>
        </w:tc>
        <w:tc>
          <w:tcPr>
            <w:tcW w:w="336" w:type="pct"/>
            <w:tcBorders>
              <w:top w:val="nil"/>
              <w:left w:val="nil"/>
              <w:bottom w:val="single" w:sz="4" w:space="0" w:color="auto"/>
              <w:right w:val="single" w:sz="4" w:space="0" w:color="auto"/>
            </w:tcBorders>
            <w:shd w:val="clear" w:color="auto" w:fill="auto"/>
            <w:noWrap/>
            <w:vAlign w:val="center"/>
            <w:hideMark/>
          </w:tcPr>
          <w:p w14:paraId="58E843BE"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2.20</w:t>
            </w:r>
          </w:p>
        </w:tc>
        <w:tc>
          <w:tcPr>
            <w:tcW w:w="386" w:type="pct"/>
            <w:tcBorders>
              <w:top w:val="nil"/>
              <w:left w:val="nil"/>
              <w:bottom w:val="single" w:sz="4" w:space="0" w:color="auto"/>
              <w:right w:val="single" w:sz="4" w:space="0" w:color="auto"/>
            </w:tcBorders>
            <w:shd w:val="clear" w:color="auto" w:fill="auto"/>
            <w:noWrap/>
            <w:vAlign w:val="center"/>
            <w:hideMark/>
          </w:tcPr>
          <w:p w14:paraId="617BB301"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35.00</w:t>
            </w:r>
          </w:p>
        </w:tc>
        <w:tc>
          <w:tcPr>
            <w:tcW w:w="401" w:type="pct"/>
            <w:tcBorders>
              <w:top w:val="nil"/>
              <w:left w:val="nil"/>
              <w:bottom w:val="single" w:sz="4" w:space="0" w:color="auto"/>
              <w:right w:val="single" w:sz="4" w:space="0" w:color="auto"/>
            </w:tcBorders>
            <w:shd w:val="clear" w:color="auto" w:fill="auto"/>
            <w:noWrap/>
            <w:vAlign w:val="center"/>
            <w:hideMark/>
          </w:tcPr>
          <w:p w14:paraId="618F052D"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2.74</w:t>
            </w:r>
          </w:p>
        </w:tc>
        <w:tc>
          <w:tcPr>
            <w:tcW w:w="386" w:type="pct"/>
            <w:tcBorders>
              <w:top w:val="nil"/>
              <w:left w:val="nil"/>
              <w:bottom w:val="single" w:sz="4" w:space="0" w:color="auto"/>
              <w:right w:val="single" w:sz="4" w:space="0" w:color="auto"/>
            </w:tcBorders>
            <w:shd w:val="clear" w:color="auto" w:fill="auto"/>
            <w:noWrap/>
            <w:vAlign w:val="center"/>
            <w:hideMark/>
          </w:tcPr>
          <w:p w14:paraId="46C68B0E" w14:textId="77777777" w:rsidR="00B60638" w:rsidRPr="004A6CDA" w:rsidRDefault="00B60638" w:rsidP="00B60638">
            <w:pPr>
              <w:spacing w:line="360" w:lineRule="auto"/>
              <w:jc w:val="center"/>
              <w:rPr>
                <w:rFonts w:ascii="Arial" w:hAnsi="Arial" w:cs="Arial"/>
                <w:sz w:val="20"/>
                <w:szCs w:val="20"/>
              </w:rPr>
            </w:pPr>
            <w:r w:rsidRPr="004A6CDA">
              <w:rPr>
                <w:rFonts w:ascii="Arial" w:hAnsi="Arial" w:cs="Arial"/>
                <w:sz w:val="20"/>
                <w:szCs w:val="20"/>
              </w:rPr>
              <w:t>36.00</w:t>
            </w:r>
          </w:p>
        </w:tc>
      </w:tr>
    </w:tbl>
    <w:p w14:paraId="02688A25" w14:textId="77777777" w:rsidR="00B60638" w:rsidRDefault="00B60638" w:rsidP="00B60638">
      <w:pPr>
        <w:spacing w:line="360" w:lineRule="auto"/>
        <w:jc w:val="both"/>
        <w:rPr>
          <w:rFonts w:ascii="Arial" w:hAnsi="Arial" w:cs="Arial"/>
          <w:bCs/>
          <w:sz w:val="20"/>
          <w:szCs w:val="20"/>
        </w:rPr>
      </w:pPr>
      <w:r w:rsidRPr="004A6CDA">
        <w:rPr>
          <w:rFonts w:ascii="Arial" w:hAnsi="Arial" w:cs="Arial"/>
          <w:bCs/>
          <w:sz w:val="20"/>
          <w:szCs w:val="20"/>
        </w:rPr>
        <w:t>T= Tenacity (gm/den), E= Breaking Elongation%</w:t>
      </w:r>
    </w:p>
    <w:p w14:paraId="7F88652F" w14:textId="77777777" w:rsidR="003149FA" w:rsidRDefault="0028392A" w:rsidP="00B60638">
      <w:pPr>
        <w:pStyle w:val="NormalWeb"/>
        <w:spacing w:line="360" w:lineRule="auto"/>
        <w:jc w:val="both"/>
        <w:rPr>
          <w:rFonts w:ascii="Arial" w:hAnsi="Arial" w:cs="Arial"/>
          <w:bCs/>
          <w:sz w:val="20"/>
          <w:szCs w:val="20"/>
        </w:rPr>
      </w:pPr>
      <w:r w:rsidRPr="004A6CDA">
        <w:rPr>
          <w:rFonts w:ascii="Arial" w:hAnsi="Arial" w:cs="Arial"/>
          <w:sz w:val="20"/>
          <w:szCs w:val="20"/>
        </w:rPr>
        <w:t>Table 6 presented the tensile properties of Tasar silk yarns reeled from Daba and Raily cocoons treated with varying concentrations of hydrogen peroxide (H</w:t>
      </w:r>
      <w:r w:rsidRPr="004A6CDA">
        <w:rPr>
          <w:rFonts w:cs="Arial"/>
          <w:sz w:val="20"/>
          <w:szCs w:val="20"/>
        </w:rPr>
        <w:t>₂</w:t>
      </w:r>
      <w:r w:rsidRPr="004A6CDA">
        <w:rPr>
          <w:rFonts w:ascii="Arial" w:hAnsi="Arial" w:cs="Arial"/>
          <w:sz w:val="20"/>
          <w:szCs w:val="20"/>
        </w:rPr>
        <w:t>O</w:t>
      </w:r>
      <w:r w:rsidRPr="004A6CDA">
        <w:rPr>
          <w:rFonts w:cs="Arial"/>
          <w:sz w:val="20"/>
          <w:szCs w:val="20"/>
        </w:rPr>
        <w:t>₂</w:t>
      </w:r>
      <w:r w:rsidRPr="004A6CDA">
        <w:rPr>
          <w:rFonts w:ascii="Arial" w:hAnsi="Arial" w:cs="Arial"/>
          <w:sz w:val="20"/>
          <w:szCs w:val="20"/>
        </w:rPr>
        <w:t xml:space="preserve">), focusing on tenacity (gm/den) and elongation at break (%). Each sample set comprised 20 observations, and statistical parameters such as mean, standard deviation, coefficient of variation (CV%), and range were calculated to analyze the </w:t>
      </w:r>
      <w:r w:rsidRPr="004A6CDA">
        <w:rPr>
          <w:rFonts w:ascii="Arial" w:hAnsi="Arial" w:cs="Arial"/>
          <w:sz w:val="20"/>
          <w:szCs w:val="20"/>
        </w:rPr>
        <w:lastRenderedPageBreak/>
        <w:t>effects of oxidative treatment on yarn strength and flexibility. Tenacity was a critical indicator of filament strength and spinning performance. Among the Daba samples, D1 (5 cc/l H</w:t>
      </w:r>
      <w:r w:rsidRPr="004A6CDA">
        <w:rPr>
          <w:rFonts w:cs="Arial"/>
          <w:sz w:val="20"/>
          <w:szCs w:val="20"/>
        </w:rPr>
        <w:t>₂</w:t>
      </w:r>
      <w:r w:rsidRPr="004A6CDA">
        <w:rPr>
          <w:rFonts w:ascii="Arial" w:hAnsi="Arial" w:cs="Arial"/>
          <w:sz w:val="20"/>
          <w:szCs w:val="20"/>
        </w:rPr>
        <w:t>O</w:t>
      </w:r>
      <w:r w:rsidRPr="004A6CDA">
        <w:rPr>
          <w:rFonts w:cs="Arial"/>
          <w:sz w:val="20"/>
          <w:szCs w:val="20"/>
        </w:rPr>
        <w:t>₂</w:t>
      </w:r>
      <w:r w:rsidRPr="004A6CDA">
        <w:rPr>
          <w:rFonts w:ascii="Arial" w:hAnsi="Arial" w:cs="Arial"/>
          <w:sz w:val="20"/>
          <w:szCs w:val="20"/>
        </w:rPr>
        <w:t>) showed the highest average tenacity (2.38 gm/den), followed by D2 (2.16 gm/den) and D3 (1.93 gm/den). This gradual reduction suggested that increasing peroxide concentrations during cocoon cooking led to fiber weakening due to oxidative degradation, particularly affecting the sericin-cemented fiber bundle integrity. A similar pattern was observed in the Raily series: R1 had a slightly higher mean tenacity (2.10 gm/den) compared to R2 (2.06 gm/den) and R3 (2.01 gm/den). Although the decline was not as pronounced as in Daba, it still implied that excessive peroxide concentrations (15 cc/l) induced mild fiber embrittlement, especially with prolonged cooking durations. The standard deviation and CV% were higher in Daba samples (up to 23.0% in D1), indicating greater variability in fiber strength, which was potentially caused by inconsistent softening or reeling tension. In contrast, the Raily samples displayed tighter control over tenacity variation (CV as low as 4.89% in R2), possibly due to better alignment and reeling stability in harder cocoons treated with higher peroxide concentrations. Breaking elongation reflected the flexibility and ductility of silk fibers. Elongation increased with rising H</w:t>
      </w:r>
      <w:r w:rsidRPr="004A6CDA">
        <w:rPr>
          <w:rFonts w:cs="Arial"/>
          <w:sz w:val="20"/>
          <w:szCs w:val="20"/>
        </w:rPr>
        <w:t>₂</w:t>
      </w:r>
      <w:r w:rsidRPr="004A6CDA">
        <w:rPr>
          <w:rFonts w:ascii="Arial" w:hAnsi="Arial" w:cs="Arial"/>
          <w:sz w:val="20"/>
          <w:szCs w:val="20"/>
        </w:rPr>
        <w:t>O</w:t>
      </w:r>
      <w:r w:rsidRPr="004A6CDA">
        <w:rPr>
          <w:rFonts w:cs="Arial"/>
          <w:sz w:val="20"/>
          <w:szCs w:val="20"/>
        </w:rPr>
        <w:t>₂</w:t>
      </w:r>
      <w:r w:rsidRPr="004A6CDA">
        <w:rPr>
          <w:rFonts w:ascii="Arial" w:hAnsi="Arial" w:cs="Arial"/>
          <w:sz w:val="20"/>
          <w:szCs w:val="20"/>
        </w:rPr>
        <w:t xml:space="preserve"> concentrations across both cocoon types. In Daba yarns, elongation rose from 27.6% (D1) to 30.9% (D3), and in Raily yarns, from 28.95% (R1) to 31.80% (R3). This indicated that mild oxidation facilitated partial removal or plasticization of sericin, which increased the extensibility of fibroin filaments. It also pointed to a softening effect on the crystalline and amorphous regions of silk fibers, improving their capacity to elongate before breakage. Notably, the lowest CV% in elongation (4.06% in R3) indicated uniform softening and mechanical behavior at higher peroxide concentrations in Raily cocoons.</w:t>
      </w:r>
    </w:p>
    <w:p w14:paraId="2E9EC1AD" w14:textId="77777777" w:rsidR="0028392A" w:rsidRPr="004A6CDA" w:rsidRDefault="0028392A" w:rsidP="0028392A">
      <w:pPr>
        <w:pStyle w:val="NormalWeb"/>
        <w:spacing w:line="360" w:lineRule="auto"/>
        <w:jc w:val="both"/>
        <w:rPr>
          <w:rFonts w:ascii="Arial" w:hAnsi="Arial" w:cs="Arial"/>
          <w:sz w:val="20"/>
          <w:szCs w:val="20"/>
        </w:rPr>
      </w:pPr>
      <w:r w:rsidRPr="004A6CDA">
        <w:rPr>
          <w:rFonts w:ascii="Arial" w:hAnsi="Arial" w:cs="Arial"/>
          <w:sz w:val="20"/>
          <w:szCs w:val="20"/>
        </w:rPr>
        <w:t>Table 7 presented the results of ANOVA analysis performed to evaluate the statistical significance of the effect of hydrogen peroxide (H</w:t>
      </w:r>
      <w:r w:rsidRPr="004A6CDA">
        <w:rPr>
          <w:rFonts w:cs="Arial"/>
          <w:sz w:val="20"/>
          <w:szCs w:val="20"/>
        </w:rPr>
        <w:t>₂</w:t>
      </w:r>
      <w:r w:rsidRPr="004A6CDA">
        <w:rPr>
          <w:rFonts w:ascii="Arial" w:hAnsi="Arial" w:cs="Arial"/>
          <w:sz w:val="20"/>
          <w:szCs w:val="20"/>
        </w:rPr>
        <w:t>O</w:t>
      </w:r>
      <w:r w:rsidRPr="004A6CDA">
        <w:rPr>
          <w:rFonts w:cs="Arial"/>
          <w:sz w:val="20"/>
          <w:szCs w:val="20"/>
        </w:rPr>
        <w:t>₂</w:t>
      </w:r>
      <w:r w:rsidRPr="004A6CDA">
        <w:rPr>
          <w:rFonts w:ascii="Arial" w:hAnsi="Arial" w:cs="Arial"/>
          <w:sz w:val="20"/>
          <w:szCs w:val="20"/>
        </w:rPr>
        <w:t>) concentration on the tensile properties—tenacity and breaking elongation (%)—of Daba and Raily Tasar silk yarns. For Daba Tasar silk yarns, the ANOVA results for tenacity showed a significant difference between groups treated with different H</w:t>
      </w:r>
      <w:r w:rsidRPr="004A6CDA">
        <w:rPr>
          <w:rFonts w:cs="Arial"/>
          <w:sz w:val="20"/>
          <w:szCs w:val="20"/>
        </w:rPr>
        <w:t>₂</w:t>
      </w:r>
      <w:r w:rsidRPr="004A6CDA">
        <w:rPr>
          <w:rFonts w:ascii="Arial" w:hAnsi="Arial" w:cs="Arial"/>
          <w:sz w:val="20"/>
          <w:szCs w:val="20"/>
        </w:rPr>
        <w:t>O</w:t>
      </w:r>
      <w:r w:rsidRPr="004A6CDA">
        <w:rPr>
          <w:rFonts w:cs="Arial"/>
          <w:sz w:val="20"/>
          <w:szCs w:val="20"/>
        </w:rPr>
        <w:t>₂</w:t>
      </w:r>
      <w:r w:rsidRPr="004A6CDA">
        <w:rPr>
          <w:rFonts w:ascii="Arial" w:hAnsi="Arial" w:cs="Arial"/>
          <w:sz w:val="20"/>
          <w:szCs w:val="20"/>
        </w:rPr>
        <w:t xml:space="preserve"> concentrations. The F-value was 5.957, which exceeded the critical F-value of 3.159, and the associated p-value was 0.004, indicating that the differences in mean tenacity across D1, D2, and D3 were statistically significant at the 95% confidence level. This confirmed that peroxide concentration had a notable impact on the tensile strength of Daba yarns, likely due to fiber weakening at higher oxidative levels. In contrast, for Raily Tasar silk yarns, the F-value for tenacity was only 0.562, with a p-value of 0.573, well above the 0.05 threshold. This indicated that the differences in tenacity among R1, R2, and R3 were not statistically significant. Hence, peroxide concentration did not significantly affect the strength of Raily yarns, suggesting greater resistance to oxidative degradation in this cocoon variety. Regarding breaking elongation, both Daba and Raily yarns exhibited statistically significant differences across peroxide treatments. For Daba yarns, the F-value was 9.419 with a p-value of 0.000, and for Raily yarns, the F-value was 7.322 with a p-value of 0.001—both exceeding the F-critical value of 3.159. These results confirmed that varying H</w:t>
      </w:r>
      <w:r w:rsidRPr="004A6CDA">
        <w:rPr>
          <w:rFonts w:cs="Arial"/>
          <w:sz w:val="20"/>
          <w:szCs w:val="20"/>
        </w:rPr>
        <w:t>₂</w:t>
      </w:r>
      <w:r w:rsidRPr="004A6CDA">
        <w:rPr>
          <w:rFonts w:ascii="Arial" w:hAnsi="Arial" w:cs="Arial"/>
          <w:sz w:val="20"/>
          <w:szCs w:val="20"/>
        </w:rPr>
        <w:t>O</w:t>
      </w:r>
      <w:r w:rsidRPr="004A6CDA">
        <w:rPr>
          <w:rFonts w:cs="Arial"/>
          <w:sz w:val="20"/>
          <w:szCs w:val="20"/>
        </w:rPr>
        <w:t>₂</w:t>
      </w:r>
      <w:r w:rsidRPr="004A6CDA">
        <w:rPr>
          <w:rFonts w:ascii="Arial" w:hAnsi="Arial" w:cs="Arial"/>
          <w:sz w:val="20"/>
          <w:szCs w:val="20"/>
        </w:rPr>
        <w:t xml:space="preserve"> concentrations significantly influenced the elongation properties of both cocoon types. The observed increase in elongation with rising peroxide concentration, as noted earlier, was thus statistically validated</w:t>
      </w:r>
    </w:p>
    <w:p w14:paraId="1B78CF29" w14:textId="77777777" w:rsidR="003149FA" w:rsidRPr="004A6CDA" w:rsidRDefault="003149FA" w:rsidP="00617018">
      <w:pPr>
        <w:pStyle w:val="NormalWeb"/>
        <w:spacing w:after="0" w:afterAutospacing="0"/>
        <w:jc w:val="center"/>
        <w:rPr>
          <w:rFonts w:ascii="Arial" w:hAnsi="Arial" w:cs="Arial"/>
          <w:b/>
          <w:sz w:val="20"/>
        </w:rPr>
      </w:pPr>
      <w:r w:rsidRPr="004A6CDA">
        <w:rPr>
          <w:rFonts w:ascii="Arial" w:hAnsi="Arial" w:cs="Arial"/>
          <w:b/>
          <w:sz w:val="20"/>
        </w:rPr>
        <w:lastRenderedPageBreak/>
        <w:t>Table 7: ANOVA Analysis of Tensile Properties of Daba and Raily Tasar Silk Yarns</w:t>
      </w:r>
    </w:p>
    <w:tbl>
      <w:tblPr>
        <w:tblW w:w="5000" w:type="pct"/>
        <w:jc w:val="center"/>
        <w:tblBorders>
          <w:top w:val="single" w:sz="4" w:space="0" w:color="auto"/>
          <w:bottom w:val="single" w:sz="4" w:space="0" w:color="auto"/>
        </w:tblBorders>
        <w:tblLook w:val="04A0" w:firstRow="1" w:lastRow="0" w:firstColumn="1" w:lastColumn="0" w:noHBand="0" w:noVBand="1"/>
      </w:tblPr>
      <w:tblGrid>
        <w:gridCol w:w="1162"/>
        <w:gridCol w:w="1123"/>
        <w:gridCol w:w="2050"/>
        <w:gridCol w:w="939"/>
        <w:gridCol w:w="642"/>
        <w:gridCol w:w="828"/>
        <w:gridCol w:w="717"/>
        <w:gridCol w:w="940"/>
        <w:gridCol w:w="885"/>
      </w:tblGrid>
      <w:tr w:rsidR="003149FA" w:rsidRPr="004A6CDA" w14:paraId="4B71AD2A" w14:textId="77777777" w:rsidTr="003149FA">
        <w:trPr>
          <w:trHeight w:val="300"/>
          <w:jc w:val="center"/>
        </w:trPr>
        <w:tc>
          <w:tcPr>
            <w:tcW w:w="1222" w:type="pct"/>
            <w:gridSpan w:val="2"/>
            <w:tcBorders>
              <w:top w:val="single" w:sz="4" w:space="0" w:color="auto"/>
              <w:bottom w:val="single" w:sz="4" w:space="0" w:color="auto"/>
            </w:tcBorders>
            <w:shd w:val="clear" w:color="auto" w:fill="auto"/>
            <w:noWrap/>
            <w:vAlign w:val="center"/>
            <w:hideMark/>
          </w:tcPr>
          <w:p w14:paraId="04B00C0C"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 </w:t>
            </w:r>
          </w:p>
        </w:tc>
        <w:tc>
          <w:tcPr>
            <w:tcW w:w="1043" w:type="pct"/>
            <w:tcBorders>
              <w:top w:val="single" w:sz="4" w:space="0" w:color="auto"/>
              <w:bottom w:val="single" w:sz="4" w:space="0" w:color="auto"/>
            </w:tcBorders>
            <w:shd w:val="clear" w:color="auto" w:fill="auto"/>
            <w:noWrap/>
            <w:vAlign w:val="center"/>
            <w:hideMark/>
          </w:tcPr>
          <w:p w14:paraId="70CAEC04" w14:textId="77777777" w:rsidR="003149FA" w:rsidRPr="004A6CDA" w:rsidRDefault="003149FA" w:rsidP="00B60638">
            <w:pPr>
              <w:spacing w:line="360" w:lineRule="auto"/>
              <w:jc w:val="center"/>
              <w:rPr>
                <w:rFonts w:ascii="Arial" w:hAnsi="Arial" w:cs="Arial"/>
                <w:b/>
                <w:bCs/>
                <w:sz w:val="20"/>
                <w:szCs w:val="20"/>
              </w:rPr>
            </w:pPr>
            <w:r w:rsidRPr="004A6CDA">
              <w:rPr>
                <w:rFonts w:ascii="Arial" w:hAnsi="Arial" w:cs="Arial"/>
                <w:b/>
                <w:bCs/>
                <w:sz w:val="20"/>
                <w:szCs w:val="20"/>
              </w:rPr>
              <w:t>Source of Variation</w:t>
            </w:r>
          </w:p>
        </w:tc>
        <w:tc>
          <w:tcPr>
            <w:tcW w:w="499" w:type="pct"/>
            <w:tcBorders>
              <w:top w:val="single" w:sz="4" w:space="0" w:color="auto"/>
              <w:bottom w:val="single" w:sz="4" w:space="0" w:color="auto"/>
            </w:tcBorders>
            <w:shd w:val="clear" w:color="auto" w:fill="auto"/>
            <w:noWrap/>
            <w:vAlign w:val="center"/>
            <w:hideMark/>
          </w:tcPr>
          <w:p w14:paraId="33CD567B" w14:textId="77777777" w:rsidR="003149FA" w:rsidRPr="004A6CDA" w:rsidRDefault="003149FA" w:rsidP="00B60638">
            <w:pPr>
              <w:spacing w:line="360" w:lineRule="auto"/>
              <w:jc w:val="center"/>
              <w:rPr>
                <w:rFonts w:ascii="Arial" w:hAnsi="Arial" w:cs="Arial"/>
                <w:b/>
                <w:bCs/>
                <w:sz w:val="20"/>
                <w:szCs w:val="20"/>
              </w:rPr>
            </w:pPr>
            <w:r w:rsidRPr="004A6CDA">
              <w:rPr>
                <w:rFonts w:ascii="Arial" w:hAnsi="Arial" w:cs="Arial"/>
                <w:b/>
                <w:bCs/>
                <w:sz w:val="20"/>
                <w:szCs w:val="20"/>
              </w:rPr>
              <w:t>SS</w:t>
            </w:r>
          </w:p>
        </w:tc>
        <w:tc>
          <w:tcPr>
            <w:tcW w:w="369" w:type="pct"/>
            <w:tcBorders>
              <w:top w:val="single" w:sz="4" w:space="0" w:color="auto"/>
              <w:bottom w:val="single" w:sz="4" w:space="0" w:color="auto"/>
            </w:tcBorders>
            <w:shd w:val="clear" w:color="auto" w:fill="auto"/>
            <w:noWrap/>
            <w:vAlign w:val="center"/>
            <w:hideMark/>
          </w:tcPr>
          <w:p w14:paraId="677B7E6E" w14:textId="77777777" w:rsidR="003149FA" w:rsidRPr="004A6CDA" w:rsidRDefault="003149FA" w:rsidP="00B60638">
            <w:pPr>
              <w:spacing w:line="360" w:lineRule="auto"/>
              <w:jc w:val="center"/>
              <w:rPr>
                <w:rFonts w:ascii="Arial" w:hAnsi="Arial" w:cs="Arial"/>
                <w:b/>
                <w:bCs/>
                <w:sz w:val="20"/>
                <w:szCs w:val="20"/>
              </w:rPr>
            </w:pPr>
            <w:r w:rsidRPr="004A6CDA">
              <w:rPr>
                <w:rFonts w:ascii="Arial" w:hAnsi="Arial" w:cs="Arial"/>
                <w:b/>
                <w:bCs/>
                <w:sz w:val="20"/>
                <w:szCs w:val="20"/>
              </w:rPr>
              <w:t>df</w:t>
            </w:r>
          </w:p>
        </w:tc>
        <w:tc>
          <w:tcPr>
            <w:tcW w:w="456" w:type="pct"/>
            <w:tcBorders>
              <w:top w:val="single" w:sz="4" w:space="0" w:color="auto"/>
              <w:bottom w:val="single" w:sz="4" w:space="0" w:color="auto"/>
            </w:tcBorders>
            <w:shd w:val="clear" w:color="auto" w:fill="auto"/>
            <w:noWrap/>
            <w:vAlign w:val="center"/>
            <w:hideMark/>
          </w:tcPr>
          <w:p w14:paraId="07AE2253" w14:textId="77777777" w:rsidR="003149FA" w:rsidRPr="004A6CDA" w:rsidRDefault="003149FA" w:rsidP="00B60638">
            <w:pPr>
              <w:spacing w:line="360" w:lineRule="auto"/>
              <w:jc w:val="center"/>
              <w:rPr>
                <w:rFonts w:ascii="Arial" w:hAnsi="Arial" w:cs="Arial"/>
                <w:b/>
                <w:bCs/>
                <w:sz w:val="20"/>
                <w:szCs w:val="20"/>
              </w:rPr>
            </w:pPr>
            <w:r w:rsidRPr="004A6CDA">
              <w:rPr>
                <w:rFonts w:ascii="Arial" w:hAnsi="Arial" w:cs="Arial"/>
                <w:b/>
                <w:bCs/>
                <w:sz w:val="20"/>
                <w:szCs w:val="20"/>
              </w:rPr>
              <w:t>MS</w:t>
            </w:r>
          </w:p>
        </w:tc>
        <w:tc>
          <w:tcPr>
            <w:tcW w:w="369" w:type="pct"/>
            <w:tcBorders>
              <w:top w:val="single" w:sz="4" w:space="0" w:color="auto"/>
              <w:bottom w:val="single" w:sz="4" w:space="0" w:color="auto"/>
            </w:tcBorders>
            <w:shd w:val="clear" w:color="auto" w:fill="auto"/>
            <w:noWrap/>
            <w:vAlign w:val="center"/>
            <w:hideMark/>
          </w:tcPr>
          <w:p w14:paraId="3E676DE5" w14:textId="77777777" w:rsidR="003149FA" w:rsidRPr="004A6CDA" w:rsidRDefault="003149FA" w:rsidP="00B60638">
            <w:pPr>
              <w:spacing w:line="360" w:lineRule="auto"/>
              <w:jc w:val="center"/>
              <w:rPr>
                <w:rFonts w:ascii="Arial" w:hAnsi="Arial" w:cs="Arial"/>
                <w:b/>
                <w:bCs/>
                <w:sz w:val="20"/>
                <w:szCs w:val="20"/>
              </w:rPr>
            </w:pPr>
            <w:r w:rsidRPr="004A6CDA">
              <w:rPr>
                <w:rFonts w:ascii="Arial" w:hAnsi="Arial" w:cs="Arial"/>
                <w:b/>
                <w:bCs/>
                <w:sz w:val="20"/>
                <w:szCs w:val="20"/>
              </w:rPr>
              <w:t>F</w:t>
            </w:r>
          </w:p>
        </w:tc>
        <w:tc>
          <w:tcPr>
            <w:tcW w:w="542" w:type="pct"/>
            <w:tcBorders>
              <w:top w:val="single" w:sz="4" w:space="0" w:color="auto"/>
              <w:bottom w:val="single" w:sz="4" w:space="0" w:color="auto"/>
            </w:tcBorders>
            <w:shd w:val="clear" w:color="auto" w:fill="auto"/>
            <w:noWrap/>
            <w:vAlign w:val="center"/>
            <w:hideMark/>
          </w:tcPr>
          <w:p w14:paraId="20EFB652" w14:textId="77777777" w:rsidR="003149FA" w:rsidRPr="004A6CDA" w:rsidRDefault="003149FA" w:rsidP="00B60638">
            <w:pPr>
              <w:spacing w:line="360" w:lineRule="auto"/>
              <w:jc w:val="center"/>
              <w:rPr>
                <w:rFonts w:ascii="Arial" w:hAnsi="Arial" w:cs="Arial"/>
                <w:b/>
                <w:bCs/>
                <w:sz w:val="20"/>
                <w:szCs w:val="20"/>
              </w:rPr>
            </w:pPr>
            <w:r w:rsidRPr="004A6CDA">
              <w:rPr>
                <w:rFonts w:ascii="Arial" w:hAnsi="Arial" w:cs="Arial"/>
                <w:b/>
                <w:bCs/>
                <w:sz w:val="20"/>
                <w:szCs w:val="20"/>
              </w:rPr>
              <w:t>P-value</w:t>
            </w:r>
          </w:p>
        </w:tc>
        <w:tc>
          <w:tcPr>
            <w:tcW w:w="499" w:type="pct"/>
            <w:tcBorders>
              <w:top w:val="single" w:sz="4" w:space="0" w:color="auto"/>
              <w:bottom w:val="single" w:sz="4" w:space="0" w:color="auto"/>
            </w:tcBorders>
            <w:shd w:val="clear" w:color="auto" w:fill="auto"/>
            <w:noWrap/>
            <w:vAlign w:val="center"/>
            <w:hideMark/>
          </w:tcPr>
          <w:p w14:paraId="2732303F" w14:textId="77777777" w:rsidR="003149FA" w:rsidRPr="004A6CDA" w:rsidRDefault="003149FA" w:rsidP="00B60638">
            <w:pPr>
              <w:spacing w:line="360" w:lineRule="auto"/>
              <w:jc w:val="center"/>
              <w:rPr>
                <w:rFonts w:ascii="Arial" w:hAnsi="Arial" w:cs="Arial"/>
                <w:b/>
                <w:bCs/>
                <w:sz w:val="20"/>
                <w:szCs w:val="20"/>
              </w:rPr>
            </w:pPr>
            <w:r w:rsidRPr="004A6CDA">
              <w:rPr>
                <w:rFonts w:ascii="Arial" w:hAnsi="Arial" w:cs="Arial"/>
                <w:b/>
                <w:bCs/>
                <w:sz w:val="20"/>
                <w:szCs w:val="20"/>
              </w:rPr>
              <w:t>F crit</w:t>
            </w:r>
          </w:p>
        </w:tc>
      </w:tr>
      <w:tr w:rsidR="003149FA" w:rsidRPr="004A6CDA" w14:paraId="7716DE32" w14:textId="77777777" w:rsidTr="003149FA">
        <w:trPr>
          <w:trHeight w:val="300"/>
          <w:jc w:val="center"/>
        </w:trPr>
        <w:tc>
          <w:tcPr>
            <w:tcW w:w="594" w:type="pct"/>
            <w:vMerge w:val="restart"/>
            <w:tcBorders>
              <w:top w:val="single" w:sz="4" w:space="0" w:color="auto"/>
            </w:tcBorders>
            <w:shd w:val="clear" w:color="auto" w:fill="auto"/>
            <w:vAlign w:val="center"/>
            <w:hideMark/>
          </w:tcPr>
          <w:p w14:paraId="630CFAA6"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Tenacity (gm/den)</w:t>
            </w:r>
          </w:p>
        </w:tc>
        <w:tc>
          <w:tcPr>
            <w:tcW w:w="628" w:type="pct"/>
            <w:vMerge w:val="restart"/>
            <w:tcBorders>
              <w:top w:val="single" w:sz="4" w:space="0" w:color="auto"/>
            </w:tcBorders>
            <w:shd w:val="clear" w:color="auto" w:fill="auto"/>
            <w:vAlign w:val="center"/>
            <w:hideMark/>
          </w:tcPr>
          <w:p w14:paraId="03F89CB5"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Daba Tasar Silk Yarn</w:t>
            </w:r>
          </w:p>
        </w:tc>
        <w:tc>
          <w:tcPr>
            <w:tcW w:w="1043" w:type="pct"/>
            <w:tcBorders>
              <w:top w:val="single" w:sz="4" w:space="0" w:color="auto"/>
            </w:tcBorders>
            <w:shd w:val="clear" w:color="auto" w:fill="auto"/>
            <w:noWrap/>
            <w:vAlign w:val="center"/>
            <w:hideMark/>
          </w:tcPr>
          <w:p w14:paraId="73A07C88"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Between Groups</w:t>
            </w:r>
          </w:p>
        </w:tc>
        <w:tc>
          <w:tcPr>
            <w:tcW w:w="499" w:type="pct"/>
            <w:tcBorders>
              <w:top w:val="single" w:sz="4" w:space="0" w:color="auto"/>
            </w:tcBorders>
            <w:shd w:val="clear" w:color="auto" w:fill="auto"/>
            <w:noWrap/>
            <w:vAlign w:val="center"/>
            <w:hideMark/>
          </w:tcPr>
          <w:p w14:paraId="6ED650C2"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1.988</w:t>
            </w:r>
          </w:p>
        </w:tc>
        <w:tc>
          <w:tcPr>
            <w:tcW w:w="369" w:type="pct"/>
            <w:tcBorders>
              <w:top w:val="single" w:sz="4" w:space="0" w:color="auto"/>
            </w:tcBorders>
            <w:shd w:val="clear" w:color="auto" w:fill="auto"/>
            <w:noWrap/>
            <w:vAlign w:val="center"/>
            <w:hideMark/>
          </w:tcPr>
          <w:p w14:paraId="2EE51D49"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2</w:t>
            </w:r>
          </w:p>
        </w:tc>
        <w:tc>
          <w:tcPr>
            <w:tcW w:w="456" w:type="pct"/>
            <w:tcBorders>
              <w:top w:val="single" w:sz="4" w:space="0" w:color="auto"/>
            </w:tcBorders>
            <w:shd w:val="clear" w:color="auto" w:fill="auto"/>
            <w:noWrap/>
            <w:vAlign w:val="center"/>
            <w:hideMark/>
          </w:tcPr>
          <w:p w14:paraId="26A14845"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0.994</w:t>
            </w:r>
          </w:p>
        </w:tc>
        <w:tc>
          <w:tcPr>
            <w:tcW w:w="369" w:type="pct"/>
            <w:vMerge w:val="restart"/>
            <w:tcBorders>
              <w:top w:val="single" w:sz="4" w:space="0" w:color="auto"/>
            </w:tcBorders>
            <w:shd w:val="clear" w:color="auto" w:fill="auto"/>
            <w:noWrap/>
            <w:vAlign w:val="center"/>
            <w:hideMark/>
          </w:tcPr>
          <w:p w14:paraId="145E553D"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5.957</w:t>
            </w:r>
          </w:p>
        </w:tc>
        <w:tc>
          <w:tcPr>
            <w:tcW w:w="542" w:type="pct"/>
            <w:vMerge w:val="restart"/>
            <w:tcBorders>
              <w:top w:val="single" w:sz="4" w:space="0" w:color="auto"/>
            </w:tcBorders>
            <w:shd w:val="clear" w:color="auto" w:fill="auto"/>
            <w:noWrap/>
            <w:vAlign w:val="center"/>
            <w:hideMark/>
          </w:tcPr>
          <w:p w14:paraId="01F8B44B"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0.004</w:t>
            </w:r>
          </w:p>
        </w:tc>
        <w:tc>
          <w:tcPr>
            <w:tcW w:w="499" w:type="pct"/>
            <w:vMerge w:val="restart"/>
            <w:tcBorders>
              <w:top w:val="single" w:sz="4" w:space="0" w:color="auto"/>
            </w:tcBorders>
            <w:shd w:val="clear" w:color="auto" w:fill="auto"/>
            <w:noWrap/>
            <w:vAlign w:val="center"/>
            <w:hideMark/>
          </w:tcPr>
          <w:p w14:paraId="3D295E63"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3.159</w:t>
            </w:r>
          </w:p>
        </w:tc>
      </w:tr>
      <w:tr w:rsidR="003149FA" w:rsidRPr="004A6CDA" w14:paraId="55AD92C4" w14:textId="77777777" w:rsidTr="003149FA">
        <w:trPr>
          <w:trHeight w:val="300"/>
          <w:jc w:val="center"/>
        </w:trPr>
        <w:tc>
          <w:tcPr>
            <w:tcW w:w="594" w:type="pct"/>
            <w:vMerge/>
            <w:vAlign w:val="center"/>
            <w:hideMark/>
          </w:tcPr>
          <w:p w14:paraId="43571A07" w14:textId="77777777" w:rsidR="003149FA" w:rsidRPr="004A6CDA" w:rsidRDefault="003149FA" w:rsidP="00B60638">
            <w:pPr>
              <w:spacing w:line="360" w:lineRule="auto"/>
              <w:rPr>
                <w:rFonts w:ascii="Arial" w:hAnsi="Arial" w:cs="Arial"/>
                <w:sz w:val="20"/>
                <w:szCs w:val="20"/>
              </w:rPr>
            </w:pPr>
          </w:p>
        </w:tc>
        <w:tc>
          <w:tcPr>
            <w:tcW w:w="628" w:type="pct"/>
            <w:vMerge/>
            <w:vAlign w:val="center"/>
            <w:hideMark/>
          </w:tcPr>
          <w:p w14:paraId="7F8E4DBD" w14:textId="77777777" w:rsidR="003149FA" w:rsidRPr="004A6CDA" w:rsidRDefault="003149FA" w:rsidP="00B60638">
            <w:pPr>
              <w:spacing w:line="360" w:lineRule="auto"/>
              <w:rPr>
                <w:rFonts w:ascii="Arial" w:hAnsi="Arial" w:cs="Arial"/>
                <w:sz w:val="20"/>
                <w:szCs w:val="20"/>
              </w:rPr>
            </w:pPr>
          </w:p>
        </w:tc>
        <w:tc>
          <w:tcPr>
            <w:tcW w:w="1043" w:type="pct"/>
            <w:shd w:val="clear" w:color="auto" w:fill="auto"/>
            <w:noWrap/>
            <w:vAlign w:val="center"/>
            <w:hideMark/>
          </w:tcPr>
          <w:p w14:paraId="11494BA4"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Within Groups</w:t>
            </w:r>
          </w:p>
        </w:tc>
        <w:tc>
          <w:tcPr>
            <w:tcW w:w="499" w:type="pct"/>
            <w:shd w:val="clear" w:color="auto" w:fill="auto"/>
            <w:noWrap/>
            <w:vAlign w:val="center"/>
            <w:hideMark/>
          </w:tcPr>
          <w:p w14:paraId="43E78F58"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9.513</w:t>
            </w:r>
          </w:p>
        </w:tc>
        <w:tc>
          <w:tcPr>
            <w:tcW w:w="369" w:type="pct"/>
            <w:shd w:val="clear" w:color="auto" w:fill="auto"/>
            <w:noWrap/>
            <w:vAlign w:val="center"/>
            <w:hideMark/>
          </w:tcPr>
          <w:p w14:paraId="257308B9"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57</w:t>
            </w:r>
          </w:p>
        </w:tc>
        <w:tc>
          <w:tcPr>
            <w:tcW w:w="456" w:type="pct"/>
            <w:shd w:val="clear" w:color="auto" w:fill="auto"/>
            <w:noWrap/>
            <w:vAlign w:val="center"/>
            <w:hideMark/>
          </w:tcPr>
          <w:p w14:paraId="49226E4F"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0.167</w:t>
            </w:r>
          </w:p>
        </w:tc>
        <w:tc>
          <w:tcPr>
            <w:tcW w:w="369" w:type="pct"/>
            <w:vMerge/>
            <w:vAlign w:val="center"/>
            <w:hideMark/>
          </w:tcPr>
          <w:p w14:paraId="48EEA304" w14:textId="77777777" w:rsidR="003149FA" w:rsidRPr="004A6CDA" w:rsidRDefault="003149FA" w:rsidP="00B60638">
            <w:pPr>
              <w:spacing w:line="360" w:lineRule="auto"/>
              <w:rPr>
                <w:rFonts w:ascii="Arial" w:hAnsi="Arial" w:cs="Arial"/>
                <w:sz w:val="20"/>
                <w:szCs w:val="20"/>
              </w:rPr>
            </w:pPr>
          </w:p>
        </w:tc>
        <w:tc>
          <w:tcPr>
            <w:tcW w:w="542" w:type="pct"/>
            <w:vMerge/>
            <w:vAlign w:val="center"/>
            <w:hideMark/>
          </w:tcPr>
          <w:p w14:paraId="05F0B3E3" w14:textId="77777777" w:rsidR="003149FA" w:rsidRPr="004A6CDA" w:rsidRDefault="003149FA" w:rsidP="00B60638">
            <w:pPr>
              <w:spacing w:line="360" w:lineRule="auto"/>
              <w:rPr>
                <w:rFonts w:ascii="Arial" w:hAnsi="Arial" w:cs="Arial"/>
                <w:sz w:val="20"/>
                <w:szCs w:val="20"/>
              </w:rPr>
            </w:pPr>
          </w:p>
        </w:tc>
        <w:tc>
          <w:tcPr>
            <w:tcW w:w="499" w:type="pct"/>
            <w:vMerge/>
            <w:vAlign w:val="center"/>
            <w:hideMark/>
          </w:tcPr>
          <w:p w14:paraId="7E31C05C" w14:textId="77777777" w:rsidR="003149FA" w:rsidRPr="004A6CDA" w:rsidRDefault="003149FA" w:rsidP="00B60638">
            <w:pPr>
              <w:spacing w:line="360" w:lineRule="auto"/>
              <w:rPr>
                <w:rFonts w:ascii="Arial" w:hAnsi="Arial" w:cs="Arial"/>
                <w:sz w:val="20"/>
                <w:szCs w:val="20"/>
              </w:rPr>
            </w:pPr>
          </w:p>
        </w:tc>
      </w:tr>
      <w:tr w:rsidR="003149FA" w:rsidRPr="004A6CDA" w14:paraId="120E3E94" w14:textId="77777777" w:rsidTr="003149FA">
        <w:trPr>
          <w:trHeight w:val="300"/>
          <w:jc w:val="center"/>
        </w:trPr>
        <w:tc>
          <w:tcPr>
            <w:tcW w:w="594" w:type="pct"/>
            <w:vMerge/>
            <w:vAlign w:val="center"/>
            <w:hideMark/>
          </w:tcPr>
          <w:p w14:paraId="7EE44117" w14:textId="77777777" w:rsidR="003149FA" w:rsidRPr="004A6CDA" w:rsidRDefault="003149FA" w:rsidP="00B60638">
            <w:pPr>
              <w:spacing w:line="360" w:lineRule="auto"/>
              <w:rPr>
                <w:rFonts w:ascii="Arial" w:hAnsi="Arial" w:cs="Arial"/>
                <w:sz w:val="20"/>
                <w:szCs w:val="20"/>
              </w:rPr>
            </w:pPr>
          </w:p>
        </w:tc>
        <w:tc>
          <w:tcPr>
            <w:tcW w:w="628" w:type="pct"/>
            <w:vMerge w:val="restart"/>
            <w:shd w:val="clear" w:color="auto" w:fill="auto"/>
            <w:vAlign w:val="center"/>
            <w:hideMark/>
          </w:tcPr>
          <w:p w14:paraId="15A21209"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Raily Tasar Silk Yarn</w:t>
            </w:r>
          </w:p>
        </w:tc>
        <w:tc>
          <w:tcPr>
            <w:tcW w:w="1043" w:type="pct"/>
            <w:shd w:val="clear" w:color="auto" w:fill="auto"/>
            <w:noWrap/>
            <w:vAlign w:val="center"/>
            <w:hideMark/>
          </w:tcPr>
          <w:p w14:paraId="059A8E5B"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Between Groups</w:t>
            </w:r>
          </w:p>
        </w:tc>
        <w:tc>
          <w:tcPr>
            <w:tcW w:w="499" w:type="pct"/>
            <w:shd w:val="clear" w:color="auto" w:fill="auto"/>
            <w:noWrap/>
            <w:vAlign w:val="center"/>
            <w:hideMark/>
          </w:tcPr>
          <w:p w14:paraId="1553FD8C"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0.085</w:t>
            </w:r>
          </w:p>
        </w:tc>
        <w:tc>
          <w:tcPr>
            <w:tcW w:w="369" w:type="pct"/>
            <w:shd w:val="clear" w:color="auto" w:fill="auto"/>
            <w:noWrap/>
            <w:vAlign w:val="center"/>
            <w:hideMark/>
          </w:tcPr>
          <w:p w14:paraId="52329815"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2</w:t>
            </w:r>
          </w:p>
        </w:tc>
        <w:tc>
          <w:tcPr>
            <w:tcW w:w="456" w:type="pct"/>
            <w:shd w:val="clear" w:color="auto" w:fill="auto"/>
            <w:noWrap/>
            <w:vAlign w:val="center"/>
            <w:hideMark/>
          </w:tcPr>
          <w:p w14:paraId="7A014E9E"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0.043</w:t>
            </w:r>
          </w:p>
        </w:tc>
        <w:tc>
          <w:tcPr>
            <w:tcW w:w="369" w:type="pct"/>
            <w:vMerge w:val="restart"/>
            <w:shd w:val="clear" w:color="auto" w:fill="auto"/>
            <w:noWrap/>
            <w:vAlign w:val="center"/>
            <w:hideMark/>
          </w:tcPr>
          <w:p w14:paraId="1F32004E"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0.562</w:t>
            </w:r>
          </w:p>
        </w:tc>
        <w:tc>
          <w:tcPr>
            <w:tcW w:w="542" w:type="pct"/>
            <w:vMerge w:val="restart"/>
            <w:shd w:val="clear" w:color="auto" w:fill="auto"/>
            <w:noWrap/>
            <w:vAlign w:val="center"/>
            <w:hideMark/>
          </w:tcPr>
          <w:p w14:paraId="5C428262"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0.573</w:t>
            </w:r>
          </w:p>
        </w:tc>
        <w:tc>
          <w:tcPr>
            <w:tcW w:w="499" w:type="pct"/>
            <w:vMerge w:val="restart"/>
            <w:shd w:val="clear" w:color="auto" w:fill="auto"/>
            <w:noWrap/>
            <w:vAlign w:val="center"/>
            <w:hideMark/>
          </w:tcPr>
          <w:p w14:paraId="7E90BF77"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3.159</w:t>
            </w:r>
          </w:p>
        </w:tc>
      </w:tr>
      <w:tr w:rsidR="003149FA" w:rsidRPr="004A6CDA" w14:paraId="4760D3CD" w14:textId="77777777" w:rsidTr="003149FA">
        <w:trPr>
          <w:trHeight w:val="300"/>
          <w:jc w:val="center"/>
        </w:trPr>
        <w:tc>
          <w:tcPr>
            <w:tcW w:w="594" w:type="pct"/>
            <w:vMerge/>
            <w:tcBorders>
              <w:bottom w:val="single" w:sz="4" w:space="0" w:color="auto"/>
            </w:tcBorders>
            <w:vAlign w:val="center"/>
            <w:hideMark/>
          </w:tcPr>
          <w:p w14:paraId="47838177" w14:textId="77777777" w:rsidR="003149FA" w:rsidRPr="004A6CDA" w:rsidRDefault="003149FA" w:rsidP="00B60638">
            <w:pPr>
              <w:spacing w:line="360" w:lineRule="auto"/>
              <w:rPr>
                <w:rFonts w:ascii="Arial" w:hAnsi="Arial" w:cs="Arial"/>
                <w:sz w:val="20"/>
                <w:szCs w:val="20"/>
              </w:rPr>
            </w:pPr>
          </w:p>
        </w:tc>
        <w:tc>
          <w:tcPr>
            <w:tcW w:w="628" w:type="pct"/>
            <w:vMerge/>
            <w:tcBorders>
              <w:bottom w:val="single" w:sz="4" w:space="0" w:color="auto"/>
            </w:tcBorders>
            <w:vAlign w:val="center"/>
            <w:hideMark/>
          </w:tcPr>
          <w:p w14:paraId="1B0A99EF" w14:textId="77777777" w:rsidR="003149FA" w:rsidRPr="004A6CDA" w:rsidRDefault="003149FA" w:rsidP="00B60638">
            <w:pPr>
              <w:spacing w:line="360" w:lineRule="auto"/>
              <w:rPr>
                <w:rFonts w:ascii="Arial" w:hAnsi="Arial" w:cs="Arial"/>
                <w:sz w:val="20"/>
                <w:szCs w:val="20"/>
              </w:rPr>
            </w:pPr>
          </w:p>
        </w:tc>
        <w:tc>
          <w:tcPr>
            <w:tcW w:w="1043" w:type="pct"/>
            <w:tcBorders>
              <w:bottom w:val="single" w:sz="4" w:space="0" w:color="auto"/>
            </w:tcBorders>
            <w:shd w:val="clear" w:color="auto" w:fill="auto"/>
            <w:noWrap/>
            <w:vAlign w:val="center"/>
            <w:hideMark/>
          </w:tcPr>
          <w:p w14:paraId="00C0284A"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Within Groups</w:t>
            </w:r>
          </w:p>
        </w:tc>
        <w:tc>
          <w:tcPr>
            <w:tcW w:w="499" w:type="pct"/>
            <w:tcBorders>
              <w:bottom w:val="single" w:sz="4" w:space="0" w:color="auto"/>
            </w:tcBorders>
            <w:shd w:val="clear" w:color="auto" w:fill="auto"/>
            <w:noWrap/>
            <w:vAlign w:val="center"/>
            <w:hideMark/>
          </w:tcPr>
          <w:p w14:paraId="66D656C7"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4.323</w:t>
            </w:r>
          </w:p>
        </w:tc>
        <w:tc>
          <w:tcPr>
            <w:tcW w:w="369" w:type="pct"/>
            <w:tcBorders>
              <w:bottom w:val="single" w:sz="4" w:space="0" w:color="auto"/>
            </w:tcBorders>
            <w:shd w:val="clear" w:color="auto" w:fill="auto"/>
            <w:noWrap/>
            <w:vAlign w:val="center"/>
            <w:hideMark/>
          </w:tcPr>
          <w:p w14:paraId="47CBFD77"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57</w:t>
            </w:r>
          </w:p>
        </w:tc>
        <w:tc>
          <w:tcPr>
            <w:tcW w:w="456" w:type="pct"/>
            <w:tcBorders>
              <w:bottom w:val="single" w:sz="4" w:space="0" w:color="auto"/>
            </w:tcBorders>
            <w:shd w:val="clear" w:color="auto" w:fill="auto"/>
            <w:noWrap/>
            <w:vAlign w:val="center"/>
            <w:hideMark/>
          </w:tcPr>
          <w:p w14:paraId="77C7961E"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0.076</w:t>
            </w:r>
          </w:p>
        </w:tc>
        <w:tc>
          <w:tcPr>
            <w:tcW w:w="369" w:type="pct"/>
            <w:vMerge/>
            <w:tcBorders>
              <w:bottom w:val="single" w:sz="4" w:space="0" w:color="auto"/>
            </w:tcBorders>
            <w:vAlign w:val="center"/>
            <w:hideMark/>
          </w:tcPr>
          <w:p w14:paraId="3ED6FF93" w14:textId="77777777" w:rsidR="003149FA" w:rsidRPr="004A6CDA" w:rsidRDefault="003149FA" w:rsidP="00B60638">
            <w:pPr>
              <w:spacing w:line="360" w:lineRule="auto"/>
              <w:rPr>
                <w:rFonts w:ascii="Arial" w:hAnsi="Arial" w:cs="Arial"/>
                <w:sz w:val="20"/>
                <w:szCs w:val="20"/>
              </w:rPr>
            </w:pPr>
          </w:p>
        </w:tc>
        <w:tc>
          <w:tcPr>
            <w:tcW w:w="542" w:type="pct"/>
            <w:vMerge/>
            <w:tcBorders>
              <w:bottom w:val="single" w:sz="4" w:space="0" w:color="auto"/>
            </w:tcBorders>
            <w:vAlign w:val="center"/>
            <w:hideMark/>
          </w:tcPr>
          <w:p w14:paraId="59177BD9" w14:textId="77777777" w:rsidR="003149FA" w:rsidRPr="004A6CDA" w:rsidRDefault="003149FA" w:rsidP="00B60638">
            <w:pPr>
              <w:spacing w:line="360" w:lineRule="auto"/>
              <w:rPr>
                <w:rFonts w:ascii="Arial" w:hAnsi="Arial" w:cs="Arial"/>
                <w:sz w:val="20"/>
                <w:szCs w:val="20"/>
              </w:rPr>
            </w:pPr>
          </w:p>
        </w:tc>
        <w:tc>
          <w:tcPr>
            <w:tcW w:w="499" w:type="pct"/>
            <w:vMerge/>
            <w:tcBorders>
              <w:bottom w:val="single" w:sz="4" w:space="0" w:color="auto"/>
            </w:tcBorders>
            <w:vAlign w:val="center"/>
            <w:hideMark/>
          </w:tcPr>
          <w:p w14:paraId="74F71EAD" w14:textId="77777777" w:rsidR="003149FA" w:rsidRPr="004A6CDA" w:rsidRDefault="003149FA" w:rsidP="00B60638">
            <w:pPr>
              <w:spacing w:line="360" w:lineRule="auto"/>
              <w:rPr>
                <w:rFonts w:ascii="Arial" w:hAnsi="Arial" w:cs="Arial"/>
                <w:sz w:val="20"/>
                <w:szCs w:val="20"/>
              </w:rPr>
            </w:pPr>
          </w:p>
        </w:tc>
      </w:tr>
      <w:tr w:rsidR="003149FA" w:rsidRPr="004A6CDA" w14:paraId="6310FE84" w14:textId="77777777" w:rsidTr="003149FA">
        <w:trPr>
          <w:trHeight w:val="300"/>
          <w:jc w:val="center"/>
        </w:trPr>
        <w:tc>
          <w:tcPr>
            <w:tcW w:w="594" w:type="pct"/>
            <w:vMerge w:val="restart"/>
            <w:tcBorders>
              <w:top w:val="single" w:sz="4" w:space="0" w:color="auto"/>
              <w:bottom w:val="nil"/>
            </w:tcBorders>
            <w:shd w:val="clear" w:color="auto" w:fill="auto"/>
            <w:vAlign w:val="center"/>
            <w:hideMark/>
          </w:tcPr>
          <w:p w14:paraId="68AA2A2D"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Breaking Elongation %</w:t>
            </w:r>
          </w:p>
        </w:tc>
        <w:tc>
          <w:tcPr>
            <w:tcW w:w="628" w:type="pct"/>
            <w:vMerge w:val="restart"/>
            <w:tcBorders>
              <w:top w:val="single" w:sz="4" w:space="0" w:color="auto"/>
              <w:bottom w:val="nil"/>
            </w:tcBorders>
            <w:shd w:val="clear" w:color="auto" w:fill="auto"/>
            <w:vAlign w:val="center"/>
            <w:hideMark/>
          </w:tcPr>
          <w:p w14:paraId="6320DDDB"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Daba Tasar Silk Yarn</w:t>
            </w:r>
          </w:p>
        </w:tc>
        <w:tc>
          <w:tcPr>
            <w:tcW w:w="1043" w:type="pct"/>
            <w:tcBorders>
              <w:top w:val="single" w:sz="4" w:space="0" w:color="auto"/>
              <w:bottom w:val="nil"/>
            </w:tcBorders>
            <w:shd w:val="clear" w:color="auto" w:fill="auto"/>
            <w:noWrap/>
            <w:vAlign w:val="center"/>
            <w:hideMark/>
          </w:tcPr>
          <w:p w14:paraId="7EEC0EC5"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Between Groups</w:t>
            </w:r>
          </w:p>
        </w:tc>
        <w:tc>
          <w:tcPr>
            <w:tcW w:w="499" w:type="pct"/>
            <w:tcBorders>
              <w:top w:val="single" w:sz="4" w:space="0" w:color="auto"/>
              <w:bottom w:val="nil"/>
            </w:tcBorders>
            <w:shd w:val="clear" w:color="auto" w:fill="auto"/>
            <w:noWrap/>
            <w:vAlign w:val="center"/>
            <w:hideMark/>
          </w:tcPr>
          <w:p w14:paraId="40FF9134"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109.200</w:t>
            </w:r>
          </w:p>
        </w:tc>
        <w:tc>
          <w:tcPr>
            <w:tcW w:w="369" w:type="pct"/>
            <w:tcBorders>
              <w:top w:val="single" w:sz="4" w:space="0" w:color="auto"/>
              <w:bottom w:val="nil"/>
            </w:tcBorders>
            <w:shd w:val="clear" w:color="auto" w:fill="auto"/>
            <w:noWrap/>
            <w:vAlign w:val="center"/>
            <w:hideMark/>
          </w:tcPr>
          <w:p w14:paraId="277258A0"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2</w:t>
            </w:r>
          </w:p>
        </w:tc>
        <w:tc>
          <w:tcPr>
            <w:tcW w:w="456" w:type="pct"/>
            <w:tcBorders>
              <w:top w:val="single" w:sz="4" w:space="0" w:color="auto"/>
              <w:bottom w:val="nil"/>
            </w:tcBorders>
            <w:shd w:val="clear" w:color="auto" w:fill="auto"/>
            <w:noWrap/>
            <w:vAlign w:val="center"/>
            <w:hideMark/>
          </w:tcPr>
          <w:p w14:paraId="68BEB8B5"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54.600</w:t>
            </w:r>
          </w:p>
        </w:tc>
        <w:tc>
          <w:tcPr>
            <w:tcW w:w="369" w:type="pct"/>
            <w:vMerge w:val="restart"/>
            <w:tcBorders>
              <w:top w:val="single" w:sz="4" w:space="0" w:color="auto"/>
              <w:bottom w:val="nil"/>
            </w:tcBorders>
            <w:shd w:val="clear" w:color="auto" w:fill="auto"/>
            <w:noWrap/>
            <w:vAlign w:val="center"/>
            <w:hideMark/>
          </w:tcPr>
          <w:p w14:paraId="77C0D5A3"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9.419</w:t>
            </w:r>
          </w:p>
        </w:tc>
        <w:tc>
          <w:tcPr>
            <w:tcW w:w="542" w:type="pct"/>
            <w:vMerge w:val="restart"/>
            <w:tcBorders>
              <w:top w:val="single" w:sz="4" w:space="0" w:color="auto"/>
              <w:bottom w:val="nil"/>
            </w:tcBorders>
            <w:shd w:val="clear" w:color="auto" w:fill="auto"/>
            <w:noWrap/>
            <w:vAlign w:val="center"/>
            <w:hideMark/>
          </w:tcPr>
          <w:p w14:paraId="3BD0BEE8"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0.000</w:t>
            </w:r>
          </w:p>
        </w:tc>
        <w:tc>
          <w:tcPr>
            <w:tcW w:w="499" w:type="pct"/>
            <w:vMerge w:val="restart"/>
            <w:tcBorders>
              <w:top w:val="single" w:sz="4" w:space="0" w:color="auto"/>
              <w:bottom w:val="nil"/>
            </w:tcBorders>
            <w:shd w:val="clear" w:color="auto" w:fill="auto"/>
            <w:noWrap/>
            <w:vAlign w:val="center"/>
            <w:hideMark/>
          </w:tcPr>
          <w:p w14:paraId="5238AB50"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3.159</w:t>
            </w:r>
          </w:p>
        </w:tc>
      </w:tr>
      <w:tr w:rsidR="003149FA" w:rsidRPr="004A6CDA" w14:paraId="491DAD92" w14:textId="77777777" w:rsidTr="003149FA">
        <w:trPr>
          <w:trHeight w:val="300"/>
          <w:jc w:val="center"/>
        </w:trPr>
        <w:tc>
          <w:tcPr>
            <w:tcW w:w="594" w:type="pct"/>
            <w:vMerge/>
            <w:tcBorders>
              <w:top w:val="nil"/>
              <w:bottom w:val="nil"/>
            </w:tcBorders>
            <w:vAlign w:val="center"/>
            <w:hideMark/>
          </w:tcPr>
          <w:p w14:paraId="1E0101B8" w14:textId="77777777" w:rsidR="003149FA" w:rsidRPr="004A6CDA" w:rsidRDefault="003149FA" w:rsidP="00B60638">
            <w:pPr>
              <w:spacing w:line="360" w:lineRule="auto"/>
              <w:rPr>
                <w:rFonts w:ascii="Arial" w:hAnsi="Arial" w:cs="Arial"/>
                <w:sz w:val="20"/>
                <w:szCs w:val="20"/>
              </w:rPr>
            </w:pPr>
          </w:p>
        </w:tc>
        <w:tc>
          <w:tcPr>
            <w:tcW w:w="628" w:type="pct"/>
            <w:vMerge/>
            <w:tcBorders>
              <w:top w:val="nil"/>
              <w:bottom w:val="nil"/>
            </w:tcBorders>
            <w:vAlign w:val="center"/>
            <w:hideMark/>
          </w:tcPr>
          <w:p w14:paraId="27ABBBAC" w14:textId="77777777" w:rsidR="003149FA" w:rsidRPr="004A6CDA" w:rsidRDefault="003149FA" w:rsidP="00B60638">
            <w:pPr>
              <w:spacing w:line="360" w:lineRule="auto"/>
              <w:rPr>
                <w:rFonts w:ascii="Arial" w:hAnsi="Arial" w:cs="Arial"/>
                <w:sz w:val="20"/>
                <w:szCs w:val="20"/>
              </w:rPr>
            </w:pPr>
          </w:p>
        </w:tc>
        <w:tc>
          <w:tcPr>
            <w:tcW w:w="1043" w:type="pct"/>
            <w:tcBorders>
              <w:top w:val="nil"/>
              <w:bottom w:val="nil"/>
            </w:tcBorders>
            <w:shd w:val="clear" w:color="auto" w:fill="auto"/>
            <w:noWrap/>
            <w:vAlign w:val="center"/>
            <w:hideMark/>
          </w:tcPr>
          <w:p w14:paraId="024B886F"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Within Groups</w:t>
            </w:r>
          </w:p>
        </w:tc>
        <w:tc>
          <w:tcPr>
            <w:tcW w:w="499" w:type="pct"/>
            <w:tcBorders>
              <w:top w:val="nil"/>
              <w:bottom w:val="nil"/>
            </w:tcBorders>
            <w:shd w:val="clear" w:color="auto" w:fill="auto"/>
            <w:noWrap/>
            <w:vAlign w:val="center"/>
            <w:hideMark/>
          </w:tcPr>
          <w:p w14:paraId="26BDC0B9"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330.400</w:t>
            </w:r>
          </w:p>
        </w:tc>
        <w:tc>
          <w:tcPr>
            <w:tcW w:w="369" w:type="pct"/>
            <w:tcBorders>
              <w:top w:val="nil"/>
              <w:bottom w:val="nil"/>
            </w:tcBorders>
            <w:shd w:val="clear" w:color="auto" w:fill="auto"/>
            <w:noWrap/>
            <w:vAlign w:val="center"/>
            <w:hideMark/>
          </w:tcPr>
          <w:p w14:paraId="58974E1A"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57</w:t>
            </w:r>
          </w:p>
        </w:tc>
        <w:tc>
          <w:tcPr>
            <w:tcW w:w="456" w:type="pct"/>
            <w:tcBorders>
              <w:top w:val="nil"/>
              <w:bottom w:val="nil"/>
            </w:tcBorders>
            <w:shd w:val="clear" w:color="auto" w:fill="auto"/>
            <w:noWrap/>
            <w:vAlign w:val="center"/>
            <w:hideMark/>
          </w:tcPr>
          <w:p w14:paraId="3F9C2492"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5.796</w:t>
            </w:r>
          </w:p>
        </w:tc>
        <w:tc>
          <w:tcPr>
            <w:tcW w:w="369" w:type="pct"/>
            <w:vMerge/>
            <w:tcBorders>
              <w:top w:val="nil"/>
              <w:bottom w:val="nil"/>
            </w:tcBorders>
            <w:vAlign w:val="center"/>
            <w:hideMark/>
          </w:tcPr>
          <w:p w14:paraId="6433C8CF" w14:textId="77777777" w:rsidR="003149FA" w:rsidRPr="004A6CDA" w:rsidRDefault="003149FA" w:rsidP="00B60638">
            <w:pPr>
              <w:spacing w:line="360" w:lineRule="auto"/>
              <w:rPr>
                <w:rFonts w:ascii="Arial" w:hAnsi="Arial" w:cs="Arial"/>
                <w:sz w:val="20"/>
                <w:szCs w:val="20"/>
              </w:rPr>
            </w:pPr>
          </w:p>
        </w:tc>
        <w:tc>
          <w:tcPr>
            <w:tcW w:w="542" w:type="pct"/>
            <w:vMerge/>
            <w:tcBorders>
              <w:top w:val="nil"/>
              <w:bottom w:val="nil"/>
            </w:tcBorders>
            <w:vAlign w:val="center"/>
            <w:hideMark/>
          </w:tcPr>
          <w:p w14:paraId="31AB89E3" w14:textId="77777777" w:rsidR="003149FA" w:rsidRPr="004A6CDA" w:rsidRDefault="003149FA" w:rsidP="00B60638">
            <w:pPr>
              <w:spacing w:line="360" w:lineRule="auto"/>
              <w:rPr>
                <w:rFonts w:ascii="Arial" w:hAnsi="Arial" w:cs="Arial"/>
                <w:sz w:val="20"/>
                <w:szCs w:val="20"/>
              </w:rPr>
            </w:pPr>
          </w:p>
        </w:tc>
        <w:tc>
          <w:tcPr>
            <w:tcW w:w="499" w:type="pct"/>
            <w:vMerge/>
            <w:tcBorders>
              <w:top w:val="nil"/>
              <w:bottom w:val="nil"/>
            </w:tcBorders>
            <w:vAlign w:val="center"/>
            <w:hideMark/>
          </w:tcPr>
          <w:p w14:paraId="1CD59765" w14:textId="77777777" w:rsidR="003149FA" w:rsidRPr="004A6CDA" w:rsidRDefault="003149FA" w:rsidP="00B60638">
            <w:pPr>
              <w:spacing w:line="360" w:lineRule="auto"/>
              <w:rPr>
                <w:rFonts w:ascii="Arial" w:hAnsi="Arial" w:cs="Arial"/>
                <w:sz w:val="20"/>
                <w:szCs w:val="20"/>
              </w:rPr>
            </w:pPr>
          </w:p>
        </w:tc>
      </w:tr>
      <w:tr w:rsidR="003149FA" w:rsidRPr="004A6CDA" w14:paraId="70865274" w14:textId="77777777" w:rsidTr="003149FA">
        <w:trPr>
          <w:trHeight w:val="300"/>
          <w:jc w:val="center"/>
        </w:trPr>
        <w:tc>
          <w:tcPr>
            <w:tcW w:w="594" w:type="pct"/>
            <w:vMerge/>
            <w:tcBorders>
              <w:top w:val="nil"/>
              <w:bottom w:val="nil"/>
            </w:tcBorders>
            <w:vAlign w:val="center"/>
            <w:hideMark/>
          </w:tcPr>
          <w:p w14:paraId="12989681" w14:textId="77777777" w:rsidR="003149FA" w:rsidRPr="004A6CDA" w:rsidRDefault="003149FA" w:rsidP="00B60638">
            <w:pPr>
              <w:spacing w:line="360" w:lineRule="auto"/>
              <w:rPr>
                <w:rFonts w:ascii="Arial" w:hAnsi="Arial" w:cs="Arial"/>
                <w:sz w:val="20"/>
                <w:szCs w:val="20"/>
              </w:rPr>
            </w:pPr>
          </w:p>
        </w:tc>
        <w:tc>
          <w:tcPr>
            <w:tcW w:w="628" w:type="pct"/>
            <w:vMerge w:val="restart"/>
            <w:tcBorders>
              <w:top w:val="nil"/>
              <w:bottom w:val="nil"/>
            </w:tcBorders>
            <w:shd w:val="clear" w:color="auto" w:fill="auto"/>
            <w:vAlign w:val="center"/>
            <w:hideMark/>
          </w:tcPr>
          <w:p w14:paraId="02D28BE3"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Raily Tasar Silk Yarn</w:t>
            </w:r>
          </w:p>
        </w:tc>
        <w:tc>
          <w:tcPr>
            <w:tcW w:w="1043" w:type="pct"/>
            <w:tcBorders>
              <w:top w:val="nil"/>
              <w:bottom w:val="nil"/>
            </w:tcBorders>
            <w:shd w:val="clear" w:color="auto" w:fill="auto"/>
            <w:noWrap/>
            <w:vAlign w:val="center"/>
            <w:hideMark/>
          </w:tcPr>
          <w:p w14:paraId="624D3FB5"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Between Groups</w:t>
            </w:r>
          </w:p>
        </w:tc>
        <w:tc>
          <w:tcPr>
            <w:tcW w:w="499" w:type="pct"/>
            <w:tcBorders>
              <w:top w:val="nil"/>
              <w:bottom w:val="nil"/>
            </w:tcBorders>
            <w:shd w:val="clear" w:color="auto" w:fill="auto"/>
            <w:noWrap/>
            <w:vAlign w:val="center"/>
            <w:hideMark/>
          </w:tcPr>
          <w:p w14:paraId="4891DE18"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95.233</w:t>
            </w:r>
          </w:p>
        </w:tc>
        <w:tc>
          <w:tcPr>
            <w:tcW w:w="369" w:type="pct"/>
            <w:tcBorders>
              <w:top w:val="nil"/>
              <w:bottom w:val="nil"/>
            </w:tcBorders>
            <w:shd w:val="clear" w:color="auto" w:fill="auto"/>
            <w:noWrap/>
            <w:vAlign w:val="center"/>
            <w:hideMark/>
          </w:tcPr>
          <w:p w14:paraId="1F02194F"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2</w:t>
            </w:r>
          </w:p>
        </w:tc>
        <w:tc>
          <w:tcPr>
            <w:tcW w:w="456" w:type="pct"/>
            <w:tcBorders>
              <w:top w:val="nil"/>
              <w:bottom w:val="nil"/>
            </w:tcBorders>
            <w:shd w:val="clear" w:color="auto" w:fill="auto"/>
            <w:noWrap/>
            <w:vAlign w:val="center"/>
            <w:hideMark/>
          </w:tcPr>
          <w:p w14:paraId="2E91B654"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47.617</w:t>
            </w:r>
          </w:p>
        </w:tc>
        <w:tc>
          <w:tcPr>
            <w:tcW w:w="369" w:type="pct"/>
            <w:vMerge w:val="restart"/>
            <w:tcBorders>
              <w:top w:val="nil"/>
              <w:bottom w:val="nil"/>
            </w:tcBorders>
            <w:shd w:val="clear" w:color="auto" w:fill="auto"/>
            <w:noWrap/>
            <w:vAlign w:val="center"/>
            <w:hideMark/>
          </w:tcPr>
          <w:p w14:paraId="270C8B0F"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7.322</w:t>
            </w:r>
          </w:p>
        </w:tc>
        <w:tc>
          <w:tcPr>
            <w:tcW w:w="542" w:type="pct"/>
            <w:vMerge w:val="restart"/>
            <w:tcBorders>
              <w:top w:val="nil"/>
              <w:bottom w:val="nil"/>
            </w:tcBorders>
            <w:shd w:val="clear" w:color="auto" w:fill="auto"/>
            <w:noWrap/>
            <w:vAlign w:val="center"/>
            <w:hideMark/>
          </w:tcPr>
          <w:p w14:paraId="273F906C"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0.001</w:t>
            </w:r>
          </w:p>
        </w:tc>
        <w:tc>
          <w:tcPr>
            <w:tcW w:w="499" w:type="pct"/>
            <w:vMerge w:val="restart"/>
            <w:tcBorders>
              <w:top w:val="nil"/>
              <w:bottom w:val="nil"/>
            </w:tcBorders>
            <w:shd w:val="clear" w:color="auto" w:fill="auto"/>
            <w:noWrap/>
            <w:vAlign w:val="center"/>
            <w:hideMark/>
          </w:tcPr>
          <w:p w14:paraId="4C944E22"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3.159</w:t>
            </w:r>
          </w:p>
        </w:tc>
      </w:tr>
      <w:tr w:rsidR="003149FA" w:rsidRPr="004A6CDA" w14:paraId="326035D3" w14:textId="77777777" w:rsidTr="003149FA">
        <w:trPr>
          <w:trHeight w:val="300"/>
          <w:jc w:val="center"/>
        </w:trPr>
        <w:tc>
          <w:tcPr>
            <w:tcW w:w="594" w:type="pct"/>
            <w:vMerge/>
            <w:tcBorders>
              <w:top w:val="nil"/>
            </w:tcBorders>
            <w:vAlign w:val="center"/>
            <w:hideMark/>
          </w:tcPr>
          <w:p w14:paraId="6C161FC1" w14:textId="77777777" w:rsidR="003149FA" w:rsidRPr="004A6CDA" w:rsidRDefault="003149FA" w:rsidP="00B60638">
            <w:pPr>
              <w:spacing w:line="360" w:lineRule="auto"/>
              <w:rPr>
                <w:rFonts w:ascii="Arial" w:hAnsi="Arial" w:cs="Arial"/>
                <w:sz w:val="20"/>
                <w:szCs w:val="20"/>
              </w:rPr>
            </w:pPr>
          </w:p>
        </w:tc>
        <w:tc>
          <w:tcPr>
            <w:tcW w:w="628" w:type="pct"/>
            <w:vMerge/>
            <w:tcBorders>
              <w:top w:val="nil"/>
            </w:tcBorders>
            <w:vAlign w:val="center"/>
            <w:hideMark/>
          </w:tcPr>
          <w:p w14:paraId="27CD1372" w14:textId="77777777" w:rsidR="003149FA" w:rsidRPr="004A6CDA" w:rsidRDefault="003149FA" w:rsidP="00B60638">
            <w:pPr>
              <w:spacing w:line="360" w:lineRule="auto"/>
              <w:rPr>
                <w:rFonts w:ascii="Arial" w:hAnsi="Arial" w:cs="Arial"/>
                <w:sz w:val="20"/>
                <w:szCs w:val="20"/>
              </w:rPr>
            </w:pPr>
          </w:p>
        </w:tc>
        <w:tc>
          <w:tcPr>
            <w:tcW w:w="1043" w:type="pct"/>
            <w:tcBorders>
              <w:top w:val="nil"/>
            </w:tcBorders>
            <w:shd w:val="clear" w:color="auto" w:fill="auto"/>
            <w:noWrap/>
            <w:vAlign w:val="center"/>
            <w:hideMark/>
          </w:tcPr>
          <w:p w14:paraId="016FB849"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Within Groups</w:t>
            </w:r>
          </w:p>
        </w:tc>
        <w:tc>
          <w:tcPr>
            <w:tcW w:w="499" w:type="pct"/>
            <w:tcBorders>
              <w:top w:val="nil"/>
            </w:tcBorders>
            <w:shd w:val="clear" w:color="auto" w:fill="auto"/>
            <w:noWrap/>
            <w:vAlign w:val="center"/>
            <w:hideMark/>
          </w:tcPr>
          <w:p w14:paraId="35FD8104"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370.700</w:t>
            </w:r>
          </w:p>
        </w:tc>
        <w:tc>
          <w:tcPr>
            <w:tcW w:w="369" w:type="pct"/>
            <w:tcBorders>
              <w:top w:val="nil"/>
            </w:tcBorders>
            <w:shd w:val="clear" w:color="auto" w:fill="auto"/>
            <w:noWrap/>
            <w:vAlign w:val="center"/>
            <w:hideMark/>
          </w:tcPr>
          <w:p w14:paraId="594B4EA5"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57</w:t>
            </w:r>
          </w:p>
        </w:tc>
        <w:tc>
          <w:tcPr>
            <w:tcW w:w="456" w:type="pct"/>
            <w:tcBorders>
              <w:top w:val="nil"/>
            </w:tcBorders>
            <w:shd w:val="clear" w:color="auto" w:fill="auto"/>
            <w:noWrap/>
            <w:vAlign w:val="center"/>
            <w:hideMark/>
          </w:tcPr>
          <w:p w14:paraId="3914ED3A" w14:textId="77777777" w:rsidR="003149FA" w:rsidRPr="004A6CDA" w:rsidRDefault="003149FA" w:rsidP="00B60638">
            <w:pPr>
              <w:spacing w:line="360" w:lineRule="auto"/>
              <w:jc w:val="center"/>
              <w:rPr>
                <w:rFonts w:ascii="Arial" w:hAnsi="Arial" w:cs="Arial"/>
                <w:sz w:val="20"/>
                <w:szCs w:val="20"/>
              </w:rPr>
            </w:pPr>
            <w:r w:rsidRPr="004A6CDA">
              <w:rPr>
                <w:rFonts w:ascii="Arial" w:hAnsi="Arial" w:cs="Arial"/>
                <w:sz w:val="20"/>
                <w:szCs w:val="20"/>
              </w:rPr>
              <w:t>6.504</w:t>
            </w:r>
          </w:p>
        </w:tc>
        <w:tc>
          <w:tcPr>
            <w:tcW w:w="369" w:type="pct"/>
            <w:vMerge/>
            <w:tcBorders>
              <w:top w:val="nil"/>
            </w:tcBorders>
            <w:vAlign w:val="center"/>
            <w:hideMark/>
          </w:tcPr>
          <w:p w14:paraId="72DDA960" w14:textId="77777777" w:rsidR="003149FA" w:rsidRPr="004A6CDA" w:rsidRDefault="003149FA" w:rsidP="00B60638">
            <w:pPr>
              <w:spacing w:line="360" w:lineRule="auto"/>
              <w:rPr>
                <w:rFonts w:ascii="Arial" w:hAnsi="Arial" w:cs="Arial"/>
                <w:sz w:val="20"/>
                <w:szCs w:val="20"/>
              </w:rPr>
            </w:pPr>
          </w:p>
        </w:tc>
        <w:tc>
          <w:tcPr>
            <w:tcW w:w="542" w:type="pct"/>
            <w:vMerge/>
            <w:tcBorders>
              <w:top w:val="nil"/>
            </w:tcBorders>
            <w:vAlign w:val="center"/>
            <w:hideMark/>
          </w:tcPr>
          <w:p w14:paraId="3CB7C9E0" w14:textId="77777777" w:rsidR="003149FA" w:rsidRPr="004A6CDA" w:rsidRDefault="003149FA" w:rsidP="00B60638">
            <w:pPr>
              <w:spacing w:line="360" w:lineRule="auto"/>
              <w:rPr>
                <w:rFonts w:ascii="Arial" w:hAnsi="Arial" w:cs="Arial"/>
                <w:sz w:val="20"/>
                <w:szCs w:val="20"/>
              </w:rPr>
            </w:pPr>
          </w:p>
        </w:tc>
        <w:tc>
          <w:tcPr>
            <w:tcW w:w="499" w:type="pct"/>
            <w:vMerge/>
            <w:tcBorders>
              <w:top w:val="nil"/>
            </w:tcBorders>
            <w:vAlign w:val="center"/>
            <w:hideMark/>
          </w:tcPr>
          <w:p w14:paraId="71C875E8" w14:textId="77777777" w:rsidR="003149FA" w:rsidRPr="004A6CDA" w:rsidRDefault="003149FA" w:rsidP="00B60638">
            <w:pPr>
              <w:spacing w:line="360" w:lineRule="auto"/>
              <w:rPr>
                <w:rFonts w:ascii="Arial" w:hAnsi="Arial" w:cs="Arial"/>
                <w:sz w:val="20"/>
                <w:szCs w:val="20"/>
              </w:rPr>
            </w:pPr>
          </w:p>
        </w:tc>
      </w:tr>
    </w:tbl>
    <w:p w14:paraId="2FFDB2E6" w14:textId="77777777" w:rsidR="008832DC" w:rsidRPr="004A6CDA" w:rsidRDefault="00AE5068" w:rsidP="006818B2">
      <w:pPr>
        <w:pStyle w:val="NormalWeb"/>
        <w:spacing w:line="360" w:lineRule="auto"/>
        <w:jc w:val="both"/>
        <w:rPr>
          <w:rFonts w:ascii="Arial" w:hAnsi="Arial" w:cs="Arial"/>
          <w:b/>
          <w:sz w:val="20"/>
          <w:szCs w:val="20"/>
        </w:rPr>
      </w:pPr>
      <w:r w:rsidRPr="004A6CDA">
        <w:rPr>
          <w:rFonts w:ascii="Arial" w:hAnsi="Arial" w:cs="Arial"/>
          <w:b/>
          <w:bCs/>
          <w:caps/>
          <w:kern w:val="32"/>
          <w:sz w:val="22"/>
          <w:szCs w:val="22"/>
          <w:lang w:val="en-GB"/>
        </w:rPr>
        <w:t xml:space="preserve">4. </w:t>
      </w:r>
      <w:r w:rsidR="008832DC" w:rsidRPr="004A6CDA">
        <w:rPr>
          <w:rFonts w:ascii="Arial" w:hAnsi="Arial" w:cs="Arial"/>
          <w:b/>
          <w:bCs/>
          <w:caps/>
          <w:kern w:val="32"/>
          <w:sz w:val="22"/>
          <w:szCs w:val="22"/>
          <w:lang w:val="en-GB"/>
        </w:rPr>
        <w:t>Conclusion</w:t>
      </w:r>
    </w:p>
    <w:p w14:paraId="32C4F3D4" w14:textId="77777777" w:rsidR="006818B2" w:rsidRPr="004A6CDA" w:rsidRDefault="006818B2" w:rsidP="006818B2">
      <w:pPr>
        <w:pStyle w:val="NormalWeb"/>
        <w:spacing w:line="360" w:lineRule="auto"/>
        <w:jc w:val="both"/>
        <w:rPr>
          <w:rFonts w:ascii="Arial" w:eastAsiaTheme="minorEastAsia" w:hAnsi="Arial" w:cs="Arial"/>
          <w:sz w:val="20"/>
          <w:szCs w:val="20"/>
          <w:lang w:val="en-IN"/>
        </w:rPr>
      </w:pPr>
      <w:r w:rsidRPr="004A6CDA">
        <w:rPr>
          <w:rFonts w:ascii="Arial" w:eastAsiaTheme="minorEastAsia" w:hAnsi="Arial" w:cs="Arial"/>
          <w:sz w:val="20"/>
          <w:szCs w:val="20"/>
          <w:lang w:val="en-IN"/>
        </w:rPr>
        <w:t>In conclusion, the study highlights that the optimal concentration of H</w:t>
      </w:r>
      <w:r w:rsidRPr="004A6CDA">
        <w:rPr>
          <w:rFonts w:eastAsiaTheme="minorEastAsia" w:cs="Arial"/>
          <w:sz w:val="20"/>
          <w:szCs w:val="20"/>
          <w:lang w:val="en-IN"/>
        </w:rPr>
        <w:t>₂</w:t>
      </w:r>
      <w:r w:rsidRPr="004A6CDA">
        <w:rPr>
          <w:rFonts w:ascii="Arial" w:eastAsiaTheme="minorEastAsia" w:hAnsi="Arial" w:cs="Arial"/>
          <w:sz w:val="20"/>
          <w:szCs w:val="20"/>
          <w:lang w:val="en-IN"/>
        </w:rPr>
        <w:t>O</w:t>
      </w:r>
      <w:r w:rsidRPr="004A6CDA">
        <w:rPr>
          <w:rFonts w:eastAsiaTheme="minorEastAsia" w:cs="Arial"/>
          <w:sz w:val="20"/>
          <w:szCs w:val="20"/>
          <w:lang w:val="en-IN"/>
        </w:rPr>
        <w:t>₂</w:t>
      </w:r>
      <w:r w:rsidRPr="004A6CDA">
        <w:rPr>
          <w:rFonts w:ascii="Arial" w:eastAsiaTheme="minorEastAsia" w:hAnsi="Arial" w:cs="Arial"/>
          <w:sz w:val="20"/>
          <w:szCs w:val="20"/>
          <w:lang w:val="en-IN"/>
        </w:rPr>
        <w:t xml:space="preserve"> for cocoon cooking is cocoon-type specific. For Daba cocoons, lower peroxide concentrations (5 cc/l) were found to be optimal for preserving filament strength and maximizing reeling yield. In contrast, Raily cocoons required higher concentrations (up to or beyond 15 cc/l) to effectively address their higher sericin content and structural rigidity. These findings emphasize the need for cocoon-specific chemical protocols to enhance cooking efficiency, ensure better reeling performance, and improve overall raw silk quality in Tasar silk processing. The data revealed a trade-off between tenacity and elongation as H</w:t>
      </w:r>
      <w:r w:rsidRPr="004A6CDA">
        <w:rPr>
          <w:rFonts w:eastAsiaTheme="minorEastAsia" w:cs="Arial"/>
          <w:sz w:val="20"/>
          <w:szCs w:val="20"/>
          <w:lang w:val="en-IN"/>
        </w:rPr>
        <w:t>₂</w:t>
      </w:r>
      <w:r w:rsidRPr="004A6CDA">
        <w:rPr>
          <w:rFonts w:ascii="Arial" w:eastAsiaTheme="minorEastAsia" w:hAnsi="Arial" w:cs="Arial"/>
          <w:sz w:val="20"/>
          <w:szCs w:val="20"/>
          <w:lang w:val="en-IN"/>
        </w:rPr>
        <w:t>O</w:t>
      </w:r>
      <w:r w:rsidRPr="004A6CDA">
        <w:rPr>
          <w:rFonts w:eastAsiaTheme="minorEastAsia" w:cs="Arial"/>
          <w:sz w:val="20"/>
          <w:szCs w:val="20"/>
          <w:lang w:val="en-IN"/>
        </w:rPr>
        <w:t>₂</w:t>
      </w:r>
      <w:r w:rsidRPr="004A6CDA">
        <w:rPr>
          <w:rFonts w:ascii="Arial" w:eastAsiaTheme="minorEastAsia" w:hAnsi="Arial" w:cs="Arial"/>
          <w:sz w:val="20"/>
          <w:szCs w:val="20"/>
          <w:lang w:val="en-IN"/>
        </w:rPr>
        <w:t xml:space="preserve"> concentration increased. For Daba cocoons, lower peroxide levels (5 cc/l) preserved tensile strength, while higher levels increased ductility at the cost of strength. In Raily cocoons, a more balanced response was noted, with a modest decline in strength and a significant improvement in elongation, indicating that higher oxidative treatment (up to 15 cc/l) was more beneficial in softening without severely degrading </w:t>
      </w:r>
      <w:proofErr w:type="spellStart"/>
      <w:r w:rsidRPr="004A6CDA">
        <w:rPr>
          <w:rFonts w:ascii="Arial" w:eastAsiaTheme="minorEastAsia" w:hAnsi="Arial" w:cs="Arial"/>
          <w:sz w:val="20"/>
          <w:szCs w:val="20"/>
          <w:lang w:val="en-IN"/>
        </w:rPr>
        <w:t>fiber</w:t>
      </w:r>
      <w:proofErr w:type="spellEnd"/>
      <w:r w:rsidRPr="004A6CDA">
        <w:rPr>
          <w:rFonts w:ascii="Arial" w:eastAsiaTheme="minorEastAsia" w:hAnsi="Arial" w:cs="Arial"/>
          <w:sz w:val="20"/>
          <w:szCs w:val="20"/>
          <w:lang w:val="en-IN"/>
        </w:rPr>
        <w:t xml:space="preserve"> properties. Overall, the tensile </w:t>
      </w:r>
      <w:proofErr w:type="spellStart"/>
      <w:r w:rsidRPr="004A6CDA">
        <w:rPr>
          <w:rFonts w:ascii="Arial" w:eastAsiaTheme="minorEastAsia" w:hAnsi="Arial" w:cs="Arial"/>
          <w:sz w:val="20"/>
          <w:szCs w:val="20"/>
          <w:lang w:val="en-IN"/>
        </w:rPr>
        <w:t>behavior</w:t>
      </w:r>
      <w:proofErr w:type="spellEnd"/>
      <w:r w:rsidRPr="004A6CDA">
        <w:rPr>
          <w:rFonts w:ascii="Arial" w:eastAsiaTheme="minorEastAsia" w:hAnsi="Arial" w:cs="Arial"/>
          <w:sz w:val="20"/>
          <w:szCs w:val="20"/>
          <w:lang w:val="en-IN"/>
        </w:rPr>
        <w:t xml:space="preserve"> of </w:t>
      </w:r>
      <w:proofErr w:type="spellStart"/>
      <w:r w:rsidRPr="004A6CDA">
        <w:rPr>
          <w:rFonts w:ascii="Arial" w:eastAsiaTheme="minorEastAsia" w:hAnsi="Arial" w:cs="Arial"/>
          <w:sz w:val="20"/>
          <w:szCs w:val="20"/>
          <w:lang w:val="en-IN"/>
        </w:rPr>
        <w:t>Tasar</w:t>
      </w:r>
      <w:proofErr w:type="spellEnd"/>
      <w:r w:rsidRPr="004A6CDA">
        <w:rPr>
          <w:rFonts w:ascii="Arial" w:eastAsiaTheme="minorEastAsia" w:hAnsi="Arial" w:cs="Arial"/>
          <w:sz w:val="20"/>
          <w:szCs w:val="20"/>
          <w:lang w:val="en-IN"/>
        </w:rPr>
        <w:t xml:space="preserve"> silk yarns was influenced by both peroxide concentration and cocoon type, suggesting the need for process optimization to balance strength and extensibility in finished yarns depending on their end-use requirements.  The ANOVA analysis demonstrated that tenacity in Daba yarns and elongation in both Daba and Raily yarns were significantly affected by the concentration of hydrogen peroxide used during cocoon cooking. However, tenacity in Raily yarns remained unaffected, reflecting their better oxidative tolerance and structural resilience. These findings underscored the importance of tailoring peroxide concentrations to cocoon type to achieve desired tensile performance in Tasar silk yarns.</w:t>
      </w:r>
    </w:p>
    <w:p w14:paraId="79A477F4" w14:textId="77777777" w:rsidR="008832DC" w:rsidRPr="004A6CDA" w:rsidRDefault="008832DC" w:rsidP="00410102">
      <w:pPr>
        <w:keepNext/>
        <w:spacing w:before="360" w:after="120" w:line="360" w:lineRule="auto"/>
        <w:outlineLvl w:val="0"/>
        <w:rPr>
          <w:rFonts w:ascii="Arial" w:hAnsi="Arial" w:cs="Arial"/>
          <w:b/>
          <w:bCs/>
          <w:caps/>
          <w:kern w:val="32"/>
          <w:sz w:val="22"/>
          <w:szCs w:val="22"/>
          <w:lang w:val="en-GB"/>
        </w:rPr>
      </w:pPr>
      <w:bookmarkStart w:id="0" w:name="_GoBack"/>
      <w:bookmarkEnd w:id="0"/>
      <w:r w:rsidRPr="004A6CDA">
        <w:rPr>
          <w:rFonts w:ascii="Arial" w:hAnsi="Arial" w:cs="Arial"/>
          <w:b/>
          <w:bCs/>
          <w:caps/>
          <w:kern w:val="32"/>
          <w:sz w:val="22"/>
          <w:szCs w:val="22"/>
          <w:lang w:val="en-GB"/>
        </w:rPr>
        <w:t>REFERENCES</w:t>
      </w:r>
    </w:p>
    <w:p w14:paraId="359AD582" w14:textId="77777777" w:rsidR="008641E6" w:rsidRDefault="008641E6" w:rsidP="008641E6">
      <w:pPr>
        <w:spacing w:line="360" w:lineRule="auto"/>
        <w:contextualSpacing/>
        <w:jc w:val="both"/>
        <w:rPr>
          <w:rFonts w:ascii="Arial" w:hAnsi="Arial" w:cs="Arial"/>
          <w:sz w:val="20"/>
          <w:szCs w:val="20"/>
        </w:rPr>
      </w:pPr>
      <w:r w:rsidRPr="008641E6">
        <w:rPr>
          <w:rFonts w:ascii="Arial" w:hAnsi="Arial" w:cs="Arial"/>
          <w:sz w:val="20"/>
          <w:szCs w:val="20"/>
        </w:rPr>
        <w:t xml:space="preserve">[1] Dr. Kariyappa and Dr. Subhas V. Naik. Book on Tasar Silk- Some advances in post-cocoon aspects. Central Silk Technological Research Institute, Bengaluru. 2022. </w:t>
      </w:r>
    </w:p>
    <w:p w14:paraId="0FFDBE76" w14:textId="77777777" w:rsidR="008641E6" w:rsidRPr="008641E6" w:rsidRDefault="008641E6" w:rsidP="008641E6">
      <w:pPr>
        <w:spacing w:line="360" w:lineRule="auto"/>
        <w:contextualSpacing/>
        <w:jc w:val="both"/>
        <w:rPr>
          <w:rFonts w:ascii="Arial" w:hAnsi="Arial" w:cs="Arial"/>
          <w:sz w:val="20"/>
          <w:szCs w:val="20"/>
        </w:rPr>
      </w:pPr>
    </w:p>
    <w:p w14:paraId="14806D5E" w14:textId="77777777" w:rsidR="008641E6" w:rsidRDefault="008641E6" w:rsidP="008641E6">
      <w:pPr>
        <w:spacing w:line="360" w:lineRule="auto"/>
        <w:contextualSpacing/>
        <w:jc w:val="both"/>
        <w:rPr>
          <w:rFonts w:ascii="Arial" w:hAnsi="Arial" w:cs="Arial"/>
          <w:sz w:val="20"/>
          <w:szCs w:val="20"/>
        </w:rPr>
      </w:pPr>
      <w:r w:rsidRPr="008641E6">
        <w:rPr>
          <w:rFonts w:ascii="Arial" w:hAnsi="Arial" w:cs="Arial"/>
          <w:sz w:val="20"/>
          <w:szCs w:val="20"/>
        </w:rPr>
        <w:t xml:space="preserve">[2] Schroeder, W. A., L. M. Kay, B. Lewis, and N. Munger. The amino acid composition of bombyx mori silk fibroin and of tussah silk fibroin. Journal of the American Chemical Society. 1955; 77(14): 3908–13. doi:10.1021/ja01619a066. </w:t>
      </w:r>
    </w:p>
    <w:p w14:paraId="1DF060FA" w14:textId="77777777" w:rsidR="008641E6" w:rsidRPr="008641E6" w:rsidRDefault="008641E6" w:rsidP="008641E6">
      <w:pPr>
        <w:spacing w:line="360" w:lineRule="auto"/>
        <w:contextualSpacing/>
        <w:jc w:val="both"/>
        <w:rPr>
          <w:rFonts w:ascii="Arial" w:hAnsi="Arial" w:cs="Arial"/>
          <w:sz w:val="20"/>
          <w:szCs w:val="20"/>
        </w:rPr>
      </w:pPr>
    </w:p>
    <w:p w14:paraId="29C528A5" w14:textId="77777777" w:rsidR="008641E6" w:rsidRDefault="008641E6" w:rsidP="008641E6">
      <w:pPr>
        <w:spacing w:line="360" w:lineRule="auto"/>
        <w:contextualSpacing/>
        <w:jc w:val="both"/>
        <w:rPr>
          <w:rFonts w:ascii="Arial" w:hAnsi="Arial" w:cs="Arial"/>
          <w:sz w:val="20"/>
          <w:szCs w:val="20"/>
        </w:rPr>
      </w:pPr>
      <w:r w:rsidRPr="008641E6">
        <w:rPr>
          <w:rFonts w:ascii="Arial" w:hAnsi="Arial" w:cs="Arial"/>
          <w:sz w:val="20"/>
          <w:szCs w:val="20"/>
        </w:rPr>
        <w:t>[3] G Thimmareddy, S Kumar, R. R. Ghosh and A Kumar. Exploring the Handle and Thermal Behaviour of Plain, Twill, and Sateen Wet Reeled Tasar Silk Woven Fabrics. IARJSET. 2025; 12(3): 119-126. doi: 10.17148/IARJSET.2025.12314</w:t>
      </w:r>
    </w:p>
    <w:p w14:paraId="0BB502E8" w14:textId="77777777" w:rsidR="008641E6" w:rsidRPr="008641E6" w:rsidRDefault="008641E6" w:rsidP="008641E6">
      <w:pPr>
        <w:spacing w:line="360" w:lineRule="auto"/>
        <w:contextualSpacing/>
        <w:jc w:val="both"/>
        <w:rPr>
          <w:rFonts w:ascii="Arial" w:hAnsi="Arial" w:cs="Arial"/>
          <w:sz w:val="20"/>
          <w:szCs w:val="20"/>
        </w:rPr>
      </w:pPr>
    </w:p>
    <w:p w14:paraId="3A3D4444" w14:textId="77777777" w:rsidR="008641E6" w:rsidRDefault="008641E6" w:rsidP="008641E6">
      <w:pPr>
        <w:spacing w:line="360" w:lineRule="auto"/>
        <w:contextualSpacing/>
        <w:jc w:val="both"/>
        <w:rPr>
          <w:rFonts w:ascii="Arial" w:hAnsi="Arial" w:cs="Arial"/>
          <w:sz w:val="20"/>
          <w:szCs w:val="20"/>
        </w:rPr>
      </w:pPr>
      <w:r w:rsidRPr="008641E6">
        <w:rPr>
          <w:rFonts w:ascii="Arial" w:hAnsi="Arial" w:cs="Arial"/>
          <w:sz w:val="20"/>
          <w:szCs w:val="20"/>
        </w:rPr>
        <w:t>[4] R. R. Ghosh, Y. C. Radhalakshmi, L. N, and S. Periyasamy. Optimization of Process Parameters for Wet Reeled Tasar Silk Yarn. IARJSET. 2024; 11(1): 93-107. doi: 10.17148/IARJSET.2024.11111.</w:t>
      </w:r>
    </w:p>
    <w:p w14:paraId="5B70B134" w14:textId="77777777" w:rsidR="008641E6" w:rsidRPr="008641E6" w:rsidRDefault="008641E6" w:rsidP="008641E6">
      <w:pPr>
        <w:spacing w:line="360" w:lineRule="auto"/>
        <w:contextualSpacing/>
        <w:jc w:val="both"/>
        <w:rPr>
          <w:rFonts w:ascii="Arial" w:hAnsi="Arial" w:cs="Arial"/>
          <w:sz w:val="20"/>
          <w:szCs w:val="20"/>
        </w:rPr>
      </w:pPr>
    </w:p>
    <w:p w14:paraId="0D4B0331" w14:textId="77777777" w:rsidR="008641E6" w:rsidRDefault="008641E6" w:rsidP="008641E6">
      <w:pPr>
        <w:spacing w:line="360" w:lineRule="auto"/>
        <w:contextualSpacing/>
        <w:jc w:val="both"/>
        <w:rPr>
          <w:rFonts w:ascii="Arial" w:hAnsi="Arial" w:cs="Arial"/>
          <w:sz w:val="20"/>
          <w:szCs w:val="20"/>
        </w:rPr>
      </w:pPr>
      <w:r w:rsidRPr="008641E6">
        <w:rPr>
          <w:rFonts w:ascii="Arial" w:hAnsi="Arial" w:cs="Arial"/>
          <w:sz w:val="20"/>
          <w:szCs w:val="20"/>
        </w:rPr>
        <w:t>[5] Kariyappa and Subhas V. Naik. Influence of method of tasar cocoon drying on reeling performance and quality of tasar silk. Sericologia. 2021; 61 (3&amp;4): 87-95</w:t>
      </w:r>
    </w:p>
    <w:p w14:paraId="11C6267A" w14:textId="77777777" w:rsidR="008641E6" w:rsidRPr="008641E6" w:rsidRDefault="008641E6" w:rsidP="008641E6">
      <w:pPr>
        <w:spacing w:line="360" w:lineRule="auto"/>
        <w:contextualSpacing/>
        <w:jc w:val="both"/>
        <w:rPr>
          <w:rFonts w:ascii="Arial" w:hAnsi="Arial" w:cs="Arial"/>
          <w:sz w:val="20"/>
          <w:szCs w:val="20"/>
        </w:rPr>
      </w:pPr>
    </w:p>
    <w:p w14:paraId="79BEC838" w14:textId="77777777" w:rsidR="008641E6" w:rsidRDefault="008641E6" w:rsidP="008641E6">
      <w:pPr>
        <w:spacing w:line="360" w:lineRule="auto"/>
        <w:contextualSpacing/>
        <w:jc w:val="both"/>
        <w:rPr>
          <w:rFonts w:ascii="Arial" w:hAnsi="Arial" w:cs="Arial"/>
          <w:sz w:val="20"/>
          <w:szCs w:val="20"/>
        </w:rPr>
      </w:pPr>
      <w:r w:rsidRPr="008641E6">
        <w:rPr>
          <w:rFonts w:ascii="Arial" w:hAnsi="Arial" w:cs="Arial"/>
          <w:sz w:val="20"/>
          <w:szCs w:val="20"/>
        </w:rPr>
        <w:t>[6] R. R. Ghosh, Y. C. Radhalakshmi, L. N and S. Periyasamy. Investigation of the fastness properties and color strength of dry and wet reeled Tasar silk yarns. International Journal of Science and Research Archive. 2024; 11 (02): 1275-1286. doi: 10.30574/ijsra.2024.11.2.0585</w:t>
      </w:r>
    </w:p>
    <w:p w14:paraId="27140B80" w14:textId="77777777" w:rsidR="008641E6" w:rsidRPr="008641E6" w:rsidRDefault="008641E6" w:rsidP="008641E6">
      <w:pPr>
        <w:spacing w:line="360" w:lineRule="auto"/>
        <w:contextualSpacing/>
        <w:jc w:val="both"/>
        <w:rPr>
          <w:rFonts w:ascii="Arial" w:hAnsi="Arial" w:cs="Arial"/>
          <w:sz w:val="20"/>
          <w:szCs w:val="20"/>
        </w:rPr>
      </w:pPr>
    </w:p>
    <w:p w14:paraId="4709EA6B" w14:textId="77777777" w:rsidR="008641E6" w:rsidRDefault="008641E6" w:rsidP="008641E6">
      <w:pPr>
        <w:spacing w:line="360" w:lineRule="auto"/>
        <w:contextualSpacing/>
        <w:jc w:val="both"/>
        <w:rPr>
          <w:rFonts w:ascii="Arial" w:hAnsi="Arial" w:cs="Arial"/>
          <w:sz w:val="20"/>
          <w:szCs w:val="20"/>
        </w:rPr>
      </w:pPr>
      <w:r w:rsidRPr="008641E6">
        <w:rPr>
          <w:rFonts w:ascii="Arial" w:hAnsi="Arial" w:cs="Arial"/>
          <w:sz w:val="20"/>
          <w:szCs w:val="20"/>
        </w:rPr>
        <w:t>[7] Ghosh, Rahul Ranjan, Y.C Radhalakshmi, and S. Periyasamy. 2024. Comparative Study on Dyeing Behaviours of Tasar and Tasar Blended Silk Fabrics. Chemical Science International Journal. 2024; 33(3):109-118. Doi: 10.9734/CSJI/2024/v33i3898</w:t>
      </w:r>
    </w:p>
    <w:p w14:paraId="6272D832" w14:textId="77777777" w:rsidR="008641E6" w:rsidRPr="008641E6" w:rsidRDefault="008641E6" w:rsidP="008641E6">
      <w:pPr>
        <w:spacing w:line="360" w:lineRule="auto"/>
        <w:contextualSpacing/>
        <w:jc w:val="both"/>
        <w:rPr>
          <w:rFonts w:ascii="Arial" w:hAnsi="Arial" w:cs="Arial"/>
          <w:sz w:val="20"/>
          <w:szCs w:val="20"/>
        </w:rPr>
      </w:pPr>
    </w:p>
    <w:p w14:paraId="6ADCE162" w14:textId="77777777" w:rsidR="008641E6" w:rsidRPr="008641E6" w:rsidRDefault="008641E6" w:rsidP="008641E6">
      <w:pPr>
        <w:spacing w:line="360" w:lineRule="auto"/>
        <w:contextualSpacing/>
        <w:jc w:val="both"/>
        <w:rPr>
          <w:rFonts w:ascii="Arial" w:hAnsi="Arial" w:cs="Arial"/>
          <w:sz w:val="20"/>
          <w:szCs w:val="20"/>
        </w:rPr>
      </w:pPr>
      <w:r w:rsidRPr="008641E6">
        <w:rPr>
          <w:rFonts w:ascii="Arial" w:hAnsi="Arial" w:cs="Arial"/>
          <w:sz w:val="20"/>
          <w:szCs w:val="20"/>
        </w:rPr>
        <w:t xml:space="preserve">[8] Uday C. Javali, Kiran B. Malali, H. G. Ramya, Subhas V. Naik and Naveen V. Padaki. Studies on Tasar Cocoon Cooking Using Permeation Method.  </w:t>
      </w:r>
      <w:hyperlink r:id="rId12" w:history="1">
        <w:r w:rsidRPr="008641E6">
          <w:rPr>
            <w:rFonts w:ascii="Arial" w:hAnsi="Arial" w:cs="Arial"/>
            <w:sz w:val="20"/>
            <w:szCs w:val="20"/>
          </w:rPr>
          <w:t>Journal of The Institution of Engineers (India): Series E</w:t>
        </w:r>
      </w:hyperlink>
      <w:r w:rsidRPr="008641E6">
        <w:rPr>
          <w:rFonts w:ascii="Arial" w:hAnsi="Arial" w:cs="Arial"/>
          <w:sz w:val="20"/>
          <w:szCs w:val="20"/>
        </w:rPr>
        <w:t>. 2018; 99: 55-62. https://doi.org/10.1007/s40034-018-0112-9</w:t>
      </w:r>
    </w:p>
    <w:p w14:paraId="36BF6A08" w14:textId="77777777" w:rsidR="008641E6" w:rsidRDefault="008641E6" w:rsidP="008641E6">
      <w:pPr>
        <w:spacing w:line="360" w:lineRule="auto"/>
        <w:contextualSpacing/>
        <w:jc w:val="both"/>
        <w:rPr>
          <w:rFonts w:ascii="Arial" w:hAnsi="Arial" w:cs="Arial"/>
          <w:sz w:val="20"/>
          <w:szCs w:val="20"/>
        </w:rPr>
      </w:pPr>
      <w:r w:rsidRPr="008641E6">
        <w:rPr>
          <w:rFonts w:ascii="Arial" w:hAnsi="Arial" w:cs="Arial"/>
          <w:sz w:val="20"/>
          <w:szCs w:val="20"/>
        </w:rPr>
        <w:t>[9] Kiran B Malali, Uday C Javali, Naveen V Padaki and Subhas V Naik. Influence of slug catcher on quality of tasar silk yarn. Procedia Engineering. 2017; 200: 33-38. 10.1016/j.proeng.2017.07.006</w:t>
      </w:r>
    </w:p>
    <w:p w14:paraId="68539171" w14:textId="77777777" w:rsidR="008641E6" w:rsidRPr="008641E6" w:rsidRDefault="008641E6" w:rsidP="008641E6">
      <w:pPr>
        <w:spacing w:line="360" w:lineRule="auto"/>
        <w:contextualSpacing/>
        <w:jc w:val="both"/>
        <w:rPr>
          <w:rFonts w:ascii="Arial" w:hAnsi="Arial" w:cs="Arial"/>
          <w:sz w:val="20"/>
          <w:szCs w:val="20"/>
        </w:rPr>
      </w:pPr>
    </w:p>
    <w:p w14:paraId="68FF8267" w14:textId="77777777" w:rsidR="008641E6" w:rsidRDefault="008641E6" w:rsidP="008641E6">
      <w:pPr>
        <w:spacing w:line="360" w:lineRule="auto"/>
        <w:contextualSpacing/>
        <w:jc w:val="both"/>
        <w:rPr>
          <w:rFonts w:ascii="Arial" w:hAnsi="Arial" w:cs="Arial"/>
          <w:sz w:val="20"/>
          <w:szCs w:val="20"/>
        </w:rPr>
      </w:pPr>
      <w:r w:rsidRPr="008641E6">
        <w:rPr>
          <w:rFonts w:ascii="Arial" w:hAnsi="Arial" w:cs="Arial"/>
          <w:sz w:val="20"/>
          <w:szCs w:val="20"/>
        </w:rPr>
        <w:t>[10] U.C. Javali, D. Ravi Kumar and S. Roy. A comparative study on tasar cocoon cooking-pressurized v/s improved method. Man Made Textiles in India. 2010; 53(3): 100</w:t>
      </w:r>
    </w:p>
    <w:p w14:paraId="2D3A87E7" w14:textId="77777777" w:rsidR="008641E6" w:rsidRPr="008641E6" w:rsidRDefault="008641E6" w:rsidP="008641E6">
      <w:pPr>
        <w:spacing w:line="360" w:lineRule="auto"/>
        <w:contextualSpacing/>
        <w:jc w:val="both"/>
        <w:rPr>
          <w:rFonts w:ascii="Arial" w:hAnsi="Arial" w:cs="Arial"/>
          <w:sz w:val="20"/>
          <w:szCs w:val="20"/>
        </w:rPr>
      </w:pPr>
    </w:p>
    <w:p w14:paraId="397C84A2" w14:textId="77777777" w:rsidR="008641E6" w:rsidRDefault="008641E6" w:rsidP="008641E6">
      <w:pPr>
        <w:spacing w:line="360" w:lineRule="auto"/>
        <w:contextualSpacing/>
        <w:jc w:val="both"/>
        <w:rPr>
          <w:rFonts w:ascii="Arial" w:hAnsi="Arial" w:cs="Arial"/>
          <w:sz w:val="20"/>
          <w:szCs w:val="20"/>
        </w:rPr>
      </w:pPr>
      <w:r w:rsidRPr="008641E6">
        <w:rPr>
          <w:rFonts w:ascii="Arial" w:hAnsi="Arial" w:cs="Arial"/>
          <w:sz w:val="20"/>
          <w:szCs w:val="20"/>
        </w:rPr>
        <w:t>[11] Padaki, N. V., B. Das, and A. Basu. 2015. Advances in understanding the properties of silk. In Advances in silk science and technology, 3–16. doi:10.1016/B978-1-78242-311-9.00001-X.</w:t>
      </w:r>
    </w:p>
    <w:p w14:paraId="78F8FAE9" w14:textId="77777777" w:rsidR="008641E6" w:rsidRPr="008641E6" w:rsidRDefault="008641E6" w:rsidP="008641E6">
      <w:pPr>
        <w:spacing w:line="360" w:lineRule="auto"/>
        <w:contextualSpacing/>
        <w:jc w:val="both"/>
        <w:rPr>
          <w:rFonts w:ascii="Arial" w:hAnsi="Arial" w:cs="Arial"/>
          <w:sz w:val="20"/>
          <w:szCs w:val="20"/>
        </w:rPr>
      </w:pPr>
    </w:p>
    <w:p w14:paraId="02BEC877" w14:textId="77777777" w:rsidR="008641E6" w:rsidRDefault="008641E6" w:rsidP="008641E6">
      <w:pPr>
        <w:spacing w:line="360" w:lineRule="auto"/>
        <w:contextualSpacing/>
        <w:jc w:val="both"/>
        <w:rPr>
          <w:rFonts w:ascii="Arial" w:hAnsi="Arial" w:cs="Arial"/>
          <w:sz w:val="20"/>
          <w:szCs w:val="20"/>
        </w:rPr>
      </w:pPr>
      <w:r w:rsidRPr="008641E6">
        <w:rPr>
          <w:rFonts w:ascii="Arial" w:hAnsi="Arial" w:cs="Arial"/>
          <w:sz w:val="20"/>
          <w:szCs w:val="20"/>
        </w:rPr>
        <w:t>[12] Arindam Basu. Advances in silk science and technology. Number 163: The Textile Institute and Woodhead Publishing; 2015</w:t>
      </w:r>
    </w:p>
    <w:p w14:paraId="6C1D2E9B" w14:textId="77777777" w:rsidR="00F975D0" w:rsidRDefault="00F975D0" w:rsidP="008641E6">
      <w:pPr>
        <w:spacing w:line="360" w:lineRule="auto"/>
        <w:contextualSpacing/>
        <w:jc w:val="both"/>
        <w:rPr>
          <w:rFonts w:ascii="Arial" w:hAnsi="Arial" w:cs="Arial"/>
          <w:sz w:val="20"/>
          <w:szCs w:val="20"/>
        </w:rPr>
      </w:pPr>
    </w:p>
    <w:p w14:paraId="3691E50D" w14:textId="77777777" w:rsidR="008641E6" w:rsidRPr="009F63ED" w:rsidRDefault="008641E6" w:rsidP="008641E6">
      <w:pPr>
        <w:contextualSpacing/>
        <w:jc w:val="both"/>
        <w:rPr>
          <w:color w:val="FF0000"/>
          <w:sz w:val="16"/>
          <w:szCs w:val="16"/>
        </w:rPr>
      </w:pPr>
    </w:p>
    <w:p w14:paraId="160CEE21" w14:textId="77777777" w:rsidR="00FC7CC6" w:rsidRPr="00F975D0" w:rsidRDefault="00E76410" w:rsidP="00410102">
      <w:pPr>
        <w:spacing w:line="360" w:lineRule="auto"/>
        <w:contextualSpacing/>
        <w:jc w:val="both"/>
        <w:rPr>
          <w:rFonts w:ascii="Arial" w:hAnsi="Arial" w:cs="Arial"/>
          <w:sz w:val="20"/>
          <w:szCs w:val="20"/>
        </w:rPr>
      </w:pPr>
      <w:r>
        <w:rPr>
          <w:rFonts w:ascii="Arial" w:hAnsi="Arial" w:cs="Arial"/>
          <w:sz w:val="20"/>
          <w:szCs w:val="20"/>
        </w:rPr>
        <w:t>[13</w:t>
      </w:r>
      <w:r w:rsidR="00F975D0">
        <w:rPr>
          <w:rFonts w:ascii="Arial" w:hAnsi="Arial" w:cs="Arial"/>
          <w:sz w:val="20"/>
          <w:szCs w:val="20"/>
        </w:rPr>
        <w:t xml:space="preserve">] </w:t>
      </w:r>
      <w:r w:rsidR="00F975D0" w:rsidRPr="00F975D0">
        <w:rPr>
          <w:rFonts w:ascii="Arial" w:hAnsi="Arial" w:cs="Arial"/>
          <w:sz w:val="20"/>
          <w:szCs w:val="20"/>
        </w:rPr>
        <w:t xml:space="preserve">Rahul Ranjan Ghosh, Rithika G and Sateesh Kumar. Preparation of Indigenous Warp Quality Tasar Silk Yarn in Modified Buniyaad Reeling Machine to Replace Imported Korean Tasar Silk </w:t>
      </w:r>
      <w:r w:rsidR="00F975D0" w:rsidRPr="00F975D0">
        <w:rPr>
          <w:rFonts w:ascii="Arial" w:hAnsi="Arial" w:cs="Arial"/>
          <w:sz w:val="20"/>
          <w:szCs w:val="20"/>
        </w:rPr>
        <w:lastRenderedPageBreak/>
        <w:t>Yarn. International Journal of Science and Research Archive, 2025, 16(01), 037-048. Article DOI: https://doi.org/10.30574/ijsra.2025.16.1.2003.</w:t>
      </w:r>
    </w:p>
    <w:p w14:paraId="091829A1" w14:textId="77777777" w:rsidR="00FC7CC6" w:rsidRPr="004A6CDA" w:rsidRDefault="00FC7CC6" w:rsidP="00410102">
      <w:pPr>
        <w:spacing w:line="360" w:lineRule="auto"/>
        <w:jc w:val="both"/>
        <w:rPr>
          <w:rFonts w:ascii="Arial" w:hAnsi="Arial" w:cs="Arial"/>
          <w:sz w:val="20"/>
          <w:szCs w:val="20"/>
          <w:lang w:val="en-GB"/>
        </w:rPr>
      </w:pPr>
    </w:p>
    <w:p w14:paraId="7F01BD75" w14:textId="77777777" w:rsidR="00FC7CC6" w:rsidRPr="004A6CDA" w:rsidRDefault="00FC7CC6" w:rsidP="00410102">
      <w:pPr>
        <w:spacing w:line="360" w:lineRule="auto"/>
        <w:jc w:val="both"/>
        <w:rPr>
          <w:rFonts w:ascii="Arial" w:hAnsi="Arial" w:cs="Arial"/>
          <w:sz w:val="20"/>
          <w:szCs w:val="20"/>
          <w:lang w:val="en-GB"/>
        </w:rPr>
      </w:pPr>
    </w:p>
    <w:p w14:paraId="00CE25A6" w14:textId="77777777" w:rsidR="00FC7CC6" w:rsidRPr="004A6CDA" w:rsidRDefault="00FC7CC6" w:rsidP="00410102">
      <w:pPr>
        <w:spacing w:line="360" w:lineRule="auto"/>
        <w:jc w:val="both"/>
        <w:rPr>
          <w:rFonts w:ascii="Arial" w:hAnsi="Arial" w:cs="Arial"/>
          <w:sz w:val="20"/>
          <w:szCs w:val="20"/>
          <w:lang w:val="en-GB"/>
        </w:rPr>
      </w:pPr>
    </w:p>
    <w:p w14:paraId="7F86F365" w14:textId="77777777" w:rsidR="00FC7CC6" w:rsidRPr="004A6CDA" w:rsidRDefault="00FC7CC6" w:rsidP="00410102">
      <w:pPr>
        <w:spacing w:line="360" w:lineRule="auto"/>
        <w:jc w:val="both"/>
        <w:rPr>
          <w:rFonts w:ascii="Arial" w:hAnsi="Arial" w:cs="Arial"/>
          <w:sz w:val="20"/>
          <w:szCs w:val="20"/>
          <w:lang w:val="en-GB"/>
        </w:rPr>
      </w:pPr>
    </w:p>
    <w:p w14:paraId="77345C54" w14:textId="77777777" w:rsidR="00FC7CC6" w:rsidRPr="004A6CDA" w:rsidRDefault="00FC7CC6" w:rsidP="00410102">
      <w:pPr>
        <w:spacing w:line="360" w:lineRule="auto"/>
        <w:jc w:val="both"/>
        <w:rPr>
          <w:rFonts w:ascii="Arial" w:hAnsi="Arial" w:cs="Arial"/>
          <w:sz w:val="20"/>
          <w:szCs w:val="20"/>
          <w:lang w:val="en-GB"/>
        </w:rPr>
      </w:pPr>
    </w:p>
    <w:p w14:paraId="2EC70AD0" w14:textId="77777777" w:rsidR="00FC7CC6" w:rsidRPr="004A6CDA" w:rsidRDefault="00FC7CC6" w:rsidP="00410102">
      <w:pPr>
        <w:spacing w:line="360" w:lineRule="auto"/>
        <w:jc w:val="both"/>
        <w:rPr>
          <w:rFonts w:ascii="Arial" w:hAnsi="Arial" w:cs="Arial"/>
          <w:sz w:val="20"/>
          <w:szCs w:val="20"/>
          <w:lang w:val="en-GB"/>
        </w:rPr>
      </w:pPr>
    </w:p>
    <w:p w14:paraId="24F690A0" w14:textId="77777777" w:rsidR="00FC7CC6" w:rsidRPr="004A6CDA" w:rsidRDefault="00FC7CC6" w:rsidP="00410102">
      <w:pPr>
        <w:spacing w:line="360" w:lineRule="auto"/>
        <w:jc w:val="both"/>
        <w:rPr>
          <w:rFonts w:ascii="Arial" w:hAnsi="Arial" w:cs="Arial"/>
          <w:sz w:val="20"/>
          <w:szCs w:val="20"/>
          <w:lang w:val="en-GB"/>
        </w:rPr>
      </w:pPr>
    </w:p>
    <w:p w14:paraId="22171368" w14:textId="77777777" w:rsidR="00FC7CC6" w:rsidRPr="004A6CDA" w:rsidRDefault="00FC7CC6" w:rsidP="00410102">
      <w:pPr>
        <w:spacing w:line="360" w:lineRule="auto"/>
        <w:jc w:val="both"/>
        <w:rPr>
          <w:rFonts w:ascii="Arial" w:hAnsi="Arial" w:cs="Arial"/>
          <w:sz w:val="20"/>
          <w:szCs w:val="20"/>
          <w:lang w:val="en-GB"/>
        </w:rPr>
      </w:pPr>
    </w:p>
    <w:p w14:paraId="6A5048FB" w14:textId="77777777" w:rsidR="00FC7CC6" w:rsidRPr="004A6CDA" w:rsidRDefault="00FC7CC6" w:rsidP="00410102">
      <w:pPr>
        <w:spacing w:line="360" w:lineRule="auto"/>
        <w:jc w:val="both"/>
        <w:rPr>
          <w:rFonts w:ascii="Arial" w:hAnsi="Arial" w:cs="Arial"/>
          <w:sz w:val="20"/>
          <w:szCs w:val="20"/>
          <w:lang w:val="en-GB"/>
        </w:rPr>
      </w:pPr>
    </w:p>
    <w:sectPr w:rsidR="00FC7CC6" w:rsidRPr="004A6CDA" w:rsidSect="00495BAA">
      <w:headerReference w:type="even" r:id="rId13"/>
      <w:headerReference w:type="default" r:id="rId14"/>
      <w:footerReference w:type="even" r:id="rId15"/>
      <w:footerReference w:type="default" r:id="rId16"/>
      <w:headerReference w:type="first" r:id="rId17"/>
      <w:footerReference w:type="first" r:id="rId18"/>
      <w:footnotePr>
        <w:numFmt w:val="lowerLetter"/>
      </w:footnotePr>
      <w:type w:val="continuous"/>
      <w:pgSz w:w="11906" w:h="16838" w:code="9"/>
      <w:pgMar w:top="1418" w:right="1418" w:bottom="1418" w:left="1418" w:header="567" w:footer="964"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AF26C" w14:textId="77777777" w:rsidR="00E67E7F" w:rsidRDefault="00E67E7F">
      <w:r>
        <w:separator/>
      </w:r>
    </w:p>
  </w:endnote>
  <w:endnote w:type="continuationSeparator" w:id="0">
    <w:p w14:paraId="465A9998" w14:textId="77777777" w:rsidR="00E67E7F" w:rsidRDefault="00E67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99283" w14:textId="77777777" w:rsidR="009028C9" w:rsidRDefault="00902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7BDAC" w14:textId="77777777" w:rsidR="009028C9" w:rsidRDefault="009028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055D3" w14:textId="77777777" w:rsidR="009028C9" w:rsidRDefault="00902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2ABD2" w14:textId="77777777" w:rsidR="00E67E7F" w:rsidRDefault="00E67E7F">
      <w:r>
        <w:separator/>
      </w:r>
    </w:p>
  </w:footnote>
  <w:footnote w:type="continuationSeparator" w:id="0">
    <w:p w14:paraId="12367DAB" w14:textId="77777777" w:rsidR="00E67E7F" w:rsidRDefault="00E67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23A02" w14:textId="7C1A0A9D" w:rsidR="003149FA" w:rsidRPr="003F3FC0" w:rsidRDefault="009028C9" w:rsidP="00622D2F">
    <w:pPr>
      <w:tabs>
        <w:tab w:val="center" w:pos="4536"/>
        <w:tab w:val="right" w:pos="9072"/>
      </w:tabs>
      <w:jc w:val="right"/>
      <w:rPr>
        <w:rFonts w:asciiTheme="minorHAnsi" w:eastAsiaTheme="minorHAnsi" w:hAnsiTheme="minorHAnsi" w:cstheme="minorBidi"/>
        <w:i/>
        <w:sz w:val="20"/>
        <w:szCs w:val="18"/>
        <w:lang w:val="hr-HR" w:eastAsia="hr-HR"/>
      </w:rPr>
    </w:pPr>
    <w:r>
      <w:rPr>
        <w:noProof/>
      </w:rPr>
      <w:pict w14:anchorId="5F9898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77438" o:spid="_x0000_s2054" type="#_x0000_t136" style="position:absolute;left:0;text-align:left;margin-left:0;margin-top:0;width:575.35pt;height:63.9pt;rotation:315;z-index:-251633664;mso-position-horizontal:center;mso-position-horizontal-relative:margin;mso-position-vertical:center;mso-position-vertical-relative:margin" o:allowincell="f" fillcolor="silver" stroked="f">
          <v:fill opacity=".5"/>
          <v:textpath style="font-family:&quot;Times New Roman&quot;;font-size:1pt" string="UNDER PEER REVIEW"/>
        </v:shape>
      </w:pict>
    </w:r>
    <w:r w:rsidR="00E67E7F">
      <w:rPr>
        <w:rFonts w:ascii="Calibri" w:hAnsi="Calibri"/>
        <w:noProof/>
        <w:sz w:val="16"/>
        <w:szCs w:val="16"/>
        <w:lang w:val="hr-HR" w:eastAsia="hr-HR"/>
      </w:rPr>
      <w:pict w14:anchorId="6175D9FB">
        <v:line id="_x0000_s2050" style="position:absolute;left:0;text-align:left;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5.55pt" to="459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" strokeweight=".5pt"/>
      </w:pict>
    </w:r>
  </w:p>
  <w:p w14:paraId="50083711" w14:textId="77777777" w:rsidR="003149FA" w:rsidRPr="006C5FC1" w:rsidRDefault="003149FA" w:rsidP="00393941">
    <w:pPr>
      <w:pStyle w:val="Header"/>
      <w:rPr>
        <w:rFonts w:ascii="Calibri" w:hAnsi="Calibr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ABDE9" w14:textId="3D4E9187" w:rsidR="003149FA" w:rsidRPr="006C5FC1" w:rsidRDefault="009028C9" w:rsidP="00874627">
    <w:pPr>
      <w:pStyle w:val="Header"/>
      <w:rPr>
        <w:rFonts w:ascii="Calibri" w:hAnsi="Calibri"/>
        <w:sz w:val="16"/>
        <w:szCs w:val="16"/>
      </w:rPr>
    </w:pPr>
    <w:r>
      <w:rPr>
        <w:noProof/>
      </w:rPr>
      <w:pict w14:anchorId="035A61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77439" o:spid="_x0000_s2055" type="#_x0000_t136" style="position:absolute;margin-left:0;margin-top:0;width:575.35pt;height:63.9pt;rotation:315;z-index:-251631616;mso-position-horizontal:center;mso-position-horizontal-relative:margin;mso-position-vertical:center;mso-position-vertical-relative:margin" o:allowincell="f" fillcolor="silver" stroked="f">
          <v:fill opacity=".5"/>
          <v:textpath style="font-family:&quot;Times New Roman&quot;;font-size:1pt" string="UNDER PEER REVIEW"/>
        </v:shape>
      </w:pict>
    </w:r>
    <w:r w:rsidR="00E67E7F">
      <w:rPr>
        <w:rFonts w:ascii="Calibri" w:hAnsi="Calibri"/>
        <w:noProof/>
        <w:sz w:val="16"/>
        <w:szCs w:val="16"/>
        <w:lang w:val="hr-HR" w:eastAsia="hr-HR"/>
      </w:rPr>
      <w:pict w14:anchorId="01386953">
        <v:line id="Line 24" o:spid="_x0000_s2052" style="position:absolute;z-index:251678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8pt" to="45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" strokeweight=".5pt"/>
      </w:pict>
    </w:r>
  </w:p>
  <w:p w14:paraId="7C145A60" w14:textId="77777777" w:rsidR="003149FA" w:rsidRPr="00874627" w:rsidRDefault="003149FA">
    <w:pPr>
      <w:pStyle w:val="Header"/>
      <w:ind w:right="360"/>
      <w:rPr>
        <w:rFonts w:ascii="Monotype Corsiva" w:hAnsi="Monotype Corsiva"/>
        <w:spacing w:val="6"/>
        <w:sz w:val="22"/>
        <w:szCs w:val="22"/>
      </w:rPr>
    </w:pPr>
  </w:p>
  <w:p w14:paraId="33DC00B3" w14:textId="77777777" w:rsidR="003149FA" w:rsidRPr="003B2A1C" w:rsidRDefault="003149FA" w:rsidP="00CA6EF6">
    <w:pPr>
      <w:pStyle w:val="Header"/>
      <w:framePr w:wrap="around" w:vAnchor="text" w:hAnchor="page" w:x="9251" w:y="31"/>
      <w:rPr>
        <w:rStyle w:val="PageNumber"/>
        <w:rFonts w:ascii="Arial" w:hAnsi="Arial" w:cs="Arial"/>
        <w:sz w:val="18"/>
        <w:szCs w:val="18"/>
      </w:rPr>
    </w:pPr>
  </w:p>
  <w:p w14:paraId="1A139531" w14:textId="77777777" w:rsidR="003149FA" w:rsidRPr="00F81108" w:rsidRDefault="003149FA" w:rsidP="00C57A50">
    <w:pPr>
      <w:pStyle w:val="Header"/>
      <w:tabs>
        <w:tab w:val="clear" w:pos="8640"/>
        <w:tab w:val="right" w:pos="9180"/>
      </w:tabs>
      <w:ind w:right="360"/>
      <w:rPr>
        <w:sz w:val="20"/>
        <w:szCs w:val="20"/>
        <w:lang w:val="en-US"/>
      </w:rPr>
    </w:pPr>
    <w:r w:rsidRPr="00F81108">
      <w:rPr>
        <w:sz w:val="20"/>
        <w:szCs w:val="20"/>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E77BC" w14:textId="52BC8336" w:rsidR="003149FA" w:rsidRPr="00AA4E8F" w:rsidRDefault="009028C9" w:rsidP="00AA4E8F">
    <w:pPr>
      <w:pStyle w:val="Header"/>
      <w:tabs>
        <w:tab w:val="clear" w:pos="8640"/>
        <w:tab w:val="right" w:pos="9000"/>
      </w:tabs>
      <w:rPr>
        <w:rFonts w:ascii="Franklin Gothic Book" w:hAnsi="Franklin Gothic Book"/>
        <w:sz w:val="18"/>
        <w:szCs w:val="18"/>
      </w:rPr>
    </w:pPr>
    <w:r>
      <w:rPr>
        <w:noProof/>
      </w:rPr>
      <w:pict w14:anchorId="67340B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77437" o:spid="_x0000_s2053" type="#_x0000_t136" style="position:absolute;margin-left:0;margin-top:0;width:575.35pt;height:63.9pt;rotation:315;z-index:-251635712;mso-position-horizontal:center;mso-position-horizontal-relative:margin;mso-position-vertical:center;mso-position-vertical-relative:margin" o:allowincell="f" fillcolor="silver" stroked="f">
          <v:fill opacity=".5"/>
          <v:textpath style="font-family:&quot;Times New Roman&quot;;font-size:1pt" string="UNDER PEER REVIEW"/>
        </v:shape>
      </w:pict>
    </w:r>
    <w:r w:rsidR="00E67E7F">
      <w:rPr>
        <w:rFonts w:ascii="Calibri" w:hAnsi="Calibri"/>
        <w:noProof/>
        <w:sz w:val="16"/>
        <w:szCs w:val="16"/>
        <w:lang w:val="hr-HR" w:eastAsia="hr-HR"/>
      </w:rPr>
      <w:pict w14:anchorId="6C2D4CBF">
        <v:line id="Line 21" o:spid="_x0000_s2051" style="position:absolute;z-index:251650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5pt" to="45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" strokeweight=".5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95C1F"/>
    <w:multiLevelType w:val="hybridMultilevel"/>
    <w:tmpl w:val="AEE04C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3043B57"/>
    <w:multiLevelType w:val="multilevel"/>
    <w:tmpl w:val="9512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D73F9A"/>
    <w:multiLevelType w:val="hybridMultilevel"/>
    <w:tmpl w:val="B75E3EB6"/>
    <w:lvl w:ilvl="0" w:tplc="E2F8FB2C">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BD6311F"/>
    <w:multiLevelType w:val="hybridMultilevel"/>
    <w:tmpl w:val="6F34BC66"/>
    <w:lvl w:ilvl="0" w:tplc="6A1AEFF0">
      <w:start w:val="1"/>
      <w:numFmt w:val="lowerLetter"/>
      <w:lvlText w:val="%1)"/>
      <w:lvlJc w:val="left"/>
      <w:pPr>
        <w:ind w:left="795" w:hanging="360"/>
      </w:pPr>
      <w:rPr>
        <w:rFonts w:hint="default"/>
        <w:i/>
        <w:color w:val="auto"/>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15:restartNumberingAfterBreak="0">
    <w:nsid w:val="48147081"/>
    <w:multiLevelType w:val="multilevel"/>
    <w:tmpl w:val="4C82AF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280EFA"/>
    <w:multiLevelType w:val="hybridMultilevel"/>
    <w:tmpl w:val="22B0F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70CE0"/>
    <w:multiLevelType w:val="hybridMultilevel"/>
    <w:tmpl w:val="19F2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BC31C6"/>
    <w:multiLevelType w:val="hybridMultilevel"/>
    <w:tmpl w:val="91CE10C8"/>
    <w:lvl w:ilvl="0" w:tplc="CD70D75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7154038"/>
    <w:multiLevelType w:val="hybridMultilevel"/>
    <w:tmpl w:val="4948E5A4"/>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8"/>
  </w:num>
  <w:num w:numId="2">
    <w:abstractNumId w:val="3"/>
  </w:num>
  <w:num w:numId="3">
    <w:abstractNumId w:val="6"/>
  </w:num>
  <w:num w:numId="4">
    <w:abstractNumId w:val="5"/>
  </w:num>
  <w:num w:numId="5">
    <w:abstractNumId w:val="7"/>
  </w:num>
  <w:num w:numId="6">
    <w:abstractNumId w:val="4"/>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6"/>
    <o:shapelayout v:ext="edit">
      <o:idmap v:ext="edit" data="2"/>
    </o:shapelayout>
  </w:hdrShapeDefaults>
  <w:footnotePr>
    <w:numFmt w:val="lowerLette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DSysDCxNDI0NDS1MLJU0lEKTi0uzszPAykwqQUARDmsUywAAAA="/>
  </w:docVars>
  <w:rsids>
    <w:rsidRoot w:val="00EB44C5"/>
    <w:rsid w:val="00002D6F"/>
    <w:rsid w:val="000059A6"/>
    <w:rsid w:val="000133B1"/>
    <w:rsid w:val="00015AE6"/>
    <w:rsid w:val="00021622"/>
    <w:rsid w:val="00022B08"/>
    <w:rsid w:val="00033927"/>
    <w:rsid w:val="00034EB9"/>
    <w:rsid w:val="00037CE3"/>
    <w:rsid w:val="00040A36"/>
    <w:rsid w:val="00041978"/>
    <w:rsid w:val="00041E32"/>
    <w:rsid w:val="0004386A"/>
    <w:rsid w:val="00045FCC"/>
    <w:rsid w:val="00055EB3"/>
    <w:rsid w:val="00057C7C"/>
    <w:rsid w:val="00063D08"/>
    <w:rsid w:val="00066625"/>
    <w:rsid w:val="00067463"/>
    <w:rsid w:val="00074BCD"/>
    <w:rsid w:val="00074F96"/>
    <w:rsid w:val="00075967"/>
    <w:rsid w:val="0008137A"/>
    <w:rsid w:val="00082844"/>
    <w:rsid w:val="0008420B"/>
    <w:rsid w:val="00090621"/>
    <w:rsid w:val="00092D33"/>
    <w:rsid w:val="00093D04"/>
    <w:rsid w:val="00096227"/>
    <w:rsid w:val="000963ED"/>
    <w:rsid w:val="00096A0B"/>
    <w:rsid w:val="00096D70"/>
    <w:rsid w:val="000976F2"/>
    <w:rsid w:val="00097DFA"/>
    <w:rsid w:val="000A7852"/>
    <w:rsid w:val="000B6D1E"/>
    <w:rsid w:val="000D1821"/>
    <w:rsid w:val="000D3B39"/>
    <w:rsid w:val="000D4D6F"/>
    <w:rsid w:val="000E7CD5"/>
    <w:rsid w:val="000F140F"/>
    <w:rsid w:val="000F5698"/>
    <w:rsid w:val="00105D79"/>
    <w:rsid w:val="001110FE"/>
    <w:rsid w:val="00112F8F"/>
    <w:rsid w:val="00121A18"/>
    <w:rsid w:val="00125A66"/>
    <w:rsid w:val="001271FC"/>
    <w:rsid w:val="00131867"/>
    <w:rsid w:val="0013339B"/>
    <w:rsid w:val="00135300"/>
    <w:rsid w:val="00142CA8"/>
    <w:rsid w:val="001479B5"/>
    <w:rsid w:val="00150AC3"/>
    <w:rsid w:val="0015370B"/>
    <w:rsid w:val="00153DA6"/>
    <w:rsid w:val="00154C99"/>
    <w:rsid w:val="0015587A"/>
    <w:rsid w:val="00155C34"/>
    <w:rsid w:val="00161EF8"/>
    <w:rsid w:val="00165764"/>
    <w:rsid w:val="00166720"/>
    <w:rsid w:val="00173FC5"/>
    <w:rsid w:val="00174274"/>
    <w:rsid w:val="001807CA"/>
    <w:rsid w:val="001827F0"/>
    <w:rsid w:val="00182AD9"/>
    <w:rsid w:val="00183D0D"/>
    <w:rsid w:val="00186198"/>
    <w:rsid w:val="00186453"/>
    <w:rsid w:val="0019540F"/>
    <w:rsid w:val="001A0355"/>
    <w:rsid w:val="001A4827"/>
    <w:rsid w:val="001C1BCB"/>
    <w:rsid w:val="001C4C37"/>
    <w:rsid w:val="001C7BEB"/>
    <w:rsid w:val="001D020E"/>
    <w:rsid w:val="001D0BA9"/>
    <w:rsid w:val="001D14A1"/>
    <w:rsid w:val="001D268C"/>
    <w:rsid w:val="001D28B4"/>
    <w:rsid w:val="001D2D76"/>
    <w:rsid w:val="001E0AFE"/>
    <w:rsid w:val="001E6122"/>
    <w:rsid w:val="00202E03"/>
    <w:rsid w:val="00205DA7"/>
    <w:rsid w:val="002103C2"/>
    <w:rsid w:val="00212139"/>
    <w:rsid w:val="002179E6"/>
    <w:rsid w:val="00221F8E"/>
    <w:rsid w:val="002334C9"/>
    <w:rsid w:val="00234843"/>
    <w:rsid w:val="0023578B"/>
    <w:rsid w:val="002373F5"/>
    <w:rsid w:val="00243E6E"/>
    <w:rsid w:val="00244BDB"/>
    <w:rsid w:val="00251DBF"/>
    <w:rsid w:val="0025414B"/>
    <w:rsid w:val="00257D05"/>
    <w:rsid w:val="0026421B"/>
    <w:rsid w:val="00265B4B"/>
    <w:rsid w:val="002677D6"/>
    <w:rsid w:val="00272E50"/>
    <w:rsid w:val="0028392A"/>
    <w:rsid w:val="0028411D"/>
    <w:rsid w:val="00284C63"/>
    <w:rsid w:val="00293BFD"/>
    <w:rsid w:val="00293D22"/>
    <w:rsid w:val="00294242"/>
    <w:rsid w:val="002A3617"/>
    <w:rsid w:val="002A4887"/>
    <w:rsid w:val="002B28A6"/>
    <w:rsid w:val="002B6489"/>
    <w:rsid w:val="002C051E"/>
    <w:rsid w:val="002C29A8"/>
    <w:rsid w:val="002C2BC1"/>
    <w:rsid w:val="002D281C"/>
    <w:rsid w:val="002D5273"/>
    <w:rsid w:val="002D5C65"/>
    <w:rsid w:val="002D73A4"/>
    <w:rsid w:val="002E1ED3"/>
    <w:rsid w:val="002E3861"/>
    <w:rsid w:val="002E3E20"/>
    <w:rsid w:val="002E4785"/>
    <w:rsid w:val="002F31C6"/>
    <w:rsid w:val="002F3350"/>
    <w:rsid w:val="002F3BBE"/>
    <w:rsid w:val="00300170"/>
    <w:rsid w:val="00312DDA"/>
    <w:rsid w:val="003149FA"/>
    <w:rsid w:val="0032117F"/>
    <w:rsid w:val="0032397F"/>
    <w:rsid w:val="00330062"/>
    <w:rsid w:val="003302FF"/>
    <w:rsid w:val="00332AB6"/>
    <w:rsid w:val="00350296"/>
    <w:rsid w:val="00350AEA"/>
    <w:rsid w:val="00352F6F"/>
    <w:rsid w:val="0037261A"/>
    <w:rsid w:val="00374E5A"/>
    <w:rsid w:val="00377C1C"/>
    <w:rsid w:val="00381A72"/>
    <w:rsid w:val="00392F91"/>
    <w:rsid w:val="00393941"/>
    <w:rsid w:val="0039654F"/>
    <w:rsid w:val="003A6880"/>
    <w:rsid w:val="003B0A14"/>
    <w:rsid w:val="003B1573"/>
    <w:rsid w:val="003B2A1C"/>
    <w:rsid w:val="003B395C"/>
    <w:rsid w:val="003B7751"/>
    <w:rsid w:val="003D1E63"/>
    <w:rsid w:val="003D347E"/>
    <w:rsid w:val="003D3B5A"/>
    <w:rsid w:val="003D4143"/>
    <w:rsid w:val="003E2C0C"/>
    <w:rsid w:val="003E5CEA"/>
    <w:rsid w:val="003E6308"/>
    <w:rsid w:val="003E7CBB"/>
    <w:rsid w:val="003F0305"/>
    <w:rsid w:val="003F3FC0"/>
    <w:rsid w:val="003F5730"/>
    <w:rsid w:val="003F654D"/>
    <w:rsid w:val="00404BA2"/>
    <w:rsid w:val="00410102"/>
    <w:rsid w:val="004134F9"/>
    <w:rsid w:val="00425E87"/>
    <w:rsid w:val="00427B96"/>
    <w:rsid w:val="00437BFF"/>
    <w:rsid w:val="00443A44"/>
    <w:rsid w:val="00444738"/>
    <w:rsid w:val="0044594F"/>
    <w:rsid w:val="004563A5"/>
    <w:rsid w:val="00460C82"/>
    <w:rsid w:val="0046116E"/>
    <w:rsid w:val="0046286A"/>
    <w:rsid w:val="00467457"/>
    <w:rsid w:val="00467F74"/>
    <w:rsid w:val="00477384"/>
    <w:rsid w:val="00480372"/>
    <w:rsid w:val="00483E31"/>
    <w:rsid w:val="0049039E"/>
    <w:rsid w:val="00492E23"/>
    <w:rsid w:val="00494978"/>
    <w:rsid w:val="00495BAA"/>
    <w:rsid w:val="004A0A4F"/>
    <w:rsid w:val="004A1913"/>
    <w:rsid w:val="004A4477"/>
    <w:rsid w:val="004A6CDA"/>
    <w:rsid w:val="004B0785"/>
    <w:rsid w:val="004C02D7"/>
    <w:rsid w:val="004C233B"/>
    <w:rsid w:val="004C3B15"/>
    <w:rsid w:val="004C4E40"/>
    <w:rsid w:val="004C5437"/>
    <w:rsid w:val="004D2465"/>
    <w:rsid w:val="004D2C13"/>
    <w:rsid w:val="004D449B"/>
    <w:rsid w:val="004D793D"/>
    <w:rsid w:val="004D7E46"/>
    <w:rsid w:val="004E23E5"/>
    <w:rsid w:val="004E59E1"/>
    <w:rsid w:val="004E5BCF"/>
    <w:rsid w:val="004E681A"/>
    <w:rsid w:val="004E78AD"/>
    <w:rsid w:val="004F0AEC"/>
    <w:rsid w:val="004F18F8"/>
    <w:rsid w:val="004F205D"/>
    <w:rsid w:val="005055E9"/>
    <w:rsid w:val="00506071"/>
    <w:rsid w:val="00507043"/>
    <w:rsid w:val="00510120"/>
    <w:rsid w:val="00514FEA"/>
    <w:rsid w:val="005159BA"/>
    <w:rsid w:val="00515F88"/>
    <w:rsid w:val="005228DF"/>
    <w:rsid w:val="005303EF"/>
    <w:rsid w:val="00531FDA"/>
    <w:rsid w:val="00532CD9"/>
    <w:rsid w:val="00533BFE"/>
    <w:rsid w:val="00537E38"/>
    <w:rsid w:val="0054002B"/>
    <w:rsid w:val="00541E0B"/>
    <w:rsid w:val="00545800"/>
    <w:rsid w:val="00554C03"/>
    <w:rsid w:val="0056580D"/>
    <w:rsid w:val="0056622F"/>
    <w:rsid w:val="00575D52"/>
    <w:rsid w:val="0057740D"/>
    <w:rsid w:val="00583059"/>
    <w:rsid w:val="005A004A"/>
    <w:rsid w:val="005A6C1A"/>
    <w:rsid w:val="005B3854"/>
    <w:rsid w:val="005B44AF"/>
    <w:rsid w:val="005B6CCD"/>
    <w:rsid w:val="005B7D55"/>
    <w:rsid w:val="005D0204"/>
    <w:rsid w:val="005E07AE"/>
    <w:rsid w:val="005E226E"/>
    <w:rsid w:val="005E4B78"/>
    <w:rsid w:val="005E68E8"/>
    <w:rsid w:val="005E7786"/>
    <w:rsid w:val="005F0F98"/>
    <w:rsid w:val="005F10A8"/>
    <w:rsid w:val="005F23B6"/>
    <w:rsid w:val="005F3506"/>
    <w:rsid w:val="005F38B9"/>
    <w:rsid w:val="0060232A"/>
    <w:rsid w:val="00606860"/>
    <w:rsid w:val="00607365"/>
    <w:rsid w:val="0061122F"/>
    <w:rsid w:val="00612E7A"/>
    <w:rsid w:val="00617018"/>
    <w:rsid w:val="00622D2F"/>
    <w:rsid w:val="00630BBD"/>
    <w:rsid w:val="00650F78"/>
    <w:rsid w:val="00655918"/>
    <w:rsid w:val="00657A39"/>
    <w:rsid w:val="00662148"/>
    <w:rsid w:val="00665EAE"/>
    <w:rsid w:val="00667DA9"/>
    <w:rsid w:val="0067099B"/>
    <w:rsid w:val="00675396"/>
    <w:rsid w:val="00676339"/>
    <w:rsid w:val="00676C19"/>
    <w:rsid w:val="00676D32"/>
    <w:rsid w:val="006810C6"/>
    <w:rsid w:val="006818B2"/>
    <w:rsid w:val="00691C15"/>
    <w:rsid w:val="00693D57"/>
    <w:rsid w:val="00694732"/>
    <w:rsid w:val="00694D50"/>
    <w:rsid w:val="006952C1"/>
    <w:rsid w:val="0069587F"/>
    <w:rsid w:val="006A71DE"/>
    <w:rsid w:val="006B11D4"/>
    <w:rsid w:val="006B7941"/>
    <w:rsid w:val="006C20DE"/>
    <w:rsid w:val="006C5FC1"/>
    <w:rsid w:val="006D20AA"/>
    <w:rsid w:val="006D2407"/>
    <w:rsid w:val="006D2B25"/>
    <w:rsid w:val="006D5AD9"/>
    <w:rsid w:val="006D7D2E"/>
    <w:rsid w:val="006E3E06"/>
    <w:rsid w:val="006F6F82"/>
    <w:rsid w:val="007008D2"/>
    <w:rsid w:val="007016F5"/>
    <w:rsid w:val="00703AC8"/>
    <w:rsid w:val="00703E58"/>
    <w:rsid w:val="0070440C"/>
    <w:rsid w:val="00706B6B"/>
    <w:rsid w:val="00721A52"/>
    <w:rsid w:val="00722359"/>
    <w:rsid w:val="00726FDA"/>
    <w:rsid w:val="00730B99"/>
    <w:rsid w:val="007335EB"/>
    <w:rsid w:val="00751585"/>
    <w:rsid w:val="0075415D"/>
    <w:rsid w:val="00754850"/>
    <w:rsid w:val="007553CE"/>
    <w:rsid w:val="007556B5"/>
    <w:rsid w:val="00762D33"/>
    <w:rsid w:val="00767AC3"/>
    <w:rsid w:val="00773C0F"/>
    <w:rsid w:val="00775F59"/>
    <w:rsid w:val="00777DE6"/>
    <w:rsid w:val="007817CE"/>
    <w:rsid w:val="0078349B"/>
    <w:rsid w:val="00786D9F"/>
    <w:rsid w:val="007878B8"/>
    <w:rsid w:val="007927FC"/>
    <w:rsid w:val="00796809"/>
    <w:rsid w:val="007969AB"/>
    <w:rsid w:val="007A3954"/>
    <w:rsid w:val="007A5894"/>
    <w:rsid w:val="007B2B41"/>
    <w:rsid w:val="007C06DC"/>
    <w:rsid w:val="007C6047"/>
    <w:rsid w:val="007D093E"/>
    <w:rsid w:val="007D4FA6"/>
    <w:rsid w:val="007E1C17"/>
    <w:rsid w:val="007E544D"/>
    <w:rsid w:val="007E5D8C"/>
    <w:rsid w:val="007E6FC4"/>
    <w:rsid w:val="007F1025"/>
    <w:rsid w:val="007F1161"/>
    <w:rsid w:val="007F532C"/>
    <w:rsid w:val="007F728A"/>
    <w:rsid w:val="00801430"/>
    <w:rsid w:val="00802B87"/>
    <w:rsid w:val="00803A12"/>
    <w:rsid w:val="008132CF"/>
    <w:rsid w:val="00814DE8"/>
    <w:rsid w:val="00815808"/>
    <w:rsid w:val="00820FD7"/>
    <w:rsid w:val="00822F2E"/>
    <w:rsid w:val="008235DA"/>
    <w:rsid w:val="008317BD"/>
    <w:rsid w:val="00832898"/>
    <w:rsid w:val="008340E6"/>
    <w:rsid w:val="00835298"/>
    <w:rsid w:val="0083756B"/>
    <w:rsid w:val="00845B9E"/>
    <w:rsid w:val="00850071"/>
    <w:rsid w:val="00856631"/>
    <w:rsid w:val="0086148A"/>
    <w:rsid w:val="008641E6"/>
    <w:rsid w:val="0087323D"/>
    <w:rsid w:val="00874627"/>
    <w:rsid w:val="00874BB4"/>
    <w:rsid w:val="008762A4"/>
    <w:rsid w:val="008832DC"/>
    <w:rsid w:val="00886C0A"/>
    <w:rsid w:val="00890114"/>
    <w:rsid w:val="00891592"/>
    <w:rsid w:val="00891EC7"/>
    <w:rsid w:val="00893AFF"/>
    <w:rsid w:val="008A4192"/>
    <w:rsid w:val="008C332D"/>
    <w:rsid w:val="008C5DF2"/>
    <w:rsid w:val="008C720A"/>
    <w:rsid w:val="008C752C"/>
    <w:rsid w:val="008D2BD2"/>
    <w:rsid w:val="008D32A0"/>
    <w:rsid w:val="008E331F"/>
    <w:rsid w:val="008F2593"/>
    <w:rsid w:val="008F2F06"/>
    <w:rsid w:val="008F64FB"/>
    <w:rsid w:val="008F660B"/>
    <w:rsid w:val="00900513"/>
    <w:rsid w:val="00901DB6"/>
    <w:rsid w:val="009028C9"/>
    <w:rsid w:val="00904268"/>
    <w:rsid w:val="00907884"/>
    <w:rsid w:val="00916580"/>
    <w:rsid w:val="0094183C"/>
    <w:rsid w:val="00943D2E"/>
    <w:rsid w:val="0096286D"/>
    <w:rsid w:val="00962E9A"/>
    <w:rsid w:val="009655BF"/>
    <w:rsid w:val="00965685"/>
    <w:rsid w:val="009716AC"/>
    <w:rsid w:val="00973A2A"/>
    <w:rsid w:val="00974A23"/>
    <w:rsid w:val="00975551"/>
    <w:rsid w:val="00975913"/>
    <w:rsid w:val="009975E9"/>
    <w:rsid w:val="009A012D"/>
    <w:rsid w:val="009A1415"/>
    <w:rsid w:val="009A33C1"/>
    <w:rsid w:val="009A6A5E"/>
    <w:rsid w:val="009B1C8E"/>
    <w:rsid w:val="009B3586"/>
    <w:rsid w:val="009B4A00"/>
    <w:rsid w:val="009B53D8"/>
    <w:rsid w:val="009C2883"/>
    <w:rsid w:val="009C2CD9"/>
    <w:rsid w:val="009C2D33"/>
    <w:rsid w:val="009D3AC1"/>
    <w:rsid w:val="009E6148"/>
    <w:rsid w:val="009F2E7C"/>
    <w:rsid w:val="009F6BC7"/>
    <w:rsid w:val="00A00CB9"/>
    <w:rsid w:val="00A248D7"/>
    <w:rsid w:val="00A2558F"/>
    <w:rsid w:val="00A2559D"/>
    <w:rsid w:val="00A356D2"/>
    <w:rsid w:val="00A43645"/>
    <w:rsid w:val="00A451B0"/>
    <w:rsid w:val="00A517FF"/>
    <w:rsid w:val="00A5305E"/>
    <w:rsid w:val="00A652E5"/>
    <w:rsid w:val="00A66763"/>
    <w:rsid w:val="00A67658"/>
    <w:rsid w:val="00A71AE0"/>
    <w:rsid w:val="00A778DB"/>
    <w:rsid w:val="00A85A6A"/>
    <w:rsid w:val="00A86A81"/>
    <w:rsid w:val="00A9086F"/>
    <w:rsid w:val="00A9098B"/>
    <w:rsid w:val="00A90AAB"/>
    <w:rsid w:val="00AA29A1"/>
    <w:rsid w:val="00AA4E8F"/>
    <w:rsid w:val="00AB445F"/>
    <w:rsid w:val="00AB7229"/>
    <w:rsid w:val="00AB73E0"/>
    <w:rsid w:val="00AC08E7"/>
    <w:rsid w:val="00AD4B96"/>
    <w:rsid w:val="00AD53B6"/>
    <w:rsid w:val="00AD53DE"/>
    <w:rsid w:val="00AD5A6C"/>
    <w:rsid w:val="00AD7189"/>
    <w:rsid w:val="00AE5068"/>
    <w:rsid w:val="00AF04D1"/>
    <w:rsid w:val="00AF0FEB"/>
    <w:rsid w:val="00AF3041"/>
    <w:rsid w:val="00AF5918"/>
    <w:rsid w:val="00B109F4"/>
    <w:rsid w:val="00B153C3"/>
    <w:rsid w:val="00B237CA"/>
    <w:rsid w:val="00B254FE"/>
    <w:rsid w:val="00B25F9F"/>
    <w:rsid w:val="00B35D93"/>
    <w:rsid w:val="00B443F8"/>
    <w:rsid w:val="00B444A2"/>
    <w:rsid w:val="00B50553"/>
    <w:rsid w:val="00B51688"/>
    <w:rsid w:val="00B57981"/>
    <w:rsid w:val="00B60638"/>
    <w:rsid w:val="00B6117C"/>
    <w:rsid w:val="00B66D48"/>
    <w:rsid w:val="00B67615"/>
    <w:rsid w:val="00B755D8"/>
    <w:rsid w:val="00B90BD3"/>
    <w:rsid w:val="00BA419D"/>
    <w:rsid w:val="00BC0569"/>
    <w:rsid w:val="00BC1B99"/>
    <w:rsid w:val="00BC529A"/>
    <w:rsid w:val="00BD031B"/>
    <w:rsid w:val="00BD1A03"/>
    <w:rsid w:val="00BD67AE"/>
    <w:rsid w:val="00BD67E3"/>
    <w:rsid w:val="00BE5FEC"/>
    <w:rsid w:val="00BE7B2B"/>
    <w:rsid w:val="00BF124E"/>
    <w:rsid w:val="00C030E7"/>
    <w:rsid w:val="00C036AD"/>
    <w:rsid w:val="00C05E41"/>
    <w:rsid w:val="00C14BCC"/>
    <w:rsid w:val="00C15F3F"/>
    <w:rsid w:val="00C22B55"/>
    <w:rsid w:val="00C24251"/>
    <w:rsid w:val="00C25E4C"/>
    <w:rsid w:val="00C3158E"/>
    <w:rsid w:val="00C33FC8"/>
    <w:rsid w:val="00C376A3"/>
    <w:rsid w:val="00C4698D"/>
    <w:rsid w:val="00C47A89"/>
    <w:rsid w:val="00C51BC5"/>
    <w:rsid w:val="00C57A50"/>
    <w:rsid w:val="00C702AA"/>
    <w:rsid w:val="00C702F7"/>
    <w:rsid w:val="00C70E70"/>
    <w:rsid w:val="00C74736"/>
    <w:rsid w:val="00C77AE7"/>
    <w:rsid w:val="00C82BE2"/>
    <w:rsid w:val="00C83047"/>
    <w:rsid w:val="00C86F0E"/>
    <w:rsid w:val="00C93F5D"/>
    <w:rsid w:val="00CA0156"/>
    <w:rsid w:val="00CA5031"/>
    <w:rsid w:val="00CA6EF6"/>
    <w:rsid w:val="00CB1156"/>
    <w:rsid w:val="00CB45BE"/>
    <w:rsid w:val="00CC19BF"/>
    <w:rsid w:val="00CC1B89"/>
    <w:rsid w:val="00CC1CE8"/>
    <w:rsid w:val="00CC3DCB"/>
    <w:rsid w:val="00CC46E1"/>
    <w:rsid w:val="00CC515D"/>
    <w:rsid w:val="00CC55B0"/>
    <w:rsid w:val="00CD695C"/>
    <w:rsid w:val="00CE2D31"/>
    <w:rsid w:val="00CE7F45"/>
    <w:rsid w:val="00CF0E5E"/>
    <w:rsid w:val="00D077FA"/>
    <w:rsid w:val="00D15E1C"/>
    <w:rsid w:val="00D17348"/>
    <w:rsid w:val="00D201F3"/>
    <w:rsid w:val="00D3709A"/>
    <w:rsid w:val="00D45F90"/>
    <w:rsid w:val="00D52F65"/>
    <w:rsid w:val="00D62650"/>
    <w:rsid w:val="00D657A2"/>
    <w:rsid w:val="00D74EE0"/>
    <w:rsid w:val="00D778A9"/>
    <w:rsid w:val="00D87DAC"/>
    <w:rsid w:val="00D90B23"/>
    <w:rsid w:val="00D944A9"/>
    <w:rsid w:val="00D96085"/>
    <w:rsid w:val="00DA4BE9"/>
    <w:rsid w:val="00DB1C20"/>
    <w:rsid w:val="00DB3B15"/>
    <w:rsid w:val="00DB580F"/>
    <w:rsid w:val="00DB77E3"/>
    <w:rsid w:val="00DC39B4"/>
    <w:rsid w:val="00DC4757"/>
    <w:rsid w:val="00DD3455"/>
    <w:rsid w:val="00DD4FF3"/>
    <w:rsid w:val="00DD6CEB"/>
    <w:rsid w:val="00DD7B79"/>
    <w:rsid w:val="00DE44AC"/>
    <w:rsid w:val="00DE4E5B"/>
    <w:rsid w:val="00E01C27"/>
    <w:rsid w:val="00E05C3A"/>
    <w:rsid w:val="00E10F43"/>
    <w:rsid w:val="00E17D29"/>
    <w:rsid w:val="00E17E2A"/>
    <w:rsid w:val="00E221CF"/>
    <w:rsid w:val="00E230F9"/>
    <w:rsid w:val="00E36339"/>
    <w:rsid w:val="00E37E18"/>
    <w:rsid w:val="00E4184B"/>
    <w:rsid w:val="00E437D1"/>
    <w:rsid w:val="00E5148F"/>
    <w:rsid w:val="00E52148"/>
    <w:rsid w:val="00E60547"/>
    <w:rsid w:val="00E634AD"/>
    <w:rsid w:val="00E67E7F"/>
    <w:rsid w:val="00E71EDB"/>
    <w:rsid w:val="00E75907"/>
    <w:rsid w:val="00E76410"/>
    <w:rsid w:val="00E768C7"/>
    <w:rsid w:val="00E81667"/>
    <w:rsid w:val="00E9066D"/>
    <w:rsid w:val="00E93587"/>
    <w:rsid w:val="00E95130"/>
    <w:rsid w:val="00EA1C00"/>
    <w:rsid w:val="00EA327A"/>
    <w:rsid w:val="00EA4C5E"/>
    <w:rsid w:val="00EB44C5"/>
    <w:rsid w:val="00EB5898"/>
    <w:rsid w:val="00EB5D17"/>
    <w:rsid w:val="00EC7163"/>
    <w:rsid w:val="00ED069A"/>
    <w:rsid w:val="00ED116D"/>
    <w:rsid w:val="00ED69C6"/>
    <w:rsid w:val="00ED708D"/>
    <w:rsid w:val="00EE7871"/>
    <w:rsid w:val="00EF247E"/>
    <w:rsid w:val="00EF43FB"/>
    <w:rsid w:val="00EF6B3C"/>
    <w:rsid w:val="00F01B64"/>
    <w:rsid w:val="00F0219C"/>
    <w:rsid w:val="00F0234C"/>
    <w:rsid w:val="00F056DE"/>
    <w:rsid w:val="00F07AFD"/>
    <w:rsid w:val="00F07D6E"/>
    <w:rsid w:val="00F07EC4"/>
    <w:rsid w:val="00F27D5E"/>
    <w:rsid w:val="00F31A25"/>
    <w:rsid w:val="00F34424"/>
    <w:rsid w:val="00F35C72"/>
    <w:rsid w:val="00F36FB9"/>
    <w:rsid w:val="00F37165"/>
    <w:rsid w:val="00F4020C"/>
    <w:rsid w:val="00F41BCF"/>
    <w:rsid w:val="00F43A99"/>
    <w:rsid w:val="00F47152"/>
    <w:rsid w:val="00F567C6"/>
    <w:rsid w:val="00F605FF"/>
    <w:rsid w:val="00F60BFB"/>
    <w:rsid w:val="00F62638"/>
    <w:rsid w:val="00F760AF"/>
    <w:rsid w:val="00F80411"/>
    <w:rsid w:val="00F81108"/>
    <w:rsid w:val="00F8519C"/>
    <w:rsid w:val="00F85558"/>
    <w:rsid w:val="00F9445F"/>
    <w:rsid w:val="00F95F38"/>
    <w:rsid w:val="00F975D0"/>
    <w:rsid w:val="00FA5882"/>
    <w:rsid w:val="00FA7918"/>
    <w:rsid w:val="00FB2020"/>
    <w:rsid w:val="00FB22C1"/>
    <w:rsid w:val="00FB3330"/>
    <w:rsid w:val="00FB6712"/>
    <w:rsid w:val="00FC5BE6"/>
    <w:rsid w:val="00FC7CC6"/>
    <w:rsid w:val="00FD3498"/>
    <w:rsid w:val="00FD3E47"/>
    <w:rsid w:val="00FD71BF"/>
    <w:rsid w:val="00FE264C"/>
    <w:rsid w:val="00FE3F7B"/>
    <w:rsid w:val="00FF14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03C17E88"/>
  <w15:docId w15:val="{98C2F9A5-B75A-46A7-B424-EBF7864A0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226E"/>
    <w:rPr>
      <w:sz w:val="24"/>
      <w:szCs w:val="24"/>
      <w:lang w:val="ro-RO" w:eastAsia="el-GR"/>
    </w:rPr>
  </w:style>
  <w:style w:type="paragraph" w:styleId="Heading1">
    <w:name w:val="heading 1"/>
    <w:basedOn w:val="Normal"/>
    <w:next w:val="Normal"/>
    <w:qFormat/>
    <w:rsid w:val="005E226E"/>
    <w:pPr>
      <w:keepNext/>
      <w:spacing w:before="360" w:after="120"/>
      <w:outlineLvl w:val="0"/>
    </w:pPr>
    <w:rPr>
      <w:rFonts w:cs="Arial"/>
      <w:b/>
      <w:bCs/>
      <w:caps/>
      <w:kern w:val="32"/>
      <w:sz w:val="20"/>
      <w:szCs w:val="20"/>
      <w:lang w:val="en-US"/>
    </w:rPr>
  </w:style>
  <w:style w:type="paragraph" w:styleId="Heading2">
    <w:name w:val="heading 2"/>
    <w:basedOn w:val="Normal"/>
    <w:next w:val="Normal"/>
    <w:qFormat/>
    <w:rsid w:val="005E226E"/>
    <w:pPr>
      <w:keepNext/>
      <w:spacing w:before="240" w:after="120"/>
      <w:outlineLvl w:val="1"/>
    </w:pPr>
    <w:rPr>
      <w:rFonts w:cs="Arial"/>
      <w:b/>
      <w:bCs/>
      <w:iCs/>
      <w:sz w:val="20"/>
      <w:szCs w:val="22"/>
    </w:rPr>
  </w:style>
  <w:style w:type="paragraph" w:styleId="Heading3">
    <w:name w:val="heading 3"/>
    <w:basedOn w:val="Normal"/>
    <w:next w:val="Normal"/>
    <w:qFormat/>
    <w:rsid w:val="005E226E"/>
    <w:pPr>
      <w:keepNext/>
      <w:spacing w:before="240" w:after="120"/>
      <w:outlineLvl w:val="2"/>
    </w:pPr>
    <w:rPr>
      <w:rFonts w:cs="Arial"/>
      <w:bCs/>
      <w:i/>
      <w:sz w:val="20"/>
      <w:szCs w:val="22"/>
    </w:rPr>
  </w:style>
  <w:style w:type="paragraph" w:styleId="Heading6">
    <w:name w:val="heading 6"/>
    <w:basedOn w:val="Normal"/>
    <w:next w:val="Normal"/>
    <w:link w:val="Heading6Char"/>
    <w:semiHidden/>
    <w:unhideWhenUsed/>
    <w:qFormat/>
    <w:rsid w:val="008F660B"/>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 title"/>
    <w:basedOn w:val="Normal"/>
    <w:rsid w:val="005E226E"/>
    <w:pPr>
      <w:spacing w:after="360"/>
      <w:jc w:val="center"/>
    </w:pPr>
    <w:rPr>
      <w:b/>
      <w:caps/>
      <w:sz w:val="20"/>
      <w:lang w:val="en-US"/>
    </w:rPr>
  </w:style>
  <w:style w:type="paragraph" w:customStyle="1" w:styleId="Authors">
    <w:name w:val="Authors"/>
    <w:basedOn w:val="Normal"/>
    <w:rsid w:val="005E226E"/>
    <w:pPr>
      <w:jc w:val="center"/>
    </w:pPr>
    <w:rPr>
      <w:caps/>
      <w:sz w:val="18"/>
      <w:szCs w:val="18"/>
      <w:lang w:val="en-US"/>
    </w:rPr>
  </w:style>
  <w:style w:type="paragraph" w:customStyle="1" w:styleId="Affiliation">
    <w:name w:val="Affiliation"/>
    <w:basedOn w:val="Normal"/>
    <w:rsid w:val="005E226E"/>
    <w:pPr>
      <w:spacing w:before="60"/>
      <w:jc w:val="center"/>
    </w:pPr>
    <w:rPr>
      <w:i/>
      <w:sz w:val="18"/>
      <w:szCs w:val="18"/>
      <w:lang w:val="en-US"/>
    </w:rPr>
  </w:style>
  <w:style w:type="paragraph" w:customStyle="1" w:styleId="Abstract">
    <w:name w:val="Abstract"/>
    <w:basedOn w:val="Normal"/>
    <w:rsid w:val="005E226E"/>
    <w:pPr>
      <w:spacing w:before="360" w:after="120"/>
      <w:ind w:left="369" w:right="369"/>
      <w:jc w:val="both"/>
    </w:pPr>
    <w:rPr>
      <w:sz w:val="16"/>
      <w:szCs w:val="20"/>
      <w:lang w:val="en-US"/>
    </w:rPr>
  </w:style>
  <w:style w:type="paragraph" w:customStyle="1" w:styleId="Keywords">
    <w:name w:val="Keywords"/>
    <w:basedOn w:val="Normal"/>
    <w:rsid w:val="005E226E"/>
    <w:pPr>
      <w:spacing w:before="120" w:after="360"/>
    </w:pPr>
    <w:rPr>
      <w:i/>
      <w:sz w:val="20"/>
      <w:lang w:val="en-US"/>
    </w:rPr>
  </w:style>
  <w:style w:type="paragraph" w:customStyle="1" w:styleId="Maintext">
    <w:name w:val="Main text"/>
    <w:basedOn w:val="Normal"/>
    <w:rsid w:val="005E226E"/>
    <w:pPr>
      <w:ind w:firstLine="284"/>
      <w:jc w:val="both"/>
    </w:pPr>
    <w:rPr>
      <w:sz w:val="20"/>
      <w:szCs w:val="20"/>
      <w:lang w:val="en-US"/>
    </w:rPr>
  </w:style>
  <w:style w:type="paragraph" w:customStyle="1" w:styleId="Reference">
    <w:name w:val="Reference"/>
    <w:basedOn w:val="Normal"/>
    <w:rsid w:val="005E226E"/>
    <w:pPr>
      <w:ind w:left="284" w:hanging="284"/>
      <w:jc w:val="both"/>
    </w:pPr>
    <w:rPr>
      <w:sz w:val="16"/>
      <w:szCs w:val="16"/>
      <w:lang w:val="en-US"/>
    </w:rPr>
  </w:style>
  <w:style w:type="paragraph" w:customStyle="1" w:styleId="TableCaption">
    <w:name w:val="Table Caption"/>
    <w:basedOn w:val="Maintext"/>
    <w:rsid w:val="005E226E"/>
    <w:pPr>
      <w:spacing w:before="240" w:after="120"/>
      <w:ind w:firstLine="0"/>
      <w:jc w:val="center"/>
    </w:pPr>
  </w:style>
  <w:style w:type="paragraph" w:customStyle="1" w:styleId="Tableentry">
    <w:name w:val="Table entry"/>
    <w:basedOn w:val="Maintext"/>
    <w:rsid w:val="005E226E"/>
    <w:pPr>
      <w:ind w:firstLine="0"/>
      <w:jc w:val="left"/>
    </w:pPr>
    <w:rPr>
      <w:sz w:val="18"/>
    </w:rPr>
  </w:style>
  <w:style w:type="paragraph" w:customStyle="1" w:styleId="Figure">
    <w:name w:val="Figure"/>
    <w:basedOn w:val="Maintext"/>
    <w:rsid w:val="005E226E"/>
    <w:pPr>
      <w:spacing w:before="240"/>
      <w:ind w:firstLine="0"/>
      <w:jc w:val="center"/>
    </w:pPr>
  </w:style>
  <w:style w:type="paragraph" w:customStyle="1" w:styleId="Listparagraf">
    <w:name w:val="Listă paragraf"/>
    <w:basedOn w:val="Normal"/>
    <w:uiPriority w:val="34"/>
    <w:qFormat/>
    <w:rsid w:val="009716AC"/>
    <w:pPr>
      <w:spacing w:after="200" w:line="276" w:lineRule="auto"/>
      <w:ind w:left="720"/>
      <w:contextualSpacing/>
    </w:pPr>
    <w:rPr>
      <w:rFonts w:ascii="Calibri" w:eastAsia="Calibri" w:hAnsi="Calibri"/>
      <w:sz w:val="22"/>
      <w:szCs w:val="22"/>
      <w:lang w:val="en-GB" w:eastAsia="en-US"/>
    </w:rPr>
  </w:style>
  <w:style w:type="paragraph" w:customStyle="1" w:styleId="Figurecaption">
    <w:name w:val="Figure caption"/>
    <w:basedOn w:val="TableCaption"/>
    <w:rsid w:val="005E226E"/>
    <w:pPr>
      <w:spacing w:before="120" w:after="240"/>
    </w:pPr>
  </w:style>
  <w:style w:type="paragraph" w:customStyle="1" w:styleId="Equation">
    <w:name w:val="Equation"/>
    <w:basedOn w:val="Maintext"/>
    <w:rsid w:val="005E226E"/>
    <w:pPr>
      <w:tabs>
        <w:tab w:val="right" w:pos="7020"/>
      </w:tabs>
      <w:spacing w:before="120" w:after="120"/>
      <w:ind w:firstLine="0"/>
    </w:pPr>
  </w:style>
  <w:style w:type="paragraph" w:styleId="Header">
    <w:name w:val="header"/>
    <w:basedOn w:val="Normal"/>
    <w:link w:val="HeaderChar"/>
    <w:rsid w:val="005E226E"/>
    <w:pPr>
      <w:tabs>
        <w:tab w:val="center" w:pos="4320"/>
        <w:tab w:val="right" w:pos="8640"/>
      </w:tabs>
    </w:pPr>
  </w:style>
  <w:style w:type="paragraph" w:styleId="Footer">
    <w:name w:val="footer"/>
    <w:basedOn w:val="Normal"/>
    <w:link w:val="FooterChar"/>
    <w:rsid w:val="005E226E"/>
    <w:pPr>
      <w:tabs>
        <w:tab w:val="center" w:pos="4320"/>
        <w:tab w:val="right" w:pos="8640"/>
      </w:tabs>
    </w:pPr>
  </w:style>
  <w:style w:type="character" w:styleId="PageNumber">
    <w:name w:val="page number"/>
    <w:basedOn w:val="DefaultParagraphFont"/>
    <w:rsid w:val="005E226E"/>
  </w:style>
  <w:style w:type="paragraph" w:styleId="BodyText2">
    <w:name w:val="Body Text 2"/>
    <w:basedOn w:val="Normal"/>
    <w:link w:val="BodyText2Char"/>
    <w:rsid w:val="009716AC"/>
    <w:pPr>
      <w:autoSpaceDE w:val="0"/>
      <w:autoSpaceDN w:val="0"/>
      <w:adjustRightInd w:val="0"/>
      <w:jc w:val="both"/>
    </w:pPr>
    <w:rPr>
      <w:rFonts w:ascii="Verdana" w:hAnsi="Verdana"/>
      <w:b/>
      <w:bCs/>
      <w:sz w:val="20"/>
      <w:szCs w:val="32"/>
      <w:lang w:val="en-US" w:eastAsia="en-US"/>
    </w:rPr>
  </w:style>
  <w:style w:type="character" w:customStyle="1" w:styleId="BodyText2Char">
    <w:name w:val="Body Text 2 Char"/>
    <w:link w:val="BodyText2"/>
    <w:rsid w:val="009716AC"/>
    <w:rPr>
      <w:rFonts w:ascii="Verdana" w:hAnsi="Verdana"/>
      <w:b/>
      <w:bCs/>
      <w:szCs w:val="32"/>
      <w:lang w:val="en-US" w:eastAsia="en-US"/>
    </w:rPr>
  </w:style>
  <w:style w:type="character" w:styleId="Strong">
    <w:name w:val="Strong"/>
    <w:uiPriority w:val="22"/>
    <w:qFormat/>
    <w:rsid w:val="009716AC"/>
    <w:rPr>
      <w:b/>
      <w:bCs/>
    </w:rPr>
  </w:style>
  <w:style w:type="character" w:customStyle="1" w:styleId="HeaderChar">
    <w:name w:val="Header Char"/>
    <w:link w:val="Header"/>
    <w:rsid w:val="009716AC"/>
    <w:rPr>
      <w:sz w:val="24"/>
      <w:szCs w:val="24"/>
      <w:lang w:val="el-GR" w:eastAsia="el-GR"/>
    </w:rPr>
  </w:style>
  <w:style w:type="table" w:styleId="TableGrid">
    <w:name w:val="Table Grid"/>
    <w:basedOn w:val="TableNormal"/>
    <w:uiPriority w:val="59"/>
    <w:rsid w:val="00205D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5303EF"/>
    <w:rPr>
      <w:color w:val="0000FF"/>
      <w:u w:val="single"/>
    </w:rPr>
  </w:style>
  <w:style w:type="paragraph" w:styleId="FootnoteText">
    <w:name w:val="footnote text"/>
    <w:basedOn w:val="Normal"/>
    <w:semiHidden/>
    <w:rsid w:val="006D5AD9"/>
    <w:rPr>
      <w:sz w:val="20"/>
      <w:szCs w:val="20"/>
    </w:rPr>
  </w:style>
  <w:style w:type="character" w:styleId="FootnoteReference">
    <w:name w:val="footnote reference"/>
    <w:semiHidden/>
    <w:rsid w:val="006D5AD9"/>
    <w:rPr>
      <w:vertAlign w:val="superscript"/>
    </w:rPr>
  </w:style>
  <w:style w:type="paragraph" w:customStyle="1" w:styleId="CharChar2CharChar">
    <w:name w:val="Char Char2 Char Char"/>
    <w:basedOn w:val="Normal"/>
    <w:rsid w:val="0032397F"/>
    <w:rPr>
      <w:lang w:val="pl-PL" w:eastAsia="pl-PL"/>
    </w:rPr>
  </w:style>
  <w:style w:type="character" w:styleId="Emphasis">
    <w:name w:val="Emphasis"/>
    <w:uiPriority w:val="20"/>
    <w:qFormat/>
    <w:rsid w:val="0046286A"/>
    <w:rPr>
      <w:i/>
      <w:iCs/>
    </w:rPr>
  </w:style>
  <w:style w:type="character" w:customStyle="1" w:styleId="FooterChar">
    <w:name w:val="Footer Char"/>
    <w:link w:val="Footer"/>
    <w:locked/>
    <w:rsid w:val="00E37E18"/>
    <w:rPr>
      <w:sz w:val="24"/>
      <w:szCs w:val="24"/>
      <w:lang w:val="ro-RO" w:eastAsia="el-GR" w:bidi="ar-SA"/>
    </w:rPr>
  </w:style>
  <w:style w:type="paragraph" w:customStyle="1" w:styleId="Paragraph">
    <w:name w:val="Paragraph"/>
    <w:basedOn w:val="Normal"/>
    <w:next w:val="Normal"/>
    <w:qFormat/>
    <w:rsid w:val="000976F2"/>
    <w:pPr>
      <w:widowControl w:val="0"/>
      <w:spacing w:before="240" w:line="480" w:lineRule="auto"/>
    </w:pPr>
    <w:rPr>
      <w:lang w:val="en-GB" w:eastAsia="en-GB"/>
    </w:rPr>
  </w:style>
  <w:style w:type="character" w:styleId="PlaceholderText">
    <w:name w:val="Placeholder Text"/>
    <w:basedOn w:val="DefaultParagraphFont"/>
    <w:uiPriority w:val="99"/>
    <w:semiHidden/>
    <w:rsid w:val="00F31A25"/>
    <w:rPr>
      <w:color w:val="808080"/>
    </w:rPr>
  </w:style>
  <w:style w:type="paragraph" w:styleId="ListParagraph">
    <w:name w:val="List Paragraph"/>
    <w:basedOn w:val="Normal"/>
    <w:uiPriority w:val="34"/>
    <w:qFormat/>
    <w:rsid w:val="001D020E"/>
    <w:pPr>
      <w:ind w:left="720"/>
      <w:contextualSpacing/>
    </w:pPr>
  </w:style>
  <w:style w:type="paragraph" w:styleId="BalloonText">
    <w:name w:val="Balloon Text"/>
    <w:basedOn w:val="Normal"/>
    <w:link w:val="BalloonTextChar"/>
    <w:uiPriority w:val="99"/>
    <w:rsid w:val="0015370B"/>
    <w:rPr>
      <w:rFonts w:ascii="Tahoma" w:hAnsi="Tahoma" w:cs="Tahoma"/>
      <w:sz w:val="16"/>
      <w:szCs w:val="16"/>
    </w:rPr>
  </w:style>
  <w:style w:type="character" w:customStyle="1" w:styleId="BalloonTextChar">
    <w:name w:val="Balloon Text Char"/>
    <w:basedOn w:val="DefaultParagraphFont"/>
    <w:link w:val="BalloonText"/>
    <w:uiPriority w:val="99"/>
    <w:rsid w:val="0015370B"/>
    <w:rPr>
      <w:rFonts w:ascii="Tahoma" w:hAnsi="Tahoma" w:cs="Tahoma"/>
      <w:sz w:val="16"/>
      <w:szCs w:val="16"/>
      <w:lang w:val="ro-RO" w:eastAsia="el-GR"/>
    </w:rPr>
  </w:style>
  <w:style w:type="paragraph" w:customStyle="1" w:styleId="IEEEHeading1">
    <w:name w:val="IEEE Heading 1"/>
    <w:basedOn w:val="Normal"/>
    <w:next w:val="Normal"/>
    <w:rsid w:val="008832DC"/>
    <w:pPr>
      <w:adjustRightInd w:val="0"/>
      <w:snapToGrid w:val="0"/>
      <w:spacing w:before="180" w:after="60"/>
      <w:jc w:val="center"/>
    </w:pPr>
    <w:rPr>
      <w:rFonts w:eastAsia="SimSun"/>
      <w:smallCaps/>
      <w:sz w:val="20"/>
      <w:lang w:val="en-AU" w:eastAsia="zh-CN"/>
    </w:rPr>
  </w:style>
  <w:style w:type="paragraph" w:customStyle="1" w:styleId="Author">
    <w:name w:val="Author"/>
    <w:basedOn w:val="Normal"/>
    <w:rsid w:val="0083756B"/>
    <w:pPr>
      <w:spacing w:line="280" w:lineRule="exact"/>
      <w:jc w:val="right"/>
    </w:pPr>
    <w:rPr>
      <w:rFonts w:ascii="Helvetica" w:hAnsi="Helvetica"/>
      <w:b/>
      <w:szCs w:val="20"/>
      <w:lang w:val="en-US" w:eastAsia="en-US"/>
    </w:rPr>
  </w:style>
  <w:style w:type="paragraph" w:customStyle="1" w:styleId="IEEEAuthorAffiliation">
    <w:name w:val="IEEE Author Affiliation"/>
    <w:basedOn w:val="Normal"/>
    <w:next w:val="Normal"/>
    <w:rsid w:val="00352F6F"/>
    <w:pPr>
      <w:spacing w:after="60"/>
      <w:jc w:val="center"/>
    </w:pPr>
    <w:rPr>
      <w:i/>
      <w:sz w:val="20"/>
      <w:lang w:val="en-GB" w:eastAsia="en-GB"/>
    </w:rPr>
  </w:style>
  <w:style w:type="paragraph" w:styleId="NormalWeb">
    <w:name w:val="Normal (Web)"/>
    <w:basedOn w:val="Normal"/>
    <w:uiPriority w:val="99"/>
    <w:unhideWhenUsed/>
    <w:rsid w:val="00693D57"/>
    <w:pPr>
      <w:spacing w:before="100" w:beforeAutospacing="1" w:after="100" w:afterAutospacing="1"/>
    </w:pPr>
    <w:rPr>
      <w:lang w:val="en-US" w:eastAsia="en-US"/>
    </w:rPr>
  </w:style>
  <w:style w:type="character" w:customStyle="1" w:styleId="sr-only">
    <w:name w:val="sr-only"/>
    <w:basedOn w:val="DefaultParagraphFont"/>
    <w:rsid w:val="003149FA"/>
  </w:style>
  <w:style w:type="character" w:customStyle="1" w:styleId="Heading6Char">
    <w:name w:val="Heading 6 Char"/>
    <w:basedOn w:val="DefaultParagraphFont"/>
    <w:link w:val="Heading6"/>
    <w:semiHidden/>
    <w:rsid w:val="008F660B"/>
    <w:rPr>
      <w:rFonts w:asciiTheme="majorHAnsi" w:eastAsiaTheme="majorEastAsia" w:hAnsiTheme="majorHAnsi" w:cstheme="majorBidi"/>
      <w:i/>
      <w:iCs/>
      <w:color w:val="1F4D78" w:themeColor="accent1" w:themeShade="7F"/>
      <w:sz w:val="24"/>
      <w:szCs w:val="24"/>
      <w:lang w:val="ro-RO" w:eastAsia="el-GR"/>
    </w:rPr>
  </w:style>
  <w:style w:type="character" w:styleId="UnresolvedMention">
    <w:name w:val="Unresolved Mention"/>
    <w:basedOn w:val="DefaultParagraphFont"/>
    <w:uiPriority w:val="99"/>
    <w:semiHidden/>
    <w:unhideWhenUsed/>
    <w:rsid w:val="004C02D7"/>
    <w:rPr>
      <w:color w:val="605E5C"/>
      <w:shd w:val="clear" w:color="auto" w:fill="E1DFDD"/>
    </w:rPr>
  </w:style>
  <w:style w:type="character" w:styleId="CommentReference">
    <w:name w:val="annotation reference"/>
    <w:basedOn w:val="DefaultParagraphFont"/>
    <w:semiHidden/>
    <w:unhideWhenUsed/>
    <w:rsid w:val="004C02D7"/>
    <w:rPr>
      <w:sz w:val="16"/>
      <w:szCs w:val="16"/>
    </w:rPr>
  </w:style>
  <w:style w:type="paragraph" w:styleId="CommentText">
    <w:name w:val="annotation text"/>
    <w:basedOn w:val="Normal"/>
    <w:link w:val="CommentTextChar"/>
    <w:semiHidden/>
    <w:unhideWhenUsed/>
    <w:rsid w:val="004C02D7"/>
    <w:rPr>
      <w:sz w:val="20"/>
      <w:szCs w:val="20"/>
    </w:rPr>
  </w:style>
  <w:style w:type="character" w:customStyle="1" w:styleId="CommentTextChar">
    <w:name w:val="Comment Text Char"/>
    <w:basedOn w:val="DefaultParagraphFont"/>
    <w:link w:val="CommentText"/>
    <w:semiHidden/>
    <w:rsid w:val="004C02D7"/>
    <w:rPr>
      <w:lang w:val="ro-RO" w:eastAsia="el-GR"/>
    </w:rPr>
  </w:style>
  <w:style w:type="paragraph" w:styleId="CommentSubject">
    <w:name w:val="annotation subject"/>
    <w:basedOn w:val="CommentText"/>
    <w:next w:val="CommentText"/>
    <w:link w:val="CommentSubjectChar"/>
    <w:semiHidden/>
    <w:unhideWhenUsed/>
    <w:rsid w:val="004C02D7"/>
    <w:rPr>
      <w:b/>
      <w:bCs/>
    </w:rPr>
  </w:style>
  <w:style w:type="character" w:customStyle="1" w:styleId="CommentSubjectChar">
    <w:name w:val="Comment Subject Char"/>
    <w:basedOn w:val="CommentTextChar"/>
    <w:link w:val="CommentSubject"/>
    <w:semiHidden/>
    <w:rsid w:val="004C02D7"/>
    <w:rPr>
      <w:b/>
      <w:bCs/>
      <w:lang w:val="ro-RO"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605696">
      <w:bodyDiv w:val="1"/>
      <w:marLeft w:val="0"/>
      <w:marRight w:val="0"/>
      <w:marTop w:val="0"/>
      <w:marBottom w:val="0"/>
      <w:divBdr>
        <w:top w:val="none" w:sz="0" w:space="0" w:color="auto"/>
        <w:left w:val="none" w:sz="0" w:space="0" w:color="auto"/>
        <w:bottom w:val="none" w:sz="0" w:space="0" w:color="auto"/>
        <w:right w:val="none" w:sz="0" w:space="0" w:color="auto"/>
      </w:divBdr>
      <w:divsChild>
        <w:div w:id="1780636960">
          <w:marLeft w:val="0"/>
          <w:marRight w:val="0"/>
          <w:marTop w:val="0"/>
          <w:marBottom w:val="0"/>
          <w:divBdr>
            <w:top w:val="none" w:sz="0" w:space="0" w:color="auto"/>
            <w:left w:val="none" w:sz="0" w:space="0" w:color="auto"/>
            <w:bottom w:val="none" w:sz="0" w:space="0" w:color="auto"/>
            <w:right w:val="none" w:sz="0" w:space="0" w:color="auto"/>
          </w:divBdr>
          <w:divsChild>
            <w:div w:id="1024358091">
              <w:marLeft w:val="0"/>
              <w:marRight w:val="0"/>
              <w:marTop w:val="0"/>
              <w:marBottom w:val="0"/>
              <w:divBdr>
                <w:top w:val="none" w:sz="0" w:space="0" w:color="auto"/>
                <w:left w:val="none" w:sz="0" w:space="0" w:color="auto"/>
                <w:bottom w:val="none" w:sz="0" w:space="0" w:color="auto"/>
                <w:right w:val="none" w:sz="0" w:space="0" w:color="auto"/>
              </w:divBdr>
              <w:divsChild>
                <w:div w:id="1553690270">
                  <w:marLeft w:val="0"/>
                  <w:marRight w:val="0"/>
                  <w:marTop w:val="0"/>
                  <w:marBottom w:val="0"/>
                  <w:divBdr>
                    <w:top w:val="none" w:sz="0" w:space="0" w:color="auto"/>
                    <w:left w:val="none" w:sz="0" w:space="0" w:color="auto"/>
                    <w:bottom w:val="none" w:sz="0" w:space="0" w:color="auto"/>
                    <w:right w:val="none" w:sz="0" w:space="0" w:color="auto"/>
                  </w:divBdr>
                  <w:divsChild>
                    <w:div w:id="207113641">
                      <w:marLeft w:val="0"/>
                      <w:marRight w:val="0"/>
                      <w:marTop w:val="0"/>
                      <w:marBottom w:val="0"/>
                      <w:divBdr>
                        <w:top w:val="none" w:sz="0" w:space="0" w:color="auto"/>
                        <w:left w:val="none" w:sz="0" w:space="0" w:color="auto"/>
                        <w:bottom w:val="none" w:sz="0" w:space="0" w:color="auto"/>
                        <w:right w:val="none" w:sz="0" w:space="0" w:color="auto"/>
                      </w:divBdr>
                      <w:divsChild>
                        <w:div w:id="140848475">
                          <w:marLeft w:val="0"/>
                          <w:marRight w:val="0"/>
                          <w:marTop w:val="0"/>
                          <w:marBottom w:val="0"/>
                          <w:divBdr>
                            <w:top w:val="none" w:sz="0" w:space="0" w:color="auto"/>
                            <w:left w:val="none" w:sz="0" w:space="0" w:color="auto"/>
                            <w:bottom w:val="none" w:sz="0" w:space="0" w:color="auto"/>
                            <w:right w:val="none" w:sz="0" w:space="0" w:color="auto"/>
                          </w:divBdr>
                          <w:divsChild>
                            <w:div w:id="1531529064">
                              <w:marLeft w:val="0"/>
                              <w:marRight w:val="0"/>
                              <w:marTop w:val="0"/>
                              <w:marBottom w:val="0"/>
                              <w:divBdr>
                                <w:top w:val="none" w:sz="0" w:space="0" w:color="auto"/>
                                <w:left w:val="none" w:sz="0" w:space="0" w:color="auto"/>
                                <w:bottom w:val="none" w:sz="0" w:space="0" w:color="auto"/>
                                <w:right w:val="none" w:sz="0" w:space="0" w:color="auto"/>
                              </w:divBdr>
                              <w:divsChild>
                                <w:div w:id="2144081086">
                                  <w:marLeft w:val="0"/>
                                  <w:marRight w:val="0"/>
                                  <w:marTop w:val="0"/>
                                  <w:marBottom w:val="0"/>
                                  <w:divBdr>
                                    <w:top w:val="none" w:sz="0" w:space="0" w:color="auto"/>
                                    <w:left w:val="none" w:sz="0" w:space="0" w:color="auto"/>
                                    <w:bottom w:val="none" w:sz="0" w:space="0" w:color="auto"/>
                                    <w:right w:val="none" w:sz="0" w:space="0" w:color="auto"/>
                                  </w:divBdr>
                                  <w:divsChild>
                                    <w:div w:id="89253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8005633">
      <w:bodyDiv w:val="1"/>
      <w:marLeft w:val="0"/>
      <w:marRight w:val="0"/>
      <w:marTop w:val="0"/>
      <w:marBottom w:val="0"/>
      <w:divBdr>
        <w:top w:val="none" w:sz="0" w:space="0" w:color="auto"/>
        <w:left w:val="none" w:sz="0" w:space="0" w:color="auto"/>
        <w:bottom w:val="none" w:sz="0" w:space="0" w:color="auto"/>
        <w:right w:val="none" w:sz="0" w:space="0" w:color="auto"/>
      </w:divBdr>
    </w:div>
    <w:div w:id="172289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nk.springer.com/journal/40034"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E:\Internship%20Project\Preeth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Sheet3!$C$11</c:f>
              <c:strCache>
                <c:ptCount val="1"/>
                <c:pt idx="0">
                  <c:v>Nos of Reelable Cocoons</c:v>
                </c:pt>
              </c:strCache>
            </c:strRef>
          </c:tx>
          <c:spPr>
            <a:solidFill>
              <a:schemeClr val="accent1"/>
            </a:solidFill>
            <a:ln>
              <a:noFill/>
            </a:ln>
            <a:effectLst/>
          </c:spPr>
          <c:invertIfNegative val="0"/>
          <c:cat>
            <c:strRef>
              <c:f>Sheet3!$D$10:$I$10</c:f>
              <c:strCache>
                <c:ptCount val="6"/>
                <c:pt idx="0">
                  <c:v>D1</c:v>
                </c:pt>
                <c:pt idx="1">
                  <c:v>D2</c:v>
                </c:pt>
                <c:pt idx="2">
                  <c:v>D3</c:v>
                </c:pt>
                <c:pt idx="3">
                  <c:v>R1</c:v>
                </c:pt>
                <c:pt idx="4">
                  <c:v>R2</c:v>
                </c:pt>
                <c:pt idx="5">
                  <c:v>R3</c:v>
                </c:pt>
              </c:strCache>
            </c:strRef>
          </c:cat>
          <c:val>
            <c:numRef>
              <c:f>Sheet3!$D$11:$I$11</c:f>
              <c:numCache>
                <c:formatCode>General</c:formatCode>
                <c:ptCount val="6"/>
                <c:pt idx="0">
                  <c:v>32</c:v>
                </c:pt>
                <c:pt idx="1">
                  <c:v>27</c:v>
                </c:pt>
                <c:pt idx="2">
                  <c:v>24</c:v>
                </c:pt>
                <c:pt idx="3">
                  <c:v>7</c:v>
                </c:pt>
                <c:pt idx="4">
                  <c:v>12</c:v>
                </c:pt>
                <c:pt idx="5">
                  <c:v>16</c:v>
                </c:pt>
              </c:numCache>
            </c:numRef>
          </c:val>
          <c:extLst>
            <c:ext xmlns:c16="http://schemas.microsoft.com/office/drawing/2014/chart" uri="{C3380CC4-5D6E-409C-BE32-E72D297353CC}">
              <c16:uniqueId val="{00000000-F1EE-4423-BA71-0941351EA42D}"/>
            </c:ext>
          </c:extLst>
        </c:ser>
        <c:dLbls>
          <c:showLegendKey val="0"/>
          <c:showVal val="0"/>
          <c:showCatName val="0"/>
          <c:showSerName val="0"/>
          <c:showPercent val="0"/>
          <c:showBubbleSize val="0"/>
        </c:dLbls>
        <c:gapWidth val="150"/>
        <c:axId val="112589056"/>
        <c:axId val="116150656"/>
      </c:barChart>
      <c:lineChart>
        <c:grouping val="standard"/>
        <c:varyColors val="0"/>
        <c:ser>
          <c:idx val="1"/>
          <c:order val="1"/>
          <c:tx>
            <c:strRef>
              <c:f>Sheet3!$C$12</c:f>
              <c:strCache>
                <c:ptCount val="1"/>
                <c:pt idx="0">
                  <c:v>Cooking Efficiency %</c:v>
                </c:pt>
              </c:strCache>
            </c:strRef>
          </c:tx>
          <c:spPr>
            <a:ln w="22225" cap="rnd">
              <a:solidFill>
                <a:schemeClr val="accent2"/>
              </a:solidFill>
              <a:round/>
            </a:ln>
            <a:effectLst/>
          </c:spPr>
          <c:marker>
            <c:symbol val="circle"/>
            <c:size val="6"/>
            <c:spPr>
              <a:solidFill>
                <a:schemeClr val="lt1"/>
              </a:solidFill>
              <a:ln w="15875">
                <a:solidFill>
                  <a:schemeClr val="accent2"/>
                </a:solidFill>
                <a:round/>
              </a:ln>
              <a:effectLst/>
            </c:spPr>
          </c:marker>
          <c:cat>
            <c:strRef>
              <c:f>Sheet3!$D$10:$I$10</c:f>
              <c:strCache>
                <c:ptCount val="6"/>
                <c:pt idx="0">
                  <c:v>D1</c:v>
                </c:pt>
                <c:pt idx="1">
                  <c:v>D2</c:v>
                </c:pt>
                <c:pt idx="2">
                  <c:v>D3</c:v>
                </c:pt>
                <c:pt idx="3">
                  <c:v>R1</c:v>
                </c:pt>
                <c:pt idx="4">
                  <c:v>R2</c:v>
                </c:pt>
                <c:pt idx="5">
                  <c:v>R3</c:v>
                </c:pt>
              </c:strCache>
            </c:strRef>
          </c:cat>
          <c:val>
            <c:numRef>
              <c:f>Sheet3!$D$12:$I$12</c:f>
              <c:numCache>
                <c:formatCode>General</c:formatCode>
                <c:ptCount val="6"/>
                <c:pt idx="0">
                  <c:v>80</c:v>
                </c:pt>
                <c:pt idx="1">
                  <c:v>67.5</c:v>
                </c:pt>
                <c:pt idx="2">
                  <c:v>60</c:v>
                </c:pt>
                <c:pt idx="3">
                  <c:v>23.3</c:v>
                </c:pt>
                <c:pt idx="4">
                  <c:v>40</c:v>
                </c:pt>
                <c:pt idx="5">
                  <c:v>53.3</c:v>
                </c:pt>
              </c:numCache>
            </c:numRef>
          </c:val>
          <c:smooth val="0"/>
          <c:extLst>
            <c:ext xmlns:c16="http://schemas.microsoft.com/office/drawing/2014/chart" uri="{C3380CC4-5D6E-409C-BE32-E72D297353CC}">
              <c16:uniqueId val="{00000001-F1EE-4423-BA71-0941351EA42D}"/>
            </c:ext>
          </c:extLst>
        </c:ser>
        <c:dLbls>
          <c:showLegendKey val="0"/>
          <c:showVal val="0"/>
          <c:showCatName val="0"/>
          <c:showSerName val="0"/>
          <c:showPercent val="0"/>
          <c:showBubbleSize val="0"/>
        </c:dLbls>
        <c:marker val="1"/>
        <c:smooth val="0"/>
        <c:axId val="116167424"/>
        <c:axId val="116152960"/>
      </c:lineChart>
      <c:catAx>
        <c:axId val="112589056"/>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vert="horz"/>
          <a:lstStyle/>
          <a:p>
            <a:pPr>
              <a:defRPr/>
            </a:pPr>
            <a:endParaRPr lang="en-US"/>
          </a:p>
        </c:txPr>
        <c:crossAx val="116150656"/>
        <c:crosses val="autoZero"/>
        <c:auto val="1"/>
        <c:lblAlgn val="ctr"/>
        <c:lblOffset val="100"/>
        <c:noMultiLvlLbl val="0"/>
      </c:catAx>
      <c:valAx>
        <c:axId val="116150656"/>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vert="horz"/>
              <a:lstStyle/>
              <a:p>
                <a:pPr>
                  <a:defRPr/>
                </a:pPr>
                <a:r>
                  <a:rPr lang="en-IN"/>
                  <a:t>Nos of Reelable Cocoon</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112589056"/>
        <c:crosses val="autoZero"/>
        <c:crossBetween val="between"/>
      </c:valAx>
      <c:valAx>
        <c:axId val="116152960"/>
        <c:scaling>
          <c:orientation val="minMax"/>
        </c:scaling>
        <c:delete val="0"/>
        <c:axPos val="r"/>
        <c:title>
          <c:tx>
            <c:rich>
              <a:bodyPr rot="-5400000" vert="horz"/>
              <a:lstStyle/>
              <a:p>
                <a:pPr>
                  <a:defRPr/>
                </a:pPr>
                <a:r>
                  <a:rPr lang="en-IN"/>
                  <a:t>Cooking Efficiency %</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116167424"/>
        <c:crosses val="max"/>
        <c:crossBetween val="between"/>
      </c:valAx>
      <c:catAx>
        <c:axId val="116167424"/>
        <c:scaling>
          <c:orientation val="minMax"/>
        </c:scaling>
        <c:delete val="1"/>
        <c:axPos val="t"/>
        <c:numFmt formatCode="General" sourceLinked="1"/>
        <c:majorTickMark val="out"/>
        <c:minorTickMark val="none"/>
        <c:tickLblPos val="nextTo"/>
        <c:crossAx val="116152960"/>
        <c:crosses val="max"/>
        <c:auto val="1"/>
        <c:lblAlgn val="ctr"/>
        <c:lblOffset val="100"/>
        <c:tickMarkSkip val="1"/>
        <c:noMultiLvlLbl val="0"/>
      </c:catAx>
      <c:spPr>
        <a:pattFill prst="ltDnDiag">
          <a:fgClr>
            <a:schemeClr val="dk1">
              <a:lumMod val="15000"/>
              <a:lumOff val="85000"/>
            </a:schemeClr>
          </a:fgClr>
          <a:bgClr>
            <a:schemeClr val="lt1"/>
          </a:bgClr>
        </a:pattFill>
        <a:ln>
          <a:noFill/>
        </a:ln>
        <a:effectLst/>
      </c:spPr>
    </c:plotArea>
    <c:legend>
      <c:legendPos val="r"/>
      <c:overlay val="0"/>
      <c:spPr>
        <a:no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sz="1000" b="1">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04AF785A73F4479BA51BB1341A687A" ma:contentTypeVersion="11" ma:contentTypeDescription="Create a new document." ma:contentTypeScope="" ma:versionID="3a3d3dfb39bb60012003c09c523c1502">
  <xsd:schema xmlns:xsd="http://www.w3.org/2001/XMLSchema" xmlns:xs="http://www.w3.org/2001/XMLSchema" xmlns:p="http://schemas.microsoft.com/office/2006/metadata/properties" xmlns:ns3="7a6f9a08-cdf8-4c3f-825b-da49e1a1b081" targetNamespace="http://schemas.microsoft.com/office/2006/metadata/properties" ma:root="true" ma:fieldsID="283d08bae642052b70d70a59ff2f59dc" ns3:_="">
    <xsd:import namespace="7a6f9a08-cdf8-4c3f-825b-da49e1a1b08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f9a08-cdf8-4c3f-825b-da49e1a1b0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28E6D-28EA-406F-A37E-DF169813CA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D6F0E5-2ACD-454C-A481-EA25B703C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f9a08-cdf8-4c3f-825b-da49e1a1b0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4997A3-738A-494C-9117-642BC0675933}">
  <ds:schemaRefs>
    <ds:schemaRef ds:uri="http://schemas.microsoft.com/sharepoint/v3/contenttype/forms"/>
  </ds:schemaRefs>
</ds:datastoreItem>
</file>

<file path=customXml/itemProps4.xml><?xml version="1.0" encoding="utf-8"?>
<ds:datastoreItem xmlns:ds="http://schemas.openxmlformats.org/officeDocument/2006/customXml" ds:itemID="{ED427846-F0BA-4CF1-A23E-A793D471D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13</Pages>
  <Words>4710</Words>
  <Characters>26853</Characters>
  <Application>Microsoft Office Word</Application>
  <DocSecurity>0</DocSecurity>
  <Lines>223</Lines>
  <Paragraphs>62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Title</vt:lpstr>
    </vt:vector>
  </TitlesOfParts>
  <Company/>
  <LinksUpToDate>false</LinksUpToDate>
  <CharactersWithSpaces>31501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Ranjan</dc:creator>
  <cp:lastModifiedBy>SDI 1180</cp:lastModifiedBy>
  <cp:revision>74</cp:revision>
  <cp:lastPrinted>2024-04-16T05:09:00Z</cp:lastPrinted>
  <dcterms:created xsi:type="dcterms:W3CDTF">2025-07-03T07:20:00Z</dcterms:created>
  <dcterms:modified xsi:type="dcterms:W3CDTF">2025-07-04T10:29:00Z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AdHocReviewCycleID">
    <vt:i4>-1559481576</vt:i4>
  </property>
  <property fmtid="{D5CDD505-2E9C-101B-9397-08002B2CF9AE}" pid="4" name="_EmailSubject">
    <vt:lpwstr/>
  </property>
  <property fmtid="{D5CDD505-2E9C-101B-9397-08002B2CF9AE}" pid="5" name="_AuthorEmail">
    <vt:lpwstr>kostas@ergasya.tuc.gr</vt:lpwstr>
  </property>
  <property fmtid="{D5CDD505-2E9C-101B-9397-08002B2CF9AE}" pid="6" name="_AuthorEmailDisplayName">
    <vt:lpwstr>Constantin Zopounidis</vt:lpwstr>
  </property>
  <property fmtid="{D5CDD505-2E9C-101B-9397-08002B2CF9AE}" pid="7" name="_ReviewingToolsShownOnce">
    <vt:lpwstr/>
  </property>
  <property fmtid="{D5CDD505-2E9C-101B-9397-08002B2CF9AE}" pid="8" name="ContentTypeId">
    <vt:lpwstr>0x010100DD04AF785A73F4479BA51BB1341A687A</vt:lpwstr>
  </property>
</Properties>
</file>