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738BA" w14:textId="77777777" w:rsidR="005B56B2" w:rsidRDefault="003053D6" w:rsidP="00E53688">
      <w:pPr>
        <w:pStyle w:val="NormalWeb"/>
        <w:jc w:val="center"/>
        <w:rPr>
          <w:lang w:val="en-GB"/>
        </w:rPr>
      </w:pPr>
      <w:r>
        <w:rPr>
          <w:rStyle w:val="Strong"/>
        </w:rPr>
        <w:t xml:space="preserve">EFFECT OF RUSTED ROOFING SHEETS ON </w:t>
      </w:r>
      <w:r>
        <w:rPr>
          <w:rStyle w:val="Strong"/>
          <w:lang w:val="en-GB"/>
        </w:rPr>
        <w:t>HARVASTED</w:t>
      </w:r>
      <w:r>
        <w:rPr>
          <w:rStyle w:val="Strong"/>
        </w:rPr>
        <w:t>TED RAINWATER</w:t>
      </w:r>
      <w:r>
        <w:rPr>
          <w:rStyle w:val="Strong"/>
          <w:lang w:val="en-GB"/>
        </w:rPr>
        <w:t xml:space="preserve"> IN JALINGO METROPOLIS</w:t>
      </w:r>
    </w:p>
    <w:p w14:paraId="6625A29A" w14:textId="1186D1FD" w:rsidR="005B56B2" w:rsidRDefault="005B56B2">
      <w:pPr>
        <w:spacing w:line="480" w:lineRule="auto"/>
        <w:jc w:val="center"/>
        <w:rPr>
          <w:rFonts w:ascii="Times New Roman" w:hAnsi="Times New Roman" w:cs="Times New Roman"/>
          <w:lang w:val="en-GB"/>
        </w:rPr>
      </w:pPr>
    </w:p>
    <w:p w14:paraId="4CDBDF76" w14:textId="77777777" w:rsidR="005B56B2" w:rsidRDefault="003053D6">
      <w:pPr>
        <w:pStyle w:val="NormalWeb"/>
      </w:pPr>
      <w:r>
        <w:rPr>
          <w:rStyle w:val="Strong"/>
        </w:rPr>
        <w:t>Abstract</w:t>
      </w:r>
    </w:p>
    <w:p w14:paraId="2A1892D3" w14:textId="77777777" w:rsidR="005B56B2" w:rsidRDefault="003053D6">
      <w:pPr>
        <w:pStyle w:val="NormalWeb"/>
        <w:spacing w:before="0" w:beforeAutospacing="0" w:after="0" w:afterAutospacing="0"/>
        <w:jc w:val="both"/>
        <w:rPr>
          <w:i/>
          <w:iCs/>
        </w:rPr>
      </w:pPr>
      <w:r>
        <w:rPr>
          <w:i/>
          <w:iCs/>
        </w:rPr>
        <w:t>This study examines the impact of rusted roofing sheets on the quality of harvested rainwater, addressing its chemical composition, microbial contamination, and potential health risks. Rainwater harvesting is a crucial water source in many regions, but contamination from rusted metal roofs can compromise its safety.</w:t>
      </w:r>
      <w:r>
        <w:rPr>
          <w:i/>
          <w:iCs/>
          <w:lang w:val="en-GB"/>
        </w:rPr>
        <w:t xml:space="preserve"> Furthermore, the study </w:t>
      </w:r>
      <w:proofErr w:type="gramStart"/>
      <w:r>
        <w:rPr>
          <w:i/>
          <w:iCs/>
          <w:lang w:val="en-GB"/>
        </w:rPr>
        <w:t>p</w:t>
      </w:r>
      <w:proofErr w:type="spellStart"/>
      <w:r>
        <w:rPr>
          <w:i/>
          <w:iCs/>
        </w:rPr>
        <w:t>rovides</w:t>
      </w:r>
      <w:proofErr w:type="spellEnd"/>
      <w:r>
        <w:rPr>
          <w:i/>
          <w:iCs/>
        </w:rPr>
        <w:t xml:space="preserve"> an introduction to</w:t>
      </w:r>
      <w:proofErr w:type="gramEnd"/>
      <w:r>
        <w:rPr>
          <w:i/>
          <w:iCs/>
        </w:rPr>
        <w:t xml:space="preserve"> the research, highlighting the problem statement and the significance of understanding how rust affects rainwater quality. The study aims to analyze chemical leaching from rusted roofs, assess microbial contamination, and compare water from rusted and non-rusted surfaces. </w:t>
      </w:r>
      <w:r>
        <w:rPr>
          <w:i/>
          <w:iCs/>
          <w:lang w:val="en-GB"/>
        </w:rPr>
        <w:t>The study</w:t>
      </w:r>
      <w:r>
        <w:rPr>
          <w:i/>
          <w:iCs/>
        </w:rPr>
        <w:t xml:space="preserve"> highlights key studies on the effects of iron, lead, and microbial contaminants leaching from corroded metal sheets, and regulatory standards by WHO and NSDWQ. Water samples were collected from </w:t>
      </w:r>
      <w:proofErr w:type="spellStart"/>
      <w:r>
        <w:rPr>
          <w:i/>
          <w:iCs/>
        </w:rPr>
        <w:t>Jalingo</w:t>
      </w:r>
      <w:proofErr w:type="spellEnd"/>
      <w:r>
        <w:rPr>
          <w:i/>
          <w:iCs/>
        </w:rPr>
        <w:t xml:space="preserve">, Nigeria, focusing on free-fall rainwater and water in contact with rusted roofs. Various analytical techniques were used, including pH measurement, turbidity assessment, heavy metal spectrophotometry, and microbial culture analysis. Findings indicate elevated levels of iron and lead in roof-contacted rainwater, exceeding WHO and NSDWQ standards. Microbial contamination was significantly higher in water collected from rusted roofing sheets, raising concerns about public health risks. </w:t>
      </w:r>
      <w:r>
        <w:rPr>
          <w:i/>
          <w:iCs/>
          <w:lang w:val="en-GB"/>
        </w:rPr>
        <w:t>T</w:t>
      </w:r>
      <w:proofErr w:type="spellStart"/>
      <w:r>
        <w:rPr>
          <w:i/>
          <w:iCs/>
        </w:rPr>
        <w:t>herefore</w:t>
      </w:r>
      <w:proofErr w:type="spellEnd"/>
      <w:r>
        <w:rPr>
          <w:i/>
          <w:iCs/>
        </w:rPr>
        <w:t>, rusted roofing sheets negatively affect rainwater quality, emphasizing the need for proper filtration and treatment before consumption. Recommendations include using corrosion-resistant roofing materials, regular roof maintenance, and public awareness programs to mitigate health hazards.</w:t>
      </w:r>
    </w:p>
    <w:p w14:paraId="0BC58425" w14:textId="77777777" w:rsidR="005B56B2" w:rsidRDefault="003053D6">
      <w:pPr>
        <w:pStyle w:val="NormalWeb"/>
        <w:spacing w:before="0" w:beforeAutospacing="0" w:after="0" w:afterAutospacing="0"/>
        <w:jc w:val="both"/>
        <w:rPr>
          <w:i/>
          <w:iCs/>
        </w:rPr>
      </w:pPr>
      <w:r>
        <w:rPr>
          <w:b/>
          <w:bCs/>
          <w:i/>
          <w:iCs/>
        </w:rPr>
        <w:t>Keywords</w:t>
      </w:r>
      <w:r>
        <w:rPr>
          <w:i/>
          <w:iCs/>
        </w:rPr>
        <w:t>: Rainwater Harvesting, Rusted Roofing Sheets, Water Quality, Heavy Metal Contamination, Microbial Analysis.</w:t>
      </w:r>
    </w:p>
    <w:p w14:paraId="336B2A9A" w14:textId="77777777" w:rsidR="005B56B2" w:rsidRDefault="005B56B2">
      <w:pPr>
        <w:spacing w:after="0" w:line="480" w:lineRule="auto"/>
        <w:jc w:val="both"/>
        <w:rPr>
          <w:rFonts w:ascii="Times New Roman" w:hAnsi="Times New Roman" w:cs="Times New Roman"/>
          <w:b/>
          <w:bCs/>
        </w:rPr>
      </w:pPr>
    </w:p>
    <w:p w14:paraId="314E2166" w14:textId="77777777" w:rsidR="005B56B2" w:rsidRDefault="005B56B2">
      <w:pPr>
        <w:spacing w:after="0" w:line="480" w:lineRule="auto"/>
        <w:jc w:val="both"/>
        <w:rPr>
          <w:rFonts w:ascii="Times New Roman" w:hAnsi="Times New Roman" w:cs="Times New Roman"/>
          <w:b/>
          <w:bCs/>
        </w:rPr>
        <w:sectPr w:rsidR="005B56B2" w:rsidSect="0051289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p w14:paraId="1D641C86" w14:textId="77777777" w:rsidR="005B56B2" w:rsidRDefault="003053D6">
      <w:pPr>
        <w:spacing w:after="0" w:line="276" w:lineRule="auto"/>
        <w:ind w:left="-170" w:right="-170"/>
        <w:jc w:val="both"/>
        <w:rPr>
          <w:rFonts w:ascii="Times New Roman" w:hAnsi="Times New Roman" w:cs="Times New Roman"/>
          <w:b/>
          <w:bCs/>
        </w:rPr>
      </w:pPr>
      <w:r>
        <w:rPr>
          <w:rFonts w:ascii="Times New Roman" w:hAnsi="Times New Roman" w:cs="Times New Roman"/>
          <w:b/>
          <w:bCs/>
        </w:rPr>
        <w:t xml:space="preserve">1.0 Introduction </w:t>
      </w:r>
    </w:p>
    <w:p w14:paraId="24A70BAF" w14:textId="77777777" w:rsidR="005B56B2" w:rsidRDefault="003053D6">
      <w:pPr>
        <w:spacing w:after="0" w:line="276" w:lineRule="auto"/>
        <w:ind w:left="-170" w:right="-170"/>
        <w:jc w:val="both"/>
        <w:rPr>
          <w:rFonts w:ascii="Times New Roman" w:hAnsi="Times New Roman" w:cs="Times New Roman"/>
        </w:rPr>
      </w:pPr>
      <w:r>
        <w:rPr>
          <w:rFonts w:ascii="Times New Roman" w:hAnsi="Times New Roman" w:cs="Times New Roman"/>
        </w:rPr>
        <w:t>Rainwater harvesting is an ancient practice that involves collecting and storing rainwater for future use [1]. This sustainable method of water collection is crucial in areas facing water scarcity, providing an alternative source of water that can be used for various purposes, including drinking, irrigation, and household activities [2]. The importance of rainwater harvesting lies in its numerous benefits, which include water conservation [3]. It helps reduce the demand on conventional water supply systems, conserving groundwater and surface water [4], cost-effectiveness: Rainwater harvesting can reduce water bills and the need for expensive water infrastructure [5], flood control: Minimizes runoff and reduces the risk of floods by capturing rainwater [6], environmental benefits: Lessens soil erosion and the impact on rivers and streams by reducing runoff [7], water quality: Provides a relatively clean source of water, particularly in areas with limited access to potable</w:t>
      </w:r>
      <w:r>
        <w:rPr>
          <w:rFonts w:ascii="Times New Roman" w:hAnsi="Times New Roman" w:cs="Times New Roman"/>
          <w:lang w:val="en-GB"/>
        </w:rPr>
        <w:t xml:space="preserve"> water</w:t>
      </w:r>
      <w:r>
        <w:rPr>
          <w:rFonts w:ascii="Times New Roman" w:hAnsi="Times New Roman" w:cs="Times New Roman"/>
        </w:rPr>
        <w:t xml:space="preserve"> [8].</w:t>
      </w:r>
    </w:p>
    <w:p w14:paraId="37780B98" w14:textId="77777777" w:rsidR="005B56B2" w:rsidRDefault="003053D6">
      <w:pPr>
        <w:spacing w:after="0" w:line="276" w:lineRule="auto"/>
        <w:ind w:left="-170" w:right="-170"/>
        <w:jc w:val="both"/>
        <w:rPr>
          <w:rFonts w:ascii="Times New Roman" w:hAnsi="Times New Roman" w:cs="Times New Roman"/>
        </w:rPr>
      </w:pPr>
      <w:r>
        <w:rPr>
          <w:rFonts w:ascii="Times New Roman" w:hAnsi="Times New Roman" w:cs="Times New Roman"/>
        </w:rPr>
        <w:t xml:space="preserve">However, the introduction of rust and associated contaminants from rusted roofing materials can create an environment that is conducive to the growth and proliferation of microorganisms, including potential pathogens [9]. This can pose significant health risks if the collected rainwater is used for </w:t>
      </w:r>
      <w:r>
        <w:rPr>
          <w:rFonts w:ascii="Times New Roman" w:hAnsi="Times New Roman" w:cs="Times New Roman"/>
        </w:rPr>
        <w:lastRenderedPageBreak/>
        <w:t>drinking, cooking, or other domestic purposes without proper treatment [10]. Studies have shown that rusty roofing sheets can increase the concentration of dissolved iron and manganese in rainwater, exceeding recommended limits for drinking water quality [11]. Furthermore, the presence of zinc and lead, leached from rusted surfaces, poses additional health risks if consumed regularly over time [12]. Apart from chemical contaminants, rusted roofing sheets can harbor microbial growth, including bacteria and fungi, which thrive in moist and oxidizing environments [13]. These microorganisms can further degrade water quality, potentially leading to gastrointestinal illnesses and other health concerns among consumers relying on harvested rainwater for drinking and cooking [14].</w:t>
      </w:r>
    </w:p>
    <w:p w14:paraId="1361A9F4" w14:textId="77777777" w:rsidR="005B56B2" w:rsidRDefault="003053D6">
      <w:pPr>
        <w:spacing w:after="0" w:line="276" w:lineRule="auto"/>
        <w:ind w:left="-170" w:right="-170"/>
        <w:jc w:val="both"/>
        <w:rPr>
          <w:rFonts w:ascii="Times New Roman" w:hAnsi="Times New Roman" w:cs="Times New Roman"/>
        </w:rPr>
      </w:pPr>
      <w:r>
        <w:rPr>
          <w:rFonts w:ascii="Times New Roman" w:hAnsi="Times New Roman" w:cs="Times New Roman"/>
        </w:rPr>
        <w:t>Therefore, it is crucial to consider the potential risks associated with rainwater harvesting from rusted roofing materials and implement appropriate treatment methods to ensure the safety and quality of the collected rainwater before its use for domestic purposes [15].</w:t>
      </w:r>
    </w:p>
    <w:p w14:paraId="24C1A00D" w14:textId="77777777" w:rsidR="005B56B2" w:rsidRDefault="005B56B2">
      <w:pPr>
        <w:spacing w:before="100" w:beforeAutospacing="1" w:after="100" w:afterAutospacing="1" w:line="276" w:lineRule="auto"/>
        <w:ind w:left="-170" w:right="-170"/>
        <w:jc w:val="both"/>
        <w:outlineLvl w:val="3"/>
        <w:rPr>
          <w:rFonts w:ascii="Times New Roman" w:eastAsia="Times New Roman" w:hAnsi="Times New Roman" w:cs="Times New Roman"/>
          <w:b/>
          <w:bCs/>
        </w:rPr>
        <w:sectPr w:rsidR="005B56B2" w:rsidSect="0051289C">
          <w:type w:val="continuous"/>
          <w:pgSz w:w="12240" w:h="15840"/>
          <w:pgMar w:top="1440" w:right="1440" w:bottom="1440" w:left="1440" w:header="708" w:footer="708" w:gutter="0"/>
          <w:cols w:space="708"/>
          <w:docGrid w:linePitch="360"/>
        </w:sectPr>
      </w:pPr>
    </w:p>
    <w:p w14:paraId="3325E538" w14:textId="77777777" w:rsidR="005B56B2" w:rsidRDefault="005B56B2">
      <w:pPr>
        <w:spacing w:after="0" w:line="276" w:lineRule="auto"/>
        <w:ind w:right="-170"/>
        <w:jc w:val="both"/>
        <w:outlineLvl w:val="3"/>
        <w:rPr>
          <w:rFonts w:ascii="Times New Roman" w:eastAsia="Times New Roman" w:hAnsi="Times New Roman" w:cs="Times New Roman"/>
          <w:b/>
          <w:bCs/>
        </w:rPr>
      </w:pPr>
    </w:p>
    <w:p w14:paraId="4FD76EA8" w14:textId="77777777" w:rsidR="005B56B2" w:rsidRDefault="003053D6">
      <w:pPr>
        <w:spacing w:after="0" w:line="276" w:lineRule="auto"/>
        <w:ind w:left="-170" w:right="-170"/>
        <w:jc w:val="both"/>
        <w:outlineLvl w:val="3"/>
        <w:rPr>
          <w:rFonts w:ascii="Times New Roman" w:eastAsia="Times New Roman" w:hAnsi="Times New Roman" w:cs="Times New Roman"/>
          <w:b/>
          <w:bCs/>
        </w:rPr>
      </w:pPr>
      <w:r>
        <w:rPr>
          <w:rFonts w:ascii="Times New Roman" w:eastAsia="Times New Roman" w:hAnsi="Times New Roman" w:cs="Times New Roman"/>
          <w:b/>
          <w:bCs/>
        </w:rPr>
        <w:t>2.0 Materials and Methods</w:t>
      </w:r>
    </w:p>
    <w:p w14:paraId="16BD10A7" w14:textId="77777777" w:rsidR="005B56B2" w:rsidRDefault="003053D6">
      <w:pPr>
        <w:spacing w:after="0" w:line="276" w:lineRule="auto"/>
        <w:ind w:left="-170" w:right="-170"/>
        <w:jc w:val="both"/>
        <w:outlineLvl w:val="3"/>
        <w:rPr>
          <w:rFonts w:ascii="Times New Roman" w:eastAsia="Times New Roman" w:hAnsi="Times New Roman" w:cs="Times New Roman"/>
          <w:b/>
          <w:bCs/>
        </w:rPr>
      </w:pPr>
      <w:r>
        <w:rPr>
          <w:rFonts w:ascii="Times New Roman" w:eastAsia="Times New Roman" w:hAnsi="Times New Roman" w:cs="Times New Roman"/>
          <w:b/>
          <w:bCs/>
        </w:rPr>
        <w:t>2.1 Study Area</w:t>
      </w:r>
    </w:p>
    <w:p w14:paraId="6E34A68A"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The research was conducted in Kasuwan Bera ATC  Jalingo, the capital of Taraba State, Nigeria, located between latitude 8°53'N and longitude 11°22'E. Jalingo experiences a tropical climate, characterized by high rainfall between May and October, making rainwater harvesting a common practice in the area. The reliance on rainwater, particularly during the rainy season, underscores the importance of assessing its quality for domestic and drinking purposes. The TAWASCO Central Laboratory served as the primary facility for testing.</w:t>
      </w:r>
    </w:p>
    <w:p w14:paraId="74E5EE19"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b/>
          <w:bCs/>
        </w:rPr>
        <w:t>2.2 Sample Collection</w:t>
      </w:r>
    </w:p>
    <w:p w14:paraId="33EC1990"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Two types of Rainwater samples were collected and analyzed:</w:t>
      </w:r>
    </w:p>
    <w:p w14:paraId="039D731F"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 xml:space="preserve">No contact with roof rainwater: Collected directly into sterile containers without contacting any surface. Roof-contact rainwater: Collected after passing over rusted roofing sheets into sterile containers. </w:t>
      </w:r>
      <w:r>
        <w:rPr>
          <w:rFonts w:ascii="Times New Roman" w:hAnsi="Times New Roman" w:cs="Times New Roman"/>
        </w:rPr>
        <w:t>The catchment area (roof surface) was clean prior to a significant rain event to remove loose debris and dust. The first flush diverter was ensured to be functioning properly to discard the initial runoff, which typically contains higher levels of contaminants [16].</w:t>
      </w:r>
    </w:p>
    <w:p w14:paraId="4A561C84" w14:textId="77777777" w:rsidR="005B56B2" w:rsidRDefault="003053D6">
      <w:pPr>
        <w:spacing w:after="0" w:line="276" w:lineRule="auto"/>
        <w:ind w:left="-170" w:right="-170"/>
        <w:jc w:val="both"/>
        <w:rPr>
          <w:rFonts w:ascii="Times New Roman" w:hAnsi="Times New Roman" w:cs="Times New Roman"/>
          <w:b/>
          <w:bCs/>
        </w:rPr>
      </w:pPr>
      <w:r>
        <w:rPr>
          <w:rFonts w:ascii="Times New Roman" w:hAnsi="Times New Roman" w:cs="Times New Roman"/>
          <w:b/>
          <w:bCs/>
        </w:rPr>
        <w:t>2.3 Control Samples</w:t>
      </w:r>
    </w:p>
    <w:p w14:paraId="6490CCE4" w14:textId="77777777" w:rsidR="005B56B2" w:rsidRDefault="003053D6">
      <w:pPr>
        <w:spacing w:after="0" w:line="276" w:lineRule="auto"/>
        <w:ind w:left="-170" w:right="-170"/>
        <w:jc w:val="both"/>
        <w:rPr>
          <w:rFonts w:ascii="Times New Roman" w:hAnsi="Times New Roman" w:cs="Times New Roman"/>
          <w:b/>
          <w:bCs/>
        </w:rPr>
      </w:pPr>
      <w:r>
        <w:rPr>
          <w:rFonts w:ascii="Times New Roman" w:hAnsi="Times New Roman" w:cs="Times New Roman"/>
          <w:b/>
          <w:bCs/>
        </w:rPr>
        <w:t>2.3.1 No-rusted Roofing Materials</w:t>
      </w:r>
    </w:p>
    <w:p w14:paraId="221137F9" w14:textId="77777777" w:rsidR="005B56B2" w:rsidRDefault="003053D6">
      <w:pPr>
        <w:spacing w:after="0" w:line="276" w:lineRule="auto"/>
        <w:ind w:left="-170" w:right="-170"/>
        <w:jc w:val="both"/>
        <w:rPr>
          <w:rFonts w:ascii="Times New Roman" w:hAnsi="Times New Roman" w:cs="Times New Roman"/>
        </w:rPr>
      </w:pPr>
      <w:r>
        <w:rPr>
          <w:rFonts w:ascii="Times New Roman" w:hAnsi="Times New Roman" w:cs="Times New Roman"/>
        </w:rPr>
        <w:t xml:space="preserve">Rainwater was collected from systems with non-rusted roofing materials to serve as control samples. This helped in comparing the levels of contamination from rusted and non-rusted roofs.   </w:t>
      </w:r>
    </w:p>
    <w:p w14:paraId="099D0994" w14:textId="77777777" w:rsidR="005B56B2" w:rsidRDefault="003053D6">
      <w:pPr>
        <w:spacing w:after="0" w:line="276" w:lineRule="auto"/>
        <w:ind w:left="-170" w:right="-170"/>
        <w:jc w:val="both"/>
        <w:rPr>
          <w:rFonts w:ascii="Times New Roman" w:hAnsi="Times New Roman" w:cs="Times New Roman"/>
          <w:b/>
          <w:bCs/>
        </w:rPr>
      </w:pPr>
      <w:r>
        <w:rPr>
          <w:rFonts w:ascii="Times New Roman" w:hAnsi="Times New Roman" w:cs="Times New Roman"/>
          <w:b/>
          <w:bCs/>
        </w:rPr>
        <w:t>2.3.2 Environmental Controls</w:t>
      </w:r>
    </w:p>
    <w:p w14:paraId="68851621" w14:textId="77777777" w:rsidR="005B56B2" w:rsidRDefault="003053D6">
      <w:pPr>
        <w:spacing w:after="0" w:line="276" w:lineRule="auto"/>
        <w:ind w:left="-170" w:right="-170"/>
        <w:jc w:val="both"/>
        <w:rPr>
          <w:rFonts w:ascii="Times New Roman" w:hAnsi="Times New Roman" w:cs="Times New Roman"/>
        </w:rPr>
      </w:pPr>
      <w:r>
        <w:rPr>
          <w:rFonts w:ascii="Times New Roman" w:hAnsi="Times New Roman" w:cs="Times New Roman"/>
        </w:rPr>
        <w:t>Rainwater was collected directly from the atmosphere using clean, open containers placed away from any potential sources of contamination to provide baseline data on atmospheric deposition.</w:t>
      </w:r>
    </w:p>
    <w:p w14:paraId="54AEE600"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b/>
          <w:bCs/>
        </w:rPr>
        <w:t>2.4 Physical Tests</w:t>
      </w:r>
    </w:p>
    <w:p w14:paraId="54BA6B0F"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b/>
          <w:bCs/>
        </w:rPr>
        <w:t>2.4.1 pH Measurement</w:t>
      </w:r>
    </w:p>
    <w:p w14:paraId="0EAA0F38"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The pH, which indicates the acidity or alkalinity of water, was measured using a digital</w:t>
      </w:r>
      <w:r>
        <w:rPr>
          <w:rFonts w:ascii="Times New Roman" w:eastAsia="Times New Roman" w:hAnsi="Times New Roman" w:cs="Times New Roman"/>
          <w:b/>
          <w:bCs/>
        </w:rPr>
        <w:t xml:space="preserve"> </w:t>
      </w:r>
      <w:r>
        <w:rPr>
          <w:rFonts w:ascii="Times New Roman" w:eastAsia="Times New Roman" w:hAnsi="Times New Roman" w:cs="Times New Roman"/>
        </w:rPr>
        <w:t>pH meter (Hanna Instruments HI 98129). A pH range between 6.5 to 8.5 is considered acceptable according to the Nigerian Standard for Drinking Water Quality (NSDWQ).</w:t>
      </w:r>
    </w:p>
    <w:p w14:paraId="2D1698FB" w14:textId="77777777" w:rsidR="005B56B2" w:rsidRDefault="005B56B2">
      <w:pPr>
        <w:spacing w:after="0" w:line="276" w:lineRule="auto"/>
        <w:ind w:left="-170" w:right="-170"/>
        <w:jc w:val="both"/>
        <w:rPr>
          <w:rFonts w:ascii="Times New Roman" w:eastAsia="Times New Roman" w:hAnsi="Times New Roman" w:cs="Times New Roman"/>
          <w:b/>
          <w:bCs/>
        </w:rPr>
      </w:pPr>
    </w:p>
    <w:p w14:paraId="56F7B384"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b/>
          <w:bCs/>
        </w:rPr>
        <w:lastRenderedPageBreak/>
        <w:t>2.4.2 Turbidity</w:t>
      </w:r>
    </w:p>
    <w:p w14:paraId="77AEC317"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 xml:space="preserve">Turbidity, indicating the clarity of water, was determined using a nephelometric turbidity meter (Hach 2100N). </w:t>
      </w:r>
    </w:p>
    <w:p w14:paraId="067F3807"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b/>
          <w:bCs/>
        </w:rPr>
        <w:t>2.4.3 Temperature</w:t>
      </w:r>
    </w:p>
    <w:p w14:paraId="599522F5"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Temperature was recorded using a digital</w:t>
      </w:r>
      <w:r>
        <w:rPr>
          <w:rFonts w:ascii="Times New Roman" w:eastAsia="Times New Roman" w:hAnsi="Times New Roman" w:cs="Times New Roman"/>
          <w:b/>
          <w:bCs/>
        </w:rPr>
        <w:t xml:space="preserve"> </w:t>
      </w:r>
      <w:r>
        <w:rPr>
          <w:rFonts w:ascii="Times New Roman" w:eastAsia="Times New Roman" w:hAnsi="Times New Roman" w:cs="Times New Roman"/>
        </w:rPr>
        <w:t>thermometer at the point of collection to assess its influence on chemical and biological parameters</w:t>
      </w:r>
    </w:p>
    <w:p w14:paraId="496AF69B"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b/>
          <w:bCs/>
        </w:rPr>
        <w:t>2.5 Chemical Tests</w:t>
      </w:r>
    </w:p>
    <w:p w14:paraId="27837DD7"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b/>
          <w:bCs/>
        </w:rPr>
        <w:t>2.5.1 Total Dissolved Solids (TDS)</w:t>
      </w:r>
    </w:p>
    <w:p w14:paraId="7A7F594C"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 xml:space="preserve">TDS, which reflects the concentration of dissolved inorganic and organic substances, was measured using an electrometric method with a TDS meter. </w:t>
      </w:r>
    </w:p>
    <w:p w14:paraId="0291C1A8"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b/>
          <w:bCs/>
        </w:rPr>
        <w:t>2.5.2 Electrical Conductivity (EC)</w:t>
      </w:r>
    </w:p>
    <w:p w14:paraId="2CBF060D"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EC was measured to assess the water's ionic content using a conductivity meter. The acceptable limit is 1,000 µS/cm.</w:t>
      </w:r>
    </w:p>
    <w:p w14:paraId="3757E729"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b/>
          <w:bCs/>
        </w:rPr>
        <w:t>2.5.3 Iron and Zinc</w:t>
      </w:r>
    </w:p>
    <w:p w14:paraId="424BD07C"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Iron content was measured using the Ferro Ver method, while zinc was quantified using the Zincon method. Both were analyzed using a UV-Vis spectrophotometer (Hach DR 6000).</w:t>
      </w:r>
    </w:p>
    <w:p w14:paraId="7189EE8D"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b/>
          <w:bCs/>
        </w:rPr>
        <w:t>2.5.4 Lead</w:t>
      </w:r>
    </w:p>
    <w:p w14:paraId="53917854"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 xml:space="preserve">Lead was analyzed using the PAR (4-(2-pyridylazo) resorcinol) spectrophotometric method due to its toxicity. </w:t>
      </w:r>
    </w:p>
    <w:p w14:paraId="0EC217F1"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b/>
          <w:bCs/>
        </w:rPr>
        <w:t>2.5.5 Potassium, Magnesium, Calcium, Sodium</w:t>
      </w:r>
    </w:p>
    <w:p w14:paraId="471D41D5"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These metals were quantified using Atomic Absorption Spectrophotometry</w:t>
      </w:r>
      <w:r>
        <w:rPr>
          <w:rFonts w:ascii="Times New Roman" w:eastAsia="Times New Roman" w:hAnsi="Times New Roman" w:cs="Times New Roman"/>
          <w:b/>
          <w:bCs/>
        </w:rPr>
        <w:t xml:space="preserve"> </w:t>
      </w:r>
      <w:r>
        <w:rPr>
          <w:rFonts w:ascii="Times New Roman" w:eastAsia="Times New Roman" w:hAnsi="Times New Roman" w:cs="Times New Roman"/>
        </w:rPr>
        <w:t>(AAS). Their permissible levels were compared to NSDWQ standards.</w:t>
      </w:r>
    </w:p>
    <w:p w14:paraId="48735495"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b/>
          <w:bCs/>
        </w:rPr>
        <w:t>2.5.6 Color</w:t>
      </w:r>
    </w:p>
    <w:p w14:paraId="0B80A78E"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Water color was evaluated spectrophotometrically. Significant color changes indicate possible contamination from metals or organic compounds.</w:t>
      </w:r>
    </w:p>
    <w:p w14:paraId="61A8BABD"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b/>
          <w:bCs/>
        </w:rPr>
        <w:t>2.6 Microbiological Tests</w:t>
      </w:r>
    </w:p>
    <w:p w14:paraId="2110E1CB"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b/>
          <w:bCs/>
        </w:rPr>
        <w:t>2.6.1 Total Bacterial Load</w:t>
      </w:r>
    </w:p>
    <w:p w14:paraId="1FB2E943"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 xml:space="preserve">The membrane filtration method was used to determine the bacterial load. This method involves filtering a measured volume of water through a membrane and incubating it on nutrient agar to count colony-forming units (CFUs). </w:t>
      </w:r>
    </w:p>
    <w:p w14:paraId="2DAB71E1"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b/>
          <w:bCs/>
        </w:rPr>
        <w:t>2.6.2 Residual Chlorine</w:t>
      </w:r>
    </w:p>
    <w:p w14:paraId="253C839B" w14:textId="77777777" w:rsidR="005B56B2" w:rsidRDefault="003053D6">
      <w:pPr>
        <w:spacing w:after="0" w:line="276" w:lineRule="auto"/>
        <w:ind w:left="-170" w:right="-170"/>
        <w:jc w:val="both"/>
        <w:rPr>
          <w:rFonts w:ascii="Times New Roman" w:eastAsia="Times New Roman" w:hAnsi="Times New Roman" w:cs="Times New Roman"/>
        </w:rPr>
        <w:sectPr w:rsidR="005B56B2" w:rsidSect="0051289C">
          <w:type w:val="continuous"/>
          <w:pgSz w:w="12240" w:h="15840"/>
          <w:pgMar w:top="1440" w:right="1440" w:bottom="1440" w:left="1440" w:header="708" w:footer="708" w:gutter="0"/>
          <w:cols w:space="708"/>
          <w:docGrid w:linePitch="360"/>
        </w:sectPr>
      </w:pPr>
      <w:r>
        <w:rPr>
          <w:rFonts w:ascii="Times New Roman" w:eastAsia="Times New Roman" w:hAnsi="Times New Roman" w:cs="Times New Roman"/>
        </w:rPr>
        <w:t>Chlorine residual was tested using the DPD (N,N-diethyl-p-phenylenediamine) method to ensure adequate disinfection.</w:t>
      </w:r>
    </w:p>
    <w:p w14:paraId="1D9193FF" w14:textId="77777777" w:rsidR="005B56B2" w:rsidRDefault="005B56B2">
      <w:pPr>
        <w:spacing w:after="0" w:line="480" w:lineRule="auto"/>
        <w:rPr>
          <w:rFonts w:ascii="Times New Roman" w:hAnsi="Times New Roman" w:cs="Times New Roman"/>
          <w:b/>
        </w:rPr>
      </w:pPr>
    </w:p>
    <w:p w14:paraId="74E76A6F" w14:textId="77777777" w:rsidR="005B56B2" w:rsidRDefault="005B56B2">
      <w:pPr>
        <w:spacing w:after="0" w:line="480" w:lineRule="auto"/>
        <w:rPr>
          <w:rFonts w:ascii="Times New Roman" w:hAnsi="Times New Roman" w:cs="Times New Roman"/>
          <w:b/>
        </w:rPr>
      </w:pPr>
    </w:p>
    <w:p w14:paraId="6CEB2B7E" w14:textId="77777777" w:rsidR="005B56B2" w:rsidRDefault="005B56B2">
      <w:pPr>
        <w:spacing w:after="0" w:line="480" w:lineRule="auto"/>
        <w:rPr>
          <w:rFonts w:ascii="Times New Roman" w:hAnsi="Times New Roman" w:cs="Times New Roman"/>
          <w:b/>
        </w:rPr>
      </w:pPr>
    </w:p>
    <w:p w14:paraId="14F074B1" w14:textId="77777777" w:rsidR="005B56B2" w:rsidRDefault="005B56B2">
      <w:pPr>
        <w:spacing w:after="0" w:line="480" w:lineRule="auto"/>
        <w:rPr>
          <w:rFonts w:ascii="Times New Roman" w:hAnsi="Times New Roman" w:cs="Times New Roman"/>
          <w:b/>
        </w:rPr>
      </w:pPr>
    </w:p>
    <w:p w14:paraId="67B95DC6" w14:textId="77777777" w:rsidR="005B56B2" w:rsidRDefault="005B56B2">
      <w:pPr>
        <w:spacing w:after="0" w:line="480" w:lineRule="auto"/>
        <w:rPr>
          <w:rFonts w:ascii="Times New Roman" w:hAnsi="Times New Roman" w:cs="Times New Roman"/>
          <w:b/>
        </w:rPr>
      </w:pPr>
    </w:p>
    <w:p w14:paraId="4D4F6CF7" w14:textId="77777777" w:rsidR="005B56B2" w:rsidRDefault="005B56B2">
      <w:pPr>
        <w:spacing w:after="0" w:line="480" w:lineRule="auto"/>
        <w:rPr>
          <w:rFonts w:ascii="Times New Roman" w:hAnsi="Times New Roman" w:cs="Times New Roman"/>
          <w:b/>
        </w:rPr>
      </w:pPr>
    </w:p>
    <w:p w14:paraId="7B14191E" w14:textId="77777777" w:rsidR="005B56B2" w:rsidRDefault="005B56B2">
      <w:pPr>
        <w:spacing w:after="0" w:line="480" w:lineRule="auto"/>
        <w:rPr>
          <w:rFonts w:ascii="Times New Roman" w:hAnsi="Times New Roman" w:cs="Times New Roman"/>
          <w:b/>
        </w:rPr>
      </w:pPr>
    </w:p>
    <w:p w14:paraId="4D14887D" w14:textId="77777777" w:rsidR="005B56B2" w:rsidRDefault="005B56B2">
      <w:pPr>
        <w:spacing w:after="0" w:line="480" w:lineRule="auto"/>
        <w:rPr>
          <w:rFonts w:ascii="Times New Roman" w:hAnsi="Times New Roman" w:cs="Times New Roman"/>
          <w:b/>
        </w:rPr>
      </w:pPr>
    </w:p>
    <w:p w14:paraId="27C4EF2A" w14:textId="77777777" w:rsidR="005B56B2" w:rsidRDefault="005B56B2">
      <w:pPr>
        <w:spacing w:after="0" w:line="480" w:lineRule="auto"/>
        <w:rPr>
          <w:rFonts w:ascii="Times New Roman" w:hAnsi="Times New Roman" w:cs="Times New Roman"/>
          <w:b/>
        </w:rPr>
      </w:pPr>
    </w:p>
    <w:p w14:paraId="4917EA3C" w14:textId="77777777" w:rsidR="005B56B2" w:rsidRDefault="003053D6">
      <w:pPr>
        <w:spacing w:after="0" w:line="480" w:lineRule="auto"/>
        <w:rPr>
          <w:rFonts w:ascii="Times New Roman" w:hAnsi="Times New Roman" w:cs="Times New Roman"/>
          <w:b/>
        </w:rPr>
      </w:pPr>
      <w:r>
        <w:rPr>
          <w:rFonts w:ascii="Times New Roman" w:hAnsi="Times New Roman" w:cs="Times New Roman"/>
          <w:b/>
        </w:rPr>
        <w:t>3.0 Results and Discussion</w:t>
      </w:r>
    </w:p>
    <w:p w14:paraId="3581E0AE" w14:textId="339F7D13" w:rsidR="005B56B2" w:rsidRDefault="0051289C">
      <w:pPr>
        <w:spacing w:after="0" w:line="480" w:lineRule="auto"/>
        <w:jc w:val="both"/>
        <w:rPr>
          <w:rFonts w:ascii="Times New Roman" w:hAnsi="Times New Roman" w:cs="Times New Roman"/>
          <w:b/>
        </w:rPr>
      </w:pPr>
      <w:r>
        <w:rPr>
          <w:rFonts w:ascii="Times New Roman" w:hAnsi="Times New Roman" w:cs="Times New Roman"/>
          <w:b/>
          <w:lang w:val="en-GB"/>
        </w:rPr>
        <w:t>Table 1.</w:t>
      </w:r>
      <w:r w:rsidR="003053D6">
        <w:rPr>
          <w:rFonts w:ascii="Times New Roman" w:hAnsi="Times New Roman" w:cs="Times New Roman"/>
          <w:b/>
        </w:rPr>
        <w:t xml:space="preserve"> Result of physio-chemical and bacteriological analysis of rain water</w:t>
      </w:r>
      <w:r w:rsidR="003053D6">
        <w:rPr>
          <w:rFonts w:ascii="Times New Roman" w:hAnsi="Times New Roman" w:cs="Times New Roman"/>
          <w:b/>
          <w:vertAlign w:val="subscript"/>
        </w:rPr>
        <w:tab/>
      </w:r>
    </w:p>
    <w:tbl>
      <w:tblPr>
        <w:tblStyle w:val="TableGrid"/>
        <w:tblW w:w="8936" w:type="dxa"/>
        <w:jc w:val="center"/>
        <w:tblLook w:val="04A0" w:firstRow="1" w:lastRow="0" w:firstColumn="1" w:lastColumn="0" w:noHBand="0" w:noVBand="1"/>
      </w:tblPr>
      <w:tblGrid>
        <w:gridCol w:w="2109"/>
        <w:gridCol w:w="2446"/>
        <w:gridCol w:w="1172"/>
        <w:gridCol w:w="1083"/>
        <w:gridCol w:w="2126"/>
      </w:tblGrid>
      <w:tr w:rsidR="005B56B2" w14:paraId="331DF645" w14:textId="77777777">
        <w:trPr>
          <w:trHeight w:val="413"/>
          <w:jc w:val="center"/>
        </w:trPr>
        <w:tc>
          <w:tcPr>
            <w:tcW w:w="2109" w:type="dxa"/>
            <w:vMerge w:val="restart"/>
            <w:tcBorders>
              <w:top w:val="single" w:sz="24" w:space="0" w:color="auto"/>
              <w:left w:val="nil"/>
              <w:bottom w:val="nil"/>
              <w:right w:val="nil"/>
            </w:tcBorders>
          </w:tcPr>
          <w:p w14:paraId="529547BB" w14:textId="77777777" w:rsidR="005B56B2" w:rsidRDefault="005B56B2">
            <w:pPr>
              <w:spacing w:after="0" w:line="276" w:lineRule="auto"/>
              <w:jc w:val="both"/>
              <w:rPr>
                <w:rFonts w:ascii="Times New Roman" w:hAnsi="Times New Roman" w:cs="Times New Roman"/>
                <w:b/>
                <w:kern w:val="0"/>
                <w:sz w:val="22"/>
                <w:szCs w:val="22"/>
                <w:lang w:val="en-US"/>
                <w14:ligatures w14:val="none"/>
              </w:rPr>
            </w:pPr>
          </w:p>
          <w:p w14:paraId="43EDA694" w14:textId="77777777" w:rsidR="005B56B2" w:rsidRDefault="005B56B2">
            <w:pPr>
              <w:spacing w:after="0" w:line="276" w:lineRule="auto"/>
              <w:jc w:val="both"/>
              <w:rPr>
                <w:rFonts w:ascii="Times New Roman" w:hAnsi="Times New Roman" w:cs="Times New Roman"/>
                <w:b/>
                <w:kern w:val="0"/>
                <w:sz w:val="22"/>
                <w:szCs w:val="22"/>
                <w:lang w:val="en-US"/>
                <w14:ligatures w14:val="none"/>
              </w:rPr>
            </w:pPr>
          </w:p>
          <w:p w14:paraId="0F1C46D9" w14:textId="77777777" w:rsidR="005B56B2" w:rsidRDefault="003053D6">
            <w:pPr>
              <w:spacing w:after="0" w:line="276" w:lineRule="auto"/>
              <w:jc w:val="center"/>
              <w:rPr>
                <w:rFonts w:ascii="Times New Roman" w:hAnsi="Times New Roman" w:cs="Times New Roman"/>
                <w:b/>
                <w:kern w:val="0"/>
                <w:sz w:val="22"/>
                <w:szCs w:val="22"/>
                <w:lang w:val="en-US"/>
                <w14:ligatures w14:val="none"/>
              </w:rPr>
            </w:pPr>
            <w:r>
              <w:rPr>
                <w:rFonts w:ascii="Times New Roman" w:hAnsi="Times New Roman" w:cs="Times New Roman"/>
                <w:b/>
                <w:kern w:val="0"/>
                <w:sz w:val="22"/>
                <w:szCs w:val="22"/>
                <w:lang w:val="en-US"/>
                <w14:ligatures w14:val="none"/>
              </w:rPr>
              <w:t>Parameters</w:t>
            </w:r>
          </w:p>
        </w:tc>
        <w:tc>
          <w:tcPr>
            <w:tcW w:w="2446" w:type="dxa"/>
            <w:vMerge w:val="restart"/>
            <w:tcBorders>
              <w:top w:val="single" w:sz="24" w:space="0" w:color="auto"/>
              <w:left w:val="nil"/>
              <w:bottom w:val="nil"/>
              <w:right w:val="nil"/>
            </w:tcBorders>
          </w:tcPr>
          <w:p w14:paraId="4AD6A675" w14:textId="77777777" w:rsidR="005B56B2" w:rsidRDefault="005B56B2">
            <w:pPr>
              <w:spacing w:after="0" w:line="276" w:lineRule="auto"/>
              <w:jc w:val="center"/>
              <w:rPr>
                <w:rFonts w:ascii="Times New Roman" w:hAnsi="Times New Roman" w:cs="Times New Roman"/>
                <w:b/>
                <w:kern w:val="0"/>
                <w:sz w:val="22"/>
                <w:szCs w:val="22"/>
                <w:lang w:val="en-US"/>
                <w14:ligatures w14:val="none"/>
              </w:rPr>
            </w:pPr>
          </w:p>
          <w:p w14:paraId="27BCB61D" w14:textId="77777777" w:rsidR="005B56B2" w:rsidRDefault="005B56B2">
            <w:pPr>
              <w:spacing w:after="0" w:line="276" w:lineRule="auto"/>
              <w:jc w:val="center"/>
              <w:rPr>
                <w:rFonts w:ascii="Times New Roman" w:hAnsi="Times New Roman" w:cs="Times New Roman"/>
                <w:b/>
                <w:kern w:val="0"/>
                <w:sz w:val="22"/>
                <w:szCs w:val="22"/>
                <w:lang w:val="en-US"/>
                <w14:ligatures w14:val="none"/>
              </w:rPr>
            </w:pPr>
          </w:p>
          <w:p w14:paraId="0DA347B0" w14:textId="77777777" w:rsidR="005B56B2" w:rsidRDefault="003053D6">
            <w:pPr>
              <w:spacing w:after="0" w:line="276" w:lineRule="auto"/>
              <w:jc w:val="center"/>
              <w:rPr>
                <w:rFonts w:ascii="Times New Roman" w:hAnsi="Times New Roman" w:cs="Times New Roman"/>
                <w:b/>
                <w:kern w:val="0"/>
                <w:sz w:val="22"/>
                <w:szCs w:val="22"/>
                <w:lang w:val="en-US"/>
                <w14:ligatures w14:val="none"/>
              </w:rPr>
            </w:pPr>
            <w:r>
              <w:rPr>
                <w:rFonts w:ascii="Times New Roman" w:hAnsi="Times New Roman" w:cs="Times New Roman"/>
                <w:b/>
                <w:kern w:val="0"/>
                <w:sz w:val="22"/>
                <w:szCs w:val="22"/>
                <w:lang w:val="en-US"/>
                <w14:ligatures w14:val="none"/>
              </w:rPr>
              <w:t>Method</w:t>
            </w:r>
          </w:p>
        </w:tc>
        <w:tc>
          <w:tcPr>
            <w:tcW w:w="2255" w:type="dxa"/>
            <w:gridSpan w:val="2"/>
            <w:tcBorders>
              <w:top w:val="single" w:sz="24" w:space="0" w:color="auto"/>
              <w:left w:val="nil"/>
              <w:bottom w:val="nil"/>
              <w:right w:val="nil"/>
            </w:tcBorders>
          </w:tcPr>
          <w:p w14:paraId="4C01D38C" w14:textId="77777777" w:rsidR="005B56B2" w:rsidRDefault="005B56B2">
            <w:pPr>
              <w:spacing w:after="0" w:line="240" w:lineRule="auto"/>
              <w:jc w:val="both"/>
              <w:rPr>
                <w:kern w:val="0"/>
                <w:sz w:val="22"/>
                <w:szCs w:val="22"/>
                <w:lang w:val="en-US"/>
                <w14:ligatures w14:val="none"/>
              </w:rPr>
            </w:pPr>
          </w:p>
        </w:tc>
        <w:tc>
          <w:tcPr>
            <w:tcW w:w="2126" w:type="dxa"/>
            <w:tcBorders>
              <w:top w:val="single" w:sz="24" w:space="0" w:color="auto"/>
              <w:left w:val="nil"/>
              <w:bottom w:val="nil"/>
              <w:right w:val="nil"/>
            </w:tcBorders>
          </w:tcPr>
          <w:p w14:paraId="7D1D8CEE" w14:textId="77777777" w:rsidR="005B56B2" w:rsidRDefault="005B56B2">
            <w:pPr>
              <w:spacing w:after="0" w:line="240" w:lineRule="auto"/>
              <w:jc w:val="both"/>
              <w:rPr>
                <w:rFonts w:ascii="Times New Roman" w:hAnsi="Times New Roman" w:cs="Times New Roman"/>
                <w:b/>
                <w:kern w:val="0"/>
                <w:sz w:val="22"/>
                <w:szCs w:val="22"/>
                <w:lang w:val="en-US"/>
                <w14:ligatures w14:val="none"/>
              </w:rPr>
            </w:pPr>
          </w:p>
          <w:p w14:paraId="71B475F4" w14:textId="77777777" w:rsidR="005B56B2" w:rsidRDefault="005B56B2">
            <w:pPr>
              <w:spacing w:after="0" w:line="240" w:lineRule="auto"/>
              <w:jc w:val="both"/>
              <w:rPr>
                <w:rFonts w:ascii="Times New Roman" w:hAnsi="Times New Roman" w:cs="Times New Roman"/>
                <w:b/>
                <w:kern w:val="0"/>
                <w:sz w:val="22"/>
                <w:szCs w:val="22"/>
                <w:lang w:val="en-US"/>
                <w14:ligatures w14:val="none"/>
              </w:rPr>
            </w:pPr>
          </w:p>
        </w:tc>
      </w:tr>
      <w:tr w:rsidR="005B56B2" w14:paraId="580C5068" w14:textId="77777777">
        <w:trPr>
          <w:trHeight w:val="364"/>
          <w:jc w:val="center"/>
        </w:trPr>
        <w:tc>
          <w:tcPr>
            <w:tcW w:w="0" w:type="auto"/>
            <w:vMerge/>
            <w:tcBorders>
              <w:top w:val="nil"/>
              <w:left w:val="nil"/>
              <w:bottom w:val="single" w:sz="24" w:space="0" w:color="auto"/>
              <w:right w:val="nil"/>
            </w:tcBorders>
            <w:vAlign w:val="center"/>
          </w:tcPr>
          <w:p w14:paraId="1F7D8CCF" w14:textId="77777777" w:rsidR="005B56B2" w:rsidRDefault="005B56B2">
            <w:pPr>
              <w:spacing w:after="0" w:line="240" w:lineRule="auto"/>
              <w:jc w:val="both"/>
              <w:rPr>
                <w:rFonts w:ascii="Times New Roman" w:hAnsi="Times New Roman" w:cs="Times New Roman"/>
                <w:b/>
                <w:kern w:val="0"/>
                <w:sz w:val="22"/>
                <w:szCs w:val="22"/>
                <w:lang w:val="en-US"/>
                <w14:ligatures w14:val="none"/>
              </w:rPr>
            </w:pPr>
          </w:p>
        </w:tc>
        <w:tc>
          <w:tcPr>
            <w:tcW w:w="2446" w:type="dxa"/>
            <w:vMerge/>
            <w:tcBorders>
              <w:top w:val="nil"/>
              <w:left w:val="nil"/>
              <w:bottom w:val="single" w:sz="24" w:space="0" w:color="auto"/>
              <w:right w:val="nil"/>
            </w:tcBorders>
            <w:vAlign w:val="center"/>
          </w:tcPr>
          <w:p w14:paraId="2E8FAF93" w14:textId="77777777" w:rsidR="005B56B2" w:rsidRDefault="005B56B2">
            <w:pPr>
              <w:spacing w:after="0" w:line="240" w:lineRule="auto"/>
              <w:jc w:val="both"/>
              <w:rPr>
                <w:rFonts w:ascii="Times New Roman" w:hAnsi="Times New Roman" w:cs="Times New Roman"/>
                <w:b/>
                <w:kern w:val="0"/>
                <w:sz w:val="22"/>
                <w:szCs w:val="22"/>
                <w:lang w:val="en-US"/>
                <w14:ligatures w14:val="none"/>
              </w:rPr>
            </w:pPr>
          </w:p>
        </w:tc>
        <w:tc>
          <w:tcPr>
            <w:tcW w:w="1172" w:type="dxa"/>
            <w:tcBorders>
              <w:top w:val="nil"/>
              <w:left w:val="nil"/>
              <w:bottom w:val="single" w:sz="24" w:space="0" w:color="auto"/>
              <w:right w:val="nil"/>
            </w:tcBorders>
          </w:tcPr>
          <w:p w14:paraId="594F7417" w14:textId="77777777" w:rsidR="005B56B2" w:rsidRDefault="003053D6">
            <w:pPr>
              <w:spacing w:after="0" w:line="276" w:lineRule="auto"/>
              <w:jc w:val="center"/>
              <w:rPr>
                <w:rFonts w:ascii="Times New Roman" w:hAnsi="Times New Roman" w:cs="Times New Roman"/>
                <w:b/>
                <w:kern w:val="0"/>
                <w:sz w:val="22"/>
                <w:szCs w:val="22"/>
                <w:lang w:val="en-US"/>
                <w14:ligatures w14:val="none"/>
              </w:rPr>
            </w:pPr>
            <w:r>
              <w:rPr>
                <w:rFonts w:ascii="Times New Roman" w:hAnsi="Times New Roman" w:cs="Times New Roman"/>
                <w:b/>
                <w:kern w:val="0"/>
                <w:sz w:val="22"/>
                <w:szCs w:val="22"/>
                <w:lang w:val="en-US"/>
                <w14:ligatures w14:val="none"/>
              </w:rPr>
              <w:t>No contact with roof</w:t>
            </w:r>
          </w:p>
        </w:tc>
        <w:tc>
          <w:tcPr>
            <w:tcW w:w="1083" w:type="dxa"/>
            <w:tcBorders>
              <w:top w:val="nil"/>
              <w:left w:val="nil"/>
              <w:bottom w:val="single" w:sz="24" w:space="0" w:color="auto"/>
              <w:right w:val="nil"/>
            </w:tcBorders>
          </w:tcPr>
          <w:p w14:paraId="58258074" w14:textId="77777777" w:rsidR="005B56B2" w:rsidRDefault="003053D6">
            <w:pPr>
              <w:spacing w:after="0" w:line="276" w:lineRule="auto"/>
              <w:jc w:val="center"/>
              <w:rPr>
                <w:rFonts w:ascii="Times New Roman" w:hAnsi="Times New Roman" w:cs="Times New Roman"/>
                <w:b/>
                <w:kern w:val="0"/>
                <w:sz w:val="22"/>
                <w:szCs w:val="22"/>
                <w:lang w:val="en-US"/>
                <w14:ligatures w14:val="none"/>
              </w:rPr>
            </w:pPr>
            <w:r>
              <w:rPr>
                <w:rFonts w:ascii="Times New Roman" w:hAnsi="Times New Roman" w:cs="Times New Roman"/>
                <w:b/>
                <w:kern w:val="0"/>
                <w:sz w:val="22"/>
                <w:szCs w:val="22"/>
                <w:lang w:val="en-US"/>
                <w14:ligatures w14:val="none"/>
              </w:rPr>
              <w:t>Contact with roof</w:t>
            </w:r>
          </w:p>
        </w:tc>
        <w:tc>
          <w:tcPr>
            <w:tcW w:w="2126" w:type="dxa"/>
            <w:tcBorders>
              <w:top w:val="nil"/>
              <w:left w:val="nil"/>
              <w:bottom w:val="single" w:sz="24" w:space="0" w:color="auto"/>
              <w:right w:val="nil"/>
            </w:tcBorders>
            <w:vAlign w:val="center"/>
          </w:tcPr>
          <w:p w14:paraId="31BDC3C6" w14:textId="77777777" w:rsidR="005B56B2" w:rsidRDefault="003053D6">
            <w:pPr>
              <w:spacing w:after="0" w:line="240" w:lineRule="auto"/>
              <w:jc w:val="center"/>
              <w:rPr>
                <w:rFonts w:ascii="Times New Roman" w:hAnsi="Times New Roman" w:cs="Times New Roman"/>
                <w:b/>
                <w:kern w:val="0"/>
                <w:sz w:val="22"/>
                <w:szCs w:val="22"/>
                <w:lang w:val="en-US"/>
                <w14:ligatures w14:val="none"/>
              </w:rPr>
            </w:pPr>
            <w:r>
              <w:rPr>
                <w:rFonts w:ascii="Times New Roman" w:hAnsi="Times New Roman" w:cs="Times New Roman"/>
                <w:b/>
                <w:kern w:val="0"/>
                <w:sz w:val="22"/>
                <w:szCs w:val="22"/>
                <w:lang w:val="en-US"/>
                <w14:ligatures w14:val="none"/>
              </w:rPr>
              <w:t>Maximum permissible limit (NSDWQ)</w:t>
            </w:r>
          </w:p>
        </w:tc>
      </w:tr>
      <w:tr w:rsidR="005B56B2" w14:paraId="2A614E00" w14:textId="77777777">
        <w:trPr>
          <w:trHeight w:val="70"/>
          <w:jc w:val="center"/>
        </w:trPr>
        <w:tc>
          <w:tcPr>
            <w:tcW w:w="2109" w:type="dxa"/>
            <w:tcBorders>
              <w:top w:val="single" w:sz="24" w:space="0" w:color="auto"/>
              <w:left w:val="nil"/>
              <w:bottom w:val="nil"/>
              <w:right w:val="nil"/>
            </w:tcBorders>
          </w:tcPr>
          <w:p w14:paraId="6B757893"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pH</w:t>
            </w:r>
          </w:p>
        </w:tc>
        <w:tc>
          <w:tcPr>
            <w:tcW w:w="2446" w:type="dxa"/>
            <w:tcBorders>
              <w:top w:val="single" w:sz="24" w:space="0" w:color="auto"/>
              <w:left w:val="nil"/>
              <w:bottom w:val="nil"/>
              <w:right w:val="nil"/>
            </w:tcBorders>
          </w:tcPr>
          <w:p w14:paraId="149F9498"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pH meter</w:t>
            </w:r>
          </w:p>
        </w:tc>
        <w:tc>
          <w:tcPr>
            <w:tcW w:w="1172" w:type="dxa"/>
            <w:tcBorders>
              <w:top w:val="single" w:sz="24" w:space="0" w:color="auto"/>
              <w:left w:val="nil"/>
              <w:bottom w:val="nil"/>
              <w:right w:val="nil"/>
            </w:tcBorders>
          </w:tcPr>
          <w:p w14:paraId="491441FE"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6.89</w:t>
            </w:r>
          </w:p>
        </w:tc>
        <w:tc>
          <w:tcPr>
            <w:tcW w:w="1083" w:type="dxa"/>
            <w:tcBorders>
              <w:top w:val="single" w:sz="24" w:space="0" w:color="auto"/>
              <w:left w:val="nil"/>
              <w:bottom w:val="nil"/>
              <w:right w:val="nil"/>
            </w:tcBorders>
          </w:tcPr>
          <w:p w14:paraId="29347EA6"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7.62</w:t>
            </w:r>
          </w:p>
        </w:tc>
        <w:tc>
          <w:tcPr>
            <w:tcW w:w="2126" w:type="dxa"/>
            <w:tcBorders>
              <w:top w:val="single" w:sz="24" w:space="0" w:color="auto"/>
              <w:left w:val="nil"/>
              <w:bottom w:val="nil"/>
              <w:right w:val="nil"/>
            </w:tcBorders>
          </w:tcPr>
          <w:p w14:paraId="5DEB63D2"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6.5-8.5</w:t>
            </w:r>
          </w:p>
        </w:tc>
      </w:tr>
      <w:tr w:rsidR="005B56B2" w14:paraId="6527C682" w14:textId="77777777">
        <w:trPr>
          <w:trHeight w:val="200"/>
          <w:jc w:val="center"/>
        </w:trPr>
        <w:tc>
          <w:tcPr>
            <w:tcW w:w="2109" w:type="dxa"/>
            <w:tcBorders>
              <w:top w:val="nil"/>
              <w:left w:val="nil"/>
              <w:bottom w:val="nil"/>
              <w:right w:val="nil"/>
            </w:tcBorders>
          </w:tcPr>
          <w:p w14:paraId="71FA2040"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Temperature (</w:t>
            </w:r>
            <w:r>
              <w:rPr>
                <w:rFonts w:ascii="Times New Roman" w:hAnsi="Times New Roman" w:cs="Times New Roman"/>
                <w:kern w:val="0"/>
                <w:sz w:val="22"/>
                <w:szCs w:val="22"/>
                <w:vertAlign w:val="superscript"/>
                <w:lang w:val="en-US"/>
                <w14:ligatures w14:val="none"/>
              </w:rPr>
              <w:t>0</w:t>
            </w:r>
            <w:r>
              <w:rPr>
                <w:rFonts w:ascii="Times New Roman" w:hAnsi="Times New Roman" w:cs="Times New Roman"/>
                <w:kern w:val="0"/>
                <w:sz w:val="22"/>
                <w:szCs w:val="22"/>
                <w:lang w:val="en-US"/>
                <w14:ligatures w14:val="none"/>
              </w:rPr>
              <w:t>C)</w:t>
            </w:r>
          </w:p>
        </w:tc>
        <w:tc>
          <w:tcPr>
            <w:tcW w:w="2446" w:type="dxa"/>
            <w:tcBorders>
              <w:top w:val="nil"/>
              <w:left w:val="nil"/>
              <w:bottom w:val="nil"/>
              <w:right w:val="nil"/>
            </w:tcBorders>
          </w:tcPr>
          <w:p w14:paraId="23B437AE"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Thermometer</w:t>
            </w:r>
          </w:p>
        </w:tc>
        <w:tc>
          <w:tcPr>
            <w:tcW w:w="1172" w:type="dxa"/>
            <w:tcBorders>
              <w:top w:val="nil"/>
              <w:left w:val="nil"/>
              <w:bottom w:val="nil"/>
              <w:right w:val="nil"/>
            </w:tcBorders>
          </w:tcPr>
          <w:p w14:paraId="53C8CE6C"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26.4</w:t>
            </w:r>
          </w:p>
        </w:tc>
        <w:tc>
          <w:tcPr>
            <w:tcW w:w="1083" w:type="dxa"/>
            <w:tcBorders>
              <w:top w:val="nil"/>
              <w:left w:val="nil"/>
              <w:bottom w:val="nil"/>
              <w:right w:val="nil"/>
            </w:tcBorders>
          </w:tcPr>
          <w:p w14:paraId="59A3F89F"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26.7</w:t>
            </w:r>
          </w:p>
        </w:tc>
        <w:tc>
          <w:tcPr>
            <w:tcW w:w="2126" w:type="dxa"/>
            <w:tcBorders>
              <w:top w:val="nil"/>
              <w:left w:val="nil"/>
              <w:bottom w:val="nil"/>
              <w:right w:val="nil"/>
            </w:tcBorders>
          </w:tcPr>
          <w:p w14:paraId="0285E17A"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Ambient</w:t>
            </w:r>
          </w:p>
        </w:tc>
      </w:tr>
      <w:tr w:rsidR="005B56B2" w14:paraId="538D76B7" w14:textId="77777777">
        <w:trPr>
          <w:trHeight w:val="200"/>
          <w:jc w:val="center"/>
        </w:trPr>
        <w:tc>
          <w:tcPr>
            <w:tcW w:w="2109" w:type="dxa"/>
            <w:tcBorders>
              <w:top w:val="nil"/>
              <w:left w:val="nil"/>
              <w:bottom w:val="nil"/>
              <w:right w:val="nil"/>
            </w:tcBorders>
          </w:tcPr>
          <w:p w14:paraId="41F7441E"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Turbidity (NTU)</w:t>
            </w:r>
          </w:p>
        </w:tc>
        <w:tc>
          <w:tcPr>
            <w:tcW w:w="2446" w:type="dxa"/>
            <w:tcBorders>
              <w:top w:val="nil"/>
              <w:left w:val="nil"/>
              <w:bottom w:val="nil"/>
              <w:right w:val="nil"/>
            </w:tcBorders>
          </w:tcPr>
          <w:p w14:paraId="45FD0A0A"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Nephelometric</w:t>
            </w:r>
          </w:p>
        </w:tc>
        <w:tc>
          <w:tcPr>
            <w:tcW w:w="1172" w:type="dxa"/>
            <w:tcBorders>
              <w:top w:val="nil"/>
              <w:left w:val="nil"/>
              <w:bottom w:val="nil"/>
              <w:right w:val="nil"/>
            </w:tcBorders>
          </w:tcPr>
          <w:p w14:paraId="177704FE"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3.5</w:t>
            </w:r>
          </w:p>
        </w:tc>
        <w:tc>
          <w:tcPr>
            <w:tcW w:w="1083" w:type="dxa"/>
            <w:tcBorders>
              <w:top w:val="nil"/>
              <w:left w:val="nil"/>
              <w:bottom w:val="nil"/>
              <w:right w:val="nil"/>
            </w:tcBorders>
          </w:tcPr>
          <w:p w14:paraId="4C073234"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2.64</w:t>
            </w:r>
          </w:p>
        </w:tc>
        <w:tc>
          <w:tcPr>
            <w:tcW w:w="2126" w:type="dxa"/>
            <w:tcBorders>
              <w:top w:val="nil"/>
              <w:left w:val="nil"/>
              <w:bottom w:val="nil"/>
              <w:right w:val="nil"/>
            </w:tcBorders>
          </w:tcPr>
          <w:p w14:paraId="4B1DDBFE"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5</w:t>
            </w:r>
          </w:p>
        </w:tc>
      </w:tr>
      <w:tr w:rsidR="005B56B2" w14:paraId="6FD0B756" w14:textId="77777777">
        <w:trPr>
          <w:trHeight w:val="280"/>
          <w:jc w:val="center"/>
        </w:trPr>
        <w:tc>
          <w:tcPr>
            <w:tcW w:w="2109" w:type="dxa"/>
            <w:tcBorders>
              <w:top w:val="nil"/>
              <w:left w:val="nil"/>
              <w:bottom w:val="nil"/>
              <w:right w:val="nil"/>
            </w:tcBorders>
          </w:tcPr>
          <w:p w14:paraId="75102358"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T.D.S (mg/L)</w:t>
            </w:r>
          </w:p>
        </w:tc>
        <w:tc>
          <w:tcPr>
            <w:tcW w:w="2446" w:type="dxa"/>
            <w:tcBorders>
              <w:top w:val="nil"/>
              <w:left w:val="nil"/>
              <w:bottom w:val="nil"/>
              <w:right w:val="nil"/>
            </w:tcBorders>
          </w:tcPr>
          <w:p w14:paraId="0728D125"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Electrometric</w:t>
            </w:r>
          </w:p>
        </w:tc>
        <w:tc>
          <w:tcPr>
            <w:tcW w:w="1172" w:type="dxa"/>
            <w:tcBorders>
              <w:top w:val="nil"/>
              <w:left w:val="nil"/>
              <w:bottom w:val="nil"/>
              <w:right w:val="nil"/>
            </w:tcBorders>
          </w:tcPr>
          <w:p w14:paraId="43EC3AC1"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8.8</w:t>
            </w:r>
          </w:p>
        </w:tc>
        <w:tc>
          <w:tcPr>
            <w:tcW w:w="1083" w:type="dxa"/>
            <w:tcBorders>
              <w:top w:val="nil"/>
              <w:left w:val="nil"/>
              <w:bottom w:val="nil"/>
              <w:right w:val="nil"/>
            </w:tcBorders>
          </w:tcPr>
          <w:p w14:paraId="5896CE6F"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9.0</w:t>
            </w:r>
          </w:p>
        </w:tc>
        <w:tc>
          <w:tcPr>
            <w:tcW w:w="2126" w:type="dxa"/>
            <w:tcBorders>
              <w:top w:val="nil"/>
              <w:left w:val="nil"/>
              <w:bottom w:val="nil"/>
              <w:right w:val="nil"/>
            </w:tcBorders>
          </w:tcPr>
          <w:p w14:paraId="2C7A6DBD"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500</w:t>
            </w:r>
          </w:p>
        </w:tc>
      </w:tr>
      <w:tr w:rsidR="005B56B2" w14:paraId="7B802BCA" w14:textId="77777777">
        <w:trPr>
          <w:trHeight w:val="193"/>
          <w:jc w:val="center"/>
        </w:trPr>
        <w:tc>
          <w:tcPr>
            <w:tcW w:w="2109" w:type="dxa"/>
            <w:tcBorders>
              <w:top w:val="nil"/>
              <w:left w:val="nil"/>
              <w:bottom w:val="nil"/>
              <w:right w:val="nil"/>
            </w:tcBorders>
          </w:tcPr>
          <w:p w14:paraId="3516499E"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E. conductivity (µS/cm)</w:t>
            </w:r>
          </w:p>
        </w:tc>
        <w:tc>
          <w:tcPr>
            <w:tcW w:w="2446" w:type="dxa"/>
            <w:tcBorders>
              <w:top w:val="nil"/>
              <w:left w:val="nil"/>
              <w:bottom w:val="nil"/>
              <w:right w:val="nil"/>
            </w:tcBorders>
          </w:tcPr>
          <w:p w14:paraId="3312F11D"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Electrometric</w:t>
            </w:r>
          </w:p>
        </w:tc>
        <w:tc>
          <w:tcPr>
            <w:tcW w:w="1172" w:type="dxa"/>
            <w:tcBorders>
              <w:top w:val="nil"/>
              <w:left w:val="nil"/>
              <w:bottom w:val="nil"/>
              <w:right w:val="nil"/>
            </w:tcBorders>
          </w:tcPr>
          <w:p w14:paraId="78B8C0A5"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12.7</w:t>
            </w:r>
          </w:p>
        </w:tc>
        <w:tc>
          <w:tcPr>
            <w:tcW w:w="1083" w:type="dxa"/>
            <w:tcBorders>
              <w:top w:val="nil"/>
              <w:left w:val="nil"/>
              <w:bottom w:val="nil"/>
              <w:right w:val="nil"/>
            </w:tcBorders>
          </w:tcPr>
          <w:p w14:paraId="62C37559"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38.5</w:t>
            </w:r>
          </w:p>
        </w:tc>
        <w:tc>
          <w:tcPr>
            <w:tcW w:w="2126" w:type="dxa"/>
            <w:tcBorders>
              <w:top w:val="nil"/>
              <w:left w:val="nil"/>
              <w:bottom w:val="nil"/>
              <w:right w:val="nil"/>
            </w:tcBorders>
          </w:tcPr>
          <w:p w14:paraId="7F79B776"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1000</w:t>
            </w:r>
          </w:p>
        </w:tc>
      </w:tr>
      <w:tr w:rsidR="005B56B2" w14:paraId="29AA2F21" w14:textId="77777777">
        <w:trPr>
          <w:trHeight w:val="70"/>
          <w:jc w:val="center"/>
        </w:trPr>
        <w:tc>
          <w:tcPr>
            <w:tcW w:w="2109" w:type="dxa"/>
            <w:tcBorders>
              <w:top w:val="nil"/>
              <w:left w:val="nil"/>
              <w:bottom w:val="nil"/>
              <w:right w:val="nil"/>
            </w:tcBorders>
          </w:tcPr>
          <w:p w14:paraId="7F1CE33C"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Iron (mg/L)</w:t>
            </w:r>
          </w:p>
        </w:tc>
        <w:tc>
          <w:tcPr>
            <w:tcW w:w="2446" w:type="dxa"/>
            <w:tcBorders>
              <w:top w:val="nil"/>
              <w:left w:val="nil"/>
              <w:bottom w:val="nil"/>
              <w:right w:val="nil"/>
            </w:tcBorders>
          </w:tcPr>
          <w:p w14:paraId="12466292"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Ferro Ver</w:t>
            </w:r>
          </w:p>
        </w:tc>
        <w:tc>
          <w:tcPr>
            <w:tcW w:w="1172" w:type="dxa"/>
            <w:tcBorders>
              <w:top w:val="nil"/>
              <w:left w:val="nil"/>
              <w:bottom w:val="nil"/>
              <w:right w:val="nil"/>
            </w:tcBorders>
          </w:tcPr>
          <w:p w14:paraId="31403290"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2.10</w:t>
            </w:r>
          </w:p>
        </w:tc>
        <w:tc>
          <w:tcPr>
            <w:tcW w:w="1083" w:type="dxa"/>
            <w:tcBorders>
              <w:top w:val="nil"/>
              <w:left w:val="nil"/>
              <w:bottom w:val="nil"/>
              <w:right w:val="nil"/>
            </w:tcBorders>
          </w:tcPr>
          <w:p w14:paraId="06E088A5"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3.16</w:t>
            </w:r>
          </w:p>
        </w:tc>
        <w:tc>
          <w:tcPr>
            <w:tcW w:w="2126" w:type="dxa"/>
            <w:tcBorders>
              <w:top w:val="nil"/>
              <w:left w:val="nil"/>
              <w:bottom w:val="nil"/>
              <w:right w:val="nil"/>
            </w:tcBorders>
          </w:tcPr>
          <w:p w14:paraId="6EE6DC9C"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0.3</w:t>
            </w:r>
          </w:p>
        </w:tc>
      </w:tr>
      <w:tr w:rsidR="005B56B2" w14:paraId="1534B605" w14:textId="77777777">
        <w:trPr>
          <w:trHeight w:val="118"/>
          <w:jc w:val="center"/>
        </w:trPr>
        <w:tc>
          <w:tcPr>
            <w:tcW w:w="2109" w:type="dxa"/>
            <w:tcBorders>
              <w:top w:val="nil"/>
              <w:left w:val="nil"/>
              <w:bottom w:val="nil"/>
              <w:right w:val="nil"/>
            </w:tcBorders>
          </w:tcPr>
          <w:p w14:paraId="00DED265"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Zinc (mg/L)</w:t>
            </w:r>
          </w:p>
        </w:tc>
        <w:tc>
          <w:tcPr>
            <w:tcW w:w="2446" w:type="dxa"/>
            <w:tcBorders>
              <w:top w:val="nil"/>
              <w:left w:val="nil"/>
              <w:bottom w:val="nil"/>
              <w:right w:val="nil"/>
            </w:tcBorders>
          </w:tcPr>
          <w:p w14:paraId="7F3A1227" w14:textId="77777777" w:rsidR="005B56B2" w:rsidRDefault="003053D6">
            <w:pPr>
              <w:spacing w:after="0" w:line="240" w:lineRule="auto"/>
              <w:jc w:val="center"/>
              <w:rPr>
                <w:rFonts w:ascii="Times New Roman" w:hAnsi="Times New Roman" w:cs="Times New Roman"/>
                <w:kern w:val="0"/>
                <w:sz w:val="22"/>
                <w:szCs w:val="22"/>
                <w:lang w:val="en-US"/>
                <w14:ligatures w14:val="none"/>
              </w:rPr>
            </w:pPr>
            <w:proofErr w:type="spellStart"/>
            <w:r>
              <w:rPr>
                <w:rFonts w:ascii="Times New Roman" w:hAnsi="Times New Roman" w:cs="Times New Roman"/>
                <w:kern w:val="0"/>
                <w:sz w:val="22"/>
                <w:szCs w:val="22"/>
                <w:lang w:val="en-US"/>
                <w14:ligatures w14:val="none"/>
              </w:rPr>
              <w:t>Zincon</w:t>
            </w:r>
            <w:proofErr w:type="spellEnd"/>
          </w:p>
        </w:tc>
        <w:tc>
          <w:tcPr>
            <w:tcW w:w="1172" w:type="dxa"/>
            <w:tcBorders>
              <w:top w:val="nil"/>
              <w:left w:val="nil"/>
              <w:bottom w:val="nil"/>
              <w:right w:val="nil"/>
            </w:tcBorders>
          </w:tcPr>
          <w:p w14:paraId="71D75B7A"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0.00</w:t>
            </w:r>
          </w:p>
        </w:tc>
        <w:tc>
          <w:tcPr>
            <w:tcW w:w="1083" w:type="dxa"/>
            <w:tcBorders>
              <w:top w:val="nil"/>
              <w:left w:val="nil"/>
              <w:bottom w:val="nil"/>
              <w:right w:val="nil"/>
            </w:tcBorders>
          </w:tcPr>
          <w:p w14:paraId="6DDD3F8B"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0.18</w:t>
            </w:r>
          </w:p>
        </w:tc>
        <w:tc>
          <w:tcPr>
            <w:tcW w:w="2126" w:type="dxa"/>
            <w:tcBorders>
              <w:top w:val="nil"/>
              <w:left w:val="nil"/>
              <w:bottom w:val="nil"/>
              <w:right w:val="nil"/>
            </w:tcBorders>
          </w:tcPr>
          <w:p w14:paraId="5BDBAACF"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3</w:t>
            </w:r>
          </w:p>
        </w:tc>
      </w:tr>
      <w:tr w:rsidR="005B56B2" w14:paraId="41B30D78" w14:textId="77777777">
        <w:trPr>
          <w:trHeight w:val="212"/>
          <w:jc w:val="center"/>
        </w:trPr>
        <w:tc>
          <w:tcPr>
            <w:tcW w:w="2109" w:type="dxa"/>
            <w:tcBorders>
              <w:top w:val="nil"/>
              <w:left w:val="nil"/>
              <w:bottom w:val="nil"/>
              <w:right w:val="nil"/>
            </w:tcBorders>
          </w:tcPr>
          <w:p w14:paraId="2237AA18"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Copper (mg/L)</w:t>
            </w:r>
          </w:p>
        </w:tc>
        <w:tc>
          <w:tcPr>
            <w:tcW w:w="2446" w:type="dxa"/>
            <w:tcBorders>
              <w:top w:val="nil"/>
              <w:left w:val="nil"/>
              <w:bottom w:val="nil"/>
              <w:right w:val="nil"/>
            </w:tcBorders>
          </w:tcPr>
          <w:p w14:paraId="4C85311C"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Cuprizone</w:t>
            </w:r>
          </w:p>
        </w:tc>
        <w:tc>
          <w:tcPr>
            <w:tcW w:w="1172" w:type="dxa"/>
            <w:tcBorders>
              <w:top w:val="nil"/>
              <w:left w:val="nil"/>
              <w:bottom w:val="nil"/>
              <w:right w:val="nil"/>
            </w:tcBorders>
          </w:tcPr>
          <w:p w14:paraId="2CB9E992"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0.0</w:t>
            </w:r>
          </w:p>
        </w:tc>
        <w:tc>
          <w:tcPr>
            <w:tcW w:w="1083" w:type="dxa"/>
            <w:tcBorders>
              <w:top w:val="nil"/>
              <w:left w:val="nil"/>
              <w:bottom w:val="nil"/>
              <w:right w:val="nil"/>
            </w:tcBorders>
          </w:tcPr>
          <w:p w14:paraId="73425D2E"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0.0</w:t>
            </w:r>
          </w:p>
        </w:tc>
        <w:tc>
          <w:tcPr>
            <w:tcW w:w="2126" w:type="dxa"/>
            <w:tcBorders>
              <w:top w:val="nil"/>
              <w:left w:val="nil"/>
              <w:bottom w:val="nil"/>
              <w:right w:val="nil"/>
            </w:tcBorders>
          </w:tcPr>
          <w:p w14:paraId="53FD9111"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0.05</w:t>
            </w:r>
          </w:p>
        </w:tc>
      </w:tr>
      <w:tr w:rsidR="005B56B2" w14:paraId="12DA7815" w14:textId="77777777">
        <w:trPr>
          <w:trHeight w:val="212"/>
          <w:jc w:val="center"/>
        </w:trPr>
        <w:tc>
          <w:tcPr>
            <w:tcW w:w="2109" w:type="dxa"/>
            <w:tcBorders>
              <w:top w:val="nil"/>
              <w:left w:val="nil"/>
              <w:bottom w:val="nil"/>
              <w:right w:val="nil"/>
            </w:tcBorders>
          </w:tcPr>
          <w:p w14:paraId="0D189BB3"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Lead (mg/L)</w:t>
            </w:r>
          </w:p>
        </w:tc>
        <w:tc>
          <w:tcPr>
            <w:tcW w:w="2446" w:type="dxa"/>
            <w:tcBorders>
              <w:top w:val="nil"/>
              <w:left w:val="nil"/>
              <w:bottom w:val="nil"/>
              <w:right w:val="nil"/>
            </w:tcBorders>
          </w:tcPr>
          <w:p w14:paraId="0419D31C"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PAR</w:t>
            </w:r>
          </w:p>
        </w:tc>
        <w:tc>
          <w:tcPr>
            <w:tcW w:w="1172" w:type="dxa"/>
            <w:tcBorders>
              <w:top w:val="nil"/>
              <w:left w:val="nil"/>
              <w:bottom w:val="nil"/>
              <w:right w:val="nil"/>
            </w:tcBorders>
          </w:tcPr>
          <w:p w14:paraId="6DC48BAC"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0.0</w:t>
            </w:r>
          </w:p>
        </w:tc>
        <w:tc>
          <w:tcPr>
            <w:tcW w:w="1083" w:type="dxa"/>
            <w:tcBorders>
              <w:top w:val="nil"/>
              <w:left w:val="nil"/>
              <w:bottom w:val="nil"/>
              <w:right w:val="nil"/>
            </w:tcBorders>
          </w:tcPr>
          <w:p w14:paraId="282F2FA9"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3.0</w:t>
            </w:r>
          </w:p>
        </w:tc>
        <w:tc>
          <w:tcPr>
            <w:tcW w:w="2126" w:type="dxa"/>
            <w:tcBorders>
              <w:top w:val="nil"/>
              <w:left w:val="nil"/>
              <w:bottom w:val="nil"/>
              <w:right w:val="nil"/>
            </w:tcBorders>
          </w:tcPr>
          <w:p w14:paraId="354428B5"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0.01</w:t>
            </w:r>
          </w:p>
        </w:tc>
      </w:tr>
      <w:tr w:rsidR="005B56B2" w14:paraId="7121DC78" w14:textId="77777777">
        <w:trPr>
          <w:trHeight w:val="212"/>
          <w:jc w:val="center"/>
        </w:trPr>
        <w:tc>
          <w:tcPr>
            <w:tcW w:w="2109" w:type="dxa"/>
            <w:tcBorders>
              <w:top w:val="nil"/>
              <w:left w:val="nil"/>
              <w:bottom w:val="nil"/>
              <w:right w:val="nil"/>
            </w:tcBorders>
          </w:tcPr>
          <w:p w14:paraId="623D6650"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Potassium</w:t>
            </w:r>
          </w:p>
        </w:tc>
        <w:tc>
          <w:tcPr>
            <w:tcW w:w="2446" w:type="dxa"/>
            <w:tcBorders>
              <w:top w:val="nil"/>
              <w:left w:val="nil"/>
              <w:bottom w:val="nil"/>
              <w:right w:val="nil"/>
            </w:tcBorders>
          </w:tcPr>
          <w:p w14:paraId="688AFD1A"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Spectrometry</w:t>
            </w:r>
          </w:p>
        </w:tc>
        <w:tc>
          <w:tcPr>
            <w:tcW w:w="1172" w:type="dxa"/>
            <w:tcBorders>
              <w:top w:val="nil"/>
              <w:left w:val="nil"/>
              <w:bottom w:val="nil"/>
              <w:right w:val="nil"/>
            </w:tcBorders>
          </w:tcPr>
          <w:p w14:paraId="371CB9D2"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0.06</w:t>
            </w:r>
          </w:p>
        </w:tc>
        <w:tc>
          <w:tcPr>
            <w:tcW w:w="1083" w:type="dxa"/>
            <w:tcBorders>
              <w:top w:val="nil"/>
              <w:left w:val="nil"/>
              <w:bottom w:val="nil"/>
              <w:right w:val="nil"/>
            </w:tcBorders>
          </w:tcPr>
          <w:p w14:paraId="64116BED"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0.13</w:t>
            </w:r>
          </w:p>
        </w:tc>
        <w:tc>
          <w:tcPr>
            <w:tcW w:w="2126" w:type="dxa"/>
            <w:tcBorders>
              <w:top w:val="nil"/>
              <w:left w:val="nil"/>
              <w:bottom w:val="nil"/>
              <w:right w:val="nil"/>
            </w:tcBorders>
          </w:tcPr>
          <w:p w14:paraId="0B665D9C"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10</w:t>
            </w:r>
          </w:p>
        </w:tc>
      </w:tr>
      <w:tr w:rsidR="005B56B2" w14:paraId="1B7776CF" w14:textId="77777777">
        <w:trPr>
          <w:trHeight w:val="212"/>
          <w:jc w:val="center"/>
        </w:trPr>
        <w:tc>
          <w:tcPr>
            <w:tcW w:w="2109" w:type="dxa"/>
            <w:tcBorders>
              <w:top w:val="nil"/>
              <w:left w:val="nil"/>
              <w:bottom w:val="nil"/>
              <w:right w:val="nil"/>
            </w:tcBorders>
          </w:tcPr>
          <w:p w14:paraId="3B13EDA4"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Magnesium</w:t>
            </w:r>
          </w:p>
        </w:tc>
        <w:tc>
          <w:tcPr>
            <w:tcW w:w="2446" w:type="dxa"/>
            <w:tcBorders>
              <w:top w:val="nil"/>
              <w:left w:val="nil"/>
              <w:bottom w:val="nil"/>
              <w:right w:val="nil"/>
            </w:tcBorders>
          </w:tcPr>
          <w:p w14:paraId="069084C6"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Spectrometry</w:t>
            </w:r>
          </w:p>
        </w:tc>
        <w:tc>
          <w:tcPr>
            <w:tcW w:w="1172" w:type="dxa"/>
            <w:tcBorders>
              <w:top w:val="nil"/>
              <w:left w:val="nil"/>
              <w:bottom w:val="nil"/>
              <w:right w:val="nil"/>
            </w:tcBorders>
          </w:tcPr>
          <w:p w14:paraId="71424B63"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0.13</w:t>
            </w:r>
          </w:p>
        </w:tc>
        <w:tc>
          <w:tcPr>
            <w:tcW w:w="1083" w:type="dxa"/>
            <w:tcBorders>
              <w:top w:val="nil"/>
              <w:left w:val="nil"/>
              <w:bottom w:val="nil"/>
              <w:right w:val="nil"/>
            </w:tcBorders>
          </w:tcPr>
          <w:p w14:paraId="1752FC4B"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0.31</w:t>
            </w:r>
          </w:p>
        </w:tc>
        <w:tc>
          <w:tcPr>
            <w:tcW w:w="2126" w:type="dxa"/>
            <w:tcBorders>
              <w:top w:val="nil"/>
              <w:left w:val="nil"/>
              <w:bottom w:val="nil"/>
              <w:right w:val="nil"/>
            </w:tcBorders>
          </w:tcPr>
          <w:p w14:paraId="65A58F4D"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30</w:t>
            </w:r>
          </w:p>
        </w:tc>
      </w:tr>
      <w:tr w:rsidR="005B56B2" w14:paraId="76B00482" w14:textId="77777777">
        <w:trPr>
          <w:trHeight w:val="212"/>
          <w:jc w:val="center"/>
        </w:trPr>
        <w:tc>
          <w:tcPr>
            <w:tcW w:w="2109" w:type="dxa"/>
            <w:tcBorders>
              <w:top w:val="nil"/>
              <w:left w:val="nil"/>
              <w:bottom w:val="nil"/>
              <w:right w:val="nil"/>
            </w:tcBorders>
          </w:tcPr>
          <w:p w14:paraId="5115A403"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Calcium</w:t>
            </w:r>
          </w:p>
        </w:tc>
        <w:tc>
          <w:tcPr>
            <w:tcW w:w="2446" w:type="dxa"/>
            <w:tcBorders>
              <w:top w:val="nil"/>
              <w:left w:val="nil"/>
              <w:bottom w:val="nil"/>
              <w:right w:val="nil"/>
            </w:tcBorders>
          </w:tcPr>
          <w:p w14:paraId="4641E580"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Spectrometry</w:t>
            </w:r>
          </w:p>
        </w:tc>
        <w:tc>
          <w:tcPr>
            <w:tcW w:w="1172" w:type="dxa"/>
            <w:tcBorders>
              <w:top w:val="nil"/>
              <w:left w:val="nil"/>
              <w:bottom w:val="nil"/>
              <w:right w:val="nil"/>
            </w:tcBorders>
          </w:tcPr>
          <w:p w14:paraId="690E343E"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1.62</w:t>
            </w:r>
          </w:p>
        </w:tc>
        <w:tc>
          <w:tcPr>
            <w:tcW w:w="1083" w:type="dxa"/>
            <w:tcBorders>
              <w:top w:val="nil"/>
              <w:left w:val="nil"/>
              <w:bottom w:val="nil"/>
              <w:right w:val="nil"/>
            </w:tcBorders>
          </w:tcPr>
          <w:p w14:paraId="60F71912"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4.48</w:t>
            </w:r>
          </w:p>
        </w:tc>
        <w:tc>
          <w:tcPr>
            <w:tcW w:w="2126" w:type="dxa"/>
            <w:tcBorders>
              <w:top w:val="nil"/>
              <w:left w:val="nil"/>
              <w:bottom w:val="nil"/>
              <w:right w:val="nil"/>
            </w:tcBorders>
          </w:tcPr>
          <w:p w14:paraId="0289AC9F"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100</w:t>
            </w:r>
          </w:p>
        </w:tc>
      </w:tr>
      <w:tr w:rsidR="005B56B2" w14:paraId="2F9BD1FB" w14:textId="77777777">
        <w:trPr>
          <w:trHeight w:val="212"/>
          <w:jc w:val="center"/>
        </w:trPr>
        <w:tc>
          <w:tcPr>
            <w:tcW w:w="2109" w:type="dxa"/>
            <w:tcBorders>
              <w:top w:val="nil"/>
              <w:left w:val="nil"/>
              <w:bottom w:val="nil"/>
              <w:right w:val="nil"/>
            </w:tcBorders>
          </w:tcPr>
          <w:p w14:paraId="59A9EAA2"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Sodium</w:t>
            </w:r>
          </w:p>
        </w:tc>
        <w:tc>
          <w:tcPr>
            <w:tcW w:w="2446" w:type="dxa"/>
            <w:tcBorders>
              <w:top w:val="nil"/>
              <w:left w:val="nil"/>
              <w:bottom w:val="nil"/>
              <w:right w:val="nil"/>
            </w:tcBorders>
          </w:tcPr>
          <w:p w14:paraId="669B3FE9"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Spectrometry</w:t>
            </w:r>
          </w:p>
        </w:tc>
        <w:tc>
          <w:tcPr>
            <w:tcW w:w="1172" w:type="dxa"/>
            <w:tcBorders>
              <w:top w:val="nil"/>
              <w:left w:val="nil"/>
              <w:bottom w:val="nil"/>
              <w:right w:val="nil"/>
            </w:tcBorders>
          </w:tcPr>
          <w:p w14:paraId="6CEFBF88"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0.17</w:t>
            </w:r>
          </w:p>
        </w:tc>
        <w:tc>
          <w:tcPr>
            <w:tcW w:w="1083" w:type="dxa"/>
            <w:tcBorders>
              <w:top w:val="nil"/>
              <w:left w:val="nil"/>
              <w:bottom w:val="nil"/>
              <w:right w:val="nil"/>
            </w:tcBorders>
          </w:tcPr>
          <w:p w14:paraId="4493C835"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0.34</w:t>
            </w:r>
          </w:p>
        </w:tc>
        <w:tc>
          <w:tcPr>
            <w:tcW w:w="2126" w:type="dxa"/>
            <w:tcBorders>
              <w:top w:val="nil"/>
              <w:left w:val="nil"/>
              <w:bottom w:val="nil"/>
              <w:right w:val="nil"/>
            </w:tcBorders>
          </w:tcPr>
          <w:p w14:paraId="74746035"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200</w:t>
            </w:r>
          </w:p>
        </w:tc>
      </w:tr>
      <w:tr w:rsidR="005B56B2" w14:paraId="5793CDC0" w14:textId="77777777">
        <w:trPr>
          <w:trHeight w:val="212"/>
          <w:jc w:val="center"/>
        </w:trPr>
        <w:tc>
          <w:tcPr>
            <w:tcW w:w="2109" w:type="dxa"/>
            <w:tcBorders>
              <w:top w:val="nil"/>
              <w:left w:val="nil"/>
              <w:bottom w:val="nil"/>
              <w:right w:val="nil"/>
            </w:tcBorders>
          </w:tcPr>
          <w:p w14:paraId="07D36646"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Color</w:t>
            </w:r>
          </w:p>
        </w:tc>
        <w:tc>
          <w:tcPr>
            <w:tcW w:w="2446" w:type="dxa"/>
            <w:tcBorders>
              <w:top w:val="nil"/>
              <w:left w:val="nil"/>
              <w:bottom w:val="nil"/>
              <w:right w:val="nil"/>
            </w:tcBorders>
          </w:tcPr>
          <w:p w14:paraId="540747F9"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Spectrometry</w:t>
            </w:r>
          </w:p>
        </w:tc>
        <w:tc>
          <w:tcPr>
            <w:tcW w:w="1172" w:type="dxa"/>
            <w:tcBorders>
              <w:top w:val="nil"/>
              <w:left w:val="nil"/>
              <w:bottom w:val="nil"/>
              <w:right w:val="nil"/>
            </w:tcBorders>
          </w:tcPr>
          <w:p w14:paraId="3660EC4E"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0</w:t>
            </w:r>
          </w:p>
        </w:tc>
        <w:tc>
          <w:tcPr>
            <w:tcW w:w="1083" w:type="dxa"/>
            <w:tcBorders>
              <w:top w:val="nil"/>
              <w:left w:val="nil"/>
              <w:bottom w:val="nil"/>
              <w:right w:val="nil"/>
            </w:tcBorders>
          </w:tcPr>
          <w:p w14:paraId="3F5645CD"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3</w:t>
            </w:r>
          </w:p>
        </w:tc>
        <w:tc>
          <w:tcPr>
            <w:tcW w:w="2126" w:type="dxa"/>
            <w:tcBorders>
              <w:top w:val="nil"/>
              <w:left w:val="nil"/>
              <w:bottom w:val="nil"/>
              <w:right w:val="nil"/>
            </w:tcBorders>
          </w:tcPr>
          <w:p w14:paraId="6BC09EAA"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15</w:t>
            </w:r>
          </w:p>
        </w:tc>
      </w:tr>
      <w:tr w:rsidR="005B56B2" w14:paraId="5B9DCBA0" w14:textId="77777777">
        <w:trPr>
          <w:trHeight w:val="212"/>
          <w:jc w:val="center"/>
        </w:trPr>
        <w:tc>
          <w:tcPr>
            <w:tcW w:w="2109" w:type="dxa"/>
            <w:tcBorders>
              <w:top w:val="nil"/>
              <w:left w:val="nil"/>
              <w:bottom w:val="nil"/>
              <w:right w:val="nil"/>
            </w:tcBorders>
          </w:tcPr>
          <w:p w14:paraId="5C493177"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Total Bacteria Load</w:t>
            </w:r>
          </w:p>
        </w:tc>
        <w:tc>
          <w:tcPr>
            <w:tcW w:w="2446" w:type="dxa"/>
            <w:tcBorders>
              <w:top w:val="nil"/>
              <w:left w:val="nil"/>
              <w:bottom w:val="nil"/>
              <w:right w:val="nil"/>
            </w:tcBorders>
          </w:tcPr>
          <w:p w14:paraId="7EFB7F96"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Membrane</w:t>
            </w:r>
          </w:p>
        </w:tc>
        <w:tc>
          <w:tcPr>
            <w:tcW w:w="1172" w:type="dxa"/>
            <w:tcBorders>
              <w:top w:val="nil"/>
              <w:left w:val="nil"/>
              <w:bottom w:val="nil"/>
              <w:right w:val="nil"/>
            </w:tcBorders>
          </w:tcPr>
          <w:p w14:paraId="115AAA23"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13</w:t>
            </w:r>
          </w:p>
        </w:tc>
        <w:tc>
          <w:tcPr>
            <w:tcW w:w="1083" w:type="dxa"/>
            <w:tcBorders>
              <w:top w:val="nil"/>
              <w:left w:val="nil"/>
              <w:bottom w:val="nil"/>
              <w:right w:val="nil"/>
            </w:tcBorders>
          </w:tcPr>
          <w:p w14:paraId="5E3DB1F1"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20</w:t>
            </w:r>
          </w:p>
        </w:tc>
        <w:tc>
          <w:tcPr>
            <w:tcW w:w="2126" w:type="dxa"/>
            <w:tcBorders>
              <w:top w:val="nil"/>
              <w:left w:val="nil"/>
              <w:bottom w:val="nil"/>
              <w:right w:val="nil"/>
            </w:tcBorders>
          </w:tcPr>
          <w:p w14:paraId="7FE05159"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10</w:t>
            </w:r>
          </w:p>
        </w:tc>
      </w:tr>
      <w:tr w:rsidR="005B56B2" w14:paraId="446EC436" w14:textId="77777777">
        <w:trPr>
          <w:trHeight w:val="212"/>
          <w:jc w:val="center"/>
        </w:trPr>
        <w:tc>
          <w:tcPr>
            <w:tcW w:w="2109" w:type="dxa"/>
            <w:tcBorders>
              <w:top w:val="nil"/>
              <w:left w:val="nil"/>
              <w:bottom w:val="single" w:sz="24" w:space="0" w:color="auto"/>
              <w:right w:val="nil"/>
            </w:tcBorders>
          </w:tcPr>
          <w:p w14:paraId="4F99A28C"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Chlorine</w:t>
            </w:r>
          </w:p>
        </w:tc>
        <w:tc>
          <w:tcPr>
            <w:tcW w:w="2446" w:type="dxa"/>
            <w:tcBorders>
              <w:top w:val="nil"/>
              <w:left w:val="nil"/>
              <w:bottom w:val="single" w:sz="24" w:space="0" w:color="auto"/>
              <w:right w:val="nil"/>
            </w:tcBorders>
          </w:tcPr>
          <w:p w14:paraId="53FDC480"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DPD</w:t>
            </w:r>
          </w:p>
        </w:tc>
        <w:tc>
          <w:tcPr>
            <w:tcW w:w="1172" w:type="dxa"/>
            <w:tcBorders>
              <w:top w:val="nil"/>
              <w:left w:val="nil"/>
              <w:bottom w:val="single" w:sz="24" w:space="0" w:color="auto"/>
              <w:right w:val="nil"/>
            </w:tcBorders>
          </w:tcPr>
          <w:p w14:paraId="49685511"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0.0</w:t>
            </w:r>
          </w:p>
        </w:tc>
        <w:tc>
          <w:tcPr>
            <w:tcW w:w="1083" w:type="dxa"/>
            <w:tcBorders>
              <w:top w:val="nil"/>
              <w:left w:val="nil"/>
              <w:bottom w:val="single" w:sz="24" w:space="0" w:color="auto"/>
              <w:right w:val="nil"/>
            </w:tcBorders>
          </w:tcPr>
          <w:p w14:paraId="42943C9A"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0.0</w:t>
            </w:r>
          </w:p>
        </w:tc>
        <w:tc>
          <w:tcPr>
            <w:tcW w:w="2126" w:type="dxa"/>
            <w:tcBorders>
              <w:top w:val="nil"/>
              <w:left w:val="nil"/>
              <w:bottom w:val="single" w:sz="24" w:space="0" w:color="auto"/>
              <w:right w:val="nil"/>
            </w:tcBorders>
          </w:tcPr>
          <w:p w14:paraId="4BE5A81A" w14:textId="77777777" w:rsidR="005B56B2" w:rsidRDefault="003053D6">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0.2-0.25</w:t>
            </w:r>
          </w:p>
        </w:tc>
      </w:tr>
    </w:tbl>
    <w:p w14:paraId="686A327E" w14:textId="77777777" w:rsidR="005B56B2" w:rsidRDefault="005B56B2">
      <w:pPr>
        <w:spacing w:after="0" w:line="480" w:lineRule="auto"/>
        <w:jc w:val="both"/>
        <w:outlineLvl w:val="3"/>
        <w:rPr>
          <w:rFonts w:ascii="Times New Roman" w:eastAsia="Times New Roman" w:hAnsi="Times New Roman" w:cs="Times New Roman"/>
          <w:b/>
          <w:bCs/>
        </w:rPr>
      </w:pPr>
    </w:p>
    <w:p w14:paraId="4D1FF4AC" w14:textId="77777777" w:rsidR="005B56B2" w:rsidRDefault="005B56B2">
      <w:pPr>
        <w:spacing w:after="0" w:line="480" w:lineRule="auto"/>
        <w:jc w:val="both"/>
        <w:outlineLvl w:val="3"/>
        <w:rPr>
          <w:rFonts w:ascii="Times New Roman" w:eastAsia="Times New Roman" w:hAnsi="Times New Roman" w:cs="Times New Roman"/>
          <w:b/>
          <w:bCs/>
        </w:rPr>
        <w:sectPr w:rsidR="005B56B2" w:rsidSect="0051289C">
          <w:type w:val="continuous"/>
          <w:pgSz w:w="12240" w:h="15840"/>
          <w:pgMar w:top="1440" w:right="1440" w:bottom="1440" w:left="1440" w:header="708" w:footer="708" w:gutter="0"/>
          <w:cols w:space="708"/>
          <w:docGrid w:linePitch="360"/>
        </w:sectPr>
      </w:pPr>
    </w:p>
    <w:p w14:paraId="66D0E22A" w14:textId="77777777" w:rsidR="005B56B2" w:rsidRDefault="003053D6">
      <w:pPr>
        <w:spacing w:after="0" w:line="276" w:lineRule="auto"/>
        <w:ind w:left="-170" w:right="-170"/>
        <w:jc w:val="both"/>
        <w:outlineLvl w:val="3"/>
        <w:rPr>
          <w:rFonts w:ascii="Times New Roman" w:eastAsia="Times New Roman" w:hAnsi="Times New Roman" w:cs="Times New Roman"/>
          <w:b/>
          <w:bCs/>
        </w:rPr>
      </w:pPr>
      <w:r>
        <w:rPr>
          <w:rFonts w:ascii="Times New Roman" w:eastAsia="Times New Roman" w:hAnsi="Times New Roman" w:cs="Times New Roman"/>
        </w:rPr>
        <w:t xml:space="preserve">The pH values for </w:t>
      </w:r>
      <w:r>
        <w:rPr>
          <w:rFonts w:ascii="Times New Roman" w:hAnsi="Times New Roman" w:cs="Times New Roman"/>
          <w:bCs/>
          <w:sz w:val="32"/>
          <w:szCs w:val="32"/>
          <w:vertAlign w:val="subscript"/>
        </w:rPr>
        <w:t>no contact with roof</w:t>
      </w:r>
      <w:r>
        <w:rPr>
          <w:rFonts w:ascii="Times New Roman" w:eastAsia="Times New Roman" w:hAnsi="Times New Roman" w:cs="Times New Roman"/>
        </w:rPr>
        <w:t xml:space="preserve"> and roof-contact water samples were 6.89 and 7.62, respectively, falling within the acceptable NSDWQ range of 6.5–8.5.</w:t>
      </w:r>
      <w:r>
        <w:rPr>
          <w:rFonts w:ascii="Times New Roman" w:eastAsia="Times New Roman" w:hAnsi="Times New Roman" w:cs="Times New Roman"/>
          <w:b/>
          <w:bCs/>
        </w:rPr>
        <w:t xml:space="preserve"> </w:t>
      </w:r>
      <w:r>
        <w:rPr>
          <w:rFonts w:ascii="Times New Roman" w:eastAsia="Times New Roman" w:hAnsi="Times New Roman" w:cs="Times New Roman"/>
        </w:rPr>
        <w:t>The slight increase in pH for roof-contact water indicates a basic shift, possibly due to leaching of metal ions like zinc and iron from the rusted surfaces.</w:t>
      </w:r>
      <w:r>
        <w:rPr>
          <w:rFonts w:ascii="Times New Roman" w:eastAsia="Times New Roman" w:hAnsi="Times New Roman" w:cs="Times New Roman"/>
          <w:b/>
          <w:bCs/>
        </w:rPr>
        <w:t xml:space="preserve"> </w:t>
      </w:r>
      <w:r>
        <w:rPr>
          <w:rFonts w:ascii="Times New Roman" w:eastAsia="Times New Roman" w:hAnsi="Times New Roman" w:cs="Times New Roman"/>
        </w:rPr>
        <w:t>The measured temperatures were 26.4°C (</w:t>
      </w:r>
      <w:r>
        <w:rPr>
          <w:rFonts w:ascii="Times New Roman" w:hAnsi="Times New Roman" w:cs="Times New Roman"/>
          <w:bCs/>
        </w:rPr>
        <w:t>no contact with roof</w:t>
      </w:r>
      <w:r>
        <w:rPr>
          <w:rFonts w:ascii="Times New Roman" w:eastAsia="Times New Roman" w:hAnsi="Times New Roman" w:cs="Times New Roman"/>
        </w:rPr>
        <w:t>) and 26.7°C (roof contact), reflecting typical ambient conditions. Temperature variations had minimal impact on water quality.</w:t>
      </w:r>
    </w:p>
    <w:p w14:paraId="7681586B" w14:textId="77777777" w:rsidR="005B56B2" w:rsidRDefault="003053D6">
      <w:pPr>
        <w:spacing w:after="0" w:line="276" w:lineRule="auto"/>
        <w:ind w:left="-170" w:right="-170"/>
        <w:jc w:val="both"/>
        <w:outlineLvl w:val="3"/>
        <w:rPr>
          <w:rFonts w:ascii="Times New Roman" w:eastAsia="Times New Roman" w:hAnsi="Times New Roman" w:cs="Times New Roman"/>
          <w:b/>
          <w:bCs/>
        </w:rPr>
      </w:pPr>
      <w:r>
        <w:rPr>
          <w:rFonts w:ascii="Times New Roman" w:eastAsia="Times New Roman" w:hAnsi="Times New Roman" w:cs="Times New Roman"/>
        </w:rPr>
        <w:t>Turbidity levels were 3.5 NTU (</w:t>
      </w:r>
      <w:r>
        <w:rPr>
          <w:rFonts w:ascii="Times New Roman" w:hAnsi="Times New Roman" w:cs="Times New Roman"/>
          <w:bCs/>
        </w:rPr>
        <w:t>no contact with roof</w:t>
      </w:r>
      <w:r>
        <w:rPr>
          <w:rFonts w:ascii="Times New Roman" w:eastAsia="Times New Roman" w:hAnsi="Times New Roman" w:cs="Times New Roman"/>
        </w:rPr>
        <w:t>) and 2.64 NTU (roof contact), both below the maximum permitted limit of 5 NTU.</w:t>
      </w:r>
      <w:r>
        <w:rPr>
          <w:rFonts w:ascii="Times New Roman" w:eastAsia="Times New Roman" w:hAnsi="Times New Roman" w:cs="Times New Roman"/>
          <w:b/>
          <w:bCs/>
        </w:rPr>
        <w:t xml:space="preserve"> </w:t>
      </w:r>
      <w:r>
        <w:rPr>
          <w:rFonts w:ascii="Times New Roman" w:eastAsia="Times New Roman" w:hAnsi="Times New Roman" w:cs="Times New Roman"/>
        </w:rPr>
        <w:t>The lower turbidity in roof-contact water might indicate reduced suspended particulates, potentially due to metal deposits acting as flocculants.</w:t>
      </w:r>
    </w:p>
    <w:p w14:paraId="5B2A080A" w14:textId="77777777" w:rsidR="005B56B2" w:rsidRDefault="003053D6">
      <w:pPr>
        <w:spacing w:after="0" w:line="276" w:lineRule="auto"/>
        <w:ind w:left="-170" w:right="-170"/>
        <w:jc w:val="both"/>
        <w:outlineLvl w:val="3"/>
        <w:rPr>
          <w:rFonts w:ascii="Times New Roman" w:eastAsia="Times New Roman" w:hAnsi="Times New Roman" w:cs="Times New Roman"/>
          <w:b/>
          <w:bCs/>
        </w:rPr>
      </w:pPr>
      <w:r>
        <w:rPr>
          <w:rFonts w:ascii="Times New Roman" w:eastAsia="Times New Roman" w:hAnsi="Times New Roman" w:cs="Times New Roman"/>
        </w:rPr>
        <w:lastRenderedPageBreak/>
        <w:t>TDS levels were 8.8 mg/L (</w:t>
      </w:r>
      <w:r>
        <w:rPr>
          <w:rFonts w:ascii="Times New Roman" w:hAnsi="Times New Roman" w:cs="Times New Roman"/>
          <w:bCs/>
        </w:rPr>
        <w:t>no contact with roof</w:t>
      </w:r>
      <w:r>
        <w:rPr>
          <w:rFonts w:ascii="Times New Roman" w:eastAsia="Times New Roman" w:hAnsi="Times New Roman" w:cs="Times New Roman"/>
        </w:rPr>
        <w:t>) and 9.0 mg/L (roof contact), significantly below the NSDWQ limit of 500 mg/L.</w:t>
      </w:r>
      <w:r>
        <w:rPr>
          <w:rFonts w:ascii="Times New Roman" w:eastAsia="Times New Roman" w:hAnsi="Times New Roman" w:cs="Times New Roman"/>
          <w:b/>
          <w:bCs/>
        </w:rPr>
        <w:t xml:space="preserve"> </w:t>
      </w:r>
      <w:r>
        <w:rPr>
          <w:rFonts w:ascii="Times New Roman" w:eastAsia="Times New Roman" w:hAnsi="Times New Roman" w:cs="Times New Roman"/>
        </w:rPr>
        <w:t>Minimal TDS levels suggest limited dissolution of solids from the rusted roofs.</w:t>
      </w:r>
    </w:p>
    <w:p w14:paraId="76835B8B" w14:textId="77777777" w:rsidR="005B56B2" w:rsidRDefault="003053D6">
      <w:pPr>
        <w:spacing w:after="0" w:line="276" w:lineRule="auto"/>
        <w:ind w:left="-170" w:right="-170"/>
        <w:jc w:val="both"/>
        <w:outlineLvl w:val="3"/>
        <w:rPr>
          <w:rFonts w:ascii="Times New Roman" w:eastAsia="Times New Roman" w:hAnsi="Times New Roman" w:cs="Times New Roman"/>
          <w:b/>
          <w:bCs/>
        </w:rPr>
      </w:pPr>
      <w:r>
        <w:rPr>
          <w:rFonts w:ascii="Times New Roman" w:eastAsia="Times New Roman" w:hAnsi="Times New Roman" w:cs="Times New Roman"/>
        </w:rPr>
        <w:t>EC values were 12.7 µS/cm (</w:t>
      </w:r>
      <w:r>
        <w:rPr>
          <w:rFonts w:ascii="Times New Roman" w:hAnsi="Times New Roman" w:cs="Times New Roman"/>
          <w:bCs/>
          <w:sz w:val="32"/>
          <w:szCs w:val="32"/>
          <w:vertAlign w:val="subscript"/>
        </w:rPr>
        <w:t>no contact with roof</w:t>
      </w:r>
      <w:r>
        <w:rPr>
          <w:rFonts w:ascii="Times New Roman" w:eastAsia="Times New Roman" w:hAnsi="Times New Roman" w:cs="Times New Roman"/>
        </w:rPr>
        <w:t>) and 38.5 µS/cm (roof contact), within the permissible range of 1,000 µS/cm.</w:t>
      </w:r>
      <w:r>
        <w:rPr>
          <w:rFonts w:ascii="Times New Roman" w:eastAsia="Times New Roman" w:hAnsi="Times New Roman" w:cs="Times New Roman"/>
          <w:b/>
          <w:bCs/>
        </w:rPr>
        <w:t xml:space="preserve"> </w:t>
      </w:r>
      <w:r>
        <w:rPr>
          <w:rFonts w:ascii="Times New Roman" w:eastAsia="Times New Roman" w:hAnsi="Times New Roman" w:cs="Times New Roman"/>
        </w:rPr>
        <w:t>The increase in EC for roof-contact water suggests the introduction of ionic species such as iron and lead.</w:t>
      </w:r>
    </w:p>
    <w:p w14:paraId="285BE3A0" w14:textId="77777777" w:rsidR="005B56B2" w:rsidRDefault="003053D6">
      <w:pPr>
        <w:spacing w:after="0" w:line="276" w:lineRule="auto"/>
        <w:ind w:left="-170" w:right="-170"/>
        <w:jc w:val="both"/>
        <w:outlineLvl w:val="3"/>
        <w:rPr>
          <w:rFonts w:ascii="Times New Roman" w:eastAsia="Times New Roman" w:hAnsi="Times New Roman" w:cs="Times New Roman"/>
          <w:b/>
          <w:bCs/>
        </w:rPr>
      </w:pPr>
      <w:r>
        <w:rPr>
          <w:rFonts w:ascii="Times New Roman" w:eastAsia="Times New Roman" w:hAnsi="Times New Roman" w:cs="Times New Roman"/>
        </w:rPr>
        <w:t>Iron concentrations were 2.10 mg/L (</w:t>
      </w:r>
      <w:r>
        <w:rPr>
          <w:rFonts w:ascii="Times New Roman" w:hAnsi="Times New Roman" w:cs="Times New Roman"/>
          <w:bCs/>
          <w:sz w:val="32"/>
          <w:szCs w:val="32"/>
          <w:vertAlign w:val="subscript"/>
        </w:rPr>
        <w:t>no contact with roof</w:t>
      </w:r>
      <w:r>
        <w:rPr>
          <w:rFonts w:ascii="Times New Roman" w:eastAsia="Times New Roman" w:hAnsi="Times New Roman" w:cs="Times New Roman"/>
        </w:rPr>
        <w:t>) and 3.16 mg/L (roof contact), both exceeding the permissible limit of 0.3 mg/L.</w:t>
      </w:r>
    </w:p>
    <w:p w14:paraId="68383BD4"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 xml:space="preserve"> Elevated iron levels in roof-contact samples are attributed to rust leaching, posing risks of staining and metallic taste.</w:t>
      </w:r>
    </w:p>
    <w:p w14:paraId="505C1187"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Zinc was detected at 0.18 mg/L (</w:t>
      </w:r>
      <w:r>
        <w:rPr>
          <w:rFonts w:ascii="Times New Roman" w:hAnsi="Times New Roman" w:cs="Times New Roman"/>
          <w:bCs/>
          <w:sz w:val="32"/>
          <w:szCs w:val="32"/>
          <w:vertAlign w:val="subscript"/>
        </w:rPr>
        <w:t>no contact with roof</w:t>
      </w:r>
      <w:r>
        <w:rPr>
          <w:rFonts w:ascii="Times New Roman" w:eastAsia="Times New Roman" w:hAnsi="Times New Roman" w:cs="Times New Roman"/>
        </w:rPr>
        <w:t>) and 0.00 mg/L (free fall), while copper was absent in both samples, below the respective NSDWQ limits of 3 mg/L and 0.05 mg/L.</w:t>
      </w:r>
    </w:p>
    <w:p w14:paraId="771935E4"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Lead levels were 0.0 mg/L (</w:t>
      </w:r>
      <w:r>
        <w:rPr>
          <w:rFonts w:ascii="Times New Roman" w:hAnsi="Times New Roman" w:cs="Times New Roman"/>
          <w:bCs/>
          <w:sz w:val="32"/>
          <w:szCs w:val="32"/>
          <w:vertAlign w:val="subscript"/>
        </w:rPr>
        <w:t>no contact with roof</w:t>
      </w:r>
      <w:r>
        <w:rPr>
          <w:rFonts w:ascii="Times New Roman" w:eastAsia="Times New Roman" w:hAnsi="Times New Roman" w:cs="Times New Roman"/>
        </w:rPr>
        <w:t>) and 3.0 mg/L (roof contact), far exceeding the permissible limit of 0.01 mg/L.</w:t>
      </w:r>
    </w:p>
    <w:p w14:paraId="1D356178"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This result indicates severe contamination from lead, which is highly toxic and poses significant health risks.</w:t>
      </w:r>
    </w:p>
    <w:p w14:paraId="23E8F2D1"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All values for the metals (Potassium, Magnesium, Calcium, Sodium) were within permissible limits, with roof-contact water showing slightly elevated levels compared to free-fall samples.</w:t>
      </w:r>
    </w:p>
    <w:p w14:paraId="3AB7F492"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Roof-contact water exhibited 3 units, while free-fall samples were colorless (0 units). The NSDWQ limit is 15 units.</w:t>
      </w:r>
    </w:p>
    <w:p w14:paraId="3E2E6B2B" w14:textId="77777777" w:rsidR="005B56B2" w:rsidRDefault="003053D6">
      <w:pPr>
        <w:spacing w:after="0" w:line="276" w:lineRule="auto"/>
        <w:ind w:left="-170" w:right="-170"/>
        <w:jc w:val="both"/>
        <w:outlineLvl w:val="3"/>
        <w:rPr>
          <w:rFonts w:ascii="Times New Roman" w:eastAsia="Times New Roman" w:hAnsi="Times New Roman" w:cs="Times New Roman"/>
          <w:b/>
          <w:bCs/>
        </w:rPr>
      </w:pPr>
      <w:r>
        <w:rPr>
          <w:rFonts w:ascii="Times New Roman" w:eastAsia="Times New Roman" w:hAnsi="Times New Roman" w:cs="Times New Roman"/>
        </w:rPr>
        <w:t>Total bacterial counts were 13 CFU/mL (</w:t>
      </w:r>
      <w:r>
        <w:rPr>
          <w:rFonts w:ascii="Times New Roman" w:hAnsi="Times New Roman" w:cs="Times New Roman"/>
          <w:bCs/>
          <w:sz w:val="32"/>
          <w:szCs w:val="32"/>
          <w:vertAlign w:val="subscript"/>
        </w:rPr>
        <w:t>no contact with roof</w:t>
      </w:r>
      <w:r>
        <w:rPr>
          <w:rFonts w:ascii="Times New Roman" w:eastAsia="Times New Roman" w:hAnsi="Times New Roman" w:cs="Times New Roman"/>
        </w:rPr>
        <w:t>) and 20 CFU/mL (roof contact), exceeding the NSDWQ limit of 10 CFU/mL.</w:t>
      </w:r>
      <w:r>
        <w:rPr>
          <w:rFonts w:ascii="Times New Roman" w:eastAsia="Times New Roman" w:hAnsi="Times New Roman" w:cs="Times New Roman"/>
          <w:b/>
          <w:bCs/>
        </w:rPr>
        <w:t xml:space="preserve"> </w:t>
      </w:r>
      <w:r>
        <w:rPr>
          <w:rFonts w:ascii="Times New Roman" w:eastAsia="Times New Roman" w:hAnsi="Times New Roman" w:cs="Times New Roman"/>
        </w:rPr>
        <w:t>Elevated bacterial loads in roof-contact water highlight contamination risks from environmental exposure and biofilm on rusted surfaces.</w:t>
      </w:r>
    </w:p>
    <w:p w14:paraId="15D21A34" w14:textId="77777777" w:rsidR="005B56B2" w:rsidRDefault="003053D6">
      <w:pPr>
        <w:spacing w:after="0" w:line="276" w:lineRule="auto"/>
        <w:ind w:left="-170" w:right="-170"/>
        <w:jc w:val="both"/>
        <w:outlineLvl w:val="3"/>
        <w:rPr>
          <w:rFonts w:ascii="Times New Roman" w:eastAsia="Times New Roman" w:hAnsi="Times New Roman" w:cs="Times New Roman"/>
          <w:b/>
          <w:bCs/>
        </w:rPr>
      </w:pPr>
      <w:r>
        <w:rPr>
          <w:rFonts w:ascii="Times New Roman" w:eastAsia="Times New Roman" w:hAnsi="Times New Roman" w:cs="Times New Roman"/>
        </w:rPr>
        <w:t>No chlorine was detected in either sample, falling short of the recommended range of 0.2–0.25 mg/L.</w:t>
      </w:r>
      <w:r>
        <w:rPr>
          <w:rFonts w:ascii="Times New Roman" w:eastAsia="Times New Roman" w:hAnsi="Times New Roman" w:cs="Times New Roman"/>
          <w:b/>
          <w:bCs/>
        </w:rPr>
        <w:t xml:space="preserve"> </w:t>
      </w:r>
      <w:r>
        <w:rPr>
          <w:rFonts w:ascii="Times New Roman" w:eastAsia="Times New Roman" w:hAnsi="Times New Roman" w:cs="Times New Roman"/>
        </w:rPr>
        <w:t>Absence of residual chlorine indicates a lack of disinfection, necessitating treatment before consumption.</w:t>
      </w:r>
    </w:p>
    <w:p w14:paraId="393F6DF5" w14:textId="77777777" w:rsidR="00032532" w:rsidRDefault="00032532">
      <w:pPr>
        <w:spacing w:after="0" w:line="276" w:lineRule="auto"/>
        <w:ind w:left="-170" w:right="-170"/>
        <w:jc w:val="both"/>
        <w:outlineLvl w:val="3"/>
        <w:rPr>
          <w:rFonts w:ascii="Times New Roman" w:eastAsia="Times New Roman" w:hAnsi="Times New Roman" w:cs="Times New Roman"/>
          <w:b/>
          <w:bCs/>
        </w:rPr>
      </w:pPr>
    </w:p>
    <w:p w14:paraId="3843FE9B" w14:textId="17A53DC5" w:rsidR="005B56B2" w:rsidRDefault="003053D6">
      <w:pPr>
        <w:spacing w:after="0" w:line="276" w:lineRule="auto"/>
        <w:ind w:left="-170" w:right="-170"/>
        <w:jc w:val="both"/>
        <w:outlineLvl w:val="3"/>
        <w:rPr>
          <w:rFonts w:ascii="Times New Roman" w:eastAsia="Times New Roman" w:hAnsi="Times New Roman" w:cs="Times New Roman"/>
          <w:b/>
          <w:bCs/>
        </w:rPr>
      </w:pPr>
      <w:r>
        <w:rPr>
          <w:rFonts w:ascii="Times New Roman" w:eastAsia="Times New Roman" w:hAnsi="Times New Roman" w:cs="Times New Roman"/>
          <w:b/>
          <w:bCs/>
        </w:rPr>
        <w:t>4.0 Conclusion</w:t>
      </w:r>
    </w:p>
    <w:p w14:paraId="238B3F40" w14:textId="77777777" w:rsidR="005B56B2" w:rsidRDefault="003053D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The study reveals that rusted roofing sheets significantly impact the quality of harvested rainwater. Key findings include: Elevated iron and lead levels in roof-contact water, posing health risks such as organ damage and neurological disorders. Incre</w:t>
      </w:r>
      <w:bookmarkStart w:id="0" w:name="_GoBack"/>
      <w:bookmarkEnd w:id="0"/>
      <w:r>
        <w:rPr>
          <w:rFonts w:ascii="Times New Roman" w:eastAsia="Times New Roman" w:hAnsi="Times New Roman" w:cs="Times New Roman"/>
        </w:rPr>
        <w:t>ased bacterial load, which may lead to gastrointestinal infections if consumed untreated. Although pH, turbidity, and other parameters mostly meet NSDWQ standards, the high levels of toxic metals and bacteria render roof-contact water unsuitable for direct consumption.</w:t>
      </w:r>
    </w:p>
    <w:p w14:paraId="300643E8" w14:textId="77777777" w:rsidR="005B56B2" w:rsidRDefault="005B56B2">
      <w:pPr>
        <w:spacing w:line="276" w:lineRule="auto"/>
        <w:ind w:left="-170" w:right="-170"/>
        <w:sectPr w:rsidR="005B56B2" w:rsidSect="0051289C">
          <w:type w:val="continuous"/>
          <w:pgSz w:w="12240" w:h="15840"/>
          <w:pgMar w:top="1440" w:right="1440" w:bottom="1440" w:left="1440" w:header="708" w:footer="708" w:gutter="0"/>
          <w:cols w:space="708"/>
          <w:docGrid w:linePitch="360"/>
        </w:sectPr>
      </w:pPr>
    </w:p>
    <w:p w14:paraId="7B67E3F5" w14:textId="77777777" w:rsidR="005B56B2" w:rsidRDefault="005B56B2">
      <w:pPr>
        <w:spacing w:line="276" w:lineRule="auto"/>
        <w:ind w:left="-170" w:right="-170"/>
      </w:pPr>
    </w:p>
    <w:p w14:paraId="5BA1358C" w14:textId="77777777" w:rsidR="005B56B2" w:rsidRDefault="005B56B2">
      <w:pPr>
        <w:spacing w:line="276" w:lineRule="auto"/>
        <w:ind w:left="-170" w:right="-170"/>
      </w:pPr>
    </w:p>
    <w:p w14:paraId="52902C53" w14:textId="77777777" w:rsidR="005B56B2" w:rsidRDefault="005B56B2"/>
    <w:p w14:paraId="00015EA6" w14:textId="77777777" w:rsidR="005B56B2" w:rsidRDefault="005B56B2"/>
    <w:p w14:paraId="4F98A865" w14:textId="77777777" w:rsidR="005B56B2" w:rsidRDefault="005B56B2"/>
    <w:p w14:paraId="2E811D56" w14:textId="77777777" w:rsidR="005B56B2" w:rsidRDefault="005B56B2"/>
    <w:p w14:paraId="2A4F2A22" w14:textId="77777777" w:rsidR="005B56B2" w:rsidRDefault="005B56B2"/>
    <w:p w14:paraId="3A10358A" w14:textId="77777777" w:rsidR="005B56B2" w:rsidRDefault="005B56B2"/>
    <w:p w14:paraId="1AE2CB26" w14:textId="77777777" w:rsidR="005B56B2" w:rsidRDefault="005B56B2"/>
    <w:p w14:paraId="09982662" w14:textId="77777777" w:rsidR="005B56B2" w:rsidRDefault="005B56B2"/>
    <w:p w14:paraId="2D052C35" w14:textId="77777777" w:rsidR="005B56B2" w:rsidRDefault="005B56B2">
      <w:pPr>
        <w:spacing w:line="276" w:lineRule="auto"/>
        <w:rPr>
          <w:rFonts w:ascii="Times New Roman" w:hAnsi="Times New Roman" w:cs="Times New Roman"/>
          <w:b/>
          <w:bCs/>
        </w:rPr>
        <w:sectPr w:rsidR="005B56B2" w:rsidSect="0051289C">
          <w:type w:val="continuous"/>
          <w:pgSz w:w="12240" w:h="15840"/>
          <w:pgMar w:top="1440" w:right="1440" w:bottom="1440" w:left="1440" w:header="708" w:footer="708" w:gutter="0"/>
          <w:cols w:space="708"/>
          <w:docGrid w:linePitch="360"/>
        </w:sectPr>
      </w:pPr>
    </w:p>
    <w:p w14:paraId="3A7DC658" w14:textId="77777777" w:rsidR="005B56B2" w:rsidRDefault="003053D6">
      <w:pPr>
        <w:spacing w:line="276" w:lineRule="auto"/>
        <w:rPr>
          <w:rFonts w:ascii="Times New Roman" w:hAnsi="Times New Roman" w:cs="Times New Roman"/>
          <w:b/>
          <w:bCs/>
        </w:rPr>
      </w:pPr>
      <w:r>
        <w:rPr>
          <w:rFonts w:ascii="Times New Roman" w:hAnsi="Times New Roman" w:cs="Times New Roman"/>
          <w:b/>
          <w:bCs/>
        </w:rPr>
        <w:t>References</w:t>
      </w:r>
    </w:p>
    <w:p w14:paraId="062EF6B0" w14:textId="77777777" w:rsidR="005B56B2" w:rsidRDefault="003053D6">
      <w:pPr>
        <w:pStyle w:val="ListParagraph"/>
        <w:numPr>
          <w:ilvl w:val="0"/>
          <w:numId w:val="1"/>
        </w:numPr>
        <w:spacing w:before="100" w:beforeAutospacing="1" w:after="100" w:afterAutospacing="1" w:line="276" w:lineRule="auto"/>
        <w:ind w:left="0"/>
        <w:jc w:val="both"/>
        <w:rPr>
          <w:rFonts w:ascii="Times New Roman" w:hAnsi="Times New Roman" w:cs="Times New Roman"/>
        </w:rPr>
      </w:pPr>
      <w:r>
        <w:rPr>
          <w:rFonts w:ascii="Times New Roman" w:hAnsi="Times New Roman" w:cs="Times New Roman"/>
        </w:rPr>
        <w:t xml:space="preserve">Abbas, M., Nasir, A., &amp; Younas, T. (2019). Effects of different roof materials on the quality of harvested rainwater and associated health risks. </w:t>
      </w:r>
      <w:r>
        <w:rPr>
          <w:rFonts w:ascii="Times New Roman" w:hAnsi="Times New Roman" w:cs="Times New Roman"/>
          <w:i/>
          <w:iCs/>
        </w:rPr>
        <w:t>Water Supply</w:t>
      </w:r>
      <w:r>
        <w:rPr>
          <w:rFonts w:ascii="Times New Roman" w:hAnsi="Times New Roman" w:cs="Times New Roman"/>
        </w:rPr>
        <w:t>, 19(5), 1442–1450.</w:t>
      </w:r>
    </w:p>
    <w:p w14:paraId="52BA73CF" w14:textId="77777777" w:rsidR="005B56B2" w:rsidRDefault="003053D6">
      <w:pPr>
        <w:pStyle w:val="ListParagraph"/>
        <w:numPr>
          <w:ilvl w:val="0"/>
          <w:numId w:val="1"/>
        </w:numPr>
        <w:spacing w:before="100" w:beforeAutospacing="1" w:after="100" w:afterAutospacing="1" w:line="276" w:lineRule="auto"/>
        <w:ind w:left="0"/>
        <w:jc w:val="both"/>
        <w:rPr>
          <w:rFonts w:ascii="Times New Roman" w:hAnsi="Times New Roman" w:cs="Times New Roman"/>
        </w:rPr>
      </w:pPr>
      <w:r>
        <w:rPr>
          <w:rFonts w:ascii="Times New Roman" w:hAnsi="Times New Roman" w:cs="Times New Roman"/>
        </w:rPr>
        <w:t>Abdulla, F. A., &amp; Al-Shareef, A. W. (2009). Roof rainwater harvesting systems for household water supply in Jordan. Desalination, 243(1-3), 195-207.</w:t>
      </w:r>
    </w:p>
    <w:p w14:paraId="55F9BD0A" w14:textId="77777777" w:rsidR="005B56B2" w:rsidRDefault="003053D6">
      <w:pPr>
        <w:pStyle w:val="ListParagraph"/>
        <w:numPr>
          <w:ilvl w:val="0"/>
          <w:numId w:val="1"/>
        </w:numPr>
        <w:spacing w:before="100" w:beforeAutospacing="1" w:after="100" w:afterAutospacing="1" w:line="276" w:lineRule="auto"/>
        <w:ind w:left="0"/>
        <w:jc w:val="both"/>
        <w:rPr>
          <w:rFonts w:ascii="Times New Roman" w:hAnsi="Times New Roman" w:cs="Times New Roman"/>
        </w:rPr>
      </w:pPr>
      <w:r>
        <w:rPr>
          <w:rFonts w:ascii="Times New Roman" w:hAnsi="Times New Roman" w:cs="Times New Roman"/>
        </w:rPr>
        <w:t xml:space="preserve">Adegoke, H. I., &amp; Efe, S. I. (2020). Assessment of rainwater quality from different roofing sheets in a developing urban environment in Nigeria. </w:t>
      </w:r>
      <w:r>
        <w:rPr>
          <w:rFonts w:ascii="Times New Roman" w:hAnsi="Times New Roman" w:cs="Times New Roman"/>
          <w:i/>
          <w:iCs/>
        </w:rPr>
        <w:t>Environmental Monitoring and Assessment</w:t>
      </w:r>
      <w:r>
        <w:rPr>
          <w:rFonts w:ascii="Times New Roman" w:hAnsi="Times New Roman" w:cs="Times New Roman"/>
        </w:rPr>
        <w:t xml:space="preserve">, 192, Article 328. </w:t>
      </w:r>
    </w:p>
    <w:p w14:paraId="68D61799" w14:textId="77777777" w:rsidR="005B56B2" w:rsidRDefault="003053D6">
      <w:pPr>
        <w:pStyle w:val="ListParagraph"/>
        <w:numPr>
          <w:ilvl w:val="0"/>
          <w:numId w:val="1"/>
        </w:numPr>
        <w:spacing w:before="100" w:beforeAutospacing="1" w:after="100" w:afterAutospacing="1" w:line="276" w:lineRule="auto"/>
        <w:ind w:left="0"/>
        <w:jc w:val="both"/>
        <w:rPr>
          <w:rFonts w:ascii="Times New Roman" w:hAnsi="Times New Roman" w:cs="Times New Roman"/>
        </w:rPr>
      </w:pPr>
      <w:r>
        <w:rPr>
          <w:rFonts w:ascii="Times New Roman" w:hAnsi="Times New Roman" w:cs="Times New Roman"/>
        </w:rPr>
        <w:t xml:space="preserve">Amponsah, N. Y., &amp; Boakye, M. K. (2021). Leaching of heavy metals from corroded roofing materials into rainwater in Kumasi, Ghana. </w:t>
      </w:r>
      <w:r>
        <w:rPr>
          <w:rFonts w:ascii="Times New Roman" w:hAnsi="Times New Roman" w:cs="Times New Roman"/>
          <w:i/>
          <w:iCs/>
        </w:rPr>
        <w:t>Heliyon</w:t>
      </w:r>
      <w:r>
        <w:rPr>
          <w:rFonts w:ascii="Times New Roman" w:hAnsi="Times New Roman" w:cs="Times New Roman"/>
        </w:rPr>
        <w:t xml:space="preserve">, 7(12), e08591. </w:t>
      </w:r>
    </w:p>
    <w:p w14:paraId="78544928" w14:textId="77777777" w:rsidR="005B56B2" w:rsidRDefault="003053D6">
      <w:pPr>
        <w:pStyle w:val="ListParagraph"/>
        <w:numPr>
          <w:ilvl w:val="0"/>
          <w:numId w:val="1"/>
        </w:numPr>
        <w:spacing w:before="100" w:beforeAutospacing="1" w:after="100" w:afterAutospacing="1" w:line="276" w:lineRule="auto"/>
        <w:ind w:left="0"/>
        <w:jc w:val="both"/>
        <w:rPr>
          <w:rFonts w:ascii="Times New Roman" w:hAnsi="Times New Roman" w:cs="Times New Roman"/>
        </w:rPr>
      </w:pPr>
      <w:r>
        <w:rPr>
          <w:rFonts w:ascii="Times New Roman" w:hAnsi="Times New Roman" w:cs="Times New Roman"/>
        </w:rPr>
        <w:t xml:space="preserve">Antwi-Agyei, P., &amp; Peasey, A. (2020). Assessing chemical and microbial risks in rainwater harvested from rusty iron sheet roofs in peri-urban Ghana. </w:t>
      </w:r>
      <w:r>
        <w:rPr>
          <w:rFonts w:ascii="Times New Roman" w:hAnsi="Times New Roman" w:cs="Times New Roman"/>
          <w:i/>
          <w:iCs/>
        </w:rPr>
        <w:t>Journal of Water, Sanitation and Hygiene for Development</w:t>
      </w:r>
      <w:r>
        <w:rPr>
          <w:rFonts w:ascii="Times New Roman" w:hAnsi="Times New Roman" w:cs="Times New Roman"/>
        </w:rPr>
        <w:t xml:space="preserve">, 10(4), 647–659. </w:t>
      </w:r>
    </w:p>
    <w:p w14:paraId="5487780B" w14:textId="77777777" w:rsidR="005B56B2" w:rsidRDefault="003053D6">
      <w:pPr>
        <w:pStyle w:val="ListParagraph"/>
        <w:numPr>
          <w:ilvl w:val="0"/>
          <w:numId w:val="1"/>
        </w:numPr>
        <w:spacing w:before="100" w:beforeAutospacing="1" w:after="100" w:afterAutospacing="1" w:line="276" w:lineRule="auto"/>
        <w:ind w:left="0"/>
        <w:jc w:val="both"/>
        <w:rPr>
          <w:rFonts w:ascii="Times New Roman" w:hAnsi="Times New Roman" w:cs="Times New Roman"/>
        </w:rPr>
      </w:pPr>
      <w:r>
        <w:rPr>
          <w:rFonts w:ascii="Times New Roman" w:hAnsi="Times New Roman" w:cs="Times New Roman"/>
        </w:rPr>
        <w:t xml:space="preserve">Boadi, N. O., &amp; Letsoalo, M. A. (2023). Rainwater quality assessment from rusty rooftops and implications for domestic use in sub-Saharan Africa. </w:t>
      </w:r>
      <w:r>
        <w:rPr>
          <w:rFonts w:ascii="Times New Roman" w:hAnsi="Times New Roman" w:cs="Times New Roman"/>
          <w:i/>
          <w:iCs/>
        </w:rPr>
        <w:t>Water</w:t>
      </w:r>
      <w:r>
        <w:rPr>
          <w:rFonts w:ascii="Times New Roman" w:hAnsi="Times New Roman" w:cs="Times New Roman"/>
        </w:rPr>
        <w:t xml:space="preserve">, 15(1), 117. </w:t>
      </w:r>
    </w:p>
    <w:p w14:paraId="6C152937" w14:textId="77777777" w:rsidR="005B56B2" w:rsidRDefault="003053D6">
      <w:pPr>
        <w:pStyle w:val="ListParagraph"/>
        <w:numPr>
          <w:ilvl w:val="0"/>
          <w:numId w:val="1"/>
        </w:numPr>
        <w:spacing w:before="100" w:beforeAutospacing="1" w:after="100" w:afterAutospacing="1" w:line="276" w:lineRule="auto"/>
        <w:ind w:left="0"/>
        <w:jc w:val="both"/>
        <w:rPr>
          <w:rFonts w:ascii="Times New Roman" w:hAnsi="Times New Roman" w:cs="Times New Roman"/>
        </w:rPr>
      </w:pPr>
      <w:r>
        <w:rPr>
          <w:rFonts w:ascii="Times New Roman" w:hAnsi="Times New Roman" w:cs="Times New Roman"/>
        </w:rPr>
        <w:t>Campisano, A., Butler, D., Ward, S., Burns, M. J., Friedler, E., DeBusk, K., &amp; Furumai, H. (2017). Urban rainwater harvesting systems: Research, implementation and future perspectives. Water Research, 115, 195-209.</w:t>
      </w:r>
    </w:p>
    <w:p w14:paraId="02DB206A" w14:textId="77777777" w:rsidR="005B56B2" w:rsidRDefault="003053D6">
      <w:pPr>
        <w:pStyle w:val="ListParagraph"/>
        <w:numPr>
          <w:ilvl w:val="0"/>
          <w:numId w:val="1"/>
        </w:numPr>
        <w:spacing w:before="100" w:beforeAutospacing="1" w:after="100" w:afterAutospacing="1" w:line="276" w:lineRule="auto"/>
        <w:ind w:left="0"/>
        <w:jc w:val="both"/>
        <w:rPr>
          <w:rFonts w:ascii="Times New Roman" w:hAnsi="Times New Roman" w:cs="Times New Roman"/>
        </w:rPr>
      </w:pPr>
      <w:r>
        <w:rPr>
          <w:rFonts w:ascii="Times New Roman" w:hAnsi="Times New Roman" w:cs="Times New Roman"/>
        </w:rPr>
        <w:t xml:space="preserve">Gikunoo, E., &amp; Yirenya-Tawiah, D. (2018). Metal levels in harvested rainwater from different roof types in Accra, Ghana. </w:t>
      </w:r>
      <w:r>
        <w:rPr>
          <w:rFonts w:ascii="Times New Roman" w:hAnsi="Times New Roman" w:cs="Times New Roman"/>
          <w:i/>
          <w:iCs/>
        </w:rPr>
        <w:t>International Journal of Environmental Research and Public Health</w:t>
      </w:r>
      <w:r>
        <w:rPr>
          <w:rFonts w:ascii="Times New Roman" w:hAnsi="Times New Roman" w:cs="Times New Roman"/>
        </w:rPr>
        <w:t xml:space="preserve">, 15(6), Article 1246. </w:t>
      </w:r>
    </w:p>
    <w:p w14:paraId="2B773888" w14:textId="77777777" w:rsidR="005B56B2" w:rsidRDefault="003053D6">
      <w:pPr>
        <w:pStyle w:val="ListParagraph"/>
        <w:numPr>
          <w:ilvl w:val="0"/>
          <w:numId w:val="1"/>
        </w:numPr>
        <w:spacing w:before="100" w:beforeAutospacing="1" w:after="100" w:afterAutospacing="1" w:line="276" w:lineRule="auto"/>
        <w:ind w:left="0"/>
        <w:jc w:val="both"/>
        <w:rPr>
          <w:rFonts w:ascii="Times New Roman" w:hAnsi="Times New Roman" w:cs="Times New Roman"/>
        </w:rPr>
      </w:pPr>
      <w:r>
        <w:rPr>
          <w:rFonts w:ascii="Times New Roman" w:hAnsi="Times New Roman" w:cs="Times New Roman"/>
        </w:rPr>
        <w:t xml:space="preserve">Imteaz, M. A., Rahman, A., &amp; Ahsan, A. (2018). Roof type effects on rainwater quality in Melbourne: Implication for sustainable rainwater harvesting. </w:t>
      </w:r>
      <w:r>
        <w:rPr>
          <w:rFonts w:ascii="Times New Roman" w:hAnsi="Times New Roman" w:cs="Times New Roman"/>
          <w:i/>
          <w:iCs/>
        </w:rPr>
        <w:t>Sustainability</w:t>
      </w:r>
      <w:r>
        <w:rPr>
          <w:rFonts w:ascii="Times New Roman" w:hAnsi="Times New Roman" w:cs="Times New Roman"/>
        </w:rPr>
        <w:t>, 10(6), 2042.</w:t>
      </w:r>
    </w:p>
    <w:p w14:paraId="17C091D4" w14:textId="77777777" w:rsidR="005B56B2" w:rsidRDefault="003053D6">
      <w:pPr>
        <w:pStyle w:val="ListParagraph"/>
        <w:numPr>
          <w:ilvl w:val="0"/>
          <w:numId w:val="1"/>
        </w:numPr>
        <w:spacing w:before="100" w:beforeAutospacing="1" w:after="100" w:afterAutospacing="1" w:line="276" w:lineRule="auto"/>
        <w:ind w:left="0"/>
        <w:jc w:val="both"/>
        <w:rPr>
          <w:rFonts w:ascii="Times New Roman" w:hAnsi="Times New Roman" w:cs="Times New Roman"/>
        </w:rPr>
      </w:pPr>
      <w:r>
        <w:rPr>
          <w:rFonts w:ascii="Times New Roman" w:hAnsi="Times New Roman" w:cs="Times New Roman"/>
        </w:rPr>
        <w:t xml:space="preserve">Kakulu, S. E., &amp; Osibanjo, O. (2022). Trace metal contamination of harvested rainwater due to roofing corrosion in Nigeria. </w:t>
      </w:r>
      <w:r>
        <w:rPr>
          <w:rFonts w:ascii="Times New Roman" w:hAnsi="Times New Roman" w:cs="Times New Roman"/>
          <w:i/>
          <w:iCs/>
        </w:rPr>
        <w:t>Environmental Quality Management</w:t>
      </w:r>
      <w:r>
        <w:rPr>
          <w:rFonts w:ascii="Times New Roman" w:hAnsi="Times New Roman" w:cs="Times New Roman"/>
        </w:rPr>
        <w:t xml:space="preserve">, 31(3), 47–56. </w:t>
      </w:r>
    </w:p>
    <w:p w14:paraId="51A72305" w14:textId="77777777" w:rsidR="005B56B2" w:rsidRDefault="003053D6">
      <w:pPr>
        <w:pStyle w:val="ListParagraph"/>
        <w:numPr>
          <w:ilvl w:val="0"/>
          <w:numId w:val="1"/>
        </w:numPr>
        <w:spacing w:before="100" w:beforeAutospacing="1" w:after="100" w:afterAutospacing="1" w:line="276" w:lineRule="auto"/>
        <w:ind w:left="0"/>
        <w:jc w:val="both"/>
        <w:rPr>
          <w:rFonts w:ascii="Times New Roman" w:hAnsi="Times New Roman" w:cs="Times New Roman"/>
        </w:rPr>
      </w:pPr>
      <w:r>
        <w:rPr>
          <w:rFonts w:ascii="Times New Roman" w:eastAsia="Times New Roman" w:hAnsi="Times New Roman" w:cs="Times New Roman"/>
        </w:rPr>
        <w:t xml:space="preserve">Khan, M. A., Sultana, M., &amp; Aslam, R. (2016). The effect of roofing materials on the quality of harvested rainwater: A study on galvanized metal and its implications. </w:t>
      </w:r>
      <w:r>
        <w:rPr>
          <w:rFonts w:ascii="Times New Roman" w:eastAsia="Times New Roman" w:hAnsi="Times New Roman" w:cs="Times New Roman"/>
          <w:i/>
          <w:iCs/>
        </w:rPr>
        <w:t>Journal of Environmental Health</w:t>
      </w:r>
      <w:r>
        <w:rPr>
          <w:rFonts w:ascii="Times New Roman" w:eastAsia="Times New Roman" w:hAnsi="Times New Roman" w:cs="Times New Roman"/>
        </w:rPr>
        <w:t>, 78(2), 55-61.</w:t>
      </w:r>
    </w:p>
    <w:p w14:paraId="13F748B7" w14:textId="77777777" w:rsidR="005B56B2" w:rsidRDefault="003053D6">
      <w:pPr>
        <w:pStyle w:val="ListParagraph"/>
        <w:numPr>
          <w:ilvl w:val="0"/>
          <w:numId w:val="1"/>
        </w:numPr>
        <w:spacing w:before="100" w:beforeAutospacing="1" w:after="100" w:afterAutospacing="1" w:line="276" w:lineRule="auto"/>
        <w:ind w:left="0"/>
        <w:jc w:val="both"/>
        <w:rPr>
          <w:rFonts w:ascii="Times New Roman" w:hAnsi="Times New Roman" w:cs="Times New Roman"/>
        </w:rPr>
      </w:pPr>
      <w:r>
        <w:rPr>
          <w:rFonts w:ascii="Times New Roman" w:hAnsi="Times New Roman" w:cs="Times New Roman"/>
        </w:rPr>
        <w:lastRenderedPageBreak/>
        <w:t xml:space="preserve">Mbilinyi, B. P., &amp; Kashaigili, J. J. (2021). Impact of roofing materials on harvested rainwater quality in urban settings of Tanzania. </w:t>
      </w:r>
      <w:r>
        <w:rPr>
          <w:rFonts w:ascii="Times New Roman" w:hAnsi="Times New Roman" w:cs="Times New Roman"/>
          <w:i/>
          <w:iCs/>
        </w:rPr>
        <w:t>International Journal of Environmental Science and Technology</w:t>
      </w:r>
      <w:r>
        <w:rPr>
          <w:rFonts w:ascii="Times New Roman" w:hAnsi="Times New Roman" w:cs="Times New Roman"/>
        </w:rPr>
        <w:t xml:space="preserve">, 18(5), 1143–1154. </w:t>
      </w:r>
    </w:p>
    <w:p w14:paraId="10AD5C6A" w14:textId="77777777" w:rsidR="005B56B2" w:rsidRDefault="003053D6">
      <w:pPr>
        <w:pStyle w:val="ListParagraph"/>
        <w:numPr>
          <w:ilvl w:val="0"/>
          <w:numId w:val="1"/>
        </w:numPr>
        <w:spacing w:before="100" w:beforeAutospacing="1" w:after="100" w:afterAutospacing="1" w:line="276" w:lineRule="auto"/>
        <w:ind w:left="0"/>
        <w:jc w:val="both"/>
        <w:rPr>
          <w:rFonts w:ascii="Times New Roman" w:hAnsi="Times New Roman" w:cs="Times New Roman"/>
        </w:rPr>
      </w:pPr>
      <w:r>
        <w:rPr>
          <w:rFonts w:ascii="Times New Roman" w:hAnsi="Times New Roman" w:cs="Times New Roman"/>
        </w:rPr>
        <w:t xml:space="preserve">Odunuga, S., &amp; Ekanade, O. (2019). Impact of roofing sheets on the physicochemical characteristics of harvested rainwater in Southwestern Nigeria. </w:t>
      </w:r>
      <w:r>
        <w:rPr>
          <w:rFonts w:ascii="Times New Roman" w:hAnsi="Times New Roman" w:cs="Times New Roman"/>
          <w:i/>
          <w:iCs/>
        </w:rPr>
        <w:t>Environmental Challenges</w:t>
      </w:r>
      <w:r>
        <w:rPr>
          <w:rFonts w:ascii="Times New Roman" w:hAnsi="Times New Roman" w:cs="Times New Roman"/>
        </w:rPr>
        <w:t>, 2, 100013.</w:t>
      </w:r>
    </w:p>
    <w:p w14:paraId="65BF105E" w14:textId="77777777" w:rsidR="005B56B2" w:rsidRDefault="003053D6">
      <w:pPr>
        <w:pStyle w:val="ListParagraph"/>
        <w:numPr>
          <w:ilvl w:val="0"/>
          <w:numId w:val="1"/>
        </w:numPr>
        <w:spacing w:before="100" w:beforeAutospacing="1" w:after="100" w:afterAutospacing="1" w:line="276" w:lineRule="auto"/>
        <w:ind w:left="0"/>
        <w:jc w:val="both"/>
        <w:rPr>
          <w:rFonts w:ascii="Times New Roman" w:hAnsi="Times New Roman" w:cs="Times New Roman"/>
        </w:rPr>
      </w:pPr>
      <w:r>
        <w:rPr>
          <w:rFonts w:ascii="Times New Roman" w:eastAsia="Times New Roman" w:hAnsi="Times New Roman" w:cs="Times New Roman"/>
        </w:rPr>
        <w:t xml:space="preserve">Sharma, S., Sharma, R., &amp; Kumar, R. (2018). </w:t>
      </w:r>
      <w:r>
        <w:rPr>
          <w:rFonts w:ascii="Times New Roman" w:eastAsia="Times New Roman" w:hAnsi="Times New Roman" w:cs="Times New Roman"/>
          <w:i/>
          <w:iCs/>
        </w:rPr>
        <w:t>Chemical Composition of Rainwater: Implications for Urban Water Quality</w:t>
      </w:r>
      <w:r>
        <w:rPr>
          <w:rFonts w:ascii="Times New Roman" w:eastAsia="Times New Roman" w:hAnsi="Times New Roman" w:cs="Times New Roman"/>
        </w:rPr>
        <w:t>. Springer.</w:t>
      </w:r>
    </w:p>
    <w:p w14:paraId="6DE3D963" w14:textId="77777777" w:rsidR="005B56B2" w:rsidRDefault="003053D6">
      <w:pPr>
        <w:pStyle w:val="ListParagraph"/>
        <w:numPr>
          <w:ilvl w:val="0"/>
          <w:numId w:val="1"/>
        </w:numPr>
        <w:spacing w:before="100" w:beforeAutospacing="1" w:after="100" w:afterAutospacing="1" w:line="276" w:lineRule="auto"/>
        <w:ind w:left="0"/>
        <w:jc w:val="both"/>
        <w:rPr>
          <w:rFonts w:ascii="Times New Roman" w:hAnsi="Times New Roman" w:cs="Times New Roman"/>
        </w:rPr>
      </w:pPr>
      <w:r>
        <w:rPr>
          <w:rFonts w:ascii="Times New Roman" w:eastAsia="Times New Roman" w:hAnsi="Times New Roman" w:cs="Times New Roman"/>
        </w:rPr>
        <w:t xml:space="preserve">Wang, S., Zhao, L., &amp; Zhang, L. (2020). </w:t>
      </w:r>
      <w:r>
        <w:rPr>
          <w:rFonts w:ascii="Times New Roman" w:eastAsia="Times New Roman" w:hAnsi="Times New Roman" w:cs="Times New Roman"/>
          <w:i/>
          <w:iCs/>
        </w:rPr>
        <w:t>Comparison of water quality from different roofing materials: A case study of rainwater harvesting systems</w:t>
      </w:r>
      <w:r>
        <w:rPr>
          <w:rFonts w:ascii="Times New Roman" w:eastAsia="Times New Roman" w:hAnsi="Times New Roman" w:cs="Times New Roman"/>
        </w:rPr>
        <w:t xml:space="preserve">. </w:t>
      </w:r>
      <w:r>
        <w:rPr>
          <w:rFonts w:ascii="Times New Roman" w:eastAsia="Times New Roman" w:hAnsi="Times New Roman" w:cs="Times New Roman"/>
          <w:i/>
          <w:iCs/>
        </w:rPr>
        <w:t>Science of the Total Environment</w:t>
      </w:r>
      <w:r>
        <w:rPr>
          <w:rFonts w:ascii="Times New Roman" w:eastAsia="Times New Roman" w:hAnsi="Times New Roman" w:cs="Times New Roman"/>
        </w:rPr>
        <w:t>, 712, 136514.</w:t>
      </w:r>
    </w:p>
    <w:p w14:paraId="591792BD" w14:textId="77777777" w:rsidR="005B56B2" w:rsidRDefault="003053D6">
      <w:pPr>
        <w:pStyle w:val="ListParagraph"/>
        <w:numPr>
          <w:ilvl w:val="0"/>
          <w:numId w:val="1"/>
        </w:numPr>
        <w:spacing w:before="100" w:beforeAutospacing="1" w:after="100" w:afterAutospacing="1" w:line="276" w:lineRule="auto"/>
        <w:ind w:left="0"/>
        <w:jc w:val="both"/>
        <w:rPr>
          <w:rFonts w:ascii="Times New Roman" w:hAnsi="Times New Roman" w:cs="Times New Roman"/>
        </w:rPr>
      </w:pPr>
      <w:r>
        <w:rPr>
          <w:rFonts w:ascii="Times New Roman" w:eastAsia="Times New Roman" w:hAnsi="Times New Roman" w:cs="Times New Roman"/>
        </w:rPr>
        <w:t xml:space="preserve">WHO. (2017). </w:t>
      </w:r>
      <w:r>
        <w:rPr>
          <w:rFonts w:ascii="Times New Roman" w:eastAsia="Times New Roman" w:hAnsi="Times New Roman" w:cs="Times New Roman"/>
          <w:i/>
          <w:iCs/>
        </w:rPr>
        <w:t>Guidelines for Drinking-water Quality</w:t>
      </w:r>
      <w:r>
        <w:rPr>
          <w:rFonts w:ascii="Times New Roman" w:eastAsia="Times New Roman" w:hAnsi="Times New Roman" w:cs="Times New Roman"/>
        </w:rPr>
        <w:t xml:space="preserve"> (4th ed.). Geneva: World Health Organization.</w:t>
      </w:r>
    </w:p>
    <w:sectPr w:rsidR="005B56B2" w:rsidSect="0051289C">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4B445" w14:textId="77777777" w:rsidR="00DB5946" w:rsidRDefault="00DB5946">
      <w:pPr>
        <w:spacing w:line="240" w:lineRule="auto"/>
      </w:pPr>
      <w:r>
        <w:separator/>
      </w:r>
    </w:p>
  </w:endnote>
  <w:endnote w:type="continuationSeparator" w:id="0">
    <w:p w14:paraId="554ED85A" w14:textId="77777777" w:rsidR="00DB5946" w:rsidRDefault="00DB59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rno Pro">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82C5D" w14:textId="77777777" w:rsidR="00E603EB" w:rsidRDefault="00E60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254259"/>
    </w:sdtPr>
    <w:sdtEndPr/>
    <w:sdtContent>
      <w:p w14:paraId="7C739C50" w14:textId="77777777" w:rsidR="005B56B2" w:rsidRDefault="003053D6">
        <w:pPr>
          <w:pStyle w:val="Footer"/>
          <w:jc w:val="center"/>
        </w:pPr>
        <w:r>
          <w:fldChar w:fldCharType="begin"/>
        </w:r>
        <w:r>
          <w:instrText xml:space="preserve"> PAGE   \* MERGEFORMAT </w:instrText>
        </w:r>
        <w:r>
          <w:fldChar w:fldCharType="separate"/>
        </w:r>
        <w:r>
          <w:t>2</w:t>
        </w:r>
        <w:r>
          <w:fldChar w:fldCharType="end"/>
        </w:r>
      </w:p>
    </w:sdtContent>
  </w:sdt>
  <w:p w14:paraId="7A40A01F" w14:textId="77777777" w:rsidR="005B56B2" w:rsidRDefault="005B56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4D25" w14:textId="77777777" w:rsidR="00E603EB" w:rsidRDefault="00E60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5AEA3" w14:textId="77777777" w:rsidR="00DB5946" w:rsidRDefault="00DB5946">
      <w:pPr>
        <w:spacing w:after="0"/>
      </w:pPr>
      <w:r>
        <w:separator/>
      </w:r>
    </w:p>
  </w:footnote>
  <w:footnote w:type="continuationSeparator" w:id="0">
    <w:p w14:paraId="74872C45" w14:textId="77777777" w:rsidR="00DB5946" w:rsidRDefault="00DB59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10C6A" w14:textId="5BF7744B" w:rsidR="00E603EB" w:rsidRDefault="00E603EB">
    <w:pPr>
      <w:pStyle w:val="Header"/>
    </w:pPr>
    <w:r>
      <w:rPr>
        <w:noProof/>
      </w:rPr>
      <w:pict w14:anchorId="06573E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719438"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8AC38" w14:textId="574105C1" w:rsidR="00E603EB" w:rsidRDefault="00E603EB">
    <w:pPr>
      <w:pStyle w:val="Header"/>
    </w:pPr>
    <w:r>
      <w:rPr>
        <w:noProof/>
      </w:rPr>
      <w:pict w14:anchorId="75A508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719439"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0B7F5" w14:textId="28790EDA" w:rsidR="00E603EB" w:rsidRDefault="00E603EB">
    <w:pPr>
      <w:pStyle w:val="Header"/>
    </w:pPr>
    <w:r>
      <w:rPr>
        <w:noProof/>
      </w:rPr>
      <w:pict w14:anchorId="69A636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719437"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FF7"/>
    <w:multiLevelType w:val="multilevel"/>
    <w:tmpl w:val="09275FF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171"/>
    <w:rsid w:val="00032532"/>
    <w:rsid w:val="00095E18"/>
    <w:rsid w:val="00105B84"/>
    <w:rsid w:val="00151B22"/>
    <w:rsid w:val="002B2B84"/>
    <w:rsid w:val="003053D6"/>
    <w:rsid w:val="003B037E"/>
    <w:rsid w:val="0047093E"/>
    <w:rsid w:val="004B4E66"/>
    <w:rsid w:val="004D0A8D"/>
    <w:rsid w:val="0051289C"/>
    <w:rsid w:val="005A6045"/>
    <w:rsid w:val="005B56B2"/>
    <w:rsid w:val="0061176B"/>
    <w:rsid w:val="006134BC"/>
    <w:rsid w:val="0071337A"/>
    <w:rsid w:val="007C3D02"/>
    <w:rsid w:val="007E063A"/>
    <w:rsid w:val="008F65DC"/>
    <w:rsid w:val="00972963"/>
    <w:rsid w:val="00A4795B"/>
    <w:rsid w:val="00AD408F"/>
    <w:rsid w:val="00AD5BF4"/>
    <w:rsid w:val="00B25C65"/>
    <w:rsid w:val="00C10D58"/>
    <w:rsid w:val="00CB2171"/>
    <w:rsid w:val="00CB50A9"/>
    <w:rsid w:val="00D44BC4"/>
    <w:rsid w:val="00DB5946"/>
    <w:rsid w:val="00E457C9"/>
    <w:rsid w:val="00E53688"/>
    <w:rsid w:val="00E603EB"/>
    <w:rsid w:val="00EF546E"/>
    <w:rsid w:val="00FA069B"/>
    <w:rsid w:val="21333B2E"/>
    <w:rsid w:val="6EA822C3"/>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A4F24A"/>
  <w15:docId w15:val="{B8401344-87CD-864A-92F0-CE6CFD02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78" w:lineRule="auto"/>
    </w:pPr>
    <w:rPr>
      <w:kern w:val="2"/>
      <w:sz w:val="24"/>
      <w:szCs w:val="24"/>
      <w:lang w:val="zh-CN"/>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qFormat/>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styleId="NoSpacing">
    <w:name w:val="No Spacing"/>
    <w:uiPriority w:val="1"/>
    <w:qFormat/>
    <w:rPr>
      <w:sz w:val="22"/>
      <w:szCs w:val="22"/>
      <w:lang w:val="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GKeywords">
    <w:name w:val="BG_Keywords"/>
    <w:basedOn w:val="Normal"/>
    <w:next w:val="Normal"/>
    <w:autoRedefine/>
    <w:rsid w:val="00D44BC4"/>
    <w:pPr>
      <w:spacing w:after="220" w:line="240" w:lineRule="auto"/>
      <w:jc w:val="center"/>
    </w:pPr>
    <w:rPr>
      <w:rFonts w:ascii="Arno Pro" w:eastAsia="Times New Roman" w:hAnsi="Arno Pro" w:cs="Times New Roman"/>
      <w:iCs/>
      <w:kern w:val="22"/>
      <w:sz w:val="20"/>
      <w:szCs w:val="20"/>
      <w:lang w:val="en-US"/>
      <w14:ligatures w14:val="none"/>
    </w:rPr>
  </w:style>
  <w:style w:type="character" w:styleId="UnresolvedMention">
    <w:name w:val="Unresolved Mention"/>
    <w:basedOn w:val="DefaultParagraphFont"/>
    <w:uiPriority w:val="99"/>
    <w:semiHidden/>
    <w:unhideWhenUsed/>
    <w:rsid w:val="00972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2202</Words>
  <Characters>12558</Characters>
  <Application>Microsoft Office Word</Application>
  <DocSecurity>0</DocSecurity>
  <Lines>104</Lines>
  <Paragraphs>29</Paragraphs>
  <ScaleCrop>false</ScaleCrop>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Oboyi</dc:creator>
  <cp:lastModifiedBy>SDI 1084</cp:lastModifiedBy>
  <cp:revision>9</cp:revision>
  <dcterms:created xsi:type="dcterms:W3CDTF">2025-06-29T21:06:00Z</dcterms:created>
  <dcterms:modified xsi:type="dcterms:W3CDTF">2025-06-30T07:22:00Z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5C4CF22271364C4D99BD8D470DC5D017_12</vt:lpwstr>
  </property>
</Properties>
</file>