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3B436" w14:textId="77777777" w:rsidR="00754C9A" w:rsidRPr="00E72357" w:rsidRDefault="00E72357" w:rsidP="000508B8">
      <w:pPr>
        <w:pStyle w:val="Title"/>
        <w:tabs>
          <w:tab w:val="left" w:pos="5387"/>
          <w:tab w:val="left" w:pos="5670"/>
        </w:tabs>
        <w:spacing w:after="0"/>
        <w:jc w:val="both"/>
        <w:rPr>
          <w:rFonts w:ascii="Arial" w:hAnsi="Arial" w:cs="Arial"/>
          <w:lang w:val="id-ID"/>
        </w:rPr>
      </w:pPr>
      <w:r>
        <w:rPr>
          <w:rFonts w:ascii="Arial" w:hAnsi="Arial" w:cs="Arial"/>
          <w:lang w:val="id-ID"/>
        </w:rPr>
        <w:tab/>
      </w:r>
    </w:p>
    <w:p w14:paraId="6C2C2478" w14:textId="1195E942" w:rsidR="00A258C3" w:rsidRPr="000508B8" w:rsidRDefault="000508B8" w:rsidP="003763C8">
      <w:pPr>
        <w:pStyle w:val="Author"/>
        <w:spacing w:line="240" w:lineRule="auto"/>
        <w:rPr>
          <w:rFonts w:ascii="Arial" w:hAnsi="Arial" w:cs="Arial"/>
          <w:sz w:val="36"/>
          <w:lang w:val="id-ID"/>
        </w:rPr>
      </w:pPr>
      <w:r>
        <w:rPr>
          <w:rFonts w:ascii="Arial" w:hAnsi="Arial" w:cs="Arial"/>
          <w:sz w:val="36"/>
        </w:rPr>
        <w:t>Effect of Feed Dose and Stocking</w:t>
      </w:r>
      <w:r w:rsidR="009B104C">
        <w:rPr>
          <w:rFonts w:ascii="Arial" w:hAnsi="Arial" w:cs="Arial"/>
          <w:sz w:val="36"/>
        </w:rPr>
        <w:t xml:space="preserve"> Density on Growth and Survival</w:t>
      </w:r>
      <w:r>
        <w:rPr>
          <w:rFonts w:ascii="Arial" w:hAnsi="Arial" w:cs="Arial"/>
          <w:sz w:val="36"/>
          <w:lang w:val="id-ID"/>
        </w:rPr>
        <w:t xml:space="preserve"> </w:t>
      </w:r>
      <w:r>
        <w:rPr>
          <w:rFonts w:ascii="Arial" w:hAnsi="Arial" w:cs="Arial"/>
          <w:sz w:val="36"/>
        </w:rPr>
        <w:t xml:space="preserve">of </w:t>
      </w:r>
      <w:r w:rsidR="009B104C">
        <w:rPr>
          <w:rFonts w:ascii="Arial" w:hAnsi="Arial" w:cs="Arial"/>
          <w:sz w:val="36"/>
          <w:lang w:val="id-ID"/>
        </w:rPr>
        <w:t>Clown</w:t>
      </w:r>
      <w:r>
        <w:rPr>
          <w:rFonts w:ascii="Arial" w:hAnsi="Arial" w:cs="Arial"/>
          <w:sz w:val="36"/>
          <w:lang w:val="id-ID"/>
        </w:rPr>
        <w:t xml:space="preserve"> Fish</w:t>
      </w:r>
      <w:r w:rsidR="003763C8" w:rsidRPr="003763C8">
        <w:rPr>
          <w:rFonts w:ascii="Arial" w:hAnsi="Arial" w:cs="Arial"/>
          <w:sz w:val="36"/>
        </w:rPr>
        <w:t xml:space="preserve"> (</w:t>
      </w:r>
      <w:proofErr w:type="spellStart"/>
      <w:r w:rsidR="003763C8" w:rsidRPr="003763C8">
        <w:rPr>
          <w:rFonts w:ascii="Arial" w:hAnsi="Arial" w:cs="Arial"/>
          <w:i/>
          <w:iCs/>
          <w:sz w:val="36"/>
        </w:rPr>
        <w:t>Amphiprion</w:t>
      </w:r>
      <w:proofErr w:type="spellEnd"/>
      <w:r w:rsidR="003763C8" w:rsidRPr="003763C8">
        <w:rPr>
          <w:rFonts w:ascii="Arial" w:hAnsi="Arial" w:cs="Arial"/>
          <w:i/>
          <w:iCs/>
          <w:sz w:val="36"/>
        </w:rPr>
        <w:t xml:space="preserve"> </w:t>
      </w:r>
      <w:proofErr w:type="spellStart"/>
      <w:r w:rsidR="003763C8" w:rsidRPr="003763C8">
        <w:rPr>
          <w:rFonts w:ascii="Arial" w:hAnsi="Arial" w:cs="Arial"/>
          <w:i/>
          <w:iCs/>
          <w:sz w:val="36"/>
        </w:rPr>
        <w:t>ocellaris</w:t>
      </w:r>
      <w:proofErr w:type="spellEnd"/>
      <w:r w:rsidR="003763C8" w:rsidRPr="003763C8">
        <w:rPr>
          <w:rFonts w:ascii="Arial" w:hAnsi="Arial" w:cs="Arial"/>
          <w:sz w:val="36"/>
        </w:rPr>
        <w:t>)</w:t>
      </w:r>
      <w:r>
        <w:rPr>
          <w:rFonts w:ascii="Arial" w:hAnsi="Arial" w:cs="Arial"/>
          <w:sz w:val="36"/>
        </w:rPr>
        <w:t xml:space="preserve"> </w:t>
      </w:r>
      <w:r w:rsidR="004A701C">
        <w:rPr>
          <w:rFonts w:ascii="Arial" w:hAnsi="Arial" w:cs="Arial"/>
          <w:sz w:val="36"/>
          <w:lang w:val="id-ID"/>
        </w:rPr>
        <w:t>Maintain</w:t>
      </w:r>
      <w:r w:rsidR="009B104C">
        <w:rPr>
          <w:rFonts w:ascii="Arial" w:hAnsi="Arial" w:cs="Arial"/>
          <w:sz w:val="36"/>
          <w:lang w:val="id-ID"/>
        </w:rPr>
        <w:t>ed w</w:t>
      </w:r>
      <w:r>
        <w:rPr>
          <w:rFonts w:ascii="Arial" w:hAnsi="Arial" w:cs="Arial"/>
          <w:sz w:val="36"/>
          <w:lang w:val="id-ID"/>
        </w:rPr>
        <w:t>ith</w:t>
      </w:r>
      <w:r>
        <w:rPr>
          <w:rFonts w:ascii="Arial" w:hAnsi="Arial" w:cs="Arial"/>
          <w:sz w:val="36"/>
        </w:rPr>
        <w:t xml:space="preserve"> Sea </w:t>
      </w:r>
      <w:proofErr w:type="spellStart"/>
      <w:r>
        <w:rPr>
          <w:rFonts w:ascii="Arial" w:hAnsi="Arial" w:cs="Arial"/>
          <w:sz w:val="36"/>
        </w:rPr>
        <w:t>Anemon</w:t>
      </w:r>
      <w:r w:rsidR="003763C8" w:rsidRPr="003763C8">
        <w:rPr>
          <w:rFonts w:ascii="Arial" w:hAnsi="Arial" w:cs="Arial"/>
          <w:sz w:val="36"/>
        </w:rPr>
        <w:t>s</w:t>
      </w:r>
      <w:proofErr w:type="spellEnd"/>
    </w:p>
    <w:p w14:paraId="21B1ED00" w14:textId="77777777" w:rsidR="002B2A36" w:rsidRDefault="002B2A36" w:rsidP="00441B6F">
      <w:pPr>
        <w:pStyle w:val="Author"/>
        <w:spacing w:line="240" w:lineRule="auto"/>
        <w:rPr>
          <w:rFonts w:ascii="Arial" w:hAnsi="Arial" w:cs="Arial"/>
          <w:lang w:val="id-ID"/>
        </w:rPr>
      </w:pPr>
    </w:p>
    <w:p w14:paraId="62FBDD5E" w14:textId="77777777" w:rsidR="00790ADA" w:rsidRDefault="00790ADA" w:rsidP="00441B6F">
      <w:pPr>
        <w:pStyle w:val="Affiliation"/>
        <w:spacing w:after="0" w:line="240" w:lineRule="auto"/>
        <w:jc w:val="both"/>
        <w:rPr>
          <w:rFonts w:ascii="Arial" w:hAnsi="Arial" w:cs="Arial"/>
        </w:rPr>
      </w:pPr>
    </w:p>
    <w:p w14:paraId="736855FB" w14:textId="77777777" w:rsidR="002C57D2" w:rsidRPr="00FB3A86" w:rsidRDefault="002C57D2" w:rsidP="00441B6F">
      <w:pPr>
        <w:pStyle w:val="Affiliation"/>
        <w:spacing w:after="0" w:line="240" w:lineRule="auto"/>
        <w:jc w:val="both"/>
        <w:rPr>
          <w:rFonts w:ascii="Arial" w:hAnsi="Arial" w:cs="Arial"/>
        </w:rPr>
      </w:pPr>
    </w:p>
    <w:p w14:paraId="04B78189" w14:textId="3C56339F" w:rsidR="00B01FCD" w:rsidRPr="00FB3A86" w:rsidRDefault="00EC3288" w:rsidP="00441B6F">
      <w:pPr>
        <w:pStyle w:val="Copyright"/>
        <w:spacing w:after="0" w:line="240" w:lineRule="auto"/>
        <w:jc w:val="both"/>
        <w:rPr>
          <w:rFonts w:ascii="Arial" w:hAnsi="Arial" w:cs="Arial"/>
        </w:rPr>
        <w:sectPr w:rsidR="00B01FCD" w:rsidRPr="00FB3A86" w:rsidSect="008C35C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id-ID" w:eastAsia="id-ID"/>
        </w:rPr>
        <mc:AlternateContent>
          <mc:Choice Requires="wps">
            <w:drawing>
              <wp:inline distT="0" distB="0" distL="0" distR="0" wp14:anchorId="2ADFC78F" wp14:editId="4F925866">
                <wp:extent cx="5303520" cy="635"/>
                <wp:effectExtent l="13335" t="12700" r="17145" b="15875"/>
                <wp:docPr id="74284064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A54E29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0qJQIAAEQ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w6wtKiUCAABEBAAADgAAAAAAAAAAAAAAAAAuAgAAZHJzL2Uyb0RvYy54bWxQSwEC&#10;LQAUAAYACAAAACEAScjSt9YAAAACAQAADwAAAAAAAAAAAAAAAAB/BAAAZHJzL2Rvd25yZXYueG1s&#10;UEsFBgAAAAAEAAQA8wAAAIIFAAAAAA==&#10;" strokeweight="1.5pt">
                <w10:anchorlock/>
              </v:shape>
            </w:pict>
          </mc:Fallback>
        </mc:AlternateContent>
      </w:r>
      <w:r w:rsidR="00FB3A86">
        <w:rPr>
          <w:rFonts w:ascii="Arial" w:hAnsi="Arial" w:cs="Arial"/>
        </w:rPr>
        <w:t>.</w:t>
      </w:r>
    </w:p>
    <w:p w14:paraId="0EF12849" w14:textId="3907F04E" w:rsidR="00B01FCD" w:rsidRPr="00691B1E" w:rsidRDefault="001E1ADE" w:rsidP="00441B6F">
      <w:pPr>
        <w:pStyle w:val="AbstHead"/>
        <w:spacing w:after="0"/>
        <w:jc w:val="both"/>
        <w:rPr>
          <w:rFonts w:ascii="Arial" w:hAnsi="Arial" w:cs="Arial"/>
          <w:lang w:val="id-ID"/>
        </w:rPr>
      </w:pPr>
      <w:r>
        <w:rPr>
          <w:rFonts w:ascii="Arial" w:hAnsi="Arial" w:cs="Arial"/>
        </w:rPr>
        <w:t>ABSTRA</w:t>
      </w:r>
      <w:r w:rsidR="009B104C">
        <w:rPr>
          <w:rFonts w:ascii="Arial" w:hAnsi="Arial" w:cs="Arial"/>
          <w:lang w:val="id-ID"/>
        </w:rPr>
        <w:t>CT</w:t>
      </w:r>
      <w:r w:rsidR="00691B1E">
        <w:rPr>
          <w:rFonts w:ascii="Arial" w:hAnsi="Arial" w:cs="Arial"/>
        </w:rPr>
        <w:t xml:space="preserve"> </w:t>
      </w:r>
    </w:p>
    <w:p w14:paraId="54A31EE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D8BF839" w14:textId="77777777" w:rsidTr="001E44FE">
        <w:tc>
          <w:tcPr>
            <w:tcW w:w="9576" w:type="dxa"/>
            <w:shd w:val="clear" w:color="auto" w:fill="F2F2F2"/>
          </w:tcPr>
          <w:p w14:paraId="10E49DF2" w14:textId="231A4FF9" w:rsidR="00ED5014" w:rsidRPr="00205047" w:rsidRDefault="00205047" w:rsidP="00894A93">
            <w:pPr>
              <w:pStyle w:val="Body"/>
              <w:spacing w:after="0"/>
              <w:rPr>
                <w:rFonts w:ascii="Arial" w:eastAsia="Calibri" w:hAnsi="Arial" w:cs="Arial"/>
                <w:szCs w:val="22"/>
                <w:lang w:val="id-ID"/>
              </w:rPr>
            </w:pPr>
            <w:r w:rsidRPr="00205047">
              <w:rPr>
                <w:rFonts w:ascii="Arial" w:eastAsia="Calibri" w:hAnsi="Arial" w:cs="Arial"/>
                <w:szCs w:val="22"/>
                <w:lang w:val="en-ID"/>
              </w:rPr>
              <w:t xml:space="preserve">The selling price of </w:t>
            </w:r>
            <w:proofErr w:type="spellStart"/>
            <w:r w:rsidRPr="00570590">
              <w:rPr>
                <w:rFonts w:ascii="Arial" w:eastAsia="Calibri" w:hAnsi="Arial" w:cs="Arial"/>
                <w:i/>
                <w:szCs w:val="22"/>
                <w:lang w:val="en-ID"/>
              </w:rPr>
              <w:t>Amphiprion</w:t>
            </w:r>
            <w:proofErr w:type="spellEnd"/>
            <w:r w:rsidRPr="00570590">
              <w:rPr>
                <w:rFonts w:ascii="Arial" w:eastAsia="Calibri" w:hAnsi="Arial" w:cs="Arial"/>
                <w:i/>
                <w:szCs w:val="22"/>
                <w:lang w:val="en-ID"/>
              </w:rPr>
              <w:t xml:space="preserve"> </w:t>
            </w:r>
            <w:proofErr w:type="spellStart"/>
            <w:r w:rsidRPr="00570590">
              <w:rPr>
                <w:rFonts w:ascii="Arial" w:eastAsia="Calibri" w:hAnsi="Arial" w:cs="Arial"/>
                <w:i/>
                <w:szCs w:val="22"/>
                <w:lang w:val="en-ID"/>
              </w:rPr>
              <w:t>ocellaris</w:t>
            </w:r>
            <w:proofErr w:type="spellEnd"/>
            <w:r w:rsidRPr="00205047">
              <w:rPr>
                <w:rFonts w:ascii="Arial" w:eastAsia="Calibri" w:hAnsi="Arial" w:cs="Arial"/>
                <w:szCs w:val="22"/>
                <w:lang w:val="en-ID"/>
              </w:rPr>
              <w:t xml:space="preserve"> clownfish varies where the selling price will increase according to the size of the body and its quality. The optimal stocking density of </w:t>
            </w:r>
            <w:proofErr w:type="spellStart"/>
            <w:r w:rsidRPr="00570590">
              <w:rPr>
                <w:rFonts w:ascii="Arial" w:eastAsia="Calibri" w:hAnsi="Arial" w:cs="Arial"/>
                <w:i/>
                <w:szCs w:val="22"/>
                <w:lang w:val="en-ID"/>
              </w:rPr>
              <w:t>Amphiprion</w:t>
            </w:r>
            <w:proofErr w:type="spellEnd"/>
            <w:r w:rsidRPr="00205047">
              <w:rPr>
                <w:rFonts w:ascii="Arial" w:eastAsia="Calibri" w:hAnsi="Arial" w:cs="Arial"/>
                <w:szCs w:val="22"/>
                <w:lang w:val="en-ID"/>
              </w:rPr>
              <w:t xml:space="preserve"> </w:t>
            </w:r>
            <w:proofErr w:type="spellStart"/>
            <w:r w:rsidRPr="00570590">
              <w:rPr>
                <w:rFonts w:ascii="Arial" w:eastAsia="Calibri" w:hAnsi="Arial" w:cs="Arial"/>
                <w:i/>
                <w:szCs w:val="22"/>
                <w:lang w:val="en-ID"/>
              </w:rPr>
              <w:t>ocellaris</w:t>
            </w:r>
            <w:proofErr w:type="spellEnd"/>
            <w:r w:rsidRPr="00570590">
              <w:rPr>
                <w:rFonts w:ascii="Arial" w:eastAsia="Calibri" w:hAnsi="Arial" w:cs="Arial"/>
                <w:i/>
                <w:szCs w:val="22"/>
                <w:lang w:val="en-ID"/>
              </w:rPr>
              <w:t xml:space="preserve"> </w:t>
            </w:r>
            <w:r w:rsidRPr="00205047">
              <w:rPr>
                <w:rFonts w:ascii="Arial" w:eastAsia="Calibri" w:hAnsi="Arial" w:cs="Arial"/>
                <w:szCs w:val="22"/>
                <w:lang w:val="en-ID"/>
              </w:rPr>
              <w:t xml:space="preserve">clownfish in its maintenance is not yet known and the high price of feed is also a problem.  Feed dosage of 5% and stocking density of 0.5 fish/L can increase the growth of </w:t>
            </w:r>
            <w:proofErr w:type="spellStart"/>
            <w:r w:rsidRPr="00570590">
              <w:rPr>
                <w:rFonts w:ascii="Arial" w:eastAsia="Calibri" w:hAnsi="Arial" w:cs="Arial"/>
                <w:i/>
                <w:szCs w:val="22"/>
                <w:lang w:val="en-ID"/>
              </w:rPr>
              <w:t>Amphiprion</w:t>
            </w:r>
            <w:proofErr w:type="spellEnd"/>
            <w:r w:rsidRPr="00570590">
              <w:rPr>
                <w:rFonts w:ascii="Arial" w:eastAsia="Calibri" w:hAnsi="Arial" w:cs="Arial"/>
                <w:i/>
                <w:szCs w:val="22"/>
                <w:lang w:val="en-ID"/>
              </w:rPr>
              <w:t xml:space="preserve"> </w:t>
            </w:r>
            <w:proofErr w:type="spellStart"/>
            <w:r w:rsidRPr="00570590">
              <w:rPr>
                <w:rFonts w:ascii="Arial" w:eastAsia="Calibri" w:hAnsi="Arial" w:cs="Arial"/>
                <w:i/>
                <w:szCs w:val="22"/>
                <w:lang w:val="en-ID"/>
              </w:rPr>
              <w:t>ocellaris</w:t>
            </w:r>
            <w:proofErr w:type="spellEnd"/>
            <w:r w:rsidRPr="00205047">
              <w:rPr>
                <w:rFonts w:ascii="Arial" w:eastAsia="Calibri" w:hAnsi="Arial" w:cs="Arial"/>
                <w:szCs w:val="22"/>
                <w:lang w:val="en-ID"/>
              </w:rPr>
              <w:t xml:space="preserve"> clownfish so that the use of dosage and density is effective to be applied to increase the growth of </w:t>
            </w:r>
            <w:proofErr w:type="spellStart"/>
            <w:r w:rsidRPr="00570590">
              <w:rPr>
                <w:rFonts w:ascii="Arial" w:eastAsia="Calibri" w:hAnsi="Arial" w:cs="Arial"/>
                <w:i/>
                <w:szCs w:val="22"/>
                <w:lang w:val="en-ID"/>
              </w:rPr>
              <w:t>Amphiprion</w:t>
            </w:r>
            <w:proofErr w:type="spellEnd"/>
            <w:r w:rsidRPr="00570590">
              <w:rPr>
                <w:rFonts w:ascii="Arial" w:eastAsia="Calibri" w:hAnsi="Arial" w:cs="Arial"/>
                <w:i/>
                <w:szCs w:val="22"/>
                <w:lang w:val="en-ID"/>
              </w:rPr>
              <w:t xml:space="preserve"> </w:t>
            </w:r>
            <w:proofErr w:type="spellStart"/>
            <w:r w:rsidRPr="00570590">
              <w:rPr>
                <w:rFonts w:ascii="Arial" w:eastAsia="Calibri" w:hAnsi="Arial" w:cs="Arial"/>
                <w:i/>
                <w:szCs w:val="22"/>
                <w:lang w:val="en-ID"/>
              </w:rPr>
              <w:t>ocellaris</w:t>
            </w:r>
            <w:proofErr w:type="spellEnd"/>
            <w:r w:rsidRPr="00205047">
              <w:rPr>
                <w:rFonts w:ascii="Arial" w:eastAsia="Calibri" w:hAnsi="Arial" w:cs="Arial"/>
                <w:szCs w:val="22"/>
                <w:lang w:val="en-ID"/>
              </w:rPr>
              <w:t xml:space="preserve"> clownfish. This research was conducted in February-March 2025 at the Lombok Marine Aquaculture Fisheries </w:t>
            </w:r>
            <w:proofErr w:type="spellStart"/>
            <w:r w:rsidRPr="00205047">
              <w:rPr>
                <w:rFonts w:ascii="Arial" w:eastAsia="Calibri" w:hAnsi="Arial" w:cs="Arial"/>
                <w:szCs w:val="22"/>
                <w:lang w:val="en-ID"/>
              </w:rPr>
              <w:t>Center</w:t>
            </w:r>
            <w:proofErr w:type="spellEnd"/>
            <w:r w:rsidRPr="00205047">
              <w:rPr>
                <w:rFonts w:ascii="Arial" w:eastAsia="Calibri" w:hAnsi="Arial" w:cs="Arial"/>
                <w:szCs w:val="22"/>
                <w:lang w:val="en-ID"/>
              </w:rPr>
              <w:t xml:space="preserve"> (BPBL), Gili Genting Hamlet, West </w:t>
            </w:r>
            <w:proofErr w:type="spellStart"/>
            <w:r w:rsidRPr="00205047">
              <w:rPr>
                <w:rFonts w:ascii="Arial" w:eastAsia="Calibri" w:hAnsi="Arial" w:cs="Arial"/>
                <w:szCs w:val="22"/>
                <w:lang w:val="en-ID"/>
              </w:rPr>
              <w:t>Sekotong</w:t>
            </w:r>
            <w:proofErr w:type="spellEnd"/>
            <w:r w:rsidRPr="00205047">
              <w:rPr>
                <w:rFonts w:ascii="Arial" w:eastAsia="Calibri" w:hAnsi="Arial" w:cs="Arial"/>
                <w:szCs w:val="22"/>
                <w:lang w:val="en-ID"/>
              </w:rPr>
              <w:t xml:space="preserve"> Village, </w:t>
            </w:r>
            <w:proofErr w:type="spellStart"/>
            <w:r w:rsidRPr="00205047">
              <w:rPr>
                <w:rFonts w:ascii="Arial" w:eastAsia="Calibri" w:hAnsi="Arial" w:cs="Arial"/>
                <w:szCs w:val="22"/>
                <w:lang w:val="en-ID"/>
              </w:rPr>
              <w:t>Sekotong</w:t>
            </w:r>
            <w:proofErr w:type="spellEnd"/>
            <w:r w:rsidRPr="00205047">
              <w:rPr>
                <w:rFonts w:ascii="Arial" w:eastAsia="Calibri" w:hAnsi="Arial" w:cs="Arial"/>
                <w:szCs w:val="22"/>
                <w:lang w:val="en-ID"/>
              </w:rPr>
              <w:t xml:space="preserve"> District, West Lombok Regency, West Nusa Tenggara. The method used in this study was an experimental method using a factorial completely randomized design (CRD) with two factors, namely the feed dose factor (3% and 5%) and the stocking density factor (0.5/L, 1/L, 1.5/L).</w:t>
            </w:r>
            <w:r>
              <w:rPr>
                <w:rFonts w:ascii="Arial" w:eastAsia="Calibri" w:hAnsi="Arial" w:cs="Arial"/>
                <w:szCs w:val="22"/>
                <w:lang w:val="id-ID"/>
              </w:rPr>
              <w:t xml:space="preserve"> </w:t>
            </w:r>
            <w:r w:rsidRPr="00205047">
              <w:rPr>
                <w:rFonts w:ascii="Arial" w:eastAsia="Calibri" w:hAnsi="Arial" w:cs="Arial"/>
                <w:szCs w:val="22"/>
                <w:lang w:val="id-ID"/>
              </w:rPr>
              <w:t>This study consisted of 6 treatments and 3 replicates, resulting in 18 experimental units. The results showed that feed dose and stocking density had a significant effect on the research parameters, while their interaction did not have a significant effect. While the research parameters of feed utilization efficiency were not significant from the effect of feed doses and their interactions, and survival was not significant from the effect of feed doses, stocking density and their interactions. Water quality during the study was pH 7.9-8.1, dissolved oxygen 5.8-64 mg/L, and temperature 28-30</w:t>
            </w:r>
            <w:r w:rsidRPr="00205047">
              <w:rPr>
                <w:rFonts w:ascii="Arial" w:eastAsia="Calibri" w:hAnsi="Arial" w:cs="Arial"/>
                <w:szCs w:val="22"/>
                <w:vertAlign w:val="superscript"/>
                <w:lang w:val="id-ID"/>
              </w:rPr>
              <w:t>o</w:t>
            </w:r>
            <w:r w:rsidRPr="00205047">
              <w:rPr>
                <w:rFonts w:ascii="Arial" w:eastAsia="Calibri" w:hAnsi="Arial" w:cs="Arial"/>
                <w:szCs w:val="22"/>
                <w:lang w:val="id-ID"/>
              </w:rPr>
              <w:t>C.</w:t>
            </w:r>
          </w:p>
        </w:tc>
      </w:tr>
    </w:tbl>
    <w:p w14:paraId="6DBE7C18" w14:textId="77777777" w:rsidR="00636EB2" w:rsidRDefault="00636EB2" w:rsidP="00441B6F">
      <w:pPr>
        <w:pStyle w:val="Body"/>
        <w:spacing w:after="0"/>
        <w:rPr>
          <w:rFonts w:ascii="Arial" w:hAnsi="Arial" w:cs="Arial"/>
          <w:i/>
        </w:rPr>
      </w:pPr>
    </w:p>
    <w:p w14:paraId="3FAB994F" w14:textId="3E039A7D" w:rsidR="00A24E7E" w:rsidRPr="00ED5014" w:rsidRDefault="00ED5014" w:rsidP="00441B6F">
      <w:pPr>
        <w:pStyle w:val="Body"/>
        <w:spacing w:after="0"/>
        <w:rPr>
          <w:rFonts w:ascii="Arial" w:hAnsi="Arial" w:cs="Arial"/>
          <w:i/>
          <w:lang w:val="id-ID"/>
        </w:rPr>
      </w:pPr>
      <w:proofErr w:type="gramStart"/>
      <w:r>
        <w:rPr>
          <w:rFonts w:ascii="Arial" w:hAnsi="Arial" w:cs="Arial"/>
          <w:i/>
        </w:rPr>
        <w:t>Keywords</w:t>
      </w:r>
      <w:r w:rsidR="002251B6">
        <w:rPr>
          <w:rFonts w:ascii="Arial" w:hAnsi="Arial" w:cs="Arial"/>
          <w:i/>
        </w:rPr>
        <w:t xml:space="preserve"> :</w:t>
      </w:r>
      <w:proofErr w:type="gramEnd"/>
      <w:r w:rsidR="002251B6">
        <w:rPr>
          <w:rFonts w:ascii="Arial" w:hAnsi="Arial" w:cs="Arial"/>
          <w:i/>
        </w:rPr>
        <w:t xml:space="preserve"> </w:t>
      </w:r>
      <w:r w:rsidR="002251B6" w:rsidRPr="002251B6">
        <w:rPr>
          <w:rFonts w:ascii="Arial" w:hAnsi="Arial" w:cs="Arial"/>
          <w:i/>
        </w:rPr>
        <w:t>Clownfish; anemone fish; feed dosage; stocking density; clownfish growth</w:t>
      </w:r>
    </w:p>
    <w:p w14:paraId="35253774" w14:textId="77777777" w:rsidR="00790ADA" w:rsidRDefault="00790ADA" w:rsidP="00441B6F">
      <w:pPr>
        <w:pStyle w:val="Body"/>
        <w:spacing w:after="0"/>
        <w:rPr>
          <w:rFonts w:ascii="Arial" w:hAnsi="Arial" w:cs="Arial"/>
          <w:i/>
        </w:rPr>
      </w:pPr>
    </w:p>
    <w:p w14:paraId="6FCD291E" w14:textId="4E6B79DA" w:rsidR="007F7B32" w:rsidRDefault="00902823" w:rsidP="00441B6F">
      <w:pPr>
        <w:pStyle w:val="AbstHead"/>
        <w:spacing w:after="0"/>
        <w:jc w:val="both"/>
        <w:rPr>
          <w:rFonts w:ascii="Arial" w:hAnsi="Arial" w:cs="Arial"/>
          <w:lang w:val="id-ID"/>
        </w:rPr>
      </w:pPr>
      <w:r>
        <w:rPr>
          <w:rFonts w:ascii="Arial" w:hAnsi="Arial" w:cs="Arial"/>
        </w:rPr>
        <w:t xml:space="preserve">1. </w:t>
      </w:r>
      <w:r w:rsidR="00691B1E">
        <w:rPr>
          <w:rFonts w:ascii="Arial" w:hAnsi="Arial" w:cs="Arial"/>
          <w:lang w:val="id-ID"/>
        </w:rPr>
        <w:t xml:space="preserve">INTRODUCTION </w:t>
      </w:r>
    </w:p>
    <w:p w14:paraId="2CAF44C8" w14:textId="77777777" w:rsidR="00CB6EE8" w:rsidRPr="00CB6EE8" w:rsidRDefault="00CB6EE8" w:rsidP="00441B6F">
      <w:pPr>
        <w:pStyle w:val="AbstHead"/>
        <w:spacing w:after="0"/>
        <w:jc w:val="both"/>
        <w:rPr>
          <w:rFonts w:ascii="Arial" w:hAnsi="Arial" w:cs="Arial"/>
          <w:lang w:val="id-ID"/>
        </w:rPr>
      </w:pPr>
    </w:p>
    <w:p w14:paraId="5AEE8140" w14:textId="34EC25DA" w:rsidR="00ED5014" w:rsidRPr="002251B6" w:rsidRDefault="005B006C" w:rsidP="002251B6">
      <w:pPr>
        <w:widowControl w:val="0"/>
        <w:autoSpaceDE w:val="0"/>
        <w:autoSpaceDN w:val="0"/>
        <w:jc w:val="both"/>
        <w:rPr>
          <w:rFonts w:ascii="Arial" w:eastAsia="Arial" w:hAnsi="Arial" w:cs="Arial"/>
          <w:lang w:val="en-ID"/>
        </w:rPr>
      </w:pPr>
      <w:r w:rsidRPr="005B006C">
        <w:rPr>
          <w:rFonts w:ascii="Arial" w:eastAsia="Arial" w:hAnsi="Arial" w:cs="Arial"/>
          <w:lang w:val="en-ID"/>
        </w:rPr>
        <w:t>The most popular type of marine ornamental fish</w:t>
      </w:r>
      <w:r>
        <w:rPr>
          <w:rFonts w:ascii="Arial" w:eastAsia="Arial" w:hAnsi="Arial" w:cs="Arial"/>
          <w:lang w:val="en-ID"/>
        </w:rPr>
        <w:t xml:space="preserve"> in Indonesia is clown fish,</w:t>
      </w:r>
      <w:r>
        <w:rPr>
          <w:rFonts w:ascii="Arial" w:eastAsia="Arial" w:hAnsi="Arial" w:cs="Arial"/>
          <w:lang w:val="id-ID"/>
        </w:rPr>
        <w:t xml:space="preserve"> </w:t>
      </w:r>
      <w:proofErr w:type="spellStart"/>
      <w:r w:rsidRPr="005B006C">
        <w:rPr>
          <w:rFonts w:ascii="Arial" w:eastAsia="Arial" w:hAnsi="Arial" w:cs="Arial"/>
          <w:lang w:val="en-ID"/>
        </w:rPr>
        <w:t>Amphiprion</w:t>
      </w:r>
      <w:proofErr w:type="spellEnd"/>
      <w:r w:rsidRPr="005B006C">
        <w:rPr>
          <w:rFonts w:ascii="Arial" w:eastAsia="Arial" w:hAnsi="Arial" w:cs="Arial"/>
          <w:lang w:val="en-ID"/>
        </w:rPr>
        <w:t xml:space="preserve"> </w:t>
      </w:r>
      <w:proofErr w:type="spellStart"/>
      <w:r w:rsidRPr="005B006C">
        <w:rPr>
          <w:rFonts w:ascii="Arial" w:eastAsia="Arial" w:hAnsi="Arial" w:cs="Arial"/>
          <w:lang w:val="en-ID"/>
        </w:rPr>
        <w:t>ocellaris</w:t>
      </w:r>
      <w:proofErr w:type="spellEnd"/>
      <w:r w:rsidRPr="005B006C">
        <w:rPr>
          <w:rFonts w:ascii="Arial" w:eastAsia="Arial" w:hAnsi="Arial" w:cs="Arial"/>
          <w:lang w:val="en-ID"/>
        </w:rPr>
        <w:t xml:space="preserve"> which is symbiotic with sea anemones. </w:t>
      </w:r>
      <w:proofErr w:type="spellStart"/>
      <w:r w:rsidRPr="005B006C">
        <w:rPr>
          <w:rFonts w:ascii="Arial" w:eastAsia="Arial" w:hAnsi="Arial" w:cs="Arial"/>
          <w:lang w:val="en-ID"/>
        </w:rPr>
        <w:t>Color</w:t>
      </w:r>
      <w:proofErr w:type="spellEnd"/>
      <w:r w:rsidRPr="005B006C">
        <w:rPr>
          <w:rFonts w:ascii="Arial" w:eastAsia="Arial" w:hAnsi="Arial" w:cs="Arial"/>
          <w:lang w:val="en-ID"/>
        </w:rPr>
        <w:t xml:space="preserve"> patterns and variations in </w:t>
      </w:r>
      <w:proofErr w:type="spellStart"/>
      <w:r w:rsidRPr="005B006C">
        <w:rPr>
          <w:rFonts w:ascii="Arial" w:eastAsia="Arial" w:hAnsi="Arial" w:cs="Arial"/>
          <w:lang w:val="en-ID"/>
        </w:rPr>
        <w:t>color</w:t>
      </w:r>
      <w:proofErr w:type="spellEnd"/>
      <w:r w:rsidRPr="005B006C">
        <w:rPr>
          <w:rFonts w:ascii="Arial" w:eastAsia="Arial" w:hAnsi="Arial" w:cs="Arial"/>
          <w:lang w:val="en-ID"/>
        </w:rPr>
        <w:t xml:space="preserve"> combinations are used as characteristics in </w:t>
      </w:r>
      <w:r>
        <w:rPr>
          <w:rFonts w:ascii="Arial" w:eastAsia="Arial" w:hAnsi="Arial" w:cs="Arial"/>
          <w:lang w:val="en-ID"/>
        </w:rPr>
        <w:t>the identification of clownfish</w:t>
      </w:r>
      <w:r w:rsidRPr="005B006C">
        <w:rPr>
          <w:rFonts w:ascii="Arial" w:eastAsia="Arial" w:hAnsi="Arial" w:cs="Arial"/>
          <w:lang w:val="en-ID"/>
        </w:rPr>
        <w:t xml:space="preserve"> </w:t>
      </w:r>
      <w:r w:rsidR="002B2A36">
        <w:rPr>
          <w:rFonts w:ascii="Arial" w:eastAsia="Arial" w:hAnsi="Arial" w:cs="Arial"/>
          <w:lang w:val="en-ID"/>
        </w:rPr>
        <w:fldChar w:fldCharType="begin" w:fldLock="1"/>
      </w:r>
      <w:r w:rsidR="003070C0">
        <w:rPr>
          <w:rFonts w:ascii="Arial" w:eastAsia="Arial" w:hAnsi="Arial" w:cs="Arial"/>
          <w:lang w:val="en-ID"/>
        </w:rPr>
        <w:instrText>ADDIN CSL_CITATION {"citationItems":[{"id":"ITEM-1","itemData":{"DOI":"10.29103/aa.v5i2.847","ISSN":"2406-9825","abstract":"AbstrakIkan badut merupakan ikan hias air laut yang mempunyai nilai ekonomis tinggi. Penelitian ini dilaksanakan pada bulan September 2017 di Laboratorium Hatchery Pembenihan Program Studi Budidaya Perairan Fakultas Pertanian Universitas Malikussaleh. Tujuan dari penelitian ini adalah untuk mengetahui warna wadah yang terbaik untuk percepatan pertumbuhan dan kelangsungan hidup benih ikan badut. Metode yang digunakan dalam penelitian ini adalah Rancangan Acak Lengkap non faktorial (RAL) dengan empat perlakuan dan tiga kali ulangan dengan wadah warna biru, hijau, merah, dan kuning. Parameter yang diamati dalam penelitian ini adalah pertumbuhan panjang dan bobot ikan, kelangsungan hidup, dan kualitas air. Hasil penelitian menunjukkan penggunaan warna wadah biru memberi pengaruh yang sangat nyata terhadap pertambahan panjang dan kelangsungan hidup ikan badut. Sedangkan pertambahan bobot berbeda nyata. Adapun angka pertambahan panjang, bobot, dan presentase SR terbaik terdapat pada perlakuan A (biru) yaitu 0,19 cm, 0,08 gram dengan presentase kelangsungan hidup 95% ikan badut. Parameter kualitas air yang diukur selama penelitian sesuai dengan kehidupan ikan badut dengan kisaran Suhu 26-290C, Salinitas 30-34 ppt, pH 7-8, and DO 4-7 (mg/L).Kata kunci: ikan badut; kelangsungan hidup; pertumbuhan; warnaAbstractClown fish is a marine ornamental fish that has high economic value. This research was conducted in September 2017 at Hatchery Laboratory Aquaculture, Faculty of Agriculture, University of Malikussaleh. The purpose of this research to determine the color container for growth and survival rate of clown fish. The method used was Completely Randomized Design (CRD). With 4 treatments and 3 replications with blue, green, red, and yellow containers. The parameters observed in this research were length growth and weight of fish, survival, and water quality. The results showed that the use of blue container color was very significantly affect on the length and survival of clown fish. While weight gain significantly different. The rate of increase length, weight, and survival rate percentage best found in treatment A (blue) 0.19 cm, 0.08 grams with survival rate percentage 95%. Water quality parameters during the research were in accordance with clown fish life with temperature range 26-29 0C, Salinity 30-34 ppt, pH 7-8, and DO 4-7 (mg/L).Keywords: clown fish; survival rate; growth; color","author":[{"dropping-particle":"","family":"Zulfikar","given":"Zulfikar","non-dropping-particle":"","parse-names":false,"suffix":""},{"dropping-particle":"","family":"Erlangga","given":"Erlangga","non-dropping-particle":"","parse-names":false,"suffix":""},{"dropping-particle":"","family":"Fitri","given":"Zakiatul","non-dropping-particle":"","parse-names":false,"suffix":""}],"container-title":"Acta Aquatica: Aquatic Sciences Journal","id":"ITEM-1","issue":"2","issued":{"date-parts":[["2018"]]},"page":"88","title":"Pengaruh warna wadah terhadap pertumbuhan dan kelangsungan hidup ikan badut (Amphiprion ocellaris)","type":"article-journal","volume":"5"},"uris":["http://www.mendeley.com/documents/?uuid=10da926a-ece6-4ebb-8bfa-0eb12741837a"]}],"mendeley":{"formattedCitation":"(Zulfikar et al., 2018)","manualFormatting":"(Zulfikar et al. 2018)","plainTextFormattedCitation":"(Zulfikar et al., 2018)","previouslyFormattedCitation":"(Zulfikar et al., 2018)"},"properties":{"noteIndex":0},"schema":"https://github.com/citation-style-language/schema/raw/master/csl-citation.json"}</w:instrText>
      </w:r>
      <w:r w:rsidR="002B2A36">
        <w:rPr>
          <w:rFonts w:ascii="Arial" w:eastAsia="Arial" w:hAnsi="Arial" w:cs="Arial"/>
          <w:lang w:val="en-ID"/>
        </w:rPr>
        <w:fldChar w:fldCharType="separate"/>
      </w:r>
      <w:r w:rsidR="002B2A36" w:rsidRPr="002B2A36">
        <w:rPr>
          <w:rFonts w:ascii="Arial" w:eastAsia="Arial" w:hAnsi="Arial" w:cs="Arial"/>
          <w:noProof/>
          <w:lang w:val="en-ID"/>
        </w:rPr>
        <w:t>(Zulfikar</w:t>
      </w:r>
      <w:r w:rsidR="002B2A36" w:rsidRPr="00060890">
        <w:rPr>
          <w:rFonts w:ascii="Arial" w:eastAsia="Arial" w:hAnsi="Arial" w:cs="Arial"/>
          <w:i/>
          <w:noProof/>
          <w:lang w:val="en-ID"/>
        </w:rPr>
        <w:t xml:space="preserve"> </w:t>
      </w:r>
      <w:r w:rsidR="002B2A36" w:rsidRPr="003070C0">
        <w:rPr>
          <w:rFonts w:ascii="Arial" w:eastAsia="Arial" w:hAnsi="Arial" w:cs="Arial"/>
          <w:noProof/>
          <w:lang w:val="en-ID"/>
        </w:rPr>
        <w:t>et al</w:t>
      </w:r>
      <w:r w:rsidR="003070C0">
        <w:rPr>
          <w:rFonts w:ascii="Arial" w:eastAsia="Arial" w:hAnsi="Arial" w:cs="Arial"/>
          <w:noProof/>
          <w:lang w:val="en-ID"/>
        </w:rPr>
        <w:t>.</w:t>
      </w:r>
      <w:r w:rsidR="002B2A36" w:rsidRPr="002B2A36">
        <w:rPr>
          <w:rFonts w:ascii="Arial" w:eastAsia="Arial" w:hAnsi="Arial" w:cs="Arial"/>
          <w:noProof/>
          <w:lang w:val="en-ID"/>
        </w:rPr>
        <w:t xml:space="preserve"> 2018)</w:t>
      </w:r>
      <w:r w:rsidR="002B2A36">
        <w:rPr>
          <w:rFonts w:ascii="Arial" w:eastAsia="Arial" w:hAnsi="Arial" w:cs="Arial"/>
          <w:lang w:val="en-ID"/>
        </w:rPr>
        <w:fldChar w:fldCharType="end"/>
      </w:r>
      <w:r w:rsidR="002251B6" w:rsidRPr="002251B6">
        <w:rPr>
          <w:rFonts w:ascii="Arial" w:eastAsia="Arial" w:hAnsi="Arial" w:cs="Arial"/>
          <w:lang w:val="en-ID"/>
        </w:rPr>
        <w:t xml:space="preserve">. In addition to its </w:t>
      </w:r>
      <w:proofErr w:type="spellStart"/>
      <w:r w:rsidR="002251B6" w:rsidRPr="002251B6">
        <w:rPr>
          <w:rFonts w:ascii="Arial" w:eastAsia="Arial" w:hAnsi="Arial" w:cs="Arial"/>
          <w:lang w:val="en-ID"/>
        </w:rPr>
        <w:t>color</w:t>
      </w:r>
      <w:proofErr w:type="spellEnd"/>
      <w:r w:rsidR="002251B6" w:rsidRPr="002251B6">
        <w:rPr>
          <w:rFonts w:ascii="Arial" w:eastAsia="Arial" w:hAnsi="Arial" w:cs="Arial"/>
          <w:lang w:val="en-ID"/>
        </w:rPr>
        <w:t xml:space="preserve">, the size and quality of the fish are also important factors, as the selling price increases with the size and quality of the fish. The price of </w:t>
      </w:r>
      <w:proofErr w:type="spellStart"/>
      <w:r w:rsidR="002251B6" w:rsidRPr="002251B6">
        <w:rPr>
          <w:rFonts w:ascii="Arial" w:eastAsia="Arial" w:hAnsi="Arial" w:cs="Arial"/>
          <w:i/>
          <w:iCs/>
          <w:lang w:val="en-ID"/>
        </w:rPr>
        <w:t>Amphiprion</w:t>
      </w:r>
      <w:proofErr w:type="spellEnd"/>
      <w:r w:rsidR="002251B6" w:rsidRPr="002251B6">
        <w:rPr>
          <w:rFonts w:ascii="Arial" w:eastAsia="Arial" w:hAnsi="Arial" w:cs="Arial"/>
          <w:i/>
          <w:iCs/>
          <w:lang w:val="en-ID"/>
        </w:rPr>
        <w:t xml:space="preserve"> </w:t>
      </w:r>
      <w:proofErr w:type="spellStart"/>
      <w:r w:rsidR="002251B6" w:rsidRPr="002251B6">
        <w:rPr>
          <w:rFonts w:ascii="Arial" w:eastAsia="Arial" w:hAnsi="Arial" w:cs="Arial"/>
          <w:i/>
          <w:iCs/>
          <w:lang w:val="en-ID"/>
        </w:rPr>
        <w:t>ocellaris</w:t>
      </w:r>
      <w:proofErr w:type="spellEnd"/>
      <w:r w:rsidR="002251B6" w:rsidRPr="002251B6">
        <w:rPr>
          <w:rFonts w:ascii="Arial" w:eastAsia="Arial" w:hAnsi="Arial" w:cs="Arial"/>
          <w:lang w:val="en-ID"/>
        </w:rPr>
        <w:t xml:space="preserve"> clownfish measuring 3-5 cm ranges f</w:t>
      </w:r>
      <w:r w:rsidR="002B2A36">
        <w:rPr>
          <w:rFonts w:ascii="Arial" w:eastAsia="Arial" w:hAnsi="Arial" w:cs="Arial"/>
          <w:lang w:val="en-ID"/>
        </w:rPr>
        <w:t xml:space="preserve">rom Rp. 5,000-10,000 per fish </w:t>
      </w:r>
      <w:r w:rsidR="002B2A36">
        <w:rPr>
          <w:rFonts w:ascii="Arial" w:eastAsia="Arial" w:hAnsi="Arial" w:cs="Arial"/>
          <w:lang w:val="en-ID"/>
        </w:rPr>
        <w:fldChar w:fldCharType="begin" w:fldLock="1"/>
      </w:r>
      <w:r w:rsidR="002B2A36">
        <w:rPr>
          <w:rFonts w:ascii="Arial" w:eastAsia="Arial" w:hAnsi="Arial" w:cs="Arial"/>
          <w:lang w:val="en-ID"/>
        </w:rPr>
        <w:instrText>ADDIN CSL_CITATION {"citationItems":[{"id":"ITEM-1","itemData":{"DOI":"10.29303/jp.v10i2.166","ISSN":"2302-6049","abstract":"(Musa balbisiana colla) dalam pakan komersial untuk meningkatkan warna pada ikan nemo (Amphipriion ocellaris). Hewan uji yang digunakan dalam penelitian ini adalah ikan nemo dengan panjang 2-3 cm. Metode yang digunakan dalam penelitian ini adalah metode eksperimental menggunakan Rancangan Acak Lengkap (RAL) yang terdiri dari 5 perlakuan dan 3 kali ulangan sehingga diperoleh 15 unit percobaan, yakni P0 (tanpa penambahan bubuk kulit pisang), P1 (bubuk kulit pisang 5%) P2 (bubuk kulit pisang 10%), P3 (bubuk kulit pisang 15%), P4 (bubuk kulit pisang 20%). Hasil penelitian menunjukkan bahwa adanya pengaruh yang nyata terhadap tingkat kecerahan warna, pertumbuhan panjang, pertumbuhan berat, namun tidak berpengaruh nyata terhadap tingkat kelangsungan hidup, sehingga dilakukan uji lanjut untuk mengetahui perlakuan terbaik dalam menghasilkan peningkatan warna pada ikan nemo, diketahui bahwa P3 (bubuk kulit piang 15%) merupakan perlakuan terbaik pada kecerahan warna dengan persentase 26,30. Perlakuan terbaik pada pertumbuhan panjang mutlak dan berat mutlak ialah P4 (bubuk kulit pisang 20%) dengan persentase panjang 0,60 cm dan persentase berat 0,64g.","author":[{"dropping-particle":"","family":"Faturrahman","given":"Faturrahman","non-dropping-particle":"","parse-names":false,"suffix":""},{"dropping-particle":"","family":"Junaidi","given":"Muhammad","non-dropping-particle":"","parse-names":false,"suffix":""},{"dropping-particle":"","family":"Setyono","given":"Bagus Dwi Hari","non-dropping-particle":"","parse-names":false,"suffix":""}],"container-title":"Jurnal Perikanan Unram","id":"ITEM-1","issue":"2","issued":{"date-parts":[["2020"]]},"page":"112-122","title":"EFEKTIVITAS PENAMBAHAN BUBUK KULIT PISANG PADA PAKAN BUATAN TERHADAP KECERAHAN WARNA PADA IKAN NEMO (Amphipriion ocellaris","type":"article-journal","volume":"10"},"uris":["http://www.mendeley.com/documents/?uuid=ddc168f7-6549-442d-9920-45ea033d7c02"]}],"mendeley":{"formattedCitation":"(Faturrahman et al., 2020)","plainTextFormattedCitation":"(Faturrahman et al., 2020)","previouslyFormattedCitation":"(Faturrahman et al., 2020)"},"properties":{"noteIndex":0},"schema":"https://github.com/citation-style-language/schema/raw/master/csl-citation.json"}</w:instrText>
      </w:r>
      <w:r w:rsidR="002B2A36">
        <w:rPr>
          <w:rFonts w:ascii="Arial" w:eastAsia="Arial" w:hAnsi="Arial" w:cs="Arial"/>
          <w:lang w:val="en-ID"/>
        </w:rPr>
        <w:fldChar w:fldCharType="separate"/>
      </w:r>
      <w:r w:rsidR="002B2A36" w:rsidRPr="002B2A36">
        <w:rPr>
          <w:rFonts w:ascii="Arial" w:eastAsia="Arial" w:hAnsi="Arial" w:cs="Arial"/>
          <w:noProof/>
          <w:lang w:val="en-ID"/>
        </w:rPr>
        <w:t xml:space="preserve">(Faturrahman </w:t>
      </w:r>
      <w:r w:rsidR="002B2A36" w:rsidRPr="003070C0">
        <w:rPr>
          <w:rFonts w:ascii="Arial" w:eastAsia="Arial" w:hAnsi="Arial" w:cs="Arial"/>
          <w:noProof/>
          <w:lang w:val="en-ID"/>
        </w:rPr>
        <w:t>et al</w:t>
      </w:r>
      <w:r w:rsidR="003070C0" w:rsidRPr="003070C0">
        <w:rPr>
          <w:rFonts w:ascii="Arial" w:eastAsia="Arial" w:hAnsi="Arial" w:cs="Arial"/>
          <w:noProof/>
          <w:lang w:val="en-ID"/>
        </w:rPr>
        <w:t>.</w:t>
      </w:r>
      <w:r w:rsidR="002B2A36" w:rsidRPr="002B2A36">
        <w:rPr>
          <w:rFonts w:ascii="Arial" w:eastAsia="Arial" w:hAnsi="Arial" w:cs="Arial"/>
          <w:noProof/>
          <w:lang w:val="en-ID"/>
        </w:rPr>
        <w:t xml:space="preserve"> 2020)</w:t>
      </w:r>
      <w:r w:rsidR="002B2A36">
        <w:rPr>
          <w:rFonts w:ascii="Arial" w:eastAsia="Arial" w:hAnsi="Arial" w:cs="Arial"/>
          <w:lang w:val="en-ID"/>
        </w:rPr>
        <w:fldChar w:fldCharType="end"/>
      </w:r>
      <w:r w:rsidR="002251B6" w:rsidRPr="002251B6">
        <w:rPr>
          <w:rFonts w:ascii="Arial" w:eastAsia="Arial" w:hAnsi="Arial" w:cs="Arial"/>
          <w:lang w:val="en-ID"/>
        </w:rPr>
        <w:t>. In conducting clownfish (</w:t>
      </w:r>
      <w:proofErr w:type="spellStart"/>
      <w:r w:rsidR="002251B6" w:rsidRPr="002251B6">
        <w:rPr>
          <w:rFonts w:ascii="Arial" w:eastAsia="Arial" w:hAnsi="Arial" w:cs="Arial"/>
          <w:i/>
          <w:iCs/>
          <w:lang w:val="en-ID"/>
        </w:rPr>
        <w:t>Amphiprion</w:t>
      </w:r>
      <w:proofErr w:type="spellEnd"/>
      <w:r w:rsidR="002251B6" w:rsidRPr="002251B6">
        <w:rPr>
          <w:rFonts w:ascii="Arial" w:eastAsia="Arial" w:hAnsi="Arial" w:cs="Arial"/>
          <w:i/>
          <w:iCs/>
          <w:lang w:val="en-ID"/>
        </w:rPr>
        <w:t xml:space="preserve"> </w:t>
      </w:r>
      <w:proofErr w:type="spellStart"/>
      <w:r w:rsidR="002251B6" w:rsidRPr="002251B6">
        <w:rPr>
          <w:rFonts w:ascii="Arial" w:eastAsia="Arial" w:hAnsi="Arial" w:cs="Arial"/>
          <w:i/>
          <w:iCs/>
          <w:lang w:val="en-ID"/>
        </w:rPr>
        <w:t>ocellaris</w:t>
      </w:r>
      <w:proofErr w:type="spellEnd"/>
      <w:r w:rsidR="002251B6" w:rsidRPr="002251B6">
        <w:rPr>
          <w:rFonts w:ascii="Arial" w:eastAsia="Arial" w:hAnsi="Arial" w:cs="Arial"/>
          <w:lang w:val="en-ID"/>
        </w:rPr>
        <w:t>) farming activities, it is important to understand the factors that can influence growth and survival, ensuring the fish produced grow optimally. However, the current challenge is the high cost of feed, which is widely complained about, so the dosage given must be carefully considered. Feed administered in inappropriate doses can have adverse effects on fish growth and survival. Excessive feed intake leads to increased economic costs and deteriorated wate</w:t>
      </w:r>
      <w:r w:rsidR="002B2A36">
        <w:rPr>
          <w:rFonts w:ascii="Arial" w:eastAsia="Arial" w:hAnsi="Arial" w:cs="Arial"/>
          <w:lang w:val="en-ID"/>
        </w:rPr>
        <w:t xml:space="preserve">r quality </w:t>
      </w:r>
      <w:r w:rsidR="002B2A36">
        <w:rPr>
          <w:rFonts w:ascii="Arial" w:eastAsia="Arial" w:hAnsi="Arial" w:cs="Arial"/>
          <w:lang w:val="en-ID"/>
        </w:rPr>
        <w:fldChar w:fldCharType="begin" w:fldLock="1"/>
      </w:r>
      <w:r w:rsidR="003070C0">
        <w:rPr>
          <w:rFonts w:ascii="Arial" w:eastAsia="Arial" w:hAnsi="Arial" w:cs="Arial"/>
          <w:lang w:val="en-ID"/>
        </w:rPr>
        <w:instrText>ADDIN CSL_CITATION {"citationItems":[{"id":"ITEM-1","itemData":{"DOI":"10.29303/jbt.v20i1.1337","ISSN":"1411-9587","abstract":"Abstrak: Budidaya ikan badut Amphiprion ocellaris terus dikembangkan hingga saat ini guna menghasilkan ikan badut yang memiliki pertumbuhan, kelangsungan hidup dan kecerahan warna yang baik. Salah satu permasalahan dalam budidaya ikan badut adalah harga pakan yang cukup tinggi. Tujuan penelitian ini yaitu untuk mengetahui pengaruh laju pemuasaan secara periodik terhadap pertumbuhan, kelangsungan hidup dan kecerahan warna ikan badut Amphiprion ocellaris. Metode yang digunakan dalam penelitian ini adalah metode eksperimental dengan menggunakan Rancangan Acak Lengkap yang terdiri dari empat perlakuan dan tiga ulangan, yaitu P1 (tanpa pemuasaan), P2 (1 hari dipuasakan 1 hari diberi pakan), P3 (1 hari dipuasakan 2 hari diberi pakan), P4 (1 hari dipuasakan dan 3 hari diberi pakan) sehingga terdapat 12 unit total percobaan. Data yang diperoleh dianalisis menggunakan uji sidik ragam (One way Anova). Hasil penelitian yang diperoleh adalah pertumbuhan, kelangsungan hidup dan kecerahan warna ikan badut yang mengalami laju pemuasaan secara periodik tidak berbeda nyata (p&gt;0.05) dengan ikan badut yang tidak dipuasakan. Hal ini menunjukkan bahwa ikan badut Amphiprion ocellaris dapat dipuasakan hingga periode 1 hari dipuasakan dan 1 hari diberi pakan yang mengalami total pemuasaan sebanyak 20 hari tanpa menurunkan pertumbuhannya. Pembudidaya ikan badut Amphiprion ocellaris direkomendasikan dapat menggunakan semua periode pemuasaan seperti yang diterapkan pada penelitian ini, namun untuk waktu pemuasaan yang lebih lama diperlukan penelitian lebih lanjut oleh para peneliti.ÃÂ ÃÂ  Kata kunci: Pemuasaan, ikan badut, pertumbuhan, kelangsungan hidup, kecerahan warnaAbstract: Amphiprion ocellaris clown fish cultivation continues to be developed today to produce clown fish that have good survival growth and colour brightness. ÃÂ This study aims to determine the effect of periodic fasting rates on growth, survival and colour brightness of the Amphiprion ocellaris clown fish. The method used in this study is an experimental method using a Completely Randomized Design consisting of four treatments and three replications, namely P1 (without fasting), P2 (1 day fasted 1 day fed), P3 (1 day fasted 2 days fed), P4 (1 day fasted and 3 days fed) so that there are 12 total experimental units. The data obtained were analyzed using the one way Anova variance test. The results obtained were growth, survival and color brightness of clown fish that experienced periodic mastery rates were …","author":[{"dropping-particle":"","family":"Hasanah","given":"Uswatun","non-dropping-particle":"","parse-names":false,"suffix":""},{"dropping-particle":"","family":"Damayanti","given":"Ayu Adhita","non-dropping-particle":"","parse-names":false,"suffix":""},{"dropping-particle":"","family":"Azhar","given":"Fariq","non-dropping-particle":"","parse-names":false,"suffix":""}],"container-title":"Jurnal Biologi Tropis","id":"ITEM-1","issue":"1","issued":{"date-parts":[["2020"]]},"page":"46-53","title":"Pengaruh Laju Pemuasaan Secara Periodik Terhadap Pertumbuhan Kelangsungan Hidup Dan Kecerahan Warna Ikan Badut Amphiprion Ocellaris","type":"article-journal","volume":"20"},"uris":["http://www.mendeley.com/documents/?uuid=a26e5da2-4ab8-4ebb-bbcc-5c6f54a60dc7"]}],"mendeley":{"formattedCitation":"(Hasanah et al., 2020)","manualFormatting":"(Hasanah et al. 2020)","plainTextFormattedCitation":"(Hasanah et al., 2020)","previouslyFormattedCitation":"(Hasanah et al., 2020)"},"properties":{"noteIndex":0},"schema":"https://github.com/citation-style-language/schema/raw/master/csl-citation.json"}</w:instrText>
      </w:r>
      <w:r w:rsidR="002B2A36">
        <w:rPr>
          <w:rFonts w:ascii="Arial" w:eastAsia="Arial" w:hAnsi="Arial" w:cs="Arial"/>
          <w:lang w:val="en-ID"/>
        </w:rPr>
        <w:fldChar w:fldCharType="separate"/>
      </w:r>
      <w:r w:rsidR="002B2A36" w:rsidRPr="002B2A36">
        <w:rPr>
          <w:rFonts w:ascii="Arial" w:eastAsia="Arial" w:hAnsi="Arial" w:cs="Arial"/>
          <w:noProof/>
          <w:lang w:val="en-ID"/>
        </w:rPr>
        <w:t xml:space="preserve">(Hasanah </w:t>
      </w:r>
      <w:r w:rsidR="002B2A36" w:rsidRPr="003070C0">
        <w:rPr>
          <w:rFonts w:ascii="Arial" w:eastAsia="Arial" w:hAnsi="Arial" w:cs="Arial"/>
          <w:noProof/>
          <w:lang w:val="en-ID"/>
        </w:rPr>
        <w:t>et al</w:t>
      </w:r>
      <w:r w:rsidR="003070C0" w:rsidRPr="003070C0">
        <w:rPr>
          <w:rFonts w:ascii="Arial" w:eastAsia="Arial" w:hAnsi="Arial" w:cs="Arial"/>
          <w:noProof/>
          <w:lang w:val="en-ID"/>
        </w:rPr>
        <w:t>.</w:t>
      </w:r>
      <w:r w:rsidR="002B2A36" w:rsidRPr="002B2A36">
        <w:rPr>
          <w:rFonts w:ascii="Arial" w:eastAsia="Arial" w:hAnsi="Arial" w:cs="Arial"/>
          <w:noProof/>
          <w:lang w:val="en-ID"/>
        </w:rPr>
        <w:t xml:space="preserve"> 2020)</w:t>
      </w:r>
      <w:r w:rsidR="002B2A36">
        <w:rPr>
          <w:rFonts w:ascii="Arial" w:eastAsia="Arial" w:hAnsi="Arial" w:cs="Arial"/>
          <w:lang w:val="en-ID"/>
        </w:rPr>
        <w:fldChar w:fldCharType="end"/>
      </w:r>
      <w:r w:rsidR="002251B6" w:rsidRPr="002251B6">
        <w:rPr>
          <w:rFonts w:ascii="Arial" w:eastAsia="Arial" w:hAnsi="Arial" w:cs="Arial"/>
          <w:lang w:val="en-ID"/>
        </w:rPr>
        <w:t>.</w:t>
      </w:r>
    </w:p>
    <w:p w14:paraId="26FA7F00" w14:textId="68EE7BD1" w:rsidR="003149D8" w:rsidRPr="003149D8" w:rsidRDefault="003149D8" w:rsidP="003149D8">
      <w:pPr>
        <w:widowControl w:val="0"/>
        <w:autoSpaceDE w:val="0"/>
        <w:autoSpaceDN w:val="0"/>
        <w:jc w:val="both"/>
        <w:rPr>
          <w:rFonts w:ascii="Arial" w:eastAsia="Arial" w:hAnsi="Arial" w:cs="Arial"/>
          <w:lang w:val="en-ID"/>
        </w:rPr>
      </w:pPr>
      <w:r w:rsidRPr="003149D8">
        <w:rPr>
          <w:rFonts w:ascii="Arial" w:eastAsia="Arial" w:hAnsi="Arial" w:cs="Arial"/>
          <w:lang w:val="en-ID"/>
        </w:rPr>
        <w:t xml:space="preserve">In addition, the optimal stocking density for clownfish </w:t>
      </w:r>
      <w:proofErr w:type="spellStart"/>
      <w:r w:rsidRPr="003149D8">
        <w:rPr>
          <w:rFonts w:ascii="Arial" w:eastAsia="Arial" w:hAnsi="Arial" w:cs="Arial"/>
          <w:i/>
          <w:iCs/>
          <w:lang w:val="en-ID"/>
        </w:rPr>
        <w:t>Amphiprion</w:t>
      </w:r>
      <w:proofErr w:type="spellEnd"/>
      <w:r w:rsidRPr="003149D8">
        <w:rPr>
          <w:rFonts w:ascii="Arial" w:eastAsia="Arial" w:hAnsi="Arial" w:cs="Arial"/>
          <w:i/>
          <w:iCs/>
          <w:lang w:val="en-ID"/>
        </w:rPr>
        <w:t xml:space="preserve"> </w:t>
      </w:r>
      <w:proofErr w:type="spellStart"/>
      <w:r w:rsidRPr="003149D8">
        <w:rPr>
          <w:rFonts w:ascii="Arial" w:eastAsia="Arial" w:hAnsi="Arial" w:cs="Arial"/>
          <w:i/>
          <w:iCs/>
          <w:lang w:val="en-ID"/>
        </w:rPr>
        <w:t>ocellaris</w:t>
      </w:r>
      <w:proofErr w:type="spellEnd"/>
      <w:r w:rsidRPr="003149D8">
        <w:rPr>
          <w:rFonts w:ascii="Arial" w:eastAsia="Arial" w:hAnsi="Arial" w:cs="Arial"/>
          <w:lang w:val="en-ID"/>
        </w:rPr>
        <w:t xml:space="preserve"> in cohabitation with sea anemones is still unknown. The commonly used stocking density is 1-3/L depending on the size of the f</w:t>
      </w:r>
      <w:r w:rsidR="002B2A36">
        <w:rPr>
          <w:rFonts w:ascii="Arial" w:eastAsia="Arial" w:hAnsi="Arial" w:cs="Arial"/>
          <w:lang w:val="en-ID"/>
        </w:rPr>
        <w:t xml:space="preserve">ish </w:t>
      </w:r>
      <w:r w:rsidR="002B2A36">
        <w:rPr>
          <w:rFonts w:ascii="Arial" w:eastAsia="Arial" w:hAnsi="Arial" w:cs="Arial"/>
          <w:lang w:val="en-ID"/>
        </w:rPr>
        <w:fldChar w:fldCharType="begin" w:fldLock="1"/>
      </w:r>
      <w:r w:rsidR="002B2A36">
        <w:rPr>
          <w:rFonts w:ascii="Arial" w:eastAsia="Arial" w:hAnsi="Arial" w:cs="Arial"/>
          <w:lang w:val="en-ID"/>
        </w:rPr>
        <w:instrText>ADDIN CSL_CITATION {"citationItems":[{"id":"ITEM-1","itemData":{"abstract":"… Secara umum kondisi terumbu karang di Indonesia pada saat ini semakin memburuk sebagai akibat terjadinya degradasi atau kerusakan pada ekosistem terumbu karang. Penyebab …","author":[{"dropping-particle":"V.","family":"Sari","given":"O.","non-dropping-particle":"","parse-names":false,"suffix":""},{"dropping-particle":"","family":"Hendrarto","given":"B.","non-dropping-particle":"","parse-names":false,"suffix":""},{"dropping-particle":"","family":"Soedarsono","given":"P.","non-dropping-particle":"","parse-names":false,"suffix":""}],"container-title":"Diponegoro Journal of Maquares Management of Aquatic Resources","id":"ITEM-1","issue":"3","issued":{"date-parts":[["2014"]]},"page":"134-143","title":"Pengaruh Variasi Jenis Makanan Terhadap Ikan Karang Nemo (Amphiprion ocellaris Cuvier, 1830) Ditinjau Dari Perubahan Warna, Pertumbuhan Dan Tingkat Kelulushidupan","type":"article-journal","volume":"3"},"uris":["http://www.mendeley.com/documents/?uuid=9ffc7524-1b2a-4d89-ba7e-b1f3123db3ba"]}],"mendeley":{"formattedCitation":"(Sari et al., 2014)","plainTextFormattedCitation":"(Sari et al., 2014)","previouslyFormattedCitation":"(Sari et al., 2014)"},"properties":{"noteIndex":0},"schema":"https://github.com/citation-style-language/schema/raw/master/csl-citation.json"}</w:instrText>
      </w:r>
      <w:r w:rsidR="002B2A36">
        <w:rPr>
          <w:rFonts w:ascii="Arial" w:eastAsia="Arial" w:hAnsi="Arial" w:cs="Arial"/>
          <w:lang w:val="en-ID"/>
        </w:rPr>
        <w:fldChar w:fldCharType="separate"/>
      </w:r>
      <w:r w:rsidR="002B2A36" w:rsidRPr="002B2A36">
        <w:rPr>
          <w:rFonts w:ascii="Arial" w:eastAsia="Arial" w:hAnsi="Arial" w:cs="Arial"/>
          <w:noProof/>
          <w:lang w:val="en-ID"/>
        </w:rPr>
        <w:t xml:space="preserve">(Sari </w:t>
      </w:r>
      <w:r w:rsidR="002B2A36" w:rsidRPr="005C08A6">
        <w:rPr>
          <w:rFonts w:ascii="Arial" w:eastAsia="Arial" w:hAnsi="Arial" w:cs="Arial"/>
          <w:noProof/>
          <w:lang w:val="en-ID"/>
        </w:rPr>
        <w:t>et al</w:t>
      </w:r>
      <w:r w:rsidR="005C08A6" w:rsidRPr="005C08A6">
        <w:rPr>
          <w:rFonts w:ascii="Arial" w:eastAsia="Arial" w:hAnsi="Arial" w:cs="Arial"/>
          <w:noProof/>
          <w:lang w:val="en-ID"/>
        </w:rPr>
        <w:t>.</w:t>
      </w:r>
      <w:r w:rsidR="002B2A36" w:rsidRPr="002B2A36">
        <w:rPr>
          <w:rFonts w:ascii="Arial" w:eastAsia="Arial" w:hAnsi="Arial" w:cs="Arial"/>
          <w:noProof/>
          <w:lang w:val="en-ID"/>
        </w:rPr>
        <w:t xml:space="preserve"> 2014)</w:t>
      </w:r>
      <w:r w:rsidR="002B2A36">
        <w:rPr>
          <w:rFonts w:ascii="Arial" w:eastAsia="Arial" w:hAnsi="Arial" w:cs="Arial"/>
          <w:lang w:val="en-ID"/>
        </w:rPr>
        <w:fldChar w:fldCharType="end"/>
      </w:r>
      <w:r w:rsidRPr="003149D8">
        <w:rPr>
          <w:rFonts w:ascii="Arial" w:eastAsia="Arial" w:hAnsi="Arial" w:cs="Arial"/>
          <w:lang w:val="en-ID"/>
        </w:rPr>
        <w:t xml:space="preserve">, and clownfish </w:t>
      </w:r>
      <w:proofErr w:type="spellStart"/>
      <w:r w:rsidRPr="00060890">
        <w:rPr>
          <w:rFonts w:ascii="Arial" w:eastAsia="Arial" w:hAnsi="Arial" w:cs="Arial"/>
          <w:i/>
          <w:lang w:val="en-ID"/>
        </w:rPr>
        <w:t>Amphiprion</w:t>
      </w:r>
      <w:proofErr w:type="spellEnd"/>
      <w:r w:rsidRPr="00060890">
        <w:rPr>
          <w:rFonts w:ascii="Arial" w:eastAsia="Arial" w:hAnsi="Arial" w:cs="Arial"/>
          <w:i/>
          <w:lang w:val="en-ID"/>
        </w:rPr>
        <w:t xml:space="preserve"> </w:t>
      </w:r>
      <w:proofErr w:type="spellStart"/>
      <w:r w:rsidRPr="00060890">
        <w:rPr>
          <w:rFonts w:ascii="Arial" w:eastAsia="Arial" w:hAnsi="Arial" w:cs="Arial"/>
          <w:i/>
          <w:lang w:val="en-ID"/>
        </w:rPr>
        <w:t>ocellaris</w:t>
      </w:r>
      <w:proofErr w:type="spellEnd"/>
      <w:r w:rsidRPr="003149D8">
        <w:rPr>
          <w:rFonts w:ascii="Arial" w:eastAsia="Arial" w:hAnsi="Arial" w:cs="Arial"/>
          <w:lang w:val="en-ID"/>
        </w:rPr>
        <w:t xml:space="preserve"> </w:t>
      </w:r>
      <w:r w:rsidRPr="003149D8">
        <w:rPr>
          <w:rFonts w:ascii="Arial" w:eastAsia="Arial" w:hAnsi="Arial" w:cs="Arial"/>
          <w:lang w:val="en-ID"/>
        </w:rPr>
        <w:lastRenderedPageBreak/>
        <w:t xml:space="preserve">farmers also use 2-3/L. However, based on previous research on a different species, </w:t>
      </w:r>
      <w:proofErr w:type="spellStart"/>
      <w:r w:rsidRPr="003149D8">
        <w:rPr>
          <w:rFonts w:ascii="Arial" w:eastAsia="Arial" w:hAnsi="Arial" w:cs="Arial"/>
          <w:i/>
          <w:iCs/>
          <w:lang w:val="en-ID"/>
        </w:rPr>
        <w:t>Amphiprion</w:t>
      </w:r>
      <w:proofErr w:type="spellEnd"/>
      <w:r w:rsidRPr="003149D8">
        <w:rPr>
          <w:rFonts w:ascii="Arial" w:eastAsia="Arial" w:hAnsi="Arial" w:cs="Arial"/>
          <w:i/>
          <w:iCs/>
          <w:lang w:val="en-ID"/>
        </w:rPr>
        <w:t xml:space="preserve"> </w:t>
      </w:r>
      <w:proofErr w:type="spellStart"/>
      <w:r w:rsidRPr="003149D8">
        <w:rPr>
          <w:rFonts w:ascii="Arial" w:eastAsia="Arial" w:hAnsi="Arial" w:cs="Arial"/>
          <w:i/>
          <w:iCs/>
          <w:lang w:val="en-ID"/>
        </w:rPr>
        <w:t>parcula</w:t>
      </w:r>
      <w:proofErr w:type="spellEnd"/>
      <w:r w:rsidRPr="003149D8">
        <w:rPr>
          <w:rFonts w:ascii="Arial" w:eastAsia="Arial" w:hAnsi="Arial" w:cs="Arial"/>
          <w:lang w:val="en-ID"/>
        </w:rPr>
        <w:t xml:space="preserve">, the highest growth rates were achieved at a stocking density of 0.5 fish per </w:t>
      </w:r>
      <w:proofErr w:type="spellStart"/>
      <w:r w:rsidRPr="003149D8">
        <w:rPr>
          <w:rFonts w:ascii="Arial" w:eastAsia="Arial" w:hAnsi="Arial" w:cs="Arial"/>
          <w:lang w:val="en-ID"/>
        </w:rPr>
        <w:t>liter</w:t>
      </w:r>
      <w:proofErr w:type="spellEnd"/>
      <w:r w:rsidRPr="003149D8">
        <w:rPr>
          <w:rFonts w:ascii="Arial" w:eastAsia="Arial" w:hAnsi="Arial" w:cs="Arial"/>
          <w:lang w:val="en-ID"/>
        </w:rPr>
        <w:t xml:space="preserve"> </w:t>
      </w:r>
      <w:r w:rsidR="002B2A36">
        <w:rPr>
          <w:rFonts w:ascii="Arial" w:eastAsia="Arial" w:hAnsi="Arial" w:cs="Arial"/>
          <w:lang w:val="en-ID"/>
        </w:rPr>
        <w:fldChar w:fldCharType="begin" w:fldLock="1"/>
      </w:r>
      <w:r w:rsidR="005C08A6">
        <w:rPr>
          <w:rFonts w:ascii="Arial" w:eastAsia="Arial" w:hAnsi="Arial" w:cs="Arial"/>
          <w:lang w:val="en-ID"/>
        </w:rPr>
        <w:instrText>ADDIN CSL_CITATION {"citationItems":[{"id":"ITEM-1","itemData":{"DOI":"10.1186/s40064-015-0967-x","ISSN":"21931801","abstract":"The aim of this study was to evaluate the influence of stocking density (0.5, 1, 2 and 3 fishL−1) and commercial marine fish diets (diet A, B, C and D) over four months on specific growth rate, condition factor, percentage without anomalous pigmentation (partial or total lack of white bands -miss-band) and survival of juvenile Amphiprion percula. Results showed that at 0.5 fishL−1 densities induced the best survival (100%) and also the maximum percentage of fish without miss-band (58.33 +/−4.417%). The maximum SGR was obtained for the 0.5 fishL−1 (0.459 ± 0.023% cm/day). However, the best condition factor (2.53 +/− 0.27) was achieved for 2 fishL−1 densities. There were no significant differences in survival (68.9 to 84.5%), fish without miss-bands (18.03 to 26.92%) and condition factor (1.92 to 2.1) among diets during the experimental period. On the other hand, diet C (with 41% crude protein) supported the best SGR (0.485 ± 0.001% cmday−1). The results suggested that stocking density are critical and more relevant when compared with the different diet tested, namely on specific growth rate, condition factor, the miss-band and survival of juvenile percula clownfish. This study has particular significance with regards to anemonefishes husbandry in terms of survival and production efficiency.","author":[{"dropping-particle":"","family":"Chambel","given":"João","non-dropping-particle":"","parse-names":false,"suffix":""},{"dropping-particle":"","family":"Severiano","given":"Vera","non-dropping-particle":"","parse-names":false,"suffix":""},{"dropping-particle":"","family":"Baptista","given":"Teresa","non-dropping-particle":"","parse-names":false,"suffix":""},{"dropping-particle":"","family":"Mendes","given":"Susana","non-dropping-particle":"","parse-names":false,"suffix":""},{"dropping-particle":"","family":"Pedrosa","given":"Rui","non-dropping-particle":"","parse-names":false,"suffix":""}],"container-title":"SpringerPlus","id":"ITEM-1","issue":"1","issued":{"date-parts":[["2015"]]},"title":"Effect of stocking density and different diets on growth of Percula Clownfish, Amphiprion percula (Lacepede, 1802)","type":"article-journal","volume":"4"},"uris":["http://www.mendeley.com/documents/?uuid=0822fccb-a479-4259-a7d6-0d518fa9bcc2"]}],"mendeley":{"formattedCitation":"(Chambel et al., 2015a)","manualFormatting":"(Chambel et al. 2015)","plainTextFormattedCitation":"(Chambel et al., 2015a)","previouslyFormattedCitation":"(Chambel et al., 2015a)"},"properties":{"noteIndex":0},"schema":"https://github.com/citation-style-language/schema/raw/master/csl-citation.json"}</w:instrText>
      </w:r>
      <w:r w:rsidR="002B2A36">
        <w:rPr>
          <w:rFonts w:ascii="Arial" w:eastAsia="Arial" w:hAnsi="Arial" w:cs="Arial"/>
          <w:lang w:val="en-ID"/>
        </w:rPr>
        <w:fldChar w:fldCharType="separate"/>
      </w:r>
      <w:r w:rsidR="002B2A36">
        <w:rPr>
          <w:rFonts w:ascii="Arial" w:eastAsia="Arial" w:hAnsi="Arial" w:cs="Arial"/>
          <w:noProof/>
          <w:lang w:val="en-ID"/>
        </w:rPr>
        <w:t xml:space="preserve">(Chambel </w:t>
      </w:r>
      <w:r w:rsidR="002B2A36" w:rsidRPr="005C08A6">
        <w:rPr>
          <w:rFonts w:ascii="Arial" w:eastAsia="Arial" w:hAnsi="Arial" w:cs="Arial"/>
          <w:noProof/>
          <w:lang w:val="en-ID"/>
        </w:rPr>
        <w:t>et al</w:t>
      </w:r>
      <w:r w:rsidR="005C08A6">
        <w:rPr>
          <w:rFonts w:ascii="Arial" w:eastAsia="Arial" w:hAnsi="Arial" w:cs="Arial"/>
          <w:noProof/>
          <w:lang w:val="en-ID"/>
        </w:rPr>
        <w:t>.</w:t>
      </w:r>
      <w:r w:rsidR="002B2A36">
        <w:rPr>
          <w:rFonts w:ascii="Arial" w:eastAsia="Arial" w:hAnsi="Arial" w:cs="Arial"/>
          <w:noProof/>
          <w:lang w:val="en-ID"/>
        </w:rPr>
        <w:t xml:space="preserve"> 2015</w:t>
      </w:r>
      <w:r w:rsidR="002B2A36" w:rsidRPr="002B2A36">
        <w:rPr>
          <w:rFonts w:ascii="Arial" w:eastAsia="Arial" w:hAnsi="Arial" w:cs="Arial"/>
          <w:noProof/>
          <w:lang w:val="en-ID"/>
        </w:rPr>
        <w:t>)</w:t>
      </w:r>
      <w:r w:rsidR="002B2A36">
        <w:rPr>
          <w:rFonts w:ascii="Arial" w:eastAsia="Arial" w:hAnsi="Arial" w:cs="Arial"/>
          <w:lang w:val="en-ID"/>
        </w:rPr>
        <w:fldChar w:fldCharType="end"/>
      </w:r>
      <w:r w:rsidRPr="003149D8">
        <w:rPr>
          <w:rFonts w:ascii="Arial" w:eastAsia="Arial" w:hAnsi="Arial" w:cs="Arial"/>
          <w:lang w:val="en-ID"/>
        </w:rPr>
        <w:t>. In some clownfish farming activities, sea anemones are often not used, even though anemones are important for supporting their well-being. The presence of anemones in clownfish farming can make the fish feel safer and more protected, and this relationship is also believed to contribute to a longer lifes</w:t>
      </w:r>
      <w:r w:rsidR="002B2A36">
        <w:rPr>
          <w:rFonts w:ascii="Arial" w:eastAsia="Arial" w:hAnsi="Arial" w:cs="Arial"/>
          <w:lang w:val="en-ID"/>
        </w:rPr>
        <w:t xml:space="preserve">pan for clownfish </w:t>
      </w:r>
      <w:r w:rsidR="002B2A36">
        <w:rPr>
          <w:rFonts w:ascii="Arial" w:eastAsia="Arial" w:hAnsi="Arial" w:cs="Arial"/>
          <w:lang w:val="en-ID"/>
        </w:rPr>
        <w:fldChar w:fldCharType="begin" w:fldLock="1"/>
      </w:r>
      <w:r w:rsidR="002B2A36">
        <w:rPr>
          <w:rFonts w:ascii="Arial" w:eastAsia="Arial" w:hAnsi="Arial" w:cs="Arial"/>
          <w:lang w:val="en-ID"/>
        </w:rPr>
        <w:instrText>ADDIN CSL_CITATION {"citationItems":[{"id":"ITEM-1","itemData":{"abstract":"… The larvae started to feed on micro algae, and then from the … rotifers and mixed culture of micro algae. From 10 dph, larvae … ), we examine whether the symbiotic relationship has led to …","author":[{"dropping-particle":"","family":"Nguyen","given":"Thi Hai Thanh","non-dropping-particle":"","parse-names":false,"suffix":""}],"id":"ITEM-1","issued":{"date-parts":[["2020"]]},"page":"1-46","title":"Adaptation of anemonefish to their host anemones : rom Genetics to Physiology","type":"article-journal"},"uris":["http://www.mendeley.com/documents/?uuid=2bb5393b-3d47-4f09-8869-42aa5f157165"]}],"mendeley":{"formattedCitation":"(Nguyen, 2020)","plainTextFormattedCitation":"(Nguyen, 2020)","previouslyFormattedCitation":"(Nguyen, 2020)"},"properties":{"noteIndex":0},"schema":"https://github.com/citation-style-language/schema/raw/master/csl-citation.json"}</w:instrText>
      </w:r>
      <w:r w:rsidR="002B2A36">
        <w:rPr>
          <w:rFonts w:ascii="Arial" w:eastAsia="Arial" w:hAnsi="Arial" w:cs="Arial"/>
          <w:lang w:val="en-ID"/>
        </w:rPr>
        <w:fldChar w:fldCharType="separate"/>
      </w:r>
      <w:r w:rsidR="002B2A36" w:rsidRPr="002B2A36">
        <w:rPr>
          <w:rFonts w:ascii="Arial" w:eastAsia="Arial" w:hAnsi="Arial" w:cs="Arial"/>
          <w:noProof/>
          <w:lang w:val="en-ID"/>
        </w:rPr>
        <w:t>(Nguyen, 2020)</w:t>
      </w:r>
      <w:r w:rsidR="002B2A36">
        <w:rPr>
          <w:rFonts w:ascii="Arial" w:eastAsia="Arial" w:hAnsi="Arial" w:cs="Arial"/>
          <w:lang w:val="en-ID"/>
        </w:rPr>
        <w:fldChar w:fldCharType="end"/>
      </w:r>
      <w:r w:rsidRPr="003149D8">
        <w:rPr>
          <w:rFonts w:ascii="Arial" w:eastAsia="Arial" w:hAnsi="Arial" w:cs="Arial"/>
          <w:lang w:val="en-ID"/>
        </w:rPr>
        <w:t>.</w:t>
      </w:r>
    </w:p>
    <w:p w14:paraId="00E7F53F" w14:textId="7C7599E6" w:rsidR="0088321E" w:rsidRPr="003149D8" w:rsidRDefault="003149D8" w:rsidP="001C1E47">
      <w:pPr>
        <w:widowControl w:val="0"/>
        <w:autoSpaceDE w:val="0"/>
        <w:autoSpaceDN w:val="0"/>
        <w:jc w:val="both"/>
        <w:rPr>
          <w:rFonts w:ascii="Arial" w:eastAsia="Arial" w:hAnsi="Arial" w:cs="Arial"/>
          <w:lang w:val="en-ID"/>
        </w:rPr>
      </w:pPr>
      <w:r w:rsidRPr="003149D8">
        <w:rPr>
          <w:rFonts w:ascii="Arial" w:eastAsia="Arial" w:hAnsi="Arial" w:cs="Arial"/>
          <w:lang w:val="en-ID"/>
        </w:rPr>
        <w:t xml:space="preserve">Based on the above discussion, the author conducted a study on the effects of feed dosage and stocking density on the growth and survival of clownfish </w:t>
      </w:r>
      <w:proofErr w:type="spellStart"/>
      <w:r w:rsidRPr="003149D8">
        <w:rPr>
          <w:rFonts w:ascii="Arial" w:eastAsia="Arial" w:hAnsi="Arial" w:cs="Arial"/>
          <w:i/>
          <w:iCs/>
          <w:lang w:val="en-ID"/>
        </w:rPr>
        <w:t>Amphiprion</w:t>
      </w:r>
      <w:proofErr w:type="spellEnd"/>
      <w:r w:rsidRPr="003149D8">
        <w:rPr>
          <w:rFonts w:ascii="Arial" w:eastAsia="Arial" w:hAnsi="Arial" w:cs="Arial"/>
          <w:i/>
          <w:iCs/>
          <w:lang w:val="en-ID"/>
        </w:rPr>
        <w:t xml:space="preserve"> </w:t>
      </w:r>
      <w:proofErr w:type="spellStart"/>
      <w:r w:rsidRPr="003149D8">
        <w:rPr>
          <w:rFonts w:ascii="Arial" w:eastAsia="Arial" w:hAnsi="Arial" w:cs="Arial"/>
          <w:i/>
          <w:iCs/>
          <w:lang w:val="en-ID"/>
        </w:rPr>
        <w:t>ocellaris</w:t>
      </w:r>
      <w:proofErr w:type="spellEnd"/>
      <w:r w:rsidRPr="003149D8">
        <w:rPr>
          <w:rFonts w:ascii="Arial" w:eastAsia="Arial" w:hAnsi="Arial" w:cs="Arial"/>
          <w:lang w:val="en-ID"/>
        </w:rPr>
        <w:t xml:space="preserve"> kept with sea anemones to determine the effects of feed dosage and stocking density involving anemones, as information to enhance knowledge in the field of aquaculture, with the hope that it can be improved in the future.</w:t>
      </w:r>
    </w:p>
    <w:p w14:paraId="5DB825E3" w14:textId="77777777" w:rsidR="00790ADA" w:rsidRPr="00ED5014" w:rsidRDefault="00790ADA" w:rsidP="00441B6F">
      <w:pPr>
        <w:pStyle w:val="AbstHead"/>
        <w:spacing w:after="0"/>
        <w:jc w:val="both"/>
        <w:rPr>
          <w:rFonts w:ascii="Arial" w:hAnsi="Arial" w:cs="Arial"/>
          <w:lang w:val="id-ID"/>
        </w:rPr>
      </w:pPr>
    </w:p>
    <w:p w14:paraId="7C92518D" w14:textId="72D4B18D" w:rsidR="007F7B32" w:rsidRPr="00691B1E" w:rsidRDefault="00ED5014" w:rsidP="003149D8">
      <w:pPr>
        <w:pStyle w:val="AbstHead"/>
        <w:spacing w:after="0"/>
        <w:jc w:val="both"/>
        <w:rPr>
          <w:rFonts w:ascii="Arial" w:hAnsi="Arial" w:cs="Arial"/>
          <w:lang w:val="id-ID"/>
        </w:rPr>
      </w:pPr>
      <w:r>
        <w:rPr>
          <w:rFonts w:ascii="Arial" w:hAnsi="Arial" w:cs="Arial"/>
        </w:rPr>
        <w:t>2.</w:t>
      </w:r>
      <w:r>
        <w:rPr>
          <w:rFonts w:ascii="Arial" w:hAnsi="Arial" w:cs="Arial"/>
          <w:lang w:val="id-ID"/>
        </w:rPr>
        <w:t xml:space="preserve"> </w:t>
      </w:r>
      <w:r w:rsidR="00691B1E">
        <w:rPr>
          <w:rFonts w:ascii="Arial" w:hAnsi="Arial" w:cs="Arial"/>
          <w:lang w:val="en-ID"/>
        </w:rPr>
        <w:t xml:space="preserve">METHOD </w:t>
      </w:r>
    </w:p>
    <w:p w14:paraId="144F7C98" w14:textId="77777777" w:rsidR="00E72357" w:rsidRPr="00E72357" w:rsidRDefault="00E72357" w:rsidP="00441B6F">
      <w:pPr>
        <w:pStyle w:val="AbstHead"/>
        <w:spacing w:after="0"/>
        <w:jc w:val="both"/>
        <w:rPr>
          <w:rFonts w:ascii="Arial" w:hAnsi="Arial" w:cs="Arial"/>
          <w:lang w:val="id-ID"/>
        </w:rPr>
      </w:pPr>
    </w:p>
    <w:p w14:paraId="00D7BE3F" w14:textId="77777777" w:rsidR="003149D8" w:rsidRPr="003149D8" w:rsidRDefault="003149D8" w:rsidP="003149D8">
      <w:pPr>
        <w:jc w:val="both"/>
        <w:rPr>
          <w:rFonts w:ascii="Arial" w:hAnsi="Arial" w:cs="Arial"/>
          <w:lang w:val="en-ID"/>
        </w:rPr>
      </w:pPr>
      <w:r w:rsidRPr="003149D8">
        <w:rPr>
          <w:rFonts w:ascii="Arial" w:hAnsi="Arial" w:cs="Arial"/>
          <w:lang w:val="en-ID"/>
        </w:rPr>
        <w:t xml:space="preserve">This study was conducted over a period of 52 days, beginning in February-March 2025 at the Lombok Marine Aquaculture </w:t>
      </w:r>
      <w:proofErr w:type="spellStart"/>
      <w:r w:rsidRPr="003149D8">
        <w:rPr>
          <w:rFonts w:ascii="Arial" w:hAnsi="Arial" w:cs="Arial"/>
          <w:lang w:val="en-ID"/>
        </w:rPr>
        <w:t>Center</w:t>
      </w:r>
      <w:proofErr w:type="spellEnd"/>
      <w:r w:rsidRPr="003149D8">
        <w:rPr>
          <w:rFonts w:ascii="Arial" w:hAnsi="Arial" w:cs="Arial"/>
          <w:lang w:val="en-ID"/>
        </w:rPr>
        <w:t xml:space="preserve"> (BPBL) in Gili Genting Hamlet, </w:t>
      </w:r>
      <w:proofErr w:type="spellStart"/>
      <w:r w:rsidRPr="003149D8">
        <w:rPr>
          <w:rFonts w:ascii="Arial" w:hAnsi="Arial" w:cs="Arial"/>
          <w:lang w:val="en-ID"/>
        </w:rPr>
        <w:t>Sekotong</w:t>
      </w:r>
      <w:proofErr w:type="spellEnd"/>
      <w:r w:rsidRPr="003149D8">
        <w:rPr>
          <w:rFonts w:ascii="Arial" w:hAnsi="Arial" w:cs="Arial"/>
          <w:lang w:val="en-ID"/>
        </w:rPr>
        <w:t xml:space="preserve"> Barat Village, </w:t>
      </w:r>
      <w:proofErr w:type="spellStart"/>
      <w:r w:rsidRPr="003149D8">
        <w:rPr>
          <w:rFonts w:ascii="Arial" w:hAnsi="Arial" w:cs="Arial"/>
          <w:lang w:val="en-ID"/>
        </w:rPr>
        <w:t>Sekotong</w:t>
      </w:r>
      <w:proofErr w:type="spellEnd"/>
      <w:r w:rsidRPr="003149D8">
        <w:rPr>
          <w:rFonts w:ascii="Arial" w:hAnsi="Arial" w:cs="Arial"/>
          <w:lang w:val="en-ID"/>
        </w:rPr>
        <w:t xml:space="preserve"> Subdistrict, West Lombok Regency, West Nusa Tenggara. The method used in this study was an experimental method using a completely randomized design (CRD) factorial with two factors, namely feed dose (3% and 5%) and stocking density (0.5/L, 1/L, 1.5/L). This study consisted of 6 treatments and 3 replicates, resulting in 18 experimental units.</w:t>
      </w:r>
    </w:p>
    <w:p w14:paraId="63514759" w14:textId="77777777" w:rsidR="00E72357" w:rsidRPr="00E72357" w:rsidRDefault="00E72357" w:rsidP="00E72357">
      <w:pPr>
        <w:ind w:left="260"/>
        <w:jc w:val="both"/>
        <w:rPr>
          <w:rFonts w:ascii="Arial" w:hAnsi="Arial" w:cs="Arial"/>
          <w:lang w:val="id-ID"/>
        </w:rPr>
      </w:pPr>
    </w:p>
    <w:p w14:paraId="402B055D" w14:textId="339F1F17" w:rsidR="00E72357" w:rsidRPr="00726351" w:rsidRDefault="00AA74E0" w:rsidP="003149D8">
      <w:pPr>
        <w:pStyle w:val="Body"/>
        <w:spacing w:after="0"/>
        <w:rPr>
          <w:rFonts w:ascii="Arial" w:hAnsi="Arial" w:cs="Arial"/>
          <w:b/>
          <w:sz w:val="22"/>
          <w:lang w:val="id-ID"/>
        </w:rPr>
      </w:pPr>
      <w:r w:rsidRPr="00C30A0F">
        <w:rPr>
          <w:rFonts w:ascii="Arial" w:hAnsi="Arial" w:cs="Arial"/>
          <w:b/>
          <w:caps/>
          <w:sz w:val="22"/>
        </w:rPr>
        <w:t xml:space="preserve">2.1 </w:t>
      </w:r>
      <w:r w:rsidR="00726351">
        <w:rPr>
          <w:rFonts w:ascii="Arial" w:hAnsi="Arial" w:cs="Arial"/>
          <w:b/>
          <w:sz w:val="22"/>
          <w:lang w:val="en-ID"/>
        </w:rPr>
        <w:t xml:space="preserve">Research Procedure </w:t>
      </w:r>
    </w:p>
    <w:p w14:paraId="4D798711" w14:textId="77777777" w:rsidR="00AA74E0" w:rsidRPr="00E72357" w:rsidRDefault="00AA74E0" w:rsidP="00441B6F">
      <w:pPr>
        <w:pStyle w:val="Body"/>
        <w:spacing w:after="0"/>
        <w:rPr>
          <w:rFonts w:ascii="Arial" w:hAnsi="Arial" w:cs="Arial"/>
          <w:lang w:val="id-ID"/>
        </w:rPr>
      </w:pPr>
      <w:r w:rsidRPr="00FB3A86">
        <w:rPr>
          <w:rFonts w:ascii="Arial" w:hAnsi="Arial" w:cs="Arial"/>
        </w:rPr>
        <w:t xml:space="preserve">  </w:t>
      </w:r>
    </w:p>
    <w:p w14:paraId="4A3F7F8D" w14:textId="6FF1DD22" w:rsidR="00E72357" w:rsidRPr="003149D8" w:rsidRDefault="003149D8" w:rsidP="0088321E">
      <w:pPr>
        <w:widowControl w:val="0"/>
        <w:tabs>
          <w:tab w:val="left" w:pos="682"/>
          <w:tab w:val="left" w:pos="4320"/>
          <w:tab w:val="left" w:pos="5426"/>
          <w:tab w:val="left" w:pos="5957"/>
        </w:tabs>
        <w:autoSpaceDE w:val="0"/>
        <w:autoSpaceDN w:val="0"/>
        <w:spacing w:line="242" w:lineRule="auto"/>
        <w:jc w:val="both"/>
        <w:rPr>
          <w:rFonts w:ascii="Arial" w:eastAsia="Arial" w:hAnsi="Arial" w:cs="Arial"/>
          <w:lang w:val="en-ID"/>
        </w:rPr>
      </w:pPr>
      <w:r w:rsidRPr="003149D8">
        <w:rPr>
          <w:rFonts w:ascii="Arial" w:eastAsia="Arial" w:hAnsi="Arial" w:cs="Arial"/>
          <w:lang w:val="en-ID"/>
        </w:rPr>
        <w:t>The initial stage involves preparing the equipment and materials. Eighteen 15-liter containers are required. DO meter, camera, container, ruler, pH meter, pipe, scoop, thermometer, and scale. The materials required are seawater, sea anemones (</w:t>
      </w:r>
      <w:r w:rsidRPr="003149D8">
        <w:rPr>
          <w:rFonts w:ascii="Arial" w:eastAsia="Arial" w:hAnsi="Arial" w:cs="Arial"/>
          <w:i/>
          <w:iCs/>
          <w:lang w:val="en-ID"/>
        </w:rPr>
        <w:t xml:space="preserve">Heteractis </w:t>
      </w:r>
      <w:proofErr w:type="spellStart"/>
      <w:r w:rsidRPr="003149D8">
        <w:rPr>
          <w:rFonts w:ascii="Arial" w:eastAsia="Arial" w:hAnsi="Arial" w:cs="Arial"/>
          <w:i/>
          <w:iCs/>
          <w:lang w:val="en-ID"/>
        </w:rPr>
        <w:t>magnifica</w:t>
      </w:r>
      <w:proofErr w:type="spellEnd"/>
      <w:r w:rsidRPr="003149D8">
        <w:rPr>
          <w:rFonts w:ascii="Arial" w:eastAsia="Arial" w:hAnsi="Arial" w:cs="Arial"/>
          <w:lang w:val="en-ID"/>
        </w:rPr>
        <w:t>), worms, clownfish (</w:t>
      </w:r>
      <w:proofErr w:type="spellStart"/>
      <w:r w:rsidRPr="003149D8">
        <w:rPr>
          <w:rFonts w:ascii="Arial" w:eastAsia="Arial" w:hAnsi="Arial" w:cs="Arial"/>
          <w:i/>
          <w:iCs/>
          <w:lang w:val="en-ID"/>
        </w:rPr>
        <w:t>Amphiprion</w:t>
      </w:r>
      <w:proofErr w:type="spellEnd"/>
      <w:r w:rsidRPr="003149D8">
        <w:rPr>
          <w:rFonts w:ascii="Arial" w:eastAsia="Arial" w:hAnsi="Arial" w:cs="Arial"/>
          <w:i/>
          <w:iCs/>
          <w:lang w:val="en-ID"/>
        </w:rPr>
        <w:t xml:space="preserve"> </w:t>
      </w:r>
      <w:proofErr w:type="spellStart"/>
      <w:r w:rsidRPr="003149D8">
        <w:rPr>
          <w:rFonts w:ascii="Arial" w:eastAsia="Arial" w:hAnsi="Arial" w:cs="Arial"/>
          <w:i/>
          <w:iCs/>
          <w:lang w:val="en-ID"/>
        </w:rPr>
        <w:t>ocellaris</w:t>
      </w:r>
      <w:proofErr w:type="spellEnd"/>
      <w:r w:rsidRPr="003149D8">
        <w:rPr>
          <w:rFonts w:ascii="Arial" w:eastAsia="Arial" w:hAnsi="Arial" w:cs="Arial"/>
          <w:lang w:val="en-ID"/>
        </w:rPr>
        <w:t>), and pellets. Once the equipment and materials are ready, the anemones are placed in the containers, and clownfish larvae are released at the specified stocking densities of 0.5 larvae/L, 1 larva/L, and 1.5 larvae/L. The clownfish larvae are 2–2.5 cm in size. They are fed at doses of 3% and 5%.</w:t>
      </w:r>
      <w:r w:rsidR="00E72357" w:rsidRPr="00E72357">
        <w:rPr>
          <w:rFonts w:ascii="Arial" w:eastAsia="Arial" w:hAnsi="Arial" w:cs="Arial"/>
          <w:lang w:val="id-ID"/>
        </w:rPr>
        <w:t xml:space="preserve"> </w:t>
      </w:r>
    </w:p>
    <w:p w14:paraId="010D1F0A" w14:textId="77777777" w:rsidR="00505F06" w:rsidRDefault="00505F06" w:rsidP="00441B6F">
      <w:pPr>
        <w:pStyle w:val="Body"/>
        <w:spacing w:after="0"/>
        <w:rPr>
          <w:rFonts w:ascii="Arial" w:hAnsi="Arial" w:cs="Arial"/>
        </w:rPr>
      </w:pPr>
    </w:p>
    <w:p w14:paraId="6F6C7BCD" w14:textId="47DAFEA7" w:rsidR="00505F06" w:rsidRPr="003149D8" w:rsidRDefault="00AA74E0" w:rsidP="003149D8">
      <w:pPr>
        <w:pStyle w:val="Body"/>
        <w:spacing w:after="0"/>
        <w:rPr>
          <w:rFonts w:ascii="Arial" w:hAnsi="Arial" w:cs="Arial"/>
          <w:b/>
          <w:sz w:val="22"/>
          <w:szCs w:val="22"/>
          <w:lang w:val="en-ID"/>
        </w:rPr>
      </w:pPr>
      <w:r w:rsidRPr="00E72357">
        <w:rPr>
          <w:rFonts w:ascii="Arial" w:hAnsi="Arial" w:cs="Arial"/>
          <w:b/>
          <w:sz w:val="22"/>
          <w:szCs w:val="22"/>
        </w:rPr>
        <w:t>2.</w:t>
      </w:r>
      <w:r w:rsidR="00E72357" w:rsidRPr="00E72357">
        <w:rPr>
          <w:rFonts w:ascii="Arial" w:hAnsi="Arial" w:cs="Arial"/>
          <w:b/>
          <w:sz w:val="22"/>
          <w:szCs w:val="22"/>
          <w:lang w:val="id-ID"/>
        </w:rPr>
        <w:t xml:space="preserve">2 </w:t>
      </w:r>
      <w:r w:rsidR="003149D8" w:rsidRPr="003149D8">
        <w:rPr>
          <w:rFonts w:ascii="Arial" w:hAnsi="Arial" w:cs="Arial"/>
          <w:b/>
          <w:sz w:val="22"/>
          <w:szCs w:val="22"/>
          <w:lang w:val="en-ID"/>
        </w:rPr>
        <w:t>Data Collection</w:t>
      </w:r>
      <w:r w:rsidRPr="00E72357">
        <w:rPr>
          <w:rFonts w:ascii="Arial" w:hAnsi="Arial" w:cs="Arial"/>
          <w:sz w:val="22"/>
          <w:szCs w:val="22"/>
        </w:rPr>
        <w:t xml:space="preserve"> </w:t>
      </w:r>
    </w:p>
    <w:p w14:paraId="2FD65804" w14:textId="77777777" w:rsidR="00E72357" w:rsidRPr="00E72357" w:rsidRDefault="00E72357" w:rsidP="00441B6F">
      <w:pPr>
        <w:pStyle w:val="Body"/>
        <w:spacing w:after="0"/>
        <w:rPr>
          <w:rFonts w:ascii="Arial" w:hAnsi="Arial" w:cs="Arial"/>
          <w:sz w:val="22"/>
          <w:szCs w:val="22"/>
          <w:lang w:val="id-ID"/>
        </w:rPr>
      </w:pPr>
    </w:p>
    <w:p w14:paraId="4CFB7016" w14:textId="1A679495" w:rsidR="00E72357" w:rsidRPr="003149D8" w:rsidRDefault="003149D8" w:rsidP="0088321E">
      <w:pPr>
        <w:widowControl w:val="0"/>
        <w:tabs>
          <w:tab w:val="left" w:pos="682"/>
          <w:tab w:val="left" w:pos="4320"/>
          <w:tab w:val="left" w:pos="5426"/>
          <w:tab w:val="left" w:pos="5957"/>
        </w:tabs>
        <w:autoSpaceDE w:val="0"/>
        <w:autoSpaceDN w:val="0"/>
        <w:spacing w:line="242" w:lineRule="auto"/>
        <w:jc w:val="both"/>
        <w:rPr>
          <w:rFonts w:ascii="Arial" w:eastAsia="Arial" w:hAnsi="Arial" w:cs="Arial"/>
          <w:lang w:val="en-ID"/>
        </w:rPr>
      </w:pPr>
      <w:r w:rsidRPr="003149D8">
        <w:rPr>
          <w:rFonts w:ascii="Arial" w:eastAsia="Arial" w:hAnsi="Arial" w:cs="Arial"/>
          <w:lang w:val="en-ID"/>
        </w:rPr>
        <w:t>Water quality measurements were taken at 08:00 WITA. Water quality parameters included temperature, pH, and dissolved oxygen (DO). Absolute length was calculated using the formula ac</w:t>
      </w:r>
      <w:r w:rsidR="002B2A36">
        <w:rPr>
          <w:rFonts w:ascii="Arial" w:eastAsia="Arial" w:hAnsi="Arial" w:cs="Arial"/>
          <w:lang w:val="en-ID"/>
        </w:rPr>
        <w:t xml:space="preserve">cording to </w:t>
      </w:r>
      <w:r w:rsidR="002B2A36">
        <w:rPr>
          <w:rFonts w:ascii="Arial" w:eastAsia="Arial" w:hAnsi="Arial" w:cs="Arial"/>
          <w:lang w:val="en-ID"/>
        </w:rPr>
        <w:fldChar w:fldCharType="begin" w:fldLock="1"/>
      </w:r>
      <w:r w:rsidR="00F67E97">
        <w:rPr>
          <w:rFonts w:ascii="Arial" w:eastAsia="Arial" w:hAnsi="Arial" w:cs="Arial"/>
          <w:lang w:val="en-ID"/>
        </w:rPr>
        <w:instrText>ADDIN CSL_CITATION {"citationItems":[{"id":"ITEM-1","itemData":{"author":[{"dropping-particle":"","family":"Wijaya","given":"Amri","non-dropping-particle":"","parse-names":false,"suffix":""},{"dropping-particle":"","family":"Damayanti","given":"Ayu Adhita","non-dropping-particle":"","parse-names":false,"suffix":""},{"dropping-particle":"","family":"Astriana","given":"Baiq Hilda","non-dropping-particle":"","parse-names":false,"suffix":""}],"id":"ITEM-1","issue":"1","issued":{"date-parts":[["2018"]]},"page":"1-7","title":"PERTUMBUHAN DAN EFISIENSI PAKAN IKAN BAWAL BINTANG ( Trachinotus blochii ) YANG DIPUASAKAN SECARA PERIODIK THE GROWTH AND FEED EFFICIENCY OF SUBNOSE POMPANO ( Trachinotus blochii ) PERIODICALLY FASTED","type":"article-journal","volume":"8"},"uris":["http://www.mendeley.com/documents/?uuid=f067782a-d43a-4899-972c-fd3c302e381f"]}],"mendeley":{"formattedCitation":"(Wijaya et al., 2018)","manualFormatting":"(Wijaya et al. 2018)","plainTextFormattedCitation":"(Wijaya et al., 2018)","previouslyFormattedCitation":"(Wijaya et al., 2018)"},"properties":{"noteIndex":0},"schema":"https://github.com/citation-style-language/schema/raw/master/csl-citation.json"}</w:instrText>
      </w:r>
      <w:r w:rsidR="002B2A36">
        <w:rPr>
          <w:rFonts w:ascii="Arial" w:eastAsia="Arial" w:hAnsi="Arial" w:cs="Arial"/>
          <w:lang w:val="en-ID"/>
        </w:rPr>
        <w:fldChar w:fldCharType="separate"/>
      </w:r>
      <w:r w:rsidR="002B2A36" w:rsidRPr="002B2A36">
        <w:rPr>
          <w:rFonts w:ascii="Arial" w:eastAsia="Arial" w:hAnsi="Arial" w:cs="Arial"/>
          <w:noProof/>
          <w:lang w:val="en-ID"/>
        </w:rPr>
        <w:t xml:space="preserve">(Wijaya </w:t>
      </w:r>
      <w:r w:rsidR="002B2A36" w:rsidRPr="00F67E97">
        <w:rPr>
          <w:rFonts w:ascii="Arial" w:eastAsia="Arial" w:hAnsi="Arial" w:cs="Arial"/>
          <w:noProof/>
          <w:lang w:val="en-ID"/>
        </w:rPr>
        <w:t>et al.</w:t>
      </w:r>
      <w:r w:rsidR="002B2A36" w:rsidRPr="002B2A36">
        <w:rPr>
          <w:rFonts w:ascii="Arial" w:eastAsia="Arial" w:hAnsi="Arial" w:cs="Arial"/>
          <w:noProof/>
          <w:lang w:val="en-ID"/>
        </w:rPr>
        <w:t xml:space="preserve"> 2018)</w:t>
      </w:r>
      <w:r w:rsidR="002B2A36">
        <w:rPr>
          <w:rFonts w:ascii="Arial" w:eastAsia="Arial" w:hAnsi="Arial" w:cs="Arial"/>
          <w:lang w:val="en-ID"/>
        </w:rPr>
        <w:fldChar w:fldCharType="end"/>
      </w:r>
      <w:r w:rsidRPr="003149D8">
        <w:rPr>
          <w:rFonts w:ascii="Arial" w:eastAsia="Arial" w:hAnsi="Arial" w:cs="Arial"/>
          <w:lang w:val="en-ID"/>
        </w:rPr>
        <w:t>, absolute weight was calculated using the formula acco</w:t>
      </w:r>
      <w:r w:rsidR="002B2A36">
        <w:rPr>
          <w:rFonts w:ascii="Arial" w:eastAsia="Arial" w:hAnsi="Arial" w:cs="Arial"/>
          <w:lang w:val="en-ID"/>
        </w:rPr>
        <w:t xml:space="preserve">rding to </w:t>
      </w:r>
      <w:r w:rsidR="002B2A36">
        <w:rPr>
          <w:rFonts w:ascii="Arial" w:eastAsia="Arial" w:hAnsi="Arial" w:cs="Arial"/>
          <w:lang w:val="en-ID"/>
        </w:rPr>
        <w:fldChar w:fldCharType="begin" w:fldLock="1"/>
      </w:r>
      <w:r w:rsidR="005C08A6">
        <w:rPr>
          <w:rFonts w:ascii="Arial" w:eastAsia="Arial" w:hAnsi="Arial" w:cs="Arial"/>
          <w:lang w:val="en-ID"/>
        </w:rPr>
        <w:instrText>ADDIN CSL_CITATION {"citationItems":[{"id":"ITEM-1","itemData":{"DOI":"10.29303/jbt.v20i1.1337","ISSN":"1411-9587","abstract":"Abstrak: Budidaya ikan badut Amphiprion ocellaris terus dikembangkan hingga saat ini guna menghasilkan ikan badut yang memiliki pertumbuhan, kelangsungan hidup dan kecerahan warna yang baik. Salah satu permasalahan dalam budidaya ikan badut adalah harga pakan yang cukup tinggi. Tujuan penelitian ini yaitu untuk mengetahui pengaruh laju pemuasaan secara periodik terhadap pertumbuhan, kelangsungan hidup dan kecerahan warna ikan badut Amphiprion ocellaris. Metode yang digunakan dalam penelitian ini adalah metode eksperimental dengan menggunakan Rancangan Acak Lengkap yang terdiri dari empat perlakuan dan tiga ulangan, yaitu P1 (tanpa pemuasaan), P2 (1 hari dipuasakan 1 hari diberi pakan), P3 (1 hari dipuasakan 2 hari diberi pakan), P4 (1 hari dipuasakan dan 3 hari diberi pakan) sehingga terdapat 12 unit total percobaan. Data yang diperoleh dianalisis menggunakan uji sidik ragam (One way Anova). Hasil penelitian yang diperoleh adalah pertumbuhan, kelangsungan hidup dan kecerahan warna ikan badut yang mengalami laju pemuasaan secara periodik tidak berbeda nyata (p&gt;0.05) dengan ikan badut yang tidak dipuasakan. Hal ini menunjukkan bahwa ikan badut Amphiprion ocellaris dapat dipuasakan hingga periode 1 hari dipuasakan dan 1 hari diberi pakan yang mengalami total pemuasaan sebanyak 20 hari tanpa menurunkan pertumbuhannya. Pembudidaya ikan badut Amphiprion ocellaris direkomendasikan dapat menggunakan semua periode pemuasaan seperti yang diterapkan pada penelitian ini, namun untuk waktu pemuasaan yang lebih lama diperlukan penelitian lebih lanjut oleh para peneliti.ÃÂ ÃÂ  Kata kunci: Pemuasaan, ikan badut, pertumbuhan, kelangsungan hidup, kecerahan warnaAbstract: Amphiprion ocellaris clown fish cultivation continues to be developed today to produce clown fish that have good survival growth and colour brightness. ÃÂ This study aims to determine the effect of periodic fasting rates on growth, survival and colour brightness of the Amphiprion ocellaris clown fish. The method used in this study is an experimental method using a Completely Randomized Design consisting of four treatments and three replications, namely P1 (without fasting), P2 (1 day fasted 1 day fed), P3 (1 day fasted 2 days fed), P4 (1 day fasted and 3 days fed) so that there are 12 total experimental units. The data obtained were analyzed using the one way Anova variance test. The results obtained were growth, survival and color brightness of clown fish that experienced periodic mastery rates were …","author":[{"dropping-particle":"","family":"Hasanah","given":"Uswatun","non-dropping-particle":"","parse-names":false,"suffix":""},{"dropping-particle":"","family":"Damayanti","given":"Ayu Adhita","non-dropping-particle":"","parse-names":false,"suffix":""},{"dropping-particle":"","family":"Azhar","given":"Fariq","non-dropping-particle":"","parse-names":false,"suffix":""}],"container-title":"Jurnal Biologi Tropis","id":"ITEM-1","issue":"1","issued":{"date-parts":[["2020"]]},"page":"46-53","title":"Pengaruh Laju Pemuasaan Secara Periodik Terhadap Pertumbuhan Kelangsungan Hidup Dan Kecerahan Warna Ikan Badut Amphiprion Ocellaris","type":"article-journal","volume":"20"},"uris":["http://www.mendeley.com/documents/?uuid=a26e5da2-4ab8-4ebb-bbcc-5c6f54a60dc7"]}],"mendeley":{"formattedCitation":"(Hasanah et al., 2020)","manualFormatting":"(Hasanah et al. 2020)","plainTextFormattedCitation":"(Hasanah et al., 2020)","previouslyFormattedCitation":"(Hasanah et al., 2020)"},"properties":{"noteIndex":0},"schema":"https://github.com/citation-style-language/schema/raw/master/csl-citation.json"}</w:instrText>
      </w:r>
      <w:r w:rsidR="002B2A36">
        <w:rPr>
          <w:rFonts w:ascii="Arial" w:eastAsia="Arial" w:hAnsi="Arial" w:cs="Arial"/>
          <w:lang w:val="en-ID"/>
        </w:rPr>
        <w:fldChar w:fldCharType="separate"/>
      </w:r>
      <w:r w:rsidR="002B2A36" w:rsidRPr="002B2A36">
        <w:rPr>
          <w:rFonts w:ascii="Arial" w:eastAsia="Arial" w:hAnsi="Arial" w:cs="Arial"/>
          <w:noProof/>
          <w:lang w:val="en-ID"/>
        </w:rPr>
        <w:t xml:space="preserve">(Hasanah </w:t>
      </w:r>
      <w:r w:rsidR="002B2A36" w:rsidRPr="005C08A6">
        <w:rPr>
          <w:rFonts w:ascii="Arial" w:eastAsia="Arial" w:hAnsi="Arial" w:cs="Arial"/>
          <w:noProof/>
          <w:lang w:val="en-ID"/>
        </w:rPr>
        <w:t>et al</w:t>
      </w:r>
      <w:r w:rsidR="005C08A6">
        <w:rPr>
          <w:rFonts w:ascii="Arial" w:eastAsia="Arial" w:hAnsi="Arial" w:cs="Arial"/>
          <w:noProof/>
          <w:lang w:val="en-ID"/>
        </w:rPr>
        <w:t>.</w:t>
      </w:r>
      <w:r w:rsidR="002B2A36" w:rsidRPr="002B2A36">
        <w:rPr>
          <w:rFonts w:ascii="Arial" w:eastAsia="Arial" w:hAnsi="Arial" w:cs="Arial"/>
          <w:noProof/>
          <w:lang w:val="en-ID"/>
        </w:rPr>
        <w:t xml:space="preserve"> 2020)</w:t>
      </w:r>
      <w:r w:rsidR="002B2A36">
        <w:rPr>
          <w:rFonts w:ascii="Arial" w:eastAsia="Arial" w:hAnsi="Arial" w:cs="Arial"/>
          <w:lang w:val="en-ID"/>
        </w:rPr>
        <w:fldChar w:fldCharType="end"/>
      </w:r>
      <w:r w:rsidRPr="003149D8">
        <w:rPr>
          <w:rFonts w:ascii="Arial" w:eastAsia="Arial" w:hAnsi="Arial" w:cs="Arial"/>
          <w:lang w:val="en-ID"/>
        </w:rPr>
        <w:t>, specific growth rate calculations were performed using the formula according to</w:t>
      </w:r>
      <w:r w:rsidR="00B15807">
        <w:rPr>
          <w:rFonts w:ascii="Arial" w:eastAsia="Arial" w:hAnsi="Arial" w:cs="Arial"/>
          <w:lang w:val="id-ID"/>
        </w:rPr>
        <w:t xml:space="preserve"> </w:t>
      </w:r>
      <w:r w:rsidR="00B15807">
        <w:rPr>
          <w:rFonts w:ascii="Arial" w:eastAsia="Arial" w:hAnsi="Arial" w:cs="Arial"/>
          <w:lang w:val="en-ID"/>
        </w:rPr>
        <w:fldChar w:fldCharType="begin" w:fldLock="1"/>
      </w:r>
      <w:r w:rsidR="00B15807">
        <w:rPr>
          <w:rFonts w:ascii="Arial" w:eastAsia="Arial" w:hAnsi="Arial" w:cs="Arial"/>
          <w:lang w:val="en-ID"/>
        </w:rPr>
        <w:instrText>ADDIN CSL_CITATION {"citationItems":[{"id":"ITEM-1","itemData":{"author":[{"dropping-particle":"","family":"Fitrinawati","given":"Henny","non-dropping-particle":"","parse-names":false,"suffix":""},{"dropping-particle":"","family":"Bachmid","given":"Salahuddin","non-dropping-particle":"","parse-names":false,"suffix":""},{"dropping-particle":"","family":"Sri","given":"Endang","non-dropping-particle":"","parse-names":false,"suffix":""},{"dropping-particle":"","family":"Madubun","given":"Usman","non-dropping-particle":"","parse-names":false,"suffix":""}],"id":"ITEM-1","issue":"September","issued":{"date-parts":[["2024"]]},"title":"EFEKTIVITAS TINGKAT PENCAHAYAAN TERHADAP PERTUMBUHAN IKAN NEMO ( Amphiprion ocellaris ) EFFECTIVENESS OF LIGHTING INTENSITIES ON GROWTH OF CLOWN ANEMONEFISH ( Amphiprion ocellaris ) Salah satu jenis ikan badut yang terkenal di ( Amphiprion ocellaris ). Ik","type":"article-journal"},"uris":["http://www.mendeley.com/documents/?uuid=8589156c-f94f-40a9-b08b-24ef433f393d"]}],"mendeley":{"formattedCitation":"(Fitrinawati et al., 2024)","plainTextFormattedCitation":"(Fitrinawati et al., 2024)","previouslyFormattedCitation":"(Fitrinawati et al., 2024)"},"properties":{"noteIndex":0},"schema":"https://github.com/citation-style-language/schema/raw/master/csl-citation.json"}</w:instrText>
      </w:r>
      <w:r w:rsidR="00B15807">
        <w:rPr>
          <w:rFonts w:ascii="Arial" w:eastAsia="Arial" w:hAnsi="Arial" w:cs="Arial"/>
          <w:lang w:val="en-ID"/>
        </w:rPr>
        <w:fldChar w:fldCharType="separate"/>
      </w:r>
      <w:r w:rsidR="005C08A6">
        <w:rPr>
          <w:rFonts w:ascii="Arial" w:eastAsia="Arial" w:hAnsi="Arial" w:cs="Arial"/>
          <w:noProof/>
          <w:lang w:val="en-ID"/>
        </w:rPr>
        <w:t>(Fitrinawati et al.</w:t>
      </w:r>
      <w:r w:rsidR="00B15807" w:rsidRPr="00B15807">
        <w:rPr>
          <w:rFonts w:ascii="Arial" w:eastAsia="Arial" w:hAnsi="Arial" w:cs="Arial"/>
          <w:noProof/>
          <w:lang w:val="en-ID"/>
        </w:rPr>
        <w:t xml:space="preserve"> 2024)</w:t>
      </w:r>
      <w:r w:rsidR="00B15807">
        <w:rPr>
          <w:rFonts w:ascii="Arial" w:eastAsia="Arial" w:hAnsi="Arial" w:cs="Arial"/>
          <w:lang w:val="en-ID"/>
        </w:rPr>
        <w:fldChar w:fldCharType="end"/>
      </w:r>
      <w:r w:rsidRPr="003149D8">
        <w:rPr>
          <w:rFonts w:ascii="Arial" w:eastAsia="Arial" w:hAnsi="Arial" w:cs="Arial"/>
          <w:lang w:val="en-ID"/>
        </w:rPr>
        <w:t>, survival rate calculations were performed using the formula according to</w:t>
      </w:r>
      <w:r w:rsidR="00B15807">
        <w:rPr>
          <w:rFonts w:ascii="Arial" w:eastAsia="Arial" w:hAnsi="Arial" w:cs="Arial"/>
          <w:lang w:val="id-ID"/>
        </w:rPr>
        <w:t xml:space="preserve"> </w:t>
      </w:r>
      <w:r w:rsidR="00B15807">
        <w:rPr>
          <w:rFonts w:ascii="Arial" w:eastAsia="Arial" w:hAnsi="Arial" w:cs="Arial"/>
          <w:lang w:val="id-ID"/>
        </w:rPr>
        <w:fldChar w:fldCharType="begin" w:fldLock="1"/>
      </w:r>
      <w:r w:rsidR="00B15807">
        <w:rPr>
          <w:rFonts w:ascii="Arial" w:eastAsia="Arial" w:hAnsi="Arial" w:cs="Arial"/>
          <w:lang w:val="id-ID"/>
        </w:rPr>
        <w:instrText>ADDIN CSL_CITATION {"citationItems":[{"id":"ITEM-1","itemData":{"abstract":"… Secara umum kondisi terumbu karang di Indonesia pada saat ini semakin memburuk sebagai akibat terjadinya degradasi atau kerusakan pada ekosistem terumbu karang. Penyebab …","author":[{"dropping-particle":"V.","family":"Sari","given":"O.","non-dropping-particle":"","parse-names":false,"suffix":""},{"dropping-particle":"","family":"Hendrarto","given":"B.","non-dropping-particle":"","parse-names":false,"suffix":""},{"dropping-particle":"","family":"Soedarsono","given":"P.","non-dropping-particle":"","parse-names":false,"suffix":""}],"container-title":"Diponegoro Journal of Maquares Management of Aquatic Resources","id":"ITEM-1","issue":"3","issued":{"date-parts":[["2014"]]},"page":"134-143","title":"Pengaruh Variasi Jenis Makanan Terhadap Ikan Karang Nemo (Amphiprion ocellaris Cuvier, 1830) Ditinjau Dari Perubahan Warna, Pertumbuhan Dan Tingkat Kelulushidupan","type":"article-journal","volume":"3"},"uris":["http://www.mendeley.com/documents/?uuid=9ffc7524-1b2a-4d89-ba7e-b1f3123db3ba"]}],"mendeley":{"formattedCitation":"(Sari et al., 2014)","plainTextFormattedCitation":"(Sari et al., 2014)","previouslyFormattedCitation":"(Sari et al., 2014)"},"properties":{"noteIndex":0},"schema":"https://github.com/citation-style-language/schema/raw/master/csl-citation.json"}</w:instrText>
      </w:r>
      <w:r w:rsidR="00B15807">
        <w:rPr>
          <w:rFonts w:ascii="Arial" w:eastAsia="Arial" w:hAnsi="Arial" w:cs="Arial"/>
          <w:lang w:val="id-ID"/>
        </w:rPr>
        <w:fldChar w:fldCharType="separate"/>
      </w:r>
      <w:r w:rsidR="00B15807" w:rsidRPr="00B15807">
        <w:rPr>
          <w:rFonts w:ascii="Arial" w:eastAsia="Arial" w:hAnsi="Arial" w:cs="Arial"/>
          <w:noProof/>
          <w:lang w:val="id-ID"/>
        </w:rPr>
        <w:t xml:space="preserve">(Sari </w:t>
      </w:r>
      <w:r w:rsidR="00B15807" w:rsidRPr="005C08A6">
        <w:rPr>
          <w:rFonts w:ascii="Arial" w:eastAsia="Arial" w:hAnsi="Arial" w:cs="Arial"/>
          <w:noProof/>
          <w:lang w:val="id-ID"/>
        </w:rPr>
        <w:t>et al</w:t>
      </w:r>
      <w:r w:rsidR="005C08A6">
        <w:rPr>
          <w:rFonts w:ascii="Arial" w:eastAsia="Arial" w:hAnsi="Arial" w:cs="Arial"/>
          <w:noProof/>
          <w:lang w:val="id-ID"/>
        </w:rPr>
        <w:t>.</w:t>
      </w:r>
      <w:r w:rsidR="00B15807" w:rsidRPr="00B15807">
        <w:rPr>
          <w:rFonts w:ascii="Arial" w:eastAsia="Arial" w:hAnsi="Arial" w:cs="Arial"/>
          <w:noProof/>
          <w:lang w:val="id-ID"/>
        </w:rPr>
        <w:t xml:space="preserve"> 2014)</w:t>
      </w:r>
      <w:r w:rsidR="00B15807">
        <w:rPr>
          <w:rFonts w:ascii="Arial" w:eastAsia="Arial" w:hAnsi="Arial" w:cs="Arial"/>
          <w:lang w:val="id-ID"/>
        </w:rPr>
        <w:fldChar w:fldCharType="end"/>
      </w:r>
      <w:r w:rsidRPr="003149D8">
        <w:rPr>
          <w:rFonts w:ascii="Arial" w:eastAsia="Arial" w:hAnsi="Arial" w:cs="Arial"/>
          <w:lang w:val="en-ID"/>
        </w:rPr>
        <w:t>, and feed utilization efficiency calculations were performed using the formula a</w:t>
      </w:r>
      <w:r w:rsidR="00B15807">
        <w:rPr>
          <w:rFonts w:ascii="Arial" w:eastAsia="Arial" w:hAnsi="Arial" w:cs="Arial"/>
          <w:lang w:val="en-ID"/>
        </w:rPr>
        <w:t xml:space="preserve">ccording to </w:t>
      </w:r>
      <w:r w:rsidR="00B15807">
        <w:rPr>
          <w:rFonts w:ascii="Arial" w:eastAsia="Arial" w:hAnsi="Arial" w:cs="Arial"/>
          <w:lang w:val="en-ID"/>
        </w:rPr>
        <w:fldChar w:fldCharType="begin" w:fldLock="1"/>
      </w:r>
      <w:r w:rsidR="00B15807">
        <w:rPr>
          <w:rFonts w:ascii="Arial" w:eastAsia="Arial" w:hAnsi="Arial" w:cs="Arial"/>
          <w:lang w:val="en-ID"/>
        </w:rPr>
        <w:instrText>ADDIN CSL_CITATION {"citationItems":[{"id":"ITEM-1","itemData":{"ISSN":"1693-0339","abstract":"Orange clownfish is one of the most desired marine ornamental fish by global market due to the orange color on it. The obstacles of the clownfish farming is the changes of the orange color on clownfish. Manipulation of the light spectrum exposure may affect the amount of chromatophore, that can change the color of clownfish become brighter. The present study was aimed at determining an appropriate spectrum of LED light toward growth and color quality of Amphiprion percula juvenile farming. The study was conducted in five treatments with three replication. The treatment consists of four types of LED light with different wavelengths i.e., white (P), red (M), green (H) and blue (B) with 12 hours and control. Clownfish with an average body weight of 0.91±0.19 g and length of 3.28±0.24 cm were used in this study. The result after 60 days showed that the blue LED light give the best glucose levels of 40.00±2.65 mg dL-1, malondialdehyde levels of 9.30±0.29 nmol mL-1, specific growth rate of 1.71±0.05% and feed efficiency of 78.23±1.97%. The best color quality parameters on blue LED light treatment with the Toca color finder (TCF) score reach the orange color on the dorsal, caudal and anal, RGB ratio on the color of the dorsal, caudal and anal each of 64.59±1.00%, 68.12±0.74% and 72.56±0.20% as well as the number of chromatophore each of 346±10 cells/ 0.1 mm-2. The spectrum blue LED light was able to result the growth and quality of best color for clownfish Amphiprion percula juvenile.AbstrakIkan badut Amphiprion percula merupakan ikan hias air laut yang diminati pasar global ikan hias karena memiliki daya tarik tersendiri pada warna jingga yang dimilikinya. Ikan badut hasil budi daya memiliki kualitas warna jingga yang cenderung memudar. Penggunaan manipulasi spektrum cahaya dalam sistem budi daya dapat memengaruhi perubahan jumlah kromatofor yang dapat meningkatkan warna ikan menjadi terang. Tujuan penelitian ini adalah menentukan spektrum cahaya lampu LED yang tepat terhadap pertumbuhan dan kualitas warna yuwana ikan badut. Penelitian ini menggunakan Rancangan Acak Lengkap pada lima perlakuan dan tiga ulangan. Perlakuan terdiri atas empat jenis spektrum cahaya lampu LED dengan panjang gelombang berbeda yakni putih (P), merah (M), hijau (H) dan biru (B) dengan lama penyinaran 12 jam dan kontrol. Rerata panjang total awal ikan uji adalah 3,28±0,24 cm dan bobot 0,91±0,19 g. Hasil penelitian selama 60 hari pemeliharaan menunjukkan bahwa parameter respons fisiolo…","author":[{"dropping-particle":"","family":"Novita","given":"Ris, Dewi","non-dropping-particle":"","parse-names":false,"suffix":""},{"dropping-particle":"","family":"Nirmala","given":"Kukuh","non-dropping-particle":"","parse-names":false,"suffix":""},{"dropping-particle":"","family":"Supriyono","given":"Eddy","non-dropping-particle":"","parse-names":false,"suffix":""},{"dropping-particle":"","family":"Ardi","given":"Idil","non-dropping-particle":"","parse-names":false,"suffix":""}],"container-title":"Jurnal Iktiologi Indonesia","id":"ITEM-1","issue":"1","issued":{"date-parts":[["2019"]]},"page":"127-141","title":"Efektivitas paparan spektrum cahaya lampu Light Emitting Diode (LED)\nterhadap pertumbuhan dan kualitas warna yuwana ikan badut,\nAmphiprion percula (Lacèpède, 1802)","type":"article-journal","volume":"19"},"uris":["http://www.mendeley.com/documents/?uuid=de4733be-c80a-475a-9c89-f3d56ca057c7"]}],"mendeley":{"formattedCitation":"(Novita et al., 2019)","plainTextFormattedCitation":"(Novita et al., 2019)","previouslyFormattedCitation":"(Novita et al., 2019)"},"properties":{"noteIndex":0},"schema":"https://github.com/citation-style-language/schema/raw/master/csl-citation.json"}</w:instrText>
      </w:r>
      <w:r w:rsidR="00B15807">
        <w:rPr>
          <w:rFonts w:ascii="Arial" w:eastAsia="Arial" w:hAnsi="Arial" w:cs="Arial"/>
          <w:lang w:val="en-ID"/>
        </w:rPr>
        <w:fldChar w:fldCharType="separate"/>
      </w:r>
      <w:r w:rsidR="00B15807" w:rsidRPr="00B15807">
        <w:rPr>
          <w:rFonts w:ascii="Arial" w:eastAsia="Arial" w:hAnsi="Arial" w:cs="Arial"/>
          <w:noProof/>
          <w:lang w:val="en-ID"/>
        </w:rPr>
        <w:t xml:space="preserve">(Novita </w:t>
      </w:r>
      <w:r w:rsidR="00B15807" w:rsidRPr="005C08A6">
        <w:rPr>
          <w:rFonts w:ascii="Arial" w:eastAsia="Arial" w:hAnsi="Arial" w:cs="Arial"/>
          <w:noProof/>
          <w:lang w:val="en-ID"/>
        </w:rPr>
        <w:t>et al</w:t>
      </w:r>
      <w:r w:rsidR="005C08A6">
        <w:rPr>
          <w:rFonts w:ascii="Arial" w:eastAsia="Arial" w:hAnsi="Arial" w:cs="Arial"/>
          <w:noProof/>
          <w:lang w:val="en-ID"/>
        </w:rPr>
        <w:t>.</w:t>
      </w:r>
      <w:r w:rsidR="00B15807" w:rsidRPr="00B15807">
        <w:rPr>
          <w:rFonts w:ascii="Arial" w:eastAsia="Arial" w:hAnsi="Arial" w:cs="Arial"/>
          <w:noProof/>
          <w:lang w:val="en-ID"/>
        </w:rPr>
        <w:t xml:space="preserve"> 2019)</w:t>
      </w:r>
      <w:r w:rsidR="00B15807">
        <w:rPr>
          <w:rFonts w:ascii="Arial" w:eastAsia="Arial" w:hAnsi="Arial" w:cs="Arial"/>
          <w:lang w:val="en-ID"/>
        </w:rPr>
        <w:fldChar w:fldCharType="end"/>
      </w:r>
      <w:r w:rsidRPr="003149D8">
        <w:rPr>
          <w:rFonts w:ascii="Arial" w:eastAsia="Arial" w:hAnsi="Arial" w:cs="Arial"/>
          <w:lang w:val="en-ID"/>
        </w:rPr>
        <w:t>.</w:t>
      </w:r>
    </w:p>
    <w:p w14:paraId="6507E5A4" w14:textId="77777777" w:rsidR="00E72357" w:rsidRPr="00E72357" w:rsidRDefault="00E72357" w:rsidP="00441B6F">
      <w:pPr>
        <w:pStyle w:val="Body"/>
        <w:spacing w:after="0"/>
        <w:rPr>
          <w:rFonts w:ascii="Arial" w:hAnsi="Arial" w:cs="Arial"/>
          <w:lang w:val="id-ID"/>
        </w:rPr>
      </w:pPr>
    </w:p>
    <w:p w14:paraId="7B01A2C2" w14:textId="02348ED8" w:rsidR="00790ADA" w:rsidRPr="003149D8" w:rsidRDefault="00E72357" w:rsidP="003149D8">
      <w:pPr>
        <w:pStyle w:val="Body"/>
        <w:spacing w:after="0"/>
        <w:rPr>
          <w:rFonts w:ascii="Arial" w:hAnsi="Arial" w:cs="Arial"/>
          <w:b/>
          <w:sz w:val="22"/>
          <w:szCs w:val="22"/>
          <w:lang w:val="en-ID"/>
        </w:rPr>
      </w:pPr>
      <w:r w:rsidRPr="001A3B24">
        <w:rPr>
          <w:rFonts w:ascii="Arial" w:hAnsi="Arial" w:cs="Arial"/>
          <w:b/>
          <w:sz w:val="22"/>
          <w:szCs w:val="22"/>
          <w:lang w:val="id-ID"/>
        </w:rPr>
        <w:t xml:space="preserve">2.3 </w:t>
      </w:r>
      <w:r w:rsidR="003149D8" w:rsidRPr="003149D8">
        <w:rPr>
          <w:rFonts w:ascii="Arial" w:hAnsi="Arial" w:cs="Arial"/>
          <w:b/>
          <w:sz w:val="22"/>
          <w:szCs w:val="22"/>
          <w:lang w:val="en-ID"/>
        </w:rPr>
        <w:t>Data Analysis</w:t>
      </w:r>
    </w:p>
    <w:p w14:paraId="08CDF90C" w14:textId="77777777" w:rsidR="0088321E" w:rsidRDefault="0088321E" w:rsidP="0088321E">
      <w:pPr>
        <w:widowControl w:val="0"/>
        <w:autoSpaceDE w:val="0"/>
        <w:autoSpaceDN w:val="0"/>
        <w:spacing w:before="1"/>
        <w:jc w:val="both"/>
        <w:rPr>
          <w:rFonts w:ascii="Arial" w:eastAsia="Arial" w:hAnsi="Arial" w:cs="Arial"/>
          <w:lang w:val="id-ID"/>
        </w:rPr>
      </w:pPr>
    </w:p>
    <w:p w14:paraId="60D7EB8B" w14:textId="2B1ABC30" w:rsidR="00E72357" w:rsidRPr="003149D8" w:rsidRDefault="003149D8" w:rsidP="0088321E">
      <w:pPr>
        <w:widowControl w:val="0"/>
        <w:autoSpaceDE w:val="0"/>
        <w:autoSpaceDN w:val="0"/>
        <w:spacing w:before="1"/>
        <w:jc w:val="both"/>
        <w:rPr>
          <w:rFonts w:ascii="Arial" w:eastAsia="Arial" w:hAnsi="Arial" w:cs="Arial"/>
          <w:lang w:val="en-ID"/>
        </w:rPr>
      </w:pPr>
      <w:r w:rsidRPr="003149D8">
        <w:rPr>
          <w:rFonts w:ascii="Arial" w:eastAsia="Arial" w:hAnsi="Arial" w:cs="Arial"/>
          <w:lang w:val="en-ID"/>
        </w:rPr>
        <w:t xml:space="preserve">The data obtained from the research results, such as absolute length gain, absolute weight gain, specific growth rate, survival rate, and feed conversion efficiency, were then statistically </w:t>
      </w:r>
      <w:proofErr w:type="spellStart"/>
      <w:r w:rsidRPr="003149D8">
        <w:rPr>
          <w:rFonts w:ascii="Arial" w:eastAsia="Arial" w:hAnsi="Arial" w:cs="Arial"/>
          <w:lang w:val="en-ID"/>
        </w:rPr>
        <w:t>analyzed</w:t>
      </w:r>
      <w:proofErr w:type="spellEnd"/>
      <w:r w:rsidRPr="003149D8">
        <w:rPr>
          <w:rFonts w:ascii="Arial" w:eastAsia="Arial" w:hAnsi="Arial" w:cs="Arial"/>
          <w:lang w:val="en-ID"/>
        </w:rPr>
        <w:t xml:space="preserve"> using two-way ANOVA with a 95% confidence level. Data showing a significant effect were further tested using the Duncan method.</w:t>
      </w:r>
    </w:p>
    <w:p w14:paraId="56741773" w14:textId="77777777" w:rsidR="00E72357" w:rsidRPr="00E72357" w:rsidRDefault="00E72357" w:rsidP="00441B6F">
      <w:pPr>
        <w:pStyle w:val="Body"/>
        <w:spacing w:after="0"/>
        <w:rPr>
          <w:rFonts w:ascii="Arial" w:hAnsi="Arial" w:cs="Arial"/>
          <w:lang w:val="id-ID"/>
        </w:rPr>
      </w:pPr>
    </w:p>
    <w:p w14:paraId="3EB47C75" w14:textId="29F7DEAB" w:rsidR="00927834" w:rsidRDefault="00000F8F" w:rsidP="003149D8">
      <w:pPr>
        <w:pStyle w:val="Head1"/>
        <w:spacing w:after="0"/>
        <w:jc w:val="both"/>
        <w:rPr>
          <w:rFonts w:ascii="Arial" w:hAnsi="Arial" w:cs="Arial"/>
          <w:lang w:val="id-ID"/>
        </w:rPr>
      </w:pPr>
      <w:r>
        <w:rPr>
          <w:rFonts w:ascii="Arial" w:hAnsi="Arial" w:cs="Arial"/>
        </w:rPr>
        <w:lastRenderedPageBreak/>
        <w:t>3</w:t>
      </w:r>
      <w:r w:rsidR="00902823">
        <w:rPr>
          <w:rFonts w:ascii="Arial" w:hAnsi="Arial" w:cs="Arial"/>
        </w:rPr>
        <w:t xml:space="preserve">. </w:t>
      </w:r>
      <w:r w:rsidR="003149D8" w:rsidRPr="003149D8">
        <w:rPr>
          <w:rFonts w:ascii="Arial" w:hAnsi="Arial" w:cs="Arial"/>
          <w:lang w:val="en-ID"/>
        </w:rPr>
        <w:t>RESULTS</w:t>
      </w:r>
    </w:p>
    <w:p w14:paraId="70C100D3" w14:textId="77777777" w:rsidR="00A8352A" w:rsidRDefault="00A8352A" w:rsidP="003149D8">
      <w:pPr>
        <w:pStyle w:val="Head1"/>
        <w:spacing w:after="0"/>
        <w:jc w:val="both"/>
        <w:rPr>
          <w:rFonts w:ascii="Arial" w:hAnsi="Arial" w:cs="Arial"/>
          <w:lang w:val="id-ID"/>
        </w:rPr>
      </w:pPr>
    </w:p>
    <w:p w14:paraId="7AD35260" w14:textId="22E760ED" w:rsidR="00A8352A" w:rsidRDefault="00A8352A" w:rsidP="00726351">
      <w:pPr>
        <w:jc w:val="both"/>
        <w:rPr>
          <w:lang w:val="id-ID"/>
        </w:rPr>
      </w:pPr>
      <w:r w:rsidRPr="007705BA">
        <w:t>The results showed that feed dose and stocking density had a significant effect on the research parameters, while their interaction did not have a significant effect. While the research parameters of feed utilization efficiency were not significant from the effect of feed doses and their interactions, and survival was not significant from the effect of feed doses, stocking density and their interactions. A recapitulation of the effect of feed dose, stocking density and their interaction on the research parameters can be seen in Table 1.</w:t>
      </w:r>
    </w:p>
    <w:p w14:paraId="0D88FA0E" w14:textId="77777777" w:rsidR="00726351" w:rsidRPr="00726351" w:rsidRDefault="00726351" w:rsidP="00726351">
      <w:pPr>
        <w:jc w:val="both"/>
        <w:rPr>
          <w:lang w:val="id-ID"/>
        </w:rPr>
      </w:pPr>
    </w:p>
    <w:p w14:paraId="54CC9D0C" w14:textId="55827CEA" w:rsidR="00A8352A" w:rsidRPr="00691B1E" w:rsidRDefault="00726351" w:rsidP="004D359A">
      <w:pPr>
        <w:pStyle w:val="DaftarPustaka"/>
        <w:ind w:left="1134" w:hanging="1134"/>
        <w:jc w:val="center"/>
        <w:rPr>
          <w:rFonts w:ascii="Arial" w:hAnsi="Arial" w:cs="Arial"/>
          <w:sz w:val="20"/>
          <w:szCs w:val="20"/>
          <w:lang w:val="id-ID"/>
        </w:rPr>
      </w:pPr>
      <w:r w:rsidRPr="00691B1E">
        <w:rPr>
          <w:rFonts w:ascii="Arial" w:hAnsi="Arial" w:cs="Arial"/>
          <w:sz w:val="20"/>
          <w:szCs w:val="20"/>
          <w:lang w:val="id-ID"/>
        </w:rPr>
        <w:t>Table</w:t>
      </w:r>
      <w:r w:rsidR="00A8352A" w:rsidRPr="00691B1E">
        <w:rPr>
          <w:rFonts w:ascii="Arial" w:hAnsi="Arial" w:cs="Arial"/>
          <w:sz w:val="20"/>
          <w:szCs w:val="20"/>
          <w:lang w:val="id-ID"/>
        </w:rPr>
        <w:t xml:space="preserve">.1 </w:t>
      </w:r>
      <w:r w:rsidR="00E83487" w:rsidRPr="00691B1E">
        <w:rPr>
          <w:rFonts w:ascii="Arial" w:hAnsi="Arial" w:cs="Arial"/>
          <w:sz w:val="20"/>
          <w:szCs w:val="20"/>
          <w:lang w:val="id-ID"/>
        </w:rPr>
        <w:t>Recapitulation of significant feed doses, stocking density and their interaction on the research parameters</w:t>
      </w:r>
    </w:p>
    <w:p w14:paraId="047A513C" w14:textId="77777777" w:rsidR="00E83487" w:rsidRDefault="00E83487" w:rsidP="00E83487">
      <w:pPr>
        <w:pStyle w:val="DaftarPustaka"/>
        <w:ind w:left="1134" w:hanging="1134"/>
        <w:jc w:val="center"/>
        <w:rPr>
          <w:lang w:val="id-ID"/>
        </w:rPr>
      </w:pP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3153"/>
        <w:gridCol w:w="1701"/>
        <w:gridCol w:w="1559"/>
        <w:gridCol w:w="1525"/>
      </w:tblGrid>
      <w:tr w:rsidR="00A8352A" w:rsidRPr="00691B1E" w14:paraId="20426BE7" w14:textId="77777777" w:rsidTr="000E6168">
        <w:tc>
          <w:tcPr>
            <w:tcW w:w="3153" w:type="dxa"/>
            <w:vMerge w:val="restart"/>
            <w:shd w:val="clear" w:color="auto" w:fill="auto"/>
            <w:vAlign w:val="center"/>
          </w:tcPr>
          <w:p w14:paraId="48B1C8E6" w14:textId="22068F99" w:rsidR="00A8352A" w:rsidRPr="00691B1E" w:rsidRDefault="00944EF7"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Research Parameters</w:t>
            </w:r>
          </w:p>
        </w:tc>
        <w:tc>
          <w:tcPr>
            <w:tcW w:w="1701" w:type="dxa"/>
            <w:shd w:val="clear" w:color="auto" w:fill="auto"/>
          </w:tcPr>
          <w:p w14:paraId="6774FCD7" w14:textId="77777777" w:rsidR="00A8352A" w:rsidRPr="00691B1E" w:rsidRDefault="00A8352A" w:rsidP="000E6168">
            <w:pPr>
              <w:pStyle w:val="DaftarPustaka"/>
              <w:ind w:left="0" w:firstLine="0"/>
              <w:rPr>
                <w:rFonts w:ascii="Arial" w:hAnsi="Arial" w:cs="Arial"/>
                <w:sz w:val="20"/>
                <w:szCs w:val="20"/>
                <w:lang w:val="id-ID"/>
              </w:rPr>
            </w:pPr>
          </w:p>
        </w:tc>
        <w:tc>
          <w:tcPr>
            <w:tcW w:w="1559" w:type="dxa"/>
            <w:shd w:val="clear" w:color="auto" w:fill="auto"/>
          </w:tcPr>
          <w:p w14:paraId="0E14A36B" w14:textId="35226582" w:rsidR="00A8352A" w:rsidRPr="00691B1E" w:rsidRDefault="00944EF7"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Treatment</w:t>
            </w:r>
          </w:p>
        </w:tc>
        <w:tc>
          <w:tcPr>
            <w:tcW w:w="1525" w:type="dxa"/>
            <w:shd w:val="clear" w:color="auto" w:fill="auto"/>
          </w:tcPr>
          <w:p w14:paraId="48CDF525" w14:textId="77777777" w:rsidR="00A8352A" w:rsidRPr="00691B1E" w:rsidRDefault="00A8352A" w:rsidP="000E6168">
            <w:pPr>
              <w:pStyle w:val="DaftarPustaka"/>
              <w:ind w:left="0" w:firstLine="0"/>
              <w:rPr>
                <w:rFonts w:ascii="Arial" w:hAnsi="Arial" w:cs="Arial"/>
                <w:sz w:val="20"/>
                <w:szCs w:val="20"/>
                <w:lang w:val="id-ID"/>
              </w:rPr>
            </w:pPr>
          </w:p>
        </w:tc>
      </w:tr>
      <w:tr w:rsidR="00A8352A" w:rsidRPr="00691B1E" w14:paraId="00D71FA6" w14:textId="77777777" w:rsidTr="000E6168">
        <w:tc>
          <w:tcPr>
            <w:tcW w:w="3153" w:type="dxa"/>
            <w:vMerge/>
            <w:shd w:val="clear" w:color="auto" w:fill="auto"/>
            <w:vAlign w:val="center"/>
          </w:tcPr>
          <w:p w14:paraId="2F324021" w14:textId="77777777" w:rsidR="00A8352A" w:rsidRPr="00691B1E" w:rsidRDefault="00A8352A" w:rsidP="000E6168">
            <w:pPr>
              <w:pStyle w:val="DaftarPustaka"/>
              <w:ind w:left="0" w:firstLine="0"/>
              <w:jc w:val="center"/>
              <w:rPr>
                <w:rFonts w:ascii="Arial" w:hAnsi="Arial" w:cs="Arial"/>
                <w:sz w:val="20"/>
                <w:szCs w:val="20"/>
                <w:lang w:val="id-ID"/>
              </w:rPr>
            </w:pPr>
          </w:p>
        </w:tc>
        <w:tc>
          <w:tcPr>
            <w:tcW w:w="1701" w:type="dxa"/>
            <w:shd w:val="clear" w:color="auto" w:fill="auto"/>
          </w:tcPr>
          <w:p w14:paraId="35D30935" w14:textId="0EB8E81D" w:rsidR="00A8352A" w:rsidRPr="00691B1E" w:rsidRDefault="00944EF7"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Feed Dosage</w:t>
            </w:r>
          </w:p>
        </w:tc>
        <w:tc>
          <w:tcPr>
            <w:tcW w:w="1559" w:type="dxa"/>
            <w:shd w:val="clear" w:color="auto" w:fill="auto"/>
          </w:tcPr>
          <w:p w14:paraId="7C14FA36" w14:textId="4A9A6259" w:rsidR="00A8352A" w:rsidRPr="00691B1E" w:rsidRDefault="00944EF7"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Stocking Density</w:t>
            </w:r>
          </w:p>
        </w:tc>
        <w:tc>
          <w:tcPr>
            <w:tcW w:w="1525" w:type="dxa"/>
            <w:shd w:val="clear" w:color="auto" w:fill="auto"/>
          </w:tcPr>
          <w:p w14:paraId="4BCFE027" w14:textId="4EDB7987" w:rsidR="00A8352A" w:rsidRPr="00691B1E" w:rsidRDefault="00944EF7"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Interaction</w:t>
            </w:r>
          </w:p>
        </w:tc>
      </w:tr>
      <w:tr w:rsidR="00A8352A" w:rsidRPr="00691B1E" w14:paraId="35D5F31A" w14:textId="77777777" w:rsidTr="000E6168">
        <w:tc>
          <w:tcPr>
            <w:tcW w:w="3153" w:type="dxa"/>
            <w:tcBorders>
              <w:bottom w:val="nil"/>
            </w:tcBorders>
            <w:shd w:val="clear" w:color="auto" w:fill="auto"/>
          </w:tcPr>
          <w:p w14:paraId="57E5D0DC" w14:textId="47DF43A4" w:rsidR="00A8352A" w:rsidRPr="00691B1E" w:rsidRDefault="00944EF7" w:rsidP="000E6168">
            <w:pPr>
              <w:pStyle w:val="DaftarPustaka"/>
              <w:ind w:left="0" w:firstLine="0"/>
              <w:rPr>
                <w:rFonts w:ascii="Arial" w:hAnsi="Arial" w:cs="Arial"/>
                <w:sz w:val="20"/>
                <w:szCs w:val="20"/>
                <w:lang w:val="id-ID"/>
              </w:rPr>
            </w:pPr>
            <w:r w:rsidRPr="00691B1E">
              <w:rPr>
                <w:rFonts w:ascii="Arial" w:hAnsi="Arial" w:cs="Arial"/>
                <w:sz w:val="20"/>
                <w:szCs w:val="20"/>
                <w:lang w:val="id-ID"/>
              </w:rPr>
              <w:t>Absolute Length Growth</w:t>
            </w:r>
          </w:p>
        </w:tc>
        <w:tc>
          <w:tcPr>
            <w:tcW w:w="1701" w:type="dxa"/>
            <w:tcBorders>
              <w:bottom w:val="nil"/>
            </w:tcBorders>
            <w:shd w:val="clear" w:color="auto" w:fill="auto"/>
          </w:tcPr>
          <w:p w14:paraId="268A728C" w14:textId="77777777" w:rsidR="00A8352A" w:rsidRPr="00691B1E" w:rsidRDefault="00A8352A"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w:t>
            </w:r>
          </w:p>
        </w:tc>
        <w:tc>
          <w:tcPr>
            <w:tcW w:w="1559" w:type="dxa"/>
            <w:tcBorders>
              <w:bottom w:val="nil"/>
            </w:tcBorders>
            <w:shd w:val="clear" w:color="auto" w:fill="auto"/>
          </w:tcPr>
          <w:p w14:paraId="28593602" w14:textId="77777777" w:rsidR="00A8352A" w:rsidRPr="00691B1E" w:rsidRDefault="00A8352A"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w:t>
            </w:r>
          </w:p>
        </w:tc>
        <w:tc>
          <w:tcPr>
            <w:tcW w:w="1525" w:type="dxa"/>
            <w:tcBorders>
              <w:bottom w:val="nil"/>
            </w:tcBorders>
            <w:shd w:val="clear" w:color="auto" w:fill="auto"/>
          </w:tcPr>
          <w:p w14:paraId="0179B9B5" w14:textId="4D7E4200" w:rsidR="00A8352A" w:rsidRPr="00691B1E" w:rsidRDefault="003070C0"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r>
      <w:tr w:rsidR="00A8352A" w:rsidRPr="00691B1E" w14:paraId="2DA002E8" w14:textId="77777777" w:rsidTr="000E6168">
        <w:tc>
          <w:tcPr>
            <w:tcW w:w="3153" w:type="dxa"/>
            <w:tcBorders>
              <w:top w:val="nil"/>
              <w:bottom w:val="nil"/>
            </w:tcBorders>
            <w:shd w:val="clear" w:color="auto" w:fill="auto"/>
          </w:tcPr>
          <w:p w14:paraId="6BDBF593" w14:textId="2D9A66FE" w:rsidR="00A8352A" w:rsidRPr="00691B1E" w:rsidRDefault="00944EF7" w:rsidP="000E6168">
            <w:pPr>
              <w:pStyle w:val="DaftarPustaka"/>
              <w:ind w:left="0" w:firstLine="0"/>
              <w:rPr>
                <w:rFonts w:ascii="Arial" w:hAnsi="Arial" w:cs="Arial"/>
                <w:sz w:val="20"/>
                <w:szCs w:val="20"/>
                <w:lang w:val="id-ID"/>
              </w:rPr>
            </w:pPr>
            <w:r w:rsidRPr="00691B1E">
              <w:rPr>
                <w:rFonts w:ascii="Arial" w:hAnsi="Arial" w:cs="Arial"/>
                <w:sz w:val="20"/>
                <w:szCs w:val="20"/>
                <w:lang w:val="id-ID"/>
              </w:rPr>
              <w:t>Absolute Weight Growth</w:t>
            </w:r>
          </w:p>
        </w:tc>
        <w:tc>
          <w:tcPr>
            <w:tcW w:w="1701" w:type="dxa"/>
            <w:tcBorders>
              <w:top w:val="nil"/>
              <w:bottom w:val="nil"/>
            </w:tcBorders>
            <w:shd w:val="clear" w:color="auto" w:fill="auto"/>
          </w:tcPr>
          <w:p w14:paraId="7068F87E" w14:textId="77777777" w:rsidR="00A8352A" w:rsidRPr="00691B1E" w:rsidRDefault="00A8352A"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w:t>
            </w:r>
          </w:p>
        </w:tc>
        <w:tc>
          <w:tcPr>
            <w:tcW w:w="1559" w:type="dxa"/>
            <w:tcBorders>
              <w:top w:val="nil"/>
              <w:bottom w:val="nil"/>
            </w:tcBorders>
            <w:shd w:val="clear" w:color="auto" w:fill="auto"/>
          </w:tcPr>
          <w:p w14:paraId="0611EFCA" w14:textId="77777777" w:rsidR="00A8352A" w:rsidRPr="00691B1E" w:rsidRDefault="00A8352A"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w:t>
            </w:r>
          </w:p>
        </w:tc>
        <w:tc>
          <w:tcPr>
            <w:tcW w:w="1525" w:type="dxa"/>
            <w:tcBorders>
              <w:top w:val="nil"/>
              <w:bottom w:val="nil"/>
            </w:tcBorders>
            <w:shd w:val="clear" w:color="auto" w:fill="auto"/>
          </w:tcPr>
          <w:p w14:paraId="7928CF27" w14:textId="39145E44" w:rsidR="00A8352A" w:rsidRPr="00691B1E" w:rsidRDefault="005C08A6"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r>
      <w:tr w:rsidR="00A8352A" w:rsidRPr="00691B1E" w14:paraId="07519767" w14:textId="77777777" w:rsidTr="000E6168">
        <w:tc>
          <w:tcPr>
            <w:tcW w:w="3153" w:type="dxa"/>
            <w:tcBorders>
              <w:top w:val="nil"/>
              <w:bottom w:val="nil"/>
            </w:tcBorders>
            <w:shd w:val="clear" w:color="auto" w:fill="auto"/>
          </w:tcPr>
          <w:p w14:paraId="6E9C3BCB" w14:textId="3D65DD6D" w:rsidR="00A8352A" w:rsidRPr="00691B1E" w:rsidRDefault="00944EF7" w:rsidP="000E6168">
            <w:pPr>
              <w:pStyle w:val="DaftarPustaka"/>
              <w:ind w:left="0" w:firstLine="0"/>
              <w:rPr>
                <w:rFonts w:ascii="Arial" w:hAnsi="Arial" w:cs="Arial"/>
                <w:sz w:val="20"/>
                <w:szCs w:val="20"/>
                <w:lang w:val="id-ID"/>
              </w:rPr>
            </w:pPr>
            <w:r w:rsidRPr="00691B1E">
              <w:rPr>
                <w:rFonts w:ascii="Arial" w:hAnsi="Arial" w:cs="Arial"/>
                <w:sz w:val="20"/>
                <w:szCs w:val="20"/>
                <w:lang w:val="id-ID"/>
              </w:rPr>
              <w:t>Specific Growth Rate</w:t>
            </w:r>
          </w:p>
        </w:tc>
        <w:tc>
          <w:tcPr>
            <w:tcW w:w="1701" w:type="dxa"/>
            <w:tcBorders>
              <w:top w:val="nil"/>
              <w:bottom w:val="nil"/>
            </w:tcBorders>
            <w:shd w:val="clear" w:color="auto" w:fill="auto"/>
          </w:tcPr>
          <w:p w14:paraId="7AAEDFD1" w14:textId="77777777" w:rsidR="00A8352A" w:rsidRPr="00691B1E" w:rsidRDefault="00A8352A"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w:t>
            </w:r>
          </w:p>
        </w:tc>
        <w:tc>
          <w:tcPr>
            <w:tcW w:w="1559" w:type="dxa"/>
            <w:tcBorders>
              <w:top w:val="nil"/>
              <w:bottom w:val="nil"/>
            </w:tcBorders>
            <w:shd w:val="clear" w:color="auto" w:fill="auto"/>
          </w:tcPr>
          <w:p w14:paraId="21CD458C" w14:textId="77777777" w:rsidR="00A8352A" w:rsidRPr="00691B1E" w:rsidRDefault="00A8352A"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w:t>
            </w:r>
          </w:p>
        </w:tc>
        <w:tc>
          <w:tcPr>
            <w:tcW w:w="1525" w:type="dxa"/>
            <w:tcBorders>
              <w:top w:val="nil"/>
              <w:bottom w:val="nil"/>
            </w:tcBorders>
            <w:shd w:val="clear" w:color="auto" w:fill="auto"/>
          </w:tcPr>
          <w:p w14:paraId="5AF1BFA2" w14:textId="10381C56" w:rsidR="00A8352A" w:rsidRPr="00691B1E" w:rsidRDefault="005C08A6"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r>
      <w:tr w:rsidR="00A8352A" w:rsidRPr="00691B1E" w14:paraId="54E59843" w14:textId="77777777" w:rsidTr="000E6168">
        <w:tc>
          <w:tcPr>
            <w:tcW w:w="3153" w:type="dxa"/>
            <w:tcBorders>
              <w:top w:val="nil"/>
              <w:bottom w:val="nil"/>
            </w:tcBorders>
            <w:shd w:val="clear" w:color="auto" w:fill="auto"/>
          </w:tcPr>
          <w:p w14:paraId="6029ECF5" w14:textId="6415973D" w:rsidR="00A8352A" w:rsidRPr="00691B1E" w:rsidRDefault="00944EF7" w:rsidP="000E6168">
            <w:pPr>
              <w:pStyle w:val="DaftarPustaka"/>
              <w:ind w:left="0" w:firstLine="0"/>
              <w:rPr>
                <w:rFonts w:ascii="Arial" w:hAnsi="Arial" w:cs="Arial"/>
                <w:sz w:val="20"/>
                <w:szCs w:val="20"/>
                <w:lang w:val="id-ID"/>
              </w:rPr>
            </w:pPr>
            <w:r w:rsidRPr="00691B1E">
              <w:rPr>
                <w:rFonts w:ascii="Arial" w:hAnsi="Arial" w:cs="Arial"/>
                <w:sz w:val="20"/>
                <w:szCs w:val="20"/>
                <w:lang w:val="id-ID"/>
              </w:rPr>
              <w:t>Survival</w:t>
            </w:r>
          </w:p>
        </w:tc>
        <w:tc>
          <w:tcPr>
            <w:tcW w:w="1701" w:type="dxa"/>
            <w:tcBorders>
              <w:top w:val="nil"/>
              <w:bottom w:val="nil"/>
            </w:tcBorders>
            <w:shd w:val="clear" w:color="auto" w:fill="auto"/>
          </w:tcPr>
          <w:p w14:paraId="43746917" w14:textId="2FF05A49" w:rsidR="00A8352A" w:rsidRPr="00691B1E" w:rsidRDefault="00D24D8B"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c>
          <w:tcPr>
            <w:tcW w:w="1559" w:type="dxa"/>
            <w:tcBorders>
              <w:top w:val="nil"/>
              <w:bottom w:val="nil"/>
            </w:tcBorders>
            <w:shd w:val="clear" w:color="auto" w:fill="auto"/>
          </w:tcPr>
          <w:p w14:paraId="63F07B62" w14:textId="070FF1DC" w:rsidR="00A8352A" w:rsidRPr="00691B1E" w:rsidRDefault="005C08A6"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c>
          <w:tcPr>
            <w:tcW w:w="1525" w:type="dxa"/>
            <w:tcBorders>
              <w:top w:val="nil"/>
              <w:bottom w:val="nil"/>
            </w:tcBorders>
            <w:shd w:val="clear" w:color="auto" w:fill="auto"/>
          </w:tcPr>
          <w:p w14:paraId="1BBA4B40" w14:textId="79D14FC6" w:rsidR="00A8352A" w:rsidRPr="00691B1E" w:rsidRDefault="005C08A6"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r>
      <w:tr w:rsidR="00A8352A" w:rsidRPr="00691B1E" w14:paraId="3AEBC20D" w14:textId="77777777" w:rsidTr="000E6168">
        <w:tc>
          <w:tcPr>
            <w:tcW w:w="3153" w:type="dxa"/>
            <w:tcBorders>
              <w:top w:val="nil"/>
            </w:tcBorders>
            <w:shd w:val="clear" w:color="auto" w:fill="auto"/>
          </w:tcPr>
          <w:p w14:paraId="070F1D28" w14:textId="0AF84938" w:rsidR="00A8352A" w:rsidRPr="00691B1E" w:rsidRDefault="00944EF7" w:rsidP="000E6168">
            <w:pPr>
              <w:pStyle w:val="DaftarPustaka"/>
              <w:ind w:left="0" w:firstLine="0"/>
              <w:rPr>
                <w:rFonts w:ascii="Arial" w:hAnsi="Arial" w:cs="Arial"/>
                <w:sz w:val="20"/>
                <w:szCs w:val="20"/>
                <w:lang w:val="id-ID"/>
              </w:rPr>
            </w:pPr>
            <w:r w:rsidRPr="00691B1E">
              <w:rPr>
                <w:rFonts w:ascii="Arial" w:hAnsi="Arial" w:cs="Arial"/>
                <w:sz w:val="20"/>
                <w:szCs w:val="20"/>
                <w:lang w:val="id-ID"/>
              </w:rPr>
              <w:t>Feed Utilization Efficiency</w:t>
            </w:r>
          </w:p>
        </w:tc>
        <w:tc>
          <w:tcPr>
            <w:tcW w:w="1701" w:type="dxa"/>
            <w:tcBorders>
              <w:top w:val="nil"/>
            </w:tcBorders>
            <w:shd w:val="clear" w:color="auto" w:fill="auto"/>
          </w:tcPr>
          <w:p w14:paraId="69DE40B3" w14:textId="651525BA" w:rsidR="00A8352A" w:rsidRPr="00691B1E" w:rsidRDefault="00D24D8B"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c>
          <w:tcPr>
            <w:tcW w:w="1559" w:type="dxa"/>
            <w:tcBorders>
              <w:top w:val="nil"/>
            </w:tcBorders>
            <w:shd w:val="clear" w:color="auto" w:fill="auto"/>
          </w:tcPr>
          <w:p w14:paraId="0E650393" w14:textId="77777777" w:rsidR="00A8352A" w:rsidRPr="00691B1E" w:rsidRDefault="00A8352A" w:rsidP="000E6168">
            <w:pPr>
              <w:pStyle w:val="DaftarPustaka"/>
              <w:ind w:left="0" w:firstLine="0"/>
              <w:jc w:val="center"/>
              <w:rPr>
                <w:rFonts w:ascii="Arial" w:hAnsi="Arial" w:cs="Arial"/>
                <w:sz w:val="20"/>
                <w:szCs w:val="20"/>
                <w:lang w:val="id-ID"/>
              </w:rPr>
            </w:pPr>
            <w:r w:rsidRPr="00691B1E">
              <w:rPr>
                <w:rFonts w:ascii="Arial" w:hAnsi="Arial" w:cs="Arial"/>
                <w:sz w:val="20"/>
                <w:szCs w:val="20"/>
                <w:lang w:val="id-ID"/>
              </w:rPr>
              <w:t>*</w:t>
            </w:r>
          </w:p>
        </w:tc>
        <w:tc>
          <w:tcPr>
            <w:tcW w:w="1525" w:type="dxa"/>
            <w:tcBorders>
              <w:top w:val="nil"/>
            </w:tcBorders>
            <w:shd w:val="clear" w:color="auto" w:fill="auto"/>
          </w:tcPr>
          <w:p w14:paraId="5446CB22" w14:textId="726D3D39" w:rsidR="00A8352A" w:rsidRPr="00691B1E" w:rsidRDefault="005C08A6" w:rsidP="000E6168">
            <w:pPr>
              <w:pStyle w:val="DaftarPustaka"/>
              <w:ind w:left="0" w:firstLine="0"/>
              <w:jc w:val="center"/>
              <w:rPr>
                <w:rFonts w:ascii="Arial" w:hAnsi="Arial" w:cs="Arial"/>
                <w:sz w:val="20"/>
                <w:szCs w:val="20"/>
                <w:lang w:val="id-ID"/>
              </w:rPr>
            </w:pPr>
            <w:r>
              <w:rPr>
                <w:rFonts w:ascii="Arial" w:hAnsi="Arial" w:cs="Arial"/>
                <w:sz w:val="20"/>
                <w:szCs w:val="20"/>
                <w:lang w:val="id-ID"/>
              </w:rPr>
              <w:t>n</w:t>
            </w:r>
            <w:r w:rsidR="00A8352A" w:rsidRPr="00691B1E">
              <w:rPr>
                <w:rFonts w:ascii="Arial" w:hAnsi="Arial" w:cs="Arial"/>
                <w:sz w:val="20"/>
                <w:szCs w:val="20"/>
                <w:lang w:val="id-ID"/>
              </w:rPr>
              <w:t>s</w:t>
            </w:r>
          </w:p>
        </w:tc>
      </w:tr>
    </w:tbl>
    <w:p w14:paraId="22C54122" w14:textId="5AC6BB93" w:rsidR="00944EF7" w:rsidRPr="00691B1E" w:rsidRDefault="00691B1E" w:rsidP="00944EF7">
      <w:pPr>
        <w:rPr>
          <w:rFonts w:ascii="Arial" w:hAnsi="Arial" w:cs="Arial"/>
          <w:lang w:val="id-ID" w:eastAsia="ja-JP"/>
        </w:rPr>
      </w:pPr>
      <w:r w:rsidRPr="00691B1E">
        <w:rPr>
          <w:rFonts w:ascii="Arial" w:hAnsi="Arial" w:cs="Arial"/>
          <w:lang w:val="id-ID"/>
        </w:rPr>
        <w:t>Desc</w:t>
      </w:r>
      <w:r w:rsidR="00A8352A" w:rsidRPr="00691B1E">
        <w:rPr>
          <w:rFonts w:ascii="Arial" w:hAnsi="Arial" w:cs="Arial"/>
          <w:lang w:val="id-ID"/>
        </w:rPr>
        <w:t>: *</w:t>
      </w:r>
      <w:r w:rsidR="00944EF7" w:rsidRPr="00691B1E">
        <w:rPr>
          <w:rFonts w:ascii="Arial" w:hAnsi="Arial" w:cs="Arial"/>
          <w:lang w:val="id-ID" w:eastAsia="ja-JP"/>
        </w:rPr>
        <w:t>significant at 5% level; ns is not significant</w:t>
      </w:r>
    </w:p>
    <w:p w14:paraId="037A8C11" w14:textId="115FC996" w:rsidR="00A8352A" w:rsidRPr="005C08A6" w:rsidRDefault="00A8352A" w:rsidP="00944EF7">
      <w:pPr>
        <w:pStyle w:val="DaftarPustaka"/>
        <w:spacing w:line="360" w:lineRule="auto"/>
        <w:ind w:left="0" w:firstLine="0"/>
        <w:rPr>
          <w:rFonts w:ascii="Arial" w:hAnsi="Arial" w:cs="Arial"/>
          <w:sz w:val="20"/>
          <w:szCs w:val="20"/>
          <w:lang w:val="id-ID"/>
        </w:rPr>
      </w:pPr>
    </w:p>
    <w:p w14:paraId="4B025EB9" w14:textId="025E464A" w:rsidR="0088321E" w:rsidRDefault="00C30A0F" w:rsidP="00441B6F">
      <w:pPr>
        <w:pStyle w:val="Body"/>
        <w:spacing w:after="0"/>
        <w:rPr>
          <w:rFonts w:ascii="Arial" w:hAnsi="Arial" w:cs="Arial"/>
          <w:b/>
          <w:sz w:val="22"/>
          <w:lang w:val="id-ID"/>
        </w:rPr>
      </w:pPr>
      <w:r>
        <w:rPr>
          <w:rFonts w:ascii="Arial" w:hAnsi="Arial" w:cs="Arial"/>
          <w:b/>
          <w:caps/>
          <w:sz w:val="22"/>
        </w:rPr>
        <w:t>3</w:t>
      </w:r>
      <w:r w:rsidRPr="00C30A0F">
        <w:rPr>
          <w:rFonts w:ascii="Arial" w:hAnsi="Arial" w:cs="Arial"/>
          <w:b/>
          <w:caps/>
          <w:sz w:val="22"/>
        </w:rPr>
        <w:t xml:space="preserve">.1 </w:t>
      </w:r>
      <w:r w:rsidR="003149D8" w:rsidRPr="003149D8">
        <w:rPr>
          <w:rFonts w:ascii="Arial" w:hAnsi="Arial" w:cs="Arial"/>
          <w:b/>
          <w:sz w:val="22"/>
          <w:lang w:val="en-ID"/>
        </w:rPr>
        <w:t>Absolute Length and Weight Growth</w:t>
      </w:r>
      <w:r w:rsidRPr="00C30A0F">
        <w:rPr>
          <w:rFonts w:ascii="Arial" w:hAnsi="Arial" w:cs="Arial"/>
          <w:b/>
          <w:sz w:val="22"/>
        </w:rPr>
        <w:t xml:space="preserve"> </w:t>
      </w:r>
    </w:p>
    <w:p w14:paraId="4DB847E6" w14:textId="77777777" w:rsidR="00E83487" w:rsidRPr="00E83487" w:rsidRDefault="00E83487" w:rsidP="00441B6F">
      <w:pPr>
        <w:pStyle w:val="Body"/>
        <w:spacing w:after="0"/>
        <w:rPr>
          <w:rFonts w:ascii="Arial" w:hAnsi="Arial" w:cs="Arial"/>
          <w:b/>
          <w:caps/>
          <w:lang w:val="id-ID"/>
        </w:rPr>
      </w:pPr>
    </w:p>
    <w:p w14:paraId="69E55C55" w14:textId="796914F3" w:rsidR="00E83487" w:rsidRPr="007705BA" w:rsidRDefault="00E83487" w:rsidP="00E83487">
      <w:pPr>
        <w:ind w:firstLine="567"/>
        <w:rPr>
          <w:lang w:val="id-ID"/>
        </w:rPr>
      </w:pPr>
      <w:r w:rsidRPr="007705BA">
        <w:rPr>
          <w:lang w:val="id-ID"/>
        </w:rPr>
        <w:t>The results of further tests on the effect of feed dose and stocking density on absolute length growth of clownfish (</w:t>
      </w:r>
      <w:r w:rsidRPr="00431FE9">
        <w:rPr>
          <w:i/>
          <w:lang w:val="id-ID"/>
        </w:rPr>
        <w:t>Amphiprion ocellaris</w:t>
      </w:r>
      <w:r w:rsidRPr="007705BA">
        <w:rPr>
          <w:lang w:val="id-ID"/>
        </w:rPr>
        <w:t xml:space="preserve">) can be seen in Figure </w:t>
      </w:r>
      <w:r>
        <w:rPr>
          <w:lang w:val="id-ID"/>
        </w:rPr>
        <w:t>1.</w:t>
      </w:r>
    </w:p>
    <w:p w14:paraId="0DFF2D58" w14:textId="77777777" w:rsidR="00E83487" w:rsidRDefault="00E83487" w:rsidP="00441B6F">
      <w:pPr>
        <w:pStyle w:val="Body"/>
        <w:spacing w:after="0"/>
        <w:rPr>
          <w:rFonts w:ascii="Arial" w:hAnsi="Arial" w:cs="Arial"/>
          <w:b/>
          <w:caps/>
          <w:lang w:val="id-ID"/>
        </w:rPr>
      </w:pPr>
    </w:p>
    <w:p w14:paraId="1FF86656" w14:textId="77777777" w:rsidR="00E83487" w:rsidRPr="00E83487" w:rsidRDefault="00E83487" w:rsidP="00441B6F">
      <w:pPr>
        <w:pStyle w:val="Body"/>
        <w:spacing w:after="0"/>
        <w:rPr>
          <w:lang w:val="id-ID"/>
        </w:rPr>
      </w:pPr>
    </w:p>
    <w:p w14:paraId="2463D3DD" w14:textId="464D6688" w:rsidR="00336F0B" w:rsidRDefault="00A648EE" w:rsidP="00336F0B">
      <w:pPr>
        <w:pStyle w:val="Body"/>
        <w:spacing w:after="0"/>
        <w:jc w:val="center"/>
        <w:rPr>
          <w:noProof/>
          <w:lang w:val="id-ID" w:eastAsia="id-ID"/>
        </w:rPr>
      </w:pPr>
      <w:r>
        <w:rPr>
          <w:noProof/>
          <w:lang w:val="id-ID" w:eastAsia="id-ID"/>
        </w:rPr>
        <w:drawing>
          <wp:inline distT="0" distB="0" distL="0" distR="0" wp14:anchorId="4DB8C255" wp14:editId="2649BE1E">
            <wp:extent cx="2397120" cy="1440000"/>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r w:rsidR="00336F0B">
        <w:rPr>
          <w:noProof/>
          <w:lang w:val="id-ID" w:eastAsia="id-ID"/>
        </w:rPr>
        <w:t xml:space="preserve">  </w:t>
      </w:r>
      <w:r>
        <w:rPr>
          <w:noProof/>
          <w:lang w:val="id-ID" w:eastAsia="id-ID"/>
        </w:rPr>
        <w:drawing>
          <wp:inline distT="0" distB="0" distL="0" distR="0" wp14:anchorId="7EA98FF4" wp14:editId="04006C3D">
            <wp:extent cx="2397120" cy="1440000"/>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p>
    <w:p w14:paraId="26A1B091" w14:textId="0A5E37F9" w:rsidR="003149D8" w:rsidRPr="003149D8" w:rsidRDefault="003149D8" w:rsidP="003149D8">
      <w:pPr>
        <w:pStyle w:val="ListParagraph"/>
        <w:numPr>
          <w:ilvl w:val="0"/>
          <w:numId w:val="31"/>
        </w:numPr>
        <w:rPr>
          <w:noProof/>
          <w:lang w:val="id-ID" w:eastAsia="id-ID"/>
        </w:rPr>
      </w:pPr>
      <w:r>
        <w:rPr>
          <w:noProof/>
          <w:lang w:val="id-ID" w:eastAsia="id-ID"/>
        </w:rPr>
        <w:t xml:space="preserve">                                                                (b)</w:t>
      </w:r>
    </w:p>
    <w:p w14:paraId="5B353EE0" w14:textId="2158E55E" w:rsidR="00E21544" w:rsidRDefault="00336F0B" w:rsidP="00E21544">
      <w:pPr>
        <w:jc w:val="center"/>
        <w:rPr>
          <w:rFonts w:ascii="Arial" w:eastAsia="Arial" w:hAnsi="Arial" w:cs="Arial"/>
          <w:lang w:val="id-ID"/>
        </w:rPr>
      </w:pPr>
      <w:r>
        <w:rPr>
          <w:noProof/>
          <w:lang w:val="id-ID" w:eastAsia="id-ID"/>
        </w:rPr>
        <w:t xml:space="preserve"> </w:t>
      </w:r>
      <w:r w:rsidR="00944EF7">
        <w:rPr>
          <w:rFonts w:ascii="Arial" w:eastAsia="Arial" w:hAnsi="Arial" w:cs="Arial"/>
          <w:lang w:val="en-ID"/>
        </w:rPr>
        <w:t xml:space="preserve">Figure 1. </w:t>
      </w:r>
      <w:r w:rsidR="00E21544" w:rsidRPr="00E21544">
        <w:rPr>
          <w:rFonts w:ascii="Arial" w:eastAsia="Arial" w:hAnsi="Arial" w:cs="Arial"/>
          <w:lang w:val="en-ID"/>
        </w:rPr>
        <w:t>Absolute length growth of clownfish at different feed doses</w:t>
      </w:r>
      <w:r w:rsidR="003D6FEA" w:rsidRPr="003D6FEA">
        <w:t xml:space="preserve"> </w:t>
      </w:r>
      <w:r w:rsidR="003D6FEA">
        <w:rPr>
          <w:rFonts w:ascii="Arial" w:eastAsia="Arial" w:hAnsi="Arial" w:cs="Arial"/>
          <w:lang w:val="id-ID"/>
        </w:rPr>
        <w:t>(a)</w:t>
      </w:r>
      <w:r w:rsidR="003D6FEA">
        <w:rPr>
          <w:rFonts w:ascii="Arial" w:eastAsia="Arial" w:hAnsi="Arial" w:cs="Arial"/>
          <w:lang w:val="en-ID"/>
        </w:rPr>
        <w:t xml:space="preserve">, </w:t>
      </w:r>
      <w:r w:rsidR="003D6FEA">
        <w:rPr>
          <w:rFonts w:ascii="Arial" w:eastAsia="Arial" w:hAnsi="Arial" w:cs="Arial"/>
          <w:lang w:val="id-ID"/>
        </w:rPr>
        <w:t xml:space="preserve">and </w:t>
      </w:r>
      <w:r w:rsidR="00E21544" w:rsidRPr="00E21544">
        <w:rPr>
          <w:rFonts w:ascii="Arial" w:eastAsia="Arial" w:hAnsi="Arial" w:cs="Arial"/>
          <w:lang w:val="en-ID"/>
        </w:rPr>
        <w:t>different stocking densities</w:t>
      </w:r>
      <w:r w:rsidR="003D6FEA">
        <w:rPr>
          <w:rFonts w:ascii="Arial" w:eastAsia="Arial" w:hAnsi="Arial" w:cs="Arial"/>
          <w:lang w:val="id-ID"/>
        </w:rPr>
        <w:t xml:space="preserve"> (b)</w:t>
      </w:r>
    </w:p>
    <w:p w14:paraId="4A832473" w14:textId="77777777" w:rsidR="00E83487" w:rsidRDefault="00E83487" w:rsidP="00E21544">
      <w:pPr>
        <w:jc w:val="center"/>
        <w:rPr>
          <w:rFonts w:ascii="Arial" w:eastAsia="Arial" w:hAnsi="Arial" w:cs="Arial"/>
          <w:lang w:val="id-ID"/>
        </w:rPr>
      </w:pPr>
    </w:p>
    <w:p w14:paraId="1F749F64" w14:textId="77777777" w:rsidR="00E83487" w:rsidRDefault="00E83487" w:rsidP="00E83487">
      <w:pPr>
        <w:pStyle w:val="Body"/>
        <w:spacing w:after="0"/>
        <w:rPr>
          <w:lang w:val="id-ID"/>
        </w:rPr>
      </w:pPr>
      <w:r w:rsidRPr="003149D8">
        <w:rPr>
          <w:lang w:val="en-ID"/>
        </w:rPr>
        <w:t>The results of data analysis using two-way ANOVA at a 95% confidence interval indicate that feed dose (A) and stocking density (B) significantly affect the absolute length and absolute weight of clownfish, while their interaction is not significant. Based on Duncan's test results, it was found that the 5% feed dose (A2) was significantly different from the 3% feed dose (A1). At a stocking density of 0.5 fish/L (B1), there was a significant difference compared to stocking densities of 1 fish/L (B2) and 1.5 fish/L (B3).</w:t>
      </w:r>
    </w:p>
    <w:p w14:paraId="5775A6F4" w14:textId="77777777" w:rsidR="00E92BDC" w:rsidRDefault="00E92BDC" w:rsidP="00E83487">
      <w:pPr>
        <w:pStyle w:val="Body"/>
        <w:spacing w:after="0"/>
        <w:rPr>
          <w:lang w:val="id-ID"/>
        </w:rPr>
      </w:pPr>
    </w:p>
    <w:p w14:paraId="304453C3" w14:textId="244F85E7" w:rsidR="00E92BDC" w:rsidRPr="00E92BDC" w:rsidRDefault="00E92BDC" w:rsidP="00E92BDC">
      <w:pPr>
        <w:pStyle w:val="Body"/>
        <w:spacing w:after="0"/>
        <w:ind w:firstLine="720"/>
        <w:rPr>
          <w:lang w:val="id-ID"/>
        </w:rPr>
      </w:pPr>
      <w:r w:rsidRPr="00E92BDC">
        <w:rPr>
          <w:lang w:val="id-ID"/>
        </w:rPr>
        <w:t>The results of further tests on the effect of feed dose and stocking density on absolute weight growth of clownfish (</w:t>
      </w:r>
      <w:r w:rsidRPr="00431FE9">
        <w:rPr>
          <w:i/>
          <w:lang w:val="id-ID"/>
        </w:rPr>
        <w:t>Amphiprion ocellaris</w:t>
      </w:r>
      <w:r w:rsidRPr="00E92BDC">
        <w:rPr>
          <w:lang w:val="id-ID"/>
        </w:rPr>
        <w:t>) can be se</w:t>
      </w:r>
      <w:r>
        <w:rPr>
          <w:lang w:val="id-ID"/>
        </w:rPr>
        <w:t>en in Figure 2.</w:t>
      </w:r>
    </w:p>
    <w:p w14:paraId="031C46E8" w14:textId="77777777" w:rsidR="00E83487" w:rsidRPr="003D6FEA" w:rsidRDefault="00E83487" w:rsidP="00E92BDC">
      <w:pPr>
        <w:rPr>
          <w:rFonts w:ascii="Arial" w:eastAsia="Arial" w:hAnsi="Arial" w:cs="Arial"/>
          <w:lang w:val="id-ID"/>
        </w:rPr>
      </w:pPr>
    </w:p>
    <w:p w14:paraId="1CD5DAC1" w14:textId="24BA00BA" w:rsidR="0088321E" w:rsidRPr="00336F0B" w:rsidRDefault="0088321E" w:rsidP="00336F0B">
      <w:pPr>
        <w:jc w:val="center"/>
        <w:rPr>
          <w:rFonts w:ascii="Arial" w:eastAsia="Arial" w:hAnsi="Arial" w:cs="Arial"/>
          <w:lang w:val="id-ID"/>
        </w:rPr>
      </w:pPr>
    </w:p>
    <w:p w14:paraId="5335E512" w14:textId="189426A7" w:rsidR="00336F0B" w:rsidRDefault="00A648EE" w:rsidP="00336F0B">
      <w:pPr>
        <w:pStyle w:val="Body"/>
        <w:spacing w:after="0"/>
        <w:jc w:val="center"/>
        <w:rPr>
          <w:noProof/>
          <w:lang w:val="id-ID" w:eastAsia="id-ID"/>
        </w:rPr>
      </w:pPr>
      <w:r>
        <w:rPr>
          <w:noProof/>
          <w:lang w:val="id-ID" w:eastAsia="id-ID"/>
        </w:rPr>
        <w:drawing>
          <wp:inline distT="0" distB="0" distL="0" distR="0" wp14:anchorId="4651DD1E" wp14:editId="74758564">
            <wp:extent cx="2397120" cy="1440000"/>
            <wp:effectExtent l="0" t="0" r="381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r w:rsidR="00336F0B">
        <w:rPr>
          <w:noProof/>
          <w:lang w:val="id-ID" w:eastAsia="id-ID"/>
        </w:rPr>
        <w:t xml:space="preserve">  </w:t>
      </w:r>
      <w:r>
        <w:rPr>
          <w:noProof/>
          <w:lang w:val="id-ID" w:eastAsia="id-ID"/>
        </w:rPr>
        <w:drawing>
          <wp:inline distT="0" distB="0" distL="0" distR="0" wp14:anchorId="7DBB9FA2" wp14:editId="6E31DF36">
            <wp:extent cx="2397120" cy="1440000"/>
            <wp:effectExtent l="0" t="0" r="381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p>
    <w:p w14:paraId="55A1BDE7" w14:textId="17A19B66" w:rsidR="00336F0B" w:rsidRPr="00E21544" w:rsidRDefault="00E21544" w:rsidP="00E21544">
      <w:pPr>
        <w:pStyle w:val="ListParagraph"/>
        <w:widowControl w:val="0"/>
        <w:numPr>
          <w:ilvl w:val="0"/>
          <w:numId w:val="32"/>
        </w:numPr>
        <w:tabs>
          <w:tab w:val="left" w:pos="455"/>
        </w:tabs>
        <w:autoSpaceDE w:val="0"/>
        <w:autoSpaceDN w:val="0"/>
        <w:rPr>
          <w:rFonts w:ascii="Arial" w:eastAsia="Arial" w:hAnsi="Arial" w:cs="Arial"/>
          <w:lang w:val="id-ID"/>
        </w:rPr>
      </w:pPr>
      <w:r>
        <w:rPr>
          <w:rFonts w:ascii="Arial" w:eastAsia="Arial" w:hAnsi="Arial" w:cs="Arial"/>
          <w:lang w:val="id-ID"/>
        </w:rPr>
        <w:t xml:space="preserve">                                                                (b)</w:t>
      </w:r>
    </w:p>
    <w:p w14:paraId="49874C3A" w14:textId="74F6BDCD" w:rsidR="00E92BDC" w:rsidRPr="00944EF7" w:rsidRDefault="00944EF7" w:rsidP="00E92BDC">
      <w:pPr>
        <w:widowControl w:val="0"/>
        <w:tabs>
          <w:tab w:val="left" w:pos="455"/>
        </w:tabs>
        <w:autoSpaceDE w:val="0"/>
        <w:autoSpaceDN w:val="0"/>
        <w:ind w:left="260"/>
        <w:jc w:val="center"/>
        <w:rPr>
          <w:rFonts w:ascii="Arial" w:eastAsia="Arial" w:hAnsi="Arial" w:cs="Arial"/>
          <w:lang w:val="id-ID"/>
        </w:rPr>
      </w:pPr>
      <w:r>
        <w:rPr>
          <w:rFonts w:ascii="Arial" w:eastAsia="Arial" w:hAnsi="Arial" w:cs="Arial"/>
          <w:lang w:val="en-ID"/>
        </w:rPr>
        <w:t xml:space="preserve">Figure 2. </w:t>
      </w:r>
      <w:r w:rsidR="00E21544" w:rsidRPr="00E21544">
        <w:rPr>
          <w:rFonts w:ascii="Arial" w:eastAsia="Arial" w:hAnsi="Arial" w:cs="Arial"/>
          <w:lang w:val="en-ID"/>
        </w:rPr>
        <w:t>Absolute weight growth of clownfish at different feed doses</w:t>
      </w:r>
      <w:r>
        <w:rPr>
          <w:rFonts w:ascii="Arial" w:eastAsia="Arial" w:hAnsi="Arial" w:cs="Arial"/>
          <w:lang w:val="id-ID"/>
        </w:rPr>
        <w:t xml:space="preserve"> (a)</w:t>
      </w:r>
      <w:r>
        <w:rPr>
          <w:rFonts w:ascii="Arial" w:eastAsia="Arial" w:hAnsi="Arial" w:cs="Arial"/>
          <w:lang w:val="en-ID"/>
        </w:rPr>
        <w:t xml:space="preserve">, </w:t>
      </w:r>
      <w:r>
        <w:rPr>
          <w:rFonts w:ascii="Arial" w:eastAsia="Arial" w:hAnsi="Arial" w:cs="Arial"/>
          <w:lang w:val="id-ID"/>
        </w:rPr>
        <w:t>and</w:t>
      </w:r>
      <w:r w:rsidR="00E21544" w:rsidRPr="00E21544">
        <w:rPr>
          <w:rFonts w:ascii="Arial" w:eastAsia="Arial" w:hAnsi="Arial" w:cs="Arial"/>
          <w:lang w:val="en-ID"/>
        </w:rPr>
        <w:t xml:space="preserve"> different stocking densities</w:t>
      </w:r>
      <w:r>
        <w:rPr>
          <w:rFonts w:ascii="Arial" w:eastAsia="Arial" w:hAnsi="Arial" w:cs="Arial"/>
          <w:lang w:val="id-ID"/>
        </w:rPr>
        <w:t xml:space="preserve"> (b)</w:t>
      </w:r>
    </w:p>
    <w:p w14:paraId="442D2CB2" w14:textId="77777777" w:rsidR="00E92BDC" w:rsidRPr="00E92BDC" w:rsidRDefault="00E92BDC" w:rsidP="00E92BDC">
      <w:pPr>
        <w:widowControl w:val="0"/>
        <w:tabs>
          <w:tab w:val="left" w:pos="455"/>
        </w:tabs>
        <w:autoSpaceDE w:val="0"/>
        <w:autoSpaceDN w:val="0"/>
        <w:ind w:left="260"/>
        <w:jc w:val="center"/>
        <w:rPr>
          <w:rFonts w:ascii="Arial" w:eastAsia="Arial" w:hAnsi="Arial" w:cs="Arial"/>
          <w:lang w:val="id-ID"/>
        </w:rPr>
      </w:pPr>
    </w:p>
    <w:p w14:paraId="5AC39278" w14:textId="45CA138A" w:rsidR="00E92BDC" w:rsidRDefault="00E92BDC" w:rsidP="00E92BDC">
      <w:pPr>
        <w:widowControl w:val="0"/>
        <w:tabs>
          <w:tab w:val="left" w:pos="455"/>
        </w:tabs>
        <w:autoSpaceDE w:val="0"/>
        <w:autoSpaceDN w:val="0"/>
        <w:jc w:val="both"/>
        <w:rPr>
          <w:rFonts w:ascii="Arial" w:eastAsia="Arial" w:hAnsi="Arial" w:cs="Arial"/>
          <w:lang w:val="id-ID"/>
        </w:rPr>
      </w:pPr>
      <w:r w:rsidRPr="00E92BDC">
        <w:rPr>
          <w:rFonts w:ascii="Arial" w:eastAsia="Arial" w:hAnsi="Arial" w:cs="Arial"/>
          <w:lang w:val="id-ID"/>
        </w:rPr>
        <w:t>Based on the results of the two-way ANOVA test with a 95% confidence interval, the treatment of feed dose (A) and stocking density (B) has a significant effect on the growth of absolute weight of clownfish, while the interaction is not significant. Based on the results of the Duncan test, it was found that the 5% feed dose (A2) was significantly different from the 3% feed dose (A1). At a stocking density of 0.5 tails / L (B1) is significantly different from stocking density of 1 tail / L (B2) and stocking density of 1.5 tails / L (B3).</w:t>
      </w:r>
    </w:p>
    <w:p w14:paraId="1C93177F" w14:textId="77777777" w:rsidR="00E92BDC" w:rsidRPr="00E92BDC" w:rsidRDefault="00E92BDC" w:rsidP="00E92BDC">
      <w:pPr>
        <w:widowControl w:val="0"/>
        <w:tabs>
          <w:tab w:val="left" w:pos="455"/>
        </w:tabs>
        <w:autoSpaceDE w:val="0"/>
        <w:autoSpaceDN w:val="0"/>
        <w:jc w:val="both"/>
        <w:rPr>
          <w:rFonts w:ascii="Arial" w:eastAsia="Arial" w:hAnsi="Arial" w:cs="Arial"/>
          <w:lang w:val="id-ID"/>
        </w:rPr>
      </w:pPr>
    </w:p>
    <w:p w14:paraId="07809887" w14:textId="77777777" w:rsidR="00E21544" w:rsidRPr="00431FE9" w:rsidRDefault="00E21544" w:rsidP="00E21544">
      <w:pPr>
        <w:pStyle w:val="Body"/>
        <w:spacing w:after="0"/>
        <w:rPr>
          <w:rFonts w:ascii="Arial" w:hAnsi="Arial" w:cs="Arial"/>
          <w:b/>
          <w:sz w:val="22"/>
          <w:szCs w:val="22"/>
          <w:lang w:val="id-ID"/>
        </w:rPr>
      </w:pPr>
      <w:r w:rsidRPr="00E21544">
        <w:rPr>
          <w:rFonts w:ascii="Arial" w:hAnsi="Arial" w:cs="Arial"/>
          <w:b/>
          <w:sz w:val="22"/>
          <w:szCs w:val="22"/>
          <w:lang w:val="en-ID"/>
        </w:rPr>
        <w:t>3.2 Specific Growth Rate</w:t>
      </w:r>
    </w:p>
    <w:p w14:paraId="1852E7EB" w14:textId="77777777" w:rsidR="0088321E" w:rsidRPr="001A3B24" w:rsidRDefault="0088321E" w:rsidP="00441B6F">
      <w:pPr>
        <w:pStyle w:val="Body"/>
        <w:spacing w:after="0"/>
        <w:rPr>
          <w:rFonts w:ascii="Arial" w:hAnsi="Arial" w:cs="Arial"/>
          <w:b/>
          <w:sz w:val="22"/>
          <w:szCs w:val="22"/>
          <w:lang w:val="id-ID"/>
        </w:rPr>
      </w:pPr>
    </w:p>
    <w:p w14:paraId="3EE55827" w14:textId="7B38467D" w:rsidR="00336F0B" w:rsidRPr="00431FE9" w:rsidRDefault="00431FE9" w:rsidP="00E21544">
      <w:pPr>
        <w:widowControl w:val="0"/>
        <w:tabs>
          <w:tab w:val="left" w:pos="455"/>
        </w:tabs>
        <w:autoSpaceDE w:val="0"/>
        <w:autoSpaceDN w:val="0"/>
        <w:jc w:val="both"/>
        <w:rPr>
          <w:rFonts w:ascii="Arial" w:eastAsia="Arial" w:hAnsi="Arial" w:cs="Arial"/>
          <w:lang w:val="id-ID"/>
        </w:rPr>
      </w:pPr>
      <w:r>
        <w:rPr>
          <w:rFonts w:ascii="Arial" w:eastAsia="Arial" w:hAnsi="Arial" w:cs="Arial"/>
          <w:lang w:val="id-ID"/>
        </w:rPr>
        <w:tab/>
      </w:r>
      <w:r w:rsidRPr="00431FE9">
        <w:rPr>
          <w:rFonts w:ascii="Arial" w:eastAsia="Arial" w:hAnsi="Arial" w:cs="Arial"/>
          <w:lang w:val="en-ID"/>
        </w:rPr>
        <w:t>The results of further tests on the effect of feed dose and stocking density on Specific Growth Rate of clown fish (</w:t>
      </w:r>
      <w:proofErr w:type="spellStart"/>
      <w:r w:rsidRPr="00431FE9">
        <w:rPr>
          <w:rFonts w:ascii="Arial" w:eastAsia="Arial" w:hAnsi="Arial" w:cs="Arial"/>
          <w:i/>
          <w:lang w:val="en-ID"/>
        </w:rPr>
        <w:t>Amphiprion</w:t>
      </w:r>
      <w:proofErr w:type="spellEnd"/>
      <w:r w:rsidRPr="00431FE9">
        <w:rPr>
          <w:rFonts w:ascii="Arial" w:eastAsia="Arial" w:hAnsi="Arial" w:cs="Arial"/>
          <w:i/>
          <w:lang w:val="en-ID"/>
        </w:rPr>
        <w:t xml:space="preserve"> </w:t>
      </w:r>
      <w:proofErr w:type="spellStart"/>
      <w:r w:rsidRPr="00431FE9">
        <w:rPr>
          <w:rFonts w:ascii="Arial" w:eastAsia="Arial" w:hAnsi="Arial" w:cs="Arial"/>
          <w:i/>
          <w:lang w:val="en-ID"/>
        </w:rPr>
        <w:t>ocellaris</w:t>
      </w:r>
      <w:proofErr w:type="spellEnd"/>
      <w:r w:rsidRPr="00431FE9">
        <w:rPr>
          <w:rFonts w:ascii="Arial" w:eastAsia="Arial" w:hAnsi="Arial" w:cs="Arial"/>
          <w:lang w:val="en-ID"/>
        </w:rPr>
        <w:t>) can be se</w:t>
      </w:r>
      <w:r>
        <w:rPr>
          <w:rFonts w:ascii="Arial" w:eastAsia="Arial" w:hAnsi="Arial" w:cs="Arial"/>
          <w:lang w:val="en-ID"/>
        </w:rPr>
        <w:t xml:space="preserve">en in Figure </w:t>
      </w:r>
      <w:r>
        <w:rPr>
          <w:rFonts w:ascii="Arial" w:eastAsia="Arial" w:hAnsi="Arial" w:cs="Arial"/>
          <w:lang w:val="id-ID"/>
        </w:rPr>
        <w:t>3.</w:t>
      </w:r>
    </w:p>
    <w:p w14:paraId="04F966F9" w14:textId="77777777" w:rsidR="00431FE9" w:rsidRPr="00431FE9" w:rsidRDefault="00431FE9" w:rsidP="00E21544">
      <w:pPr>
        <w:widowControl w:val="0"/>
        <w:tabs>
          <w:tab w:val="left" w:pos="455"/>
        </w:tabs>
        <w:autoSpaceDE w:val="0"/>
        <w:autoSpaceDN w:val="0"/>
        <w:jc w:val="both"/>
        <w:rPr>
          <w:rFonts w:ascii="Arial" w:eastAsia="Arial" w:hAnsi="Arial" w:cs="Arial"/>
          <w:lang w:val="id-ID"/>
        </w:rPr>
      </w:pPr>
    </w:p>
    <w:p w14:paraId="7F7397CC" w14:textId="2F5371CB" w:rsidR="00336F0B" w:rsidRDefault="004C4630" w:rsidP="00336F0B">
      <w:pPr>
        <w:pStyle w:val="Body"/>
        <w:spacing w:after="0"/>
        <w:jc w:val="center"/>
        <w:rPr>
          <w:rFonts w:ascii="Arial" w:hAnsi="Arial" w:cs="Arial"/>
          <w:lang w:val="id-ID"/>
        </w:rPr>
      </w:pPr>
      <w:r>
        <w:rPr>
          <w:noProof/>
          <w:lang w:val="id-ID" w:eastAsia="id-ID"/>
        </w:rPr>
        <w:drawing>
          <wp:inline distT="0" distB="0" distL="0" distR="0" wp14:anchorId="5D51AC90" wp14:editId="467ED15D">
            <wp:extent cx="2397120" cy="1440000"/>
            <wp:effectExtent l="0" t="0" r="381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r w:rsidR="001A3B24">
        <w:rPr>
          <w:noProof/>
          <w:lang w:val="id-ID" w:eastAsia="id-ID"/>
        </w:rPr>
        <w:t xml:space="preserve">  </w:t>
      </w:r>
      <w:r w:rsidR="004C4F58">
        <w:rPr>
          <w:noProof/>
          <w:lang w:val="id-ID" w:eastAsia="id-ID"/>
        </w:rPr>
        <w:drawing>
          <wp:inline distT="0" distB="0" distL="0" distR="0" wp14:anchorId="2F414F4A" wp14:editId="778B9BDA">
            <wp:extent cx="2397120" cy="1440000"/>
            <wp:effectExtent l="0" t="0" r="381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p>
    <w:p w14:paraId="10935FD4" w14:textId="1485B686" w:rsidR="00336F0B" w:rsidRPr="00E21544" w:rsidRDefault="00E21544" w:rsidP="00E21544">
      <w:pPr>
        <w:pStyle w:val="ListParagraph"/>
        <w:widowControl w:val="0"/>
        <w:numPr>
          <w:ilvl w:val="0"/>
          <w:numId w:val="33"/>
        </w:numPr>
        <w:tabs>
          <w:tab w:val="left" w:pos="455"/>
        </w:tabs>
        <w:autoSpaceDE w:val="0"/>
        <w:autoSpaceDN w:val="0"/>
        <w:rPr>
          <w:rFonts w:ascii="Arial" w:eastAsia="Arial" w:hAnsi="Arial" w:cs="Arial"/>
          <w:lang w:val="id-ID"/>
        </w:rPr>
      </w:pPr>
      <w:r>
        <w:rPr>
          <w:rFonts w:ascii="Arial" w:eastAsia="Arial" w:hAnsi="Arial" w:cs="Arial"/>
          <w:lang w:val="id-ID"/>
        </w:rPr>
        <w:t xml:space="preserve">                                                              (b)</w:t>
      </w:r>
    </w:p>
    <w:p w14:paraId="37DBE964" w14:textId="2030FA08" w:rsidR="00563030" w:rsidRPr="00944EF7" w:rsidRDefault="00944EF7" w:rsidP="00563030">
      <w:pPr>
        <w:widowControl w:val="0"/>
        <w:tabs>
          <w:tab w:val="left" w:pos="455"/>
        </w:tabs>
        <w:autoSpaceDE w:val="0"/>
        <w:autoSpaceDN w:val="0"/>
        <w:ind w:left="260"/>
        <w:jc w:val="center"/>
        <w:rPr>
          <w:rFonts w:ascii="Arial" w:eastAsia="Arial" w:hAnsi="Arial" w:cs="Arial"/>
          <w:lang w:val="id-ID"/>
        </w:rPr>
      </w:pPr>
      <w:r>
        <w:rPr>
          <w:rFonts w:ascii="Arial" w:eastAsia="Arial" w:hAnsi="Arial" w:cs="Arial"/>
          <w:lang w:val="en-ID"/>
        </w:rPr>
        <w:t xml:space="preserve">Figure 3. </w:t>
      </w:r>
      <w:r w:rsidR="00563030" w:rsidRPr="00563030">
        <w:rPr>
          <w:rFonts w:ascii="Arial" w:eastAsia="Arial" w:hAnsi="Arial" w:cs="Arial"/>
          <w:lang w:val="en-ID"/>
        </w:rPr>
        <w:t>Specific growth rate of clownfish at different feed doses</w:t>
      </w:r>
      <w:r>
        <w:rPr>
          <w:rFonts w:ascii="Arial" w:eastAsia="Arial" w:hAnsi="Arial" w:cs="Arial"/>
          <w:lang w:val="id-ID"/>
        </w:rPr>
        <w:t xml:space="preserve"> (a)</w:t>
      </w:r>
      <w:r>
        <w:rPr>
          <w:rFonts w:ascii="Arial" w:eastAsia="Arial" w:hAnsi="Arial" w:cs="Arial"/>
          <w:lang w:val="en-ID"/>
        </w:rPr>
        <w:t xml:space="preserve">, </w:t>
      </w:r>
      <w:r>
        <w:rPr>
          <w:rFonts w:ascii="Arial" w:eastAsia="Arial" w:hAnsi="Arial" w:cs="Arial"/>
          <w:lang w:val="id-ID"/>
        </w:rPr>
        <w:t xml:space="preserve">and </w:t>
      </w:r>
      <w:r w:rsidR="00563030" w:rsidRPr="00563030">
        <w:rPr>
          <w:rFonts w:ascii="Arial" w:eastAsia="Arial" w:hAnsi="Arial" w:cs="Arial"/>
          <w:lang w:val="en-ID"/>
        </w:rPr>
        <w:t>different stocking densities</w:t>
      </w:r>
      <w:r>
        <w:rPr>
          <w:rFonts w:ascii="Arial" w:eastAsia="Arial" w:hAnsi="Arial" w:cs="Arial"/>
          <w:lang w:val="id-ID"/>
        </w:rPr>
        <w:t xml:space="preserve"> (b)</w:t>
      </w:r>
    </w:p>
    <w:p w14:paraId="11669C7C" w14:textId="77777777" w:rsidR="00431FE9" w:rsidRPr="00431FE9" w:rsidRDefault="00431FE9" w:rsidP="00563030">
      <w:pPr>
        <w:widowControl w:val="0"/>
        <w:tabs>
          <w:tab w:val="left" w:pos="455"/>
        </w:tabs>
        <w:autoSpaceDE w:val="0"/>
        <w:autoSpaceDN w:val="0"/>
        <w:ind w:left="260"/>
        <w:jc w:val="center"/>
        <w:rPr>
          <w:rFonts w:ascii="Arial" w:eastAsia="Arial" w:hAnsi="Arial" w:cs="Arial"/>
          <w:lang w:val="id-ID"/>
        </w:rPr>
      </w:pPr>
    </w:p>
    <w:p w14:paraId="66F4B424" w14:textId="197963C6" w:rsidR="00431FE9" w:rsidRDefault="00431FE9" w:rsidP="00431FE9">
      <w:pPr>
        <w:widowControl w:val="0"/>
        <w:tabs>
          <w:tab w:val="left" w:pos="455"/>
        </w:tabs>
        <w:autoSpaceDE w:val="0"/>
        <w:autoSpaceDN w:val="0"/>
        <w:jc w:val="both"/>
        <w:rPr>
          <w:rFonts w:ascii="Arial" w:eastAsia="Arial" w:hAnsi="Arial" w:cs="Arial"/>
          <w:lang w:val="id-ID"/>
        </w:rPr>
      </w:pPr>
      <w:r w:rsidRPr="00E21544">
        <w:rPr>
          <w:rFonts w:ascii="Arial" w:eastAsia="Arial" w:hAnsi="Arial" w:cs="Arial"/>
          <w:lang w:val="en-ID"/>
        </w:rPr>
        <w:t>The results obtained from the two-way ANOVA test with a 95% confidence interval showed that feed dose (A) and stocking density (B) significantly affected the specific growth rate of clownfish, while their interaction was not significant. Based on the Duncan test results, it was found that the 5% feed dose (A2) was significantly different from the 3% feed dose (A1). Stocking density 0.5 fish/L (B1) and stocking density 1.5 fish/L (B2) were significantly different from stocking density 1.5 fish/L, but stocking density 0.5 fish/L (B1) was not significantly different from stocking density 1 fish/L (B2).</w:t>
      </w:r>
    </w:p>
    <w:p w14:paraId="3FF57532" w14:textId="77777777" w:rsidR="00431FE9" w:rsidRPr="00431FE9" w:rsidRDefault="00431FE9" w:rsidP="00431FE9">
      <w:pPr>
        <w:widowControl w:val="0"/>
        <w:tabs>
          <w:tab w:val="left" w:pos="455"/>
        </w:tabs>
        <w:autoSpaceDE w:val="0"/>
        <w:autoSpaceDN w:val="0"/>
        <w:jc w:val="both"/>
        <w:rPr>
          <w:rFonts w:ascii="Arial" w:eastAsia="Arial" w:hAnsi="Arial" w:cs="Arial"/>
          <w:lang w:val="id-ID"/>
        </w:rPr>
      </w:pPr>
    </w:p>
    <w:p w14:paraId="25E0AA43" w14:textId="799E7FF9" w:rsidR="001A3B24" w:rsidRPr="00563030" w:rsidRDefault="00E72357" w:rsidP="00563030">
      <w:pPr>
        <w:pStyle w:val="Body"/>
        <w:rPr>
          <w:rFonts w:ascii="Arial" w:hAnsi="Arial" w:cs="Arial"/>
          <w:b/>
          <w:sz w:val="22"/>
          <w:szCs w:val="22"/>
          <w:lang w:val="en-ID"/>
        </w:rPr>
      </w:pPr>
      <w:r w:rsidRPr="001A3B24">
        <w:rPr>
          <w:rFonts w:ascii="Arial" w:hAnsi="Arial" w:cs="Arial"/>
          <w:b/>
          <w:sz w:val="22"/>
          <w:szCs w:val="22"/>
          <w:lang w:val="id-ID"/>
        </w:rPr>
        <w:t xml:space="preserve">3.3 </w:t>
      </w:r>
      <w:r w:rsidR="00563030" w:rsidRPr="00563030">
        <w:rPr>
          <w:rFonts w:ascii="Arial" w:hAnsi="Arial" w:cs="Arial"/>
          <w:b/>
          <w:sz w:val="22"/>
          <w:szCs w:val="22"/>
          <w:lang w:val="en-ID"/>
        </w:rPr>
        <w:t>Survival</w:t>
      </w:r>
    </w:p>
    <w:p w14:paraId="54DBC3C4" w14:textId="1028FE14" w:rsidR="00563030" w:rsidRPr="00431FE9" w:rsidRDefault="00431FE9" w:rsidP="00563030">
      <w:pPr>
        <w:widowControl w:val="0"/>
        <w:tabs>
          <w:tab w:val="left" w:pos="455"/>
        </w:tabs>
        <w:autoSpaceDE w:val="0"/>
        <w:autoSpaceDN w:val="0"/>
        <w:jc w:val="both"/>
        <w:rPr>
          <w:rFonts w:ascii="Arial" w:eastAsia="Arial" w:hAnsi="Arial" w:cs="Arial"/>
          <w:lang w:val="id-ID"/>
        </w:rPr>
      </w:pPr>
      <w:r>
        <w:rPr>
          <w:rFonts w:ascii="Arial" w:eastAsia="Arial" w:hAnsi="Arial" w:cs="Arial"/>
          <w:lang w:val="id-ID"/>
        </w:rPr>
        <w:tab/>
      </w:r>
      <w:r w:rsidRPr="00431FE9">
        <w:rPr>
          <w:rFonts w:ascii="Arial" w:eastAsia="Arial" w:hAnsi="Arial" w:cs="Arial"/>
          <w:lang w:val="en-ID"/>
        </w:rPr>
        <w:t>The results of further tests on the effect of feed dose and stocking density on survival in clown fish (</w:t>
      </w:r>
      <w:proofErr w:type="spellStart"/>
      <w:r w:rsidRPr="00431FE9">
        <w:rPr>
          <w:rFonts w:ascii="Arial" w:eastAsia="Arial" w:hAnsi="Arial" w:cs="Arial"/>
          <w:i/>
          <w:lang w:val="en-ID"/>
        </w:rPr>
        <w:t>Amphiprion</w:t>
      </w:r>
      <w:proofErr w:type="spellEnd"/>
      <w:r w:rsidRPr="00431FE9">
        <w:rPr>
          <w:rFonts w:ascii="Arial" w:eastAsia="Arial" w:hAnsi="Arial" w:cs="Arial"/>
          <w:i/>
          <w:lang w:val="en-ID"/>
        </w:rPr>
        <w:t xml:space="preserve"> </w:t>
      </w:r>
      <w:proofErr w:type="spellStart"/>
      <w:r w:rsidRPr="00431FE9">
        <w:rPr>
          <w:rFonts w:ascii="Arial" w:eastAsia="Arial" w:hAnsi="Arial" w:cs="Arial"/>
          <w:i/>
          <w:lang w:val="en-ID"/>
        </w:rPr>
        <w:t>ocellaris</w:t>
      </w:r>
      <w:proofErr w:type="spellEnd"/>
      <w:r w:rsidRPr="00431FE9">
        <w:rPr>
          <w:rFonts w:ascii="Arial" w:eastAsia="Arial" w:hAnsi="Arial" w:cs="Arial"/>
          <w:lang w:val="en-ID"/>
        </w:rPr>
        <w:t>) can be se</w:t>
      </w:r>
      <w:r>
        <w:rPr>
          <w:rFonts w:ascii="Arial" w:eastAsia="Arial" w:hAnsi="Arial" w:cs="Arial"/>
          <w:lang w:val="en-ID"/>
        </w:rPr>
        <w:t>en in Figure 4</w:t>
      </w:r>
      <w:r>
        <w:rPr>
          <w:rFonts w:ascii="Arial" w:eastAsia="Arial" w:hAnsi="Arial" w:cs="Arial"/>
          <w:lang w:val="id-ID"/>
        </w:rPr>
        <w:t>.</w:t>
      </w:r>
    </w:p>
    <w:p w14:paraId="437E256F" w14:textId="77777777" w:rsidR="0088321E" w:rsidRPr="00336F0B" w:rsidRDefault="0088321E" w:rsidP="0088321E">
      <w:pPr>
        <w:widowControl w:val="0"/>
        <w:tabs>
          <w:tab w:val="left" w:pos="455"/>
        </w:tabs>
        <w:autoSpaceDE w:val="0"/>
        <w:autoSpaceDN w:val="0"/>
        <w:jc w:val="both"/>
        <w:rPr>
          <w:rFonts w:ascii="Arial" w:eastAsia="Arial" w:hAnsi="Arial" w:cs="Arial"/>
          <w:lang w:val="id-ID"/>
        </w:rPr>
      </w:pPr>
    </w:p>
    <w:p w14:paraId="596EEDFC" w14:textId="7158FF48" w:rsidR="00336F0B" w:rsidRDefault="004C4F58" w:rsidP="00844234">
      <w:pPr>
        <w:pStyle w:val="Body"/>
        <w:spacing w:after="0"/>
        <w:jc w:val="center"/>
        <w:rPr>
          <w:rFonts w:ascii="Arial" w:hAnsi="Arial" w:cs="Arial"/>
          <w:lang w:val="id-ID"/>
        </w:rPr>
      </w:pPr>
      <w:r>
        <w:rPr>
          <w:noProof/>
          <w:lang w:val="id-ID" w:eastAsia="id-ID"/>
        </w:rPr>
        <w:drawing>
          <wp:inline distT="0" distB="0" distL="0" distR="0" wp14:anchorId="5EB976F6" wp14:editId="0832725F">
            <wp:extent cx="2397120" cy="1440000"/>
            <wp:effectExtent l="0" t="0" r="381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r>
        <w:rPr>
          <w:noProof/>
          <w:lang w:val="id-ID" w:eastAsia="id-ID"/>
        </w:rPr>
        <w:t xml:space="preserve">  </w:t>
      </w:r>
      <w:r>
        <w:rPr>
          <w:noProof/>
          <w:lang w:val="id-ID" w:eastAsia="id-ID"/>
        </w:rPr>
        <w:drawing>
          <wp:inline distT="0" distB="0" distL="0" distR="0" wp14:anchorId="253C8892" wp14:editId="5A4D1055">
            <wp:extent cx="2397120" cy="1440000"/>
            <wp:effectExtent l="0" t="0" r="381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r w:rsidR="00844234">
        <w:rPr>
          <w:noProof/>
          <w:lang w:val="id-ID" w:eastAsia="id-ID"/>
        </w:rPr>
        <w:t xml:space="preserve">  </w:t>
      </w:r>
    </w:p>
    <w:p w14:paraId="0FACD483" w14:textId="03CCAEBD" w:rsidR="0088321E" w:rsidRPr="00E21544" w:rsidRDefault="00E21544" w:rsidP="00E21544">
      <w:pPr>
        <w:pStyle w:val="ListParagraph"/>
        <w:widowControl w:val="0"/>
        <w:numPr>
          <w:ilvl w:val="0"/>
          <w:numId w:val="34"/>
        </w:numPr>
        <w:tabs>
          <w:tab w:val="left" w:pos="455"/>
        </w:tabs>
        <w:autoSpaceDE w:val="0"/>
        <w:autoSpaceDN w:val="0"/>
        <w:rPr>
          <w:rFonts w:ascii="Arial" w:eastAsia="Arial" w:hAnsi="Arial" w:cs="Arial"/>
          <w:lang w:val="id-ID"/>
        </w:rPr>
      </w:pPr>
      <w:r>
        <w:rPr>
          <w:rFonts w:ascii="Arial" w:eastAsia="Arial" w:hAnsi="Arial" w:cs="Arial"/>
          <w:lang w:val="id-ID"/>
        </w:rPr>
        <w:t xml:space="preserve">                                                                 (b)</w:t>
      </w:r>
    </w:p>
    <w:p w14:paraId="27FF4701" w14:textId="658F7DDD" w:rsidR="00563030" w:rsidRPr="00944EF7" w:rsidRDefault="00944EF7" w:rsidP="00563030">
      <w:pPr>
        <w:widowControl w:val="0"/>
        <w:tabs>
          <w:tab w:val="left" w:pos="455"/>
        </w:tabs>
        <w:autoSpaceDE w:val="0"/>
        <w:autoSpaceDN w:val="0"/>
        <w:ind w:left="260"/>
        <w:jc w:val="center"/>
        <w:rPr>
          <w:rFonts w:ascii="Arial" w:eastAsia="Arial" w:hAnsi="Arial" w:cs="Arial"/>
          <w:lang w:val="id-ID"/>
        </w:rPr>
      </w:pPr>
      <w:r>
        <w:rPr>
          <w:rFonts w:ascii="Arial" w:eastAsia="Arial" w:hAnsi="Arial" w:cs="Arial"/>
          <w:lang w:val="en-ID"/>
        </w:rPr>
        <w:t xml:space="preserve">Figure 4. </w:t>
      </w:r>
      <w:r w:rsidR="00563030" w:rsidRPr="00563030">
        <w:rPr>
          <w:rFonts w:ascii="Arial" w:eastAsia="Arial" w:hAnsi="Arial" w:cs="Arial"/>
          <w:lang w:val="en-ID"/>
        </w:rPr>
        <w:t>Survival of clownfish at different feed doses</w:t>
      </w:r>
      <w:r>
        <w:rPr>
          <w:rFonts w:ascii="Arial" w:eastAsia="Arial" w:hAnsi="Arial" w:cs="Arial"/>
          <w:lang w:val="id-ID"/>
        </w:rPr>
        <w:t xml:space="preserve"> (a)</w:t>
      </w:r>
      <w:r>
        <w:rPr>
          <w:rFonts w:ascii="Arial" w:eastAsia="Arial" w:hAnsi="Arial" w:cs="Arial"/>
          <w:lang w:val="en-ID"/>
        </w:rPr>
        <w:t xml:space="preserve">, </w:t>
      </w:r>
      <w:r>
        <w:rPr>
          <w:rFonts w:ascii="Arial" w:eastAsia="Arial" w:hAnsi="Arial" w:cs="Arial"/>
          <w:lang w:val="id-ID"/>
        </w:rPr>
        <w:t xml:space="preserve">and </w:t>
      </w:r>
      <w:r w:rsidR="00563030" w:rsidRPr="00563030">
        <w:rPr>
          <w:rFonts w:ascii="Arial" w:eastAsia="Arial" w:hAnsi="Arial" w:cs="Arial"/>
          <w:lang w:val="en-ID"/>
        </w:rPr>
        <w:t>different stocking densities</w:t>
      </w:r>
      <w:r>
        <w:rPr>
          <w:rFonts w:ascii="Arial" w:eastAsia="Arial" w:hAnsi="Arial" w:cs="Arial"/>
          <w:lang w:val="id-ID"/>
        </w:rPr>
        <w:t xml:space="preserve"> (b)</w:t>
      </w:r>
    </w:p>
    <w:p w14:paraId="0C2D80B8" w14:textId="77777777" w:rsidR="00563030" w:rsidRPr="00563030" w:rsidRDefault="00563030" w:rsidP="00563030">
      <w:pPr>
        <w:widowControl w:val="0"/>
        <w:tabs>
          <w:tab w:val="left" w:pos="455"/>
        </w:tabs>
        <w:autoSpaceDE w:val="0"/>
        <w:autoSpaceDN w:val="0"/>
        <w:ind w:left="260"/>
        <w:jc w:val="center"/>
        <w:rPr>
          <w:rFonts w:ascii="Arial" w:eastAsia="Arial" w:hAnsi="Arial" w:cs="Arial"/>
          <w:lang w:val="en-ID"/>
        </w:rPr>
      </w:pPr>
    </w:p>
    <w:p w14:paraId="7931C524" w14:textId="1371A7FA" w:rsidR="00431FE9" w:rsidRDefault="00431FE9" w:rsidP="00431FE9">
      <w:pPr>
        <w:widowControl w:val="0"/>
        <w:tabs>
          <w:tab w:val="left" w:pos="455"/>
        </w:tabs>
        <w:autoSpaceDE w:val="0"/>
        <w:autoSpaceDN w:val="0"/>
        <w:jc w:val="both"/>
        <w:rPr>
          <w:rFonts w:ascii="Arial" w:eastAsia="Arial" w:hAnsi="Arial" w:cs="Arial"/>
          <w:lang w:val="id-ID"/>
        </w:rPr>
      </w:pPr>
      <w:r w:rsidRPr="00563030">
        <w:rPr>
          <w:rFonts w:ascii="Arial" w:eastAsia="Arial" w:hAnsi="Arial" w:cs="Arial"/>
          <w:lang w:val="en-ID"/>
        </w:rPr>
        <w:t>The results of the two-way ANOVA test with a 95% confidence interval showed that feed dose (A), stocking density (B), and their interaction were not significant for clownfish survival. Based on the Duncan test results, it was found that the 3% feed dose (A1) was not significantly different from the 5% feed dose (A2). At a stocking density of 0.5 fish/L (B1), there was no significant difference compared to stocking densities of 1 fish/L (B2) and 1.5 fish/L (B3).</w:t>
      </w:r>
    </w:p>
    <w:p w14:paraId="3E7DEE2C" w14:textId="77777777" w:rsidR="00431FE9" w:rsidRPr="00431FE9" w:rsidRDefault="00431FE9" w:rsidP="00431FE9">
      <w:pPr>
        <w:widowControl w:val="0"/>
        <w:tabs>
          <w:tab w:val="left" w:pos="455"/>
        </w:tabs>
        <w:autoSpaceDE w:val="0"/>
        <w:autoSpaceDN w:val="0"/>
        <w:jc w:val="both"/>
        <w:rPr>
          <w:rFonts w:ascii="Arial" w:eastAsia="Arial" w:hAnsi="Arial" w:cs="Arial"/>
          <w:lang w:val="id-ID"/>
        </w:rPr>
      </w:pPr>
    </w:p>
    <w:p w14:paraId="58F1088E" w14:textId="474BECDA" w:rsidR="00563030" w:rsidRPr="007D0C62" w:rsidRDefault="00E72357" w:rsidP="00563030">
      <w:pPr>
        <w:pStyle w:val="Body"/>
        <w:rPr>
          <w:rFonts w:ascii="Arial" w:hAnsi="Arial" w:cs="Arial"/>
          <w:b/>
          <w:sz w:val="22"/>
          <w:szCs w:val="22"/>
          <w:lang w:val="id-ID"/>
        </w:rPr>
      </w:pPr>
      <w:r w:rsidRPr="001A3B24">
        <w:rPr>
          <w:rFonts w:ascii="Arial" w:hAnsi="Arial" w:cs="Arial"/>
          <w:b/>
          <w:sz w:val="22"/>
          <w:szCs w:val="22"/>
          <w:lang w:val="id-ID"/>
        </w:rPr>
        <w:t xml:space="preserve">3.4 </w:t>
      </w:r>
      <w:r w:rsidR="007D0C62" w:rsidRPr="007D0C62">
        <w:rPr>
          <w:rFonts w:ascii="Arial" w:hAnsi="Arial" w:cs="Arial"/>
          <w:b/>
          <w:sz w:val="22"/>
          <w:szCs w:val="22"/>
          <w:lang w:val="id-ID"/>
        </w:rPr>
        <w:t>Feed Utilization Efficiency</w:t>
      </w:r>
    </w:p>
    <w:p w14:paraId="70B39E89" w14:textId="275B7203" w:rsidR="00E21544" w:rsidRDefault="00431FE9" w:rsidP="00894A93">
      <w:pPr>
        <w:tabs>
          <w:tab w:val="left" w:pos="455"/>
        </w:tabs>
        <w:jc w:val="both"/>
        <w:rPr>
          <w:rFonts w:ascii="Arial" w:eastAsia="Arial" w:hAnsi="Arial" w:cs="Arial"/>
          <w:lang w:val="id-ID"/>
        </w:rPr>
      </w:pPr>
      <w:r>
        <w:rPr>
          <w:rFonts w:ascii="Arial" w:eastAsia="Arial" w:hAnsi="Arial" w:cs="Arial"/>
          <w:lang w:val="id-ID"/>
        </w:rPr>
        <w:tab/>
      </w:r>
      <w:r w:rsidRPr="00431FE9">
        <w:rPr>
          <w:rFonts w:ascii="Arial" w:eastAsia="Arial" w:hAnsi="Arial" w:cs="Arial"/>
          <w:lang w:val="en-ID"/>
        </w:rPr>
        <w:t>The results of further tests on the effect of feed dose and stocking density on feed utilization efficiency in clown fish (</w:t>
      </w:r>
      <w:proofErr w:type="spellStart"/>
      <w:r w:rsidRPr="00431FE9">
        <w:rPr>
          <w:rFonts w:ascii="Arial" w:eastAsia="Arial" w:hAnsi="Arial" w:cs="Arial"/>
          <w:i/>
          <w:lang w:val="en-ID"/>
        </w:rPr>
        <w:t>Amphiprion</w:t>
      </w:r>
      <w:proofErr w:type="spellEnd"/>
      <w:r w:rsidRPr="00431FE9">
        <w:rPr>
          <w:rFonts w:ascii="Arial" w:eastAsia="Arial" w:hAnsi="Arial" w:cs="Arial"/>
          <w:i/>
          <w:lang w:val="en-ID"/>
        </w:rPr>
        <w:t xml:space="preserve"> </w:t>
      </w:r>
      <w:proofErr w:type="spellStart"/>
      <w:r w:rsidRPr="00431FE9">
        <w:rPr>
          <w:rFonts w:ascii="Arial" w:eastAsia="Arial" w:hAnsi="Arial" w:cs="Arial"/>
          <w:i/>
          <w:lang w:val="en-ID"/>
        </w:rPr>
        <w:t>ocellaris</w:t>
      </w:r>
      <w:proofErr w:type="spellEnd"/>
      <w:r w:rsidRPr="00431FE9">
        <w:rPr>
          <w:rFonts w:ascii="Arial" w:eastAsia="Arial" w:hAnsi="Arial" w:cs="Arial"/>
          <w:lang w:val="en-ID"/>
        </w:rPr>
        <w:t>) can be see</w:t>
      </w:r>
      <w:r>
        <w:rPr>
          <w:rFonts w:ascii="Arial" w:eastAsia="Arial" w:hAnsi="Arial" w:cs="Arial"/>
          <w:lang w:val="en-ID"/>
        </w:rPr>
        <w:t xml:space="preserve">n in Figure </w:t>
      </w:r>
      <w:r>
        <w:rPr>
          <w:rFonts w:ascii="Arial" w:eastAsia="Arial" w:hAnsi="Arial" w:cs="Arial"/>
          <w:lang w:val="id-ID"/>
        </w:rPr>
        <w:t>5.</w:t>
      </w:r>
    </w:p>
    <w:p w14:paraId="02CDAC66" w14:textId="77777777" w:rsidR="00431FE9" w:rsidRPr="00431FE9" w:rsidRDefault="00431FE9" w:rsidP="00894A93">
      <w:pPr>
        <w:tabs>
          <w:tab w:val="left" w:pos="455"/>
        </w:tabs>
        <w:jc w:val="both"/>
        <w:rPr>
          <w:rFonts w:ascii="Arial" w:eastAsia="Arial" w:hAnsi="Arial" w:cs="Arial"/>
          <w:lang w:val="id-ID"/>
        </w:rPr>
      </w:pPr>
    </w:p>
    <w:p w14:paraId="6F56FCEF" w14:textId="56B2825C" w:rsidR="00C30A0F" w:rsidRDefault="00357B9D" w:rsidP="00336F0B">
      <w:pPr>
        <w:pStyle w:val="Body"/>
        <w:spacing w:after="0"/>
        <w:jc w:val="center"/>
        <w:rPr>
          <w:rFonts w:ascii="Arial" w:hAnsi="Arial" w:cs="Arial"/>
          <w:lang w:val="id-ID"/>
        </w:rPr>
      </w:pPr>
      <w:r>
        <w:rPr>
          <w:rFonts w:ascii="Arial" w:hAnsi="Arial" w:cs="Arial"/>
          <w:noProof/>
          <w:lang w:val="id-ID" w:eastAsia="id-ID"/>
        </w:rPr>
        <w:drawing>
          <wp:inline distT="0" distB="0" distL="0" distR="0" wp14:anchorId="22627B19" wp14:editId="7437B5CC">
            <wp:extent cx="2404333" cy="1440000"/>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4333" cy="1440000"/>
                    </a:xfrm>
                    <a:prstGeom prst="rect">
                      <a:avLst/>
                    </a:prstGeom>
                    <a:noFill/>
                    <a:ln>
                      <a:noFill/>
                    </a:ln>
                  </pic:spPr>
                </pic:pic>
              </a:graphicData>
            </a:graphic>
          </wp:inline>
        </w:drawing>
      </w:r>
      <w:r w:rsidR="00336F0B">
        <w:rPr>
          <w:rFonts w:ascii="Arial" w:hAnsi="Arial" w:cs="Arial"/>
          <w:lang w:val="id-ID"/>
        </w:rPr>
        <w:t xml:space="preserve"> </w:t>
      </w:r>
      <w:r w:rsidR="0088321E">
        <w:rPr>
          <w:rFonts w:ascii="Arial" w:hAnsi="Arial" w:cs="Arial"/>
          <w:lang w:val="id-ID"/>
        </w:rPr>
        <w:t xml:space="preserve"> </w:t>
      </w:r>
      <w:r w:rsidR="00336F0B">
        <w:rPr>
          <w:rFonts w:ascii="Arial" w:hAnsi="Arial" w:cs="Arial"/>
          <w:lang w:val="id-ID"/>
        </w:rPr>
        <w:t xml:space="preserve"> </w:t>
      </w:r>
      <w:r>
        <w:rPr>
          <w:rFonts w:ascii="Arial" w:hAnsi="Arial" w:cs="Arial"/>
          <w:noProof/>
          <w:lang w:val="id-ID" w:eastAsia="id-ID"/>
        </w:rPr>
        <w:drawing>
          <wp:inline distT="0" distB="0" distL="0" distR="0" wp14:anchorId="2851F401" wp14:editId="7F141B6D">
            <wp:extent cx="2397120" cy="1440000"/>
            <wp:effectExtent l="0" t="0" r="381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97120" cy="1440000"/>
                    </a:xfrm>
                    <a:prstGeom prst="rect">
                      <a:avLst/>
                    </a:prstGeom>
                    <a:noFill/>
                    <a:ln>
                      <a:noFill/>
                    </a:ln>
                  </pic:spPr>
                </pic:pic>
              </a:graphicData>
            </a:graphic>
          </wp:inline>
        </w:drawing>
      </w:r>
    </w:p>
    <w:p w14:paraId="1EEEEB9A" w14:textId="37BEAD2B" w:rsidR="00E21544" w:rsidRPr="00E21544" w:rsidRDefault="00E21544" w:rsidP="00E21544">
      <w:pPr>
        <w:pStyle w:val="ListParagraph"/>
        <w:widowControl w:val="0"/>
        <w:numPr>
          <w:ilvl w:val="0"/>
          <w:numId w:val="35"/>
        </w:numPr>
        <w:tabs>
          <w:tab w:val="left" w:pos="455"/>
        </w:tabs>
        <w:autoSpaceDE w:val="0"/>
        <w:autoSpaceDN w:val="0"/>
        <w:rPr>
          <w:rFonts w:ascii="Arial" w:eastAsia="Arial" w:hAnsi="Arial" w:cs="Arial"/>
          <w:lang w:val="id-ID"/>
        </w:rPr>
      </w:pPr>
      <w:r>
        <w:rPr>
          <w:rFonts w:ascii="Arial" w:eastAsia="Arial" w:hAnsi="Arial" w:cs="Arial"/>
          <w:lang w:val="id-ID"/>
        </w:rPr>
        <w:t xml:space="preserve">                                                                (b)</w:t>
      </w:r>
    </w:p>
    <w:p w14:paraId="6CD107F4" w14:textId="7988C28A" w:rsidR="00563030" w:rsidRPr="00776741" w:rsidRDefault="00944EF7" w:rsidP="00563030">
      <w:pPr>
        <w:widowControl w:val="0"/>
        <w:tabs>
          <w:tab w:val="left" w:pos="455"/>
        </w:tabs>
        <w:autoSpaceDE w:val="0"/>
        <w:autoSpaceDN w:val="0"/>
        <w:ind w:left="260"/>
        <w:jc w:val="center"/>
        <w:rPr>
          <w:rFonts w:ascii="Arial" w:eastAsia="Arial" w:hAnsi="Arial" w:cs="Arial"/>
          <w:lang w:val="id-ID"/>
        </w:rPr>
      </w:pPr>
      <w:r>
        <w:rPr>
          <w:rFonts w:ascii="Arial" w:eastAsia="Arial" w:hAnsi="Arial" w:cs="Arial"/>
          <w:lang w:val="en-ID"/>
        </w:rPr>
        <w:t xml:space="preserve">Figure 5. </w:t>
      </w:r>
      <w:r w:rsidR="00563030" w:rsidRPr="00563030">
        <w:rPr>
          <w:rFonts w:ascii="Arial" w:eastAsia="Arial" w:hAnsi="Arial" w:cs="Arial"/>
          <w:lang w:val="en-ID"/>
        </w:rPr>
        <w:t>Feed utilization efficiency of clownfish at different feed doses</w:t>
      </w:r>
      <w:r>
        <w:rPr>
          <w:rFonts w:ascii="Arial" w:eastAsia="Arial" w:hAnsi="Arial" w:cs="Arial"/>
          <w:lang w:val="id-ID"/>
        </w:rPr>
        <w:t xml:space="preserve"> (a)</w:t>
      </w:r>
      <w:r>
        <w:rPr>
          <w:rFonts w:ascii="Arial" w:eastAsia="Arial" w:hAnsi="Arial" w:cs="Arial"/>
          <w:lang w:val="en-ID"/>
        </w:rPr>
        <w:t xml:space="preserve">, </w:t>
      </w:r>
      <w:r>
        <w:rPr>
          <w:rFonts w:ascii="Arial" w:eastAsia="Arial" w:hAnsi="Arial" w:cs="Arial"/>
          <w:lang w:val="id-ID"/>
        </w:rPr>
        <w:t xml:space="preserve">and </w:t>
      </w:r>
      <w:r w:rsidR="00563030" w:rsidRPr="00563030">
        <w:rPr>
          <w:rFonts w:ascii="Arial" w:eastAsia="Arial" w:hAnsi="Arial" w:cs="Arial"/>
          <w:lang w:val="en-ID"/>
        </w:rPr>
        <w:t>different stocking densities</w:t>
      </w:r>
      <w:r w:rsidR="00776741">
        <w:rPr>
          <w:rFonts w:ascii="Arial" w:eastAsia="Arial" w:hAnsi="Arial" w:cs="Arial"/>
          <w:lang w:val="id-ID"/>
        </w:rPr>
        <w:t xml:space="preserve"> (b)</w:t>
      </w:r>
    </w:p>
    <w:p w14:paraId="0AD42905" w14:textId="77777777" w:rsidR="00563030" w:rsidRDefault="00563030" w:rsidP="00336F0B">
      <w:pPr>
        <w:widowControl w:val="0"/>
        <w:tabs>
          <w:tab w:val="left" w:pos="455"/>
        </w:tabs>
        <w:autoSpaceDE w:val="0"/>
        <w:autoSpaceDN w:val="0"/>
        <w:rPr>
          <w:rFonts w:ascii="Arial" w:eastAsia="Arial" w:hAnsi="Arial" w:cs="Arial"/>
          <w:lang w:val="id-ID"/>
        </w:rPr>
      </w:pPr>
    </w:p>
    <w:p w14:paraId="17300A30" w14:textId="77777777" w:rsidR="00431FE9" w:rsidRPr="00563030" w:rsidRDefault="00431FE9" w:rsidP="00431FE9">
      <w:pPr>
        <w:tabs>
          <w:tab w:val="left" w:pos="455"/>
        </w:tabs>
        <w:jc w:val="both"/>
        <w:rPr>
          <w:rFonts w:ascii="Arial" w:eastAsia="Arial" w:hAnsi="Arial" w:cs="Arial"/>
          <w:lang w:val="en-ID"/>
        </w:rPr>
      </w:pPr>
      <w:r w:rsidRPr="00563030">
        <w:rPr>
          <w:rFonts w:ascii="Arial" w:eastAsia="Arial" w:hAnsi="Arial" w:cs="Arial"/>
          <w:lang w:val="en-ID"/>
        </w:rPr>
        <w:t>The results obtained from the two-way ANOVA test with a 95% confidence interval showed that the feed dose treatment (A) was not significant and the stocking density (B) had a significant effect on the feed efficiency of clownfish, while the interaction was not significant. Based on the Duncan test results, it was found that the 3% feed dose (A1) was not significantly different from the 5% feed dose (A2). At a stocking density of 0.5 fish/L (B1), there was a significant difference compared to stocking densities of 1 fish/L (B2) and 1.5 fish/L (B3).</w:t>
      </w:r>
    </w:p>
    <w:p w14:paraId="1BBFF998" w14:textId="77777777" w:rsidR="00431FE9" w:rsidRDefault="00431FE9" w:rsidP="00336F0B">
      <w:pPr>
        <w:widowControl w:val="0"/>
        <w:tabs>
          <w:tab w:val="left" w:pos="455"/>
        </w:tabs>
        <w:autoSpaceDE w:val="0"/>
        <w:autoSpaceDN w:val="0"/>
        <w:rPr>
          <w:rFonts w:ascii="Arial" w:eastAsia="Arial" w:hAnsi="Arial" w:cs="Arial"/>
          <w:b/>
          <w:sz w:val="22"/>
          <w:szCs w:val="22"/>
          <w:lang w:val="id-ID"/>
        </w:rPr>
      </w:pPr>
    </w:p>
    <w:p w14:paraId="733F1E64" w14:textId="5E6EBE62" w:rsidR="00336F0B" w:rsidRPr="00563030" w:rsidRDefault="00336F0B" w:rsidP="00336F0B">
      <w:pPr>
        <w:widowControl w:val="0"/>
        <w:tabs>
          <w:tab w:val="left" w:pos="455"/>
        </w:tabs>
        <w:autoSpaceDE w:val="0"/>
        <w:autoSpaceDN w:val="0"/>
        <w:rPr>
          <w:rFonts w:ascii="Arial" w:eastAsia="Arial" w:hAnsi="Arial" w:cs="Arial"/>
          <w:b/>
          <w:sz w:val="22"/>
          <w:szCs w:val="22"/>
          <w:lang w:val="en-ID"/>
        </w:rPr>
      </w:pPr>
      <w:r w:rsidRPr="001A3B24">
        <w:rPr>
          <w:rFonts w:ascii="Arial" w:eastAsia="Arial" w:hAnsi="Arial" w:cs="Arial"/>
          <w:b/>
          <w:sz w:val="22"/>
          <w:szCs w:val="22"/>
          <w:lang w:val="id-ID"/>
        </w:rPr>
        <w:t xml:space="preserve">3.5 </w:t>
      </w:r>
      <w:r w:rsidR="00563030" w:rsidRPr="00563030">
        <w:rPr>
          <w:rFonts w:ascii="Arial" w:eastAsia="Arial" w:hAnsi="Arial" w:cs="Arial"/>
          <w:b/>
          <w:sz w:val="22"/>
          <w:szCs w:val="22"/>
          <w:lang w:val="en-ID"/>
        </w:rPr>
        <w:t>Water Quality</w:t>
      </w:r>
    </w:p>
    <w:p w14:paraId="7588183A" w14:textId="77777777" w:rsidR="00691B1E" w:rsidRDefault="00691B1E" w:rsidP="00336F0B">
      <w:pPr>
        <w:widowControl w:val="0"/>
        <w:tabs>
          <w:tab w:val="left" w:pos="455"/>
        </w:tabs>
        <w:autoSpaceDE w:val="0"/>
        <w:autoSpaceDN w:val="0"/>
        <w:rPr>
          <w:rFonts w:ascii="Arial" w:eastAsia="Arial" w:hAnsi="Arial" w:cs="Arial"/>
          <w:lang w:val="id-ID"/>
        </w:rPr>
      </w:pPr>
    </w:p>
    <w:p w14:paraId="18C368CC" w14:textId="77777777" w:rsidR="000E3DBE" w:rsidRDefault="00691B1E" w:rsidP="000E3DBE">
      <w:pPr>
        <w:widowControl w:val="0"/>
        <w:tabs>
          <w:tab w:val="left" w:pos="455"/>
        </w:tabs>
        <w:autoSpaceDE w:val="0"/>
        <w:autoSpaceDN w:val="0"/>
        <w:jc w:val="both"/>
        <w:rPr>
          <w:rFonts w:ascii="Arial" w:eastAsia="Arial" w:hAnsi="Arial" w:cs="Arial"/>
          <w:lang w:val="id-ID"/>
        </w:rPr>
      </w:pPr>
      <w:r w:rsidRPr="00691B1E">
        <w:rPr>
          <w:rFonts w:ascii="Arial" w:eastAsia="Arial" w:hAnsi="Arial" w:cs="Arial"/>
          <w:lang w:val="id-ID"/>
        </w:rPr>
        <w:t>The results of water quality meas</w:t>
      </w:r>
      <w:r>
        <w:rPr>
          <w:rFonts w:ascii="Arial" w:eastAsia="Arial" w:hAnsi="Arial" w:cs="Arial"/>
          <w:lang w:val="id-ID"/>
        </w:rPr>
        <w:t xml:space="preserve">urements can be seen in Table </w:t>
      </w:r>
      <w:r w:rsidRPr="00691B1E">
        <w:rPr>
          <w:rFonts w:ascii="Arial" w:eastAsia="Arial" w:hAnsi="Arial" w:cs="Arial"/>
          <w:lang w:val="id-ID"/>
        </w:rPr>
        <w:t>2</w:t>
      </w:r>
      <w:r>
        <w:rPr>
          <w:rFonts w:ascii="Arial" w:eastAsia="Arial" w:hAnsi="Arial" w:cs="Arial"/>
          <w:lang w:val="id-ID"/>
        </w:rPr>
        <w:t>.</w:t>
      </w:r>
      <w:r w:rsidRPr="00691B1E">
        <w:t xml:space="preserve"> </w:t>
      </w:r>
      <w:r w:rsidR="000E3DBE" w:rsidRPr="000E3DBE">
        <w:rPr>
          <w:rFonts w:ascii="Arial" w:eastAsia="Arial" w:hAnsi="Arial" w:cs="Arial"/>
          <w:lang w:val="id-ID"/>
        </w:rPr>
        <w:t>The water quality parameters measured include pH, DO and temperature.</w:t>
      </w:r>
      <w:r w:rsidR="000E3DBE" w:rsidRPr="000E3DBE">
        <w:rPr>
          <w:rFonts w:ascii="Arial" w:eastAsia="Arial" w:hAnsi="Arial" w:cs="Arial"/>
          <w:lang w:val="id-ID"/>
        </w:rPr>
        <w:tab/>
        <w:t xml:space="preserve"> </w:t>
      </w:r>
    </w:p>
    <w:p w14:paraId="00BE1E72" w14:textId="77777777" w:rsidR="000E3DBE" w:rsidRDefault="000E3DBE" w:rsidP="000E3DBE">
      <w:pPr>
        <w:widowControl w:val="0"/>
        <w:tabs>
          <w:tab w:val="left" w:pos="455"/>
        </w:tabs>
        <w:autoSpaceDE w:val="0"/>
        <w:autoSpaceDN w:val="0"/>
        <w:rPr>
          <w:rFonts w:ascii="Arial" w:eastAsia="Arial" w:hAnsi="Arial" w:cs="Arial"/>
          <w:lang w:val="id-ID"/>
        </w:rPr>
      </w:pPr>
    </w:p>
    <w:p w14:paraId="5CA55128" w14:textId="1B981E99" w:rsidR="00563030" w:rsidRPr="00944EF7" w:rsidRDefault="00431FE9" w:rsidP="004D359A">
      <w:pPr>
        <w:widowControl w:val="0"/>
        <w:tabs>
          <w:tab w:val="left" w:pos="455"/>
        </w:tabs>
        <w:autoSpaceDE w:val="0"/>
        <w:autoSpaceDN w:val="0"/>
        <w:jc w:val="center"/>
        <w:rPr>
          <w:rFonts w:ascii="Arial" w:eastAsia="Arial" w:hAnsi="Arial" w:cs="Arial"/>
          <w:lang w:val="en-ID"/>
        </w:rPr>
      </w:pPr>
      <w:r w:rsidRPr="00944EF7">
        <w:rPr>
          <w:rFonts w:ascii="Arial" w:eastAsia="Arial" w:hAnsi="Arial" w:cs="Arial"/>
          <w:lang w:val="en-ID"/>
        </w:rPr>
        <w:t xml:space="preserve">Table </w:t>
      </w:r>
      <w:r w:rsidRPr="00944EF7">
        <w:rPr>
          <w:rFonts w:ascii="Arial" w:eastAsia="Arial" w:hAnsi="Arial" w:cs="Arial"/>
          <w:lang w:val="id-ID"/>
        </w:rPr>
        <w:t>2</w:t>
      </w:r>
      <w:r w:rsidRPr="00944EF7">
        <w:rPr>
          <w:rFonts w:ascii="Arial" w:eastAsia="Arial" w:hAnsi="Arial" w:cs="Arial"/>
          <w:lang w:val="en-ID"/>
        </w:rPr>
        <w:t xml:space="preserve">. Water </w:t>
      </w:r>
      <w:r w:rsidRPr="00944EF7">
        <w:rPr>
          <w:rFonts w:ascii="Arial" w:eastAsia="Arial" w:hAnsi="Arial" w:cs="Arial"/>
          <w:lang w:val="id-ID"/>
        </w:rPr>
        <w:t>q</w:t>
      </w:r>
      <w:proofErr w:type="spellStart"/>
      <w:r w:rsidRPr="00944EF7">
        <w:rPr>
          <w:rFonts w:ascii="Arial" w:eastAsia="Arial" w:hAnsi="Arial" w:cs="Arial"/>
          <w:lang w:val="en-ID"/>
        </w:rPr>
        <w:t>uality</w:t>
      </w:r>
      <w:proofErr w:type="spellEnd"/>
      <w:r w:rsidRPr="00944EF7">
        <w:rPr>
          <w:rFonts w:ascii="Arial" w:eastAsia="Arial" w:hAnsi="Arial" w:cs="Arial"/>
          <w:lang w:val="en-ID"/>
        </w:rPr>
        <w:t xml:space="preserve"> </w:t>
      </w:r>
      <w:r w:rsidRPr="00944EF7">
        <w:rPr>
          <w:rFonts w:ascii="Arial" w:eastAsia="Arial" w:hAnsi="Arial" w:cs="Arial"/>
          <w:lang w:val="id-ID"/>
        </w:rPr>
        <w:t>r</w:t>
      </w:r>
      <w:proofErr w:type="spellStart"/>
      <w:r w:rsidRPr="00944EF7">
        <w:rPr>
          <w:rFonts w:ascii="Arial" w:eastAsia="Arial" w:hAnsi="Arial" w:cs="Arial"/>
          <w:lang w:val="en-ID"/>
        </w:rPr>
        <w:t>esults</w:t>
      </w:r>
      <w:proofErr w:type="spellEnd"/>
      <w:r w:rsidRPr="00944EF7">
        <w:rPr>
          <w:rFonts w:ascii="Arial" w:eastAsia="Arial" w:hAnsi="Arial" w:cs="Arial"/>
          <w:lang w:val="en-ID"/>
        </w:rPr>
        <w:t xml:space="preserve"> </w:t>
      </w:r>
      <w:r w:rsidRPr="00944EF7">
        <w:rPr>
          <w:rFonts w:ascii="Arial" w:eastAsia="Arial" w:hAnsi="Arial" w:cs="Arial"/>
          <w:lang w:val="id-ID"/>
        </w:rPr>
        <w:t>d</w:t>
      </w:r>
      <w:proofErr w:type="spellStart"/>
      <w:r w:rsidRPr="00944EF7">
        <w:rPr>
          <w:rFonts w:ascii="Arial" w:eastAsia="Arial" w:hAnsi="Arial" w:cs="Arial"/>
          <w:lang w:val="en-ID"/>
        </w:rPr>
        <w:t>uring</w:t>
      </w:r>
      <w:proofErr w:type="spellEnd"/>
      <w:r w:rsidRPr="00944EF7">
        <w:rPr>
          <w:rFonts w:ascii="Arial" w:eastAsia="Arial" w:hAnsi="Arial" w:cs="Arial"/>
          <w:lang w:val="en-ID"/>
        </w:rPr>
        <w:t xml:space="preserve"> </w:t>
      </w:r>
      <w:r w:rsidRPr="00944EF7">
        <w:rPr>
          <w:rFonts w:ascii="Arial" w:eastAsia="Arial" w:hAnsi="Arial" w:cs="Arial"/>
          <w:lang w:val="id-ID"/>
        </w:rPr>
        <w:t>c</w:t>
      </w:r>
      <w:proofErr w:type="spellStart"/>
      <w:r w:rsidRPr="00944EF7">
        <w:rPr>
          <w:rFonts w:ascii="Arial" w:eastAsia="Arial" w:hAnsi="Arial" w:cs="Arial"/>
          <w:lang w:val="en-ID"/>
        </w:rPr>
        <w:t>lownfish</w:t>
      </w:r>
      <w:proofErr w:type="spellEnd"/>
      <w:r w:rsidRPr="00944EF7">
        <w:rPr>
          <w:rFonts w:ascii="Arial" w:eastAsia="Arial" w:hAnsi="Arial" w:cs="Arial"/>
          <w:lang w:val="en-ID"/>
        </w:rPr>
        <w:t xml:space="preserve"> </w:t>
      </w:r>
      <w:r w:rsidRPr="00944EF7">
        <w:rPr>
          <w:rFonts w:ascii="Arial" w:eastAsia="Arial" w:hAnsi="Arial" w:cs="Arial"/>
          <w:lang w:val="id-ID"/>
        </w:rPr>
        <w:t>m</w:t>
      </w:r>
      <w:proofErr w:type="spellStart"/>
      <w:r w:rsidR="00563030" w:rsidRPr="00944EF7">
        <w:rPr>
          <w:rFonts w:ascii="Arial" w:eastAsia="Arial" w:hAnsi="Arial" w:cs="Arial"/>
          <w:lang w:val="en-ID"/>
        </w:rPr>
        <w:t>aintenance</w:t>
      </w:r>
      <w:proofErr w:type="spellEnd"/>
    </w:p>
    <w:p w14:paraId="7C077FF1" w14:textId="77777777" w:rsidR="00F55F20" w:rsidRPr="00336F0B" w:rsidRDefault="00F55F20" w:rsidP="00336F0B">
      <w:pPr>
        <w:widowControl w:val="0"/>
        <w:autoSpaceDE w:val="0"/>
        <w:autoSpaceDN w:val="0"/>
        <w:ind w:firstLine="260"/>
        <w:jc w:val="both"/>
        <w:rPr>
          <w:rFonts w:ascii="Arial" w:eastAsia="Arial" w:hAnsi="Arial" w:cs="Arial"/>
          <w:lang w:val="id-ID"/>
        </w:rPr>
      </w:pPr>
    </w:p>
    <w:tbl>
      <w:tblPr>
        <w:tblStyle w:val="TableGrid1"/>
        <w:tblW w:w="0" w:type="auto"/>
        <w:tblInd w:w="108" w:type="dxa"/>
        <w:tblLook w:val="04A0" w:firstRow="1" w:lastRow="0" w:firstColumn="1" w:lastColumn="0" w:noHBand="0" w:noVBand="1"/>
      </w:tblPr>
      <w:tblGrid>
        <w:gridCol w:w="2059"/>
        <w:gridCol w:w="2097"/>
        <w:gridCol w:w="2116"/>
        <w:gridCol w:w="2044"/>
      </w:tblGrid>
      <w:tr w:rsidR="00336F0B" w:rsidRPr="00336F0B" w14:paraId="6E532A88" w14:textId="77777777" w:rsidTr="005C32CB">
        <w:tc>
          <w:tcPr>
            <w:tcW w:w="2092" w:type="dxa"/>
            <w:tcBorders>
              <w:top w:val="single" w:sz="4" w:space="0" w:color="auto"/>
              <w:left w:val="nil"/>
              <w:bottom w:val="single" w:sz="4" w:space="0" w:color="auto"/>
            </w:tcBorders>
          </w:tcPr>
          <w:p w14:paraId="46C42B06" w14:textId="4D176D50" w:rsidR="00336F0B" w:rsidRPr="00563030" w:rsidRDefault="00563030" w:rsidP="00563030">
            <w:pPr>
              <w:jc w:val="center"/>
              <w:rPr>
                <w:rFonts w:ascii="Arial" w:eastAsia="Arial" w:hAnsi="Arial" w:cs="Arial"/>
                <w:lang w:val="en-ID"/>
              </w:rPr>
            </w:pPr>
            <w:r w:rsidRPr="00563030">
              <w:rPr>
                <w:rFonts w:ascii="Arial" w:eastAsia="Arial" w:hAnsi="Arial" w:cs="Arial"/>
                <w:lang w:val="en-ID"/>
              </w:rPr>
              <w:t>Parameters</w:t>
            </w:r>
          </w:p>
        </w:tc>
        <w:tc>
          <w:tcPr>
            <w:tcW w:w="2154" w:type="dxa"/>
            <w:tcBorders>
              <w:top w:val="single" w:sz="4" w:space="0" w:color="auto"/>
              <w:bottom w:val="single" w:sz="4" w:space="0" w:color="auto"/>
            </w:tcBorders>
          </w:tcPr>
          <w:p w14:paraId="6EB3635D" w14:textId="01445F6E" w:rsidR="00336F0B" w:rsidRPr="00336F0B" w:rsidRDefault="00563030" w:rsidP="00336F0B">
            <w:pPr>
              <w:jc w:val="center"/>
              <w:rPr>
                <w:rFonts w:ascii="Arial" w:eastAsia="Arial" w:hAnsi="Arial" w:cs="Arial"/>
              </w:rPr>
            </w:pPr>
            <w:r w:rsidRPr="00563030">
              <w:rPr>
                <w:rFonts w:ascii="Arial" w:eastAsia="Arial" w:hAnsi="Arial" w:cs="Arial"/>
              </w:rPr>
              <w:t>Results</w:t>
            </w:r>
          </w:p>
        </w:tc>
        <w:tc>
          <w:tcPr>
            <w:tcW w:w="2177" w:type="dxa"/>
            <w:tcBorders>
              <w:top w:val="single" w:sz="4" w:space="0" w:color="auto"/>
              <w:bottom w:val="single" w:sz="4" w:space="0" w:color="auto"/>
            </w:tcBorders>
          </w:tcPr>
          <w:p w14:paraId="72F7CCFC" w14:textId="3DBF408E" w:rsidR="00336F0B" w:rsidRPr="00563030" w:rsidRDefault="00563030" w:rsidP="00563030">
            <w:pPr>
              <w:jc w:val="center"/>
              <w:rPr>
                <w:rFonts w:ascii="Arial" w:eastAsia="Arial" w:hAnsi="Arial" w:cs="Arial"/>
                <w:lang w:val="en-ID"/>
              </w:rPr>
            </w:pPr>
            <w:r w:rsidRPr="00563030">
              <w:rPr>
                <w:rFonts w:ascii="Arial" w:eastAsia="Arial" w:hAnsi="Arial" w:cs="Arial"/>
                <w:lang w:val="en-ID"/>
              </w:rPr>
              <w:t>Ideal Range</w:t>
            </w:r>
          </w:p>
        </w:tc>
        <w:tc>
          <w:tcPr>
            <w:tcW w:w="2082" w:type="dxa"/>
            <w:tcBorders>
              <w:top w:val="single" w:sz="4" w:space="0" w:color="auto"/>
              <w:bottom w:val="single" w:sz="4" w:space="0" w:color="auto"/>
              <w:right w:val="nil"/>
            </w:tcBorders>
          </w:tcPr>
          <w:p w14:paraId="277FD676" w14:textId="51031BDB" w:rsidR="00336F0B" w:rsidRPr="00563030" w:rsidRDefault="00563030" w:rsidP="00563030">
            <w:pPr>
              <w:jc w:val="center"/>
              <w:rPr>
                <w:rFonts w:ascii="Arial" w:eastAsia="Arial" w:hAnsi="Arial" w:cs="Arial"/>
                <w:lang w:val="en-ID"/>
              </w:rPr>
            </w:pPr>
            <w:r w:rsidRPr="00563030">
              <w:rPr>
                <w:rFonts w:ascii="Arial" w:eastAsia="Arial" w:hAnsi="Arial" w:cs="Arial"/>
                <w:lang w:val="en-ID"/>
              </w:rPr>
              <w:t>References</w:t>
            </w:r>
          </w:p>
        </w:tc>
      </w:tr>
      <w:tr w:rsidR="00336F0B" w:rsidRPr="00336F0B" w14:paraId="5CCDB23A" w14:textId="77777777" w:rsidTr="005C32CB">
        <w:tc>
          <w:tcPr>
            <w:tcW w:w="2092" w:type="dxa"/>
            <w:tcBorders>
              <w:top w:val="single" w:sz="4" w:space="0" w:color="auto"/>
              <w:left w:val="nil"/>
              <w:bottom w:val="nil"/>
              <w:right w:val="nil"/>
            </w:tcBorders>
          </w:tcPr>
          <w:p w14:paraId="0793900E" w14:textId="77777777" w:rsidR="00336F0B" w:rsidRPr="00336F0B" w:rsidRDefault="00336F0B" w:rsidP="00336F0B">
            <w:pPr>
              <w:jc w:val="center"/>
              <w:rPr>
                <w:rFonts w:ascii="Arial" w:eastAsia="Arial" w:hAnsi="Arial" w:cs="Arial"/>
              </w:rPr>
            </w:pPr>
            <w:r w:rsidRPr="00336F0B">
              <w:rPr>
                <w:rFonts w:ascii="Arial" w:eastAsia="Arial" w:hAnsi="Arial" w:cs="Arial"/>
              </w:rPr>
              <w:t>pH</w:t>
            </w:r>
          </w:p>
        </w:tc>
        <w:tc>
          <w:tcPr>
            <w:tcW w:w="2154" w:type="dxa"/>
            <w:tcBorders>
              <w:top w:val="single" w:sz="4" w:space="0" w:color="auto"/>
              <w:left w:val="nil"/>
              <w:bottom w:val="nil"/>
              <w:right w:val="nil"/>
            </w:tcBorders>
          </w:tcPr>
          <w:p w14:paraId="430A2B3F" w14:textId="45DE3D90" w:rsidR="00336F0B" w:rsidRPr="00336F0B" w:rsidRDefault="003070C0" w:rsidP="00336F0B">
            <w:pPr>
              <w:jc w:val="center"/>
              <w:rPr>
                <w:rFonts w:ascii="Arial" w:eastAsia="Arial" w:hAnsi="Arial" w:cs="Arial"/>
              </w:rPr>
            </w:pPr>
            <w:r>
              <w:rPr>
                <w:rFonts w:ascii="Arial" w:eastAsia="Arial" w:hAnsi="Arial" w:cs="Arial"/>
              </w:rPr>
              <w:t>7.8-8.</w:t>
            </w:r>
            <w:r w:rsidR="00336F0B" w:rsidRPr="00336F0B">
              <w:rPr>
                <w:rFonts w:ascii="Arial" w:eastAsia="Arial" w:hAnsi="Arial" w:cs="Arial"/>
              </w:rPr>
              <w:t>1</w:t>
            </w:r>
          </w:p>
        </w:tc>
        <w:tc>
          <w:tcPr>
            <w:tcW w:w="2177" w:type="dxa"/>
            <w:tcBorders>
              <w:top w:val="single" w:sz="4" w:space="0" w:color="auto"/>
              <w:left w:val="nil"/>
              <w:bottom w:val="nil"/>
              <w:right w:val="nil"/>
            </w:tcBorders>
          </w:tcPr>
          <w:p w14:paraId="7829F8A2" w14:textId="699C7279" w:rsidR="00336F0B" w:rsidRPr="00336F0B" w:rsidRDefault="003070C0" w:rsidP="00336F0B">
            <w:pPr>
              <w:jc w:val="center"/>
              <w:rPr>
                <w:rFonts w:ascii="Arial" w:eastAsia="Arial" w:hAnsi="Arial" w:cs="Arial"/>
              </w:rPr>
            </w:pPr>
            <w:r>
              <w:rPr>
                <w:rFonts w:ascii="Arial" w:eastAsia="Arial" w:hAnsi="Arial" w:cs="Arial"/>
              </w:rPr>
              <w:t>7-8.</w:t>
            </w:r>
            <w:r w:rsidR="00336F0B" w:rsidRPr="00336F0B">
              <w:rPr>
                <w:rFonts w:ascii="Arial" w:eastAsia="Arial" w:hAnsi="Arial" w:cs="Arial"/>
              </w:rPr>
              <w:t>5</w:t>
            </w:r>
          </w:p>
        </w:tc>
        <w:tc>
          <w:tcPr>
            <w:tcW w:w="2082" w:type="dxa"/>
            <w:tcBorders>
              <w:top w:val="single" w:sz="4" w:space="0" w:color="auto"/>
              <w:left w:val="nil"/>
              <w:bottom w:val="nil"/>
              <w:right w:val="nil"/>
            </w:tcBorders>
          </w:tcPr>
          <w:p w14:paraId="7D345C81" w14:textId="402C4E29" w:rsidR="00336F0B" w:rsidRPr="00336F0B" w:rsidRDefault="00336F0B" w:rsidP="00336F0B">
            <w:pPr>
              <w:jc w:val="center"/>
              <w:rPr>
                <w:rFonts w:ascii="Arial" w:eastAsia="Arial" w:hAnsi="Arial" w:cs="Arial"/>
              </w:rPr>
            </w:pPr>
            <w:r w:rsidRPr="00336F0B">
              <w:rPr>
                <w:rFonts w:ascii="Arial" w:eastAsia="Arial" w:hAnsi="Arial" w:cs="Arial"/>
              </w:rPr>
              <w:fldChar w:fldCharType="begin" w:fldLock="1"/>
            </w:r>
            <w:r w:rsidR="00F67E97">
              <w:rPr>
                <w:rFonts w:ascii="Arial" w:eastAsia="Arial" w:hAnsi="Arial" w:cs="Arial"/>
              </w:rPr>
              <w:instrText>ADDIN CSL_CITATION {"citationItems":[{"id":"ITEM-1","itemData":{"ISBN":"5696443400","abstract":"Salinity is one of the important parameters during the process of seawater ornamental fish cultivation. Clown  fish  require  high  salinity  in  their  cultivation  and maintenance.  And  this  is  also  a  problem  for ornamental fish hobbyists, especially those who live in urban areas. The purpose of this study was to determine the growth of clown fish larvae with different media salinity. The experimental design used was  RAL.The  parameters  measured during the  study  were  survival  rate,  growth  in  absolute  weight and length, daily growth rate, and water quality. The research was conducted for 40 days. The results showed that there were significant differences in the survival rate of clown fish larvae.","author":[{"dropping-particle":"","family":"Johan","given":"Merlia Donna","non-dropping-particle":"","parse-names":false,"suffix":""},{"dropping-particle":"","family":"Supono","given":"","non-dropping-particle":"","parse-names":false,"suffix":""},{"dropping-particle":"","family":"Suparmono","given":"","non-dropping-particle":"","parse-names":false,"suffix":""}],"container-title":"Jurnal Kelautan","id":"ITEM-1","issued":{"date-parts":[["2019"]]},"title":"Salinitas ikan badut","type":"article-journal","volume":"12"},"uris":["http://www.mendeley.com/documents/?uuid=38959683-619c-4095-bce4-f20508371f1a"]}],"mendeley":{"formattedCitation":"(Johan et al., 2019)","manualFormatting":"(Johan et al. 2019)","plainTextFormattedCitation":"(Johan et al., 2019)","previouslyFormattedCitation":"(Johan et al., 2019)"},"properties":{"noteIndex":0},"schema":"https://github.com/citation-style-language/schema/raw/master/csl-citation.json"}</w:instrText>
            </w:r>
            <w:r w:rsidRPr="00336F0B">
              <w:rPr>
                <w:rFonts w:ascii="Arial" w:eastAsia="Arial" w:hAnsi="Arial" w:cs="Arial"/>
              </w:rPr>
              <w:fldChar w:fldCharType="separate"/>
            </w:r>
            <w:r w:rsidR="00F67E97">
              <w:rPr>
                <w:rFonts w:ascii="Arial" w:eastAsia="Arial" w:hAnsi="Arial" w:cs="Arial"/>
                <w:noProof/>
              </w:rPr>
              <w:t>(Johan et al.</w:t>
            </w:r>
            <w:r w:rsidRPr="00336F0B">
              <w:rPr>
                <w:rFonts w:ascii="Arial" w:eastAsia="Arial" w:hAnsi="Arial" w:cs="Arial"/>
                <w:noProof/>
              </w:rPr>
              <w:t xml:space="preserve"> 2019)</w:t>
            </w:r>
            <w:r w:rsidRPr="00336F0B">
              <w:rPr>
                <w:rFonts w:ascii="Arial" w:eastAsia="Arial" w:hAnsi="Arial" w:cs="Arial"/>
              </w:rPr>
              <w:fldChar w:fldCharType="end"/>
            </w:r>
          </w:p>
        </w:tc>
      </w:tr>
      <w:tr w:rsidR="00336F0B" w:rsidRPr="00336F0B" w14:paraId="73B745A2" w14:textId="77777777" w:rsidTr="005C32CB">
        <w:tc>
          <w:tcPr>
            <w:tcW w:w="2092" w:type="dxa"/>
            <w:tcBorders>
              <w:top w:val="nil"/>
              <w:left w:val="nil"/>
              <w:bottom w:val="nil"/>
              <w:right w:val="nil"/>
            </w:tcBorders>
          </w:tcPr>
          <w:p w14:paraId="5A3B5487" w14:textId="77777777" w:rsidR="00336F0B" w:rsidRPr="00336F0B" w:rsidRDefault="00336F0B" w:rsidP="00336F0B">
            <w:pPr>
              <w:jc w:val="center"/>
              <w:rPr>
                <w:rFonts w:ascii="Arial" w:eastAsia="Arial" w:hAnsi="Arial" w:cs="Arial"/>
              </w:rPr>
            </w:pPr>
            <w:r w:rsidRPr="00336F0B">
              <w:rPr>
                <w:rFonts w:ascii="Arial" w:eastAsia="Arial" w:hAnsi="Arial" w:cs="Arial"/>
              </w:rPr>
              <w:t>DO (mg/L)</w:t>
            </w:r>
          </w:p>
        </w:tc>
        <w:tc>
          <w:tcPr>
            <w:tcW w:w="2154" w:type="dxa"/>
            <w:tcBorders>
              <w:top w:val="nil"/>
              <w:left w:val="nil"/>
              <w:bottom w:val="nil"/>
              <w:right w:val="nil"/>
            </w:tcBorders>
          </w:tcPr>
          <w:p w14:paraId="3126A9BE" w14:textId="7EDC5204" w:rsidR="00336F0B" w:rsidRPr="00336F0B" w:rsidRDefault="003070C0" w:rsidP="00336F0B">
            <w:pPr>
              <w:jc w:val="center"/>
              <w:rPr>
                <w:rFonts w:ascii="Arial" w:eastAsia="Arial" w:hAnsi="Arial" w:cs="Arial"/>
              </w:rPr>
            </w:pPr>
            <w:r>
              <w:rPr>
                <w:rFonts w:ascii="Arial" w:eastAsia="Arial" w:hAnsi="Arial" w:cs="Arial"/>
              </w:rPr>
              <w:t>5.8-6.</w:t>
            </w:r>
            <w:r w:rsidR="00336F0B" w:rsidRPr="00336F0B">
              <w:rPr>
                <w:rFonts w:ascii="Arial" w:eastAsia="Arial" w:hAnsi="Arial" w:cs="Arial"/>
              </w:rPr>
              <w:t>4</w:t>
            </w:r>
          </w:p>
        </w:tc>
        <w:tc>
          <w:tcPr>
            <w:tcW w:w="2177" w:type="dxa"/>
            <w:tcBorders>
              <w:top w:val="nil"/>
              <w:left w:val="nil"/>
              <w:bottom w:val="nil"/>
              <w:right w:val="nil"/>
            </w:tcBorders>
          </w:tcPr>
          <w:p w14:paraId="334AAAAD" w14:textId="77777777" w:rsidR="00336F0B" w:rsidRPr="00336F0B" w:rsidRDefault="00336F0B" w:rsidP="00336F0B">
            <w:pPr>
              <w:jc w:val="center"/>
              <w:rPr>
                <w:rFonts w:ascii="Arial" w:eastAsia="Arial" w:hAnsi="Arial" w:cs="Arial"/>
              </w:rPr>
            </w:pPr>
            <w:r w:rsidRPr="00336F0B">
              <w:rPr>
                <w:rFonts w:ascii="Arial" w:eastAsia="Arial" w:hAnsi="Arial" w:cs="Arial"/>
              </w:rPr>
              <w:t>&gt;4</w:t>
            </w:r>
          </w:p>
        </w:tc>
        <w:tc>
          <w:tcPr>
            <w:tcW w:w="2082" w:type="dxa"/>
            <w:tcBorders>
              <w:top w:val="nil"/>
              <w:left w:val="nil"/>
              <w:bottom w:val="nil"/>
              <w:right w:val="nil"/>
            </w:tcBorders>
          </w:tcPr>
          <w:p w14:paraId="528281B8" w14:textId="770C0BA3" w:rsidR="00336F0B" w:rsidRPr="00336F0B" w:rsidRDefault="00336F0B" w:rsidP="00336F0B">
            <w:pPr>
              <w:jc w:val="center"/>
              <w:rPr>
                <w:rFonts w:ascii="Arial" w:eastAsia="Arial" w:hAnsi="Arial" w:cs="Arial"/>
              </w:rPr>
            </w:pPr>
            <w:r w:rsidRPr="00336F0B">
              <w:rPr>
                <w:rFonts w:ascii="Arial" w:eastAsia="Arial" w:hAnsi="Arial" w:cs="Arial"/>
              </w:rPr>
              <w:fldChar w:fldCharType="begin" w:fldLock="1"/>
            </w:r>
            <w:r w:rsidRPr="00336F0B">
              <w:rPr>
                <w:rFonts w:ascii="Arial" w:eastAsia="Arial" w:hAnsi="Arial" w:cs="Arial"/>
              </w:rPr>
              <w:instrText>ADDIN CSL_CITATION {"citationItems":[{"id":"ITEM-1","itemData":{"ISSN":"1693-0339","abstract":"Orange clownfish is one of the most desired marine ornamental fish by global market due to the orange color on it. The obstacles of the clownfish farming is the changes of the orange color on clownfish. Manipulation of the light spectrum exposure may affect the amount of chromatophore, that can change the color of clownfish become brighter. The present study was aimed at determining an appropriate spectrum of LED light toward growth and color quality of Amphiprion percula juvenile farming. The study was conducted in five treatments with three replication. The treatment consists of four types of LED light with different wavelengths i.e., white (P), red (M), green (H) and blue (B) with 12 hours and control. Clownfish with an average body weight of 0.91±0.19 g and length of 3.28±0.24 cm were used in this study. The result after 60 days showed that the blue LED light give the best glucose levels of 40.00±2.65 mg dL-1, malondialdehyde levels of 9.30±0.29 nmol mL-1, specific growth rate of 1.71±0.05% and feed efficiency of 78.23±1.97%. The best color quality parameters on blue LED light treatment with the Toca color finder (TCF) score reach the orange color on the dorsal, caudal and anal, RGB ratio on the color of the dorsal, caudal and anal each of 64.59±1.00%, 68.12±0.74% and 72.56±0.20% as well as the number of chromatophore each of 346±10 cells/ 0.1 mm-2. The spectrum blue LED light was able to result the growth and quality of best color for clownfish Amphiprion percula juvenile.AbstrakIkan badut Amphiprion percula merupakan ikan hias air laut yang diminati pasar global ikan hias karena memiliki daya tarik tersendiri pada warna jingga yang dimilikinya. Ikan badut hasil budi daya memiliki kualitas warna jingga yang cenderung memudar. Penggunaan manipulasi spektrum cahaya dalam sistem budi daya dapat memengaruhi perubahan jumlah kromatofor yang dapat meningkatkan warna ikan menjadi terang. Tujuan penelitian ini adalah menentukan spektrum cahaya lampu LED yang tepat terhadap pertumbuhan dan kualitas warna yuwana ikan badut. Penelitian ini menggunakan Rancangan Acak Lengkap pada lima perlakuan dan tiga ulangan. Perlakuan terdiri atas empat jenis spektrum cahaya lampu LED dengan panjang gelombang berbeda yakni putih (P), merah (M), hijau (H) dan biru (B) dengan lama penyinaran 12 jam dan kontrol. Rerata panjang total awal ikan uji adalah 3,28±0,24 cm dan bobot 0,91±0,19 g. Hasil penelitian selama 60 hari pemeliharaan menunjukkan bahwa parameter respons fisiolo…","author":[{"dropping-particle":"","family":"Novita","given":"Ris, Dewi","non-dropping-particle":"","parse-names":false,"suffix":""},{"dropping-particle":"","family":"Nirmala","given":"Kukuh","non-dropping-particle":"","parse-names":false,"suffix":""},{"dropping-particle":"","family":"Supriyono","given":"Eddy","non-dropping-particle":"","parse-names":false,"suffix":""},{"dropping-particle":"","family":"Ardi","given":"Idil","non-dropping-particle":"","parse-names":false,"suffix":""}],"container-title":"Jurnal Iktiologi Indonesia","id":"ITEM-1","issue":"1","issued":{"date-parts":[["2019"]]},"page":"127-141","title":"Efektivitas paparan spektrum cahaya lampu Light Emitting Diode (LED)\nterhadap pertumbuhan dan kualitas warna yuwana ikan badut,\nAmphiprion percula (Lacèpède, 1802)","type":"article-journal","volume":"19"},"uris":["http://www.mendeley.com/documents/?uuid=de4733be-c80a-475a-9c89-f3d56ca057c7"]}],"mendeley":{"formattedCitation":"(Novita et al., 2019)","plainTextFormattedCitation":"(Novita et al., 2019)","previouslyFormattedCitation":"(Novita et al., 2019)"},"properties":{"noteIndex":0},"schema":"https://github.com/citation-style-language/schema/raw/master/csl-citation.json"}</w:instrText>
            </w:r>
            <w:r w:rsidRPr="00336F0B">
              <w:rPr>
                <w:rFonts w:ascii="Arial" w:eastAsia="Arial" w:hAnsi="Arial" w:cs="Arial"/>
              </w:rPr>
              <w:fldChar w:fldCharType="separate"/>
            </w:r>
            <w:r w:rsidR="00F67E97">
              <w:rPr>
                <w:rFonts w:ascii="Arial" w:eastAsia="Arial" w:hAnsi="Arial" w:cs="Arial"/>
                <w:noProof/>
              </w:rPr>
              <w:t>(Novita et al.</w:t>
            </w:r>
            <w:r w:rsidRPr="00336F0B">
              <w:rPr>
                <w:rFonts w:ascii="Arial" w:eastAsia="Arial" w:hAnsi="Arial" w:cs="Arial"/>
                <w:noProof/>
              </w:rPr>
              <w:t xml:space="preserve"> 2019)</w:t>
            </w:r>
            <w:r w:rsidRPr="00336F0B">
              <w:rPr>
                <w:rFonts w:ascii="Arial" w:eastAsia="Arial" w:hAnsi="Arial" w:cs="Arial"/>
              </w:rPr>
              <w:fldChar w:fldCharType="end"/>
            </w:r>
          </w:p>
        </w:tc>
      </w:tr>
      <w:tr w:rsidR="00336F0B" w:rsidRPr="00336F0B" w14:paraId="56879311" w14:textId="77777777" w:rsidTr="005C32CB">
        <w:tc>
          <w:tcPr>
            <w:tcW w:w="2092" w:type="dxa"/>
            <w:tcBorders>
              <w:top w:val="nil"/>
              <w:left w:val="nil"/>
              <w:bottom w:val="single" w:sz="4" w:space="0" w:color="auto"/>
              <w:right w:val="nil"/>
            </w:tcBorders>
          </w:tcPr>
          <w:p w14:paraId="58F7573A" w14:textId="5F0D9552" w:rsidR="00336F0B" w:rsidRPr="00563030" w:rsidRDefault="00563030" w:rsidP="00563030">
            <w:pPr>
              <w:jc w:val="center"/>
              <w:rPr>
                <w:rFonts w:ascii="Arial" w:eastAsia="Arial" w:hAnsi="Arial" w:cs="Arial"/>
                <w:lang w:val="en-ID"/>
              </w:rPr>
            </w:pPr>
            <w:r w:rsidRPr="00563030">
              <w:rPr>
                <w:rFonts w:ascii="Arial" w:eastAsia="Arial" w:hAnsi="Arial" w:cs="Arial"/>
                <w:lang w:val="en-ID"/>
              </w:rPr>
              <w:t>Temperature</w:t>
            </w:r>
            <w:r>
              <w:rPr>
                <w:rFonts w:ascii="Arial" w:eastAsia="Arial" w:hAnsi="Arial" w:cs="Arial"/>
                <w:lang w:val="en-ID"/>
              </w:rPr>
              <w:t xml:space="preserve"> </w:t>
            </w:r>
            <w:r w:rsidR="00336F0B" w:rsidRPr="00336F0B">
              <w:rPr>
                <w:rFonts w:ascii="Arial" w:eastAsia="Arial" w:hAnsi="Arial" w:cs="Arial"/>
              </w:rPr>
              <w:t>(</w:t>
            </w:r>
            <w:r w:rsidR="00336F0B" w:rsidRPr="00336F0B">
              <w:rPr>
                <w:rFonts w:ascii="Arial" w:eastAsia="Arial" w:hAnsi="Arial" w:cs="Arial"/>
                <w:vertAlign w:val="superscript"/>
              </w:rPr>
              <w:t>o</w:t>
            </w:r>
            <w:r w:rsidR="00336F0B" w:rsidRPr="00336F0B">
              <w:rPr>
                <w:rFonts w:ascii="Arial" w:eastAsia="Arial" w:hAnsi="Arial" w:cs="Arial"/>
              </w:rPr>
              <w:t>C)</w:t>
            </w:r>
          </w:p>
        </w:tc>
        <w:tc>
          <w:tcPr>
            <w:tcW w:w="2154" w:type="dxa"/>
            <w:tcBorders>
              <w:top w:val="nil"/>
              <w:left w:val="nil"/>
              <w:bottom w:val="single" w:sz="4" w:space="0" w:color="auto"/>
              <w:right w:val="nil"/>
            </w:tcBorders>
          </w:tcPr>
          <w:p w14:paraId="23DA442F" w14:textId="77777777" w:rsidR="00336F0B" w:rsidRPr="00336F0B" w:rsidRDefault="00336F0B" w:rsidP="00336F0B">
            <w:pPr>
              <w:jc w:val="center"/>
              <w:rPr>
                <w:rFonts w:ascii="Arial" w:eastAsia="Arial" w:hAnsi="Arial" w:cs="Arial"/>
              </w:rPr>
            </w:pPr>
            <w:r w:rsidRPr="00336F0B">
              <w:rPr>
                <w:rFonts w:ascii="Arial" w:eastAsia="Arial" w:hAnsi="Arial" w:cs="Arial"/>
              </w:rPr>
              <w:t>28-30</w:t>
            </w:r>
          </w:p>
        </w:tc>
        <w:tc>
          <w:tcPr>
            <w:tcW w:w="2177" w:type="dxa"/>
            <w:tcBorders>
              <w:top w:val="nil"/>
              <w:left w:val="nil"/>
              <w:bottom w:val="single" w:sz="4" w:space="0" w:color="auto"/>
              <w:right w:val="nil"/>
            </w:tcBorders>
          </w:tcPr>
          <w:p w14:paraId="07767913" w14:textId="77777777" w:rsidR="00336F0B" w:rsidRPr="00336F0B" w:rsidRDefault="00336F0B" w:rsidP="00336F0B">
            <w:pPr>
              <w:jc w:val="center"/>
              <w:rPr>
                <w:rFonts w:ascii="Arial" w:eastAsia="Arial" w:hAnsi="Arial" w:cs="Arial"/>
              </w:rPr>
            </w:pPr>
            <w:r w:rsidRPr="00336F0B">
              <w:rPr>
                <w:rFonts w:ascii="Arial" w:eastAsia="Arial" w:hAnsi="Arial" w:cs="Arial"/>
              </w:rPr>
              <w:t>27-31</w:t>
            </w:r>
          </w:p>
        </w:tc>
        <w:tc>
          <w:tcPr>
            <w:tcW w:w="2082" w:type="dxa"/>
            <w:tcBorders>
              <w:top w:val="nil"/>
              <w:left w:val="nil"/>
              <w:bottom w:val="single" w:sz="4" w:space="0" w:color="auto"/>
              <w:right w:val="nil"/>
            </w:tcBorders>
          </w:tcPr>
          <w:p w14:paraId="670F71A4" w14:textId="462D887F" w:rsidR="00336F0B" w:rsidRPr="00336F0B" w:rsidRDefault="00336F0B" w:rsidP="00336F0B">
            <w:pPr>
              <w:jc w:val="center"/>
              <w:rPr>
                <w:rFonts w:ascii="Arial" w:eastAsia="Arial" w:hAnsi="Arial" w:cs="Arial"/>
              </w:rPr>
            </w:pPr>
            <w:r w:rsidRPr="00336F0B">
              <w:rPr>
                <w:rFonts w:ascii="Arial" w:eastAsia="Arial" w:hAnsi="Arial" w:cs="Arial"/>
              </w:rPr>
              <w:fldChar w:fldCharType="begin" w:fldLock="1"/>
            </w:r>
            <w:r w:rsidRPr="00336F0B">
              <w:rPr>
                <w:rFonts w:ascii="Arial" w:eastAsia="Arial" w:hAnsi="Arial" w:cs="Arial"/>
              </w:rPr>
              <w:instrText>ADDIN CSL_CITATION {"citationItems":[{"id":"ITEM-1","itemData":{"DOI":"10.29303/jbt.v20i1.1337","ISSN":"1411-9587","abstract":"Abstrak: Budidaya ikan badut Amphiprion ocellaris terus dikembangkan hingga saat ini guna menghasilkan ikan badut yang memiliki pertumbuhan, kelangsungan hidup dan kecerahan warna yang baik. Salah satu permasalahan dalam budidaya ikan badut adalah harga pakan yang cukup tinggi. Tujuan penelitian ini yaitu untuk mengetahui pengaruh laju pemuasaan secara periodik terhadap pertumbuhan, kelangsungan hidup dan kecerahan warna ikan badut Amphiprion ocellaris. Metode yang digunakan dalam penelitian ini adalah metode eksperimental dengan menggunakan Rancangan Acak Lengkap yang terdiri dari empat perlakuan dan tiga ulangan, yaitu P1 (tanpa pemuasaan), P2 (1 hari dipuasakan 1 hari diberi pakan), P3 (1 hari dipuasakan 2 hari diberi pakan), P4 (1 hari dipuasakan dan 3 hari diberi pakan) sehingga terdapat 12 unit total percobaan. Data yang diperoleh dianalisis menggunakan uji sidik ragam (One way Anova). Hasil penelitian yang diperoleh adalah pertumbuhan, kelangsungan hidup dan kecerahan warna ikan badut yang mengalami laju pemuasaan secara periodik tidak berbeda nyata (p&gt;0.05) dengan ikan badut yang tidak dipuasakan. Hal ini menunjukkan bahwa ikan badut Amphiprion ocellaris dapat dipuasakan hingga periode 1 hari dipuasakan dan 1 hari diberi pakan yang mengalami total pemuasaan sebanyak 20 hari tanpa menurunkan pertumbuhannya. Pembudidaya ikan badut Amphiprion ocellaris direkomendasikan dapat menggunakan semua periode pemuasaan seperti yang diterapkan pada penelitian ini, namun untuk waktu pemuasaan yang lebih lama diperlukan penelitian lebih lanjut oleh para peneliti.ÃÂ ÃÂ  Kata kunci: Pemuasaan, ikan badut, pertumbuhan, kelangsungan hidup, kecerahan warnaAbstract: Amphiprion ocellaris clown fish cultivation continues to be developed today to produce clown fish that have good survival growth and colour brightness. ÃÂ This study aims to determine the effect of periodic fasting rates on growth, survival and colour brightness of the Amphiprion ocellaris clown fish. The method used in this study is an experimental method using a Completely Randomized Design consisting of four treatments and three replications, namely P1 (without fasting), P2 (1 day fasted 1 day fed), P3 (1 day fasted 2 days fed), P4 (1 day fasted and 3 days fed) so that there are 12 total experimental units. The data obtained were analyzed using the one way Anova variance test. The results obtained were growth, survival and color brightness of clown fish that experienced periodic mastery rates were …","author":[{"dropping-particle":"","family":"Hasanah","given":"Uswatun","non-dropping-particle":"","parse-names":false,"suffix":""},{"dropping-particle":"","family":"Damayanti","given":"Ayu Adhita","non-dropping-particle":"","parse-names":false,"suffix":""},{"dropping-particle":"","family":"Azhar","given":"Fariq","non-dropping-particle":"","parse-names":false,"suffix":""}],"container-title":"Jurnal Biologi Tropis","id":"ITEM-1","issue":"1","issued":{"date-parts":[["2020"]]},"page":"46-53","title":"Pengaruh Laju Pemuasaan Secara Periodik Terhadap Pertumbuhan Kelangsungan Hidup Dan Kecerahan Warna Ikan Badut Amphiprion Ocellaris","type":"article-journal","volume":"20"},"uris":["http://www.mendeley.com/documents/?uuid=82b636b1-cc87-42d1-a972-a2a2ce4057ef"]}],"mendeley":{"formattedCitation":"(Hasanah et al., 2020)","plainTextFormattedCitation":"(Hasanah et al., 2020)","previouslyFormattedCitation":"(Hasanah et al., 2020)"},"properties":{"noteIndex":0},"schema":"https://github.com/citation-style-language/schema/raw/master/csl-citation.json"}</w:instrText>
            </w:r>
            <w:r w:rsidRPr="00336F0B">
              <w:rPr>
                <w:rFonts w:ascii="Arial" w:eastAsia="Arial" w:hAnsi="Arial" w:cs="Arial"/>
              </w:rPr>
              <w:fldChar w:fldCharType="separate"/>
            </w:r>
            <w:r w:rsidR="00F67E97">
              <w:rPr>
                <w:rFonts w:ascii="Arial" w:eastAsia="Arial" w:hAnsi="Arial" w:cs="Arial"/>
                <w:noProof/>
              </w:rPr>
              <w:t>(Hasanah et al.</w:t>
            </w:r>
            <w:r w:rsidRPr="00336F0B">
              <w:rPr>
                <w:rFonts w:ascii="Arial" w:eastAsia="Arial" w:hAnsi="Arial" w:cs="Arial"/>
                <w:noProof/>
              </w:rPr>
              <w:t xml:space="preserve"> 2020)</w:t>
            </w:r>
            <w:r w:rsidRPr="00336F0B">
              <w:rPr>
                <w:rFonts w:ascii="Arial" w:eastAsia="Arial" w:hAnsi="Arial" w:cs="Arial"/>
              </w:rPr>
              <w:fldChar w:fldCharType="end"/>
            </w:r>
          </w:p>
        </w:tc>
      </w:tr>
    </w:tbl>
    <w:p w14:paraId="2A21E1FF" w14:textId="77777777" w:rsidR="00790ADA" w:rsidRPr="0088321E" w:rsidRDefault="00790ADA" w:rsidP="00441B6F">
      <w:pPr>
        <w:pStyle w:val="Body"/>
        <w:spacing w:after="0"/>
        <w:rPr>
          <w:rFonts w:ascii="Arial" w:hAnsi="Arial" w:cs="Arial"/>
          <w:lang w:val="id-ID"/>
        </w:rPr>
      </w:pPr>
    </w:p>
    <w:p w14:paraId="70E7BFE9" w14:textId="5687292D" w:rsidR="00B01FCD" w:rsidRDefault="00000F8F" w:rsidP="00441B6F">
      <w:pPr>
        <w:pStyle w:val="ConcHead"/>
        <w:spacing w:after="0"/>
        <w:jc w:val="both"/>
        <w:rPr>
          <w:rFonts w:ascii="Arial" w:hAnsi="Arial" w:cs="Arial"/>
          <w:lang w:val="id-ID"/>
        </w:rPr>
      </w:pPr>
      <w:r>
        <w:rPr>
          <w:rFonts w:ascii="Arial" w:hAnsi="Arial" w:cs="Arial"/>
        </w:rPr>
        <w:t xml:space="preserve">4. </w:t>
      </w:r>
      <w:r w:rsidR="00530570" w:rsidRPr="00530570">
        <w:rPr>
          <w:rFonts w:ascii="Arial" w:hAnsi="Arial" w:cs="Arial"/>
          <w:lang w:val="id-ID"/>
        </w:rPr>
        <w:t>DISCUSSION</w:t>
      </w:r>
    </w:p>
    <w:p w14:paraId="05BA4A67" w14:textId="216C1731" w:rsidR="00F55F20" w:rsidRPr="00530570" w:rsidRDefault="00F55F20" w:rsidP="00726351">
      <w:pPr>
        <w:keepNext/>
        <w:keepLines/>
        <w:widowControl w:val="0"/>
        <w:autoSpaceDE w:val="0"/>
        <w:autoSpaceDN w:val="0"/>
        <w:spacing w:before="200"/>
        <w:outlineLvl w:val="1"/>
        <w:rPr>
          <w:rFonts w:ascii="Arial" w:eastAsiaTheme="majorEastAsia" w:hAnsi="Arial" w:cs="Arial"/>
          <w:b/>
          <w:bCs/>
          <w:sz w:val="22"/>
          <w:szCs w:val="22"/>
          <w:lang w:val="en-ID"/>
        </w:rPr>
      </w:pPr>
      <w:r w:rsidRPr="00F55F20">
        <w:rPr>
          <w:rFonts w:ascii="Arial" w:eastAsiaTheme="majorEastAsia" w:hAnsi="Arial" w:cs="Arial"/>
          <w:b/>
          <w:bCs/>
          <w:sz w:val="22"/>
          <w:szCs w:val="22"/>
          <w:lang w:val="id-ID"/>
        </w:rPr>
        <w:t xml:space="preserve">4.1 </w:t>
      </w:r>
      <w:r w:rsidR="00530570" w:rsidRPr="00530570">
        <w:rPr>
          <w:rFonts w:ascii="Arial" w:eastAsiaTheme="majorEastAsia" w:hAnsi="Arial" w:cs="Arial"/>
          <w:b/>
          <w:bCs/>
          <w:sz w:val="22"/>
          <w:szCs w:val="22"/>
          <w:lang w:val="en-ID"/>
        </w:rPr>
        <w:t>Absolute Length and Absolute Weight Growth</w:t>
      </w:r>
    </w:p>
    <w:p w14:paraId="56C51587" w14:textId="77777777" w:rsidR="00894A93" w:rsidRDefault="00894A93" w:rsidP="00894A93">
      <w:pPr>
        <w:widowControl w:val="0"/>
        <w:tabs>
          <w:tab w:val="left" w:pos="455"/>
        </w:tabs>
        <w:autoSpaceDE w:val="0"/>
        <w:autoSpaceDN w:val="0"/>
        <w:jc w:val="both"/>
        <w:rPr>
          <w:rFonts w:ascii="Arial" w:eastAsiaTheme="majorEastAsia" w:hAnsi="Arial" w:cs="Arial"/>
          <w:b/>
          <w:bCs/>
          <w:sz w:val="22"/>
          <w:szCs w:val="22"/>
          <w:lang w:val="id-ID"/>
        </w:rPr>
      </w:pPr>
    </w:p>
    <w:p w14:paraId="7138D243" w14:textId="468530D7" w:rsidR="00530570" w:rsidRPr="00530570" w:rsidRDefault="00530570" w:rsidP="00530570">
      <w:pPr>
        <w:widowControl w:val="0"/>
        <w:tabs>
          <w:tab w:val="left" w:pos="455"/>
        </w:tabs>
        <w:autoSpaceDE w:val="0"/>
        <w:autoSpaceDN w:val="0"/>
        <w:jc w:val="both"/>
        <w:rPr>
          <w:rFonts w:ascii="Arial" w:eastAsia="Arial" w:hAnsi="Arial" w:cs="Arial"/>
          <w:lang w:val="en-ID"/>
        </w:rPr>
      </w:pPr>
      <w:r w:rsidRPr="00530570">
        <w:rPr>
          <w:rFonts w:ascii="Arial" w:eastAsia="Arial" w:hAnsi="Arial" w:cs="Arial"/>
          <w:lang w:val="en-ID"/>
        </w:rPr>
        <w:t>The absolute length growth of clownfish at different feed doses during cultivation was highest in the 5% feed dose treatment (A2), which was 0.66 cm. This high value is thought to be in line with the nutritional needs of the fish. This is consistent with the opinion that</w:t>
      </w:r>
      <w:r w:rsidR="00B15807">
        <w:rPr>
          <w:rFonts w:ascii="Arial" w:eastAsia="Arial" w:hAnsi="Arial" w:cs="Arial"/>
          <w:lang w:val="id-ID"/>
        </w:rPr>
        <w:t xml:space="preserve"> </w:t>
      </w:r>
      <w:r w:rsidR="00B15807">
        <w:rPr>
          <w:rFonts w:ascii="Arial" w:eastAsia="Arial" w:hAnsi="Arial" w:cs="Arial"/>
          <w:lang w:val="en-ID"/>
        </w:rPr>
        <w:fldChar w:fldCharType="begin" w:fldLock="1"/>
      </w:r>
      <w:r w:rsidR="005C08A6">
        <w:rPr>
          <w:rFonts w:ascii="Arial" w:eastAsia="Arial" w:hAnsi="Arial" w:cs="Arial"/>
          <w:lang w:val="en-ID"/>
        </w:rPr>
        <w:instrText>ADDIN CSL_CITATION {"citationItems":[{"id":"ITEM-1","itemData":{"DOI":"10.21107/jk.v13i1.5940","ISSN":"1907-9931","abstract":"… Ikan badut adalah jenis ikan hias yang sangat umum dikenal… dicampur ke dalam pakan ikan terhadap kecerahan dan … hidup, pertumbuhan panjang dan berat ikan dan kualitas air. …","author":[{"dropping-particle":"","family":"Sartikawati","given":"S","non-dropping-particle":"","parse-names":false,"suffix":""},{"dropping-particle":"","family":"Junaidi","given":"Muhammad","non-dropping-particle":"","parse-names":false,"suffix":""},{"dropping-particle":"","family":"Damayanti","given":"Ayu Adhita","non-dropping-particle":"","parse-names":false,"suffix":""}],"container-title":"Jurnal Kelautan: Indonesian Journal of Marine Science and Technology","id":"ITEM-1","issue":"1","issued":{"date-parts":[["2020"]]},"page":"24-35","title":"EFEKTIVITAS PENAMBAHAN TEPUNG BUAH LABU KUNING PADA PAKAN IKAN TERHADAP PENINGKATAN KECERAHAN DAN PERTUMBUHAN IKAN BADUT (Amphipriion ocellaris)","type":"article-journal","volume":"13"},"uris":["http://www.mendeley.com/documents/?uuid=275e2983-bae9-409d-868e-ede768f7e883"]}],"mendeley":{"formattedCitation":"(Sartikawati et al., 2020)","manualFormatting":"Sartikawati et al. (2020)","plainTextFormattedCitation":"(Sartikawati et al., 2020)","previouslyFormattedCitation":"(Sartikawati et al., 2020)"},"properties":{"noteIndex":0},"schema":"https://github.com/citation-style-language/schema/raw/master/csl-citation.json"}</w:instrText>
      </w:r>
      <w:r w:rsidR="00B15807">
        <w:rPr>
          <w:rFonts w:ascii="Arial" w:eastAsia="Arial" w:hAnsi="Arial" w:cs="Arial"/>
          <w:lang w:val="en-ID"/>
        </w:rPr>
        <w:fldChar w:fldCharType="separate"/>
      </w:r>
      <w:r w:rsidR="00B15807" w:rsidRPr="00B15807">
        <w:rPr>
          <w:rFonts w:ascii="Arial" w:eastAsia="Arial" w:hAnsi="Arial" w:cs="Arial"/>
          <w:noProof/>
          <w:lang w:val="en-ID"/>
        </w:rPr>
        <w:t xml:space="preserve">Sartikawati </w:t>
      </w:r>
      <w:r w:rsidR="00B15807" w:rsidRPr="005C08A6">
        <w:rPr>
          <w:rFonts w:ascii="Arial" w:eastAsia="Arial" w:hAnsi="Arial" w:cs="Arial"/>
          <w:noProof/>
          <w:lang w:val="en-ID"/>
        </w:rPr>
        <w:t>et al.</w:t>
      </w:r>
      <w:r w:rsidR="00B15807" w:rsidRPr="00B15807">
        <w:rPr>
          <w:rFonts w:ascii="Arial" w:eastAsia="Arial" w:hAnsi="Arial" w:cs="Arial"/>
          <w:noProof/>
          <w:lang w:val="en-ID"/>
        </w:rPr>
        <w:t xml:space="preserve"> </w:t>
      </w:r>
      <w:r w:rsidR="00B15807">
        <w:rPr>
          <w:rFonts w:ascii="Arial" w:eastAsia="Arial" w:hAnsi="Arial" w:cs="Arial"/>
          <w:noProof/>
          <w:lang w:val="id-ID"/>
        </w:rPr>
        <w:t>(</w:t>
      </w:r>
      <w:r w:rsidR="00B15807" w:rsidRPr="00B15807">
        <w:rPr>
          <w:rFonts w:ascii="Arial" w:eastAsia="Arial" w:hAnsi="Arial" w:cs="Arial"/>
          <w:noProof/>
          <w:lang w:val="en-ID"/>
        </w:rPr>
        <w:t>2020)</w:t>
      </w:r>
      <w:r w:rsidR="00B15807">
        <w:rPr>
          <w:rFonts w:ascii="Arial" w:eastAsia="Arial" w:hAnsi="Arial" w:cs="Arial"/>
          <w:lang w:val="en-ID"/>
        </w:rPr>
        <w:fldChar w:fldCharType="end"/>
      </w:r>
      <w:r w:rsidR="00F55F20" w:rsidRPr="00F55F20">
        <w:rPr>
          <w:rFonts w:ascii="Arial" w:eastAsia="Arial" w:hAnsi="Arial" w:cs="Arial"/>
          <w:lang w:val="id-ID"/>
        </w:rPr>
        <w:t xml:space="preserve">, </w:t>
      </w:r>
      <w:r w:rsidRPr="00530570">
        <w:rPr>
          <w:rFonts w:ascii="Arial" w:eastAsia="Arial" w:hAnsi="Arial" w:cs="Arial"/>
          <w:lang w:val="en-ID"/>
        </w:rPr>
        <w:t>which states that growth can be influenced by the availability of protein in food, which is a very important source of nutrition for fish growth. Meanwhile, according to</w:t>
      </w:r>
      <w:r w:rsidR="00B15807">
        <w:rPr>
          <w:rFonts w:ascii="Arial" w:eastAsia="Arial" w:hAnsi="Arial" w:cs="Arial"/>
          <w:lang w:val="id-ID"/>
        </w:rPr>
        <w:t xml:space="preserve"> </w:t>
      </w:r>
      <w:r w:rsidR="00B15807">
        <w:rPr>
          <w:rFonts w:ascii="Arial" w:eastAsia="Arial" w:hAnsi="Arial" w:cs="Arial"/>
          <w:lang w:val="id-ID"/>
        </w:rPr>
        <w:fldChar w:fldCharType="begin" w:fldLock="1"/>
      </w:r>
      <w:r w:rsidR="005C08A6">
        <w:rPr>
          <w:rFonts w:ascii="Arial" w:eastAsia="Arial" w:hAnsi="Arial" w:cs="Arial"/>
          <w:lang w:val="id-ID"/>
        </w:rPr>
        <w:instrText>ADDIN CSL_CITATION {"citationItems":[{"id":"ITEM-1","itemData":{"author":[{"dropping-particle":"","family":"Lupatsch","given":"Ingrid","non-dropping-particle":"","parse-names":false,"suffix":""},{"dropping-particle":"","family":"Shields","given":"Robin J","non-dropping-particle":"","parse-names":false,"suffix":""},{"dropping-particle":"","family":"Snellgrove","given":"Donna","non-dropping-particle":"","parse-names":false,"suffix":""}],"id":"ITEM-1","issue":"January 2017","issued":{"date-parts":[["2013"]]},"title":"Assessment of Feed Requirements for Maintenance and Growth of the Anemone Clownfish Amphiprion percula Feed Requirements for Maintenance and Growth of Anemone Clownfish Amphiprion percula Centre for Sustainable Aquaculture Research , Swansea University ,","type":"article-journal"},"uris":["http://www.mendeley.com/documents/?uuid=c68abee9-1c51-4c77-aec9-2590c7dbca96"]}],"mendeley":{"formattedCitation":"(Lupatsch et al., 2013)","manualFormatting":"Lupatsch et al. (2013)","plainTextFormattedCitation":"(Lupatsch et al., 2013)"},"properties":{"noteIndex":0},"schema":"https://github.com/citation-style-language/schema/raw/master/csl-citation.json"}</w:instrText>
      </w:r>
      <w:r w:rsidR="00B15807">
        <w:rPr>
          <w:rFonts w:ascii="Arial" w:eastAsia="Arial" w:hAnsi="Arial" w:cs="Arial"/>
          <w:lang w:val="id-ID"/>
        </w:rPr>
        <w:fldChar w:fldCharType="separate"/>
      </w:r>
      <w:r w:rsidR="00B15807" w:rsidRPr="00B15807">
        <w:rPr>
          <w:rFonts w:ascii="Arial" w:eastAsia="Arial" w:hAnsi="Arial" w:cs="Arial"/>
          <w:noProof/>
          <w:lang w:val="id-ID"/>
        </w:rPr>
        <w:t xml:space="preserve">Lupatsch </w:t>
      </w:r>
      <w:r w:rsidR="00B15807" w:rsidRPr="005C08A6">
        <w:rPr>
          <w:rFonts w:ascii="Arial" w:eastAsia="Arial" w:hAnsi="Arial" w:cs="Arial"/>
          <w:noProof/>
          <w:lang w:val="id-ID"/>
        </w:rPr>
        <w:t>et al</w:t>
      </w:r>
      <w:r w:rsidR="005C08A6">
        <w:rPr>
          <w:rFonts w:ascii="Arial" w:eastAsia="Arial" w:hAnsi="Arial" w:cs="Arial"/>
          <w:noProof/>
          <w:lang w:val="id-ID"/>
        </w:rPr>
        <w:t>.</w:t>
      </w:r>
      <w:r w:rsidR="00B15807" w:rsidRPr="00B15807">
        <w:rPr>
          <w:rFonts w:ascii="Arial" w:eastAsia="Arial" w:hAnsi="Arial" w:cs="Arial"/>
          <w:noProof/>
          <w:lang w:val="id-ID"/>
        </w:rPr>
        <w:t xml:space="preserve"> </w:t>
      </w:r>
      <w:r w:rsidR="00B15807">
        <w:rPr>
          <w:rFonts w:ascii="Arial" w:eastAsia="Arial" w:hAnsi="Arial" w:cs="Arial"/>
          <w:noProof/>
          <w:lang w:val="id-ID"/>
        </w:rPr>
        <w:t>(</w:t>
      </w:r>
      <w:r w:rsidR="00B15807" w:rsidRPr="00B15807">
        <w:rPr>
          <w:rFonts w:ascii="Arial" w:eastAsia="Arial" w:hAnsi="Arial" w:cs="Arial"/>
          <w:noProof/>
          <w:lang w:val="id-ID"/>
        </w:rPr>
        <w:t>2013)</w:t>
      </w:r>
      <w:r w:rsidR="00B15807">
        <w:rPr>
          <w:rFonts w:ascii="Arial" w:eastAsia="Arial" w:hAnsi="Arial" w:cs="Arial"/>
          <w:lang w:val="id-ID"/>
        </w:rPr>
        <w:fldChar w:fldCharType="end"/>
      </w:r>
      <w:r w:rsidR="00F55F20" w:rsidRPr="00F55F20">
        <w:rPr>
          <w:rFonts w:ascii="Arial" w:eastAsia="Arial" w:hAnsi="Arial" w:cs="Arial"/>
          <w:lang w:val="id-ID"/>
        </w:rPr>
        <w:t xml:space="preserve">, </w:t>
      </w:r>
      <w:r w:rsidRPr="00530570">
        <w:rPr>
          <w:rFonts w:ascii="Arial" w:eastAsia="Arial" w:hAnsi="Arial" w:cs="Arial"/>
          <w:lang w:val="en-ID"/>
        </w:rPr>
        <w:t>Small clownfish should be fed food with 40% protein, while for larger fish, 35% is sufficient.</w:t>
      </w:r>
    </w:p>
    <w:p w14:paraId="2097B070" w14:textId="1F8318DE" w:rsidR="000C1169" w:rsidRDefault="00530570" w:rsidP="006151B9">
      <w:pPr>
        <w:widowControl w:val="0"/>
        <w:tabs>
          <w:tab w:val="left" w:pos="455"/>
        </w:tabs>
        <w:autoSpaceDE w:val="0"/>
        <w:autoSpaceDN w:val="0"/>
        <w:jc w:val="both"/>
        <w:rPr>
          <w:rFonts w:ascii="Arial" w:eastAsia="Arial" w:hAnsi="Arial" w:cs="Arial"/>
          <w:lang w:val="id-ID"/>
        </w:rPr>
      </w:pPr>
      <w:r w:rsidRPr="00530570">
        <w:rPr>
          <w:rFonts w:ascii="Arial" w:eastAsia="Arial" w:hAnsi="Arial" w:cs="Arial"/>
          <w:lang w:val="en-ID"/>
        </w:rPr>
        <w:t>The absolute length growth of clownfish at different stocking densities during cultivation ranged from 0.55 cm to 0.71 cm. The highest value was obtained at a stocking density of 0.5 fish/L (B1) and the lowest at a stocking density of 1.5 fish/L (B3). This is thought to be due to competition for food. This is in line with the opinion that</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5C08A6">
        <w:rPr>
          <w:rFonts w:ascii="Arial" w:eastAsia="Arial" w:hAnsi="Arial" w:cs="Arial"/>
          <w:lang w:val="id-ID"/>
        </w:rPr>
        <w:instrText>ADDIN CSL_CITATION {"citationItems":[{"id":"ITEM-1","itemData":{"author":[{"dropping-particle":"","family":"Sulaiman","given":"Fadli Pattiradja","non-dropping-particle":"","parse-names":false,"suffix":""},{"dropping-particle":"","family":"Ade","given":"Yulita Hesti Lukas","non-dropping-particle":"","parse-names":false,"suffix":""},{"dropping-particle":"","family":"Priyo","given":"Santoso","non-dropping-particle":"","parse-names":false,"suffix":""}],"container-title":"Jurnal Aquatik","id":"ITEM-1","issue":"2","issued":{"date-parts":[["2022"]]},"page":"138-143","title":"Penggunaan Media Filter Yang Berbeda Sebagai Bioremediasi Pada Pemeliharaan Ikan Badut (Amphiprion percula)","type":"article-journal","volume":"5"},"uris":["http://www.mendeley.com/documents/?uuid=93bba7e3-06c2-4715-acd1-b3d34e47c910"]}],"mendeley":{"formattedCitation":"(Sulaiman et al., 2022)","manualFormatting":"Sulaiman et al. (2022)","plainTextFormattedCitation":"(Sulaiman et al., 2022)","previouslyFormattedCitation":"(Sulaiman et al., 2022)"},"properties":{"noteIndex":0},"schema":"https://github.com/citation-style-language/schema/raw/master/csl-citation.json"}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Sulaiman </w:t>
      </w:r>
      <w:r w:rsidR="00F55F20" w:rsidRPr="005C08A6">
        <w:rPr>
          <w:rFonts w:ascii="Arial" w:eastAsia="Arial" w:hAnsi="Arial" w:cs="Arial"/>
          <w:noProof/>
          <w:lang w:val="id-ID"/>
        </w:rPr>
        <w:t>et al</w:t>
      </w:r>
      <w:r w:rsidR="005C08A6">
        <w:rPr>
          <w:rFonts w:ascii="Arial" w:eastAsia="Arial" w:hAnsi="Arial" w:cs="Arial"/>
          <w:noProof/>
          <w:lang w:val="id-ID"/>
        </w:rPr>
        <w:t>.</w:t>
      </w:r>
      <w:r w:rsidR="00F55F20" w:rsidRPr="00F55F20">
        <w:rPr>
          <w:rFonts w:ascii="Arial" w:eastAsia="Arial" w:hAnsi="Arial" w:cs="Arial"/>
          <w:noProof/>
          <w:lang w:val="id-ID"/>
        </w:rPr>
        <w:t xml:space="preserve"> (2022)</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530570">
        <w:rPr>
          <w:rFonts w:ascii="Arial" w:eastAsia="Arial" w:hAnsi="Arial" w:cs="Arial"/>
          <w:lang w:val="en-ID"/>
        </w:rPr>
        <w:t>which states that the growth of organisms can be influenced by external and internal factors. External factors include the environment in which they live and the availability of food, while internal factors include heredity, resistance to disease, and the ability of fish to utilize food. This is also added by</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5C08A6">
        <w:rPr>
          <w:rFonts w:ascii="Arial" w:eastAsia="Arial" w:hAnsi="Arial" w:cs="Arial"/>
          <w:lang w:val="id-ID"/>
        </w:rPr>
        <w:instrText>ADDIN CSL_CITATION {"citationItems":[{"id":"ITEM-1","itemData":{"DOI":"10.14710/jmr.v10i4.31987","abstract":"Ikan Badut Amphiprion percula merupakan ikan hias laut yang mulai dibudidayakan oleh pemerintah pada tahun 2009 yang memiliki keunggulan pada corak warna yang unik dan kelangsungan hidup yang tinggi. Warna tubuh ikan A. percula dapat pudar disebabkan oleh beberapa faktor, diantaranya: umur, gen, penyakit, dan pencahayaan. Salah satu cara meningkatkan warna Ikan A. percula adalah dengan pemberian tepung Astaxanthin yang diperoleh secara komersial, dengan komposisi astaxanthin dari limbah kepala udang. Tujuan penelitian ini adalah untuk mengetahui perubahan warna dan pertumbuhan Ikan A. percula setelah pemberian tepung astaxanthin, serta mengetahui konsentrasi pemberian tepung Astaxanthin pada warna tubuh Ikan A. percula. Metode penelitian dilakukan dengan pemeliharaan Ikan A. percula selama 28 hari yang terdiri dari perlakuan 0% (kontrol), 1% (Astaxanthin 0,5g/50g), 3% (Astaxanthin 1,5g/50g) dan 5% (Astaxanthin 2,5g/50g), kemudian dilakukan pengamatan menggunakan TCF (Toca Color Finder). Parameter yang diamati antara lain meliputi perubahan warna, pertambahan panjang dan berat, dan kualitas perairan. Hasil yang diperoleh pada perubahan warna Ikan A. percula setelah pemberian tepung Astaxanthin didapatkan kontrol (13,99), 1% (15,63), 3% (16,45), 5% (17,23). Pemberian tepung astaxanthin pada Ikan A. percula tidak mempengaruhi pertambahan panjang dan berat Ikan A. percula. Hasil pemberian tepung Astaxanthin pada Ikan A. percula yang menghasilkan warna sebanyak 17,23 terdapat pada perlakuan 5% (Astaxanthin 2,5g/50g). konsentrasi ini menghasilkan warna tertinggi pada Ikan A. percula.The orange clownfish Amphiprion percula is a marine ornamental fish that was started to be cultivated by the government in 2009 which has advantages in unique color patterns and high survival. The body color of the A. percula can fade due to several factors, including age, genes, disease, and lighting. One way to increase the color of A. percula is to provide commercially obtained Astaxanthin flour, with astaxanthin composition from shrimp head waste. The purpose of this study was to determine the color change and growth of A. percula after administration of astaxanthin flour, as well as to determine the concentration of Astaxanthin flour administration on the body color of A. percula. The research method was carried out by rearing A. percula for 28 days consisting of 0% (control), 1% (Astaxanthin 0.5g/50g), 3% (Astaxanthin 1.5g/50g), and 5% (Astaxanthin 2.5g/50g), then observed u…","author":[{"dropping-particle":"","family":"Apriliani","given":"Seka Indah","non-dropping-particle":"","parse-names":false,"suffix":""},{"dropping-particle":"","family":"Djunaedi","given":"Ali","non-dropping-particle":"","parse-names":false,"suffix":""},{"dropping-particle":"","family":"Suryono","given":"Chrisna Adhi","non-dropping-particle":"","parse-names":false,"suffix":""}],"container-title":"Journal of Marine Research","id":"ITEM-1","issue":"4","issued":{"date-parts":[["2021"]]},"page":"551-559","title":"Manfaat Astaxanthin pada Pakan terhadap Warna Ikan Badut Amphiprion percula, Lacepède, 1802 (Actinopterygii: Pomacentridae)","type":"article-journal","volume":"10"},"uris":["http://www.mendeley.com/documents/?uuid=63079c5a-42c0-4e7a-bc56-409e95cd0bf9"]}],"mendeley":{"formattedCitation":"(Apriliani et al., 2021)","manualFormatting":"Apriliani et al. (2021)","plainTextFormattedCitation":"(Apriliani et al., 2021)","previouslyFormattedCitation":"(Apriliani et al., 2021)"},"properties":{"noteIndex":0},"schema":"https://github.com/citation-style-language/schema/raw/master/csl-citation.json"}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Apriliani </w:t>
      </w:r>
      <w:r w:rsidR="00F55F20" w:rsidRPr="005C08A6">
        <w:rPr>
          <w:rFonts w:ascii="Arial" w:eastAsia="Arial" w:hAnsi="Arial" w:cs="Arial"/>
          <w:noProof/>
          <w:lang w:val="id-ID"/>
        </w:rPr>
        <w:t>et al</w:t>
      </w:r>
      <w:r w:rsidR="005C08A6">
        <w:rPr>
          <w:rFonts w:ascii="Arial" w:eastAsia="Arial" w:hAnsi="Arial" w:cs="Arial"/>
          <w:noProof/>
          <w:lang w:val="id-ID"/>
        </w:rPr>
        <w:t>.</w:t>
      </w:r>
      <w:r w:rsidR="00F55F20" w:rsidRPr="00F55F20">
        <w:rPr>
          <w:rFonts w:ascii="Arial" w:eastAsia="Arial" w:hAnsi="Arial" w:cs="Arial"/>
          <w:noProof/>
          <w:lang w:val="id-ID"/>
        </w:rPr>
        <w:t xml:space="preserve"> (2021)</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530570">
        <w:rPr>
          <w:rFonts w:ascii="Arial" w:eastAsia="Arial" w:hAnsi="Arial" w:cs="Arial"/>
          <w:lang w:val="en-ID"/>
        </w:rPr>
        <w:t>which states that when fish experience environmental stress, it will affect their appetite, thereby impacting their growth. In previous research by</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5C08A6">
        <w:rPr>
          <w:rFonts w:ascii="Arial" w:eastAsia="Arial" w:hAnsi="Arial" w:cs="Arial"/>
          <w:lang w:val="id-ID"/>
        </w:rPr>
        <w:instrText>ADDIN CSL_CITATION {"citationItems":[{"id":"ITEM-1","itemData":{"DOI":"10.1186/s40064-015-0967-x","ISSN":"21931801","abstract":"The aim of this study was to evaluate the influence of stocking density (0.5, 1, 2 and 3 fishL−1) and commercial marine fish diets (diet A, B, C and D) over four months on specific growth rate, condition factor, percentage without anomalous pigmentation (partial or total lack of white bands -miss-band) and survival of juvenile Amphiprion percula. Results showed that at 0.5 fishL−1 densities induced the best survival (100%) and also the maximum percentage of fish without miss-band (58.33 +/−4.417%). The maximum SGR was obtained for the 0.5 fishL−1 (0.459 ± 0.023% cm/day). However, the best condition factor (2.53 +/− 0.27) was achieved for 2 fishL−1 densities. There were no significant differences in survival (68.9 to 84.5%), fish without miss-bands (18.03 to 26.92%) and condition factor (1.92 to 2.1) among diets during the experimental period. On the other hand, diet C (with 41% crude protein) supported the best SGR (0.485 ± 0.001% cmday−1). The results suggested that stocking density are critical and more relevant when compared with the different diet tested, namely on specific growth rate, condition factor, the miss-band and survival of juvenile percula clownfish. This study has particular significance with regards to anemonefishes husbandry in terms of survival and production efficiency.","author":[{"dropping-particle":"","family":"Chambel","given":"João","non-dropping-particle":"","parse-names":false,"suffix":""},{"dropping-particle":"","family":"Severiano","given":"Vera","non-dropping-particle":"","parse-names":false,"suffix":""},{"dropping-particle":"","family":"Baptista","given":"Teresa","non-dropping-particle":"","parse-names":false,"suffix":""},{"dropping-particle":"","family":"Mendes","given":"Susana","non-dropping-particle":"","parse-names":false,"suffix":""},{"dropping-particle":"","family":"Pedrosa","given":"Rui","non-dropping-particle":"","parse-names":false,"suffix":""}],"container-title":"SpringerPlus","id":"ITEM-1","issue":"1","issued":{"date-parts":[["2015"]]},"title":"Effect of stocking density and different diets on growth of Percula Clownfish, Amphiprion percula (Lacepede, 1802)","type":"article-journal","volume":"4"},"uris":["http://www.mendeley.com/documents/?uuid=0822fccb-a479-4259-a7d6-0d518fa9bcc2"]}],"mendeley":{"formattedCitation":"(Chambel et al., 2015a)","manualFormatting":"Chambel et al. (2015)","plainTextFormattedCitation":"(Chambel et al., 2015a)","previouslyFormattedCitation":"(Chambel et al., 2015a)"},"properties":{"noteIndex":0},"schema":"https://github.com/citation-style-language/schema/raw/master/csl-citation.json"}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Chambel </w:t>
      </w:r>
      <w:r w:rsidR="00F55F20" w:rsidRPr="005C08A6">
        <w:rPr>
          <w:rFonts w:ascii="Arial" w:eastAsia="Arial" w:hAnsi="Arial" w:cs="Arial"/>
          <w:noProof/>
          <w:lang w:val="id-ID"/>
        </w:rPr>
        <w:t>et al</w:t>
      </w:r>
      <w:r w:rsidR="005C08A6">
        <w:rPr>
          <w:rFonts w:ascii="Arial" w:eastAsia="Arial" w:hAnsi="Arial" w:cs="Arial"/>
          <w:noProof/>
          <w:lang w:val="id-ID"/>
        </w:rPr>
        <w:t>.</w:t>
      </w:r>
      <w:r w:rsidR="00F55F20" w:rsidRPr="00F55F20">
        <w:rPr>
          <w:rFonts w:ascii="Arial" w:eastAsia="Arial" w:hAnsi="Arial" w:cs="Arial"/>
          <w:noProof/>
          <w:lang w:val="id-ID"/>
        </w:rPr>
        <w:t xml:space="preserve"> (2015)</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530570">
        <w:rPr>
          <w:rFonts w:ascii="Arial" w:eastAsia="Arial" w:hAnsi="Arial" w:cs="Arial"/>
          <w:lang w:val="en-ID"/>
        </w:rPr>
        <w:t xml:space="preserve">It also mentions that in the different species </w:t>
      </w:r>
      <w:proofErr w:type="spellStart"/>
      <w:r w:rsidRPr="00FD38B4">
        <w:rPr>
          <w:rFonts w:ascii="Arial" w:eastAsia="Arial" w:hAnsi="Arial" w:cs="Arial"/>
          <w:i/>
          <w:iCs/>
          <w:lang w:val="en-ID"/>
        </w:rPr>
        <w:t>Amphiprion</w:t>
      </w:r>
      <w:proofErr w:type="spellEnd"/>
      <w:r w:rsidRPr="00FD38B4">
        <w:rPr>
          <w:rFonts w:ascii="Arial" w:eastAsia="Arial" w:hAnsi="Arial" w:cs="Arial"/>
          <w:i/>
          <w:iCs/>
          <w:lang w:val="en-ID"/>
        </w:rPr>
        <w:t xml:space="preserve"> </w:t>
      </w:r>
      <w:proofErr w:type="spellStart"/>
      <w:r w:rsidRPr="00FD38B4">
        <w:rPr>
          <w:rFonts w:ascii="Arial" w:eastAsia="Arial" w:hAnsi="Arial" w:cs="Arial"/>
          <w:i/>
          <w:iCs/>
          <w:lang w:val="en-ID"/>
        </w:rPr>
        <w:t>parcula</w:t>
      </w:r>
      <w:proofErr w:type="spellEnd"/>
      <w:r w:rsidRPr="00530570">
        <w:rPr>
          <w:rFonts w:ascii="Arial" w:eastAsia="Arial" w:hAnsi="Arial" w:cs="Arial"/>
          <w:lang w:val="en-ID"/>
        </w:rPr>
        <w:t>, the highest growth results were also produced at a stocking density of 0.5 fish/L. In addition, the presence of this anemone may also be the cause of clownfish stress. This is due to the insufficient number of anemones provided; the supply of anemones is believed to need to be proportional to the number of individuals in the aquarium so that clownfish can utilize them evenly. Naturally, anemones also provide protection for clownfish and serve as their habitat. This aligns with the opinion</w:t>
      </w:r>
      <w:r w:rsidR="00F55F20" w:rsidRPr="00F55F20">
        <w:rPr>
          <w:rFonts w:ascii="Arial" w:eastAsia="Arial" w:hAnsi="Arial" w:cs="Arial"/>
          <w:lang w:val="id-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{"citationItems":[{"id":"ITEM-1","itemData":{"abstract":"… The larvae started to feed on micro algae, and then from the … rotifers and mixed culture of micro algae. From 10 dph, larvae … ), we examine whether the symbiotic relationship has led to …","author":[{"dropping-particle":"","family":"Nguyen","given":"Thi Hai Thanh","non-dropping-particle":"","parse-names":false,"suffix":""}],"id":"ITEM-1","issued":{"date-parts":[["2020"]]},"page":"1-46","title":"Adaptation of anemonefish to their host anemones : rom Genetics to Physiology","type":"article-journal"},"uris":["http://www.mendeley.com/documents/?uuid=2bb5393b-3d47-4f09-8869-42aa5f157165"]}],"mendeley":{"formattedCitation":"(Nguyen, 2020)","manualFormatting":"Nguyen, (2020)","plainTextFormattedCitation":"(Nguyen, 2020)","previouslyFormattedCitation":"(Nguyen, 2020)"},"properties":{"noteIndex":0},"schema":"https://github.com/citation-style-language/schema/raw/master/csl-citation.json"}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Nguyen, (2020)</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530570">
        <w:rPr>
          <w:rFonts w:ascii="Arial" w:eastAsia="Arial" w:hAnsi="Arial" w:cs="Arial"/>
          <w:lang w:val="en-ID"/>
        </w:rPr>
        <w:t>The presence of anemones in clownfish breeding can make these fish feel safer and more protected.</w:t>
      </w:r>
    </w:p>
    <w:p w14:paraId="2606F305" w14:textId="1E5E60A6" w:rsidR="004D359A" w:rsidRDefault="00530570" w:rsidP="006151B9">
      <w:pPr>
        <w:widowControl w:val="0"/>
        <w:tabs>
          <w:tab w:val="left" w:pos="455"/>
        </w:tabs>
        <w:autoSpaceDE w:val="0"/>
        <w:autoSpaceDN w:val="0"/>
        <w:jc w:val="both"/>
        <w:rPr>
          <w:rFonts w:ascii="Arial" w:eastAsia="Arial" w:hAnsi="Arial" w:cs="Arial"/>
          <w:lang w:val="id-ID"/>
        </w:rPr>
      </w:pPr>
      <w:r w:rsidRPr="00530570">
        <w:rPr>
          <w:rFonts w:ascii="Arial" w:eastAsia="Arial" w:hAnsi="Arial" w:cs="Arial"/>
          <w:lang w:val="en-ID"/>
        </w:rPr>
        <w:t>The highest absolute weight was at a feed dose of 5% (A2) at 0.26 grams and the lowest at a feed dose of 3% (A1) at 0.19 grams. The low absolute weight growth value obtained at a feed dose of 3% (A1) is thought to be because at that dose, clownfish still need additional nutrients to boost their growth. This is in line with the opinion that</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{"citationItems":[{"id":"ITEM-1","itemData":{"author":[{"dropping-particle":"","family":"Lupatsch","given":"Ingrid","non-dropping-particle":"","parse-names":false,"suffix":""},{"dropping-particle":"","family":"Shields","given":"Robin J","non-dropping-particle":"","parse-names":false,"suffix":""},{"dropping-particle":"","family":"Snellgrove","given":"Donna","non-dropping-particle":"","parse-names":false,"suffix":""}],"id":"ITEM-1","issue":"January 2017","issued":{"date-parts":[["2013"]]},"title":"Assessment of Feed Requirements for Maintenance and Growth of the Anemone Clownfish Amphiprion percula Feed Requirements for Maintenance and Growth of Anemone Clownfish Amphiprion percula Centre for Sustainable Aquaculture Research , Swansea University ,","type":"article-journal"},"uris":["http://www.mendeley.com/documents/?uuid=c68abee9-1c51-4c77-aec9-2590c7dbca96"]}],"mendeley":{"formattedCitation":"(Lupatsch et al., 2013)","manualFormatting":"Lupatsch et al. (2013)","plainTextFormattedCitation":"(Lupatsch et al., 2013)","previouslyFormattedCitation":"(Lupatsch et al., 2013)"},"properties":{"noteIndex":0},"schema":"https://github.com/citation-style-language/schema/raw/master/csl-citation.json"}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Lupatsch </w:t>
      </w:r>
      <w:r w:rsidR="00F55F20" w:rsidRPr="005C08A6">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(2013)</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6151B9" w:rsidRPr="006151B9">
        <w:rPr>
          <w:rFonts w:ascii="Arial" w:eastAsia="Arial" w:hAnsi="Arial" w:cs="Arial"/>
          <w:lang w:val="en-ID"/>
        </w:rPr>
        <w:t>Small clownfish should be fed food with 40% protein, while for reduction, 35% is sufficient for larger fish. In addition, the low absolute weight growth value at different feed doses is thought to be due to clownfish not eating all the food provided, with even more food left uneaten due to a lack of appetite, resulting in lower growth values. This is in line with the opinion that</w:t>
      </w:r>
      <w:r w:rsidR="006151B9">
        <w:rPr>
          <w:rFonts w:ascii="Arial" w:eastAsia="Arial" w:hAnsi="Arial" w:cs="Arial"/>
          <w:lang w:val="en-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author":[{"dropping-particle":"","family":"Fitrianingsih","given":"Evi","non-dropping-particle":"","parse-names":false,"suffix":""},{"dropping-particle":"","family":"Haryanto","given":"Hery","non-dropping-particle":"","parse-names":false,"suffix":""},{"dropping-particle":"","family":"Dwi","given":"Bagus","non-dropping-particle":"","parse-names":false,"suffix":""},{"dropping-particle":"","family":"Setyono","given":"Hari","non-dropping-particle":"","parse-names":false,"suffix":""},{"dropping-particle":"","family":"Studi","given":"Program","non-dropping-particle":"","parse-names":false,"suffix":""},{"dropping-particle":"","family":"Perairan","given":"Budidaya","non-dropping-particle":"","parse-names":false,"suffix":""},{"dropping-particle":"","family":"Mataram","given":"Universitas","non-dropping-particle":"","parse-names":false,"suffix":""},{"dropping-particle":"","family":"Agroekoteknologi","given":"Program Studi","non-dropping-particle":"","parse-names":false,"suffix":""},{"dropping-particle":"","family":"Pertanian","given":"Jurusan Budidaya","non-dropping-particle":"","parse-names":false,"suffix":""},{"dropping-particle":"","family":"Mataram","given":"Universitas","non-dropping-particle":"","parse-names":false,"suffix":""}],"container-title":"Jurnal Perikanan Unram","id":"ITEM-1","issue":"2","issued":{"date-parts":[["2013"]]},"page":"14-19","title":"Pengaruh Pakan yang Berbeda terhadap Pertumbuhan dan Sintasan Ikan Badut ( Amphiprion ocellaris )","type":"article-journal","volume":"1"},"uris":["http://www.mendeley.com/documents/?uuid=3fc3fee3-2145-49b3-9402-9075e2490d07"]}],"mendeley":{"formattedCitation":"(Fitrianingsih et al., 2013)","manualFormatting":"Fitrianingsih et al., (2013)","plainTextFormattedCitation":"(Fitrianingsih et al., 2013)","previouslyFormattedCitation":"(Fitrianingsih et al., 2013)"},"properties":{"noteIndex":0},"schema":"https://github.com/citation-style-language/schema/raw/master/csl-citation.json"}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Fitrianingsih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(2013)</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6151B9" w:rsidRPr="006151B9">
        <w:rPr>
          <w:rFonts w:ascii="Arial" w:eastAsia="Arial" w:hAnsi="Arial" w:cs="Arial"/>
          <w:lang w:val="en-ID"/>
        </w:rPr>
        <w:t>which states that pellet feed is easily crushed, so that the feed is less responsive to clownfish. In addition, it is also added by</w:t>
      </w:r>
      <w:r w:rsidR="006151B9">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{"citationItems":[{"id":"ITEM-1","itemData":{"DOI":"10.35508/aquatik.v5i2.8468","ISSN":"2301-5381","abstract":"Ikan badut dalam akuarium dapat mengalami penurunan kualitas warna jika pakan yang diberikan tidak mendukung. Penelitian ini dilakukan di UPT Tambak Oesapa untuk mengetahui pengaruh penambahan ekstrak labu kuning (Cucurbita moschata Duch) dalam pakan terhadap kecerahan warna dan kelangsungan hidup ikan badut (Amphiprion percula). Penelitian ini menggunakan metode rancangan acak lengkap (RAL) dengan 4 perlakuan dan 3 kali ulangan. Perlakuan yang diuji adalah perlakuan kontrol (tanpa ekstrak labu kuning), PA (pakan komersial + 200 ml ekstral labu kuning), PB (pakan komersial + 300 ml ekstrak labu kuning), dan PC (pakan komersial + 500  ml ekstrak labu kuning). Parameter yang diamati dalam penelitian ini adalah kualitas warna, kelangsungan hidup dan berat mutlak ikan badut. Hasil penelitian menunjukan bahwa penambahan 500 ml ekstrak labu kuning dalam pakan menghasilkan kualitas warna terbaik dengan nilai rata - rata 7,6%, kelangsungan hidup 93% dan berat mutlak 2,2 gram. ANOVA menunjukan bahwa perlakuan tidak berpengaruh nyata pada warna dan kelangsungan hidup, tetapi nyata pada berat mutak.\r  \r Kata Kunci : Ekstrak labu kuning, ikan badut, kelangsungan hidup, kualitas warna.","author":[{"dropping-particle":"","family":"Meni","given":"Karolina Vivenci","non-dropping-particle":"","parse-names":false,"suffix":""},{"dropping-particle":"","family":"Rebhung","given":"Felix","non-dropping-particle":"","parse-names":false,"suffix":""},{"dropping-particle":"","family":"Liufeto","given":"Franchy Ch","non-dropping-particle":"","parse-names":false,"suffix":""}],"container-title":"Jurnal Aquatik","id":"ITEM-1","issue":"2","issued":{"date-parts":[["2022"]]},"page":"144-150","title":"Pengaruh ekstrak labu kuning (Cucurbita moschata Duch) dalam pakan terhadap kecerahan warna dan kelangsungan hidup ikan badut (Amphiprion percula) di akuarium","type":"article-journal","volume":"5"},"uris":["http://www.mendeley.com/documents/?uuid=75e96259-e89e-4d65-8dca-4b3ade931710"]}],"mendeley":{"formattedCitation":"(Meni et al., 2022)","manualFormatting":"Meni et al. (2022)","plainTextFormattedCitation":"(Meni et al., 2022)","previouslyFormattedCitation":"(Meni et al., 2022)"},"properties":{"noteIndex":0},"schema":"https://github.com/citation-style-language/schema/raw/master/csl-citation.json"}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Meni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(2022)</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6151B9" w:rsidRPr="006151B9">
        <w:rPr>
          <w:rFonts w:ascii="Arial" w:eastAsia="Arial" w:hAnsi="Arial" w:cs="Arial"/>
          <w:lang w:val="en-ID"/>
        </w:rPr>
        <w:t>Clownfish prefer floating food that does not sink easily, so in this situation, it can attract clownfish to eat it.</w:t>
      </w:r>
      <w:r w:rsidR="006151B9">
        <w:rPr>
          <w:rFonts w:ascii="Arial" w:eastAsia="Arial" w:hAnsi="Arial" w:cs="Arial"/>
          <w:lang w:val="en-ID"/>
        </w:rPr>
        <w:t xml:space="preserve"> </w:t>
      </w:r>
    </w:p>
    <w:p w14:paraId="461E0767" w14:textId="3AC3D3DC" w:rsidR="006151B9" w:rsidRPr="006151B9" w:rsidRDefault="006151B9" w:rsidP="006151B9">
      <w:pPr>
        <w:widowControl w:val="0"/>
        <w:tabs>
          <w:tab w:val="left" w:pos="455"/>
        </w:tabs>
        <w:autoSpaceDE w:val="0"/>
        <w:autoSpaceDN w:val="0"/>
        <w:jc w:val="both"/>
        <w:rPr>
          <w:rFonts w:ascii="Arial" w:eastAsia="Arial" w:hAnsi="Arial" w:cs="Arial"/>
          <w:lang w:val="en-ID"/>
        </w:rPr>
      </w:pPr>
      <w:r w:rsidRPr="006151B9">
        <w:rPr>
          <w:rFonts w:ascii="Arial" w:eastAsia="Arial" w:hAnsi="Arial" w:cs="Arial"/>
          <w:lang w:val="en-ID"/>
        </w:rPr>
        <w:t xml:space="preserve">The values obtained at different stocking densities ranged from 0.17 to 0.27 grams. The highest value was achieved at a stocking density of 0.5 (B1), and the lowest at a stocking density of 1.5 (B3), which was 0.17 grams. The highest value is likely due to the fact that at a stocking density of 0.5 (B1), the fish are better able to obtain more available food for their </w:t>
      </w:r>
      <w:r w:rsidRPr="006151B9">
        <w:rPr>
          <w:rFonts w:ascii="Arial" w:eastAsia="Arial" w:hAnsi="Arial" w:cs="Arial"/>
          <w:lang w:val="en-ID"/>
        </w:rPr>
        <w:lastRenderedPageBreak/>
        <w:t>energy supply. Conversely, the low value at a stocking density of 1.5 (B3) is likely due to the fish's reduced ability to obtain food due to dominance within the group. A similar phenomenon was observed in previous studies</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{"citationItems":[{"id":"ITEM-1","itemData":{"DOI":"10.1186/s40064-015-0967-x","ISSN":"21931801","abstract":"The aim of this study was to evaluate the influence of stocking density (0.5, 1, 2 and 3 fishL−1) and commercial marine fish diets (diet A, B, C and D) over four months on specific growth rate, condition factor, percentage without anomalous pigmentation (partial or total lack of white bands -miss-band) and survival of juvenile Amphiprion percula. Results showed that at 0.5 fishL−1 densities induced the best survival (100%) and also the maximum percentage of fish without miss-band (58.33 +/−4.417%). The maximum SGR was obtained for the 0.5 fishL−1 (0.459 ± 0.023% cm/day). However, the best condition factor (2.53 +/− 0.27) was achieved for 2 fishL−1 densities. There were no significant differences in survival (68.9 to 84.5%), fish without miss-bands (18.03 to 26.92%) and condition factor (1.92 to 2.1) among diets during the experimental period. On the other hand, diet C (with 41% crude protein) supported the best SGR (0.485 ± 0.001% cmday−1). The results suggested that stocking density are critical and more relevant when compared with the different diet tested, namely on specific growth rate, condition factor, the miss-band and survival of juvenile percula clownfish. This study has particular significance with regards to anemonefishes husbandry in terms of survival and production efficiency.","author":[{"dropping-particle":"","family":"Chambel","given":"João","non-dropping-particle":"","parse-names":false,"suffix":""},{"dropping-particle":"","family":"Severiano","given":"Vera","non-dropping-particle":"","parse-names":false,"suffix":""},{"dropping-particle":"","family":"Baptista","given":"Teresa","non-dropping-particle":"","parse-names":false,"suffix":""},{"dropping-particle":"","family":"Mendes","given":"Susana","non-dropping-particle":"","parse-names":false,"suffix":""},{"dropping-particle":"","family":"Pedrosa","given":"Rui","non-dropping-particle":"","parse-names":false,"suffix":""}],"container-title":"SpringerPlus","id":"ITEM-1","issue":"1","issued":{"date-parts":[["2015"]]},"publisher":"???","title":"Effect of stocking density and different diets on growth of Percula Clownfish, Amphiprion percula (Lacepede, 1802)","type":"article-journal","volume":"4"},"uris":["http://www.mendeley.com/documents/?uuid=09a803f1-7c3e-4321-be5c-02b88d1c5b69"]}],"mendeley":{"formattedCitation":"(Chambel et al., 2015b)","manualFormatting":"Chambel et al. (2015)","plainTextFormattedCitation":"(Chambel et al., 2015b)","previouslyFormattedCitation":"(Chambel et al., 2015b)"},"properties":{"noteIndex":0},"schema":"https://github.com/citation-style-language/schema/raw/master/csl-citation.json"}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Chambel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(2015)</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6151B9">
        <w:rPr>
          <w:rFonts w:ascii="Arial" w:eastAsia="Arial" w:hAnsi="Arial" w:cs="Arial"/>
          <w:lang w:val="en-ID"/>
        </w:rPr>
        <w:t xml:space="preserve">mentioning that the clownfish species </w:t>
      </w:r>
      <w:proofErr w:type="spellStart"/>
      <w:r w:rsidRPr="00FD38B4">
        <w:rPr>
          <w:rFonts w:ascii="Arial" w:eastAsia="Arial" w:hAnsi="Arial" w:cs="Arial"/>
          <w:i/>
          <w:iCs/>
          <w:lang w:val="en-ID"/>
        </w:rPr>
        <w:t>Amphiprion</w:t>
      </w:r>
      <w:proofErr w:type="spellEnd"/>
      <w:r w:rsidRPr="00FD38B4">
        <w:rPr>
          <w:rFonts w:ascii="Arial" w:eastAsia="Arial" w:hAnsi="Arial" w:cs="Arial"/>
          <w:i/>
          <w:iCs/>
          <w:lang w:val="en-ID"/>
        </w:rPr>
        <w:t xml:space="preserve"> </w:t>
      </w:r>
      <w:proofErr w:type="spellStart"/>
      <w:r w:rsidRPr="00FD38B4">
        <w:rPr>
          <w:rFonts w:ascii="Arial" w:eastAsia="Arial" w:hAnsi="Arial" w:cs="Arial"/>
          <w:i/>
          <w:iCs/>
          <w:lang w:val="en-ID"/>
        </w:rPr>
        <w:t>parcula</w:t>
      </w:r>
      <w:proofErr w:type="spellEnd"/>
      <w:r w:rsidRPr="006151B9">
        <w:rPr>
          <w:rFonts w:ascii="Arial" w:eastAsia="Arial" w:hAnsi="Arial" w:cs="Arial"/>
          <w:lang w:val="en-ID"/>
        </w:rPr>
        <w:t xml:space="preserve"> also produced the highest growth results at a stocking density of 0.5 fish/L. Added to this opinion</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author":[{"dropping-particle":"","family":"Nyoman","given":"Ni","non-dropping-particle":"","parse-names":false,"suffix":""},{"dropping-particle":"","family":"Martini","given":"Dian","non-dropping-particle":"","parse-names":false,"suffix":""},{"dropping-particle":"","family":"Ayu","given":"Kadek","non-dropping-particle":"","parse-names":false,"suffix":""},{"dropping-particle":"","family":"Suryani","given":"Asih","non-dropping-particle":"","parse-names":false,"suffix":""},{"dropping-particle":"","family":"Sari","given":"Gressty","non-dropping-particle":"","parse-names":false,"suffix":""},{"dropping-particle":"","family":"Sitepu","given":"Br","non-dropping-particle":"","parse-names":false,"suffix":""}],"id":"ITEM-1","issue":"3","issued":{"date-parts":[["2024"]]},"page":"14-24","title":"Pengaruh Perbedaan Jenis Pakan Terhadap Tingkat Pertumbuhan dan Sintasan Benih Ikan Badut ( Amphiprion percula )","type":"article-journal","volume":"18"},"uris":["http://www.mendeley.com/documents/?uuid=74f19432-1c04-4c66-93e7-36d11bafe4b9"]}],"mendeley":{"formattedCitation":"(Nyoman et al., 2024)","manualFormatting":"Nyoman et al., (2024)","plainTextFormattedCitation":"(Nyoman et al., 2024)","previouslyFormattedCitation":"(Nyoman et al., 2024)"},"properties":{"noteIndex":0},"schema":"https://github.com/citation-style-language/schema/raw/master/csl-citation.json"}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Nyoman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(2024)</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6151B9">
        <w:rPr>
          <w:rFonts w:ascii="Arial" w:eastAsia="Arial" w:hAnsi="Arial" w:cs="Arial"/>
          <w:lang w:val="en-ID"/>
        </w:rPr>
        <w:t>that growth will occur if the amount of nutrients absorbed from the feed is greater than the amount required for body maintenance. In addition, it is also suspected that at this age, clownfish have higher growth rates in length than in body weight. This is in line with the opinion</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{"citationItems":[{"id":"ITEM-1","itemData":{"DOI":"10.33772/jsipi.v8i1.511","abstract":"One of the most popular ornamental fish which has beautiful color is giru fish and known as clown fish. Most of this fish exports from sea and less than 10 % are obtained from captivity. There is not enough information on relationship between length-weight of clown fish, so it is necessary to analize growth patterns and condition factors in its life cycle. The studies was performed to determine how the shape of clownfish (Amphiprion ocellaris) growth pattern. The experiment was conducted in December-January 2023 at the Seed Laboratory, Tual State Fisheries Polytechnic. Observations were carried out for 30 days with feeding (Megami MS) five times a day. Fish were maintained in an aquarium (30x40x30 cm) with a density of 4 fishes/30lt seawater. Parameters in this study were length, weight, and water quality. The results showed in overall, water quality (pH, themperature, salinity, DO) was acceptable to support the growth of giru fish. The length-weight relationship analysis explains the growth pattern of giru fish has negative allometric shape (W = 0.04 L 2.49) with condition factor ranging from 0,97-1,04. Based on this score, its explained giru fish have a good growth shape that is not too flat (thin).","author":[{"dropping-particle":"","family":"Kilmanun","given":"Juliana Ester","non-dropping-particle":"","parse-names":false,"suffix":""},{"dropping-particle":"","family":"Fitrinawati","given":"Henny","non-dropping-particle":"","parse-names":false,"suffix":""},{"dropping-particle":"","family":"Utami","given":"Endang Sri","non-dropping-particle":"","parse-names":false,"suffix":""}],"container-title":"Journal of Fishery Science and Innovation","id":"ITEM-1","issue":"1","issued":{"date-parts":[["2024"]]},"page":"46-52","title":"Pola Pertumbuhan dan Faktor Kondisi Ikan Giru (Amphiprion ocellaris) Growth Pattern and Condition Factor of Clown Fish (Amphiprion ocellaris)","type":"article-journal","volume":"8"},"uris":["http://www.mendeley.com/documents/?uuid=999f0218-c0ee-4d1c-9f48-5b03b98cc95a"]}],"mendeley":{"formattedCitation":"(Kilmanun et al., 2024)","manualFormatting":"Kilmanun et al. (2024)","plainTextFormattedCitation":"(Kilmanun et al., 2024)","previouslyFormattedCitation":"(Kilmanun et al., 2024)"},"properties":{"noteIndex":0},"schema":"https://github.com/citation-style-language/schema/raw/master/csl-citation.json"}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Kilmanun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(2024)</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6151B9">
        <w:rPr>
          <w:rFonts w:ascii="Arial" w:eastAsia="Arial" w:hAnsi="Arial" w:cs="Arial"/>
          <w:lang w:val="en-ID"/>
        </w:rPr>
        <w:t>which states that juvenile clownfish tend to grow in length faster than in weight. The presence of anemones is also better utilized at lower stocking densities than at higher stocking densities. This is in line with the opinion that</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{"citationItems":[{"id":"ITEM-1","itemData":{"abstract":"… The larvae started to feed on micro algae, and then from the … rotifers and mixed culture of micro algae. From 10 dph, larvae … ), we examine whether the symbiotic relationship has led to …","author":[{"dropping-particle":"","family":"Nguyen","given":"Thi Hai Thanh","non-dropping-particle":"","parse-names":false,"suffix":""}],"id":"ITEM-1","issued":{"date-parts":[["2020"]]},"page":"1-46","title":"Adaptation of anemonefish to their host anemones : rom Genetics to Physiology","type":"article-journal"},"uris":["http://www.mendeley.com/documents/?uuid=2bb5393b-3d47-4f09-8869-42aa5f157165"]}],"mendeley":{"formattedCitation":"(Nguyen, 2020)","manualFormatting":"Nguyen, (2020)","plainTextFormattedCitation":"(Nguyen, 2020)","previouslyFormattedCitation":"(Nguyen, 2020)"},"properties":{"noteIndex":0},"schema":"https://github.com/citation-style-language/schema/raw/master/csl-citation.json"}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Nguyen, (2020)</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6151B9">
        <w:rPr>
          <w:rFonts w:ascii="Arial" w:eastAsia="Arial" w:hAnsi="Arial" w:cs="Arial"/>
          <w:lang w:val="en-ID"/>
        </w:rPr>
        <w:t>The presence of anemones in clownfish habitats can make these fish feel safer and more protected. This relationship is also believed to contribute to the longevity of clownfish.</w:t>
      </w:r>
    </w:p>
    <w:p w14:paraId="554AF796" w14:textId="77777777" w:rsidR="006151B9" w:rsidRDefault="006151B9" w:rsidP="006151B9">
      <w:pPr>
        <w:widowControl w:val="0"/>
        <w:tabs>
          <w:tab w:val="left" w:pos="455"/>
        </w:tabs>
        <w:autoSpaceDE w:val="0"/>
        <w:autoSpaceDN w:val="0"/>
        <w:jc w:val="both"/>
        <w:rPr>
          <w:rFonts w:ascii="Arial" w:eastAsiaTheme="majorEastAsia" w:hAnsi="Arial" w:cs="Arial"/>
          <w:b/>
          <w:bCs/>
          <w:sz w:val="22"/>
          <w:szCs w:val="22"/>
          <w:lang w:val="id-ID"/>
        </w:rPr>
      </w:pPr>
    </w:p>
    <w:p w14:paraId="22ADAE3E" w14:textId="1C08A99A" w:rsidR="00F55F20" w:rsidRPr="006151B9" w:rsidRDefault="00F55F20" w:rsidP="006151B9">
      <w:pPr>
        <w:widowControl w:val="0"/>
        <w:tabs>
          <w:tab w:val="left" w:pos="455"/>
        </w:tabs>
        <w:autoSpaceDE w:val="0"/>
        <w:autoSpaceDN w:val="0"/>
        <w:jc w:val="both"/>
        <w:rPr>
          <w:rFonts w:ascii="Arial" w:eastAsiaTheme="majorEastAsia" w:hAnsi="Arial" w:cs="Arial"/>
          <w:b/>
          <w:bCs/>
          <w:sz w:val="22"/>
          <w:szCs w:val="22"/>
          <w:lang w:val="en-ID"/>
        </w:rPr>
      </w:pPr>
      <w:r w:rsidRPr="00F55F20">
        <w:rPr>
          <w:rFonts w:ascii="Arial" w:eastAsiaTheme="majorEastAsia" w:hAnsi="Arial" w:cs="Arial"/>
          <w:b/>
          <w:bCs/>
          <w:sz w:val="22"/>
          <w:szCs w:val="22"/>
          <w:lang w:val="id-ID"/>
        </w:rPr>
        <w:t xml:space="preserve">4.2 </w:t>
      </w:r>
      <w:r w:rsidR="006151B9" w:rsidRPr="006151B9">
        <w:rPr>
          <w:rFonts w:ascii="Arial" w:eastAsiaTheme="majorEastAsia" w:hAnsi="Arial" w:cs="Arial"/>
          <w:b/>
          <w:bCs/>
          <w:sz w:val="22"/>
          <w:szCs w:val="22"/>
          <w:lang w:val="en-ID"/>
        </w:rPr>
        <w:t>Specific Growth Rate</w:t>
      </w:r>
    </w:p>
    <w:p w14:paraId="7C0234E6" w14:textId="77777777" w:rsidR="00F55F20" w:rsidRPr="00F55F20" w:rsidRDefault="00F55F20" w:rsidP="00F55F20">
      <w:pPr>
        <w:widowControl w:val="0"/>
        <w:tabs>
          <w:tab w:val="left" w:pos="455"/>
        </w:tabs>
        <w:autoSpaceDE w:val="0"/>
        <w:autoSpaceDN w:val="0"/>
        <w:jc w:val="both"/>
        <w:rPr>
          <w:rFonts w:ascii="Arial" w:eastAsia="Arial" w:hAnsi="Arial" w:cs="Arial"/>
          <w:b/>
          <w:sz w:val="22"/>
          <w:szCs w:val="22"/>
          <w:lang w:val="id-ID"/>
        </w:rPr>
      </w:pPr>
    </w:p>
    <w:p w14:paraId="794002E4" w14:textId="5EDA5D1A" w:rsidR="006151B9" w:rsidRDefault="006151B9" w:rsidP="00894A93">
      <w:pPr>
        <w:widowControl w:val="0"/>
        <w:tabs>
          <w:tab w:val="left" w:pos="455"/>
        </w:tabs>
        <w:autoSpaceDE w:val="0"/>
        <w:autoSpaceDN w:val="0"/>
        <w:jc w:val="both"/>
        <w:rPr>
          <w:rFonts w:ascii="Arial" w:eastAsia="Arial" w:hAnsi="Arial" w:cs="Arial"/>
          <w:lang w:val="en-ID"/>
        </w:rPr>
      </w:pPr>
      <w:r w:rsidRPr="006151B9">
        <w:rPr>
          <w:rFonts w:ascii="Arial" w:eastAsia="Arial" w:hAnsi="Arial" w:cs="Arial"/>
          <w:lang w:val="en-ID"/>
        </w:rPr>
        <w:t>The results obtained were that the specific growth rate was highest at the highest feed dose of 5% (A2), namely 0.49%/day, and lowest at the feed dose of 3% (A1), namely 0.43%/day. This indicates that higher feed doses result in higher specific growth rates. This is likely due to the greater availability of feed, allowing fish to consume larger quantities at this dose. This aligns with the opinion that</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author":[{"dropping-particle":"","family":"Arsad","given":"Aryanto","non-dropping-particle":"","parse-names":false,"suffix":""},{"dropping-particle":"La","family":"Muhamad","given":"Idul","non-dropping-particle":"","parse-names":false,"suffix":""},{"dropping-particle":"","family":"Wibowo","given":"Agam Tri","non-dropping-particle":"","parse-names":false,"suffix":""},{"dropping-particle":"","family":"Abdurasid","given":"Ruwia","non-dropping-particle":"","parse-names":false,"suffix":""},{"dropping-particle":"","family":"Studi","given":"Program","non-dropping-particle":"","parse-names":false,"suffix":""},{"dropping-particle":"","family":"Perairan","given":"Budidaya","non-dropping-particle":"","parse-names":false,"suffix":""},{"dropping-particle":"","family":"Naira","given":"Universitas Banda","non-dropping-particle":"","parse-names":false,"suffix":""},{"dropping-particle":"","family":"Budidaya","given":"Perikanan","non-dropping-particle":"","parse-names":false,"suffix":""},{"dropping-particle":"","family":"Ambon","given":"Laut","non-dropping-particle":"","parse-names":false,"suffix":""}],"id":"ITEM-1","issue":"1","issued":{"date-parts":[["2025"]]},"page":"12-21","title":"MUNGGAI : Jurnal Ilmu Perikanan &amp; Masyarakat Pesisir DAN KELANGSUNGAN HIDUP PADA PENDEDERAN CLOWNFISH ( Amphipirion percula ) DI BALAI PERIKANAN BUDIDAYA LAUT MUNGGAI : Jurnal Ilmu Perikanan &amp; Masyarakat Pesisir","type":"article-journal","volume":"12"},"uris":["http://www.mendeley.com/documents/?uuid=edb782e7-42b5-4e2b-a433-3cacdf599f42"]}],"mendeley":{"formattedCitation":"(Arsad et al., 2025)","manualFormatting":"Arsad et al. (2025)","plainTextFormattedCitation":"(Arsad et al., 2025)","previouslyFormattedCitation":"(Arsad et al., 2025)"},"properties":{"noteIndex":0},"schema":"https://github.com/citation-style-language/schema/raw/master/csl-citation.json"}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Arsad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(2025)</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6151B9">
        <w:rPr>
          <w:rFonts w:ascii="Arial" w:eastAsia="Arial" w:hAnsi="Arial" w:cs="Arial"/>
          <w:lang w:val="en-ID"/>
        </w:rPr>
        <w:t>which states that the amount of feed that fish can consume is one of the factors that can affect their growth. The optimal protein content for clownfish, according to opinion, is</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{"citationItems":[{"id":"ITEM-1","itemData":{"author":[{"dropping-particle":"","family":"Lupatsch","given":"Ingrid","non-dropping-particle":"","parse-names":false,"suffix":""},{"dropping-particle":"","family":"Shields","given":"Robin J","non-dropping-particle":"","parse-names":false,"suffix":""},{"dropping-particle":"","family":"Snellgrove","given":"Donna","non-dropping-particle":"","parse-names":false,"suffix":""}],"id":"ITEM-1","issue":"January 2017","issued":{"date-parts":[["2013"]]},"title":"Assessment of Feed Requirements for Maintenance and Growth of the Anemone Clownfish Amphiprion percula Feed Requirements for Maintenance and Growth of Anemone Clownfish Amphiprion percula Centre for Sustainable Aquaculture Research , Swansea University ,","type":"article-journal"},"uris":["http://www.mendeley.com/documents/?uuid=c68abee9-1c51-4c77-aec9-2590c7dbca96"]}],"mendeley":{"formattedCitation":"(Lupatsch et al., 2013)","manualFormatting":"Lupatsch et al. (2013)","plainTextFormattedCitation":"(Lupatsch et al., 2013)","previouslyFormattedCitation":"(Lupatsch et al., 2013)"},"properties":{"noteIndex":0},"schema":"https://github.com/citation-style-language/schema/raw/master/csl-citation.json"}</w:instrText>
      </w:r>
      <w:r w:rsidR="00F55F20" w:rsidRPr="00F55F20">
        <w:rPr>
          <w:rFonts w:ascii="Arial" w:eastAsia="Arial" w:hAnsi="Arial" w:cs="Arial"/>
          <w:lang w:val="id-ID"/>
        </w:rPr>
        <w:fldChar w:fldCharType="separate"/>
      </w:r>
      <w:r w:rsidR="0093661A">
        <w:rPr>
          <w:rFonts w:ascii="Arial" w:eastAsia="Arial" w:hAnsi="Arial" w:cs="Arial"/>
          <w:noProof/>
          <w:lang w:val="id-ID"/>
        </w:rPr>
        <w:t xml:space="preserve">Lupatsch </w:t>
      </w:r>
      <w:r w:rsidR="0093661A"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(2013)</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6151B9">
        <w:rPr>
          <w:rFonts w:ascii="Arial" w:eastAsia="Arial" w:hAnsi="Arial" w:cs="Arial"/>
          <w:lang w:val="en-ID"/>
        </w:rPr>
        <w:t>Small clownfish should be fed food with 40% protein, while for larger fish, 35% is sufficient. Therefore, if the fish has a poor appetite, it can affect its growth. In line with this,</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{"citationItems":[{"id":"ITEM-1","itemData":{"author":[{"dropping-particle":"","family":"Pandunitaa","given":"Rai Ayu Ratri Chandra","non-dropping-particle":"","parse-names":false,"suffix":""},{"dropping-particle":"","family":"Julyantoroa","given":"Pande Gde Sasmita","non-dropping-particle":"","parse-names":false,"suffix":""},{"dropping-particle":"","family":"Putri","given":"Ni Putu","non-dropping-particle":"","parse-names":false,"suffix":""}],"container-title":"Current Trends in Aquatic Science VI","id":"ITEM-1","issued":{"date-parts":[["2023"]]},"page":"23-26","title":"Pengaruh Pemberian Pakan Pelet dan Artemia sp. terhadap Kualitas Warna Ikan Badut (Amphiprion ocellaris)","type":"article-journal","volume":"1"},"uris":["http://www.mendeley.com/documents/?uuid=26de2b83-d8ff-4b7a-a748-ef543944ce17"]}],"mendeley":{"formattedCitation":"(Pandunitaa et al., 2023)","manualFormatting":"Pandunitaa et al., (2023)","plainTextFormattedCitation":"(Pandunitaa et al., 2023)","previouslyFormattedCitation":"(Pandunitaa et al., 2023)"},"properties":{"noteIndex":0},"schema":"https://github.com/citation-style-language/schema/raw/master/csl-citation.json"}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Pandunitaa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(2023)</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6151B9">
        <w:rPr>
          <w:rFonts w:ascii="Arial" w:eastAsia="Arial" w:hAnsi="Arial" w:cs="Arial"/>
          <w:lang w:val="en-ID"/>
        </w:rPr>
        <w:t xml:space="preserve">which states that fish </w:t>
      </w:r>
      <w:proofErr w:type="spellStart"/>
      <w:r w:rsidRPr="006151B9">
        <w:rPr>
          <w:rFonts w:ascii="Arial" w:eastAsia="Arial" w:hAnsi="Arial" w:cs="Arial"/>
          <w:lang w:val="en-ID"/>
        </w:rPr>
        <w:t>behavior</w:t>
      </w:r>
      <w:proofErr w:type="spellEnd"/>
      <w:r w:rsidRPr="006151B9">
        <w:rPr>
          <w:rFonts w:ascii="Arial" w:eastAsia="Arial" w:hAnsi="Arial" w:cs="Arial"/>
          <w:lang w:val="en-ID"/>
        </w:rPr>
        <w:t xml:space="preserve"> with minimal appetite can affect growth deficiency.</w:t>
      </w:r>
      <w:r>
        <w:rPr>
          <w:rFonts w:ascii="Arial" w:eastAsia="Arial" w:hAnsi="Arial" w:cs="Arial"/>
          <w:lang w:val="en-ID"/>
        </w:rPr>
        <w:t xml:space="preserve"> </w:t>
      </w:r>
      <w:r w:rsidRPr="006151B9">
        <w:rPr>
          <w:rFonts w:ascii="Arial" w:eastAsia="Arial" w:hAnsi="Arial" w:cs="Arial"/>
          <w:lang w:val="en-ID"/>
        </w:rPr>
        <w:t>This means that if fish tend to eat less feed, it will have an impact on their specific growth rate.</w:t>
      </w:r>
      <w:r>
        <w:rPr>
          <w:rFonts w:ascii="Arial" w:eastAsia="Arial" w:hAnsi="Arial" w:cs="Arial"/>
          <w:lang w:val="en-ID"/>
        </w:rPr>
        <w:t xml:space="preserve"> </w:t>
      </w:r>
    </w:p>
    <w:p w14:paraId="4EB2CFEF" w14:textId="79B96360" w:rsidR="00F55F20" w:rsidRPr="006151B9" w:rsidRDefault="006151B9" w:rsidP="00894A93">
      <w:pPr>
        <w:widowControl w:val="0"/>
        <w:tabs>
          <w:tab w:val="left" w:pos="455"/>
        </w:tabs>
        <w:autoSpaceDE w:val="0"/>
        <w:autoSpaceDN w:val="0"/>
        <w:jc w:val="both"/>
        <w:rPr>
          <w:rFonts w:ascii="Arial" w:eastAsia="Arial" w:hAnsi="Arial" w:cs="Arial"/>
          <w:lang w:val="en-ID"/>
        </w:rPr>
      </w:pPr>
      <w:r w:rsidRPr="006151B9">
        <w:rPr>
          <w:rFonts w:ascii="Arial" w:eastAsia="Arial" w:hAnsi="Arial" w:cs="Arial"/>
          <w:lang w:val="en-ID"/>
        </w:rPr>
        <w:t>The specific growth rate results at different stocking densities showed the highest value at a stocking density of 0.5 fish/L (B1), which was 0.50%/day, and the lowest at a stocking density of 1.5 fish/L (B3), which was 0.42%/day.</w:t>
      </w:r>
      <w:r>
        <w:rPr>
          <w:rFonts w:ascii="Arial" w:eastAsia="Arial" w:hAnsi="Arial" w:cs="Arial"/>
          <w:lang w:val="en-ID"/>
        </w:rPr>
        <w:t xml:space="preserve"> </w:t>
      </w:r>
      <w:r w:rsidR="00DF1114" w:rsidRPr="00DF1114">
        <w:rPr>
          <w:rFonts w:ascii="Arial" w:eastAsia="Arial" w:hAnsi="Arial" w:cs="Arial"/>
          <w:lang w:val="en-ID"/>
        </w:rPr>
        <w:t>This highest value is thought to be because the feed is more evenly distributed, so the clownfish can get food easily without having to use extra energy to swim and fight for it, while at a stocking density of 1.5 fish/L, the clownfish use more energy to swim and get food.</w:t>
      </w:r>
      <w:r w:rsidR="00DF1114">
        <w:rPr>
          <w:rFonts w:ascii="Arial" w:eastAsia="Arial" w:hAnsi="Arial" w:cs="Arial"/>
          <w:lang w:val="en-ID"/>
        </w:rPr>
        <w:t xml:space="preserve"> </w:t>
      </w:r>
      <w:r w:rsidR="00DF1114" w:rsidRPr="00DF1114">
        <w:rPr>
          <w:rFonts w:ascii="Arial" w:eastAsia="Arial" w:hAnsi="Arial" w:cs="Arial"/>
          <w:lang w:val="en-ID"/>
        </w:rPr>
        <w:t>This is in line with the opinion of</w:t>
      </w:r>
      <w:r w:rsidR="00DF1114">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{"citationItems":[{"id":"ITEM-1","itemData":{"DOI":"10.14710/jmr.v10i4.31987","abstract":"Ikan Badut Amphiprion percula merupakan ikan hias laut yang mulai dibudidayakan oleh pemerintah pada tahun 2009 yang memiliki keunggulan pada corak warna yang unik dan kelangsungan hidup yang tinggi. Warna tubuh ikan A. percula dapat pudar disebabkan oleh beberapa faktor, diantaranya: umur, gen, penyakit, dan pencahayaan. Salah satu cara meningkatkan warna Ikan A. percula adalah dengan pemberian tepung Astaxanthin yang diperoleh secara komersial, dengan komposisi astaxanthin dari limbah kepala udang. Tujuan penelitian ini adalah untuk mengetahui perubahan warna dan pertumbuhan Ikan A. percula setelah pemberian tepung astaxanthin, serta mengetahui konsentrasi pemberian tepung Astaxanthin pada warna tubuh Ikan A. percula. Metode penelitian dilakukan dengan pemeliharaan Ikan A. percula selama 28 hari yang terdiri dari perlakuan 0% (kontrol), 1% (Astaxanthin 0,5g/50g), 3% (Astaxanthin 1,5g/50g) dan 5% (Astaxanthin 2,5g/50g), kemudian dilakukan pengamatan menggunakan TCF (Toca Color Finder). Parameter yang diamati antara lain meliputi perubahan warna, pertambahan panjang dan berat, dan kualitas perairan. Hasil yang diperoleh pada perubahan warna Ikan A. percula setelah pemberian tepung Astaxanthin didapatkan kontrol (13,99), 1% (15,63), 3% (16,45), 5% (17,23). Pemberian tepung astaxanthin pada Ikan A. percula tidak mempengaruhi pertambahan panjang dan berat Ikan A. percula. Hasil pemberian tepung Astaxanthin pada Ikan A. percula yang menghasilkan warna sebanyak 17,23 terdapat pada perlakuan 5% (Astaxanthin 2,5g/50g). konsentrasi ini menghasilkan warna tertinggi pada Ikan A. percula.The orange clownfish Amphiprion percula is a marine ornamental fish that was started to be cultivated by the government in 2009 which has advantages in unique color patterns and high survival. The body color of the A. percula can fade due to several factors, including age, genes, disease, and lighting. One way to increase the color of A. percula is to provide commercially obtained Astaxanthin flour, with astaxanthin composition from shrimp head waste. The purpose of this study was to determine the color change and growth of A. percula after administration of astaxanthin flour, as well as to determine the concentration of Astaxanthin flour administration on the body color of A. percula. The research method was carried out by rearing A. percula for 28 days consisting of 0% (control), 1% (Astaxanthin 0.5g/50g), 3% (Astaxanthin 1.5g/50g), and 5% (Astaxanthin 2.5g/50g), then observed u…","author":[{"dropping-particle":"","family":"Apriliani","given":"Seka Indah","non-dropping-particle":"","parse-names":false,"suffix":""},{"dropping-particle":"","family":"Djunaedi","given":"Ali","non-dropping-particle":"","parse-names":false,"suffix":""},{"dropping-particle":"","family":"Suryono","given":"Chrisna Adhi","non-dropping-particle":"","parse-names":false,"suffix":""}],"container-title":"Journal of Marine Research","id":"ITEM-1","issue":"4","issued":{"date-parts":[["2021"]]},"page":"551-559","title":"Manfaat Astaxanthin pada Pakan terhadap Warna Ikan Badut Amphiprion percula, Lacepède, 1802 (Actinopterygii: Pomacentridae)","type":"article-journal","volume":"10"},"uris":["http://www.mendeley.com/documents/?uuid=63079c5a-42c0-4e7a-bc56-409e95cd0bf9"]}],"mendeley":{"formattedCitation":"(Apriliani et al., 2021)","manualFormatting":"Apriliani et al. (2021)","plainTextFormattedCitation":"(Apriliani et al., 2021)","previouslyFormattedCitation":"(Apriliani et al., 2021)"},"properties":{"noteIndex":0},"schema":"https://github.com/citation-style-language/schema/raw/master/csl-citation.json"}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224F7F">
        <w:rPr>
          <w:rFonts w:ascii="Arial" w:eastAsia="Arial" w:hAnsi="Arial" w:cs="Arial"/>
          <w:noProof/>
          <w:lang w:val="id-ID"/>
        </w:rPr>
        <w:t>Apriliani et al.</w:t>
      </w:r>
      <w:r w:rsidR="00F55F20" w:rsidRPr="00F55F20">
        <w:rPr>
          <w:rFonts w:ascii="Arial" w:eastAsia="Arial" w:hAnsi="Arial" w:cs="Arial"/>
          <w:noProof/>
          <w:lang w:val="id-ID"/>
        </w:rPr>
        <w:t xml:space="preserve"> (2021)</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DF1114" w:rsidRPr="00DF1114">
        <w:rPr>
          <w:rFonts w:ascii="Arial" w:eastAsia="Arial" w:hAnsi="Arial" w:cs="Arial"/>
          <w:lang w:val="en-ID"/>
        </w:rPr>
        <w:t>which states that the more active fish are, the more energy and nutrients they consume, which can slow down their growth.</w:t>
      </w:r>
      <w:r w:rsidR="00DF1114">
        <w:rPr>
          <w:rFonts w:ascii="Arial" w:eastAsia="Arial" w:hAnsi="Arial" w:cs="Arial"/>
          <w:lang w:val="en-ID"/>
        </w:rPr>
        <w:t xml:space="preserve"> </w:t>
      </w:r>
      <w:r w:rsidR="007D0C62" w:rsidRPr="007D0C62">
        <w:rPr>
          <w:rFonts w:ascii="Arial" w:eastAsia="Arial" w:hAnsi="Arial" w:cs="Arial"/>
          <w:lang w:val="id-ID"/>
        </w:rPr>
        <w:t>This can occur because the energy that should be utilized for growth is replaced for oth</w:t>
      </w:r>
      <w:r w:rsidR="007D0C62">
        <w:rPr>
          <w:rFonts w:ascii="Arial" w:eastAsia="Arial" w:hAnsi="Arial" w:cs="Arial"/>
          <w:lang w:val="id-ID"/>
        </w:rPr>
        <w:t>er things, namely fish movement</w:t>
      </w:r>
      <w:r w:rsidR="00F55F20" w:rsidRPr="00F55F20">
        <w:rPr>
          <w:rFonts w:ascii="Arial" w:eastAsia="Arial" w:hAnsi="Arial" w:cs="Arial"/>
          <w:lang w:val="id-ID"/>
        </w:rPr>
        <w:t>.</w:t>
      </w:r>
      <w:r w:rsidR="00DF1114">
        <w:rPr>
          <w:rFonts w:ascii="Arial" w:eastAsia="Arial" w:hAnsi="Arial" w:cs="Arial"/>
          <w:lang w:val="id-ID"/>
        </w:rPr>
        <w:t xml:space="preserve"> </w:t>
      </w:r>
      <w:r w:rsidR="00DF1114" w:rsidRPr="00DF1114">
        <w:rPr>
          <w:rFonts w:ascii="Arial" w:eastAsia="Arial" w:hAnsi="Arial" w:cs="Arial"/>
          <w:lang w:val="en-ID"/>
        </w:rPr>
        <w:t>The same thing happened with the reported results</w:t>
      </w:r>
      <w:r w:rsidR="00F55F20" w:rsidRPr="00F55F20">
        <w:rPr>
          <w:rFonts w:ascii="Arial" w:eastAsia="Arial" w:hAnsi="Arial" w:cs="Arial"/>
          <w:lang w:val="id-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{"citationItems":[{"id":"ITEM-1","itemData":{"DOI":"10.1186/s40064-015-0967-x","ISSN":"21931801","abstract":"The aim of this study was to evaluate the influence of stocking density (0.5, 1, 2 and 3 fishL−1) and commercial marine fish diets (diet A, B, C and D) over four months on specific growth rate, condition factor, percentage without anomalous pigmentation (partial or total lack of white bands -miss-band) and survival of juvenile Amphiprion percula. Results showed that at 0.5 fishL−1 densities induced the best survival (100%) and also the maximum percentage of fish without miss-band (58.33 +/−4.417%). The maximum SGR was obtained for the 0.5 fishL−1 (0.459 ± 0.023% cm/day). However, the best condition factor (2.53 +/− 0.27) was achieved for 2 fishL−1 densities. There were no significant differences in survival (68.9 to 84.5%), fish without miss-bands (18.03 to 26.92%) and condition factor (1.92 to 2.1) among diets during the experimental period. On the other hand, diet C (with 41% crude protein) supported the best SGR (0.485 ± 0.001% cmday−1). The results suggested that stocking density are critical and more relevant when compared with the different diet tested, namely on specific growth rate, condition factor, the miss-band and survival of juvenile percula clownfish. This study has particular significance with regards to anemonefishes husbandry in terms of survival and production efficiency.","author":[{"dropping-particle":"","family":"Chambel","given":"João","non-dropping-particle":"","parse-names":false,"suffix":""},{"dropping-particle":"","family":"Severiano","given":"Vera","non-dropping-particle":"","parse-names":false,"suffix":""},{"dropping-particle":"","family":"Baptista","given":"Teresa","non-dropping-particle":"","parse-names":false,"suffix":""},{"dropping-particle":"","family":"Mendes","given":"Susana","non-dropping-particle":"","parse-names":false,"suffix":""},{"dropping-particle":"","family":"Pedrosa","given":"Rui","non-dropping-particle":"","parse-names":false,"suffix":""}],"container-title":"SpringerPlus","id":"ITEM-1","issue":"1","issued":{"date-parts":[["2015"]]},"title":"Effect of stocking density and different diets on growth of Percula Clownfish, Amphiprion percula (Lacepede, 1802)","type":"article-journal","volume":"4"},"uris":["http://www.mendeley.com/documents/?uuid=0822fccb-a479-4259-a7d6-0d518fa9bcc2"]}],"mendeley":{"formattedCitation":"(Chambel et al., 2015a)","manualFormatting":"Chambel et al. (2015)","plainTextFormattedCitation":"(Chambel et al., 2015a)","previouslyFormattedCitation":"(Chambel et al., 2015a)"},"properties":{"noteIndex":0},"schema":"https://github.com/citation-style-language/schema/raw/master/csl-citation.json"}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Chambel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(2015)</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DF1114" w:rsidRPr="00DF1114">
        <w:rPr>
          <w:rFonts w:ascii="Arial" w:eastAsia="Arial" w:hAnsi="Arial" w:cs="Arial"/>
          <w:lang w:val="en-ID"/>
        </w:rPr>
        <w:t xml:space="preserve">In the different clownfish species </w:t>
      </w:r>
      <w:proofErr w:type="spellStart"/>
      <w:r w:rsidR="00DF1114" w:rsidRPr="00FD38B4">
        <w:rPr>
          <w:rFonts w:ascii="Arial" w:eastAsia="Arial" w:hAnsi="Arial" w:cs="Arial"/>
          <w:i/>
          <w:iCs/>
          <w:lang w:val="en-ID"/>
        </w:rPr>
        <w:t>Amphiprion</w:t>
      </w:r>
      <w:proofErr w:type="spellEnd"/>
      <w:r w:rsidR="00DF1114" w:rsidRPr="00FD38B4">
        <w:rPr>
          <w:rFonts w:ascii="Arial" w:eastAsia="Arial" w:hAnsi="Arial" w:cs="Arial"/>
          <w:i/>
          <w:iCs/>
          <w:lang w:val="en-ID"/>
        </w:rPr>
        <w:t xml:space="preserve"> </w:t>
      </w:r>
      <w:proofErr w:type="spellStart"/>
      <w:r w:rsidR="00DF1114" w:rsidRPr="00FD38B4">
        <w:rPr>
          <w:rFonts w:ascii="Arial" w:eastAsia="Arial" w:hAnsi="Arial" w:cs="Arial"/>
          <w:i/>
          <w:iCs/>
          <w:lang w:val="en-ID"/>
        </w:rPr>
        <w:t>parcula</w:t>
      </w:r>
      <w:proofErr w:type="spellEnd"/>
      <w:r w:rsidR="00DF1114" w:rsidRPr="00DF1114">
        <w:rPr>
          <w:rFonts w:ascii="Arial" w:eastAsia="Arial" w:hAnsi="Arial" w:cs="Arial"/>
          <w:lang w:val="en-ID"/>
        </w:rPr>
        <w:t>, the highest growth results were also produced at a stocking density of 0.5 fish/L. Although there were anemones in the tank, they could not be fully utilized due to their limited number, even though anemones are the home of clownfish. This is in line with the opinion that</w:t>
      </w:r>
      <w:r w:rsidR="00DF1114">
        <w:rPr>
          <w:rFonts w:ascii="Arial" w:eastAsia="Arial" w:hAnsi="Arial" w:cs="Arial"/>
          <w:lang w:val="en-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{"citationItems":[{"id":"ITEM-1","itemData":{"abstract":"… The larvae started to feed on micro algae, and then from the … rotifers and mixed culture of micro algae. From 10 dph, larvae … ), we examine whether the symbiotic relationship has led to …","author":[{"dropping-particle":"","family":"Nguyen","given":"Thi Hai Thanh","non-dropping-particle":"","parse-names":false,"suffix":""}],"id":"ITEM-1","issued":{"date-parts":[["2020"]]},"page":"1-46","title":"Adaptation of anemonefish to their host anemones : rom Genetics to Physiology","type":"article-journal"},"uris":["http://www.mendeley.com/documents/?uuid=2bb5393b-3d47-4f09-8869-42aa5f157165"]}],"mendeley":{"formattedCitation":"(Nguyen, 2020)","manualFormatting":"Nguyen, (2020)","plainTextFormattedCitation":"(Nguyen, 2020)","previouslyFormattedCitation":"(Nguyen, 2020)"},"properties":{"noteIndex":0},"schema":"https://github.com/citation-style-language/schema/raw/master/csl-citation.json"}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Nguyen, (2020)</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DF1114" w:rsidRPr="00DF1114">
        <w:rPr>
          <w:rFonts w:ascii="Arial" w:eastAsia="Arial" w:hAnsi="Arial" w:cs="Arial"/>
          <w:lang w:val="en-ID"/>
        </w:rPr>
        <w:t>The presence of anemones in clownfish habitats can make these fish feel safer and more protected. This relationship is also believed to contribute to the longevity of clownfish.</w:t>
      </w:r>
    </w:p>
    <w:p w14:paraId="57F39DF5" w14:textId="77777777" w:rsidR="00DF1114" w:rsidRPr="00DF1114" w:rsidRDefault="00F55F20" w:rsidP="00726351">
      <w:pPr>
        <w:keepNext/>
        <w:keepLines/>
        <w:widowControl w:val="0"/>
        <w:autoSpaceDE w:val="0"/>
        <w:autoSpaceDN w:val="0"/>
        <w:spacing w:before="200"/>
        <w:outlineLvl w:val="1"/>
        <w:rPr>
          <w:rFonts w:ascii="Arial" w:eastAsiaTheme="majorEastAsia" w:hAnsi="Arial" w:cs="Arial"/>
          <w:b/>
          <w:bCs/>
          <w:sz w:val="22"/>
          <w:szCs w:val="22"/>
          <w:lang w:val="en-ID"/>
        </w:rPr>
      </w:pPr>
      <w:r w:rsidRPr="00F55F20">
        <w:rPr>
          <w:rFonts w:ascii="Arial" w:eastAsiaTheme="majorEastAsia" w:hAnsi="Arial" w:cs="Arial"/>
          <w:b/>
          <w:bCs/>
          <w:sz w:val="22"/>
          <w:szCs w:val="22"/>
          <w:lang w:val="id-ID"/>
        </w:rPr>
        <w:lastRenderedPageBreak/>
        <w:t xml:space="preserve">4.3 </w:t>
      </w:r>
      <w:r w:rsidR="00DF1114" w:rsidRPr="00DF1114">
        <w:rPr>
          <w:rFonts w:ascii="Arial" w:eastAsiaTheme="majorEastAsia" w:hAnsi="Arial" w:cs="Arial"/>
          <w:b/>
          <w:bCs/>
          <w:sz w:val="22"/>
          <w:szCs w:val="22"/>
          <w:lang w:val="en-ID"/>
        </w:rPr>
        <w:t>Survival</w:t>
      </w:r>
    </w:p>
    <w:p w14:paraId="179D4823" w14:textId="06784CD0" w:rsidR="00FE0756" w:rsidRDefault="00DF1114" w:rsidP="004D359A">
      <w:pPr>
        <w:keepNext/>
        <w:keepLines/>
        <w:widowControl w:val="0"/>
        <w:autoSpaceDE w:val="0"/>
        <w:autoSpaceDN w:val="0"/>
        <w:spacing w:before="200"/>
        <w:jc w:val="both"/>
        <w:outlineLvl w:val="1"/>
        <w:rPr>
          <w:rFonts w:ascii="Arial" w:eastAsia="Arial" w:hAnsi="Arial" w:cs="Arial"/>
          <w:lang w:val="en-ID"/>
        </w:rPr>
      </w:pPr>
      <w:r w:rsidRPr="00DF1114">
        <w:rPr>
          <w:rFonts w:ascii="Arial" w:eastAsia="Arial" w:hAnsi="Arial" w:cs="Arial"/>
          <w:lang w:val="en-ID"/>
        </w:rPr>
        <w:t>The results obtained on the survival rate of clownfish with different feed doses were not significant. The high survival rate can be attributed to the fact that even though the fish were given different feed doses, they were still able to adapt and survive, so there was no significant difference between the 3% (A1) and 5% (A2) feed doses, as well as the presence of supporting environmental factors such as water quality. This is in line with the opinion</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{"citationItems":[{"id":"ITEM-1","itemData":{"abstract":"… Secara umum kondisi terumbu karang di Indonesia pada saat ini semakin memburuk sebagai akibat terjadinya degradasi atau kerusakan pada ekosistem terumbu karang. Penyebab …","author":[{"dropping-particle":"V.","family":"Sari","given":"O.","non-dropping-particle":"","parse-names":false,"suffix":""},{"dropping-particle":"","family":"Hendrarto","given":"B.","non-dropping-particle":"","parse-names":false,"suffix":""},{"dropping-particle":"","family":"Soedarsono","given":"P.","non-dropping-particle":"","parse-names":false,"suffix":""}],"container-title":"Diponegoro Journal of Maquares Management of Aquatic Resources","id":"ITEM-1","issue":"3","issued":{"date-parts":[["2014"]]},"page":"134-143","title":"Pengaruh Variasi Jenis Makanan Terhadap Ikan Karang Nemo (Amphiprion ocellaris Cuvier, 1830) Ditinjau Dari Perubahan Warna, Pertumbuhan Dan Tingkat Kelulushidupan","type":"article-journal","volume":"3"},"uris":["http://www.mendeley.com/documents/?uuid=9ffc7524-1b2a-4d89-ba7e-b1f3123db3ba"]}],"mendeley":{"formattedCitation":"(Sari et al., 2014)","manualFormatting":"Sari et al. (2014)","plainTextFormattedCitation":"(Sari et al., 2014)","previouslyFormattedCitation":"(Sari et al., 2014)"},"properties":{"noteIndex":0},"schema":"https://github.com/citation-style-language/schema/raw/master/csl-citation.json"}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Sari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(2014)</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FE0756" w:rsidRPr="00FE0756">
        <w:rPr>
          <w:rFonts w:ascii="Arial" w:eastAsia="Arial" w:hAnsi="Arial" w:cs="Arial"/>
          <w:lang w:val="en-ID"/>
        </w:rPr>
        <w:t>which states that survival can be influenced by biotic factors such as the adaptability of animals and population density, as well as abiotic factors such as the physical and chemical properties of the aquatic environment. In addition, it is suspected that the constant availability of nutrients enables clownfish to survive with controlled feeding.</w:t>
      </w:r>
      <w:r w:rsidR="00FE0756">
        <w:rPr>
          <w:rFonts w:ascii="Arial" w:eastAsia="Arial" w:hAnsi="Arial" w:cs="Arial"/>
          <w:lang w:val="en-ID"/>
        </w:rPr>
        <w:t xml:space="preserve"> </w:t>
      </w:r>
      <w:r w:rsidR="00FE0756" w:rsidRPr="00FE0756">
        <w:rPr>
          <w:rFonts w:ascii="Arial" w:eastAsia="Arial" w:hAnsi="Arial" w:cs="Arial"/>
          <w:lang w:val="en-ID"/>
        </w:rPr>
        <w:t>This is in line with the opinion of</w:t>
      </w:r>
      <w:r w:rsidR="00FE0756">
        <w:rPr>
          <w:rFonts w:ascii="Arial" w:eastAsia="Arial" w:hAnsi="Arial" w:cs="Arial"/>
          <w:lang w:val="en-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{"citationItems":[{"id":"ITEM-1","itemData":{"author":[{"dropping-particle":"","family":"Lupatsch","given":"Ingrid","non-dropping-particle":"","parse-names":false,"suffix":""},{"dropping-particle":"","family":"Shields","given":"Robin J","non-dropping-particle":"","parse-names":false,"suffix":""},{"dropping-particle":"","family":"Snellgrove","given":"Donna","non-dropping-particle":"","parse-names":false,"suffix":""}],"id":"ITEM-1","issue":"January 2017","issued":{"date-parts":[["2013"]]},"title":"Assessment of Feed Requirements for Maintenance and Growth of the Anemone Clownfish Amphiprion percula Feed Requirements for Maintenance and Growth of Anemone Clownfish Amphiprion percula Centre for Sustainable Aquaculture Research , Swansea University ,","type":"article-journal"},"uris":["http://www.mendeley.com/documents/?uuid=c68abee9-1c51-4c77-aec9-2590c7dbca96"]}],"mendeley":{"formattedCitation":"(Lupatsch et al., 2013)","manualFormatting":"Lupatsch et al. (2013)","plainTextFormattedCitation":"(Lupatsch et al., 2013)","previouslyFormattedCitation":"(Lupatsch et al., 2013)"},"properties":{"noteIndex":0},"schema":"https://github.com/citation-style-language/schema/raw/master/csl-citation.json"}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Lupatsch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(2013)</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00FE0756" w:rsidRPr="00FE0756">
        <w:rPr>
          <w:rFonts w:ascii="Arial" w:eastAsia="Arial" w:hAnsi="Arial" w:cs="Arial"/>
          <w:lang w:val="en-ID"/>
        </w:rPr>
        <w:t>Small clownfish should be fed food with 40% protein, while for larger fish, 35% is sufficient.</w:t>
      </w:r>
    </w:p>
    <w:p w14:paraId="37D28206" w14:textId="11748463" w:rsidR="00F55F20" w:rsidRPr="00FE0756" w:rsidRDefault="00FE0756" w:rsidP="004D359A">
      <w:pPr>
        <w:keepNext/>
        <w:keepLines/>
        <w:widowControl w:val="0"/>
        <w:autoSpaceDE w:val="0"/>
        <w:autoSpaceDN w:val="0"/>
        <w:spacing w:before="200"/>
        <w:jc w:val="both"/>
        <w:outlineLvl w:val="1"/>
        <w:rPr>
          <w:rFonts w:ascii="Arial" w:eastAsia="Arial" w:hAnsi="Arial" w:cs="Arial"/>
          <w:lang w:val="en-ID"/>
        </w:rPr>
      </w:pPr>
      <w:r w:rsidRPr="00FE0756">
        <w:rPr>
          <w:rFonts w:ascii="Arial" w:eastAsia="Arial" w:hAnsi="Arial" w:cs="Arial"/>
          <w:lang w:val="en-ID"/>
        </w:rPr>
        <w:t>A stocking density of 0.5 fish/L (B1) produced the highest value and a stocking density of 1.5 fish/L produced the lowest value, but there was no significant difference between the two. This was also the case in the reported results</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{"citationItems":[{"id":"ITEM-1","itemData":{"DOI":"10.1186/s40064-015-0967-x","ISSN":"21931801","abstract":"The aim of this study was to evaluate the influence of stocking density (0.5, 1, 2 and 3 fishL−1) and commercial marine fish diets (diet A, B, C and D) over four months on specific growth rate, condition factor, percentage without anomalous pigmentation (partial or total lack of white bands -miss-band) and survival of juvenile Amphiprion percula. Results showed that at 0.5 fishL−1 densities induced the best survival (100%) and also the maximum percentage of fish without miss-band (58.33 +/−4.417%). The maximum SGR was obtained for the 0.5 fishL−1 (0.459 ± 0.023% cm/day). However, the best condition factor (2.53 +/− 0.27) was achieved for 2 fishL−1 densities. There were no significant differences in survival (68.9 to 84.5%), fish without miss-bands (18.03 to 26.92%) and condition factor (1.92 to 2.1) among diets during the experimental period. On the other hand, diet C (with 41% crude protein) supported the best SGR (0.485 ± 0.001% cmday−1). The results suggested that stocking density are critical and more relevant when compared with the different diet tested, namely on specific growth rate, condition factor, the miss-band and survival of juvenile percula clownfish. This study has particular significance with regards to anemonefishes husbandry in terms of survival and production efficiency.","author":[{"dropping-particle":"","family":"Chambel","given":"João","non-dropping-particle":"","parse-names":false,"suffix":""},{"dropping-particle":"","family":"Severiano","given":"Vera","non-dropping-particle":"","parse-names":false,"suffix":""},{"dropping-particle":"","family":"Baptista","given":"Teresa","non-dropping-particle":"","parse-names":false,"suffix":""},{"dropping-particle":"","family":"Mendes","given":"Susana","non-dropping-particle":"","parse-names":false,"suffix":""},{"dropping-particle":"","family":"Pedrosa","given":"Rui","non-dropping-particle":"","parse-names":false,"suffix":""}],"container-title":"SpringerPlus","id":"ITEM-1","issue":"1","issued":{"date-parts":[["2015"]]},"title":"Effect of stocking density and different diets on growth of Percula Clownfish, Amphiprion percula (Lacepede, 1802)","type":"article-journal","volume":"4"},"uris":["http://www.mendeley.com/documents/?uuid=0822fccb-a479-4259-a7d6-0d518fa9bcc2"]}],"mendeley":{"formattedCitation":"(Chambel et al., 2015a)","manualFormatting":"Chambel et al., (2015)","plainTextFormattedCitation":"(Chambel et al., 2015a)","previouslyFormattedCitation":"(Chambel et al., 2015a)"},"properties":{"noteIndex":0},"schema":"https://github.com/citation-style-language/schema/raw/master/csl-citation.json"}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Chambel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(2015)</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E0756">
        <w:rPr>
          <w:rFonts w:ascii="Arial" w:eastAsia="Arial" w:hAnsi="Arial" w:cs="Arial"/>
          <w:lang w:val="en-ID"/>
        </w:rPr>
        <w:t xml:space="preserve">In the different clownfish species </w:t>
      </w:r>
      <w:proofErr w:type="spellStart"/>
      <w:r w:rsidRPr="00FD38B4">
        <w:rPr>
          <w:rFonts w:ascii="Arial" w:eastAsia="Arial" w:hAnsi="Arial" w:cs="Arial"/>
          <w:i/>
          <w:iCs/>
          <w:lang w:val="en-ID"/>
        </w:rPr>
        <w:t>Amphiprion</w:t>
      </w:r>
      <w:proofErr w:type="spellEnd"/>
      <w:r w:rsidRPr="00FD38B4">
        <w:rPr>
          <w:rFonts w:ascii="Arial" w:eastAsia="Arial" w:hAnsi="Arial" w:cs="Arial"/>
          <w:i/>
          <w:iCs/>
          <w:lang w:val="en-ID"/>
        </w:rPr>
        <w:t xml:space="preserve"> </w:t>
      </w:r>
      <w:proofErr w:type="spellStart"/>
      <w:r w:rsidRPr="00FD38B4">
        <w:rPr>
          <w:rFonts w:ascii="Arial" w:eastAsia="Arial" w:hAnsi="Arial" w:cs="Arial"/>
          <w:i/>
          <w:iCs/>
          <w:lang w:val="en-ID"/>
        </w:rPr>
        <w:t>parcula</w:t>
      </w:r>
      <w:proofErr w:type="spellEnd"/>
      <w:r w:rsidRPr="00FE0756">
        <w:rPr>
          <w:rFonts w:ascii="Arial" w:eastAsia="Arial" w:hAnsi="Arial" w:cs="Arial"/>
          <w:lang w:val="en-ID"/>
        </w:rPr>
        <w:t>, the highest growth results were also produced at a stocking density of 0.5 fish/L. The high survival rate obtained is thought to be because the fish were still able to adapt to the different stocking densities applied, so the results were not significant.</w:t>
      </w:r>
      <w:r w:rsidR="00F55F20" w:rsidRPr="00F55F20">
        <w:rPr>
          <w:rFonts w:ascii="Arial" w:eastAsia="Arial" w:hAnsi="Arial" w:cs="Arial"/>
          <w:lang w:val="id-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{"citationItems":[{"id":"ITEM-1","itemData":{"DOI":"10.35508/aquatik.v5i2.8468","ISSN":"2301-5381","abstract":"Ikan badut dalam akuarium dapat mengalami penurunan kualitas warna jika pakan yang diberikan tidak mendukung. Penelitian ini dilakukan di UPT Tambak Oesapa untuk mengetahui pengaruh penambahan ekstrak labu kuning (Cucurbita moschata Duch) dalam pakan terhadap kecerahan warna dan kelangsungan hidup ikan badut (Amphiprion percula). Penelitian ini menggunakan metode rancangan acak lengkap (RAL) dengan 4 perlakuan dan 3 kali ulangan. Perlakuan yang diuji adalah perlakuan kontrol (tanpa ekstrak labu kuning), PA (pakan komersial + 200 ml ekstral labu kuning), PB (pakan komersial + 300 ml ekstrak labu kuning), dan PC (pakan komersial + 500  ml ekstrak labu kuning). Parameter yang diamati dalam penelitian ini adalah kualitas warna, kelangsungan hidup dan berat mutlak ikan badut. Hasil penelitian menunjukan bahwa penambahan 500 ml ekstrak labu kuning dalam pakan menghasilkan kualitas warna terbaik dengan nilai rata - rata 7,6%, kelangsungan hidup 93% dan berat mutlak 2,2 gram. ANOVA menunjukan bahwa perlakuan tidak berpengaruh nyata pada warna dan kelangsungan hidup, tetapi nyata pada berat mutak.\r  \r Kata Kunci : Ekstrak labu kuning, ikan badut, kelangsungan hidup, kualitas warna.","author":[{"dropping-particle":"","family":"Meni","given":"Karolina Vivenci","non-dropping-particle":"","parse-names":false,"suffix":""},{"dropping-particle":"","family":"Rebhung","given":"Felix","non-dropping-particle":"","parse-names":false,"suffix":""},{"dropping-particle":"","family":"Liufeto","given":"Franchy Ch","non-dropping-particle":"","parse-names":false,"suffix":""}],"container-title":"Jurnal Aquatik","id":"ITEM-1","issue":"2","issued":{"date-parts":[["2022"]]},"page":"144-150","title":"Pengaruh ekstrak labu kuning (Cucurbita moschata Duch) dalam pakan terhadap kecerahan warna dan kelangsungan hidup ikan badut (Amphiprion percula) di akuarium","type":"article-journal","volume":"5"},"uris":["http://www.mendeley.com/documents/?uuid=75e96259-e89e-4d65-8dca-4b3ade931710"]}],"mendeley":{"formattedCitation":"(Meni et al., 2022)","manualFormatting":"Meni et al. (2022)","plainTextFormattedCitation":"(Meni et al., 2022)","previouslyFormattedCitation":"(Meni et al., 2022)"},"properties":{"noteIndex":0},"schema":"https://github.com/citation-style-language/schema/raw/master/csl-citation.json"}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Meni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(2022)</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E0756">
        <w:rPr>
          <w:rFonts w:ascii="Arial" w:eastAsia="Arial" w:hAnsi="Arial" w:cs="Arial"/>
          <w:lang w:val="en-ID"/>
        </w:rPr>
        <w:t>which states that fish will die if they are unable to obtain food within a short period of time.</w:t>
      </w:r>
      <w:r>
        <w:rPr>
          <w:rFonts w:ascii="Arial" w:eastAsia="Arial" w:hAnsi="Arial" w:cs="Arial"/>
          <w:lang w:val="en-ID"/>
        </w:rPr>
        <w:t xml:space="preserve"> </w:t>
      </w:r>
      <w:r w:rsidRPr="00FE0756">
        <w:rPr>
          <w:rFonts w:ascii="Arial" w:eastAsia="Arial" w:hAnsi="Arial" w:cs="Arial"/>
          <w:lang w:val="en-ID"/>
        </w:rPr>
        <w:t>Added</w:t>
      </w:r>
      <w:r w:rsidR="00F55F20" w:rsidRPr="00F55F20">
        <w:rPr>
          <w:rFonts w:ascii="Arial" w:eastAsia="Arial" w:hAnsi="Arial" w:cs="Arial"/>
          <w:lang w:val="id-ID"/>
        </w:rPr>
        <w:t xml:space="preserve"> </w:t>
      </w:r>
      <w:r w:rsidR="00F55F20" w:rsidRPr="00F55F20">
        <w:rPr>
          <w:rFonts w:ascii="Arial" w:eastAsia="Arial" w:hAnsi="Arial" w:cs="Arial"/>
          <w:lang w:val="id-ID"/>
        </w:rPr>
        <w:fldChar w:fldCharType="begin" w:fldLock="1"/>
      </w:r>
      <w:r w:rsidR="00224F7F">
        <w:rPr>
          <w:rFonts w:ascii="Arial" w:eastAsia="Arial" w:hAnsi="Arial" w:cs="Arial"/>
          <w:lang w:val="id-ID"/>
        </w:rPr>
        <w:instrText>ADDIN CSL_CITATION {"citationItems":[{"id":"ITEM-1","itemData":{"author":[{"dropping-particle":"","family":"Nor","given":"Rachmad","non-dropping-particle":"","parse-names":false,"suffix":""},{"dropping-particle":"","family":"Irawan","given":"Henky","non-dropping-particle":"","parse-names":false,"suffix":""},{"dropping-particle":"","family":"Yulianto","given":"Tri","non-dropping-particle":"","parse-names":false,"suffix":""}],"container-title":"Intek Akuakultur","id":"ITEM-1","issue":"1","issued":{"date-parts":[["2023"]]},"page":"69-81","title":"Pengaruh Penambahan Tepung Labu Kuning , Wortel dan Ubi Jalar Ungu Pada Pakan Pelet Komersial Terhadap Kecerahan Warna Ikan Badut Premnas biaculeatus The Effect of Adding Yellow Pumpkin Flour , Carrots , and Purple Sweet Potato to Pellet Feed on The Clown","type":"article-journal","volume":"7"},"uris":["http://www.mendeley.com/documents/?uuid=ddf8ff4c-c8e5-47fe-bac9-3280cd1cf888"]}],"mendeley":{"formattedCitation":"(Nor et al., 2023)","manualFormatting":"Nor et al. (2023)","plainTextFormattedCitation":"(Nor et al., 2023)","previouslyFormattedCitation":"(Nor et al., 2023)"},"properties":{"noteIndex":0},"schema":"https://github.com/citation-style-language/schema/raw/master/csl-citation.json"}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Nor </w:t>
      </w:r>
      <w:r w:rsidR="00F55F20" w:rsidRPr="00224F7F">
        <w:rPr>
          <w:rFonts w:ascii="Arial" w:eastAsia="Arial" w:hAnsi="Arial" w:cs="Arial"/>
          <w:noProof/>
          <w:lang w:val="id-ID"/>
        </w:rPr>
        <w:t>et al</w:t>
      </w:r>
      <w:r w:rsidR="00224F7F">
        <w:rPr>
          <w:rFonts w:ascii="Arial" w:eastAsia="Arial" w:hAnsi="Arial" w:cs="Arial"/>
          <w:noProof/>
          <w:lang w:val="id-ID"/>
        </w:rPr>
        <w:t>.</w:t>
      </w:r>
      <w:r w:rsidR="00F55F20" w:rsidRPr="00F55F20">
        <w:rPr>
          <w:rFonts w:ascii="Arial" w:eastAsia="Arial" w:hAnsi="Arial" w:cs="Arial"/>
          <w:noProof/>
          <w:lang w:val="id-ID"/>
        </w:rPr>
        <w:t xml:space="preserve"> (2023)</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E0756">
        <w:rPr>
          <w:rFonts w:ascii="Arial" w:eastAsia="Arial" w:hAnsi="Arial" w:cs="Arial"/>
          <w:lang w:val="en-ID"/>
        </w:rPr>
        <w:t>Death will occur if the fish are unable to obtain food and there are significant changes in the environment that cause the fish to become stressed. In addition, it is suspected that the limited number of anemones also causes the fish to feel uncomfortable. During observations, only some of the fish were able to stay on the anemones, while others did not even dare to approach them, suggesting that the other fish felt uncomfortable in these conditions. In fact, in natural conditions, anemones provide a comfortable home for clownfish.</w:t>
      </w:r>
      <w:r w:rsidR="00F55F20" w:rsidRPr="00F55F20">
        <w:rPr>
          <w:rFonts w:ascii="Arial" w:eastAsia="Arial" w:hAnsi="Arial" w:cs="Arial"/>
          <w:lang w:val="id-ID"/>
        </w:rPr>
        <w:t xml:space="preserve"> </w:t>
      </w:r>
      <w:r w:rsidRPr="00FE0756">
        <w:rPr>
          <w:rFonts w:ascii="Arial" w:eastAsia="Arial" w:hAnsi="Arial" w:cs="Arial"/>
          <w:lang w:val="en-ID"/>
        </w:rPr>
        <w:t>This is in line with</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F55F20" w:rsidRPr="00F55F20">
        <w:rPr>
          <w:rFonts w:ascii="Arial" w:eastAsia="Arial" w:hAnsi="Arial" w:cs="Arial"/>
          <w:lang w:val="id-ID"/>
        </w:rPr>
        <w:instrText>ADDIN CSL_CITATION {"citationItems":[{"id":"ITEM-1","itemData":{"abstract":"… The larvae started to feed on micro algae, and then from the … rotifers and mixed culture of micro algae. From 10 dph, larvae … ), we examine whether the symbiotic relationship has led to …","author":[{"dropping-particle":"","family":"Nguyen","given":"Thi Hai Thanh","non-dropping-particle":"","parse-names":false,"suffix":""}],"id":"ITEM-1","issued":{"date-parts":[["2020"]]},"page":"1-46","title":"Adaptation of anemonefish to their host anemones : rom Genetics to Physiology","type":"article-journal"},"uris":["http://www.mendeley.com/documents/?uuid=2bb5393b-3d47-4f09-8869-42aa5f157165"]}],"mendeley":{"formattedCitation":"(Nguyen, 2020)","manualFormatting":"Nguyen, (2020)","plainTextFormattedCitation":"(Nguyen, 2020)","previouslyFormattedCitation":"(Nguyen, 2020)"},"properties":{"noteIndex":0},"schema":"https://github.com/citation-style-language/schema/raw/master/csl-citation.json"}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Nguyen, (2020)</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E0756">
        <w:rPr>
          <w:rFonts w:ascii="Arial" w:eastAsia="Arial" w:hAnsi="Arial" w:cs="Arial"/>
          <w:lang w:val="en-ID"/>
        </w:rPr>
        <w:t>The presence of anemones in clownfish habitats can make these fish feel safer and more protected. This relationship is also believed to contribute to the longevity of clownfish.</w:t>
      </w:r>
    </w:p>
    <w:p w14:paraId="51A0BF04" w14:textId="2968A5AE" w:rsidR="00FE0756" w:rsidRPr="00FE0756" w:rsidRDefault="00F55F20" w:rsidP="00726351">
      <w:pPr>
        <w:keepNext/>
        <w:keepLines/>
        <w:widowControl w:val="0"/>
        <w:autoSpaceDE w:val="0"/>
        <w:autoSpaceDN w:val="0"/>
        <w:spacing w:before="200"/>
        <w:outlineLvl w:val="1"/>
        <w:rPr>
          <w:rFonts w:ascii="Arial" w:eastAsiaTheme="majorEastAsia" w:hAnsi="Arial" w:cs="Arial"/>
          <w:b/>
          <w:bCs/>
          <w:sz w:val="22"/>
          <w:szCs w:val="22"/>
          <w:lang w:val="en-ID"/>
        </w:rPr>
      </w:pPr>
      <w:r w:rsidRPr="00F55F20">
        <w:rPr>
          <w:rFonts w:ascii="Arial" w:eastAsiaTheme="majorEastAsia" w:hAnsi="Arial" w:cs="Arial"/>
          <w:b/>
          <w:bCs/>
          <w:sz w:val="22"/>
          <w:szCs w:val="22"/>
          <w:lang w:val="id-ID"/>
        </w:rPr>
        <w:t xml:space="preserve">4.4 </w:t>
      </w:r>
      <w:r w:rsidR="007D0C62" w:rsidRPr="007D0C62">
        <w:rPr>
          <w:rFonts w:ascii="Arial" w:eastAsiaTheme="majorEastAsia" w:hAnsi="Arial" w:cs="Arial"/>
          <w:b/>
          <w:bCs/>
          <w:sz w:val="22"/>
          <w:szCs w:val="22"/>
          <w:lang w:val="en-ID"/>
        </w:rPr>
        <w:t>Feed Utilization Efficiency</w:t>
      </w:r>
    </w:p>
    <w:p w14:paraId="4F97BEF3" w14:textId="77777777" w:rsidR="000C1169" w:rsidRDefault="00F91FF2" w:rsidP="004D359A">
      <w:pPr>
        <w:keepNext/>
        <w:keepLines/>
        <w:widowControl w:val="0"/>
        <w:autoSpaceDE w:val="0"/>
        <w:autoSpaceDN w:val="0"/>
        <w:spacing w:before="200"/>
        <w:jc w:val="both"/>
        <w:outlineLvl w:val="1"/>
        <w:rPr>
          <w:rFonts w:ascii="Arial" w:eastAsia="Arial" w:hAnsi="Arial" w:cs="Arial"/>
          <w:lang w:val="id-ID"/>
        </w:rPr>
      </w:pPr>
      <w:r w:rsidRPr="00F91FF2">
        <w:rPr>
          <w:rFonts w:ascii="Arial" w:eastAsia="Arial" w:hAnsi="Arial" w:cs="Arial"/>
          <w:lang w:val="en-ID"/>
        </w:rPr>
        <w:t>The results of a two-way ANOVA analysis of the feed utilization efficiency of clownfish at different feed doses showed insignificant results. This is thought to be because the clownfish were still able to tolerate the feed doses applied, so the feed provided could still be optimized. This is in line with the opinion of</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A35054">
        <w:rPr>
          <w:rFonts w:ascii="Arial" w:eastAsia="Arial" w:hAnsi="Arial" w:cs="Arial"/>
          <w:lang w:val="id-ID"/>
        </w:rPr>
        <w:instrText>ADDIN CSL_CITATION {"citationItems":[{"id":"ITEM-1","itemData":{"DOI":"10.29303/jbt.v20i1.1337","ISSN":"1411-9587","abstract":"Abstrak: Budidaya ikan badut Amphiprion ocellaris terus dikembangkan hingga saat ini guna menghasilkan ikan badut yang memiliki pertumbuhan, kelangsungan hidup dan kecerahan warna yang baik. Salah satu permasalahan dalam budidaya ikan badut adalah harga pakan yang cukup tinggi. Tujuan penelitian ini yaitu untuk mengetahui pengaruh laju pemuasaan secara periodik terhadap pertumbuhan, kelangsungan hidup dan kecerahan warna ikan badut Amphiprion ocellaris. Metode yang digunakan dalam penelitian ini adalah metode eksperimental dengan menggunakan Rancangan Acak Lengkap yang terdiri dari empat perlakuan dan tiga ulangan, yaitu P1 (tanpa pemuasaan), P2 (1 hari dipuasakan 1 hari diberi pakan), P3 (1 hari dipuasakan 2 hari diberi pakan), P4 (1 hari dipuasakan dan 3 hari diberi pakan) sehingga terdapat 12 unit total percobaan. Data yang diperoleh dianalisis menggunakan uji sidik ragam (One way Anova). Hasil penelitian yang diperoleh adalah pertumbuhan, kelangsungan hidup dan kecerahan warna ikan badut yang mengalami laju pemuasaan secara periodik tidak berbeda nyata (p&gt;0.05) dengan ikan badut yang tidak dipuasakan. Hal ini menunjukkan bahwa ikan badut Amphiprion ocellaris dapat dipuasakan hingga periode 1 hari dipuasakan dan 1 hari diberi pakan yang mengalami total pemuasaan sebanyak 20 hari tanpa menurunkan pertumbuhannya. Pembudidaya ikan badut Amphiprion ocellaris direkomendasikan dapat menggunakan semua periode pemuasaan seperti yang diterapkan pada penelitian ini, namun untuk waktu pemuasaan yang lebih lama diperlukan penelitian lebih lanjut oleh para peneliti.ÃÂ ÃÂ  Kata kunci: Pemuasaan, ikan badut, pertumbuhan, kelangsungan hidup, kecerahan warnaAbstract: Amphiprion ocellaris clown fish cultivation continues to be developed today to produce clown fish that have good survival growth and colour brightness. ÃÂ This study aims to determine the effect of periodic fasting rates on growth, survival and colour brightness of the Amphiprion ocellaris clown fish. The method used in this study is an experimental method using a Completely Randomized Design consisting of four treatments and three replications, namely P1 (without fasting), P2 (1 day fasted 1 day fed), P3 (1 day fasted 2 days fed), P4 (1 day fasted and 3 days fed) so that there are 12 total experimental units. The data obtained were analyzed using the one way Anova variance test. The results obtained were growth, survival and color brightness of clown fish that experienced periodic mastery rates were …","author":[{"dropping-particle":"","family":"Hasanah","given":"Uswatun","non-dropping-particle":"","parse-names":false,"suffix":""},{"dropping-particle":"","family":"Damayanti","given":"Ayu Adhita","non-dropping-particle":"","parse-names":false,"suffix":""},{"dropping-particle":"","family":"Azhar","given":"Fariq","non-dropping-particle":"","parse-names":false,"suffix":""}],"container-title":"Jurnal Biologi Tropis","id":"ITEM-1","issue":"1","issued":{"date-parts":[["2020"]]},"page":"46-53","title":"Pengaruh Laju Pemuasaan Secara Periodik Terhadap Pertumbuhan Kelangsungan Hidup Dan Kecerahan Warna Ikan Badut Amphiprion Ocellaris","type":"article-journal","volume":"20"},"uris":["http://www.mendeley.com/documents/?uuid=82b636b1-cc87-42d1-a972-a2a2ce4057ef"]}],"mendeley":{"formattedCitation":"(Hasanah et al., 2020)","manualFormatting":"Hasanah et al. (2020)","plainTextFormattedCitation":"(Hasanah et al., 2020)","previouslyFormattedCitation":"(Hasanah et al., 2020)"},"properties":{"noteIndex":0},"schema":"https://github.com/citation-style-language/schema/raw/master/csl-citation.json"}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Hasanah </w:t>
      </w:r>
      <w:r w:rsidR="00F55F20" w:rsidRPr="00224F7F">
        <w:rPr>
          <w:rFonts w:ascii="Arial" w:eastAsia="Arial" w:hAnsi="Arial" w:cs="Arial"/>
          <w:noProof/>
          <w:lang w:val="id-ID"/>
        </w:rPr>
        <w:t>et al</w:t>
      </w:r>
      <w:r w:rsidR="00A35054">
        <w:rPr>
          <w:rFonts w:ascii="Arial" w:eastAsia="Arial" w:hAnsi="Arial" w:cs="Arial"/>
          <w:noProof/>
          <w:lang w:val="id-ID"/>
        </w:rPr>
        <w:t>.</w:t>
      </w:r>
      <w:r w:rsidR="00F55F20" w:rsidRPr="00F55F20">
        <w:rPr>
          <w:rFonts w:ascii="Arial" w:eastAsia="Arial" w:hAnsi="Arial" w:cs="Arial"/>
          <w:noProof/>
          <w:lang w:val="id-ID"/>
        </w:rPr>
        <w:t xml:space="preserve"> (2020)</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91FF2">
        <w:rPr>
          <w:rFonts w:ascii="Arial" w:eastAsia="Arial" w:hAnsi="Arial" w:cs="Arial"/>
          <w:lang w:val="en-ID"/>
        </w:rPr>
        <w:t>which states that fish responses to restricted feeding vary depending on fish size, feeding frequency or feeding cycle, fish species, and environmental conditions. Thus, clownfish are still able to optimize the feed provided even at the applied dosage.</w:t>
      </w:r>
    </w:p>
    <w:p w14:paraId="5B927F5E" w14:textId="0B855C8D" w:rsidR="00F91FF2" w:rsidRPr="00F91FF2" w:rsidRDefault="00F91FF2" w:rsidP="004D359A">
      <w:pPr>
        <w:keepNext/>
        <w:keepLines/>
        <w:widowControl w:val="0"/>
        <w:autoSpaceDE w:val="0"/>
        <w:autoSpaceDN w:val="0"/>
        <w:spacing w:before="200"/>
        <w:jc w:val="both"/>
        <w:outlineLvl w:val="1"/>
        <w:rPr>
          <w:rFonts w:ascii="Arial" w:eastAsia="Arial" w:hAnsi="Arial" w:cs="Arial"/>
          <w:lang w:val="en-ID"/>
        </w:rPr>
      </w:pPr>
      <w:r w:rsidRPr="00F91FF2">
        <w:rPr>
          <w:rFonts w:ascii="Arial" w:eastAsia="Arial" w:hAnsi="Arial" w:cs="Arial"/>
          <w:lang w:val="en-ID"/>
        </w:rPr>
        <w:t>Different stocking densities yielded the highest value at 40.96% for the treatment of 0.5 fish/L and the lowest at 18.61% for the treatment of 1.5 fish/L. This is thought to be due to uneven feeding caused by competition within the group, forcing the fish to swim faster to compete for food. This aligns with the opinion that</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93661A">
        <w:rPr>
          <w:rFonts w:ascii="Arial" w:eastAsia="Arial" w:hAnsi="Arial" w:cs="Arial"/>
          <w:lang w:val="id-ID"/>
        </w:rPr>
        <w:instrText>ADDIN CSL_CITATION {"citationItems":[{"id":"ITEM-1","itemData":{"DOI":"10.1186/s40064-015-0967-x","ISSN":"21931801","abstract":"The aim of this study was to evaluate the influence of stocking density (0.5, 1, 2 and 3 fishL−1) and commercial marine fish diets (diet A, B, C and D) over four months on specific growth rate, condition factor, percentage without anomalous pigmentation (partial or total lack of white bands -miss-band) and survival of juvenile Amphiprion percula. Results showed that at 0.5 fishL−1 densities induced the best survival (100%) and also the maximum percentage of fish without miss-band (58.33 +/−4.417%). The maximum SGR was obtained for the 0.5 fishL−1 (0.459 ± 0.023% cm/day). However, the best condition factor (2.53 +/− 0.27) was achieved for 2 fishL−1 densities. There were no significant differences in survival (68.9 to 84.5%), fish without miss-bands (18.03 to 26.92%) and condition factor (1.92 to 2.1) among diets during the experimental period. On the other hand, diet C (with 41% crude protein) supported the best SGR (0.485 ± 0.001% cmday−1). The results suggested that stocking density are critical and more relevant when compared with the different diet tested, namely on specific growth rate, condition factor, the miss-band and survival of juvenile percula clownfish. This study has particular significance with regards to anemonefishes husbandry in terms of survival and production efficiency.","author":[{"dropping-particle":"","family":"Chambel","given":"João","non-dropping-particle":"","parse-names":false,"suffix":""},{"dropping-particle":"","family":"Severiano","given":"Vera","non-dropping-particle":"","parse-names":false,"suffix":""},{"dropping-particle":"","family":"Baptista","given":"Teresa","non-dropping-particle":"","parse-names":false,"suffix":""},{"dropping-particle":"","family":"Mendes","given":"Susana","non-dropping-particle":"","parse-names":false,"suffix":""},{"dropping-particle":"","family":"Pedrosa","given":"Rui","non-dropping-particle":"","parse-names":false,"suffix":""}],"container-title":"SpringerPlus","id":"ITEM-1","issue":"1","issued":{"date-parts":[["2015"]]},"title":"Effect of stocking density and different diets on growth of Percula Clownfish, Amphiprion percula (Lacepede, 1802)","type":"article-journal","volume":"4"},"uris":["http://www.mendeley.com/documents/?uuid=0822fccb-a479-4259-a7d6-0d518fa9bcc2"]}],"mendeley":{"formattedCitation":"(Chambel et al., 2015a)","manualFormatting":"Chambel et al., (2015)","plainTextFormattedCitation":"(Chambel et al., 2015a)","previouslyFormattedCitation":"(Chambel et al., 2015a)"},"properties":{"noteIndex":0},"schema":"https://github.com/citation-style-language/schema/raw/master/csl-citation.json"}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Chambel </w:t>
      </w:r>
      <w:r w:rsidR="00F55F20" w:rsidRPr="00A35054">
        <w:rPr>
          <w:rFonts w:ascii="Arial" w:eastAsia="Arial" w:hAnsi="Arial" w:cs="Arial"/>
          <w:noProof/>
          <w:lang w:val="id-ID"/>
        </w:rPr>
        <w:t>et al.</w:t>
      </w:r>
      <w:r w:rsidR="00F55F20" w:rsidRPr="00F55F20">
        <w:rPr>
          <w:rFonts w:ascii="Arial" w:eastAsia="Arial" w:hAnsi="Arial" w:cs="Arial"/>
          <w:noProof/>
          <w:lang w:val="id-ID"/>
        </w:rPr>
        <w:t xml:space="preserve"> </w:t>
      </w:r>
      <w:r w:rsidR="0093661A">
        <w:rPr>
          <w:rFonts w:ascii="Arial" w:eastAsia="Arial" w:hAnsi="Arial" w:cs="Arial"/>
          <w:noProof/>
          <w:lang w:val="id-ID"/>
        </w:rPr>
        <w:t>(2015</w:t>
      </w:r>
      <w:r w:rsidR="00F55F20" w:rsidRPr="00F55F20">
        <w:rPr>
          <w:rFonts w:ascii="Arial" w:eastAsia="Arial" w:hAnsi="Arial" w:cs="Arial"/>
          <w:noProof/>
          <w:lang w:val="id-ID"/>
        </w:rPr>
        <w:t>)</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91FF2">
        <w:rPr>
          <w:rFonts w:ascii="Arial" w:eastAsia="Arial" w:hAnsi="Arial" w:cs="Arial"/>
          <w:lang w:val="en-ID"/>
        </w:rPr>
        <w:t>which states that growth is inversely proportional to density caused by social interaction, the growth rate of clownfish corresponds to their position in the group.</w:t>
      </w:r>
      <w:r w:rsidR="00F55F20" w:rsidRPr="00F55F20">
        <w:rPr>
          <w:rFonts w:ascii="Arial" w:eastAsia="Arial" w:hAnsi="Arial" w:cs="Arial"/>
          <w:lang w:val="id-ID"/>
        </w:rPr>
        <w:t xml:space="preserve"> </w:t>
      </w:r>
      <w:r w:rsidRPr="00F91FF2">
        <w:rPr>
          <w:rFonts w:ascii="Arial" w:eastAsia="Arial" w:hAnsi="Arial" w:cs="Arial"/>
          <w:lang w:val="en-ID"/>
        </w:rPr>
        <w:t>However, this can vary depending on the species. This also occurs in the protection behind the anemone. Observations have shown that only certain fish dwell in the anemone, while others stay away and are not allowed to approach, so that the anemone can become a comfortable home for clownfish. This is in accordance with</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A35054">
        <w:rPr>
          <w:rFonts w:ascii="Arial" w:eastAsia="Arial" w:hAnsi="Arial" w:cs="Arial"/>
          <w:lang w:val="id-ID"/>
        </w:rPr>
        <w:instrText>ADDIN CSL_CITATION {"citationItems":[{"id":"ITEM-1","itemData":{"abstract":"… The larvae started to feed on micro algae, and then from the … rotifers and mixed culture of micro algae. From 10 dph, larvae … ), we examine whether the symbiotic relationship has led to …","author":[{"dropping-particle":"","family":"Nguyen","given":"Thi Hai Thanh","non-dropping-particle":"","parse-names":false,"suffix":""}],"id":"ITEM-1","issued":{"date-parts":[["2020"]]},"page":"1-46","title":"Adaptation of anemonefish to their host anemones : rom Genetics to Physiology","type":"article-journal"},"uris":["http://www.mendeley.com/documents/?uuid=2bb5393b-3d47-4f09-8869-42aa5f157165"]}],"mendeley":{"formattedCitation":"(Nguyen, 2020)","manualFormatting":"Nguyen, (2020)","plainTextFormattedCitation":"(Nguyen, 2020)","previouslyFormattedCitation":"(Nguyen, 2020)"},"properties":{"noteIndex":0},"schema":"https://github.com/citation-style-language/schema/raw/master/csl-citation.json"}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Nguyen, </w:t>
      </w:r>
      <w:r w:rsidR="00A35054">
        <w:rPr>
          <w:rFonts w:ascii="Arial" w:eastAsia="Arial" w:hAnsi="Arial" w:cs="Arial"/>
          <w:noProof/>
          <w:lang w:val="id-ID"/>
        </w:rPr>
        <w:t>(</w:t>
      </w:r>
      <w:r w:rsidR="00F55F20" w:rsidRPr="00F55F20">
        <w:rPr>
          <w:rFonts w:ascii="Arial" w:eastAsia="Arial" w:hAnsi="Arial" w:cs="Arial"/>
          <w:noProof/>
          <w:lang w:val="id-ID"/>
        </w:rPr>
        <w:t>2020)</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91FF2">
        <w:rPr>
          <w:rFonts w:ascii="Arial" w:eastAsia="Arial" w:hAnsi="Arial" w:cs="Arial"/>
          <w:lang w:val="en-ID"/>
        </w:rPr>
        <w:t>The presence of anemones in clownfish habitats can make these fish feel safer and more protected, and this relationship is also believed to contribute to the longevity of clownfish. In Statement</w:t>
      </w:r>
      <w:r>
        <w:rPr>
          <w:rFonts w:ascii="Arial" w:eastAsia="Arial" w:hAnsi="Arial" w:cs="Arial"/>
          <w:lang w:val="en-ID"/>
        </w:rPr>
        <w:t xml:space="preserve"> </w:t>
      </w:r>
      <w:r w:rsidR="00F55F20" w:rsidRPr="00F55F20">
        <w:rPr>
          <w:rFonts w:ascii="Arial" w:eastAsia="Arial" w:hAnsi="Arial" w:cs="Arial"/>
          <w:lang w:val="id-ID"/>
        </w:rPr>
        <w:fldChar w:fldCharType="begin" w:fldLock="1"/>
      </w:r>
      <w:r w:rsidR="00A35054">
        <w:rPr>
          <w:rFonts w:ascii="Arial" w:eastAsia="Arial" w:hAnsi="Arial" w:cs="Arial"/>
          <w:lang w:val="id-ID"/>
        </w:rPr>
        <w:instrText>ADDIN CSL_CITATION {"citationItems":[{"id":"ITEM-1","itemData":{"author":[{"dropping-particle":"","family":"David","given":"Hendrik","non-dropping-particle":"","parse-names":false,"suffix":""},{"dropping-particle":"","family":"Borolla","given":"Julianus","non-dropping-particle":"","parse-names":false,"suffix":""},{"dropping-particle":"","family":"Studi","given":"Program","non-dropping-particle":"","parse-names":false,"suffix":""},{"dropping-particle":"","family":"Perairan","given":"Budidaya","non-dropping-particle":"","parse-names":false,"suffix":""},{"dropping-particle":"","family":"Kelautan","given":"Fakultas","non-dropping-particle":"","parse-names":false,"suffix":""},{"dropping-particle":"","family":"Gorontalo","given":"Universitas Negeri","non-dropping-particle":"","parse-names":false,"suffix":""},{"dropping-particle":"","family":"Bahan","given":"Alat","non-dropping-particle":"","parse-names":false,"suffix":""}],"id":"ITEM-1","issue":"1","issued":{"date-parts":[["2024"]]},"title":"Pengaruh Adaptasi Pakan Terhadap Efisiensi Dan Konversi Pakan Benih Ikan Nemo ( Amphiprion sp .) Fakultas Kesehatan Masyarakat Universitas Gorontalo , Indonesia Pembenihan Ikan “ Aquakulture Kasih Karunia Suwawa ” Desa Bube Baru , Kecamatan","type":"article-journal","volume":"2"},"uris":["http://www.mendeley.com/documents/?uuid=252c7366-df47-4aa6-adef-5c7915479da6"]}],"mendeley":{"formattedCitation":"(David et al., 2024)","manualFormatting":"David et al. (2024)","plainTextFormattedCitation":"(David et al., 2024)","previouslyFormattedCitation":"(David et al., 2024)"},"properties":{"noteIndex":0},"schema":"https://github.com/citation-style-language/schema/raw/master/csl-citation.json"}</w:instrText>
      </w:r>
      <w:r w:rsidR="00F55F20" w:rsidRPr="00F55F20">
        <w:rPr>
          <w:rFonts w:ascii="Arial" w:eastAsia="Arial" w:hAnsi="Arial" w:cs="Arial"/>
          <w:lang w:val="id-ID"/>
        </w:rPr>
        <w:fldChar w:fldCharType="separate"/>
      </w:r>
      <w:r w:rsidR="00F55F20" w:rsidRPr="00F55F20">
        <w:rPr>
          <w:rFonts w:ascii="Arial" w:eastAsia="Arial" w:hAnsi="Arial" w:cs="Arial"/>
          <w:noProof/>
          <w:lang w:val="id-ID"/>
        </w:rPr>
        <w:t xml:space="preserve">David </w:t>
      </w:r>
      <w:r w:rsidR="00F55F20" w:rsidRPr="00A35054">
        <w:rPr>
          <w:rFonts w:ascii="Arial" w:eastAsia="Arial" w:hAnsi="Arial" w:cs="Arial"/>
          <w:noProof/>
          <w:lang w:val="id-ID"/>
        </w:rPr>
        <w:t>et al</w:t>
      </w:r>
      <w:r w:rsidR="00A35054">
        <w:rPr>
          <w:rFonts w:ascii="Arial" w:eastAsia="Arial" w:hAnsi="Arial" w:cs="Arial"/>
          <w:noProof/>
          <w:lang w:val="id-ID"/>
        </w:rPr>
        <w:t>.</w:t>
      </w:r>
      <w:r w:rsidR="00F55F20" w:rsidRPr="00F55F20">
        <w:rPr>
          <w:rFonts w:ascii="Arial" w:eastAsia="Arial" w:hAnsi="Arial" w:cs="Arial"/>
          <w:noProof/>
          <w:lang w:val="id-ID"/>
        </w:rPr>
        <w:t xml:space="preserve"> (2024)</w:t>
      </w:r>
      <w:r w:rsidR="00F55F20" w:rsidRPr="00F55F20">
        <w:rPr>
          <w:rFonts w:ascii="Arial" w:eastAsia="Arial" w:hAnsi="Arial" w:cs="Arial"/>
          <w:lang w:val="id-ID"/>
        </w:rPr>
        <w:fldChar w:fldCharType="end"/>
      </w:r>
      <w:r w:rsidR="00F55F20" w:rsidRPr="00F55F20">
        <w:rPr>
          <w:rFonts w:ascii="Arial" w:eastAsia="Arial" w:hAnsi="Arial" w:cs="Arial"/>
          <w:lang w:val="id-ID"/>
        </w:rPr>
        <w:t xml:space="preserve">, </w:t>
      </w:r>
      <w:r w:rsidRPr="00F91FF2">
        <w:rPr>
          <w:rFonts w:ascii="Arial" w:eastAsia="Arial" w:hAnsi="Arial" w:cs="Arial"/>
          <w:lang w:val="en-ID"/>
        </w:rPr>
        <w:t>Good feed efficiency requires a feed efficiency value of more than 25%.</w:t>
      </w:r>
    </w:p>
    <w:p w14:paraId="512FF5DC" w14:textId="3B86845F" w:rsidR="00726351" w:rsidRDefault="00F55F20" w:rsidP="00726351">
      <w:pPr>
        <w:keepNext/>
        <w:keepLines/>
        <w:widowControl w:val="0"/>
        <w:autoSpaceDE w:val="0"/>
        <w:autoSpaceDN w:val="0"/>
        <w:spacing w:before="200"/>
        <w:jc w:val="both"/>
        <w:outlineLvl w:val="1"/>
        <w:rPr>
          <w:rFonts w:ascii="Arial" w:eastAsiaTheme="majorEastAsia" w:hAnsi="Arial" w:cs="Arial"/>
          <w:b/>
          <w:bCs/>
          <w:sz w:val="22"/>
          <w:szCs w:val="22"/>
          <w:lang w:val="id-ID"/>
        </w:rPr>
      </w:pPr>
      <w:r w:rsidRPr="00F55F20">
        <w:rPr>
          <w:rFonts w:ascii="Arial" w:eastAsiaTheme="majorEastAsia" w:hAnsi="Arial" w:cs="Arial"/>
          <w:b/>
          <w:bCs/>
          <w:sz w:val="22"/>
          <w:szCs w:val="22"/>
          <w:lang w:val="id-ID"/>
        </w:rPr>
        <w:lastRenderedPageBreak/>
        <w:t xml:space="preserve">4.5 </w:t>
      </w:r>
      <w:r w:rsidR="00F91FF2" w:rsidRPr="00F91FF2">
        <w:rPr>
          <w:rFonts w:ascii="Arial" w:eastAsiaTheme="majorEastAsia" w:hAnsi="Arial" w:cs="Arial"/>
          <w:b/>
          <w:bCs/>
          <w:sz w:val="22"/>
          <w:szCs w:val="22"/>
          <w:lang w:val="en-ID"/>
        </w:rPr>
        <w:t>Water Quality</w:t>
      </w:r>
    </w:p>
    <w:p w14:paraId="320EB80D" w14:textId="77777777" w:rsidR="00726351" w:rsidRPr="00726351" w:rsidRDefault="00726351" w:rsidP="00726351">
      <w:pPr>
        <w:keepNext/>
        <w:keepLines/>
        <w:widowControl w:val="0"/>
        <w:autoSpaceDE w:val="0"/>
        <w:autoSpaceDN w:val="0"/>
        <w:spacing w:before="200"/>
        <w:jc w:val="both"/>
        <w:outlineLvl w:val="1"/>
        <w:rPr>
          <w:rFonts w:ascii="Arial" w:eastAsiaTheme="majorEastAsia" w:hAnsi="Arial" w:cs="Arial"/>
          <w:b/>
          <w:bCs/>
          <w:sz w:val="22"/>
          <w:szCs w:val="22"/>
          <w:lang w:val="id-ID"/>
        </w:rPr>
      </w:pPr>
    </w:p>
    <w:p w14:paraId="27F64E89" w14:textId="043DF443" w:rsidR="00726351" w:rsidRPr="00726351" w:rsidRDefault="00726351" w:rsidP="00726351">
      <w:pPr>
        <w:widowControl w:val="0"/>
        <w:tabs>
          <w:tab w:val="left" w:pos="455"/>
        </w:tabs>
        <w:autoSpaceDE w:val="0"/>
        <w:autoSpaceDN w:val="0"/>
        <w:jc w:val="both"/>
        <w:rPr>
          <w:rFonts w:ascii="Arial" w:eastAsia="Arial" w:hAnsi="Arial" w:cs="Arial"/>
          <w:lang w:val="id-ID"/>
        </w:rPr>
      </w:pPr>
      <w:r w:rsidRPr="00F91FF2">
        <w:rPr>
          <w:rFonts w:ascii="Arial" w:eastAsia="Arial" w:hAnsi="Arial" w:cs="Arial"/>
          <w:lang w:val="en-ID"/>
        </w:rPr>
        <w:t>Water quality for clownfish maintenance is optimal. The pH measurement results of 7-8.1 are considered optimal, in line with</w:t>
      </w:r>
      <w:r w:rsidRPr="00F55F20">
        <w:rPr>
          <w:rFonts w:ascii="Arial" w:eastAsia="Arial" w:hAnsi="Arial" w:cs="Arial"/>
          <w:lang w:val="id-ID"/>
        </w:rPr>
        <w:t xml:space="preserve"> </w:t>
      </w:r>
      <w:r w:rsidRPr="00F55F20">
        <w:rPr>
          <w:rFonts w:ascii="Arial" w:eastAsia="Arial" w:hAnsi="Arial" w:cs="Arial"/>
          <w:lang w:val="id-ID"/>
        </w:rPr>
        <w:fldChar w:fldCharType="begin" w:fldLock="1"/>
      </w:r>
      <w:r w:rsidR="00A35054">
        <w:rPr>
          <w:rFonts w:ascii="Arial" w:eastAsia="Arial" w:hAnsi="Arial" w:cs="Arial"/>
          <w:lang w:val="id-ID"/>
        </w:rPr>
        <w:instrText>ADDIN CSL_CITATION {"citationItems":[{"id":"ITEM-1","itemData":{"ISBN":"5696443400","abstract":"Salinity is one of the important parameters during the process of seawater ornamental fish cultivation. Clown  fish  require  high  salinity  in  their  cultivation  and maintenance.  And  this  is  also  a  problem  for ornamental fish hobbyists, especially those who live in urban areas. The purpose of this study was to determine the growth of clown fish larvae with different media salinity. The experimental design used was  RAL.The  parameters  measured during the  study  were  survival  rate,  growth  in  absolute  weight and length, daily growth rate, and water quality. The research was conducted for 40 days. The results showed that there were significant differences in the survival rate of clown fish larvae.","author":[{"dropping-particle":"","family":"Johan","given":"Merlia Donna","non-dropping-particle":"","parse-names":false,"suffix":""},{"dropping-particle":"","family":"Supono","given":"","non-dropping-particle":"","parse-names":false,"suffix":""},{"dropping-particle":"","family":"Suparmono","given":"","non-dropping-particle":"","parse-names":false,"suffix":""}],"container-title":"Jurnal Kelautan","id":"ITEM-1","issued":{"date-parts":[["2019"]]},"title":"Salinitas ikan badut","type":"article-journal","volume":"12"},"uris":["http://www.mendeley.com/documents/?uuid=38959683-619c-4095-bce4-f20508371f1a"]}],"mendeley":{"formattedCitation":"(Johan et al., 2019)","manualFormatting":"Johan et al. (2019)","plainTextFormattedCitation":"(Johan et al., 2019)","previouslyFormattedCitation":"(Johan et al., 2019)"},"properties":{"noteIndex":0},"schema":"https://github.com/citation-style-language/schema/raw/master/csl-citation.json"}</w:instrText>
      </w:r>
      <w:r w:rsidRPr="00F55F20">
        <w:rPr>
          <w:rFonts w:ascii="Arial" w:eastAsia="Arial" w:hAnsi="Arial" w:cs="Arial"/>
          <w:lang w:val="id-ID"/>
        </w:rPr>
        <w:fldChar w:fldCharType="separate"/>
      </w:r>
      <w:r w:rsidRPr="00F55F20">
        <w:rPr>
          <w:rFonts w:ascii="Arial" w:eastAsia="Arial" w:hAnsi="Arial" w:cs="Arial"/>
          <w:noProof/>
          <w:lang w:val="id-ID"/>
        </w:rPr>
        <w:t xml:space="preserve">Johan </w:t>
      </w:r>
      <w:r w:rsidRPr="00A35054">
        <w:rPr>
          <w:rFonts w:ascii="Arial" w:eastAsia="Arial" w:hAnsi="Arial" w:cs="Arial"/>
          <w:noProof/>
          <w:lang w:val="id-ID"/>
        </w:rPr>
        <w:t>et al</w:t>
      </w:r>
      <w:r w:rsidR="00A35054">
        <w:rPr>
          <w:rFonts w:ascii="Arial" w:eastAsia="Arial" w:hAnsi="Arial" w:cs="Arial"/>
          <w:noProof/>
          <w:lang w:val="id-ID"/>
        </w:rPr>
        <w:t>.</w:t>
      </w:r>
      <w:r w:rsidRPr="00F55F20">
        <w:rPr>
          <w:rFonts w:ascii="Arial" w:eastAsia="Arial" w:hAnsi="Arial" w:cs="Arial"/>
          <w:noProof/>
          <w:lang w:val="id-ID"/>
        </w:rPr>
        <w:t xml:space="preserve"> (2019)</w:t>
      </w:r>
      <w:r w:rsidRPr="00F55F20">
        <w:rPr>
          <w:rFonts w:ascii="Arial" w:eastAsia="Arial" w:hAnsi="Arial" w:cs="Arial"/>
          <w:lang w:val="id-ID"/>
        </w:rPr>
        <w:fldChar w:fldCharType="end"/>
      </w:r>
      <w:r w:rsidRPr="00F55F20">
        <w:rPr>
          <w:rFonts w:ascii="Arial" w:eastAsia="Arial" w:hAnsi="Arial" w:cs="Arial"/>
          <w:lang w:val="id-ID"/>
        </w:rPr>
        <w:t xml:space="preserve">. </w:t>
      </w:r>
      <w:r w:rsidRPr="00F91FF2">
        <w:rPr>
          <w:rFonts w:ascii="Arial" w:eastAsia="Arial" w:hAnsi="Arial" w:cs="Arial"/>
          <w:lang w:val="en-ID"/>
        </w:rPr>
        <w:t>Dissolved oxygen</w:t>
      </w:r>
      <w:r>
        <w:rPr>
          <w:rFonts w:ascii="Arial" w:eastAsia="Arial" w:hAnsi="Arial" w:cs="Arial"/>
          <w:lang w:val="en-ID"/>
        </w:rPr>
        <w:t xml:space="preserve"> </w:t>
      </w:r>
      <w:r w:rsidRPr="00F55F20">
        <w:rPr>
          <w:rFonts w:ascii="Arial" w:eastAsia="Arial" w:hAnsi="Arial" w:cs="Arial"/>
          <w:lang w:val="id-ID"/>
        </w:rPr>
        <w:t xml:space="preserve">5,8-6,4 mg/L </w:t>
      </w:r>
      <w:r w:rsidRPr="002C3154">
        <w:rPr>
          <w:rFonts w:ascii="Arial" w:eastAsia="Arial" w:hAnsi="Arial" w:cs="Arial"/>
          <w:lang w:val="en-ID"/>
        </w:rPr>
        <w:t>normal according to</w:t>
      </w:r>
      <w:r>
        <w:rPr>
          <w:rFonts w:ascii="Arial" w:eastAsia="Arial" w:hAnsi="Arial" w:cs="Arial"/>
          <w:lang w:val="en-ID"/>
        </w:rPr>
        <w:t xml:space="preserve"> </w:t>
      </w:r>
      <w:r w:rsidRPr="00F55F20">
        <w:rPr>
          <w:rFonts w:ascii="Arial" w:eastAsia="Arial" w:hAnsi="Arial" w:cs="Arial"/>
          <w:lang w:val="id-ID"/>
        </w:rPr>
        <w:fldChar w:fldCharType="begin" w:fldLock="1"/>
      </w:r>
      <w:r w:rsidR="00A35054">
        <w:rPr>
          <w:rFonts w:ascii="Arial" w:eastAsia="Arial" w:hAnsi="Arial" w:cs="Arial"/>
          <w:lang w:val="id-ID"/>
        </w:rPr>
        <w:instrText>ADDIN CSL_CITATION {"citationItems":[{"id":"ITEM-1","itemData":{"ISSN":"1693-0339","abstract":"Orange clownfish is one of the most desired marine ornamental fish by global market due to the orange color on it. The obstacles of the clownfish farming is the changes of the orange color on clownfish. Manipulation of the light spectrum exposure may affect the amount of chromatophore, that can change the color of clownfish become brighter. The present study was aimed at determining an appropriate spectrum of LED light toward growth and color quality of Amphiprion percula juvenile farming. The study was conducted in five treatments with three replication. The treatment consists of four types of LED light with different wavelengths i.e., white (P), red (M), green (H) and blue (B) with 12 hours and control. Clownfish with an average body weight of 0.91±0.19 g and length of 3.28±0.24 cm were used in this study. The result after 60 days showed that the blue LED light give the best glucose levels of 40.00±2.65 mg dL-1, malondialdehyde levels of 9.30±0.29 nmol mL-1, specific growth rate of 1.71±0.05% and feed efficiency of 78.23±1.97%. The best color quality parameters on blue LED light treatment with the Toca color finder (TCF) score reach the orange color on the dorsal, caudal and anal, RGB ratio on the color of the dorsal, caudal and anal each of 64.59±1.00%, 68.12±0.74% and 72.56±0.20% as well as the number of chromatophore each of 346±10 cells/ 0.1 mm-2. The spectrum blue LED light was able to result the growth and quality of best color for clownfish Amphiprion percula juvenile.AbstrakIkan badut Amphiprion percula merupakan ikan hias air laut yang diminati pasar global ikan hias karena memiliki daya tarik tersendiri pada warna jingga yang dimilikinya. Ikan badut hasil budi daya memiliki kualitas warna jingga yang cenderung memudar. Penggunaan manipulasi spektrum cahaya dalam sistem budi daya dapat memengaruhi perubahan jumlah kromatofor yang dapat meningkatkan warna ikan menjadi terang. Tujuan penelitian ini adalah menentukan spektrum cahaya lampu LED yang tepat terhadap pertumbuhan dan kualitas warna yuwana ikan badut. Penelitian ini menggunakan Rancangan Acak Lengkap pada lima perlakuan dan tiga ulangan. Perlakuan terdiri atas empat jenis spektrum cahaya lampu LED dengan panjang gelombang berbeda yakni putih (P), merah (M), hijau (H) dan biru (B) dengan lama penyinaran 12 jam dan kontrol. Rerata panjang total awal ikan uji adalah 3,28±0,24 cm dan bobot 0,91±0,19 g. Hasil penelitian selama 60 hari pemeliharaan menunjukkan bahwa parameter respons fisiolo…","author":[{"dropping-particle":"","family":"Novita","given":"Ris, Dewi","non-dropping-particle":"","parse-names":false,"suffix":""},{"dropping-particle":"","family":"Nirmala","given":"Kukuh","non-dropping-particle":"","parse-names":false,"suffix":""},{"dropping-particle":"","family":"Supriyono","given":"Eddy","non-dropping-particle":"","parse-names":false,"suffix":""},{"dropping-particle":"","family":"Ardi","given":"Idil","non-dropping-particle":"","parse-names":false,"suffix":""}],"container-title":"Jurnal Iktiologi Indonesia","id":"ITEM-1","issue":"1","issued":{"date-parts":[["2019"]]},"page":"127-141","title":"Efektivitas paparan spektrum cahaya lampu Light Emitting Diode (LED)\nterhadap pertumbuhan dan kualitas warna yuwana ikan badut,\nAmphiprion percula (Lacèpède, 1802)","type":"article-journal","volume":"19"},"uris":["http://www.mendeley.com/documents/?uuid=de4733be-c80a-475a-9c89-f3d56ca057c7"]}],"mendeley":{"formattedCitation":"(Novita et al., 2019)","manualFormatting":"Novita et al. (2019)","plainTextFormattedCitation":"(Novita et al., 2019)","previouslyFormattedCitation":"(Novita et al., 2019)"},"properties":{"noteIndex":0},"schema":"https://github.com/citation-style-language/schema/raw/master/csl-citation.json"}</w:instrText>
      </w:r>
      <w:r w:rsidRPr="00F55F20">
        <w:rPr>
          <w:rFonts w:ascii="Arial" w:eastAsia="Arial" w:hAnsi="Arial" w:cs="Arial"/>
          <w:lang w:val="id-ID"/>
        </w:rPr>
        <w:fldChar w:fldCharType="separate"/>
      </w:r>
      <w:r w:rsidRPr="00F55F20">
        <w:rPr>
          <w:rFonts w:ascii="Arial" w:eastAsia="Arial" w:hAnsi="Arial" w:cs="Arial"/>
          <w:noProof/>
          <w:lang w:val="id-ID"/>
        </w:rPr>
        <w:t>Novita</w:t>
      </w:r>
      <w:r w:rsidRPr="0093661A">
        <w:rPr>
          <w:rFonts w:ascii="Arial" w:eastAsia="Arial" w:hAnsi="Arial" w:cs="Arial"/>
          <w:i/>
          <w:noProof/>
          <w:lang w:val="id-ID"/>
        </w:rPr>
        <w:t xml:space="preserve"> </w:t>
      </w:r>
      <w:r w:rsidRPr="00A35054">
        <w:rPr>
          <w:rFonts w:ascii="Arial" w:eastAsia="Arial" w:hAnsi="Arial" w:cs="Arial"/>
          <w:noProof/>
          <w:lang w:val="id-ID"/>
        </w:rPr>
        <w:t>et al</w:t>
      </w:r>
      <w:r w:rsidR="00A35054">
        <w:rPr>
          <w:rFonts w:ascii="Arial" w:eastAsia="Arial" w:hAnsi="Arial" w:cs="Arial"/>
          <w:noProof/>
          <w:lang w:val="id-ID"/>
        </w:rPr>
        <w:t>.</w:t>
      </w:r>
      <w:r w:rsidRPr="00F55F20">
        <w:rPr>
          <w:rFonts w:ascii="Arial" w:eastAsia="Arial" w:hAnsi="Arial" w:cs="Arial"/>
          <w:noProof/>
          <w:lang w:val="id-ID"/>
        </w:rPr>
        <w:t xml:space="preserve"> </w:t>
      </w:r>
      <w:r>
        <w:rPr>
          <w:rFonts w:ascii="Arial" w:eastAsia="Arial" w:hAnsi="Arial" w:cs="Arial"/>
          <w:noProof/>
          <w:lang w:val="id-ID"/>
        </w:rPr>
        <w:t>(</w:t>
      </w:r>
      <w:r w:rsidRPr="00F55F20">
        <w:rPr>
          <w:rFonts w:ascii="Arial" w:eastAsia="Arial" w:hAnsi="Arial" w:cs="Arial"/>
          <w:noProof/>
          <w:lang w:val="id-ID"/>
        </w:rPr>
        <w:t>2019)</w:t>
      </w:r>
      <w:r w:rsidRPr="00F55F20">
        <w:rPr>
          <w:rFonts w:ascii="Arial" w:eastAsia="Arial" w:hAnsi="Arial" w:cs="Arial"/>
          <w:lang w:val="id-ID"/>
        </w:rPr>
        <w:fldChar w:fldCharType="end"/>
      </w:r>
      <w:r w:rsidRPr="00F55F20">
        <w:rPr>
          <w:rFonts w:ascii="Arial" w:eastAsia="Arial" w:hAnsi="Arial" w:cs="Arial"/>
          <w:lang w:val="id-ID"/>
        </w:rPr>
        <w:t xml:space="preserve">. </w:t>
      </w:r>
      <w:r w:rsidRPr="002C3154">
        <w:rPr>
          <w:rFonts w:ascii="Arial" w:eastAsia="Arial" w:hAnsi="Arial" w:cs="Arial"/>
          <w:lang w:val="en-ID"/>
        </w:rPr>
        <w:t>A temperature of 28-30°C is optimal according to</w:t>
      </w:r>
      <w:r>
        <w:rPr>
          <w:rFonts w:ascii="Arial" w:eastAsia="Arial" w:hAnsi="Arial" w:cs="Arial"/>
          <w:lang w:val="en-ID"/>
        </w:rPr>
        <w:t xml:space="preserve"> </w:t>
      </w:r>
      <w:r w:rsidRPr="00F55F20">
        <w:rPr>
          <w:rFonts w:ascii="Arial" w:eastAsia="Arial" w:hAnsi="Arial" w:cs="Arial"/>
          <w:lang w:val="id-ID"/>
        </w:rPr>
        <w:fldChar w:fldCharType="begin" w:fldLock="1"/>
      </w:r>
      <w:r>
        <w:rPr>
          <w:rFonts w:ascii="Arial" w:eastAsia="Arial" w:hAnsi="Arial" w:cs="Arial"/>
          <w:lang w:val="id-ID"/>
        </w:rPr>
        <w:instrText>ADDIN CSL_CITATION {"citationItems":[{"id":"ITEM-1","itemData":{"DOI":"10.29303/jbt.v20i1.1337","ISSN":"1411-9587","abstract":"Abstrak: Budidaya ikan badut Amphiprion ocellaris terus dikembangkan hingga saat ini guna menghasilkan ikan badut yang memiliki pertumbuhan, kelangsungan hidup dan kecerahan warna yang baik. Salah satu permasalahan dalam budidaya ikan badut adalah harga pakan yang cukup tinggi. Tujuan penelitian ini yaitu untuk mengetahui pengaruh laju pemuasaan secara periodik terhadap pertumbuhan, kelangsungan hidup dan kecerahan warna ikan badut Amphiprion ocellaris. Metode yang digunakan dalam penelitian ini adalah metode eksperimental dengan menggunakan Rancangan Acak Lengkap yang terdiri dari empat perlakuan dan tiga ulangan, yaitu P1 (tanpa pemuasaan), P2 (1 hari dipuasakan 1 hari diberi pakan), P3 (1 hari dipuasakan 2 hari diberi pakan), P4 (1 hari dipuasakan dan 3 hari diberi pakan) sehingga terdapat 12 unit total percobaan. Data yang diperoleh dianalisis menggunakan uji sidik ragam (One way Anova). Hasil penelitian yang diperoleh adalah pertumbuhan, kelangsungan hidup dan kecerahan warna ikan badut yang mengalami laju pemuasaan secara periodik tidak berbeda nyata (p&gt;0.05) dengan ikan badut yang tidak dipuasakan. Hal ini menunjukkan bahwa ikan badut Amphiprion ocellaris dapat dipuasakan hingga periode 1 hari dipuasakan dan 1 hari diberi pakan yang mengalami total pemuasaan sebanyak 20 hari tanpa menurunkan pertumbuhannya. Pembudidaya ikan badut Amphiprion ocellaris direkomendasikan dapat menggunakan semua periode pemuasaan seperti yang diterapkan pada penelitian ini, namun untuk waktu pemuasaan yang lebih lama diperlukan penelitian lebih lanjut oleh para peneliti.ÃÂ ÃÂ  Kata kunci: Pemuasaan, ikan badut, pertumbuhan, kelangsungan hidup, kecerahan warnaAbstract: Amphiprion ocellaris clown fish cultivation continues to be developed today to produce clown fish that have good survival growth and colour brightness. ÃÂ This study aims to determine the effect of periodic fasting rates on growth, survival and colour brightness of the Amphiprion ocellaris clown fish. The method used in this study is an experimental method using a Completely Randomized Design consisting of four treatments and three replications, namely P1 (without fasting), P2 (1 day fasted 1 day fed), P3 (1 day fasted 2 days fed), P4 (1 day fasted and 3 days fed) so that there are 12 total experimental units. The data obtained were analyzed using the one way Anova variance test. The results obtained were growth, survival and color brightness of clown fish that experienced periodic mastery rates were …","author":[{"dropping-particle":"","family":"Hasanah","given":"Uswatun","non-dropping-particle":"","parse-names":false,"suffix":""},{"dropping-particle":"","family":"Damayanti","given":"Ayu Adhita","non-dropping-particle":"","parse-names":false,"suffix":""},{"dropping-particle":"","family":"Azhar","given":"Fariq","non-dropping-particle":"","parse-names":false,"suffix":""}],"container-title":"Jurnal Biologi Tropis","id":"ITEM-1","issue":"1","issued":{"date-parts":[["2020"]]},"page":"46-53","title":"Pengaruh Laju Pemuasaan Secara Periodik Terhadap Pertumbuhan Kelangsungan Hidup Dan Kecerahan Warna Ikan Badut Amphiprion Ocellaris","type":"article-journal","volume":"20"},"uris":["http://www.mendeley.com/documents/?uuid=82b636b1-cc87-42d1-a972-a2a2ce4057ef"]}],"mendeley":{"formattedCitation":"(Hasanah et al., 2020)","manualFormatting":"Hasanah et al., (2020)","plainTextFormattedCitation":"(Hasanah et al., 2020)","previouslyFormattedCitation":"(Hasanah et al., 2020)"},"properties":{"noteIndex":0},"schema":"https://github.com/citation-style-language/schema/raw/master/csl-citation.json"}</w:instrText>
      </w:r>
      <w:r w:rsidRPr="00F55F20">
        <w:rPr>
          <w:rFonts w:ascii="Arial" w:eastAsia="Arial" w:hAnsi="Arial" w:cs="Arial"/>
          <w:lang w:val="id-ID"/>
        </w:rPr>
        <w:fldChar w:fldCharType="separate"/>
      </w:r>
      <w:r w:rsidRPr="00F55F20">
        <w:rPr>
          <w:rFonts w:ascii="Arial" w:eastAsia="Arial" w:hAnsi="Arial" w:cs="Arial"/>
          <w:noProof/>
          <w:lang w:val="id-ID"/>
        </w:rPr>
        <w:t xml:space="preserve">Hasanah </w:t>
      </w:r>
      <w:r w:rsidRPr="00A35054">
        <w:rPr>
          <w:rFonts w:ascii="Arial" w:eastAsia="Arial" w:hAnsi="Arial" w:cs="Arial"/>
          <w:noProof/>
          <w:lang w:val="id-ID"/>
        </w:rPr>
        <w:t>et al</w:t>
      </w:r>
      <w:r w:rsidR="00A35054">
        <w:rPr>
          <w:rFonts w:ascii="Arial" w:eastAsia="Arial" w:hAnsi="Arial" w:cs="Arial"/>
          <w:noProof/>
          <w:lang w:val="id-ID"/>
        </w:rPr>
        <w:t>.</w:t>
      </w:r>
      <w:r w:rsidRPr="00F55F20">
        <w:rPr>
          <w:rFonts w:ascii="Arial" w:eastAsia="Arial" w:hAnsi="Arial" w:cs="Arial"/>
          <w:noProof/>
          <w:lang w:val="id-ID"/>
        </w:rPr>
        <w:t xml:space="preserve"> </w:t>
      </w:r>
      <w:r>
        <w:rPr>
          <w:rFonts w:ascii="Arial" w:eastAsia="Arial" w:hAnsi="Arial" w:cs="Arial"/>
          <w:noProof/>
          <w:lang w:val="id-ID"/>
        </w:rPr>
        <w:t>(</w:t>
      </w:r>
      <w:r w:rsidRPr="00F55F20">
        <w:rPr>
          <w:rFonts w:ascii="Arial" w:eastAsia="Arial" w:hAnsi="Arial" w:cs="Arial"/>
          <w:noProof/>
          <w:lang w:val="id-ID"/>
        </w:rPr>
        <w:t>2020)</w:t>
      </w:r>
      <w:r w:rsidRPr="00F55F20">
        <w:rPr>
          <w:rFonts w:ascii="Arial" w:eastAsia="Arial" w:hAnsi="Arial" w:cs="Arial"/>
          <w:lang w:val="id-ID"/>
        </w:rPr>
        <w:fldChar w:fldCharType="end"/>
      </w:r>
      <w:r w:rsidRPr="00F55F20">
        <w:rPr>
          <w:rFonts w:ascii="Arial" w:eastAsia="Arial" w:hAnsi="Arial" w:cs="Arial"/>
          <w:lang w:val="id-ID"/>
        </w:rPr>
        <w:t>.</w:t>
      </w:r>
    </w:p>
    <w:p w14:paraId="24391252" w14:textId="6B905ED4" w:rsidR="00726351" w:rsidRPr="00726351" w:rsidRDefault="00726351" w:rsidP="00F91FF2">
      <w:pPr>
        <w:keepNext/>
        <w:keepLines/>
        <w:widowControl w:val="0"/>
        <w:autoSpaceDE w:val="0"/>
        <w:autoSpaceDN w:val="0"/>
        <w:spacing w:before="200"/>
        <w:ind w:firstLine="260"/>
        <w:jc w:val="both"/>
        <w:outlineLvl w:val="1"/>
        <w:rPr>
          <w:rFonts w:ascii="Arial" w:eastAsiaTheme="majorEastAsia" w:hAnsi="Arial" w:cs="Arial"/>
          <w:b/>
          <w:bCs/>
          <w:sz w:val="22"/>
          <w:szCs w:val="22"/>
          <w:lang w:val="id-ID"/>
        </w:rPr>
      </w:pPr>
      <w:r>
        <w:rPr>
          <w:rFonts w:ascii="Arial" w:eastAsiaTheme="majorEastAsia" w:hAnsi="Arial" w:cs="Arial"/>
          <w:b/>
          <w:bCs/>
          <w:sz w:val="22"/>
          <w:szCs w:val="22"/>
          <w:lang w:val="id-ID"/>
        </w:rPr>
        <w:t xml:space="preserve">5. </w:t>
      </w:r>
      <w:r w:rsidRPr="00726351">
        <w:rPr>
          <w:rFonts w:ascii="Arial" w:eastAsiaTheme="majorEastAsia" w:hAnsi="Arial" w:cs="Arial"/>
          <w:b/>
          <w:bCs/>
          <w:sz w:val="22"/>
          <w:szCs w:val="22"/>
          <w:lang w:val="id-ID"/>
        </w:rPr>
        <w:t>CONCLUSIONS</w:t>
      </w:r>
    </w:p>
    <w:p w14:paraId="39FD9BB5" w14:textId="5CD66758" w:rsidR="00790ADA" w:rsidRDefault="00790ADA" w:rsidP="00441B6F">
      <w:pPr>
        <w:pStyle w:val="Body"/>
        <w:spacing w:after="0"/>
        <w:rPr>
          <w:rFonts w:ascii="Arial" w:eastAsiaTheme="majorEastAsia" w:hAnsi="Arial" w:cs="Arial"/>
          <w:b/>
          <w:bCs/>
          <w:sz w:val="22"/>
          <w:szCs w:val="22"/>
          <w:lang w:val="id-ID"/>
        </w:rPr>
      </w:pPr>
    </w:p>
    <w:p w14:paraId="11AECECC" w14:textId="4C039142" w:rsidR="00726351" w:rsidRDefault="00726351" w:rsidP="00441B6F">
      <w:pPr>
        <w:pStyle w:val="Body"/>
        <w:spacing w:after="0"/>
        <w:rPr>
          <w:lang w:val="id-ID"/>
        </w:rPr>
      </w:pPr>
      <w:r w:rsidRPr="00726351">
        <w:rPr>
          <w:lang w:val="id-ID"/>
        </w:rPr>
        <w:t>Based on the results of the research that has been done, it can be concluded that giving different doses of feed to clown fish can increase the value of growth. The best treatment is at 5% feed dose. In the application of different stocking densities, the high growth value is at 0.5 tails/L.</w:t>
      </w:r>
    </w:p>
    <w:p w14:paraId="6C82645B" w14:textId="77777777" w:rsidR="00726351" w:rsidRPr="00726351" w:rsidRDefault="00726351" w:rsidP="00441B6F">
      <w:pPr>
        <w:pStyle w:val="Body"/>
        <w:spacing w:after="0"/>
        <w:rPr>
          <w:rFonts w:ascii="Arial" w:hAnsi="Arial" w:cs="Arial"/>
          <w:lang w:val="id-ID"/>
        </w:rPr>
      </w:pPr>
    </w:p>
    <w:p w14:paraId="514B5495" w14:textId="3D4AA4DC" w:rsidR="00F55F20" w:rsidRPr="002C3154" w:rsidRDefault="00726351" w:rsidP="002C3154">
      <w:pPr>
        <w:widowControl w:val="0"/>
        <w:tabs>
          <w:tab w:val="left" w:pos="455"/>
        </w:tabs>
        <w:autoSpaceDE w:val="0"/>
        <w:autoSpaceDN w:val="0"/>
        <w:ind w:left="259"/>
        <w:jc w:val="both"/>
        <w:rPr>
          <w:rFonts w:ascii="Arial" w:eastAsia="Arial" w:hAnsi="Arial" w:cs="Arial"/>
          <w:b/>
          <w:sz w:val="22"/>
          <w:szCs w:val="22"/>
          <w:lang w:val="en-ID"/>
        </w:rPr>
      </w:pPr>
      <w:r w:rsidRPr="00726351">
        <w:rPr>
          <w:rFonts w:ascii="Arial" w:eastAsia="Arial" w:hAnsi="Arial" w:cs="Arial"/>
          <w:b/>
          <w:sz w:val="22"/>
          <w:szCs w:val="22"/>
          <w:lang w:val="en-ID"/>
        </w:rPr>
        <w:t>RESPONSE</w:t>
      </w:r>
      <w:r w:rsidR="002C3154" w:rsidRPr="002C3154">
        <w:rPr>
          <w:rFonts w:ascii="Arial" w:eastAsia="Arial" w:hAnsi="Arial" w:cs="Arial"/>
          <w:b/>
          <w:sz w:val="22"/>
          <w:szCs w:val="22"/>
          <w:lang w:val="en-ID"/>
        </w:rPr>
        <w:t xml:space="preserve"> (ARTIFICIAL INTELLIGENCE)</w:t>
      </w:r>
    </w:p>
    <w:p w14:paraId="51F8AC33" w14:textId="77777777" w:rsidR="00F55F20" w:rsidRPr="00F55F20" w:rsidRDefault="00F55F20" w:rsidP="00F55F20">
      <w:pPr>
        <w:widowControl w:val="0"/>
        <w:tabs>
          <w:tab w:val="left" w:pos="455"/>
        </w:tabs>
        <w:autoSpaceDE w:val="0"/>
        <w:autoSpaceDN w:val="0"/>
        <w:ind w:left="259"/>
        <w:jc w:val="both"/>
        <w:rPr>
          <w:rFonts w:ascii="Arial" w:eastAsia="Arial" w:hAnsi="Arial" w:cs="Arial"/>
          <w:b/>
          <w:lang w:val="id-ID"/>
        </w:rPr>
      </w:pPr>
    </w:p>
    <w:p w14:paraId="1B5FF17F" w14:textId="77777777" w:rsidR="002C3154" w:rsidRPr="002C3154" w:rsidRDefault="002C3154" w:rsidP="00B15807">
      <w:pPr>
        <w:widowControl w:val="0"/>
        <w:tabs>
          <w:tab w:val="left" w:pos="455"/>
        </w:tabs>
        <w:autoSpaceDE w:val="0"/>
        <w:autoSpaceDN w:val="0"/>
        <w:jc w:val="both"/>
        <w:rPr>
          <w:rFonts w:ascii="Arial" w:eastAsia="Arial" w:hAnsi="Arial" w:cs="Arial"/>
          <w:lang w:val="en-ID"/>
        </w:rPr>
      </w:pPr>
      <w:r w:rsidRPr="002C3154">
        <w:rPr>
          <w:rFonts w:ascii="Arial" w:eastAsia="Arial" w:hAnsi="Arial" w:cs="Arial"/>
          <w:lang w:val="en-ID"/>
        </w:rPr>
        <w:t>The author hereby declares that generative AI technologies such as Large Language Models (ChatGPT, COPILOT, etc.) and text-to-image generators were used during the writing or editing of this manuscript.</w:t>
      </w:r>
    </w:p>
    <w:p w14:paraId="42568703" w14:textId="77777777" w:rsidR="00F55F20" w:rsidRPr="00F55F20" w:rsidRDefault="00F55F20" w:rsidP="00F55F20">
      <w:pPr>
        <w:widowControl w:val="0"/>
        <w:tabs>
          <w:tab w:val="left" w:pos="455"/>
        </w:tabs>
        <w:autoSpaceDE w:val="0"/>
        <w:autoSpaceDN w:val="0"/>
        <w:ind w:left="259"/>
        <w:jc w:val="both"/>
        <w:rPr>
          <w:rFonts w:ascii="Arial" w:eastAsia="Arial" w:hAnsi="Arial" w:cs="Arial"/>
          <w:b/>
          <w:lang w:val="id-ID"/>
        </w:rPr>
      </w:pPr>
    </w:p>
    <w:p w14:paraId="3566ABD3" w14:textId="77777777" w:rsidR="00F55F20" w:rsidRPr="00F55F20" w:rsidRDefault="00F55F20" w:rsidP="00F55F20">
      <w:pPr>
        <w:widowControl w:val="0"/>
        <w:autoSpaceDE w:val="0"/>
        <w:autoSpaceDN w:val="0"/>
        <w:ind w:firstLine="259"/>
        <w:jc w:val="both"/>
        <w:rPr>
          <w:rFonts w:ascii="Arial" w:eastAsia="Arial" w:hAnsi="Arial" w:cs="Arial"/>
          <w:lang w:val="id-ID"/>
        </w:rPr>
      </w:pPr>
      <w:bookmarkStart w:id="0" w:name="_GoBack"/>
      <w:bookmarkEnd w:id="0"/>
    </w:p>
    <w:p w14:paraId="17971329" w14:textId="77777777" w:rsidR="002C3154" w:rsidRPr="002C3154" w:rsidRDefault="002C3154" w:rsidP="002C3154">
      <w:pPr>
        <w:pStyle w:val="ReferHead"/>
        <w:spacing w:after="0"/>
        <w:jc w:val="both"/>
        <w:rPr>
          <w:rFonts w:ascii="Arial" w:hAnsi="Arial" w:cs="Arial"/>
          <w:lang w:val="en-ID"/>
        </w:rPr>
      </w:pPr>
      <w:r w:rsidRPr="002C3154">
        <w:rPr>
          <w:rFonts w:ascii="Arial" w:hAnsi="Arial" w:cs="Arial"/>
          <w:lang w:val="en-ID"/>
        </w:rPr>
        <w:t>REFERENCES</w:t>
      </w:r>
    </w:p>
    <w:p w14:paraId="623A96B8" w14:textId="77777777" w:rsidR="007A50C9" w:rsidRPr="007A50C9" w:rsidRDefault="007A50C9" w:rsidP="00F55F20">
      <w:pPr>
        <w:pStyle w:val="ReferHead"/>
        <w:spacing w:after="0"/>
        <w:jc w:val="both"/>
        <w:rPr>
          <w:rFonts w:ascii="Arial" w:hAnsi="Arial" w:cs="Arial"/>
          <w:lang w:val="id-ID"/>
        </w:rPr>
      </w:pPr>
    </w:p>
    <w:p w14:paraId="5B7CC9D8" w14:textId="7550879B" w:rsidR="00B15807" w:rsidRPr="00B15807" w:rsidRDefault="00F55F20" w:rsidP="00B15807">
      <w:pPr>
        <w:widowControl w:val="0"/>
        <w:autoSpaceDE w:val="0"/>
        <w:autoSpaceDN w:val="0"/>
        <w:adjustRightInd w:val="0"/>
        <w:ind w:left="480" w:hanging="480"/>
        <w:jc w:val="both"/>
        <w:rPr>
          <w:rFonts w:ascii="Arial" w:hAnsi="Arial" w:cs="Arial"/>
          <w:noProof/>
          <w:szCs w:val="24"/>
        </w:rPr>
      </w:pPr>
      <w:r w:rsidRPr="00F55F20">
        <w:rPr>
          <w:rFonts w:ascii="Arial" w:eastAsia="Arial" w:hAnsi="Arial" w:cs="Arial"/>
          <w:b/>
          <w:lang w:val="id-ID"/>
        </w:rPr>
        <w:fldChar w:fldCharType="begin" w:fldLock="1"/>
      </w:r>
      <w:r w:rsidRPr="00F55F20">
        <w:rPr>
          <w:rFonts w:ascii="Arial" w:eastAsia="Arial" w:hAnsi="Arial" w:cs="Arial"/>
          <w:b/>
          <w:lang w:val="id-ID"/>
        </w:rPr>
        <w:instrText xml:space="preserve">ADDIN Mendeley Bibliography CSL_BIBLIOGRAPHY </w:instrText>
      </w:r>
      <w:r w:rsidRPr="00F55F20">
        <w:rPr>
          <w:rFonts w:ascii="Arial" w:eastAsia="Arial" w:hAnsi="Arial" w:cs="Arial"/>
          <w:b/>
          <w:lang w:val="id-ID"/>
        </w:rPr>
        <w:fldChar w:fldCharType="separate"/>
      </w:r>
      <w:r w:rsidR="00B15807" w:rsidRPr="00B15807">
        <w:rPr>
          <w:rFonts w:ascii="Arial" w:hAnsi="Arial" w:cs="Arial"/>
          <w:noProof/>
          <w:szCs w:val="24"/>
        </w:rPr>
        <w:t>Apriliani, S. I., Djunaedi, A., &amp; Suryono, C. A. (2021).</w:t>
      </w:r>
      <w:r w:rsidR="009D535D" w:rsidRPr="009D535D">
        <w:t xml:space="preserve"> </w:t>
      </w:r>
      <w:r w:rsidR="009D535D" w:rsidRPr="009D535D">
        <w:rPr>
          <w:rFonts w:ascii="Arial" w:hAnsi="Arial" w:cs="Arial"/>
          <w:noProof/>
          <w:szCs w:val="24"/>
          <w:lang w:val="id-ID"/>
        </w:rPr>
        <w:t xml:space="preserve">Benefits of Astaxanthin in Feed on the Color of Clownfish </w:t>
      </w:r>
      <w:r w:rsidR="009D535D" w:rsidRPr="009D535D">
        <w:rPr>
          <w:rFonts w:ascii="Arial" w:hAnsi="Arial" w:cs="Arial"/>
          <w:i/>
          <w:noProof/>
          <w:szCs w:val="24"/>
          <w:lang w:val="id-ID"/>
        </w:rPr>
        <w:t>Amphiprion percula</w:t>
      </w:r>
      <w:r w:rsidR="00B15807" w:rsidRPr="00B15807">
        <w:rPr>
          <w:rFonts w:ascii="Arial" w:hAnsi="Arial" w:cs="Arial"/>
          <w:noProof/>
          <w:szCs w:val="24"/>
        </w:rPr>
        <w:t xml:space="preserve">. </w:t>
      </w:r>
      <w:r w:rsidR="00B15807" w:rsidRPr="00B15807">
        <w:rPr>
          <w:rFonts w:ascii="Arial" w:hAnsi="Arial" w:cs="Arial"/>
          <w:i/>
          <w:iCs/>
          <w:noProof/>
          <w:szCs w:val="24"/>
        </w:rPr>
        <w:t>Journal of Marine Research</w:t>
      </w:r>
      <w:r w:rsidR="00B15807" w:rsidRPr="00B15807">
        <w:rPr>
          <w:rFonts w:ascii="Arial" w:hAnsi="Arial" w:cs="Arial"/>
          <w:noProof/>
          <w:szCs w:val="24"/>
        </w:rPr>
        <w:t xml:space="preserve">, </w:t>
      </w:r>
      <w:r w:rsidR="00B15807" w:rsidRPr="00B15807">
        <w:rPr>
          <w:rFonts w:ascii="Arial" w:hAnsi="Arial" w:cs="Arial"/>
          <w:i/>
          <w:iCs/>
          <w:noProof/>
          <w:szCs w:val="24"/>
        </w:rPr>
        <w:t>10</w:t>
      </w:r>
      <w:r w:rsidR="00B15807" w:rsidRPr="00B15807">
        <w:rPr>
          <w:rFonts w:ascii="Arial" w:hAnsi="Arial" w:cs="Arial"/>
          <w:noProof/>
          <w:szCs w:val="24"/>
        </w:rPr>
        <w:t>(4), 551–559. https://doi.org/10.14710/jmr.v10i4.31987</w:t>
      </w:r>
    </w:p>
    <w:p w14:paraId="5D5838D0" w14:textId="095D4E3E"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Arsad, A., Muhamad, I. La</w:t>
      </w:r>
      <w:r w:rsidR="009D535D">
        <w:rPr>
          <w:rFonts w:ascii="Arial" w:hAnsi="Arial" w:cs="Arial"/>
          <w:noProof/>
          <w:szCs w:val="24"/>
        </w:rPr>
        <w:t>, Wibowo, A. T., Abdurasid, R.</w:t>
      </w:r>
      <w:r w:rsidR="009D535D">
        <w:rPr>
          <w:rFonts w:ascii="Arial" w:hAnsi="Arial" w:cs="Arial"/>
          <w:noProof/>
          <w:szCs w:val="24"/>
          <w:lang w:val="id-ID"/>
        </w:rPr>
        <w:t xml:space="preserve"> </w:t>
      </w:r>
      <w:r w:rsidR="009D535D">
        <w:rPr>
          <w:rFonts w:ascii="Arial" w:hAnsi="Arial" w:cs="Arial"/>
          <w:noProof/>
          <w:szCs w:val="24"/>
        </w:rPr>
        <w:t>(2025).</w:t>
      </w:r>
      <w:r w:rsidR="009D535D">
        <w:rPr>
          <w:rFonts w:ascii="Arial" w:hAnsi="Arial" w:cs="Arial"/>
          <w:noProof/>
          <w:szCs w:val="24"/>
          <w:lang w:val="id-ID"/>
        </w:rPr>
        <w:t xml:space="preserve"> </w:t>
      </w:r>
      <w:r w:rsidR="001664BA" w:rsidRPr="009D535D">
        <w:rPr>
          <w:rFonts w:ascii="Arial" w:hAnsi="Arial" w:cs="Arial"/>
          <w:iCs/>
          <w:noProof/>
          <w:szCs w:val="24"/>
        </w:rPr>
        <w:t xml:space="preserve">Survival Of </w:t>
      </w:r>
      <w:r w:rsidR="001664BA">
        <w:rPr>
          <w:rFonts w:ascii="Arial" w:hAnsi="Arial" w:cs="Arial"/>
          <w:iCs/>
          <w:noProof/>
          <w:szCs w:val="24"/>
        </w:rPr>
        <w:t>Life In Clownfish (</w:t>
      </w:r>
      <w:r w:rsidR="001664BA" w:rsidRPr="001664BA">
        <w:rPr>
          <w:rFonts w:ascii="Arial" w:hAnsi="Arial" w:cs="Arial"/>
          <w:i/>
          <w:iCs/>
          <w:noProof/>
          <w:szCs w:val="24"/>
        </w:rPr>
        <w:t xml:space="preserve">Amphipirion </w:t>
      </w:r>
      <w:r w:rsidR="001664BA" w:rsidRPr="001664BA">
        <w:rPr>
          <w:rFonts w:ascii="Arial" w:hAnsi="Arial" w:cs="Arial"/>
          <w:i/>
          <w:iCs/>
          <w:noProof/>
          <w:szCs w:val="24"/>
          <w:lang w:val="id-ID"/>
        </w:rPr>
        <w:t>p</w:t>
      </w:r>
      <w:r w:rsidR="001664BA" w:rsidRPr="001664BA">
        <w:rPr>
          <w:rFonts w:ascii="Arial" w:hAnsi="Arial" w:cs="Arial"/>
          <w:i/>
          <w:iCs/>
          <w:noProof/>
          <w:szCs w:val="24"/>
        </w:rPr>
        <w:t>ercula</w:t>
      </w:r>
      <w:r w:rsidR="001664BA" w:rsidRPr="009D535D">
        <w:rPr>
          <w:rFonts w:ascii="Arial" w:hAnsi="Arial" w:cs="Arial"/>
          <w:iCs/>
          <w:noProof/>
          <w:szCs w:val="24"/>
        </w:rPr>
        <w:t>) Fishing At The Marine Farming Center</w:t>
      </w:r>
      <w:r w:rsidR="009D535D">
        <w:rPr>
          <w:rFonts w:ascii="Arial" w:hAnsi="Arial" w:cs="Arial"/>
          <w:iCs/>
          <w:noProof/>
          <w:szCs w:val="24"/>
          <w:lang w:val="id-ID"/>
        </w:rPr>
        <w:t>.</w:t>
      </w:r>
      <w:r w:rsidR="001664BA">
        <w:rPr>
          <w:rFonts w:ascii="Arial" w:hAnsi="Arial" w:cs="Arial"/>
          <w:i/>
          <w:iCs/>
          <w:noProof/>
          <w:szCs w:val="24"/>
        </w:rPr>
        <w:t xml:space="preserve"> </w:t>
      </w:r>
      <w:r w:rsidR="00A60667" w:rsidRPr="00A60667">
        <w:rPr>
          <w:rFonts w:ascii="Arial" w:hAnsi="Arial" w:cs="Arial"/>
          <w:i/>
          <w:iCs/>
          <w:noProof/>
          <w:szCs w:val="24"/>
        </w:rPr>
        <w:t>Journal of Fisheries Science &amp; Coastal Society.</w:t>
      </w:r>
      <w:r w:rsidRPr="00B15807">
        <w:rPr>
          <w:rFonts w:ascii="Arial" w:hAnsi="Arial" w:cs="Arial"/>
          <w:noProof/>
          <w:szCs w:val="24"/>
        </w:rPr>
        <w:t xml:space="preserve"> </w:t>
      </w:r>
      <w:r w:rsidRPr="00B15807">
        <w:rPr>
          <w:rFonts w:ascii="Arial" w:hAnsi="Arial" w:cs="Arial"/>
          <w:i/>
          <w:iCs/>
          <w:noProof/>
          <w:szCs w:val="24"/>
        </w:rPr>
        <w:t>12</w:t>
      </w:r>
      <w:r w:rsidRPr="00B15807">
        <w:rPr>
          <w:rFonts w:ascii="Arial" w:hAnsi="Arial" w:cs="Arial"/>
          <w:noProof/>
          <w:szCs w:val="24"/>
        </w:rPr>
        <w:t>(1), 12–21.</w:t>
      </w:r>
    </w:p>
    <w:p w14:paraId="1C885922" w14:textId="11484ACC"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 xml:space="preserve">Chambel, J., Severiano, V., Baptista, T., </w:t>
      </w:r>
      <w:r w:rsidR="001664BA">
        <w:rPr>
          <w:rFonts w:ascii="Arial" w:hAnsi="Arial" w:cs="Arial"/>
          <w:noProof/>
          <w:szCs w:val="24"/>
        </w:rPr>
        <w:t>Mendes, S., &amp; Pedrosa, R. (2015</w:t>
      </w:r>
      <w:r w:rsidRPr="00B15807">
        <w:rPr>
          <w:rFonts w:ascii="Arial" w:hAnsi="Arial" w:cs="Arial"/>
          <w:noProof/>
          <w:szCs w:val="24"/>
        </w:rPr>
        <w:t xml:space="preserve">). Effect </w:t>
      </w:r>
      <w:r w:rsidR="001664BA" w:rsidRPr="00B15807">
        <w:rPr>
          <w:rFonts w:ascii="Arial" w:hAnsi="Arial" w:cs="Arial"/>
          <w:noProof/>
          <w:szCs w:val="24"/>
        </w:rPr>
        <w:t xml:space="preserve">Of Stocking Density And Different Diets On Growth Of </w:t>
      </w:r>
      <w:r w:rsidRPr="00B15807">
        <w:rPr>
          <w:rFonts w:ascii="Arial" w:hAnsi="Arial" w:cs="Arial"/>
          <w:noProof/>
          <w:szCs w:val="24"/>
        </w:rPr>
        <w:t>Percula Clownfish</w:t>
      </w:r>
      <w:r w:rsidR="001664BA" w:rsidRPr="00B15807">
        <w:rPr>
          <w:rFonts w:ascii="Arial" w:hAnsi="Arial" w:cs="Arial"/>
          <w:noProof/>
          <w:szCs w:val="24"/>
        </w:rPr>
        <w:t xml:space="preserve">, </w:t>
      </w:r>
      <w:r w:rsidRPr="00A60255">
        <w:rPr>
          <w:rFonts w:ascii="Arial" w:hAnsi="Arial" w:cs="Arial"/>
          <w:i/>
          <w:noProof/>
          <w:szCs w:val="24"/>
        </w:rPr>
        <w:t xml:space="preserve">Amphiprion </w:t>
      </w:r>
      <w:r w:rsidR="00A60255" w:rsidRPr="00A60255">
        <w:rPr>
          <w:rFonts w:ascii="Arial" w:hAnsi="Arial" w:cs="Arial"/>
          <w:i/>
          <w:noProof/>
          <w:szCs w:val="24"/>
          <w:lang w:val="id-ID"/>
        </w:rPr>
        <w:t>p</w:t>
      </w:r>
      <w:r w:rsidR="001664BA" w:rsidRPr="00A60255">
        <w:rPr>
          <w:rFonts w:ascii="Arial" w:hAnsi="Arial" w:cs="Arial"/>
          <w:i/>
          <w:noProof/>
          <w:szCs w:val="24"/>
        </w:rPr>
        <w:t>ercula</w:t>
      </w:r>
      <w:r w:rsidRPr="00B15807">
        <w:rPr>
          <w:rFonts w:ascii="Arial" w:hAnsi="Arial" w:cs="Arial"/>
          <w:noProof/>
          <w:szCs w:val="24"/>
        </w:rPr>
        <w:t xml:space="preserve">. </w:t>
      </w:r>
      <w:r w:rsidRPr="00B15807">
        <w:rPr>
          <w:rFonts w:ascii="Arial" w:hAnsi="Arial" w:cs="Arial"/>
          <w:i/>
          <w:iCs/>
          <w:noProof/>
          <w:szCs w:val="24"/>
        </w:rPr>
        <w:t>SpringerPlus</w:t>
      </w:r>
      <w:r w:rsidRPr="00B15807">
        <w:rPr>
          <w:rFonts w:ascii="Arial" w:hAnsi="Arial" w:cs="Arial"/>
          <w:noProof/>
          <w:szCs w:val="24"/>
        </w:rPr>
        <w:t xml:space="preserve">, </w:t>
      </w:r>
      <w:r w:rsidRPr="00B15807">
        <w:rPr>
          <w:rFonts w:ascii="Arial" w:hAnsi="Arial" w:cs="Arial"/>
          <w:i/>
          <w:iCs/>
          <w:noProof/>
          <w:szCs w:val="24"/>
        </w:rPr>
        <w:t>4</w:t>
      </w:r>
      <w:r w:rsidRPr="00B15807">
        <w:rPr>
          <w:rFonts w:ascii="Arial" w:hAnsi="Arial" w:cs="Arial"/>
          <w:noProof/>
          <w:szCs w:val="24"/>
        </w:rPr>
        <w:t>(1). https://doi.org/10.1186/s40064-015-0967-x</w:t>
      </w:r>
    </w:p>
    <w:p w14:paraId="0F0659FB" w14:textId="1AE36956" w:rsidR="00B15807" w:rsidRPr="00B15807" w:rsidRDefault="00A60255" w:rsidP="00B15807">
      <w:pPr>
        <w:widowControl w:val="0"/>
        <w:autoSpaceDE w:val="0"/>
        <w:autoSpaceDN w:val="0"/>
        <w:adjustRightInd w:val="0"/>
        <w:ind w:left="480" w:hanging="480"/>
        <w:jc w:val="both"/>
        <w:rPr>
          <w:rFonts w:ascii="Arial" w:hAnsi="Arial" w:cs="Arial"/>
          <w:noProof/>
          <w:szCs w:val="24"/>
        </w:rPr>
      </w:pPr>
      <w:r>
        <w:rPr>
          <w:rFonts w:ascii="Arial" w:hAnsi="Arial" w:cs="Arial"/>
          <w:noProof/>
          <w:szCs w:val="24"/>
        </w:rPr>
        <w:t>David, H., Borolla, J.</w:t>
      </w:r>
      <w:r>
        <w:rPr>
          <w:rFonts w:ascii="Arial" w:hAnsi="Arial" w:cs="Arial"/>
          <w:noProof/>
          <w:szCs w:val="24"/>
          <w:lang w:val="id-ID"/>
        </w:rPr>
        <w:t xml:space="preserve"> </w:t>
      </w:r>
      <w:r w:rsidR="00B15807" w:rsidRPr="00B15807">
        <w:rPr>
          <w:rFonts w:ascii="Arial" w:hAnsi="Arial" w:cs="Arial"/>
          <w:noProof/>
          <w:szCs w:val="24"/>
        </w:rPr>
        <w:t xml:space="preserve">(2024). </w:t>
      </w:r>
      <w:r w:rsidR="001664BA" w:rsidRPr="001664BA">
        <w:rPr>
          <w:rFonts w:ascii="Arial" w:hAnsi="Arial" w:cs="Arial"/>
          <w:iCs/>
          <w:noProof/>
          <w:szCs w:val="24"/>
        </w:rPr>
        <w:t>Effect of Feed Adaptation on Efficiency and Feed Conversion of Nemo Fish Seeds</w:t>
      </w:r>
      <w:r w:rsidR="001664BA" w:rsidRPr="001664BA">
        <w:rPr>
          <w:rFonts w:ascii="Arial" w:hAnsi="Arial" w:cs="Arial"/>
          <w:i/>
          <w:iCs/>
          <w:noProof/>
          <w:szCs w:val="24"/>
        </w:rPr>
        <w:t xml:space="preserve"> </w:t>
      </w:r>
      <w:r w:rsidR="001664BA" w:rsidRPr="00A60255">
        <w:rPr>
          <w:rFonts w:ascii="Arial" w:hAnsi="Arial" w:cs="Arial"/>
          <w:iCs/>
          <w:noProof/>
          <w:szCs w:val="24"/>
        </w:rPr>
        <w:t>(</w:t>
      </w:r>
      <w:r w:rsidR="001664BA" w:rsidRPr="001664BA">
        <w:rPr>
          <w:rFonts w:ascii="Arial" w:hAnsi="Arial" w:cs="Arial"/>
          <w:i/>
          <w:iCs/>
          <w:noProof/>
          <w:szCs w:val="24"/>
        </w:rPr>
        <w:t xml:space="preserve">Amphiprion </w:t>
      </w:r>
      <w:r w:rsidR="001664BA" w:rsidRPr="00A60255">
        <w:rPr>
          <w:rFonts w:ascii="Arial" w:hAnsi="Arial" w:cs="Arial"/>
          <w:iCs/>
          <w:noProof/>
          <w:szCs w:val="24"/>
        </w:rPr>
        <w:t>sp</w:t>
      </w:r>
      <w:r w:rsidR="001664BA" w:rsidRPr="001664BA">
        <w:rPr>
          <w:rFonts w:ascii="Arial" w:hAnsi="Arial" w:cs="Arial"/>
          <w:i/>
          <w:iCs/>
          <w:noProof/>
          <w:szCs w:val="24"/>
        </w:rPr>
        <w:t>.</w:t>
      </w:r>
      <w:r w:rsidR="001664BA" w:rsidRPr="00A60255">
        <w:rPr>
          <w:rFonts w:ascii="Arial" w:hAnsi="Arial" w:cs="Arial"/>
          <w:iCs/>
          <w:noProof/>
          <w:szCs w:val="24"/>
        </w:rPr>
        <w:t>)</w:t>
      </w:r>
      <w:r w:rsidR="001664BA">
        <w:rPr>
          <w:rFonts w:ascii="Arial" w:hAnsi="Arial" w:cs="Arial"/>
          <w:i/>
          <w:iCs/>
          <w:noProof/>
          <w:szCs w:val="24"/>
          <w:lang w:val="id-ID"/>
        </w:rPr>
        <w:t>. Scientific Journal of Fisheries and Animal Husbandry,</w:t>
      </w:r>
      <w:r w:rsidR="00B15807" w:rsidRPr="00B15807">
        <w:rPr>
          <w:rFonts w:ascii="Arial" w:hAnsi="Arial" w:cs="Arial"/>
          <w:i/>
          <w:iCs/>
          <w:noProof/>
          <w:szCs w:val="24"/>
        </w:rPr>
        <w:t xml:space="preserve"> 2</w:t>
      </w:r>
      <w:r w:rsidR="00B15807" w:rsidRPr="00B15807">
        <w:rPr>
          <w:rFonts w:ascii="Arial" w:hAnsi="Arial" w:cs="Arial"/>
          <w:noProof/>
          <w:szCs w:val="24"/>
        </w:rPr>
        <w:t>(1).</w:t>
      </w:r>
    </w:p>
    <w:p w14:paraId="01B6AB0F" w14:textId="1AB9236F"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 xml:space="preserve">Faturrahman, F., Junaidi, M., &amp; Setyono, B. D. H. (2020). </w:t>
      </w:r>
      <w:r w:rsidR="001664BA" w:rsidRPr="001664BA">
        <w:rPr>
          <w:rFonts w:ascii="Arial" w:hAnsi="Arial" w:cs="Arial"/>
          <w:noProof/>
          <w:szCs w:val="24"/>
        </w:rPr>
        <w:t>Effectiveness of Banana Peel Powder Addition in Artificial Feed on Color Brightness in Nemo Fish</w:t>
      </w:r>
      <w:r w:rsidRPr="00B15807">
        <w:rPr>
          <w:rFonts w:ascii="Arial" w:hAnsi="Arial" w:cs="Arial"/>
          <w:noProof/>
          <w:szCs w:val="24"/>
        </w:rPr>
        <w:t xml:space="preserve"> (</w:t>
      </w:r>
      <w:r w:rsidRPr="001664BA">
        <w:rPr>
          <w:rFonts w:ascii="Arial" w:hAnsi="Arial" w:cs="Arial"/>
          <w:i/>
          <w:noProof/>
          <w:szCs w:val="24"/>
        </w:rPr>
        <w:t>Amphipriion ocellaris</w:t>
      </w:r>
      <w:r w:rsidR="001664BA">
        <w:rPr>
          <w:rFonts w:ascii="Arial" w:hAnsi="Arial" w:cs="Arial"/>
          <w:noProof/>
          <w:szCs w:val="24"/>
          <w:lang w:val="id-ID"/>
        </w:rPr>
        <w:t>)</w:t>
      </w:r>
      <w:r w:rsidRPr="00B15807">
        <w:rPr>
          <w:rFonts w:ascii="Arial" w:hAnsi="Arial" w:cs="Arial"/>
          <w:noProof/>
          <w:szCs w:val="24"/>
        </w:rPr>
        <w:t xml:space="preserve">. </w:t>
      </w:r>
      <w:r w:rsidR="00A60667" w:rsidRPr="00A60667">
        <w:rPr>
          <w:rFonts w:ascii="Arial" w:hAnsi="Arial" w:cs="Arial"/>
          <w:i/>
          <w:iCs/>
          <w:noProof/>
          <w:szCs w:val="24"/>
        </w:rPr>
        <w:t>Unram Fisheries Journal</w:t>
      </w:r>
      <w:r w:rsidRPr="00B15807">
        <w:rPr>
          <w:rFonts w:ascii="Arial" w:hAnsi="Arial" w:cs="Arial"/>
          <w:noProof/>
          <w:szCs w:val="24"/>
        </w:rPr>
        <w:t xml:space="preserve">, </w:t>
      </w:r>
      <w:r w:rsidRPr="00B15807">
        <w:rPr>
          <w:rFonts w:ascii="Arial" w:hAnsi="Arial" w:cs="Arial"/>
          <w:i/>
          <w:iCs/>
          <w:noProof/>
          <w:szCs w:val="24"/>
        </w:rPr>
        <w:t>10</w:t>
      </w:r>
      <w:r w:rsidRPr="00B15807">
        <w:rPr>
          <w:rFonts w:ascii="Arial" w:hAnsi="Arial" w:cs="Arial"/>
          <w:noProof/>
          <w:szCs w:val="24"/>
        </w:rPr>
        <w:t>(2), 112–122. https://doi.org/10.29303/jp.v10i2.166</w:t>
      </w:r>
    </w:p>
    <w:p w14:paraId="57CD0CC1" w14:textId="759ABC02"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Fitrianingsih, E., Hary</w:t>
      </w:r>
      <w:r w:rsidR="001664BA">
        <w:rPr>
          <w:rFonts w:ascii="Arial" w:hAnsi="Arial" w:cs="Arial"/>
          <w:noProof/>
          <w:szCs w:val="24"/>
        </w:rPr>
        <w:t>anto, H., Dwi, B., Setyono, H.</w:t>
      </w:r>
      <w:r w:rsidR="001664BA">
        <w:rPr>
          <w:rFonts w:ascii="Arial" w:hAnsi="Arial" w:cs="Arial"/>
          <w:noProof/>
          <w:szCs w:val="24"/>
          <w:lang w:val="id-ID"/>
        </w:rPr>
        <w:t xml:space="preserve"> </w:t>
      </w:r>
      <w:r w:rsidRPr="00B15807">
        <w:rPr>
          <w:rFonts w:ascii="Arial" w:hAnsi="Arial" w:cs="Arial"/>
          <w:noProof/>
          <w:szCs w:val="24"/>
        </w:rPr>
        <w:t xml:space="preserve">(2013). </w:t>
      </w:r>
      <w:r w:rsidR="001664BA" w:rsidRPr="001664BA">
        <w:rPr>
          <w:rFonts w:ascii="Arial" w:hAnsi="Arial" w:cs="Arial"/>
          <w:noProof/>
          <w:szCs w:val="24"/>
        </w:rPr>
        <w:t xml:space="preserve">Effect of Different Feeds on Growth and Survival of Clownfish </w:t>
      </w:r>
      <w:r w:rsidR="001664BA">
        <w:rPr>
          <w:rFonts w:ascii="Arial" w:hAnsi="Arial" w:cs="Arial"/>
          <w:noProof/>
          <w:szCs w:val="24"/>
        </w:rPr>
        <w:t>(</w:t>
      </w:r>
      <w:r w:rsidR="001664BA" w:rsidRPr="00270A4D">
        <w:rPr>
          <w:rFonts w:ascii="Arial" w:hAnsi="Arial" w:cs="Arial"/>
          <w:i/>
          <w:noProof/>
          <w:szCs w:val="24"/>
        </w:rPr>
        <w:t>Amphiprion ocellaris</w:t>
      </w:r>
      <w:r w:rsidRPr="00B15807">
        <w:rPr>
          <w:rFonts w:ascii="Arial" w:hAnsi="Arial" w:cs="Arial"/>
          <w:noProof/>
          <w:szCs w:val="24"/>
        </w:rPr>
        <w:t xml:space="preserve">). </w:t>
      </w:r>
      <w:r w:rsidR="00270A4D" w:rsidRPr="00270A4D">
        <w:rPr>
          <w:rFonts w:ascii="Arial" w:hAnsi="Arial" w:cs="Arial"/>
          <w:i/>
          <w:iCs/>
          <w:noProof/>
          <w:szCs w:val="24"/>
        </w:rPr>
        <w:t>Unram Fisheries Journal</w:t>
      </w:r>
      <w:r w:rsidRPr="00B15807">
        <w:rPr>
          <w:rFonts w:ascii="Arial" w:hAnsi="Arial" w:cs="Arial"/>
          <w:noProof/>
          <w:szCs w:val="24"/>
        </w:rPr>
        <w:t xml:space="preserve">, </w:t>
      </w:r>
      <w:r w:rsidRPr="00B15807">
        <w:rPr>
          <w:rFonts w:ascii="Arial" w:hAnsi="Arial" w:cs="Arial"/>
          <w:i/>
          <w:iCs/>
          <w:noProof/>
          <w:szCs w:val="24"/>
        </w:rPr>
        <w:t>1</w:t>
      </w:r>
      <w:r w:rsidRPr="00B15807">
        <w:rPr>
          <w:rFonts w:ascii="Arial" w:hAnsi="Arial" w:cs="Arial"/>
          <w:noProof/>
          <w:szCs w:val="24"/>
        </w:rPr>
        <w:t>(2), 14–19.</w:t>
      </w:r>
    </w:p>
    <w:p w14:paraId="706F2BB1" w14:textId="01035437" w:rsidR="00B15807" w:rsidRPr="00270A4D" w:rsidRDefault="00B15807" w:rsidP="00B15807">
      <w:pPr>
        <w:widowControl w:val="0"/>
        <w:autoSpaceDE w:val="0"/>
        <w:autoSpaceDN w:val="0"/>
        <w:adjustRightInd w:val="0"/>
        <w:ind w:left="480" w:hanging="480"/>
        <w:jc w:val="both"/>
        <w:rPr>
          <w:rFonts w:ascii="Arial" w:hAnsi="Arial" w:cs="Arial"/>
          <w:noProof/>
          <w:szCs w:val="24"/>
          <w:lang w:val="id-ID"/>
        </w:rPr>
      </w:pPr>
      <w:r w:rsidRPr="00B15807">
        <w:rPr>
          <w:rFonts w:ascii="Arial" w:hAnsi="Arial" w:cs="Arial"/>
          <w:noProof/>
          <w:szCs w:val="24"/>
        </w:rPr>
        <w:t>Fitrinawati, H., Bachmid, S.,</w:t>
      </w:r>
      <w:r w:rsidR="00270A4D">
        <w:rPr>
          <w:rFonts w:ascii="Arial" w:hAnsi="Arial" w:cs="Arial"/>
          <w:noProof/>
          <w:szCs w:val="24"/>
        </w:rPr>
        <w:t xml:space="preserve"> Sri, E., &amp; Madubun, U. (2024).</w:t>
      </w:r>
      <w:r w:rsidR="00270A4D">
        <w:rPr>
          <w:rFonts w:ascii="Arial" w:hAnsi="Arial" w:cs="Arial"/>
          <w:noProof/>
          <w:szCs w:val="24"/>
          <w:lang w:val="id-ID"/>
        </w:rPr>
        <w:t xml:space="preserve"> </w:t>
      </w:r>
      <w:r w:rsidR="00270A4D" w:rsidRPr="00270A4D">
        <w:rPr>
          <w:rFonts w:ascii="Arial" w:hAnsi="Arial" w:cs="Arial"/>
          <w:iCs/>
          <w:noProof/>
          <w:szCs w:val="24"/>
        </w:rPr>
        <w:t>Effectiveness Of Lighting Intensities On Growth Of Clown Anemonefish</w:t>
      </w:r>
      <w:r w:rsidR="00A60255">
        <w:rPr>
          <w:rFonts w:ascii="Arial" w:hAnsi="Arial" w:cs="Arial"/>
          <w:i/>
          <w:iCs/>
          <w:noProof/>
          <w:szCs w:val="24"/>
        </w:rPr>
        <w:t xml:space="preserve"> (</w:t>
      </w:r>
      <w:r w:rsidRPr="00B15807">
        <w:rPr>
          <w:rFonts w:ascii="Arial" w:hAnsi="Arial" w:cs="Arial"/>
          <w:i/>
          <w:iCs/>
          <w:noProof/>
          <w:szCs w:val="24"/>
        </w:rPr>
        <w:t>Am</w:t>
      </w:r>
      <w:r w:rsidR="00A60255">
        <w:rPr>
          <w:rFonts w:ascii="Arial" w:hAnsi="Arial" w:cs="Arial"/>
          <w:i/>
          <w:iCs/>
          <w:noProof/>
          <w:szCs w:val="24"/>
        </w:rPr>
        <w:t>phiprion ocellaris</w:t>
      </w:r>
      <w:r w:rsidRPr="00B15807">
        <w:rPr>
          <w:rFonts w:ascii="Arial" w:hAnsi="Arial" w:cs="Arial"/>
          <w:i/>
          <w:iCs/>
          <w:noProof/>
          <w:szCs w:val="24"/>
        </w:rPr>
        <w:t>)</w:t>
      </w:r>
      <w:r w:rsidRPr="00B15807">
        <w:rPr>
          <w:rFonts w:ascii="Arial" w:hAnsi="Arial" w:cs="Arial"/>
          <w:noProof/>
          <w:szCs w:val="24"/>
        </w:rPr>
        <w:t>.</w:t>
      </w:r>
      <w:r w:rsidR="00270A4D">
        <w:rPr>
          <w:rFonts w:ascii="Arial" w:hAnsi="Arial" w:cs="Arial"/>
          <w:noProof/>
          <w:szCs w:val="24"/>
          <w:lang w:val="id-ID"/>
        </w:rPr>
        <w:t xml:space="preserve"> Jou</w:t>
      </w:r>
      <w:r w:rsidR="00A60255">
        <w:rPr>
          <w:rFonts w:ascii="Arial" w:hAnsi="Arial" w:cs="Arial"/>
          <w:noProof/>
          <w:szCs w:val="24"/>
          <w:lang w:val="id-ID"/>
        </w:rPr>
        <w:t>rnal Of Fisheries And Marine Reseach, 8(3), 29-40.</w:t>
      </w:r>
    </w:p>
    <w:p w14:paraId="73EC2580" w14:textId="57D58BDA"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 xml:space="preserve">Hasanah, U., Damayanti, A. A., &amp; Azhar, F. (2020). </w:t>
      </w:r>
      <w:r w:rsidR="00270A4D" w:rsidRPr="00270A4D">
        <w:rPr>
          <w:rFonts w:ascii="Arial" w:hAnsi="Arial" w:cs="Arial"/>
          <w:noProof/>
          <w:szCs w:val="24"/>
        </w:rPr>
        <w:t xml:space="preserve">Effect of Periodic Satisfaction Rate on Survival Growth and Color Brightness of Clownfish </w:t>
      </w:r>
      <w:r w:rsidR="00A60255" w:rsidRPr="00A60255">
        <w:rPr>
          <w:rFonts w:ascii="Arial" w:hAnsi="Arial" w:cs="Arial"/>
          <w:i/>
          <w:noProof/>
          <w:szCs w:val="24"/>
        </w:rPr>
        <w:t xml:space="preserve">Amphiprion </w:t>
      </w:r>
      <w:r w:rsidR="00A60255" w:rsidRPr="00A60255">
        <w:rPr>
          <w:rFonts w:ascii="Arial" w:hAnsi="Arial" w:cs="Arial"/>
          <w:i/>
          <w:noProof/>
          <w:szCs w:val="24"/>
          <w:lang w:val="id-ID"/>
        </w:rPr>
        <w:t>o</w:t>
      </w:r>
      <w:r w:rsidRPr="00A60255">
        <w:rPr>
          <w:rFonts w:ascii="Arial" w:hAnsi="Arial" w:cs="Arial"/>
          <w:i/>
          <w:noProof/>
          <w:szCs w:val="24"/>
        </w:rPr>
        <w:t>cellaris</w:t>
      </w:r>
      <w:r w:rsidRPr="00B15807">
        <w:rPr>
          <w:rFonts w:ascii="Arial" w:hAnsi="Arial" w:cs="Arial"/>
          <w:noProof/>
          <w:szCs w:val="24"/>
        </w:rPr>
        <w:t xml:space="preserve">. </w:t>
      </w:r>
      <w:r w:rsidR="00A60667" w:rsidRPr="00A60667">
        <w:rPr>
          <w:rFonts w:ascii="Arial" w:hAnsi="Arial" w:cs="Arial"/>
          <w:i/>
          <w:iCs/>
          <w:noProof/>
          <w:szCs w:val="24"/>
        </w:rPr>
        <w:t>Journal of Tropical Biology</w:t>
      </w:r>
      <w:r w:rsidRPr="00B15807">
        <w:rPr>
          <w:rFonts w:ascii="Arial" w:hAnsi="Arial" w:cs="Arial"/>
          <w:noProof/>
          <w:szCs w:val="24"/>
        </w:rPr>
        <w:t xml:space="preserve">, </w:t>
      </w:r>
      <w:r w:rsidRPr="00B15807">
        <w:rPr>
          <w:rFonts w:ascii="Arial" w:hAnsi="Arial" w:cs="Arial"/>
          <w:i/>
          <w:iCs/>
          <w:noProof/>
          <w:szCs w:val="24"/>
        </w:rPr>
        <w:t>20</w:t>
      </w:r>
      <w:r w:rsidRPr="00B15807">
        <w:rPr>
          <w:rFonts w:ascii="Arial" w:hAnsi="Arial" w:cs="Arial"/>
          <w:noProof/>
          <w:szCs w:val="24"/>
        </w:rPr>
        <w:t>(1), 46–53. https://doi.org/10.29303/jbt.v20i1.1337</w:t>
      </w:r>
    </w:p>
    <w:p w14:paraId="4567979C" w14:textId="1DC62863"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 xml:space="preserve">Johan, M. D., Supono, &amp; Suparmono. (2019). </w:t>
      </w:r>
      <w:r w:rsidR="00270A4D" w:rsidRPr="00270A4D">
        <w:rPr>
          <w:rFonts w:ascii="Arial" w:hAnsi="Arial" w:cs="Arial"/>
          <w:noProof/>
          <w:szCs w:val="24"/>
        </w:rPr>
        <w:t>Clownfish salinity</w:t>
      </w:r>
      <w:r w:rsidRPr="00B15807">
        <w:rPr>
          <w:rFonts w:ascii="Arial" w:hAnsi="Arial" w:cs="Arial"/>
          <w:noProof/>
          <w:szCs w:val="24"/>
        </w:rPr>
        <w:t xml:space="preserve">. </w:t>
      </w:r>
      <w:r w:rsidR="00270A4D" w:rsidRPr="00270A4D">
        <w:rPr>
          <w:rFonts w:ascii="Arial" w:hAnsi="Arial" w:cs="Arial"/>
          <w:i/>
          <w:iCs/>
          <w:noProof/>
          <w:szCs w:val="24"/>
        </w:rPr>
        <w:t>Marine Journal</w:t>
      </w:r>
      <w:r w:rsidR="00270A4D">
        <w:rPr>
          <w:rFonts w:ascii="Arial" w:hAnsi="Arial" w:cs="Arial"/>
          <w:noProof/>
          <w:szCs w:val="24"/>
        </w:rPr>
        <w:t>,</w:t>
      </w:r>
      <w:r w:rsidR="00270A4D">
        <w:rPr>
          <w:rFonts w:ascii="Arial" w:hAnsi="Arial" w:cs="Arial"/>
          <w:noProof/>
          <w:szCs w:val="24"/>
          <w:lang w:val="id-ID"/>
        </w:rPr>
        <w:t xml:space="preserve"> </w:t>
      </w:r>
      <w:r w:rsidRPr="00B15807">
        <w:rPr>
          <w:rFonts w:ascii="Arial" w:hAnsi="Arial" w:cs="Arial"/>
          <w:i/>
          <w:iCs/>
          <w:noProof/>
          <w:szCs w:val="24"/>
        </w:rPr>
        <w:t>12</w:t>
      </w:r>
      <w:r w:rsidR="00270A4D">
        <w:rPr>
          <w:rFonts w:ascii="Arial" w:hAnsi="Arial" w:cs="Arial"/>
          <w:iCs/>
          <w:noProof/>
          <w:szCs w:val="24"/>
          <w:lang w:val="id-ID"/>
        </w:rPr>
        <w:t>(2)</w:t>
      </w:r>
      <w:r w:rsidRPr="00B15807">
        <w:rPr>
          <w:rFonts w:ascii="Arial" w:hAnsi="Arial" w:cs="Arial"/>
          <w:noProof/>
          <w:szCs w:val="24"/>
        </w:rPr>
        <w:t>. http://doi.org/10.21107/jk.v12i2.5810</w:t>
      </w:r>
    </w:p>
    <w:p w14:paraId="32301C1B" w14:textId="3A7E5538"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Kilmanun, J. E., Fitrinaw</w:t>
      </w:r>
      <w:r w:rsidR="00270A4D">
        <w:rPr>
          <w:rFonts w:ascii="Arial" w:hAnsi="Arial" w:cs="Arial"/>
          <w:noProof/>
          <w:szCs w:val="24"/>
        </w:rPr>
        <w:t>ati, H., &amp; Utami, E. S. (2024).</w:t>
      </w:r>
      <w:r w:rsidR="00270A4D">
        <w:rPr>
          <w:rFonts w:ascii="Arial" w:hAnsi="Arial" w:cs="Arial"/>
          <w:noProof/>
          <w:szCs w:val="24"/>
          <w:lang w:val="id-ID"/>
        </w:rPr>
        <w:t xml:space="preserve"> </w:t>
      </w:r>
      <w:r w:rsidRPr="00B15807">
        <w:rPr>
          <w:rFonts w:ascii="Arial" w:hAnsi="Arial" w:cs="Arial"/>
          <w:noProof/>
          <w:szCs w:val="24"/>
        </w:rPr>
        <w:t>Growth Pattern and Condition Factor of Clown Fish (</w:t>
      </w:r>
      <w:r w:rsidRPr="00270A4D">
        <w:rPr>
          <w:rFonts w:ascii="Arial" w:hAnsi="Arial" w:cs="Arial"/>
          <w:i/>
          <w:noProof/>
          <w:szCs w:val="24"/>
        </w:rPr>
        <w:t>Amphiprion ocellaris</w:t>
      </w:r>
      <w:r w:rsidRPr="00B15807">
        <w:rPr>
          <w:rFonts w:ascii="Arial" w:hAnsi="Arial" w:cs="Arial"/>
          <w:noProof/>
          <w:szCs w:val="24"/>
        </w:rPr>
        <w:t xml:space="preserve">). </w:t>
      </w:r>
      <w:r w:rsidRPr="00B15807">
        <w:rPr>
          <w:rFonts w:ascii="Arial" w:hAnsi="Arial" w:cs="Arial"/>
          <w:i/>
          <w:iCs/>
          <w:noProof/>
          <w:szCs w:val="24"/>
        </w:rPr>
        <w:t>Journal of Fishery Science and Innovation</w:t>
      </w:r>
      <w:r w:rsidRPr="00B15807">
        <w:rPr>
          <w:rFonts w:ascii="Arial" w:hAnsi="Arial" w:cs="Arial"/>
          <w:noProof/>
          <w:szCs w:val="24"/>
        </w:rPr>
        <w:t xml:space="preserve">, </w:t>
      </w:r>
      <w:r w:rsidRPr="00B15807">
        <w:rPr>
          <w:rFonts w:ascii="Arial" w:hAnsi="Arial" w:cs="Arial"/>
          <w:i/>
          <w:iCs/>
          <w:noProof/>
          <w:szCs w:val="24"/>
        </w:rPr>
        <w:t>8</w:t>
      </w:r>
      <w:r w:rsidRPr="00B15807">
        <w:rPr>
          <w:rFonts w:ascii="Arial" w:hAnsi="Arial" w:cs="Arial"/>
          <w:noProof/>
          <w:szCs w:val="24"/>
        </w:rPr>
        <w:t xml:space="preserve">(1), </w:t>
      </w:r>
      <w:r w:rsidRPr="00B15807">
        <w:rPr>
          <w:rFonts w:ascii="Arial" w:hAnsi="Arial" w:cs="Arial"/>
          <w:noProof/>
          <w:szCs w:val="24"/>
        </w:rPr>
        <w:lastRenderedPageBreak/>
        <w:t>46–52. https://doi.org/10.33772/jsipi.v8i1.511</w:t>
      </w:r>
    </w:p>
    <w:p w14:paraId="7AB308E1" w14:textId="57A9AAB3"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 xml:space="preserve">Lupatsch, I., Shields, R. J., &amp; Snellgrove, D. (2013). </w:t>
      </w:r>
      <w:r w:rsidRPr="00B15807">
        <w:rPr>
          <w:rFonts w:ascii="Arial" w:hAnsi="Arial" w:cs="Arial"/>
          <w:i/>
          <w:iCs/>
          <w:noProof/>
          <w:szCs w:val="24"/>
        </w:rPr>
        <w:t>Assessment of Feed Requirements for Maintenance and Growth of the Anemone Clownfish Amphiprion percula Feed Requirements for Maintenance and Growth of Anemone Clownfish Amphiprion percula Centre for Sustainable Aquacultur</w:t>
      </w:r>
      <w:r w:rsidR="00A60255">
        <w:rPr>
          <w:rFonts w:ascii="Arial" w:hAnsi="Arial" w:cs="Arial"/>
          <w:i/>
          <w:iCs/>
          <w:noProof/>
          <w:szCs w:val="24"/>
        </w:rPr>
        <w:t>e Research , Swansea University</w:t>
      </w:r>
      <w:r w:rsidRPr="00B15807">
        <w:rPr>
          <w:rFonts w:ascii="Arial" w:hAnsi="Arial" w:cs="Arial"/>
          <w:i/>
          <w:iCs/>
          <w:noProof/>
          <w:szCs w:val="24"/>
        </w:rPr>
        <w:t>,</w:t>
      </w:r>
      <w:r w:rsidRPr="00B15807">
        <w:rPr>
          <w:rFonts w:ascii="Arial" w:hAnsi="Arial" w:cs="Arial"/>
          <w:noProof/>
          <w:szCs w:val="24"/>
        </w:rPr>
        <w:t xml:space="preserve">. </w:t>
      </w:r>
      <w:r w:rsidRPr="00B15807">
        <w:rPr>
          <w:rFonts w:ascii="Arial" w:hAnsi="Arial" w:cs="Arial"/>
          <w:i/>
          <w:iCs/>
          <w:noProof/>
          <w:szCs w:val="24"/>
        </w:rPr>
        <w:t>January 2017</w:t>
      </w:r>
      <w:r w:rsidRPr="00B15807">
        <w:rPr>
          <w:rFonts w:ascii="Arial" w:hAnsi="Arial" w:cs="Arial"/>
          <w:noProof/>
          <w:szCs w:val="24"/>
        </w:rPr>
        <w:t>.</w:t>
      </w:r>
    </w:p>
    <w:p w14:paraId="41688E1C" w14:textId="6B705FEB"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 xml:space="preserve">Meni, K. V., Rebhung, F., &amp; Liufeto, F. C. (2022). </w:t>
      </w:r>
      <w:r w:rsidR="00270A4D" w:rsidRPr="00270A4D">
        <w:rPr>
          <w:rFonts w:ascii="Arial" w:hAnsi="Arial" w:cs="Arial"/>
          <w:noProof/>
          <w:szCs w:val="24"/>
        </w:rPr>
        <w:t>Effect Of Pumpkin Extract (</w:t>
      </w:r>
      <w:r w:rsidR="00270A4D" w:rsidRPr="00A60255">
        <w:rPr>
          <w:rFonts w:ascii="Arial" w:hAnsi="Arial" w:cs="Arial"/>
          <w:i/>
          <w:noProof/>
          <w:szCs w:val="24"/>
        </w:rPr>
        <w:t xml:space="preserve">Cucurbita </w:t>
      </w:r>
      <w:r w:rsidR="00A60255" w:rsidRPr="00A60255">
        <w:rPr>
          <w:rFonts w:ascii="Arial" w:hAnsi="Arial" w:cs="Arial"/>
          <w:i/>
          <w:noProof/>
          <w:szCs w:val="24"/>
          <w:lang w:val="id-ID"/>
        </w:rPr>
        <w:t>m</w:t>
      </w:r>
      <w:r w:rsidR="00270A4D" w:rsidRPr="00A60255">
        <w:rPr>
          <w:rFonts w:ascii="Arial" w:hAnsi="Arial" w:cs="Arial"/>
          <w:i/>
          <w:noProof/>
          <w:szCs w:val="24"/>
        </w:rPr>
        <w:t>oschata Duch</w:t>
      </w:r>
      <w:r w:rsidR="00270A4D" w:rsidRPr="00270A4D">
        <w:rPr>
          <w:rFonts w:ascii="Arial" w:hAnsi="Arial" w:cs="Arial"/>
          <w:noProof/>
          <w:szCs w:val="24"/>
        </w:rPr>
        <w:t>) In Feed On Color Brightness And Survival Of Clownfish (</w:t>
      </w:r>
      <w:r w:rsidR="00270A4D" w:rsidRPr="00270A4D">
        <w:rPr>
          <w:rFonts w:ascii="Arial" w:hAnsi="Arial" w:cs="Arial"/>
          <w:i/>
          <w:noProof/>
          <w:szCs w:val="24"/>
        </w:rPr>
        <w:t>Amphiprion percula</w:t>
      </w:r>
      <w:r w:rsidR="00270A4D">
        <w:rPr>
          <w:rFonts w:ascii="Arial" w:hAnsi="Arial" w:cs="Arial"/>
          <w:noProof/>
          <w:szCs w:val="24"/>
        </w:rPr>
        <w:t xml:space="preserve">) in </w:t>
      </w:r>
      <w:r w:rsidR="00270A4D">
        <w:rPr>
          <w:rFonts w:ascii="Arial" w:hAnsi="Arial" w:cs="Arial"/>
          <w:noProof/>
          <w:szCs w:val="24"/>
          <w:lang w:val="id-ID"/>
        </w:rPr>
        <w:t>A</w:t>
      </w:r>
      <w:r w:rsidR="00270A4D" w:rsidRPr="00270A4D">
        <w:rPr>
          <w:rFonts w:ascii="Arial" w:hAnsi="Arial" w:cs="Arial"/>
          <w:noProof/>
          <w:szCs w:val="24"/>
        </w:rPr>
        <w:t>quarium</w:t>
      </w:r>
      <w:r w:rsidRPr="00B15807">
        <w:rPr>
          <w:rFonts w:ascii="Arial" w:hAnsi="Arial" w:cs="Arial"/>
          <w:noProof/>
          <w:szCs w:val="24"/>
        </w:rPr>
        <w:t xml:space="preserve">. </w:t>
      </w:r>
      <w:r w:rsidRPr="00B15807">
        <w:rPr>
          <w:rFonts w:ascii="Arial" w:hAnsi="Arial" w:cs="Arial"/>
          <w:i/>
          <w:iCs/>
          <w:noProof/>
          <w:szCs w:val="24"/>
        </w:rPr>
        <w:t>Jurnal Aquatik</w:t>
      </w:r>
      <w:r w:rsidRPr="00B15807">
        <w:rPr>
          <w:rFonts w:ascii="Arial" w:hAnsi="Arial" w:cs="Arial"/>
          <w:noProof/>
          <w:szCs w:val="24"/>
        </w:rPr>
        <w:t xml:space="preserve">, </w:t>
      </w:r>
      <w:r w:rsidRPr="00B15807">
        <w:rPr>
          <w:rFonts w:ascii="Arial" w:hAnsi="Arial" w:cs="Arial"/>
          <w:i/>
          <w:iCs/>
          <w:noProof/>
          <w:szCs w:val="24"/>
        </w:rPr>
        <w:t>5</w:t>
      </w:r>
      <w:r w:rsidRPr="00B15807">
        <w:rPr>
          <w:rFonts w:ascii="Arial" w:hAnsi="Arial" w:cs="Arial"/>
          <w:noProof/>
          <w:szCs w:val="24"/>
        </w:rPr>
        <w:t>(2), 144–150. https://doi.org/10.35508/aquatik.v5i2.8468</w:t>
      </w:r>
    </w:p>
    <w:p w14:paraId="63209113" w14:textId="47A7BD51"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 xml:space="preserve">Nguyen, T. H. T. (2020). </w:t>
      </w:r>
      <w:r w:rsidRPr="00B15807">
        <w:rPr>
          <w:rFonts w:ascii="Arial" w:hAnsi="Arial" w:cs="Arial"/>
          <w:i/>
          <w:iCs/>
          <w:noProof/>
          <w:szCs w:val="24"/>
        </w:rPr>
        <w:t xml:space="preserve">Adaptation </w:t>
      </w:r>
      <w:r w:rsidR="005750F9" w:rsidRPr="00B15807">
        <w:rPr>
          <w:rFonts w:ascii="Arial" w:hAnsi="Arial" w:cs="Arial"/>
          <w:i/>
          <w:iCs/>
          <w:noProof/>
          <w:szCs w:val="24"/>
        </w:rPr>
        <w:t xml:space="preserve">Of Anemonefish To Their Host Anemones : Rom </w:t>
      </w:r>
      <w:r w:rsidRPr="00B15807">
        <w:rPr>
          <w:rFonts w:ascii="Arial" w:hAnsi="Arial" w:cs="Arial"/>
          <w:i/>
          <w:iCs/>
          <w:noProof/>
          <w:szCs w:val="24"/>
        </w:rPr>
        <w:t xml:space="preserve">Genetics </w:t>
      </w:r>
      <w:r w:rsidR="005750F9" w:rsidRPr="00B15807">
        <w:rPr>
          <w:rFonts w:ascii="Arial" w:hAnsi="Arial" w:cs="Arial"/>
          <w:i/>
          <w:iCs/>
          <w:noProof/>
          <w:szCs w:val="24"/>
        </w:rPr>
        <w:t xml:space="preserve">To </w:t>
      </w:r>
      <w:r w:rsidRPr="00B15807">
        <w:rPr>
          <w:rFonts w:ascii="Arial" w:hAnsi="Arial" w:cs="Arial"/>
          <w:i/>
          <w:iCs/>
          <w:noProof/>
          <w:szCs w:val="24"/>
        </w:rPr>
        <w:t>Physiology</w:t>
      </w:r>
      <w:r w:rsidRPr="00B15807">
        <w:rPr>
          <w:rFonts w:ascii="Arial" w:hAnsi="Arial" w:cs="Arial"/>
          <w:noProof/>
          <w:szCs w:val="24"/>
        </w:rPr>
        <w:t>.</w:t>
      </w:r>
      <w:r w:rsidR="00A60667">
        <w:rPr>
          <w:rFonts w:ascii="Arial" w:hAnsi="Arial" w:cs="Arial"/>
          <w:noProof/>
          <w:szCs w:val="24"/>
          <w:lang w:val="id-ID"/>
        </w:rPr>
        <w:t xml:space="preserve"> </w:t>
      </w:r>
      <w:r w:rsidR="00A60667" w:rsidRPr="00A60667">
        <w:rPr>
          <w:rFonts w:ascii="Arial" w:hAnsi="Arial" w:cs="Arial"/>
          <w:i/>
          <w:noProof/>
          <w:szCs w:val="24"/>
          <w:lang w:val="id-ID"/>
        </w:rPr>
        <w:t>Thesis</w:t>
      </w:r>
      <w:r w:rsidR="00A60667">
        <w:rPr>
          <w:rFonts w:ascii="Arial" w:hAnsi="Arial" w:cs="Arial"/>
          <w:noProof/>
          <w:szCs w:val="24"/>
          <w:lang w:val="id-ID"/>
        </w:rPr>
        <w:t xml:space="preserve">. </w:t>
      </w:r>
      <w:r w:rsidR="00A60667" w:rsidRPr="00A60667">
        <w:rPr>
          <w:rFonts w:ascii="Arial" w:hAnsi="Arial" w:cs="Arial"/>
          <w:i/>
          <w:noProof/>
          <w:szCs w:val="24"/>
          <w:lang w:val="id-ID"/>
        </w:rPr>
        <w:t>Universitas of Bergen</w:t>
      </w:r>
      <w:r w:rsidR="00A60667">
        <w:rPr>
          <w:rFonts w:ascii="Arial" w:hAnsi="Arial" w:cs="Arial"/>
          <w:noProof/>
          <w:szCs w:val="24"/>
          <w:lang w:val="id-ID"/>
        </w:rPr>
        <w:t>.</w:t>
      </w:r>
      <w:r w:rsidRPr="00B15807">
        <w:rPr>
          <w:rFonts w:ascii="Arial" w:hAnsi="Arial" w:cs="Arial"/>
          <w:noProof/>
          <w:szCs w:val="24"/>
        </w:rPr>
        <w:t xml:space="preserve"> 1–46. http://hdl.handle.net/1956/21466</w:t>
      </w:r>
    </w:p>
    <w:p w14:paraId="736A7BFD" w14:textId="012F8EEB"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Nor, R., Irawan, H., &amp; Yulianto, T. (2023). The Effect of Adding</w:t>
      </w:r>
      <w:r w:rsidR="00A60667">
        <w:rPr>
          <w:rFonts w:ascii="Arial" w:hAnsi="Arial" w:cs="Arial"/>
          <w:noProof/>
          <w:szCs w:val="24"/>
        </w:rPr>
        <w:t xml:space="preserve"> Yellow Pumpkin Flour , Carrots</w:t>
      </w:r>
      <w:r w:rsidRPr="00B15807">
        <w:rPr>
          <w:rFonts w:ascii="Arial" w:hAnsi="Arial" w:cs="Arial"/>
          <w:noProof/>
          <w:szCs w:val="24"/>
        </w:rPr>
        <w:t xml:space="preserve">, and Purple Sweet Potato to Pellet Feed on The Clown. </w:t>
      </w:r>
      <w:r w:rsidRPr="00B15807">
        <w:rPr>
          <w:rFonts w:ascii="Arial" w:hAnsi="Arial" w:cs="Arial"/>
          <w:i/>
          <w:iCs/>
          <w:noProof/>
          <w:szCs w:val="24"/>
        </w:rPr>
        <w:t>Intek Akuakultur</w:t>
      </w:r>
      <w:r w:rsidRPr="00B15807">
        <w:rPr>
          <w:rFonts w:ascii="Arial" w:hAnsi="Arial" w:cs="Arial"/>
          <w:noProof/>
          <w:szCs w:val="24"/>
        </w:rPr>
        <w:t xml:space="preserve">, </w:t>
      </w:r>
      <w:r w:rsidRPr="00B15807">
        <w:rPr>
          <w:rFonts w:ascii="Arial" w:hAnsi="Arial" w:cs="Arial"/>
          <w:i/>
          <w:iCs/>
          <w:noProof/>
          <w:szCs w:val="24"/>
        </w:rPr>
        <w:t>7</w:t>
      </w:r>
      <w:r w:rsidRPr="00B15807">
        <w:rPr>
          <w:rFonts w:ascii="Arial" w:hAnsi="Arial" w:cs="Arial"/>
          <w:noProof/>
          <w:szCs w:val="24"/>
        </w:rPr>
        <w:t>(1), 69–81.</w:t>
      </w:r>
    </w:p>
    <w:p w14:paraId="57237CF0" w14:textId="21FBCB11"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 xml:space="preserve">Novita, R. D., Nirmala, K., Supriyono, E., &amp; Ardi, I. (2019). </w:t>
      </w:r>
      <w:r w:rsidR="005750F9" w:rsidRPr="005750F9">
        <w:rPr>
          <w:rFonts w:ascii="Arial" w:hAnsi="Arial" w:cs="Arial"/>
          <w:noProof/>
          <w:szCs w:val="24"/>
        </w:rPr>
        <w:t xml:space="preserve">Effectiveness Of Exposure To The Light Spectrum Of Light Emitting Diode (LED) Lamps On The Growth And Color Quality Of Clownfish, </w:t>
      </w:r>
      <w:r w:rsidR="005750F9" w:rsidRPr="005750F9">
        <w:rPr>
          <w:rFonts w:ascii="Arial" w:hAnsi="Arial" w:cs="Arial"/>
          <w:i/>
          <w:noProof/>
          <w:szCs w:val="24"/>
        </w:rPr>
        <w:t>Amphiprion percula</w:t>
      </w:r>
      <w:r w:rsidRPr="00B15807">
        <w:rPr>
          <w:rFonts w:ascii="Arial" w:hAnsi="Arial" w:cs="Arial"/>
          <w:noProof/>
          <w:szCs w:val="24"/>
        </w:rPr>
        <w:t>.</w:t>
      </w:r>
      <w:r w:rsidR="00F67E97">
        <w:rPr>
          <w:rFonts w:ascii="Arial" w:hAnsi="Arial" w:cs="Arial"/>
          <w:noProof/>
          <w:szCs w:val="24"/>
          <w:lang w:val="id-ID"/>
        </w:rPr>
        <w:t xml:space="preserve"> </w:t>
      </w:r>
      <w:r w:rsidR="00F67E97">
        <w:rPr>
          <w:rFonts w:ascii="Arial" w:hAnsi="Arial" w:cs="Arial"/>
          <w:i/>
          <w:iCs/>
          <w:noProof/>
          <w:szCs w:val="24"/>
          <w:lang w:val="id-ID"/>
        </w:rPr>
        <w:t>Indonesian Journal of Ichthyology</w:t>
      </w:r>
      <w:r w:rsidRPr="00B15807">
        <w:rPr>
          <w:rFonts w:ascii="Arial" w:hAnsi="Arial" w:cs="Arial"/>
          <w:noProof/>
          <w:szCs w:val="24"/>
        </w:rPr>
        <w:t xml:space="preserve">, </w:t>
      </w:r>
      <w:r w:rsidRPr="00B15807">
        <w:rPr>
          <w:rFonts w:ascii="Arial" w:hAnsi="Arial" w:cs="Arial"/>
          <w:i/>
          <w:iCs/>
          <w:noProof/>
          <w:szCs w:val="24"/>
        </w:rPr>
        <w:t>19</w:t>
      </w:r>
      <w:r w:rsidRPr="00B15807">
        <w:rPr>
          <w:rFonts w:ascii="Arial" w:hAnsi="Arial" w:cs="Arial"/>
          <w:noProof/>
          <w:szCs w:val="24"/>
        </w:rPr>
        <w:t>(1), 127–141.</w:t>
      </w:r>
    </w:p>
    <w:p w14:paraId="077CEFEA" w14:textId="5533A699"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 xml:space="preserve">Nyoman, N., Martini, D., Ayu, K., Suryani, A., Sari, G., &amp; Sitepu, B. (2024). </w:t>
      </w:r>
      <w:r w:rsidR="005750F9" w:rsidRPr="00A60667">
        <w:rPr>
          <w:rFonts w:ascii="Arial" w:hAnsi="Arial" w:cs="Arial"/>
          <w:iCs/>
          <w:noProof/>
          <w:szCs w:val="24"/>
        </w:rPr>
        <w:t>Effect of Different Feed Types on Growth Rate and Survival of Clownfish Fry</w:t>
      </w:r>
      <w:r w:rsidR="005750F9">
        <w:rPr>
          <w:rFonts w:ascii="Arial" w:hAnsi="Arial" w:cs="Arial"/>
          <w:i/>
          <w:iCs/>
          <w:noProof/>
          <w:szCs w:val="24"/>
          <w:lang w:val="id-ID"/>
        </w:rPr>
        <w:t xml:space="preserve"> </w:t>
      </w:r>
      <w:r w:rsidR="005750F9">
        <w:rPr>
          <w:rFonts w:ascii="Arial" w:hAnsi="Arial" w:cs="Arial"/>
          <w:i/>
          <w:iCs/>
          <w:noProof/>
          <w:szCs w:val="24"/>
        </w:rPr>
        <w:t>(Amphiprion percula</w:t>
      </w:r>
      <w:r w:rsidRPr="00B15807">
        <w:rPr>
          <w:rFonts w:ascii="Arial" w:hAnsi="Arial" w:cs="Arial"/>
          <w:i/>
          <w:iCs/>
          <w:noProof/>
          <w:szCs w:val="24"/>
        </w:rPr>
        <w:t>)</w:t>
      </w:r>
      <w:r w:rsidRPr="00B15807">
        <w:rPr>
          <w:rFonts w:ascii="Arial" w:hAnsi="Arial" w:cs="Arial"/>
          <w:noProof/>
          <w:szCs w:val="24"/>
        </w:rPr>
        <w:t>.</w:t>
      </w:r>
      <w:r w:rsidR="00A60667">
        <w:rPr>
          <w:rFonts w:ascii="Arial" w:hAnsi="Arial" w:cs="Arial"/>
          <w:noProof/>
          <w:szCs w:val="24"/>
          <w:lang w:val="id-ID"/>
        </w:rPr>
        <w:t xml:space="preserve"> </w:t>
      </w:r>
      <w:r w:rsidR="00A60667" w:rsidRPr="00A60667">
        <w:rPr>
          <w:rFonts w:ascii="Arial" w:hAnsi="Arial" w:cs="Arial"/>
          <w:i/>
          <w:noProof/>
          <w:szCs w:val="24"/>
          <w:lang w:val="id-ID"/>
        </w:rPr>
        <w:t>Journal of Mathematics</w:t>
      </w:r>
      <w:r w:rsidR="00A60667">
        <w:rPr>
          <w:rFonts w:ascii="Arial" w:hAnsi="Arial" w:cs="Arial"/>
          <w:noProof/>
          <w:szCs w:val="24"/>
          <w:lang w:val="id-ID"/>
        </w:rPr>
        <w:t>,</w:t>
      </w:r>
      <w:r w:rsidRPr="00B15807">
        <w:rPr>
          <w:rFonts w:ascii="Arial" w:hAnsi="Arial" w:cs="Arial"/>
          <w:noProof/>
          <w:szCs w:val="24"/>
        </w:rPr>
        <w:t xml:space="preserve"> </w:t>
      </w:r>
      <w:r w:rsidRPr="00B15807">
        <w:rPr>
          <w:rFonts w:ascii="Arial" w:hAnsi="Arial" w:cs="Arial"/>
          <w:i/>
          <w:iCs/>
          <w:noProof/>
          <w:szCs w:val="24"/>
        </w:rPr>
        <w:t>18</w:t>
      </w:r>
      <w:r w:rsidRPr="00B15807">
        <w:rPr>
          <w:rFonts w:ascii="Arial" w:hAnsi="Arial" w:cs="Arial"/>
          <w:noProof/>
          <w:szCs w:val="24"/>
        </w:rPr>
        <w:t>(3), 14–24.</w:t>
      </w:r>
    </w:p>
    <w:p w14:paraId="5F0C86A0" w14:textId="39D33D2B"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Pandunitaa, R. A. R. C., Julyantoroa, P. G. S., &amp; Putri, N. P. (2023).</w:t>
      </w:r>
      <w:r w:rsidR="005750F9" w:rsidRPr="005750F9">
        <w:rPr>
          <w:rFonts w:ascii="Arial" w:hAnsi="Arial" w:cs="Arial"/>
          <w:noProof/>
          <w:szCs w:val="24"/>
        </w:rPr>
        <w:t xml:space="preserve"> Effect of Feeding Pellets and Artemia sp. on the Color Quality of Clownfish</w:t>
      </w:r>
      <w:r w:rsidRPr="00B15807">
        <w:rPr>
          <w:rFonts w:ascii="Arial" w:hAnsi="Arial" w:cs="Arial"/>
          <w:noProof/>
          <w:szCs w:val="24"/>
        </w:rPr>
        <w:t xml:space="preserve"> (</w:t>
      </w:r>
      <w:r w:rsidRPr="005750F9">
        <w:rPr>
          <w:rFonts w:ascii="Arial" w:hAnsi="Arial" w:cs="Arial"/>
          <w:i/>
          <w:noProof/>
          <w:szCs w:val="24"/>
        </w:rPr>
        <w:t>Amphiprion ocellaris</w:t>
      </w:r>
      <w:r w:rsidRPr="00B15807">
        <w:rPr>
          <w:rFonts w:ascii="Arial" w:hAnsi="Arial" w:cs="Arial"/>
          <w:noProof/>
          <w:szCs w:val="24"/>
        </w:rPr>
        <w:t xml:space="preserve">). </w:t>
      </w:r>
      <w:r w:rsidRPr="00B15807">
        <w:rPr>
          <w:rFonts w:ascii="Arial" w:hAnsi="Arial" w:cs="Arial"/>
          <w:i/>
          <w:iCs/>
          <w:noProof/>
          <w:szCs w:val="24"/>
        </w:rPr>
        <w:t>Current Trends in Aquatic Science VI</w:t>
      </w:r>
      <w:r w:rsidRPr="00B15807">
        <w:rPr>
          <w:rFonts w:ascii="Arial" w:hAnsi="Arial" w:cs="Arial"/>
          <w:noProof/>
          <w:szCs w:val="24"/>
        </w:rPr>
        <w:t xml:space="preserve">, </w:t>
      </w:r>
      <w:r w:rsidRPr="00B15807">
        <w:rPr>
          <w:rFonts w:ascii="Arial" w:hAnsi="Arial" w:cs="Arial"/>
          <w:i/>
          <w:iCs/>
          <w:noProof/>
          <w:szCs w:val="24"/>
        </w:rPr>
        <w:t>1</w:t>
      </w:r>
      <w:r w:rsidRPr="00B15807">
        <w:rPr>
          <w:rFonts w:ascii="Arial" w:hAnsi="Arial" w:cs="Arial"/>
          <w:noProof/>
          <w:szCs w:val="24"/>
        </w:rPr>
        <w:t>, 23–26.</w:t>
      </w:r>
    </w:p>
    <w:p w14:paraId="7E957ED0" w14:textId="0C43C9BA"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 xml:space="preserve">Sari, O. V., Hendrarto, B., &amp; Soedarsono, P. (2014). </w:t>
      </w:r>
      <w:r w:rsidR="005750F9" w:rsidRPr="005750F9">
        <w:rPr>
          <w:rFonts w:ascii="Arial" w:hAnsi="Arial" w:cs="Arial"/>
          <w:noProof/>
          <w:szCs w:val="24"/>
        </w:rPr>
        <w:t>Effect of Food Variation on Nemo Reef Fish (</w:t>
      </w:r>
      <w:r w:rsidR="005750F9" w:rsidRPr="005750F9">
        <w:rPr>
          <w:rFonts w:ascii="Arial" w:hAnsi="Arial" w:cs="Arial"/>
          <w:i/>
          <w:noProof/>
          <w:szCs w:val="24"/>
        </w:rPr>
        <w:t>Amphiprion ocellaris Cuvier</w:t>
      </w:r>
      <w:r w:rsidR="005750F9">
        <w:rPr>
          <w:rFonts w:ascii="Arial" w:hAnsi="Arial" w:cs="Arial"/>
          <w:noProof/>
          <w:szCs w:val="24"/>
        </w:rPr>
        <w:t xml:space="preserve">) in </w:t>
      </w:r>
      <w:r w:rsidR="005750F9">
        <w:rPr>
          <w:rFonts w:ascii="Arial" w:hAnsi="Arial" w:cs="Arial"/>
          <w:noProof/>
          <w:szCs w:val="24"/>
          <w:lang w:val="id-ID"/>
        </w:rPr>
        <w:t>T</w:t>
      </w:r>
      <w:r w:rsidR="005750F9" w:rsidRPr="005750F9">
        <w:rPr>
          <w:rFonts w:ascii="Arial" w:hAnsi="Arial" w:cs="Arial"/>
          <w:noProof/>
          <w:szCs w:val="24"/>
        </w:rPr>
        <w:t>erms of Color C</w:t>
      </w:r>
      <w:r w:rsidR="005750F9">
        <w:rPr>
          <w:rFonts w:ascii="Arial" w:hAnsi="Arial" w:cs="Arial"/>
          <w:noProof/>
          <w:szCs w:val="24"/>
        </w:rPr>
        <w:t>hange, Growth and Survival Rate</w:t>
      </w:r>
      <w:r w:rsidRPr="00B15807">
        <w:rPr>
          <w:rFonts w:ascii="Arial" w:hAnsi="Arial" w:cs="Arial"/>
          <w:noProof/>
          <w:szCs w:val="24"/>
        </w:rPr>
        <w:t xml:space="preserve">. </w:t>
      </w:r>
      <w:r w:rsidRPr="00B15807">
        <w:rPr>
          <w:rFonts w:ascii="Arial" w:hAnsi="Arial" w:cs="Arial"/>
          <w:i/>
          <w:iCs/>
          <w:noProof/>
          <w:szCs w:val="24"/>
        </w:rPr>
        <w:t>Diponegoro Journal of Maquares Management of Aquatic Resources</w:t>
      </w:r>
      <w:r w:rsidRPr="00B15807">
        <w:rPr>
          <w:rFonts w:ascii="Arial" w:hAnsi="Arial" w:cs="Arial"/>
          <w:noProof/>
          <w:szCs w:val="24"/>
        </w:rPr>
        <w:t xml:space="preserve">, </w:t>
      </w:r>
      <w:r w:rsidRPr="00B15807">
        <w:rPr>
          <w:rFonts w:ascii="Arial" w:hAnsi="Arial" w:cs="Arial"/>
          <w:i/>
          <w:iCs/>
          <w:noProof/>
          <w:szCs w:val="24"/>
        </w:rPr>
        <w:t>3</w:t>
      </w:r>
      <w:r w:rsidRPr="00B15807">
        <w:rPr>
          <w:rFonts w:ascii="Arial" w:hAnsi="Arial" w:cs="Arial"/>
          <w:noProof/>
          <w:szCs w:val="24"/>
        </w:rPr>
        <w:t>(3), 134–143.</w:t>
      </w:r>
    </w:p>
    <w:p w14:paraId="482EF7D5" w14:textId="2590CB85"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 xml:space="preserve">Sartikawati, S., Junaidi, M., &amp; Damayanti, A. A. (2020). </w:t>
      </w:r>
      <w:r w:rsidR="005750F9" w:rsidRPr="005750F9">
        <w:rPr>
          <w:rFonts w:ascii="Arial" w:hAnsi="Arial" w:cs="Arial"/>
          <w:noProof/>
          <w:szCs w:val="24"/>
        </w:rPr>
        <w:t>Effectiveness of Pumpkin Fruit Flour Addition to Fish Feed on Increasing Brightness and Growth of Clownfish</w:t>
      </w:r>
      <w:r w:rsidRPr="00B15807">
        <w:rPr>
          <w:rFonts w:ascii="Arial" w:hAnsi="Arial" w:cs="Arial"/>
          <w:noProof/>
          <w:szCs w:val="24"/>
        </w:rPr>
        <w:t xml:space="preserve"> (</w:t>
      </w:r>
      <w:r w:rsidRPr="005750F9">
        <w:rPr>
          <w:rFonts w:ascii="Arial" w:hAnsi="Arial" w:cs="Arial"/>
          <w:i/>
          <w:noProof/>
          <w:szCs w:val="24"/>
        </w:rPr>
        <w:t>Amphipriion ocellaris</w:t>
      </w:r>
      <w:r w:rsidR="005750F9">
        <w:rPr>
          <w:rFonts w:ascii="Arial" w:hAnsi="Arial" w:cs="Arial"/>
          <w:noProof/>
          <w:szCs w:val="24"/>
        </w:rPr>
        <w:t>).</w:t>
      </w:r>
      <w:r w:rsidR="005750F9">
        <w:rPr>
          <w:rFonts w:ascii="Arial" w:hAnsi="Arial" w:cs="Arial"/>
          <w:i/>
          <w:iCs/>
          <w:noProof/>
          <w:szCs w:val="24"/>
          <w:lang w:val="id-ID"/>
        </w:rPr>
        <w:t xml:space="preserve"> </w:t>
      </w:r>
      <w:r w:rsidRPr="00B15807">
        <w:rPr>
          <w:rFonts w:ascii="Arial" w:hAnsi="Arial" w:cs="Arial"/>
          <w:i/>
          <w:iCs/>
          <w:noProof/>
          <w:szCs w:val="24"/>
        </w:rPr>
        <w:t>Indonesian Journal of Marine Science and Technology</w:t>
      </w:r>
      <w:r w:rsidRPr="00B15807">
        <w:rPr>
          <w:rFonts w:ascii="Arial" w:hAnsi="Arial" w:cs="Arial"/>
          <w:noProof/>
          <w:szCs w:val="24"/>
        </w:rPr>
        <w:t xml:space="preserve">, </w:t>
      </w:r>
      <w:r w:rsidRPr="00B15807">
        <w:rPr>
          <w:rFonts w:ascii="Arial" w:hAnsi="Arial" w:cs="Arial"/>
          <w:i/>
          <w:iCs/>
          <w:noProof/>
          <w:szCs w:val="24"/>
        </w:rPr>
        <w:t>13</w:t>
      </w:r>
      <w:r w:rsidRPr="00B15807">
        <w:rPr>
          <w:rFonts w:ascii="Arial" w:hAnsi="Arial" w:cs="Arial"/>
          <w:noProof/>
          <w:szCs w:val="24"/>
        </w:rPr>
        <w:t>(1), 24–35. https://doi.org/10.21107/jk.v13i1.5940</w:t>
      </w:r>
    </w:p>
    <w:p w14:paraId="4CE69366" w14:textId="7659A143"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 xml:space="preserve">Sulaiman, F. P., Ade, Y. H. L., &amp; Priyo, S. (2022). </w:t>
      </w:r>
      <w:r w:rsidR="005750F9" w:rsidRPr="005750F9">
        <w:rPr>
          <w:rFonts w:ascii="Arial" w:hAnsi="Arial" w:cs="Arial"/>
          <w:noProof/>
          <w:szCs w:val="24"/>
        </w:rPr>
        <w:t>Use of Different Filter Media as Bioremediation in Clownfish Maintenance</w:t>
      </w:r>
      <w:r w:rsidRPr="00B15807">
        <w:rPr>
          <w:rFonts w:ascii="Arial" w:hAnsi="Arial" w:cs="Arial"/>
          <w:noProof/>
          <w:szCs w:val="24"/>
        </w:rPr>
        <w:t xml:space="preserve"> (</w:t>
      </w:r>
      <w:r w:rsidRPr="005750F9">
        <w:rPr>
          <w:rFonts w:ascii="Arial" w:hAnsi="Arial" w:cs="Arial"/>
          <w:i/>
          <w:noProof/>
          <w:szCs w:val="24"/>
        </w:rPr>
        <w:t>Amphiprion percula</w:t>
      </w:r>
      <w:r w:rsidRPr="00B15807">
        <w:rPr>
          <w:rFonts w:ascii="Arial" w:hAnsi="Arial" w:cs="Arial"/>
          <w:noProof/>
          <w:szCs w:val="24"/>
        </w:rPr>
        <w:t xml:space="preserve">). </w:t>
      </w:r>
      <w:r w:rsidRPr="00B15807">
        <w:rPr>
          <w:rFonts w:ascii="Arial" w:hAnsi="Arial" w:cs="Arial"/>
          <w:i/>
          <w:iCs/>
          <w:noProof/>
          <w:szCs w:val="24"/>
        </w:rPr>
        <w:t>Jurnal Aquatik</w:t>
      </w:r>
      <w:r w:rsidRPr="00B15807">
        <w:rPr>
          <w:rFonts w:ascii="Arial" w:hAnsi="Arial" w:cs="Arial"/>
          <w:noProof/>
          <w:szCs w:val="24"/>
        </w:rPr>
        <w:t xml:space="preserve">, </w:t>
      </w:r>
      <w:r w:rsidRPr="00B15807">
        <w:rPr>
          <w:rFonts w:ascii="Arial" w:hAnsi="Arial" w:cs="Arial"/>
          <w:i/>
          <w:iCs/>
          <w:noProof/>
          <w:szCs w:val="24"/>
        </w:rPr>
        <w:t>5</w:t>
      </w:r>
      <w:r w:rsidRPr="00B15807">
        <w:rPr>
          <w:rFonts w:ascii="Arial" w:hAnsi="Arial" w:cs="Arial"/>
          <w:noProof/>
          <w:szCs w:val="24"/>
        </w:rPr>
        <w:t>(2), 138–143.</w:t>
      </w:r>
    </w:p>
    <w:p w14:paraId="44B194E9" w14:textId="5BCFDBDC" w:rsidR="00B15807" w:rsidRPr="00B15807" w:rsidRDefault="00B15807" w:rsidP="00B15807">
      <w:pPr>
        <w:widowControl w:val="0"/>
        <w:autoSpaceDE w:val="0"/>
        <w:autoSpaceDN w:val="0"/>
        <w:adjustRightInd w:val="0"/>
        <w:ind w:left="480" w:hanging="480"/>
        <w:jc w:val="both"/>
        <w:rPr>
          <w:rFonts w:ascii="Arial" w:hAnsi="Arial" w:cs="Arial"/>
          <w:noProof/>
          <w:szCs w:val="24"/>
        </w:rPr>
      </w:pPr>
      <w:r w:rsidRPr="00B15807">
        <w:rPr>
          <w:rFonts w:ascii="Arial" w:hAnsi="Arial" w:cs="Arial"/>
          <w:noProof/>
          <w:szCs w:val="24"/>
        </w:rPr>
        <w:t xml:space="preserve">Wijaya, A., Damayanti, A. A., &amp; Astriana, B. H. (2018). </w:t>
      </w:r>
      <w:r w:rsidR="00726351">
        <w:rPr>
          <w:rFonts w:ascii="Arial" w:hAnsi="Arial" w:cs="Arial"/>
          <w:iCs/>
          <w:noProof/>
          <w:szCs w:val="24"/>
        </w:rPr>
        <w:t xml:space="preserve">The Growth </w:t>
      </w:r>
      <w:r w:rsidR="00726351">
        <w:rPr>
          <w:rFonts w:ascii="Arial" w:hAnsi="Arial" w:cs="Arial"/>
          <w:iCs/>
          <w:noProof/>
          <w:szCs w:val="24"/>
          <w:lang w:val="id-ID"/>
        </w:rPr>
        <w:t>a</w:t>
      </w:r>
      <w:r w:rsidR="005750F9" w:rsidRPr="005750F9">
        <w:rPr>
          <w:rFonts w:ascii="Arial" w:hAnsi="Arial" w:cs="Arial"/>
          <w:iCs/>
          <w:noProof/>
          <w:szCs w:val="24"/>
        </w:rPr>
        <w:t xml:space="preserve">nd Feed </w:t>
      </w:r>
      <w:r w:rsidR="005750F9">
        <w:rPr>
          <w:rFonts w:ascii="Arial" w:hAnsi="Arial" w:cs="Arial"/>
          <w:iCs/>
          <w:noProof/>
          <w:szCs w:val="24"/>
        </w:rPr>
        <w:t>Efficiency Of Subnose Pompano (</w:t>
      </w:r>
      <w:r w:rsidR="005750F9" w:rsidRPr="005750F9">
        <w:rPr>
          <w:rFonts w:ascii="Arial" w:hAnsi="Arial" w:cs="Arial"/>
          <w:i/>
          <w:iCs/>
          <w:noProof/>
          <w:szCs w:val="24"/>
        </w:rPr>
        <w:t xml:space="preserve">Trachinotus </w:t>
      </w:r>
      <w:r w:rsidR="005750F9" w:rsidRPr="005750F9">
        <w:rPr>
          <w:rFonts w:ascii="Arial" w:hAnsi="Arial" w:cs="Arial"/>
          <w:i/>
          <w:iCs/>
          <w:noProof/>
          <w:szCs w:val="24"/>
          <w:lang w:val="id-ID"/>
        </w:rPr>
        <w:t>b</w:t>
      </w:r>
      <w:r w:rsidR="005750F9" w:rsidRPr="005750F9">
        <w:rPr>
          <w:rFonts w:ascii="Arial" w:hAnsi="Arial" w:cs="Arial"/>
          <w:i/>
          <w:iCs/>
          <w:noProof/>
          <w:szCs w:val="24"/>
        </w:rPr>
        <w:t>lochii</w:t>
      </w:r>
      <w:r w:rsidR="005750F9" w:rsidRPr="005750F9">
        <w:rPr>
          <w:rFonts w:ascii="Arial" w:hAnsi="Arial" w:cs="Arial"/>
          <w:iCs/>
          <w:noProof/>
          <w:szCs w:val="24"/>
        </w:rPr>
        <w:t>) Periodically Fasted</w:t>
      </w:r>
      <w:r w:rsidR="005750F9" w:rsidRPr="005750F9">
        <w:rPr>
          <w:rFonts w:ascii="Arial" w:hAnsi="Arial" w:cs="Arial"/>
          <w:noProof/>
          <w:szCs w:val="24"/>
        </w:rPr>
        <w:t>.</w:t>
      </w:r>
      <w:r w:rsidRPr="00B15807">
        <w:rPr>
          <w:rFonts w:ascii="Arial" w:hAnsi="Arial" w:cs="Arial"/>
          <w:noProof/>
          <w:szCs w:val="24"/>
        </w:rPr>
        <w:t xml:space="preserve"> </w:t>
      </w:r>
      <w:r w:rsidR="00A60255" w:rsidRPr="00A60667">
        <w:rPr>
          <w:rFonts w:ascii="Arial" w:hAnsi="Arial" w:cs="Arial"/>
          <w:i/>
          <w:noProof/>
          <w:szCs w:val="24"/>
          <w:lang w:val="id-ID"/>
        </w:rPr>
        <w:t>Fisheries Journal</w:t>
      </w:r>
      <w:r w:rsidR="00A60667">
        <w:rPr>
          <w:rFonts w:ascii="Arial" w:hAnsi="Arial" w:cs="Arial"/>
          <w:noProof/>
          <w:szCs w:val="24"/>
          <w:lang w:val="id-ID"/>
        </w:rPr>
        <w:t xml:space="preserve">, </w:t>
      </w:r>
      <w:r w:rsidRPr="00B15807">
        <w:rPr>
          <w:rFonts w:ascii="Arial" w:hAnsi="Arial" w:cs="Arial"/>
          <w:i/>
          <w:iCs/>
          <w:noProof/>
          <w:szCs w:val="24"/>
        </w:rPr>
        <w:t>8</w:t>
      </w:r>
      <w:r w:rsidRPr="00B15807">
        <w:rPr>
          <w:rFonts w:ascii="Arial" w:hAnsi="Arial" w:cs="Arial"/>
          <w:noProof/>
          <w:szCs w:val="24"/>
        </w:rPr>
        <w:t>(1), 1–7.</w:t>
      </w:r>
    </w:p>
    <w:p w14:paraId="6BAA74DA" w14:textId="5BF81E02" w:rsidR="00B15807" w:rsidRPr="00B15807" w:rsidRDefault="00B15807" w:rsidP="00B15807">
      <w:pPr>
        <w:widowControl w:val="0"/>
        <w:autoSpaceDE w:val="0"/>
        <w:autoSpaceDN w:val="0"/>
        <w:adjustRightInd w:val="0"/>
        <w:ind w:left="480" w:hanging="480"/>
        <w:jc w:val="both"/>
        <w:rPr>
          <w:rFonts w:ascii="Arial" w:hAnsi="Arial" w:cs="Arial"/>
          <w:noProof/>
        </w:rPr>
      </w:pPr>
      <w:r w:rsidRPr="00B15807">
        <w:rPr>
          <w:rFonts w:ascii="Arial" w:hAnsi="Arial" w:cs="Arial"/>
          <w:noProof/>
          <w:szCs w:val="24"/>
        </w:rPr>
        <w:t xml:space="preserve">Zulfikar, Z., Erlangga, E., &amp; Fitri, Z. (2018). </w:t>
      </w:r>
      <w:r w:rsidR="00726351" w:rsidRPr="00726351">
        <w:rPr>
          <w:rFonts w:ascii="Arial" w:hAnsi="Arial" w:cs="Arial"/>
          <w:noProof/>
          <w:szCs w:val="24"/>
        </w:rPr>
        <w:t>Effect of Container Color on Growth and Survival of Clownfish</w:t>
      </w:r>
      <w:r w:rsidR="00726351">
        <w:rPr>
          <w:rFonts w:ascii="Arial" w:hAnsi="Arial" w:cs="Arial"/>
          <w:noProof/>
          <w:szCs w:val="24"/>
          <w:lang w:val="id-ID"/>
        </w:rPr>
        <w:t xml:space="preserve"> </w:t>
      </w:r>
      <w:r w:rsidRPr="00B15807">
        <w:rPr>
          <w:rFonts w:ascii="Arial" w:hAnsi="Arial" w:cs="Arial"/>
          <w:noProof/>
          <w:szCs w:val="24"/>
        </w:rPr>
        <w:t>(</w:t>
      </w:r>
      <w:r w:rsidRPr="005750F9">
        <w:rPr>
          <w:rFonts w:ascii="Arial" w:hAnsi="Arial" w:cs="Arial"/>
          <w:i/>
          <w:noProof/>
          <w:szCs w:val="24"/>
        </w:rPr>
        <w:t>Amphiprion ocellaris</w:t>
      </w:r>
      <w:r w:rsidR="005750F9">
        <w:rPr>
          <w:rFonts w:ascii="Arial" w:hAnsi="Arial" w:cs="Arial"/>
          <w:noProof/>
          <w:szCs w:val="24"/>
        </w:rPr>
        <w:t>).</w:t>
      </w:r>
      <w:r w:rsidR="005750F9">
        <w:rPr>
          <w:rFonts w:ascii="Arial" w:hAnsi="Arial" w:cs="Arial"/>
          <w:noProof/>
          <w:szCs w:val="24"/>
          <w:lang w:val="id-ID"/>
        </w:rPr>
        <w:t xml:space="preserve"> </w:t>
      </w:r>
      <w:r w:rsidRPr="00B15807">
        <w:rPr>
          <w:rFonts w:ascii="Arial" w:hAnsi="Arial" w:cs="Arial"/>
          <w:i/>
          <w:iCs/>
          <w:noProof/>
          <w:szCs w:val="24"/>
        </w:rPr>
        <w:t>Aquatic Sciences Journal</w:t>
      </w:r>
      <w:r w:rsidRPr="00B15807">
        <w:rPr>
          <w:rFonts w:ascii="Arial" w:hAnsi="Arial" w:cs="Arial"/>
          <w:noProof/>
          <w:szCs w:val="24"/>
        </w:rPr>
        <w:t xml:space="preserve">, </w:t>
      </w:r>
      <w:r w:rsidRPr="00B15807">
        <w:rPr>
          <w:rFonts w:ascii="Arial" w:hAnsi="Arial" w:cs="Arial"/>
          <w:i/>
          <w:iCs/>
          <w:noProof/>
          <w:szCs w:val="24"/>
        </w:rPr>
        <w:t>5</w:t>
      </w:r>
      <w:r w:rsidRPr="00B15807">
        <w:rPr>
          <w:rFonts w:ascii="Arial" w:hAnsi="Arial" w:cs="Arial"/>
          <w:noProof/>
          <w:szCs w:val="24"/>
        </w:rPr>
        <w:t>(2), 88. https://doi.org/10.29103/aa.v5i2.847</w:t>
      </w:r>
    </w:p>
    <w:p w14:paraId="34E74EC1" w14:textId="32E49668" w:rsidR="00F55F20" w:rsidRPr="00F55F20" w:rsidRDefault="00F55F20" w:rsidP="00B15807">
      <w:pPr>
        <w:widowControl w:val="0"/>
        <w:autoSpaceDE w:val="0"/>
        <w:autoSpaceDN w:val="0"/>
        <w:adjustRightInd w:val="0"/>
        <w:ind w:left="480" w:hanging="480"/>
        <w:jc w:val="both"/>
        <w:rPr>
          <w:rFonts w:ascii="Arial" w:hAnsi="Arial" w:cs="Arial"/>
          <w:lang w:val="id-ID"/>
        </w:rPr>
        <w:sectPr w:rsidR="00F55F20" w:rsidRPr="00F55F20" w:rsidSect="008C35C0">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r w:rsidRPr="00F55F20">
        <w:rPr>
          <w:rFonts w:ascii="Arial" w:eastAsia="Arial" w:hAnsi="Arial" w:cs="Arial"/>
          <w:caps/>
          <w:lang w:val="id-ID"/>
        </w:rPr>
        <w:fldChar w:fldCharType="end"/>
      </w:r>
    </w:p>
    <w:p w14:paraId="28C50F11" w14:textId="77777777" w:rsidR="00B01FCD" w:rsidRPr="00FB3A86" w:rsidRDefault="00B01FCD" w:rsidP="00B15807">
      <w:pPr>
        <w:pStyle w:val="Appendix"/>
        <w:spacing w:after="0"/>
        <w:jc w:val="both"/>
        <w:rPr>
          <w:rFonts w:ascii="Arial" w:hAnsi="Arial" w:cs="Arial"/>
          <w:b w:val="0"/>
        </w:rPr>
      </w:pPr>
    </w:p>
    <w:sectPr w:rsidR="00B01FCD" w:rsidRPr="00FB3A86" w:rsidSect="008C35C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57B8E" w14:textId="77777777" w:rsidR="00EA2B32" w:rsidRDefault="00EA2B32" w:rsidP="00C37E61">
      <w:r>
        <w:separator/>
      </w:r>
    </w:p>
  </w:endnote>
  <w:endnote w:type="continuationSeparator" w:id="0">
    <w:p w14:paraId="467FE0D3" w14:textId="77777777" w:rsidR="00EA2B32" w:rsidRDefault="00EA2B3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BC62A" w14:textId="77777777" w:rsidR="008C35C0" w:rsidRDefault="008C3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5333E" w14:textId="77777777" w:rsidR="008C35C0" w:rsidRDefault="008C3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886BB" w14:textId="77777777" w:rsidR="009E048A" w:rsidRDefault="009E048A">
    <w:pPr>
      <w:pStyle w:val="Footer"/>
      <w:rPr>
        <w:rFonts w:ascii="Arial" w:hAnsi="Arial" w:cs="Arial"/>
        <w:sz w:val="16"/>
      </w:rPr>
    </w:pPr>
  </w:p>
  <w:p w14:paraId="02C5A14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2C814F9" w14:textId="77777777" w:rsidR="009E048A" w:rsidRDefault="009E048A">
    <w:pPr>
      <w:pStyle w:val="Footer"/>
      <w:rPr>
        <w:rFonts w:ascii="Arial" w:hAnsi="Arial" w:cs="Arial"/>
        <w:sz w:val="16"/>
      </w:rPr>
    </w:pPr>
  </w:p>
  <w:p w14:paraId="2E03D363" w14:textId="77777777" w:rsidR="0042071B" w:rsidRDefault="00754C9A">
    <w:pPr>
      <w:pStyle w:val="Footer"/>
      <w:rPr>
        <w:rFonts w:ascii="Arial" w:hAnsi="Arial" w:cs="Arial"/>
        <w:i/>
        <w:sz w:val="16"/>
      </w:rPr>
    </w:pPr>
    <w:r w:rsidRPr="009E048A">
      <w:rPr>
        <w:rFonts w:ascii="Arial" w:hAnsi="Arial" w:cs="Arial"/>
        <w:i/>
        <w:sz w:val="16"/>
      </w:rPr>
      <w:t>*Corresponding author: Email: XYZ</w:t>
    </w:r>
  </w:p>
  <w:p w14:paraId="6EA8E947" w14:textId="77777777" w:rsidR="0042071B" w:rsidRDefault="0042071B">
    <w:pPr>
      <w:pStyle w:val="Footer"/>
      <w:rPr>
        <w:rFonts w:ascii="Arial" w:hAnsi="Arial" w:cs="Arial"/>
        <w:i/>
        <w:sz w:val="16"/>
      </w:rPr>
    </w:pPr>
  </w:p>
  <w:p w14:paraId="00D996EA" w14:textId="63D1474B" w:rsidR="00754C9A" w:rsidRPr="009E048A" w:rsidRDefault="00754C9A">
    <w:pPr>
      <w:pStyle w:val="Footer"/>
      <w:rPr>
        <w:rFonts w:ascii="Arial" w:hAnsi="Arial" w:cs="Arial"/>
        <w:i/>
        <w:sz w:val="16"/>
      </w:rPr>
    </w:pPr>
    <w:r w:rsidRPr="009E048A">
      <w:rPr>
        <w:rFonts w:ascii="Arial" w:hAnsi="Arial" w:cs="Arial"/>
        <w:i/>
        <w:sz w:val="16"/>
      </w:rPr>
      <w:t>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4EB9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ECE04" w14:textId="77777777" w:rsidR="00EA2B32" w:rsidRDefault="00EA2B32" w:rsidP="00C37E61">
      <w:r>
        <w:separator/>
      </w:r>
    </w:p>
  </w:footnote>
  <w:footnote w:type="continuationSeparator" w:id="0">
    <w:p w14:paraId="0E138247" w14:textId="77777777" w:rsidR="00EA2B32" w:rsidRDefault="00EA2B3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CA05" w14:textId="5E7240B8" w:rsidR="008C35C0" w:rsidRDefault="008C35C0">
    <w:pPr>
      <w:pStyle w:val="Header"/>
    </w:pPr>
    <w:r>
      <w:rPr>
        <w:noProof/>
      </w:rPr>
      <w:pict w14:anchorId="3F4BE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6971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BA72F" w14:textId="5B7EFEED" w:rsidR="008C35C0" w:rsidRDefault="008C35C0">
    <w:pPr>
      <w:pStyle w:val="Header"/>
    </w:pPr>
    <w:r>
      <w:rPr>
        <w:noProof/>
      </w:rPr>
      <w:pict w14:anchorId="22ACD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6971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69BB" w14:textId="4F74D7FF" w:rsidR="00296529" w:rsidRPr="00296529" w:rsidRDefault="008C35C0" w:rsidP="00296529">
    <w:pPr>
      <w:ind w:left="2160"/>
      <w:jc w:val="center"/>
      <w:rPr>
        <w:rFonts w:ascii="Times New Roman" w:eastAsia="Calibri" w:hAnsi="Times New Roman"/>
        <w:i/>
        <w:sz w:val="18"/>
        <w:szCs w:val="22"/>
      </w:rPr>
    </w:pPr>
    <w:r>
      <w:rPr>
        <w:noProof/>
      </w:rPr>
      <w:pict w14:anchorId="458D0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6971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8D92B6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E642EF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469C9C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96F162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5B108B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A74F2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E718" w14:textId="61215ED4" w:rsidR="008C35C0" w:rsidRDefault="008C35C0">
    <w:pPr>
      <w:pStyle w:val="Header"/>
    </w:pPr>
    <w:r>
      <w:rPr>
        <w:noProof/>
      </w:rPr>
      <w:pict w14:anchorId="3159E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6971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6A7C" w14:textId="75DED819" w:rsidR="008C35C0" w:rsidRDefault="008C35C0">
    <w:pPr>
      <w:pStyle w:val="Header"/>
    </w:pPr>
    <w:r>
      <w:rPr>
        <w:noProof/>
      </w:rPr>
      <w:pict w14:anchorId="1EEFF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6971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3AF2" w14:textId="4EA33AEE" w:rsidR="008C35C0" w:rsidRDefault="008C35C0">
    <w:pPr>
      <w:pStyle w:val="Header"/>
    </w:pPr>
    <w:r>
      <w:rPr>
        <w:noProof/>
      </w:rPr>
      <w:pict w14:anchorId="2AC47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6971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C21B4B"/>
    <w:multiLevelType w:val="hybridMultilevel"/>
    <w:tmpl w:val="0EAAEA0E"/>
    <w:lvl w:ilvl="0" w:tplc="214A6DE2">
      <w:start w:val="1"/>
      <w:numFmt w:val="lowerLetter"/>
      <w:lvlText w:val="(%1)"/>
      <w:lvlJc w:val="left"/>
      <w:pPr>
        <w:ind w:left="2450" w:hanging="360"/>
      </w:pPr>
      <w:rPr>
        <w:rFonts w:hint="default"/>
      </w:rPr>
    </w:lvl>
    <w:lvl w:ilvl="1" w:tplc="38090019" w:tentative="1">
      <w:start w:val="1"/>
      <w:numFmt w:val="lowerLetter"/>
      <w:lvlText w:val="%2."/>
      <w:lvlJc w:val="left"/>
      <w:pPr>
        <w:ind w:left="3170" w:hanging="360"/>
      </w:pPr>
    </w:lvl>
    <w:lvl w:ilvl="2" w:tplc="3809001B" w:tentative="1">
      <w:start w:val="1"/>
      <w:numFmt w:val="lowerRoman"/>
      <w:lvlText w:val="%3."/>
      <w:lvlJc w:val="right"/>
      <w:pPr>
        <w:ind w:left="3890" w:hanging="180"/>
      </w:pPr>
    </w:lvl>
    <w:lvl w:ilvl="3" w:tplc="3809000F" w:tentative="1">
      <w:start w:val="1"/>
      <w:numFmt w:val="decimal"/>
      <w:lvlText w:val="%4."/>
      <w:lvlJc w:val="left"/>
      <w:pPr>
        <w:ind w:left="4610" w:hanging="360"/>
      </w:pPr>
    </w:lvl>
    <w:lvl w:ilvl="4" w:tplc="38090019" w:tentative="1">
      <w:start w:val="1"/>
      <w:numFmt w:val="lowerLetter"/>
      <w:lvlText w:val="%5."/>
      <w:lvlJc w:val="left"/>
      <w:pPr>
        <w:ind w:left="5330" w:hanging="360"/>
      </w:pPr>
    </w:lvl>
    <w:lvl w:ilvl="5" w:tplc="3809001B" w:tentative="1">
      <w:start w:val="1"/>
      <w:numFmt w:val="lowerRoman"/>
      <w:lvlText w:val="%6."/>
      <w:lvlJc w:val="right"/>
      <w:pPr>
        <w:ind w:left="6050" w:hanging="180"/>
      </w:pPr>
    </w:lvl>
    <w:lvl w:ilvl="6" w:tplc="3809000F" w:tentative="1">
      <w:start w:val="1"/>
      <w:numFmt w:val="decimal"/>
      <w:lvlText w:val="%7."/>
      <w:lvlJc w:val="left"/>
      <w:pPr>
        <w:ind w:left="6770" w:hanging="360"/>
      </w:pPr>
    </w:lvl>
    <w:lvl w:ilvl="7" w:tplc="38090019" w:tentative="1">
      <w:start w:val="1"/>
      <w:numFmt w:val="lowerLetter"/>
      <w:lvlText w:val="%8."/>
      <w:lvlJc w:val="left"/>
      <w:pPr>
        <w:ind w:left="7490" w:hanging="360"/>
      </w:pPr>
    </w:lvl>
    <w:lvl w:ilvl="8" w:tplc="3809001B" w:tentative="1">
      <w:start w:val="1"/>
      <w:numFmt w:val="lowerRoman"/>
      <w:lvlText w:val="%9."/>
      <w:lvlJc w:val="right"/>
      <w:pPr>
        <w:ind w:left="821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D21221"/>
    <w:multiLevelType w:val="hybridMultilevel"/>
    <w:tmpl w:val="1902ABDE"/>
    <w:lvl w:ilvl="0" w:tplc="5B0EA380">
      <w:start w:val="1"/>
      <w:numFmt w:val="lowerLetter"/>
      <w:lvlText w:val="(%1)"/>
      <w:lvlJc w:val="left"/>
      <w:pPr>
        <w:ind w:left="2450" w:hanging="360"/>
      </w:pPr>
      <w:rPr>
        <w:rFonts w:hint="default"/>
      </w:rPr>
    </w:lvl>
    <w:lvl w:ilvl="1" w:tplc="38090019" w:tentative="1">
      <w:start w:val="1"/>
      <w:numFmt w:val="lowerLetter"/>
      <w:lvlText w:val="%2."/>
      <w:lvlJc w:val="left"/>
      <w:pPr>
        <w:ind w:left="3170" w:hanging="360"/>
      </w:pPr>
    </w:lvl>
    <w:lvl w:ilvl="2" w:tplc="3809001B" w:tentative="1">
      <w:start w:val="1"/>
      <w:numFmt w:val="lowerRoman"/>
      <w:lvlText w:val="%3."/>
      <w:lvlJc w:val="right"/>
      <w:pPr>
        <w:ind w:left="3890" w:hanging="180"/>
      </w:pPr>
    </w:lvl>
    <w:lvl w:ilvl="3" w:tplc="3809000F" w:tentative="1">
      <w:start w:val="1"/>
      <w:numFmt w:val="decimal"/>
      <w:lvlText w:val="%4."/>
      <w:lvlJc w:val="left"/>
      <w:pPr>
        <w:ind w:left="4610" w:hanging="360"/>
      </w:pPr>
    </w:lvl>
    <w:lvl w:ilvl="4" w:tplc="38090019" w:tentative="1">
      <w:start w:val="1"/>
      <w:numFmt w:val="lowerLetter"/>
      <w:lvlText w:val="%5."/>
      <w:lvlJc w:val="left"/>
      <w:pPr>
        <w:ind w:left="5330" w:hanging="360"/>
      </w:pPr>
    </w:lvl>
    <w:lvl w:ilvl="5" w:tplc="3809001B" w:tentative="1">
      <w:start w:val="1"/>
      <w:numFmt w:val="lowerRoman"/>
      <w:lvlText w:val="%6."/>
      <w:lvlJc w:val="right"/>
      <w:pPr>
        <w:ind w:left="6050" w:hanging="180"/>
      </w:pPr>
    </w:lvl>
    <w:lvl w:ilvl="6" w:tplc="3809000F" w:tentative="1">
      <w:start w:val="1"/>
      <w:numFmt w:val="decimal"/>
      <w:lvlText w:val="%7."/>
      <w:lvlJc w:val="left"/>
      <w:pPr>
        <w:ind w:left="6770" w:hanging="360"/>
      </w:pPr>
    </w:lvl>
    <w:lvl w:ilvl="7" w:tplc="38090019" w:tentative="1">
      <w:start w:val="1"/>
      <w:numFmt w:val="lowerLetter"/>
      <w:lvlText w:val="%8."/>
      <w:lvlJc w:val="left"/>
      <w:pPr>
        <w:ind w:left="7490" w:hanging="360"/>
      </w:pPr>
    </w:lvl>
    <w:lvl w:ilvl="8" w:tplc="3809001B" w:tentative="1">
      <w:start w:val="1"/>
      <w:numFmt w:val="lowerRoman"/>
      <w:lvlText w:val="%9."/>
      <w:lvlJc w:val="right"/>
      <w:pPr>
        <w:ind w:left="8210" w:hanging="180"/>
      </w:p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CC7368"/>
    <w:multiLevelType w:val="hybridMultilevel"/>
    <w:tmpl w:val="13D29E7E"/>
    <w:lvl w:ilvl="0" w:tplc="2984F7B8">
      <w:start w:val="1"/>
      <w:numFmt w:val="lowerLetter"/>
      <w:lvlText w:val="(%1)"/>
      <w:lvlJc w:val="left"/>
      <w:pPr>
        <w:ind w:left="2420" w:hanging="360"/>
      </w:pPr>
      <w:rPr>
        <w:rFonts w:hint="default"/>
      </w:rPr>
    </w:lvl>
    <w:lvl w:ilvl="1" w:tplc="38090019" w:tentative="1">
      <w:start w:val="1"/>
      <w:numFmt w:val="lowerLetter"/>
      <w:lvlText w:val="%2."/>
      <w:lvlJc w:val="left"/>
      <w:pPr>
        <w:ind w:left="3140" w:hanging="360"/>
      </w:pPr>
    </w:lvl>
    <w:lvl w:ilvl="2" w:tplc="3809001B" w:tentative="1">
      <w:start w:val="1"/>
      <w:numFmt w:val="lowerRoman"/>
      <w:lvlText w:val="%3."/>
      <w:lvlJc w:val="right"/>
      <w:pPr>
        <w:ind w:left="3860" w:hanging="180"/>
      </w:pPr>
    </w:lvl>
    <w:lvl w:ilvl="3" w:tplc="3809000F" w:tentative="1">
      <w:start w:val="1"/>
      <w:numFmt w:val="decimal"/>
      <w:lvlText w:val="%4."/>
      <w:lvlJc w:val="left"/>
      <w:pPr>
        <w:ind w:left="4580" w:hanging="360"/>
      </w:pPr>
    </w:lvl>
    <w:lvl w:ilvl="4" w:tplc="38090019" w:tentative="1">
      <w:start w:val="1"/>
      <w:numFmt w:val="lowerLetter"/>
      <w:lvlText w:val="%5."/>
      <w:lvlJc w:val="left"/>
      <w:pPr>
        <w:ind w:left="5300" w:hanging="360"/>
      </w:pPr>
    </w:lvl>
    <w:lvl w:ilvl="5" w:tplc="3809001B" w:tentative="1">
      <w:start w:val="1"/>
      <w:numFmt w:val="lowerRoman"/>
      <w:lvlText w:val="%6."/>
      <w:lvlJc w:val="right"/>
      <w:pPr>
        <w:ind w:left="6020" w:hanging="180"/>
      </w:pPr>
    </w:lvl>
    <w:lvl w:ilvl="6" w:tplc="3809000F" w:tentative="1">
      <w:start w:val="1"/>
      <w:numFmt w:val="decimal"/>
      <w:lvlText w:val="%7."/>
      <w:lvlJc w:val="left"/>
      <w:pPr>
        <w:ind w:left="6740" w:hanging="360"/>
      </w:pPr>
    </w:lvl>
    <w:lvl w:ilvl="7" w:tplc="38090019" w:tentative="1">
      <w:start w:val="1"/>
      <w:numFmt w:val="lowerLetter"/>
      <w:lvlText w:val="%8."/>
      <w:lvlJc w:val="left"/>
      <w:pPr>
        <w:ind w:left="7460" w:hanging="360"/>
      </w:pPr>
    </w:lvl>
    <w:lvl w:ilvl="8" w:tplc="3809001B" w:tentative="1">
      <w:start w:val="1"/>
      <w:numFmt w:val="lowerRoman"/>
      <w:lvlText w:val="%9."/>
      <w:lvlJc w:val="right"/>
      <w:pPr>
        <w:ind w:left="8180" w:hanging="18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A390A"/>
    <w:multiLevelType w:val="hybridMultilevel"/>
    <w:tmpl w:val="12FA7776"/>
    <w:lvl w:ilvl="0" w:tplc="744882CA">
      <w:start w:val="1"/>
      <w:numFmt w:val="lowerLetter"/>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4277DAC"/>
    <w:multiLevelType w:val="hybridMultilevel"/>
    <w:tmpl w:val="7A4A0044"/>
    <w:lvl w:ilvl="0" w:tplc="416AF946">
      <w:start w:val="1"/>
      <w:numFmt w:val="lowerLetter"/>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0"/>
  </w:num>
  <w:num w:numId="10">
    <w:abstractNumId w:val="2"/>
  </w:num>
  <w:num w:numId="11">
    <w:abstractNumId w:val="23"/>
  </w:num>
  <w:num w:numId="12">
    <w:abstractNumId w:val="3"/>
  </w:num>
  <w:num w:numId="13">
    <w:abstractNumId w:val="21"/>
  </w:num>
  <w:num w:numId="14">
    <w:abstractNumId w:val="9"/>
  </w:num>
  <w:num w:numId="15">
    <w:abstractNumId w:val="26"/>
  </w:num>
  <w:num w:numId="16">
    <w:abstractNumId w:val="5"/>
  </w:num>
  <w:num w:numId="17">
    <w:abstractNumId w:val="27"/>
  </w:num>
  <w:num w:numId="18">
    <w:abstractNumId w:val="17"/>
  </w:num>
  <w:num w:numId="19">
    <w:abstractNumId w:val="33"/>
  </w:num>
  <w:num w:numId="20">
    <w:abstractNumId w:val="12"/>
  </w:num>
  <w:num w:numId="21">
    <w:abstractNumId w:val="10"/>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1"/>
  </w:num>
  <w:num w:numId="31">
    <w:abstractNumId w:val="16"/>
  </w:num>
  <w:num w:numId="32">
    <w:abstractNumId w:val="14"/>
  </w:num>
  <w:num w:numId="33">
    <w:abstractNumId w:val="7"/>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508B8"/>
    <w:rsid w:val="00050B5E"/>
    <w:rsid w:val="00060890"/>
    <w:rsid w:val="00071BE0"/>
    <w:rsid w:val="000A24A1"/>
    <w:rsid w:val="000A47FA"/>
    <w:rsid w:val="000A65D3"/>
    <w:rsid w:val="000B1E33"/>
    <w:rsid w:val="000C1169"/>
    <w:rsid w:val="000C3337"/>
    <w:rsid w:val="000D689F"/>
    <w:rsid w:val="000D7A36"/>
    <w:rsid w:val="000E3DBE"/>
    <w:rsid w:val="000E7B7B"/>
    <w:rsid w:val="000E7D62"/>
    <w:rsid w:val="00103357"/>
    <w:rsid w:val="00123C9F"/>
    <w:rsid w:val="00126190"/>
    <w:rsid w:val="00130F17"/>
    <w:rsid w:val="001320BF"/>
    <w:rsid w:val="00163BC4"/>
    <w:rsid w:val="001664BA"/>
    <w:rsid w:val="00176218"/>
    <w:rsid w:val="00182139"/>
    <w:rsid w:val="00191062"/>
    <w:rsid w:val="00192B72"/>
    <w:rsid w:val="001A29D8"/>
    <w:rsid w:val="001A3B24"/>
    <w:rsid w:val="001A5CAA"/>
    <w:rsid w:val="001B0427"/>
    <w:rsid w:val="001C1E47"/>
    <w:rsid w:val="001D3A51"/>
    <w:rsid w:val="001E10D2"/>
    <w:rsid w:val="001E1ADE"/>
    <w:rsid w:val="001E25B4"/>
    <w:rsid w:val="001E44FE"/>
    <w:rsid w:val="00200595"/>
    <w:rsid w:val="00204835"/>
    <w:rsid w:val="00205047"/>
    <w:rsid w:val="00224F7F"/>
    <w:rsid w:val="002251B6"/>
    <w:rsid w:val="00231920"/>
    <w:rsid w:val="0023195C"/>
    <w:rsid w:val="0024282C"/>
    <w:rsid w:val="00244189"/>
    <w:rsid w:val="002460DC"/>
    <w:rsid w:val="00250985"/>
    <w:rsid w:val="002556F6"/>
    <w:rsid w:val="00270A4D"/>
    <w:rsid w:val="00283105"/>
    <w:rsid w:val="00284C4C"/>
    <w:rsid w:val="00287E68"/>
    <w:rsid w:val="00296529"/>
    <w:rsid w:val="002B27FB"/>
    <w:rsid w:val="002B2A36"/>
    <w:rsid w:val="002B685A"/>
    <w:rsid w:val="002C3154"/>
    <w:rsid w:val="002C57D2"/>
    <w:rsid w:val="002E0D56"/>
    <w:rsid w:val="003070C0"/>
    <w:rsid w:val="00310602"/>
    <w:rsid w:val="003149D8"/>
    <w:rsid w:val="00315186"/>
    <w:rsid w:val="0033343E"/>
    <w:rsid w:val="00336F0B"/>
    <w:rsid w:val="003512C2"/>
    <w:rsid w:val="00357B9D"/>
    <w:rsid w:val="00371FB6"/>
    <w:rsid w:val="003763C1"/>
    <w:rsid w:val="003763C8"/>
    <w:rsid w:val="00376BBE"/>
    <w:rsid w:val="00381EC5"/>
    <w:rsid w:val="0039224F"/>
    <w:rsid w:val="003A43A4"/>
    <w:rsid w:val="003A7E18"/>
    <w:rsid w:val="003C4C86"/>
    <w:rsid w:val="003C6258"/>
    <w:rsid w:val="003D6FEA"/>
    <w:rsid w:val="003E2904"/>
    <w:rsid w:val="003F3F04"/>
    <w:rsid w:val="00401927"/>
    <w:rsid w:val="0041027F"/>
    <w:rsid w:val="00412475"/>
    <w:rsid w:val="0042071B"/>
    <w:rsid w:val="00423789"/>
    <w:rsid w:val="00431FE9"/>
    <w:rsid w:val="00433A00"/>
    <w:rsid w:val="00440F43"/>
    <w:rsid w:val="00441B6F"/>
    <w:rsid w:val="00446221"/>
    <w:rsid w:val="00447882"/>
    <w:rsid w:val="00450E62"/>
    <w:rsid w:val="004539DB"/>
    <w:rsid w:val="00471A80"/>
    <w:rsid w:val="004A701C"/>
    <w:rsid w:val="004C4630"/>
    <w:rsid w:val="004C4F58"/>
    <w:rsid w:val="004D305E"/>
    <w:rsid w:val="004D359A"/>
    <w:rsid w:val="004D4277"/>
    <w:rsid w:val="00502516"/>
    <w:rsid w:val="00505F06"/>
    <w:rsid w:val="00506828"/>
    <w:rsid w:val="00524F88"/>
    <w:rsid w:val="0053056E"/>
    <w:rsid w:val="00530570"/>
    <w:rsid w:val="00554FDA"/>
    <w:rsid w:val="00563030"/>
    <w:rsid w:val="00570590"/>
    <w:rsid w:val="005750F9"/>
    <w:rsid w:val="005B006C"/>
    <w:rsid w:val="005C08A6"/>
    <w:rsid w:val="005C784C"/>
    <w:rsid w:val="005D17F6"/>
    <w:rsid w:val="005E5539"/>
    <w:rsid w:val="006003ED"/>
    <w:rsid w:val="00602BF5"/>
    <w:rsid w:val="006151B9"/>
    <w:rsid w:val="00617FDD"/>
    <w:rsid w:val="00630730"/>
    <w:rsid w:val="00633614"/>
    <w:rsid w:val="00633F68"/>
    <w:rsid w:val="00636EB2"/>
    <w:rsid w:val="006375B8"/>
    <w:rsid w:val="0066510A"/>
    <w:rsid w:val="00673F9F"/>
    <w:rsid w:val="00686953"/>
    <w:rsid w:val="00687DEA"/>
    <w:rsid w:val="00687E67"/>
    <w:rsid w:val="00691B1E"/>
    <w:rsid w:val="006967F7"/>
    <w:rsid w:val="006A250C"/>
    <w:rsid w:val="006B21D3"/>
    <w:rsid w:val="006B57D0"/>
    <w:rsid w:val="006D30FF"/>
    <w:rsid w:val="006D6940"/>
    <w:rsid w:val="006F11EC"/>
    <w:rsid w:val="0070082C"/>
    <w:rsid w:val="00726351"/>
    <w:rsid w:val="007369E6"/>
    <w:rsid w:val="00737FCA"/>
    <w:rsid w:val="00746E59"/>
    <w:rsid w:val="00754C9A"/>
    <w:rsid w:val="0075599A"/>
    <w:rsid w:val="00761D52"/>
    <w:rsid w:val="00776741"/>
    <w:rsid w:val="0077749E"/>
    <w:rsid w:val="00790ADA"/>
    <w:rsid w:val="007A50C9"/>
    <w:rsid w:val="007A62D0"/>
    <w:rsid w:val="007D0C62"/>
    <w:rsid w:val="007D2288"/>
    <w:rsid w:val="007E088F"/>
    <w:rsid w:val="007F7B32"/>
    <w:rsid w:val="00804BC2"/>
    <w:rsid w:val="00810405"/>
    <w:rsid w:val="0081431A"/>
    <w:rsid w:val="0083216F"/>
    <w:rsid w:val="00844234"/>
    <w:rsid w:val="00860000"/>
    <w:rsid w:val="00863BD3"/>
    <w:rsid w:val="008641ED"/>
    <w:rsid w:val="00866D66"/>
    <w:rsid w:val="008671C6"/>
    <w:rsid w:val="00872401"/>
    <w:rsid w:val="00875803"/>
    <w:rsid w:val="0088321E"/>
    <w:rsid w:val="00894A93"/>
    <w:rsid w:val="008B229C"/>
    <w:rsid w:val="008B459E"/>
    <w:rsid w:val="008C0F0A"/>
    <w:rsid w:val="008C35C0"/>
    <w:rsid w:val="008D0CA8"/>
    <w:rsid w:val="008E13AE"/>
    <w:rsid w:val="008E1506"/>
    <w:rsid w:val="008E710C"/>
    <w:rsid w:val="008F69D6"/>
    <w:rsid w:val="00902823"/>
    <w:rsid w:val="00915CA6"/>
    <w:rsid w:val="0092027A"/>
    <w:rsid w:val="009215EE"/>
    <w:rsid w:val="00927834"/>
    <w:rsid w:val="0093661A"/>
    <w:rsid w:val="00944EF7"/>
    <w:rsid w:val="009500A6"/>
    <w:rsid w:val="00957C18"/>
    <w:rsid w:val="009659BA"/>
    <w:rsid w:val="00983040"/>
    <w:rsid w:val="009A198C"/>
    <w:rsid w:val="009B104C"/>
    <w:rsid w:val="009B3FB9"/>
    <w:rsid w:val="009C2465"/>
    <w:rsid w:val="009D35A0"/>
    <w:rsid w:val="009D535D"/>
    <w:rsid w:val="009D7EB7"/>
    <w:rsid w:val="009E048A"/>
    <w:rsid w:val="009E08E9"/>
    <w:rsid w:val="009E3DB9"/>
    <w:rsid w:val="009E6E35"/>
    <w:rsid w:val="009F0EDA"/>
    <w:rsid w:val="00A03B96"/>
    <w:rsid w:val="00A05B19"/>
    <w:rsid w:val="00A1134E"/>
    <w:rsid w:val="00A24E7E"/>
    <w:rsid w:val="00A258C3"/>
    <w:rsid w:val="00A347C0"/>
    <w:rsid w:val="00A35054"/>
    <w:rsid w:val="00A51431"/>
    <w:rsid w:val="00A539AD"/>
    <w:rsid w:val="00A60255"/>
    <w:rsid w:val="00A60667"/>
    <w:rsid w:val="00A648EE"/>
    <w:rsid w:val="00A8352A"/>
    <w:rsid w:val="00A94063"/>
    <w:rsid w:val="00AA6219"/>
    <w:rsid w:val="00AA6C1B"/>
    <w:rsid w:val="00AA74E0"/>
    <w:rsid w:val="00AB703F"/>
    <w:rsid w:val="00AC6BB8"/>
    <w:rsid w:val="00AD462C"/>
    <w:rsid w:val="00AE008F"/>
    <w:rsid w:val="00B01FCD"/>
    <w:rsid w:val="00B15807"/>
    <w:rsid w:val="00B1776C"/>
    <w:rsid w:val="00B45936"/>
    <w:rsid w:val="00B52583"/>
    <w:rsid w:val="00B52896"/>
    <w:rsid w:val="00B95236"/>
    <w:rsid w:val="00B96BD9"/>
    <w:rsid w:val="00BA1B01"/>
    <w:rsid w:val="00BA1DCD"/>
    <w:rsid w:val="00BA2641"/>
    <w:rsid w:val="00BA5CAA"/>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86B17"/>
    <w:rsid w:val="00CB6EE8"/>
    <w:rsid w:val="00CD6755"/>
    <w:rsid w:val="00CD6856"/>
    <w:rsid w:val="00CE0089"/>
    <w:rsid w:val="00CE793C"/>
    <w:rsid w:val="00CF193C"/>
    <w:rsid w:val="00CF2CF8"/>
    <w:rsid w:val="00D10223"/>
    <w:rsid w:val="00D173F1"/>
    <w:rsid w:val="00D24D8B"/>
    <w:rsid w:val="00D30EAA"/>
    <w:rsid w:val="00D74CB0"/>
    <w:rsid w:val="00D8295D"/>
    <w:rsid w:val="00D86816"/>
    <w:rsid w:val="00DA31DB"/>
    <w:rsid w:val="00DC2A65"/>
    <w:rsid w:val="00DE15F0"/>
    <w:rsid w:val="00DE5663"/>
    <w:rsid w:val="00DE78AA"/>
    <w:rsid w:val="00DF1114"/>
    <w:rsid w:val="00E053D0"/>
    <w:rsid w:val="00E15994"/>
    <w:rsid w:val="00E21544"/>
    <w:rsid w:val="00E3114E"/>
    <w:rsid w:val="00E31A70"/>
    <w:rsid w:val="00E35B02"/>
    <w:rsid w:val="00E64858"/>
    <w:rsid w:val="00E66496"/>
    <w:rsid w:val="00E66B35"/>
    <w:rsid w:val="00E66E10"/>
    <w:rsid w:val="00E72357"/>
    <w:rsid w:val="00E769F6"/>
    <w:rsid w:val="00E83487"/>
    <w:rsid w:val="00E8407C"/>
    <w:rsid w:val="00E84F3C"/>
    <w:rsid w:val="00E92BDC"/>
    <w:rsid w:val="00EA012C"/>
    <w:rsid w:val="00EA2B32"/>
    <w:rsid w:val="00EC3288"/>
    <w:rsid w:val="00EC6A55"/>
    <w:rsid w:val="00ED0288"/>
    <w:rsid w:val="00ED5014"/>
    <w:rsid w:val="00ED671E"/>
    <w:rsid w:val="00EE52CB"/>
    <w:rsid w:val="00EF581D"/>
    <w:rsid w:val="00EF7FD8"/>
    <w:rsid w:val="00F06F59"/>
    <w:rsid w:val="00F17988"/>
    <w:rsid w:val="00F469F0"/>
    <w:rsid w:val="00F53273"/>
    <w:rsid w:val="00F55F20"/>
    <w:rsid w:val="00F67E97"/>
    <w:rsid w:val="00F755E4"/>
    <w:rsid w:val="00F77D02"/>
    <w:rsid w:val="00F91FF2"/>
    <w:rsid w:val="00FB3A86"/>
    <w:rsid w:val="00FC5E06"/>
    <w:rsid w:val="00FD36C8"/>
    <w:rsid w:val="00FD38B4"/>
    <w:rsid w:val="00FE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9586C8E"/>
  <w15:docId w15:val="{F6DA3281-A378-473F-B648-F84B714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ED5014"/>
    <w:pPr>
      <w:spacing w:after="120"/>
    </w:pPr>
  </w:style>
  <w:style w:type="character" w:customStyle="1" w:styleId="BodyTextChar">
    <w:name w:val="Body Text Char"/>
    <w:basedOn w:val="DefaultParagraphFont"/>
    <w:link w:val="BodyText"/>
    <w:semiHidden/>
    <w:rsid w:val="00ED5014"/>
    <w:rPr>
      <w:rFonts w:ascii="Helvetica" w:hAnsi="Helvetica"/>
    </w:rPr>
  </w:style>
  <w:style w:type="table" w:customStyle="1" w:styleId="TableGrid1">
    <w:name w:val="Table Grid1"/>
    <w:basedOn w:val="TableNormal"/>
    <w:next w:val="TableGrid"/>
    <w:uiPriority w:val="59"/>
    <w:rsid w:val="00336F0B"/>
    <w:rPr>
      <w:rFonts w:ascii="Calibri" w:eastAsia="Calibri" w:hAnsi="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5F20"/>
    <w:rPr>
      <w:rFonts w:ascii="Calibri" w:eastAsia="Calibri" w:hAnsi="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763C8"/>
    <w:rPr>
      <w:color w:val="605E5C"/>
      <w:shd w:val="clear" w:color="auto" w:fill="E1DFDD"/>
    </w:rPr>
  </w:style>
  <w:style w:type="paragraph" w:styleId="NormalWeb">
    <w:name w:val="Normal (Web)"/>
    <w:basedOn w:val="Normal"/>
    <w:semiHidden/>
    <w:unhideWhenUsed/>
    <w:rsid w:val="003149D8"/>
    <w:rPr>
      <w:rFonts w:ascii="Times New Roman" w:hAnsi="Times New Roman"/>
      <w:sz w:val="24"/>
      <w:szCs w:val="24"/>
    </w:rPr>
  </w:style>
  <w:style w:type="paragraph" w:styleId="ListParagraph">
    <w:name w:val="List Paragraph"/>
    <w:basedOn w:val="Normal"/>
    <w:uiPriority w:val="34"/>
    <w:qFormat/>
    <w:rsid w:val="003149D8"/>
    <w:pPr>
      <w:ind w:left="720"/>
      <w:contextualSpacing/>
    </w:pPr>
  </w:style>
  <w:style w:type="paragraph" w:customStyle="1" w:styleId="DaftarPustaka">
    <w:name w:val="Daftar Pustaka"/>
    <w:basedOn w:val="Normal"/>
    <w:link w:val="DaftarPustakaChar"/>
    <w:qFormat/>
    <w:rsid w:val="00A8352A"/>
    <w:pPr>
      <w:ind w:left="284" w:hanging="284"/>
      <w:jc w:val="both"/>
    </w:pPr>
    <w:rPr>
      <w:rFonts w:ascii="Times New Roman" w:hAnsi="Times New Roman"/>
      <w:sz w:val="24"/>
      <w:szCs w:val="24"/>
      <w:lang w:eastAsia="ja-JP"/>
    </w:rPr>
  </w:style>
  <w:style w:type="character" w:customStyle="1" w:styleId="DaftarPustakaChar">
    <w:name w:val="Daftar Pustaka Char"/>
    <w:link w:val="DaftarPustaka"/>
    <w:rsid w:val="00A8352A"/>
    <w:rPr>
      <w:sz w:val="24"/>
      <w:szCs w:val="24"/>
      <w:lang w:eastAsia="ja-JP"/>
    </w:rPr>
  </w:style>
  <w:style w:type="character" w:styleId="UnresolvedMention">
    <w:name w:val="Unresolved Mention"/>
    <w:basedOn w:val="DefaultParagraphFont"/>
    <w:uiPriority w:val="99"/>
    <w:semiHidden/>
    <w:unhideWhenUsed/>
    <w:rsid w:val="00420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
      <w:bodyDiv w:val="1"/>
      <w:marLeft w:val="0"/>
      <w:marRight w:val="0"/>
      <w:marTop w:val="0"/>
      <w:marBottom w:val="0"/>
      <w:divBdr>
        <w:top w:val="none" w:sz="0" w:space="0" w:color="auto"/>
        <w:left w:val="none" w:sz="0" w:space="0" w:color="auto"/>
        <w:bottom w:val="none" w:sz="0" w:space="0" w:color="auto"/>
        <w:right w:val="none" w:sz="0" w:space="0" w:color="auto"/>
      </w:divBdr>
    </w:div>
    <w:div w:id="399059">
      <w:bodyDiv w:val="1"/>
      <w:marLeft w:val="0"/>
      <w:marRight w:val="0"/>
      <w:marTop w:val="0"/>
      <w:marBottom w:val="0"/>
      <w:divBdr>
        <w:top w:val="none" w:sz="0" w:space="0" w:color="auto"/>
        <w:left w:val="none" w:sz="0" w:space="0" w:color="auto"/>
        <w:bottom w:val="none" w:sz="0" w:space="0" w:color="auto"/>
        <w:right w:val="none" w:sz="0" w:space="0" w:color="auto"/>
      </w:divBdr>
    </w:div>
    <w:div w:id="1510929">
      <w:bodyDiv w:val="1"/>
      <w:marLeft w:val="0"/>
      <w:marRight w:val="0"/>
      <w:marTop w:val="0"/>
      <w:marBottom w:val="0"/>
      <w:divBdr>
        <w:top w:val="none" w:sz="0" w:space="0" w:color="auto"/>
        <w:left w:val="none" w:sz="0" w:space="0" w:color="auto"/>
        <w:bottom w:val="none" w:sz="0" w:space="0" w:color="auto"/>
        <w:right w:val="none" w:sz="0" w:space="0" w:color="auto"/>
      </w:divBdr>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293247">
      <w:bodyDiv w:val="1"/>
      <w:marLeft w:val="0"/>
      <w:marRight w:val="0"/>
      <w:marTop w:val="0"/>
      <w:marBottom w:val="0"/>
      <w:divBdr>
        <w:top w:val="none" w:sz="0" w:space="0" w:color="auto"/>
        <w:left w:val="none" w:sz="0" w:space="0" w:color="auto"/>
        <w:bottom w:val="none" w:sz="0" w:space="0" w:color="auto"/>
        <w:right w:val="none" w:sz="0" w:space="0" w:color="auto"/>
      </w:divBdr>
    </w:div>
    <w:div w:id="7485259">
      <w:bodyDiv w:val="1"/>
      <w:marLeft w:val="0"/>
      <w:marRight w:val="0"/>
      <w:marTop w:val="0"/>
      <w:marBottom w:val="0"/>
      <w:divBdr>
        <w:top w:val="none" w:sz="0" w:space="0" w:color="auto"/>
        <w:left w:val="none" w:sz="0" w:space="0" w:color="auto"/>
        <w:bottom w:val="none" w:sz="0" w:space="0" w:color="auto"/>
        <w:right w:val="none" w:sz="0" w:space="0" w:color="auto"/>
      </w:divBdr>
    </w:div>
    <w:div w:id="12466320">
      <w:bodyDiv w:val="1"/>
      <w:marLeft w:val="0"/>
      <w:marRight w:val="0"/>
      <w:marTop w:val="0"/>
      <w:marBottom w:val="0"/>
      <w:divBdr>
        <w:top w:val="none" w:sz="0" w:space="0" w:color="auto"/>
        <w:left w:val="none" w:sz="0" w:space="0" w:color="auto"/>
        <w:bottom w:val="none" w:sz="0" w:space="0" w:color="auto"/>
        <w:right w:val="none" w:sz="0" w:space="0" w:color="auto"/>
      </w:divBdr>
    </w:div>
    <w:div w:id="42482912">
      <w:bodyDiv w:val="1"/>
      <w:marLeft w:val="0"/>
      <w:marRight w:val="0"/>
      <w:marTop w:val="0"/>
      <w:marBottom w:val="0"/>
      <w:divBdr>
        <w:top w:val="none" w:sz="0" w:space="0" w:color="auto"/>
        <w:left w:val="none" w:sz="0" w:space="0" w:color="auto"/>
        <w:bottom w:val="none" w:sz="0" w:space="0" w:color="auto"/>
        <w:right w:val="none" w:sz="0" w:space="0" w:color="auto"/>
      </w:divBdr>
    </w:div>
    <w:div w:id="49233460">
      <w:bodyDiv w:val="1"/>
      <w:marLeft w:val="0"/>
      <w:marRight w:val="0"/>
      <w:marTop w:val="0"/>
      <w:marBottom w:val="0"/>
      <w:divBdr>
        <w:top w:val="none" w:sz="0" w:space="0" w:color="auto"/>
        <w:left w:val="none" w:sz="0" w:space="0" w:color="auto"/>
        <w:bottom w:val="none" w:sz="0" w:space="0" w:color="auto"/>
        <w:right w:val="none" w:sz="0" w:space="0" w:color="auto"/>
      </w:divBdr>
    </w:div>
    <w:div w:id="49961247">
      <w:bodyDiv w:val="1"/>
      <w:marLeft w:val="0"/>
      <w:marRight w:val="0"/>
      <w:marTop w:val="0"/>
      <w:marBottom w:val="0"/>
      <w:divBdr>
        <w:top w:val="none" w:sz="0" w:space="0" w:color="auto"/>
        <w:left w:val="none" w:sz="0" w:space="0" w:color="auto"/>
        <w:bottom w:val="none" w:sz="0" w:space="0" w:color="auto"/>
        <w:right w:val="none" w:sz="0" w:space="0" w:color="auto"/>
      </w:divBdr>
    </w:div>
    <w:div w:id="69692330">
      <w:bodyDiv w:val="1"/>
      <w:marLeft w:val="0"/>
      <w:marRight w:val="0"/>
      <w:marTop w:val="0"/>
      <w:marBottom w:val="0"/>
      <w:divBdr>
        <w:top w:val="none" w:sz="0" w:space="0" w:color="auto"/>
        <w:left w:val="none" w:sz="0" w:space="0" w:color="auto"/>
        <w:bottom w:val="none" w:sz="0" w:space="0" w:color="auto"/>
        <w:right w:val="none" w:sz="0" w:space="0" w:color="auto"/>
      </w:divBdr>
    </w:div>
    <w:div w:id="70858672">
      <w:bodyDiv w:val="1"/>
      <w:marLeft w:val="0"/>
      <w:marRight w:val="0"/>
      <w:marTop w:val="0"/>
      <w:marBottom w:val="0"/>
      <w:divBdr>
        <w:top w:val="none" w:sz="0" w:space="0" w:color="auto"/>
        <w:left w:val="none" w:sz="0" w:space="0" w:color="auto"/>
        <w:bottom w:val="none" w:sz="0" w:space="0" w:color="auto"/>
        <w:right w:val="none" w:sz="0" w:space="0" w:color="auto"/>
      </w:divBdr>
    </w:div>
    <w:div w:id="85806142">
      <w:bodyDiv w:val="1"/>
      <w:marLeft w:val="0"/>
      <w:marRight w:val="0"/>
      <w:marTop w:val="0"/>
      <w:marBottom w:val="0"/>
      <w:divBdr>
        <w:top w:val="none" w:sz="0" w:space="0" w:color="auto"/>
        <w:left w:val="none" w:sz="0" w:space="0" w:color="auto"/>
        <w:bottom w:val="none" w:sz="0" w:space="0" w:color="auto"/>
        <w:right w:val="none" w:sz="0" w:space="0" w:color="auto"/>
      </w:divBdr>
    </w:div>
    <w:div w:id="90514000">
      <w:bodyDiv w:val="1"/>
      <w:marLeft w:val="0"/>
      <w:marRight w:val="0"/>
      <w:marTop w:val="0"/>
      <w:marBottom w:val="0"/>
      <w:divBdr>
        <w:top w:val="none" w:sz="0" w:space="0" w:color="auto"/>
        <w:left w:val="none" w:sz="0" w:space="0" w:color="auto"/>
        <w:bottom w:val="none" w:sz="0" w:space="0" w:color="auto"/>
        <w:right w:val="none" w:sz="0" w:space="0" w:color="auto"/>
      </w:divBdr>
    </w:div>
    <w:div w:id="90978695">
      <w:bodyDiv w:val="1"/>
      <w:marLeft w:val="0"/>
      <w:marRight w:val="0"/>
      <w:marTop w:val="0"/>
      <w:marBottom w:val="0"/>
      <w:divBdr>
        <w:top w:val="none" w:sz="0" w:space="0" w:color="auto"/>
        <w:left w:val="none" w:sz="0" w:space="0" w:color="auto"/>
        <w:bottom w:val="none" w:sz="0" w:space="0" w:color="auto"/>
        <w:right w:val="none" w:sz="0" w:space="0" w:color="auto"/>
      </w:divBdr>
    </w:div>
    <w:div w:id="95948991">
      <w:bodyDiv w:val="1"/>
      <w:marLeft w:val="0"/>
      <w:marRight w:val="0"/>
      <w:marTop w:val="0"/>
      <w:marBottom w:val="0"/>
      <w:divBdr>
        <w:top w:val="none" w:sz="0" w:space="0" w:color="auto"/>
        <w:left w:val="none" w:sz="0" w:space="0" w:color="auto"/>
        <w:bottom w:val="none" w:sz="0" w:space="0" w:color="auto"/>
        <w:right w:val="none" w:sz="0" w:space="0" w:color="auto"/>
      </w:divBdr>
    </w:div>
    <w:div w:id="105348993">
      <w:bodyDiv w:val="1"/>
      <w:marLeft w:val="0"/>
      <w:marRight w:val="0"/>
      <w:marTop w:val="0"/>
      <w:marBottom w:val="0"/>
      <w:divBdr>
        <w:top w:val="none" w:sz="0" w:space="0" w:color="auto"/>
        <w:left w:val="none" w:sz="0" w:space="0" w:color="auto"/>
        <w:bottom w:val="none" w:sz="0" w:space="0" w:color="auto"/>
        <w:right w:val="none" w:sz="0" w:space="0" w:color="auto"/>
      </w:divBdr>
    </w:div>
    <w:div w:id="130054853">
      <w:bodyDiv w:val="1"/>
      <w:marLeft w:val="0"/>
      <w:marRight w:val="0"/>
      <w:marTop w:val="0"/>
      <w:marBottom w:val="0"/>
      <w:divBdr>
        <w:top w:val="none" w:sz="0" w:space="0" w:color="auto"/>
        <w:left w:val="none" w:sz="0" w:space="0" w:color="auto"/>
        <w:bottom w:val="none" w:sz="0" w:space="0" w:color="auto"/>
        <w:right w:val="none" w:sz="0" w:space="0" w:color="auto"/>
      </w:divBdr>
    </w:div>
    <w:div w:id="134297724">
      <w:bodyDiv w:val="1"/>
      <w:marLeft w:val="0"/>
      <w:marRight w:val="0"/>
      <w:marTop w:val="0"/>
      <w:marBottom w:val="0"/>
      <w:divBdr>
        <w:top w:val="none" w:sz="0" w:space="0" w:color="auto"/>
        <w:left w:val="none" w:sz="0" w:space="0" w:color="auto"/>
        <w:bottom w:val="none" w:sz="0" w:space="0" w:color="auto"/>
        <w:right w:val="none" w:sz="0" w:space="0" w:color="auto"/>
      </w:divBdr>
    </w:div>
    <w:div w:id="143357948">
      <w:bodyDiv w:val="1"/>
      <w:marLeft w:val="0"/>
      <w:marRight w:val="0"/>
      <w:marTop w:val="0"/>
      <w:marBottom w:val="0"/>
      <w:divBdr>
        <w:top w:val="none" w:sz="0" w:space="0" w:color="auto"/>
        <w:left w:val="none" w:sz="0" w:space="0" w:color="auto"/>
        <w:bottom w:val="none" w:sz="0" w:space="0" w:color="auto"/>
        <w:right w:val="none" w:sz="0" w:space="0" w:color="auto"/>
      </w:divBdr>
    </w:div>
    <w:div w:id="146291907">
      <w:bodyDiv w:val="1"/>
      <w:marLeft w:val="0"/>
      <w:marRight w:val="0"/>
      <w:marTop w:val="0"/>
      <w:marBottom w:val="0"/>
      <w:divBdr>
        <w:top w:val="none" w:sz="0" w:space="0" w:color="auto"/>
        <w:left w:val="none" w:sz="0" w:space="0" w:color="auto"/>
        <w:bottom w:val="none" w:sz="0" w:space="0" w:color="auto"/>
        <w:right w:val="none" w:sz="0" w:space="0" w:color="auto"/>
      </w:divBdr>
    </w:div>
    <w:div w:id="146365224">
      <w:bodyDiv w:val="1"/>
      <w:marLeft w:val="0"/>
      <w:marRight w:val="0"/>
      <w:marTop w:val="0"/>
      <w:marBottom w:val="0"/>
      <w:divBdr>
        <w:top w:val="none" w:sz="0" w:space="0" w:color="auto"/>
        <w:left w:val="none" w:sz="0" w:space="0" w:color="auto"/>
        <w:bottom w:val="none" w:sz="0" w:space="0" w:color="auto"/>
        <w:right w:val="none" w:sz="0" w:space="0" w:color="auto"/>
      </w:divBdr>
    </w:div>
    <w:div w:id="14643874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0588427">
      <w:bodyDiv w:val="1"/>
      <w:marLeft w:val="0"/>
      <w:marRight w:val="0"/>
      <w:marTop w:val="0"/>
      <w:marBottom w:val="0"/>
      <w:divBdr>
        <w:top w:val="none" w:sz="0" w:space="0" w:color="auto"/>
        <w:left w:val="none" w:sz="0" w:space="0" w:color="auto"/>
        <w:bottom w:val="none" w:sz="0" w:space="0" w:color="auto"/>
        <w:right w:val="none" w:sz="0" w:space="0" w:color="auto"/>
      </w:divBdr>
    </w:div>
    <w:div w:id="168913591">
      <w:bodyDiv w:val="1"/>
      <w:marLeft w:val="0"/>
      <w:marRight w:val="0"/>
      <w:marTop w:val="0"/>
      <w:marBottom w:val="0"/>
      <w:divBdr>
        <w:top w:val="none" w:sz="0" w:space="0" w:color="auto"/>
        <w:left w:val="none" w:sz="0" w:space="0" w:color="auto"/>
        <w:bottom w:val="none" w:sz="0" w:space="0" w:color="auto"/>
        <w:right w:val="none" w:sz="0" w:space="0" w:color="auto"/>
      </w:divBdr>
    </w:div>
    <w:div w:id="173767383">
      <w:bodyDiv w:val="1"/>
      <w:marLeft w:val="0"/>
      <w:marRight w:val="0"/>
      <w:marTop w:val="0"/>
      <w:marBottom w:val="0"/>
      <w:divBdr>
        <w:top w:val="none" w:sz="0" w:space="0" w:color="auto"/>
        <w:left w:val="none" w:sz="0" w:space="0" w:color="auto"/>
        <w:bottom w:val="none" w:sz="0" w:space="0" w:color="auto"/>
        <w:right w:val="none" w:sz="0" w:space="0" w:color="auto"/>
      </w:divBdr>
    </w:div>
    <w:div w:id="187567251">
      <w:bodyDiv w:val="1"/>
      <w:marLeft w:val="0"/>
      <w:marRight w:val="0"/>
      <w:marTop w:val="0"/>
      <w:marBottom w:val="0"/>
      <w:divBdr>
        <w:top w:val="none" w:sz="0" w:space="0" w:color="auto"/>
        <w:left w:val="none" w:sz="0" w:space="0" w:color="auto"/>
        <w:bottom w:val="none" w:sz="0" w:space="0" w:color="auto"/>
        <w:right w:val="none" w:sz="0" w:space="0" w:color="auto"/>
      </w:divBdr>
    </w:div>
    <w:div w:id="188182993">
      <w:bodyDiv w:val="1"/>
      <w:marLeft w:val="0"/>
      <w:marRight w:val="0"/>
      <w:marTop w:val="0"/>
      <w:marBottom w:val="0"/>
      <w:divBdr>
        <w:top w:val="none" w:sz="0" w:space="0" w:color="auto"/>
        <w:left w:val="none" w:sz="0" w:space="0" w:color="auto"/>
        <w:bottom w:val="none" w:sz="0" w:space="0" w:color="auto"/>
        <w:right w:val="none" w:sz="0" w:space="0" w:color="auto"/>
      </w:divBdr>
    </w:div>
    <w:div w:id="193081700">
      <w:bodyDiv w:val="1"/>
      <w:marLeft w:val="0"/>
      <w:marRight w:val="0"/>
      <w:marTop w:val="0"/>
      <w:marBottom w:val="0"/>
      <w:divBdr>
        <w:top w:val="none" w:sz="0" w:space="0" w:color="auto"/>
        <w:left w:val="none" w:sz="0" w:space="0" w:color="auto"/>
        <w:bottom w:val="none" w:sz="0" w:space="0" w:color="auto"/>
        <w:right w:val="none" w:sz="0" w:space="0" w:color="auto"/>
      </w:divBdr>
    </w:div>
    <w:div w:id="198669776">
      <w:bodyDiv w:val="1"/>
      <w:marLeft w:val="0"/>
      <w:marRight w:val="0"/>
      <w:marTop w:val="0"/>
      <w:marBottom w:val="0"/>
      <w:divBdr>
        <w:top w:val="none" w:sz="0" w:space="0" w:color="auto"/>
        <w:left w:val="none" w:sz="0" w:space="0" w:color="auto"/>
        <w:bottom w:val="none" w:sz="0" w:space="0" w:color="auto"/>
        <w:right w:val="none" w:sz="0" w:space="0" w:color="auto"/>
      </w:divBdr>
    </w:div>
    <w:div w:id="207574763">
      <w:bodyDiv w:val="1"/>
      <w:marLeft w:val="0"/>
      <w:marRight w:val="0"/>
      <w:marTop w:val="0"/>
      <w:marBottom w:val="0"/>
      <w:divBdr>
        <w:top w:val="none" w:sz="0" w:space="0" w:color="auto"/>
        <w:left w:val="none" w:sz="0" w:space="0" w:color="auto"/>
        <w:bottom w:val="none" w:sz="0" w:space="0" w:color="auto"/>
        <w:right w:val="none" w:sz="0" w:space="0" w:color="auto"/>
      </w:divBdr>
    </w:div>
    <w:div w:id="220558499">
      <w:bodyDiv w:val="1"/>
      <w:marLeft w:val="0"/>
      <w:marRight w:val="0"/>
      <w:marTop w:val="0"/>
      <w:marBottom w:val="0"/>
      <w:divBdr>
        <w:top w:val="none" w:sz="0" w:space="0" w:color="auto"/>
        <w:left w:val="none" w:sz="0" w:space="0" w:color="auto"/>
        <w:bottom w:val="none" w:sz="0" w:space="0" w:color="auto"/>
        <w:right w:val="none" w:sz="0" w:space="0" w:color="auto"/>
      </w:divBdr>
    </w:div>
    <w:div w:id="220754380">
      <w:bodyDiv w:val="1"/>
      <w:marLeft w:val="0"/>
      <w:marRight w:val="0"/>
      <w:marTop w:val="0"/>
      <w:marBottom w:val="0"/>
      <w:divBdr>
        <w:top w:val="none" w:sz="0" w:space="0" w:color="auto"/>
        <w:left w:val="none" w:sz="0" w:space="0" w:color="auto"/>
        <w:bottom w:val="none" w:sz="0" w:space="0" w:color="auto"/>
        <w:right w:val="none" w:sz="0" w:space="0" w:color="auto"/>
      </w:divBdr>
    </w:div>
    <w:div w:id="228350343">
      <w:bodyDiv w:val="1"/>
      <w:marLeft w:val="0"/>
      <w:marRight w:val="0"/>
      <w:marTop w:val="0"/>
      <w:marBottom w:val="0"/>
      <w:divBdr>
        <w:top w:val="none" w:sz="0" w:space="0" w:color="auto"/>
        <w:left w:val="none" w:sz="0" w:space="0" w:color="auto"/>
        <w:bottom w:val="none" w:sz="0" w:space="0" w:color="auto"/>
        <w:right w:val="none" w:sz="0" w:space="0" w:color="auto"/>
      </w:divBdr>
    </w:div>
    <w:div w:id="228808043">
      <w:bodyDiv w:val="1"/>
      <w:marLeft w:val="0"/>
      <w:marRight w:val="0"/>
      <w:marTop w:val="0"/>
      <w:marBottom w:val="0"/>
      <w:divBdr>
        <w:top w:val="none" w:sz="0" w:space="0" w:color="auto"/>
        <w:left w:val="none" w:sz="0" w:space="0" w:color="auto"/>
        <w:bottom w:val="none" w:sz="0" w:space="0" w:color="auto"/>
        <w:right w:val="none" w:sz="0" w:space="0" w:color="auto"/>
      </w:divBdr>
    </w:div>
    <w:div w:id="230165358">
      <w:bodyDiv w:val="1"/>
      <w:marLeft w:val="0"/>
      <w:marRight w:val="0"/>
      <w:marTop w:val="0"/>
      <w:marBottom w:val="0"/>
      <w:divBdr>
        <w:top w:val="none" w:sz="0" w:space="0" w:color="auto"/>
        <w:left w:val="none" w:sz="0" w:space="0" w:color="auto"/>
        <w:bottom w:val="none" w:sz="0" w:space="0" w:color="auto"/>
        <w:right w:val="none" w:sz="0" w:space="0" w:color="auto"/>
      </w:divBdr>
    </w:div>
    <w:div w:id="23640226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5499102">
      <w:bodyDiv w:val="1"/>
      <w:marLeft w:val="0"/>
      <w:marRight w:val="0"/>
      <w:marTop w:val="0"/>
      <w:marBottom w:val="0"/>
      <w:divBdr>
        <w:top w:val="none" w:sz="0" w:space="0" w:color="auto"/>
        <w:left w:val="none" w:sz="0" w:space="0" w:color="auto"/>
        <w:bottom w:val="none" w:sz="0" w:space="0" w:color="auto"/>
        <w:right w:val="none" w:sz="0" w:space="0" w:color="auto"/>
      </w:divBdr>
    </w:div>
    <w:div w:id="251856692">
      <w:bodyDiv w:val="1"/>
      <w:marLeft w:val="0"/>
      <w:marRight w:val="0"/>
      <w:marTop w:val="0"/>
      <w:marBottom w:val="0"/>
      <w:divBdr>
        <w:top w:val="none" w:sz="0" w:space="0" w:color="auto"/>
        <w:left w:val="none" w:sz="0" w:space="0" w:color="auto"/>
        <w:bottom w:val="none" w:sz="0" w:space="0" w:color="auto"/>
        <w:right w:val="none" w:sz="0" w:space="0" w:color="auto"/>
      </w:divBdr>
    </w:div>
    <w:div w:id="257492240">
      <w:bodyDiv w:val="1"/>
      <w:marLeft w:val="0"/>
      <w:marRight w:val="0"/>
      <w:marTop w:val="0"/>
      <w:marBottom w:val="0"/>
      <w:divBdr>
        <w:top w:val="none" w:sz="0" w:space="0" w:color="auto"/>
        <w:left w:val="none" w:sz="0" w:space="0" w:color="auto"/>
        <w:bottom w:val="none" w:sz="0" w:space="0" w:color="auto"/>
        <w:right w:val="none" w:sz="0" w:space="0" w:color="auto"/>
      </w:divBdr>
    </w:div>
    <w:div w:id="257754925">
      <w:bodyDiv w:val="1"/>
      <w:marLeft w:val="0"/>
      <w:marRight w:val="0"/>
      <w:marTop w:val="0"/>
      <w:marBottom w:val="0"/>
      <w:divBdr>
        <w:top w:val="none" w:sz="0" w:space="0" w:color="auto"/>
        <w:left w:val="none" w:sz="0" w:space="0" w:color="auto"/>
        <w:bottom w:val="none" w:sz="0" w:space="0" w:color="auto"/>
        <w:right w:val="none" w:sz="0" w:space="0" w:color="auto"/>
      </w:divBdr>
    </w:div>
    <w:div w:id="263466030">
      <w:bodyDiv w:val="1"/>
      <w:marLeft w:val="0"/>
      <w:marRight w:val="0"/>
      <w:marTop w:val="0"/>
      <w:marBottom w:val="0"/>
      <w:divBdr>
        <w:top w:val="none" w:sz="0" w:space="0" w:color="auto"/>
        <w:left w:val="none" w:sz="0" w:space="0" w:color="auto"/>
        <w:bottom w:val="none" w:sz="0" w:space="0" w:color="auto"/>
        <w:right w:val="none" w:sz="0" w:space="0" w:color="auto"/>
      </w:divBdr>
    </w:div>
    <w:div w:id="271013081">
      <w:bodyDiv w:val="1"/>
      <w:marLeft w:val="0"/>
      <w:marRight w:val="0"/>
      <w:marTop w:val="0"/>
      <w:marBottom w:val="0"/>
      <w:divBdr>
        <w:top w:val="none" w:sz="0" w:space="0" w:color="auto"/>
        <w:left w:val="none" w:sz="0" w:space="0" w:color="auto"/>
        <w:bottom w:val="none" w:sz="0" w:space="0" w:color="auto"/>
        <w:right w:val="none" w:sz="0" w:space="0" w:color="auto"/>
      </w:divBdr>
    </w:div>
    <w:div w:id="276722255">
      <w:bodyDiv w:val="1"/>
      <w:marLeft w:val="0"/>
      <w:marRight w:val="0"/>
      <w:marTop w:val="0"/>
      <w:marBottom w:val="0"/>
      <w:divBdr>
        <w:top w:val="none" w:sz="0" w:space="0" w:color="auto"/>
        <w:left w:val="none" w:sz="0" w:space="0" w:color="auto"/>
        <w:bottom w:val="none" w:sz="0" w:space="0" w:color="auto"/>
        <w:right w:val="none" w:sz="0" w:space="0" w:color="auto"/>
      </w:divBdr>
    </w:div>
    <w:div w:id="283585142">
      <w:bodyDiv w:val="1"/>
      <w:marLeft w:val="0"/>
      <w:marRight w:val="0"/>
      <w:marTop w:val="0"/>
      <w:marBottom w:val="0"/>
      <w:divBdr>
        <w:top w:val="none" w:sz="0" w:space="0" w:color="auto"/>
        <w:left w:val="none" w:sz="0" w:space="0" w:color="auto"/>
        <w:bottom w:val="none" w:sz="0" w:space="0" w:color="auto"/>
        <w:right w:val="none" w:sz="0" w:space="0" w:color="auto"/>
      </w:divBdr>
    </w:div>
    <w:div w:id="283662227">
      <w:bodyDiv w:val="1"/>
      <w:marLeft w:val="0"/>
      <w:marRight w:val="0"/>
      <w:marTop w:val="0"/>
      <w:marBottom w:val="0"/>
      <w:divBdr>
        <w:top w:val="none" w:sz="0" w:space="0" w:color="auto"/>
        <w:left w:val="none" w:sz="0" w:space="0" w:color="auto"/>
        <w:bottom w:val="none" w:sz="0" w:space="0" w:color="auto"/>
        <w:right w:val="none" w:sz="0" w:space="0" w:color="auto"/>
      </w:divBdr>
    </w:div>
    <w:div w:id="312442687">
      <w:bodyDiv w:val="1"/>
      <w:marLeft w:val="0"/>
      <w:marRight w:val="0"/>
      <w:marTop w:val="0"/>
      <w:marBottom w:val="0"/>
      <w:divBdr>
        <w:top w:val="none" w:sz="0" w:space="0" w:color="auto"/>
        <w:left w:val="none" w:sz="0" w:space="0" w:color="auto"/>
        <w:bottom w:val="none" w:sz="0" w:space="0" w:color="auto"/>
        <w:right w:val="none" w:sz="0" w:space="0" w:color="auto"/>
      </w:divBdr>
    </w:div>
    <w:div w:id="313922666">
      <w:bodyDiv w:val="1"/>
      <w:marLeft w:val="0"/>
      <w:marRight w:val="0"/>
      <w:marTop w:val="0"/>
      <w:marBottom w:val="0"/>
      <w:divBdr>
        <w:top w:val="none" w:sz="0" w:space="0" w:color="auto"/>
        <w:left w:val="none" w:sz="0" w:space="0" w:color="auto"/>
        <w:bottom w:val="none" w:sz="0" w:space="0" w:color="auto"/>
        <w:right w:val="none" w:sz="0" w:space="0" w:color="auto"/>
      </w:divBdr>
    </w:div>
    <w:div w:id="327171976">
      <w:bodyDiv w:val="1"/>
      <w:marLeft w:val="0"/>
      <w:marRight w:val="0"/>
      <w:marTop w:val="0"/>
      <w:marBottom w:val="0"/>
      <w:divBdr>
        <w:top w:val="none" w:sz="0" w:space="0" w:color="auto"/>
        <w:left w:val="none" w:sz="0" w:space="0" w:color="auto"/>
        <w:bottom w:val="none" w:sz="0" w:space="0" w:color="auto"/>
        <w:right w:val="none" w:sz="0" w:space="0" w:color="auto"/>
      </w:divBdr>
    </w:div>
    <w:div w:id="333804570">
      <w:bodyDiv w:val="1"/>
      <w:marLeft w:val="0"/>
      <w:marRight w:val="0"/>
      <w:marTop w:val="0"/>
      <w:marBottom w:val="0"/>
      <w:divBdr>
        <w:top w:val="none" w:sz="0" w:space="0" w:color="auto"/>
        <w:left w:val="none" w:sz="0" w:space="0" w:color="auto"/>
        <w:bottom w:val="none" w:sz="0" w:space="0" w:color="auto"/>
        <w:right w:val="none" w:sz="0" w:space="0" w:color="auto"/>
      </w:divBdr>
    </w:div>
    <w:div w:id="339966589">
      <w:bodyDiv w:val="1"/>
      <w:marLeft w:val="0"/>
      <w:marRight w:val="0"/>
      <w:marTop w:val="0"/>
      <w:marBottom w:val="0"/>
      <w:divBdr>
        <w:top w:val="none" w:sz="0" w:space="0" w:color="auto"/>
        <w:left w:val="none" w:sz="0" w:space="0" w:color="auto"/>
        <w:bottom w:val="none" w:sz="0" w:space="0" w:color="auto"/>
        <w:right w:val="none" w:sz="0" w:space="0" w:color="auto"/>
      </w:divBdr>
    </w:div>
    <w:div w:id="340281066">
      <w:bodyDiv w:val="1"/>
      <w:marLeft w:val="0"/>
      <w:marRight w:val="0"/>
      <w:marTop w:val="0"/>
      <w:marBottom w:val="0"/>
      <w:divBdr>
        <w:top w:val="none" w:sz="0" w:space="0" w:color="auto"/>
        <w:left w:val="none" w:sz="0" w:space="0" w:color="auto"/>
        <w:bottom w:val="none" w:sz="0" w:space="0" w:color="auto"/>
        <w:right w:val="none" w:sz="0" w:space="0" w:color="auto"/>
      </w:divBdr>
    </w:div>
    <w:div w:id="342826249">
      <w:bodyDiv w:val="1"/>
      <w:marLeft w:val="0"/>
      <w:marRight w:val="0"/>
      <w:marTop w:val="0"/>
      <w:marBottom w:val="0"/>
      <w:divBdr>
        <w:top w:val="none" w:sz="0" w:space="0" w:color="auto"/>
        <w:left w:val="none" w:sz="0" w:space="0" w:color="auto"/>
        <w:bottom w:val="none" w:sz="0" w:space="0" w:color="auto"/>
        <w:right w:val="none" w:sz="0" w:space="0" w:color="auto"/>
      </w:divBdr>
    </w:div>
    <w:div w:id="350570832">
      <w:bodyDiv w:val="1"/>
      <w:marLeft w:val="0"/>
      <w:marRight w:val="0"/>
      <w:marTop w:val="0"/>
      <w:marBottom w:val="0"/>
      <w:divBdr>
        <w:top w:val="none" w:sz="0" w:space="0" w:color="auto"/>
        <w:left w:val="none" w:sz="0" w:space="0" w:color="auto"/>
        <w:bottom w:val="none" w:sz="0" w:space="0" w:color="auto"/>
        <w:right w:val="none" w:sz="0" w:space="0" w:color="auto"/>
      </w:divBdr>
    </w:div>
    <w:div w:id="358513002">
      <w:bodyDiv w:val="1"/>
      <w:marLeft w:val="0"/>
      <w:marRight w:val="0"/>
      <w:marTop w:val="0"/>
      <w:marBottom w:val="0"/>
      <w:divBdr>
        <w:top w:val="none" w:sz="0" w:space="0" w:color="auto"/>
        <w:left w:val="none" w:sz="0" w:space="0" w:color="auto"/>
        <w:bottom w:val="none" w:sz="0" w:space="0" w:color="auto"/>
        <w:right w:val="none" w:sz="0" w:space="0" w:color="auto"/>
      </w:divBdr>
    </w:div>
    <w:div w:id="369261128">
      <w:bodyDiv w:val="1"/>
      <w:marLeft w:val="0"/>
      <w:marRight w:val="0"/>
      <w:marTop w:val="0"/>
      <w:marBottom w:val="0"/>
      <w:divBdr>
        <w:top w:val="none" w:sz="0" w:space="0" w:color="auto"/>
        <w:left w:val="none" w:sz="0" w:space="0" w:color="auto"/>
        <w:bottom w:val="none" w:sz="0" w:space="0" w:color="auto"/>
        <w:right w:val="none" w:sz="0" w:space="0" w:color="auto"/>
      </w:divBdr>
    </w:div>
    <w:div w:id="369451229">
      <w:bodyDiv w:val="1"/>
      <w:marLeft w:val="0"/>
      <w:marRight w:val="0"/>
      <w:marTop w:val="0"/>
      <w:marBottom w:val="0"/>
      <w:divBdr>
        <w:top w:val="none" w:sz="0" w:space="0" w:color="auto"/>
        <w:left w:val="none" w:sz="0" w:space="0" w:color="auto"/>
        <w:bottom w:val="none" w:sz="0" w:space="0" w:color="auto"/>
        <w:right w:val="none" w:sz="0" w:space="0" w:color="auto"/>
      </w:divBdr>
    </w:div>
    <w:div w:id="394016054">
      <w:bodyDiv w:val="1"/>
      <w:marLeft w:val="0"/>
      <w:marRight w:val="0"/>
      <w:marTop w:val="0"/>
      <w:marBottom w:val="0"/>
      <w:divBdr>
        <w:top w:val="none" w:sz="0" w:space="0" w:color="auto"/>
        <w:left w:val="none" w:sz="0" w:space="0" w:color="auto"/>
        <w:bottom w:val="none" w:sz="0" w:space="0" w:color="auto"/>
        <w:right w:val="none" w:sz="0" w:space="0" w:color="auto"/>
      </w:divBdr>
    </w:div>
    <w:div w:id="405347117">
      <w:bodyDiv w:val="1"/>
      <w:marLeft w:val="0"/>
      <w:marRight w:val="0"/>
      <w:marTop w:val="0"/>
      <w:marBottom w:val="0"/>
      <w:divBdr>
        <w:top w:val="none" w:sz="0" w:space="0" w:color="auto"/>
        <w:left w:val="none" w:sz="0" w:space="0" w:color="auto"/>
        <w:bottom w:val="none" w:sz="0" w:space="0" w:color="auto"/>
        <w:right w:val="none" w:sz="0" w:space="0" w:color="auto"/>
      </w:divBdr>
    </w:div>
    <w:div w:id="411851567">
      <w:bodyDiv w:val="1"/>
      <w:marLeft w:val="0"/>
      <w:marRight w:val="0"/>
      <w:marTop w:val="0"/>
      <w:marBottom w:val="0"/>
      <w:divBdr>
        <w:top w:val="none" w:sz="0" w:space="0" w:color="auto"/>
        <w:left w:val="none" w:sz="0" w:space="0" w:color="auto"/>
        <w:bottom w:val="none" w:sz="0" w:space="0" w:color="auto"/>
        <w:right w:val="none" w:sz="0" w:space="0" w:color="auto"/>
      </w:divBdr>
    </w:div>
    <w:div w:id="412314691">
      <w:bodyDiv w:val="1"/>
      <w:marLeft w:val="0"/>
      <w:marRight w:val="0"/>
      <w:marTop w:val="0"/>
      <w:marBottom w:val="0"/>
      <w:divBdr>
        <w:top w:val="none" w:sz="0" w:space="0" w:color="auto"/>
        <w:left w:val="none" w:sz="0" w:space="0" w:color="auto"/>
        <w:bottom w:val="none" w:sz="0" w:space="0" w:color="auto"/>
        <w:right w:val="none" w:sz="0" w:space="0" w:color="auto"/>
      </w:divBdr>
    </w:div>
    <w:div w:id="415395343">
      <w:bodyDiv w:val="1"/>
      <w:marLeft w:val="0"/>
      <w:marRight w:val="0"/>
      <w:marTop w:val="0"/>
      <w:marBottom w:val="0"/>
      <w:divBdr>
        <w:top w:val="none" w:sz="0" w:space="0" w:color="auto"/>
        <w:left w:val="none" w:sz="0" w:space="0" w:color="auto"/>
        <w:bottom w:val="none" w:sz="0" w:space="0" w:color="auto"/>
        <w:right w:val="none" w:sz="0" w:space="0" w:color="auto"/>
      </w:divBdr>
    </w:div>
    <w:div w:id="415858605">
      <w:bodyDiv w:val="1"/>
      <w:marLeft w:val="0"/>
      <w:marRight w:val="0"/>
      <w:marTop w:val="0"/>
      <w:marBottom w:val="0"/>
      <w:divBdr>
        <w:top w:val="none" w:sz="0" w:space="0" w:color="auto"/>
        <w:left w:val="none" w:sz="0" w:space="0" w:color="auto"/>
        <w:bottom w:val="none" w:sz="0" w:space="0" w:color="auto"/>
        <w:right w:val="none" w:sz="0" w:space="0" w:color="auto"/>
      </w:divBdr>
    </w:div>
    <w:div w:id="420763458">
      <w:bodyDiv w:val="1"/>
      <w:marLeft w:val="0"/>
      <w:marRight w:val="0"/>
      <w:marTop w:val="0"/>
      <w:marBottom w:val="0"/>
      <w:divBdr>
        <w:top w:val="none" w:sz="0" w:space="0" w:color="auto"/>
        <w:left w:val="none" w:sz="0" w:space="0" w:color="auto"/>
        <w:bottom w:val="none" w:sz="0" w:space="0" w:color="auto"/>
        <w:right w:val="none" w:sz="0" w:space="0" w:color="auto"/>
      </w:divBdr>
    </w:div>
    <w:div w:id="422839857">
      <w:bodyDiv w:val="1"/>
      <w:marLeft w:val="0"/>
      <w:marRight w:val="0"/>
      <w:marTop w:val="0"/>
      <w:marBottom w:val="0"/>
      <w:divBdr>
        <w:top w:val="none" w:sz="0" w:space="0" w:color="auto"/>
        <w:left w:val="none" w:sz="0" w:space="0" w:color="auto"/>
        <w:bottom w:val="none" w:sz="0" w:space="0" w:color="auto"/>
        <w:right w:val="none" w:sz="0" w:space="0" w:color="auto"/>
      </w:divBdr>
    </w:div>
    <w:div w:id="434987486">
      <w:bodyDiv w:val="1"/>
      <w:marLeft w:val="0"/>
      <w:marRight w:val="0"/>
      <w:marTop w:val="0"/>
      <w:marBottom w:val="0"/>
      <w:divBdr>
        <w:top w:val="none" w:sz="0" w:space="0" w:color="auto"/>
        <w:left w:val="none" w:sz="0" w:space="0" w:color="auto"/>
        <w:bottom w:val="none" w:sz="0" w:space="0" w:color="auto"/>
        <w:right w:val="none" w:sz="0" w:space="0" w:color="auto"/>
      </w:divBdr>
    </w:div>
    <w:div w:id="437717899">
      <w:bodyDiv w:val="1"/>
      <w:marLeft w:val="0"/>
      <w:marRight w:val="0"/>
      <w:marTop w:val="0"/>
      <w:marBottom w:val="0"/>
      <w:divBdr>
        <w:top w:val="none" w:sz="0" w:space="0" w:color="auto"/>
        <w:left w:val="none" w:sz="0" w:space="0" w:color="auto"/>
        <w:bottom w:val="none" w:sz="0" w:space="0" w:color="auto"/>
        <w:right w:val="none" w:sz="0" w:space="0" w:color="auto"/>
      </w:divBdr>
    </w:div>
    <w:div w:id="439494052">
      <w:bodyDiv w:val="1"/>
      <w:marLeft w:val="0"/>
      <w:marRight w:val="0"/>
      <w:marTop w:val="0"/>
      <w:marBottom w:val="0"/>
      <w:divBdr>
        <w:top w:val="none" w:sz="0" w:space="0" w:color="auto"/>
        <w:left w:val="none" w:sz="0" w:space="0" w:color="auto"/>
        <w:bottom w:val="none" w:sz="0" w:space="0" w:color="auto"/>
        <w:right w:val="none" w:sz="0" w:space="0" w:color="auto"/>
      </w:divBdr>
    </w:div>
    <w:div w:id="451482679">
      <w:bodyDiv w:val="1"/>
      <w:marLeft w:val="0"/>
      <w:marRight w:val="0"/>
      <w:marTop w:val="0"/>
      <w:marBottom w:val="0"/>
      <w:divBdr>
        <w:top w:val="none" w:sz="0" w:space="0" w:color="auto"/>
        <w:left w:val="none" w:sz="0" w:space="0" w:color="auto"/>
        <w:bottom w:val="none" w:sz="0" w:space="0" w:color="auto"/>
        <w:right w:val="none" w:sz="0" w:space="0" w:color="auto"/>
      </w:divBdr>
    </w:div>
    <w:div w:id="456948385">
      <w:bodyDiv w:val="1"/>
      <w:marLeft w:val="0"/>
      <w:marRight w:val="0"/>
      <w:marTop w:val="0"/>
      <w:marBottom w:val="0"/>
      <w:divBdr>
        <w:top w:val="none" w:sz="0" w:space="0" w:color="auto"/>
        <w:left w:val="none" w:sz="0" w:space="0" w:color="auto"/>
        <w:bottom w:val="none" w:sz="0" w:space="0" w:color="auto"/>
        <w:right w:val="none" w:sz="0" w:space="0" w:color="auto"/>
      </w:divBdr>
    </w:div>
    <w:div w:id="459228760">
      <w:bodyDiv w:val="1"/>
      <w:marLeft w:val="0"/>
      <w:marRight w:val="0"/>
      <w:marTop w:val="0"/>
      <w:marBottom w:val="0"/>
      <w:divBdr>
        <w:top w:val="none" w:sz="0" w:space="0" w:color="auto"/>
        <w:left w:val="none" w:sz="0" w:space="0" w:color="auto"/>
        <w:bottom w:val="none" w:sz="0" w:space="0" w:color="auto"/>
        <w:right w:val="none" w:sz="0" w:space="0" w:color="auto"/>
      </w:divBdr>
    </w:div>
    <w:div w:id="463934133">
      <w:bodyDiv w:val="1"/>
      <w:marLeft w:val="0"/>
      <w:marRight w:val="0"/>
      <w:marTop w:val="0"/>
      <w:marBottom w:val="0"/>
      <w:divBdr>
        <w:top w:val="none" w:sz="0" w:space="0" w:color="auto"/>
        <w:left w:val="none" w:sz="0" w:space="0" w:color="auto"/>
        <w:bottom w:val="none" w:sz="0" w:space="0" w:color="auto"/>
        <w:right w:val="none" w:sz="0" w:space="0" w:color="auto"/>
      </w:divBdr>
    </w:div>
    <w:div w:id="480269707">
      <w:bodyDiv w:val="1"/>
      <w:marLeft w:val="0"/>
      <w:marRight w:val="0"/>
      <w:marTop w:val="0"/>
      <w:marBottom w:val="0"/>
      <w:divBdr>
        <w:top w:val="none" w:sz="0" w:space="0" w:color="auto"/>
        <w:left w:val="none" w:sz="0" w:space="0" w:color="auto"/>
        <w:bottom w:val="none" w:sz="0" w:space="0" w:color="auto"/>
        <w:right w:val="none" w:sz="0" w:space="0" w:color="auto"/>
      </w:divBdr>
    </w:div>
    <w:div w:id="487407635">
      <w:bodyDiv w:val="1"/>
      <w:marLeft w:val="0"/>
      <w:marRight w:val="0"/>
      <w:marTop w:val="0"/>
      <w:marBottom w:val="0"/>
      <w:divBdr>
        <w:top w:val="none" w:sz="0" w:space="0" w:color="auto"/>
        <w:left w:val="none" w:sz="0" w:space="0" w:color="auto"/>
        <w:bottom w:val="none" w:sz="0" w:space="0" w:color="auto"/>
        <w:right w:val="none" w:sz="0" w:space="0" w:color="auto"/>
      </w:divBdr>
    </w:div>
    <w:div w:id="490683933">
      <w:bodyDiv w:val="1"/>
      <w:marLeft w:val="0"/>
      <w:marRight w:val="0"/>
      <w:marTop w:val="0"/>
      <w:marBottom w:val="0"/>
      <w:divBdr>
        <w:top w:val="none" w:sz="0" w:space="0" w:color="auto"/>
        <w:left w:val="none" w:sz="0" w:space="0" w:color="auto"/>
        <w:bottom w:val="none" w:sz="0" w:space="0" w:color="auto"/>
        <w:right w:val="none" w:sz="0" w:space="0" w:color="auto"/>
      </w:divBdr>
    </w:div>
    <w:div w:id="504365512">
      <w:bodyDiv w:val="1"/>
      <w:marLeft w:val="0"/>
      <w:marRight w:val="0"/>
      <w:marTop w:val="0"/>
      <w:marBottom w:val="0"/>
      <w:divBdr>
        <w:top w:val="none" w:sz="0" w:space="0" w:color="auto"/>
        <w:left w:val="none" w:sz="0" w:space="0" w:color="auto"/>
        <w:bottom w:val="none" w:sz="0" w:space="0" w:color="auto"/>
        <w:right w:val="none" w:sz="0" w:space="0" w:color="auto"/>
      </w:divBdr>
    </w:div>
    <w:div w:id="506331820">
      <w:bodyDiv w:val="1"/>
      <w:marLeft w:val="0"/>
      <w:marRight w:val="0"/>
      <w:marTop w:val="0"/>
      <w:marBottom w:val="0"/>
      <w:divBdr>
        <w:top w:val="none" w:sz="0" w:space="0" w:color="auto"/>
        <w:left w:val="none" w:sz="0" w:space="0" w:color="auto"/>
        <w:bottom w:val="none" w:sz="0" w:space="0" w:color="auto"/>
        <w:right w:val="none" w:sz="0" w:space="0" w:color="auto"/>
      </w:divBdr>
    </w:div>
    <w:div w:id="511336815">
      <w:bodyDiv w:val="1"/>
      <w:marLeft w:val="0"/>
      <w:marRight w:val="0"/>
      <w:marTop w:val="0"/>
      <w:marBottom w:val="0"/>
      <w:divBdr>
        <w:top w:val="none" w:sz="0" w:space="0" w:color="auto"/>
        <w:left w:val="none" w:sz="0" w:space="0" w:color="auto"/>
        <w:bottom w:val="none" w:sz="0" w:space="0" w:color="auto"/>
        <w:right w:val="none" w:sz="0" w:space="0" w:color="auto"/>
      </w:divBdr>
    </w:div>
    <w:div w:id="513960229">
      <w:bodyDiv w:val="1"/>
      <w:marLeft w:val="0"/>
      <w:marRight w:val="0"/>
      <w:marTop w:val="0"/>
      <w:marBottom w:val="0"/>
      <w:divBdr>
        <w:top w:val="none" w:sz="0" w:space="0" w:color="auto"/>
        <w:left w:val="none" w:sz="0" w:space="0" w:color="auto"/>
        <w:bottom w:val="none" w:sz="0" w:space="0" w:color="auto"/>
        <w:right w:val="none" w:sz="0" w:space="0" w:color="auto"/>
      </w:divBdr>
    </w:div>
    <w:div w:id="527959172">
      <w:bodyDiv w:val="1"/>
      <w:marLeft w:val="0"/>
      <w:marRight w:val="0"/>
      <w:marTop w:val="0"/>
      <w:marBottom w:val="0"/>
      <w:divBdr>
        <w:top w:val="none" w:sz="0" w:space="0" w:color="auto"/>
        <w:left w:val="none" w:sz="0" w:space="0" w:color="auto"/>
        <w:bottom w:val="none" w:sz="0" w:space="0" w:color="auto"/>
        <w:right w:val="none" w:sz="0" w:space="0" w:color="auto"/>
      </w:divBdr>
    </w:div>
    <w:div w:id="529879803">
      <w:bodyDiv w:val="1"/>
      <w:marLeft w:val="0"/>
      <w:marRight w:val="0"/>
      <w:marTop w:val="0"/>
      <w:marBottom w:val="0"/>
      <w:divBdr>
        <w:top w:val="none" w:sz="0" w:space="0" w:color="auto"/>
        <w:left w:val="none" w:sz="0" w:space="0" w:color="auto"/>
        <w:bottom w:val="none" w:sz="0" w:space="0" w:color="auto"/>
        <w:right w:val="none" w:sz="0" w:space="0" w:color="auto"/>
      </w:divBdr>
    </w:div>
    <w:div w:id="535629747">
      <w:bodyDiv w:val="1"/>
      <w:marLeft w:val="0"/>
      <w:marRight w:val="0"/>
      <w:marTop w:val="0"/>
      <w:marBottom w:val="0"/>
      <w:divBdr>
        <w:top w:val="none" w:sz="0" w:space="0" w:color="auto"/>
        <w:left w:val="none" w:sz="0" w:space="0" w:color="auto"/>
        <w:bottom w:val="none" w:sz="0" w:space="0" w:color="auto"/>
        <w:right w:val="none" w:sz="0" w:space="0" w:color="auto"/>
      </w:divBdr>
    </w:div>
    <w:div w:id="542402791">
      <w:bodyDiv w:val="1"/>
      <w:marLeft w:val="0"/>
      <w:marRight w:val="0"/>
      <w:marTop w:val="0"/>
      <w:marBottom w:val="0"/>
      <w:divBdr>
        <w:top w:val="none" w:sz="0" w:space="0" w:color="auto"/>
        <w:left w:val="none" w:sz="0" w:space="0" w:color="auto"/>
        <w:bottom w:val="none" w:sz="0" w:space="0" w:color="auto"/>
        <w:right w:val="none" w:sz="0" w:space="0" w:color="auto"/>
      </w:divBdr>
    </w:div>
    <w:div w:id="557863626">
      <w:bodyDiv w:val="1"/>
      <w:marLeft w:val="0"/>
      <w:marRight w:val="0"/>
      <w:marTop w:val="0"/>
      <w:marBottom w:val="0"/>
      <w:divBdr>
        <w:top w:val="none" w:sz="0" w:space="0" w:color="auto"/>
        <w:left w:val="none" w:sz="0" w:space="0" w:color="auto"/>
        <w:bottom w:val="none" w:sz="0" w:space="0" w:color="auto"/>
        <w:right w:val="none" w:sz="0" w:space="0" w:color="auto"/>
      </w:divBdr>
    </w:div>
    <w:div w:id="569316667">
      <w:bodyDiv w:val="1"/>
      <w:marLeft w:val="0"/>
      <w:marRight w:val="0"/>
      <w:marTop w:val="0"/>
      <w:marBottom w:val="0"/>
      <w:divBdr>
        <w:top w:val="none" w:sz="0" w:space="0" w:color="auto"/>
        <w:left w:val="none" w:sz="0" w:space="0" w:color="auto"/>
        <w:bottom w:val="none" w:sz="0" w:space="0" w:color="auto"/>
        <w:right w:val="none" w:sz="0" w:space="0" w:color="auto"/>
      </w:divBdr>
    </w:div>
    <w:div w:id="570778114">
      <w:bodyDiv w:val="1"/>
      <w:marLeft w:val="0"/>
      <w:marRight w:val="0"/>
      <w:marTop w:val="0"/>
      <w:marBottom w:val="0"/>
      <w:divBdr>
        <w:top w:val="none" w:sz="0" w:space="0" w:color="auto"/>
        <w:left w:val="none" w:sz="0" w:space="0" w:color="auto"/>
        <w:bottom w:val="none" w:sz="0" w:space="0" w:color="auto"/>
        <w:right w:val="none" w:sz="0" w:space="0" w:color="auto"/>
      </w:divBdr>
    </w:div>
    <w:div w:id="575241838">
      <w:bodyDiv w:val="1"/>
      <w:marLeft w:val="0"/>
      <w:marRight w:val="0"/>
      <w:marTop w:val="0"/>
      <w:marBottom w:val="0"/>
      <w:divBdr>
        <w:top w:val="none" w:sz="0" w:space="0" w:color="auto"/>
        <w:left w:val="none" w:sz="0" w:space="0" w:color="auto"/>
        <w:bottom w:val="none" w:sz="0" w:space="0" w:color="auto"/>
        <w:right w:val="none" w:sz="0" w:space="0" w:color="auto"/>
      </w:divBdr>
    </w:div>
    <w:div w:id="575356521">
      <w:bodyDiv w:val="1"/>
      <w:marLeft w:val="0"/>
      <w:marRight w:val="0"/>
      <w:marTop w:val="0"/>
      <w:marBottom w:val="0"/>
      <w:divBdr>
        <w:top w:val="none" w:sz="0" w:space="0" w:color="auto"/>
        <w:left w:val="none" w:sz="0" w:space="0" w:color="auto"/>
        <w:bottom w:val="none" w:sz="0" w:space="0" w:color="auto"/>
        <w:right w:val="none" w:sz="0" w:space="0" w:color="auto"/>
      </w:divBdr>
    </w:div>
    <w:div w:id="583875912">
      <w:bodyDiv w:val="1"/>
      <w:marLeft w:val="0"/>
      <w:marRight w:val="0"/>
      <w:marTop w:val="0"/>
      <w:marBottom w:val="0"/>
      <w:divBdr>
        <w:top w:val="none" w:sz="0" w:space="0" w:color="auto"/>
        <w:left w:val="none" w:sz="0" w:space="0" w:color="auto"/>
        <w:bottom w:val="none" w:sz="0" w:space="0" w:color="auto"/>
        <w:right w:val="none" w:sz="0" w:space="0" w:color="auto"/>
      </w:divBdr>
    </w:div>
    <w:div w:id="584455801">
      <w:bodyDiv w:val="1"/>
      <w:marLeft w:val="0"/>
      <w:marRight w:val="0"/>
      <w:marTop w:val="0"/>
      <w:marBottom w:val="0"/>
      <w:divBdr>
        <w:top w:val="none" w:sz="0" w:space="0" w:color="auto"/>
        <w:left w:val="none" w:sz="0" w:space="0" w:color="auto"/>
        <w:bottom w:val="none" w:sz="0" w:space="0" w:color="auto"/>
        <w:right w:val="none" w:sz="0" w:space="0" w:color="auto"/>
      </w:divBdr>
    </w:div>
    <w:div w:id="589654234">
      <w:bodyDiv w:val="1"/>
      <w:marLeft w:val="0"/>
      <w:marRight w:val="0"/>
      <w:marTop w:val="0"/>
      <w:marBottom w:val="0"/>
      <w:divBdr>
        <w:top w:val="none" w:sz="0" w:space="0" w:color="auto"/>
        <w:left w:val="none" w:sz="0" w:space="0" w:color="auto"/>
        <w:bottom w:val="none" w:sz="0" w:space="0" w:color="auto"/>
        <w:right w:val="none" w:sz="0" w:space="0" w:color="auto"/>
      </w:divBdr>
    </w:div>
    <w:div w:id="590698508">
      <w:bodyDiv w:val="1"/>
      <w:marLeft w:val="0"/>
      <w:marRight w:val="0"/>
      <w:marTop w:val="0"/>
      <w:marBottom w:val="0"/>
      <w:divBdr>
        <w:top w:val="none" w:sz="0" w:space="0" w:color="auto"/>
        <w:left w:val="none" w:sz="0" w:space="0" w:color="auto"/>
        <w:bottom w:val="none" w:sz="0" w:space="0" w:color="auto"/>
        <w:right w:val="none" w:sz="0" w:space="0" w:color="auto"/>
      </w:divBdr>
    </w:div>
    <w:div w:id="595016615">
      <w:bodyDiv w:val="1"/>
      <w:marLeft w:val="0"/>
      <w:marRight w:val="0"/>
      <w:marTop w:val="0"/>
      <w:marBottom w:val="0"/>
      <w:divBdr>
        <w:top w:val="none" w:sz="0" w:space="0" w:color="auto"/>
        <w:left w:val="none" w:sz="0" w:space="0" w:color="auto"/>
        <w:bottom w:val="none" w:sz="0" w:space="0" w:color="auto"/>
        <w:right w:val="none" w:sz="0" w:space="0" w:color="auto"/>
      </w:divBdr>
    </w:div>
    <w:div w:id="600915423">
      <w:bodyDiv w:val="1"/>
      <w:marLeft w:val="0"/>
      <w:marRight w:val="0"/>
      <w:marTop w:val="0"/>
      <w:marBottom w:val="0"/>
      <w:divBdr>
        <w:top w:val="none" w:sz="0" w:space="0" w:color="auto"/>
        <w:left w:val="none" w:sz="0" w:space="0" w:color="auto"/>
        <w:bottom w:val="none" w:sz="0" w:space="0" w:color="auto"/>
        <w:right w:val="none" w:sz="0" w:space="0" w:color="auto"/>
      </w:divBdr>
    </w:div>
    <w:div w:id="604382862">
      <w:bodyDiv w:val="1"/>
      <w:marLeft w:val="0"/>
      <w:marRight w:val="0"/>
      <w:marTop w:val="0"/>
      <w:marBottom w:val="0"/>
      <w:divBdr>
        <w:top w:val="none" w:sz="0" w:space="0" w:color="auto"/>
        <w:left w:val="none" w:sz="0" w:space="0" w:color="auto"/>
        <w:bottom w:val="none" w:sz="0" w:space="0" w:color="auto"/>
        <w:right w:val="none" w:sz="0" w:space="0" w:color="auto"/>
      </w:divBdr>
    </w:div>
    <w:div w:id="613051772">
      <w:bodyDiv w:val="1"/>
      <w:marLeft w:val="0"/>
      <w:marRight w:val="0"/>
      <w:marTop w:val="0"/>
      <w:marBottom w:val="0"/>
      <w:divBdr>
        <w:top w:val="none" w:sz="0" w:space="0" w:color="auto"/>
        <w:left w:val="none" w:sz="0" w:space="0" w:color="auto"/>
        <w:bottom w:val="none" w:sz="0" w:space="0" w:color="auto"/>
        <w:right w:val="none" w:sz="0" w:space="0" w:color="auto"/>
      </w:divBdr>
    </w:div>
    <w:div w:id="618075386">
      <w:bodyDiv w:val="1"/>
      <w:marLeft w:val="0"/>
      <w:marRight w:val="0"/>
      <w:marTop w:val="0"/>
      <w:marBottom w:val="0"/>
      <w:divBdr>
        <w:top w:val="none" w:sz="0" w:space="0" w:color="auto"/>
        <w:left w:val="none" w:sz="0" w:space="0" w:color="auto"/>
        <w:bottom w:val="none" w:sz="0" w:space="0" w:color="auto"/>
        <w:right w:val="none" w:sz="0" w:space="0" w:color="auto"/>
      </w:divBdr>
    </w:div>
    <w:div w:id="63511088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736991">
      <w:bodyDiv w:val="1"/>
      <w:marLeft w:val="0"/>
      <w:marRight w:val="0"/>
      <w:marTop w:val="0"/>
      <w:marBottom w:val="0"/>
      <w:divBdr>
        <w:top w:val="none" w:sz="0" w:space="0" w:color="auto"/>
        <w:left w:val="none" w:sz="0" w:space="0" w:color="auto"/>
        <w:bottom w:val="none" w:sz="0" w:space="0" w:color="auto"/>
        <w:right w:val="none" w:sz="0" w:space="0" w:color="auto"/>
      </w:divBdr>
    </w:div>
    <w:div w:id="651763265">
      <w:bodyDiv w:val="1"/>
      <w:marLeft w:val="0"/>
      <w:marRight w:val="0"/>
      <w:marTop w:val="0"/>
      <w:marBottom w:val="0"/>
      <w:divBdr>
        <w:top w:val="none" w:sz="0" w:space="0" w:color="auto"/>
        <w:left w:val="none" w:sz="0" w:space="0" w:color="auto"/>
        <w:bottom w:val="none" w:sz="0" w:space="0" w:color="auto"/>
        <w:right w:val="none" w:sz="0" w:space="0" w:color="auto"/>
      </w:divBdr>
    </w:div>
    <w:div w:id="658577302">
      <w:bodyDiv w:val="1"/>
      <w:marLeft w:val="0"/>
      <w:marRight w:val="0"/>
      <w:marTop w:val="0"/>
      <w:marBottom w:val="0"/>
      <w:divBdr>
        <w:top w:val="none" w:sz="0" w:space="0" w:color="auto"/>
        <w:left w:val="none" w:sz="0" w:space="0" w:color="auto"/>
        <w:bottom w:val="none" w:sz="0" w:space="0" w:color="auto"/>
        <w:right w:val="none" w:sz="0" w:space="0" w:color="auto"/>
      </w:divBdr>
    </w:div>
    <w:div w:id="663244488">
      <w:bodyDiv w:val="1"/>
      <w:marLeft w:val="0"/>
      <w:marRight w:val="0"/>
      <w:marTop w:val="0"/>
      <w:marBottom w:val="0"/>
      <w:divBdr>
        <w:top w:val="none" w:sz="0" w:space="0" w:color="auto"/>
        <w:left w:val="none" w:sz="0" w:space="0" w:color="auto"/>
        <w:bottom w:val="none" w:sz="0" w:space="0" w:color="auto"/>
        <w:right w:val="none" w:sz="0" w:space="0" w:color="auto"/>
      </w:divBdr>
    </w:div>
    <w:div w:id="665746214">
      <w:bodyDiv w:val="1"/>
      <w:marLeft w:val="0"/>
      <w:marRight w:val="0"/>
      <w:marTop w:val="0"/>
      <w:marBottom w:val="0"/>
      <w:divBdr>
        <w:top w:val="none" w:sz="0" w:space="0" w:color="auto"/>
        <w:left w:val="none" w:sz="0" w:space="0" w:color="auto"/>
        <w:bottom w:val="none" w:sz="0" w:space="0" w:color="auto"/>
        <w:right w:val="none" w:sz="0" w:space="0" w:color="auto"/>
      </w:divBdr>
    </w:div>
    <w:div w:id="677272753">
      <w:bodyDiv w:val="1"/>
      <w:marLeft w:val="0"/>
      <w:marRight w:val="0"/>
      <w:marTop w:val="0"/>
      <w:marBottom w:val="0"/>
      <w:divBdr>
        <w:top w:val="none" w:sz="0" w:space="0" w:color="auto"/>
        <w:left w:val="none" w:sz="0" w:space="0" w:color="auto"/>
        <w:bottom w:val="none" w:sz="0" w:space="0" w:color="auto"/>
        <w:right w:val="none" w:sz="0" w:space="0" w:color="auto"/>
      </w:divBdr>
    </w:div>
    <w:div w:id="689456779">
      <w:bodyDiv w:val="1"/>
      <w:marLeft w:val="0"/>
      <w:marRight w:val="0"/>
      <w:marTop w:val="0"/>
      <w:marBottom w:val="0"/>
      <w:divBdr>
        <w:top w:val="none" w:sz="0" w:space="0" w:color="auto"/>
        <w:left w:val="none" w:sz="0" w:space="0" w:color="auto"/>
        <w:bottom w:val="none" w:sz="0" w:space="0" w:color="auto"/>
        <w:right w:val="none" w:sz="0" w:space="0" w:color="auto"/>
      </w:divBdr>
    </w:div>
    <w:div w:id="690958863">
      <w:bodyDiv w:val="1"/>
      <w:marLeft w:val="0"/>
      <w:marRight w:val="0"/>
      <w:marTop w:val="0"/>
      <w:marBottom w:val="0"/>
      <w:divBdr>
        <w:top w:val="none" w:sz="0" w:space="0" w:color="auto"/>
        <w:left w:val="none" w:sz="0" w:space="0" w:color="auto"/>
        <w:bottom w:val="none" w:sz="0" w:space="0" w:color="auto"/>
        <w:right w:val="none" w:sz="0" w:space="0" w:color="auto"/>
      </w:divBdr>
    </w:div>
    <w:div w:id="692419310">
      <w:bodyDiv w:val="1"/>
      <w:marLeft w:val="0"/>
      <w:marRight w:val="0"/>
      <w:marTop w:val="0"/>
      <w:marBottom w:val="0"/>
      <w:divBdr>
        <w:top w:val="none" w:sz="0" w:space="0" w:color="auto"/>
        <w:left w:val="none" w:sz="0" w:space="0" w:color="auto"/>
        <w:bottom w:val="none" w:sz="0" w:space="0" w:color="auto"/>
        <w:right w:val="none" w:sz="0" w:space="0" w:color="auto"/>
      </w:divBdr>
    </w:div>
    <w:div w:id="700134894">
      <w:bodyDiv w:val="1"/>
      <w:marLeft w:val="0"/>
      <w:marRight w:val="0"/>
      <w:marTop w:val="0"/>
      <w:marBottom w:val="0"/>
      <w:divBdr>
        <w:top w:val="none" w:sz="0" w:space="0" w:color="auto"/>
        <w:left w:val="none" w:sz="0" w:space="0" w:color="auto"/>
        <w:bottom w:val="none" w:sz="0" w:space="0" w:color="auto"/>
        <w:right w:val="none" w:sz="0" w:space="0" w:color="auto"/>
      </w:divBdr>
    </w:div>
    <w:div w:id="723018462">
      <w:bodyDiv w:val="1"/>
      <w:marLeft w:val="0"/>
      <w:marRight w:val="0"/>
      <w:marTop w:val="0"/>
      <w:marBottom w:val="0"/>
      <w:divBdr>
        <w:top w:val="none" w:sz="0" w:space="0" w:color="auto"/>
        <w:left w:val="none" w:sz="0" w:space="0" w:color="auto"/>
        <w:bottom w:val="none" w:sz="0" w:space="0" w:color="auto"/>
        <w:right w:val="none" w:sz="0" w:space="0" w:color="auto"/>
      </w:divBdr>
    </w:div>
    <w:div w:id="723984272">
      <w:bodyDiv w:val="1"/>
      <w:marLeft w:val="0"/>
      <w:marRight w:val="0"/>
      <w:marTop w:val="0"/>
      <w:marBottom w:val="0"/>
      <w:divBdr>
        <w:top w:val="none" w:sz="0" w:space="0" w:color="auto"/>
        <w:left w:val="none" w:sz="0" w:space="0" w:color="auto"/>
        <w:bottom w:val="none" w:sz="0" w:space="0" w:color="auto"/>
        <w:right w:val="none" w:sz="0" w:space="0" w:color="auto"/>
      </w:divBdr>
    </w:div>
    <w:div w:id="732696113">
      <w:bodyDiv w:val="1"/>
      <w:marLeft w:val="0"/>
      <w:marRight w:val="0"/>
      <w:marTop w:val="0"/>
      <w:marBottom w:val="0"/>
      <w:divBdr>
        <w:top w:val="none" w:sz="0" w:space="0" w:color="auto"/>
        <w:left w:val="none" w:sz="0" w:space="0" w:color="auto"/>
        <w:bottom w:val="none" w:sz="0" w:space="0" w:color="auto"/>
        <w:right w:val="none" w:sz="0" w:space="0" w:color="auto"/>
      </w:divBdr>
    </w:div>
    <w:div w:id="734275740">
      <w:bodyDiv w:val="1"/>
      <w:marLeft w:val="0"/>
      <w:marRight w:val="0"/>
      <w:marTop w:val="0"/>
      <w:marBottom w:val="0"/>
      <w:divBdr>
        <w:top w:val="none" w:sz="0" w:space="0" w:color="auto"/>
        <w:left w:val="none" w:sz="0" w:space="0" w:color="auto"/>
        <w:bottom w:val="none" w:sz="0" w:space="0" w:color="auto"/>
        <w:right w:val="none" w:sz="0" w:space="0" w:color="auto"/>
      </w:divBdr>
    </w:div>
    <w:div w:id="742333460">
      <w:bodyDiv w:val="1"/>
      <w:marLeft w:val="0"/>
      <w:marRight w:val="0"/>
      <w:marTop w:val="0"/>
      <w:marBottom w:val="0"/>
      <w:divBdr>
        <w:top w:val="none" w:sz="0" w:space="0" w:color="auto"/>
        <w:left w:val="none" w:sz="0" w:space="0" w:color="auto"/>
        <w:bottom w:val="none" w:sz="0" w:space="0" w:color="auto"/>
        <w:right w:val="none" w:sz="0" w:space="0" w:color="auto"/>
      </w:divBdr>
    </w:div>
    <w:div w:id="766926691">
      <w:bodyDiv w:val="1"/>
      <w:marLeft w:val="0"/>
      <w:marRight w:val="0"/>
      <w:marTop w:val="0"/>
      <w:marBottom w:val="0"/>
      <w:divBdr>
        <w:top w:val="none" w:sz="0" w:space="0" w:color="auto"/>
        <w:left w:val="none" w:sz="0" w:space="0" w:color="auto"/>
        <w:bottom w:val="none" w:sz="0" w:space="0" w:color="auto"/>
        <w:right w:val="none" w:sz="0" w:space="0" w:color="auto"/>
      </w:divBdr>
    </w:div>
    <w:div w:id="767509715">
      <w:bodyDiv w:val="1"/>
      <w:marLeft w:val="0"/>
      <w:marRight w:val="0"/>
      <w:marTop w:val="0"/>
      <w:marBottom w:val="0"/>
      <w:divBdr>
        <w:top w:val="none" w:sz="0" w:space="0" w:color="auto"/>
        <w:left w:val="none" w:sz="0" w:space="0" w:color="auto"/>
        <w:bottom w:val="none" w:sz="0" w:space="0" w:color="auto"/>
        <w:right w:val="none" w:sz="0" w:space="0" w:color="auto"/>
      </w:divBdr>
    </w:div>
    <w:div w:id="771975403">
      <w:bodyDiv w:val="1"/>
      <w:marLeft w:val="0"/>
      <w:marRight w:val="0"/>
      <w:marTop w:val="0"/>
      <w:marBottom w:val="0"/>
      <w:divBdr>
        <w:top w:val="none" w:sz="0" w:space="0" w:color="auto"/>
        <w:left w:val="none" w:sz="0" w:space="0" w:color="auto"/>
        <w:bottom w:val="none" w:sz="0" w:space="0" w:color="auto"/>
        <w:right w:val="none" w:sz="0" w:space="0" w:color="auto"/>
      </w:divBdr>
    </w:div>
    <w:div w:id="773019853">
      <w:bodyDiv w:val="1"/>
      <w:marLeft w:val="0"/>
      <w:marRight w:val="0"/>
      <w:marTop w:val="0"/>
      <w:marBottom w:val="0"/>
      <w:divBdr>
        <w:top w:val="none" w:sz="0" w:space="0" w:color="auto"/>
        <w:left w:val="none" w:sz="0" w:space="0" w:color="auto"/>
        <w:bottom w:val="none" w:sz="0" w:space="0" w:color="auto"/>
        <w:right w:val="none" w:sz="0" w:space="0" w:color="auto"/>
      </w:divBdr>
    </w:div>
    <w:div w:id="776101341">
      <w:bodyDiv w:val="1"/>
      <w:marLeft w:val="0"/>
      <w:marRight w:val="0"/>
      <w:marTop w:val="0"/>
      <w:marBottom w:val="0"/>
      <w:divBdr>
        <w:top w:val="none" w:sz="0" w:space="0" w:color="auto"/>
        <w:left w:val="none" w:sz="0" w:space="0" w:color="auto"/>
        <w:bottom w:val="none" w:sz="0" w:space="0" w:color="auto"/>
        <w:right w:val="none" w:sz="0" w:space="0" w:color="auto"/>
      </w:divBdr>
    </w:div>
    <w:div w:id="778135998">
      <w:bodyDiv w:val="1"/>
      <w:marLeft w:val="0"/>
      <w:marRight w:val="0"/>
      <w:marTop w:val="0"/>
      <w:marBottom w:val="0"/>
      <w:divBdr>
        <w:top w:val="none" w:sz="0" w:space="0" w:color="auto"/>
        <w:left w:val="none" w:sz="0" w:space="0" w:color="auto"/>
        <w:bottom w:val="none" w:sz="0" w:space="0" w:color="auto"/>
        <w:right w:val="none" w:sz="0" w:space="0" w:color="auto"/>
      </w:divBdr>
    </w:div>
    <w:div w:id="800730213">
      <w:bodyDiv w:val="1"/>
      <w:marLeft w:val="0"/>
      <w:marRight w:val="0"/>
      <w:marTop w:val="0"/>
      <w:marBottom w:val="0"/>
      <w:divBdr>
        <w:top w:val="none" w:sz="0" w:space="0" w:color="auto"/>
        <w:left w:val="none" w:sz="0" w:space="0" w:color="auto"/>
        <w:bottom w:val="none" w:sz="0" w:space="0" w:color="auto"/>
        <w:right w:val="none" w:sz="0" w:space="0" w:color="auto"/>
      </w:divBdr>
    </w:div>
    <w:div w:id="801532691">
      <w:bodyDiv w:val="1"/>
      <w:marLeft w:val="0"/>
      <w:marRight w:val="0"/>
      <w:marTop w:val="0"/>
      <w:marBottom w:val="0"/>
      <w:divBdr>
        <w:top w:val="none" w:sz="0" w:space="0" w:color="auto"/>
        <w:left w:val="none" w:sz="0" w:space="0" w:color="auto"/>
        <w:bottom w:val="none" w:sz="0" w:space="0" w:color="auto"/>
        <w:right w:val="none" w:sz="0" w:space="0" w:color="auto"/>
      </w:divBdr>
    </w:div>
    <w:div w:id="823740149">
      <w:bodyDiv w:val="1"/>
      <w:marLeft w:val="0"/>
      <w:marRight w:val="0"/>
      <w:marTop w:val="0"/>
      <w:marBottom w:val="0"/>
      <w:divBdr>
        <w:top w:val="none" w:sz="0" w:space="0" w:color="auto"/>
        <w:left w:val="none" w:sz="0" w:space="0" w:color="auto"/>
        <w:bottom w:val="none" w:sz="0" w:space="0" w:color="auto"/>
        <w:right w:val="none" w:sz="0" w:space="0" w:color="auto"/>
      </w:divBdr>
    </w:div>
    <w:div w:id="824858546">
      <w:bodyDiv w:val="1"/>
      <w:marLeft w:val="0"/>
      <w:marRight w:val="0"/>
      <w:marTop w:val="0"/>
      <w:marBottom w:val="0"/>
      <w:divBdr>
        <w:top w:val="none" w:sz="0" w:space="0" w:color="auto"/>
        <w:left w:val="none" w:sz="0" w:space="0" w:color="auto"/>
        <w:bottom w:val="none" w:sz="0" w:space="0" w:color="auto"/>
        <w:right w:val="none" w:sz="0" w:space="0" w:color="auto"/>
      </w:divBdr>
    </w:div>
    <w:div w:id="835346728">
      <w:bodyDiv w:val="1"/>
      <w:marLeft w:val="0"/>
      <w:marRight w:val="0"/>
      <w:marTop w:val="0"/>
      <w:marBottom w:val="0"/>
      <w:divBdr>
        <w:top w:val="none" w:sz="0" w:space="0" w:color="auto"/>
        <w:left w:val="none" w:sz="0" w:space="0" w:color="auto"/>
        <w:bottom w:val="none" w:sz="0" w:space="0" w:color="auto"/>
        <w:right w:val="none" w:sz="0" w:space="0" w:color="auto"/>
      </w:divBdr>
    </w:div>
    <w:div w:id="839468838">
      <w:bodyDiv w:val="1"/>
      <w:marLeft w:val="0"/>
      <w:marRight w:val="0"/>
      <w:marTop w:val="0"/>
      <w:marBottom w:val="0"/>
      <w:divBdr>
        <w:top w:val="none" w:sz="0" w:space="0" w:color="auto"/>
        <w:left w:val="none" w:sz="0" w:space="0" w:color="auto"/>
        <w:bottom w:val="none" w:sz="0" w:space="0" w:color="auto"/>
        <w:right w:val="none" w:sz="0" w:space="0" w:color="auto"/>
      </w:divBdr>
    </w:div>
    <w:div w:id="863789367">
      <w:bodyDiv w:val="1"/>
      <w:marLeft w:val="0"/>
      <w:marRight w:val="0"/>
      <w:marTop w:val="0"/>
      <w:marBottom w:val="0"/>
      <w:divBdr>
        <w:top w:val="none" w:sz="0" w:space="0" w:color="auto"/>
        <w:left w:val="none" w:sz="0" w:space="0" w:color="auto"/>
        <w:bottom w:val="none" w:sz="0" w:space="0" w:color="auto"/>
        <w:right w:val="none" w:sz="0" w:space="0" w:color="auto"/>
      </w:divBdr>
    </w:div>
    <w:div w:id="878055549">
      <w:bodyDiv w:val="1"/>
      <w:marLeft w:val="0"/>
      <w:marRight w:val="0"/>
      <w:marTop w:val="0"/>
      <w:marBottom w:val="0"/>
      <w:divBdr>
        <w:top w:val="none" w:sz="0" w:space="0" w:color="auto"/>
        <w:left w:val="none" w:sz="0" w:space="0" w:color="auto"/>
        <w:bottom w:val="none" w:sz="0" w:space="0" w:color="auto"/>
        <w:right w:val="none" w:sz="0" w:space="0" w:color="auto"/>
      </w:divBdr>
    </w:div>
    <w:div w:id="881793280">
      <w:bodyDiv w:val="1"/>
      <w:marLeft w:val="0"/>
      <w:marRight w:val="0"/>
      <w:marTop w:val="0"/>
      <w:marBottom w:val="0"/>
      <w:divBdr>
        <w:top w:val="none" w:sz="0" w:space="0" w:color="auto"/>
        <w:left w:val="none" w:sz="0" w:space="0" w:color="auto"/>
        <w:bottom w:val="none" w:sz="0" w:space="0" w:color="auto"/>
        <w:right w:val="none" w:sz="0" w:space="0" w:color="auto"/>
      </w:divBdr>
    </w:div>
    <w:div w:id="901066993">
      <w:bodyDiv w:val="1"/>
      <w:marLeft w:val="0"/>
      <w:marRight w:val="0"/>
      <w:marTop w:val="0"/>
      <w:marBottom w:val="0"/>
      <w:divBdr>
        <w:top w:val="none" w:sz="0" w:space="0" w:color="auto"/>
        <w:left w:val="none" w:sz="0" w:space="0" w:color="auto"/>
        <w:bottom w:val="none" w:sz="0" w:space="0" w:color="auto"/>
        <w:right w:val="none" w:sz="0" w:space="0" w:color="auto"/>
      </w:divBdr>
    </w:div>
    <w:div w:id="905533528">
      <w:bodyDiv w:val="1"/>
      <w:marLeft w:val="0"/>
      <w:marRight w:val="0"/>
      <w:marTop w:val="0"/>
      <w:marBottom w:val="0"/>
      <w:divBdr>
        <w:top w:val="none" w:sz="0" w:space="0" w:color="auto"/>
        <w:left w:val="none" w:sz="0" w:space="0" w:color="auto"/>
        <w:bottom w:val="none" w:sz="0" w:space="0" w:color="auto"/>
        <w:right w:val="none" w:sz="0" w:space="0" w:color="auto"/>
      </w:divBdr>
    </w:div>
    <w:div w:id="913469672">
      <w:bodyDiv w:val="1"/>
      <w:marLeft w:val="0"/>
      <w:marRight w:val="0"/>
      <w:marTop w:val="0"/>
      <w:marBottom w:val="0"/>
      <w:divBdr>
        <w:top w:val="none" w:sz="0" w:space="0" w:color="auto"/>
        <w:left w:val="none" w:sz="0" w:space="0" w:color="auto"/>
        <w:bottom w:val="none" w:sz="0" w:space="0" w:color="auto"/>
        <w:right w:val="none" w:sz="0" w:space="0" w:color="auto"/>
      </w:divBdr>
    </w:div>
    <w:div w:id="927426187">
      <w:bodyDiv w:val="1"/>
      <w:marLeft w:val="0"/>
      <w:marRight w:val="0"/>
      <w:marTop w:val="0"/>
      <w:marBottom w:val="0"/>
      <w:divBdr>
        <w:top w:val="none" w:sz="0" w:space="0" w:color="auto"/>
        <w:left w:val="none" w:sz="0" w:space="0" w:color="auto"/>
        <w:bottom w:val="none" w:sz="0" w:space="0" w:color="auto"/>
        <w:right w:val="none" w:sz="0" w:space="0" w:color="auto"/>
      </w:divBdr>
    </w:div>
    <w:div w:id="929319054">
      <w:bodyDiv w:val="1"/>
      <w:marLeft w:val="0"/>
      <w:marRight w:val="0"/>
      <w:marTop w:val="0"/>
      <w:marBottom w:val="0"/>
      <w:divBdr>
        <w:top w:val="none" w:sz="0" w:space="0" w:color="auto"/>
        <w:left w:val="none" w:sz="0" w:space="0" w:color="auto"/>
        <w:bottom w:val="none" w:sz="0" w:space="0" w:color="auto"/>
        <w:right w:val="none" w:sz="0" w:space="0" w:color="auto"/>
      </w:divBdr>
    </w:div>
    <w:div w:id="933825470">
      <w:bodyDiv w:val="1"/>
      <w:marLeft w:val="0"/>
      <w:marRight w:val="0"/>
      <w:marTop w:val="0"/>
      <w:marBottom w:val="0"/>
      <w:divBdr>
        <w:top w:val="none" w:sz="0" w:space="0" w:color="auto"/>
        <w:left w:val="none" w:sz="0" w:space="0" w:color="auto"/>
        <w:bottom w:val="none" w:sz="0" w:space="0" w:color="auto"/>
        <w:right w:val="none" w:sz="0" w:space="0" w:color="auto"/>
      </w:divBdr>
    </w:div>
    <w:div w:id="938218625">
      <w:bodyDiv w:val="1"/>
      <w:marLeft w:val="0"/>
      <w:marRight w:val="0"/>
      <w:marTop w:val="0"/>
      <w:marBottom w:val="0"/>
      <w:divBdr>
        <w:top w:val="none" w:sz="0" w:space="0" w:color="auto"/>
        <w:left w:val="none" w:sz="0" w:space="0" w:color="auto"/>
        <w:bottom w:val="none" w:sz="0" w:space="0" w:color="auto"/>
        <w:right w:val="none" w:sz="0" w:space="0" w:color="auto"/>
      </w:divBdr>
    </w:div>
    <w:div w:id="939874578">
      <w:bodyDiv w:val="1"/>
      <w:marLeft w:val="0"/>
      <w:marRight w:val="0"/>
      <w:marTop w:val="0"/>
      <w:marBottom w:val="0"/>
      <w:divBdr>
        <w:top w:val="none" w:sz="0" w:space="0" w:color="auto"/>
        <w:left w:val="none" w:sz="0" w:space="0" w:color="auto"/>
        <w:bottom w:val="none" w:sz="0" w:space="0" w:color="auto"/>
        <w:right w:val="none" w:sz="0" w:space="0" w:color="auto"/>
      </w:divBdr>
    </w:div>
    <w:div w:id="940450867">
      <w:bodyDiv w:val="1"/>
      <w:marLeft w:val="0"/>
      <w:marRight w:val="0"/>
      <w:marTop w:val="0"/>
      <w:marBottom w:val="0"/>
      <w:divBdr>
        <w:top w:val="none" w:sz="0" w:space="0" w:color="auto"/>
        <w:left w:val="none" w:sz="0" w:space="0" w:color="auto"/>
        <w:bottom w:val="none" w:sz="0" w:space="0" w:color="auto"/>
        <w:right w:val="none" w:sz="0" w:space="0" w:color="auto"/>
      </w:divBdr>
    </w:div>
    <w:div w:id="948510212">
      <w:bodyDiv w:val="1"/>
      <w:marLeft w:val="0"/>
      <w:marRight w:val="0"/>
      <w:marTop w:val="0"/>
      <w:marBottom w:val="0"/>
      <w:divBdr>
        <w:top w:val="none" w:sz="0" w:space="0" w:color="auto"/>
        <w:left w:val="none" w:sz="0" w:space="0" w:color="auto"/>
        <w:bottom w:val="none" w:sz="0" w:space="0" w:color="auto"/>
        <w:right w:val="none" w:sz="0" w:space="0" w:color="auto"/>
      </w:divBdr>
    </w:div>
    <w:div w:id="955061625">
      <w:bodyDiv w:val="1"/>
      <w:marLeft w:val="0"/>
      <w:marRight w:val="0"/>
      <w:marTop w:val="0"/>
      <w:marBottom w:val="0"/>
      <w:divBdr>
        <w:top w:val="none" w:sz="0" w:space="0" w:color="auto"/>
        <w:left w:val="none" w:sz="0" w:space="0" w:color="auto"/>
        <w:bottom w:val="none" w:sz="0" w:space="0" w:color="auto"/>
        <w:right w:val="none" w:sz="0" w:space="0" w:color="auto"/>
      </w:divBdr>
    </w:div>
    <w:div w:id="955600857">
      <w:bodyDiv w:val="1"/>
      <w:marLeft w:val="0"/>
      <w:marRight w:val="0"/>
      <w:marTop w:val="0"/>
      <w:marBottom w:val="0"/>
      <w:divBdr>
        <w:top w:val="none" w:sz="0" w:space="0" w:color="auto"/>
        <w:left w:val="none" w:sz="0" w:space="0" w:color="auto"/>
        <w:bottom w:val="none" w:sz="0" w:space="0" w:color="auto"/>
        <w:right w:val="none" w:sz="0" w:space="0" w:color="auto"/>
      </w:divBdr>
    </w:div>
    <w:div w:id="971595533">
      <w:bodyDiv w:val="1"/>
      <w:marLeft w:val="0"/>
      <w:marRight w:val="0"/>
      <w:marTop w:val="0"/>
      <w:marBottom w:val="0"/>
      <w:divBdr>
        <w:top w:val="none" w:sz="0" w:space="0" w:color="auto"/>
        <w:left w:val="none" w:sz="0" w:space="0" w:color="auto"/>
        <w:bottom w:val="none" w:sz="0" w:space="0" w:color="auto"/>
        <w:right w:val="none" w:sz="0" w:space="0" w:color="auto"/>
      </w:divBdr>
    </w:div>
    <w:div w:id="97518471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6202496">
      <w:bodyDiv w:val="1"/>
      <w:marLeft w:val="0"/>
      <w:marRight w:val="0"/>
      <w:marTop w:val="0"/>
      <w:marBottom w:val="0"/>
      <w:divBdr>
        <w:top w:val="none" w:sz="0" w:space="0" w:color="auto"/>
        <w:left w:val="none" w:sz="0" w:space="0" w:color="auto"/>
        <w:bottom w:val="none" w:sz="0" w:space="0" w:color="auto"/>
        <w:right w:val="none" w:sz="0" w:space="0" w:color="auto"/>
      </w:divBdr>
    </w:div>
    <w:div w:id="98967463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7777194">
      <w:bodyDiv w:val="1"/>
      <w:marLeft w:val="0"/>
      <w:marRight w:val="0"/>
      <w:marTop w:val="0"/>
      <w:marBottom w:val="0"/>
      <w:divBdr>
        <w:top w:val="none" w:sz="0" w:space="0" w:color="auto"/>
        <w:left w:val="none" w:sz="0" w:space="0" w:color="auto"/>
        <w:bottom w:val="none" w:sz="0" w:space="0" w:color="auto"/>
        <w:right w:val="none" w:sz="0" w:space="0" w:color="auto"/>
      </w:divBdr>
    </w:div>
    <w:div w:id="1038580679">
      <w:bodyDiv w:val="1"/>
      <w:marLeft w:val="0"/>
      <w:marRight w:val="0"/>
      <w:marTop w:val="0"/>
      <w:marBottom w:val="0"/>
      <w:divBdr>
        <w:top w:val="none" w:sz="0" w:space="0" w:color="auto"/>
        <w:left w:val="none" w:sz="0" w:space="0" w:color="auto"/>
        <w:bottom w:val="none" w:sz="0" w:space="0" w:color="auto"/>
        <w:right w:val="none" w:sz="0" w:space="0" w:color="auto"/>
      </w:divBdr>
    </w:div>
    <w:div w:id="1039823352">
      <w:bodyDiv w:val="1"/>
      <w:marLeft w:val="0"/>
      <w:marRight w:val="0"/>
      <w:marTop w:val="0"/>
      <w:marBottom w:val="0"/>
      <w:divBdr>
        <w:top w:val="none" w:sz="0" w:space="0" w:color="auto"/>
        <w:left w:val="none" w:sz="0" w:space="0" w:color="auto"/>
        <w:bottom w:val="none" w:sz="0" w:space="0" w:color="auto"/>
        <w:right w:val="none" w:sz="0" w:space="0" w:color="auto"/>
      </w:divBdr>
    </w:div>
    <w:div w:id="1041709179">
      <w:bodyDiv w:val="1"/>
      <w:marLeft w:val="0"/>
      <w:marRight w:val="0"/>
      <w:marTop w:val="0"/>
      <w:marBottom w:val="0"/>
      <w:divBdr>
        <w:top w:val="none" w:sz="0" w:space="0" w:color="auto"/>
        <w:left w:val="none" w:sz="0" w:space="0" w:color="auto"/>
        <w:bottom w:val="none" w:sz="0" w:space="0" w:color="auto"/>
        <w:right w:val="none" w:sz="0" w:space="0" w:color="auto"/>
      </w:divBdr>
    </w:div>
    <w:div w:id="1044598403">
      <w:bodyDiv w:val="1"/>
      <w:marLeft w:val="0"/>
      <w:marRight w:val="0"/>
      <w:marTop w:val="0"/>
      <w:marBottom w:val="0"/>
      <w:divBdr>
        <w:top w:val="none" w:sz="0" w:space="0" w:color="auto"/>
        <w:left w:val="none" w:sz="0" w:space="0" w:color="auto"/>
        <w:bottom w:val="none" w:sz="0" w:space="0" w:color="auto"/>
        <w:right w:val="none" w:sz="0" w:space="0" w:color="auto"/>
      </w:divBdr>
    </w:div>
    <w:div w:id="1053819275">
      <w:bodyDiv w:val="1"/>
      <w:marLeft w:val="0"/>
      <w:marRight w:val="0"/>
      <w:marTop w:val="0"/>
      <w:marBottom w:val="0"/>
      <w:divBdr>
        <w:top w:val="none" w:sz="0" w:space="0" w:color="auto"/>
        <w:left w:val="none" w:sz="0" w:space="0" w:color="auto"/>
        <w:bottom w:val="none" w:sz="0" w:space="0" w:color="auto"/>
        <w:right w:val="none" w:sz="0" w:space="0" w:color="auto"/>
      </w:divBdr>
    </w:div>
    <w:div w:id="107023383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7635826">
      <w:bodyDiv w:val="1"/>
      <w:marLeft w:val="0"/>
      <w:marRight w:val="0"/>
      <w:marTop w:val="0"/>
      <w:marBottom w:val="0"/>
      <w:divBdr>
        <w:top w:val="none" w:sz="0" w:space="0" w:color="auto"/>
        <w:left w:val="none" w:sz="0" w:space="0" w:color="auto"/>
        <w:bottom w:val="none" w:sz="0" w:space="0" w:color="auto"/>
        <w:right w:val="none" w:sz="0" w:space="0" w:color="auto"/>
      </w:divBdr>
    </w:div>
    <w:div w:id="1083599601">
      <w:bodyDiv w:val="1"/>
      <w:marLeft w:val="0"/>
      <w:marRight w:val="0"/>
      <w:marTop w:val="0"/>
      <w:marBottom w:val="0"/>
      <w:divBdr>
        <w:top w:val="none" w:sz="0" w:space="0" w:color="auto"/>
        <w:left w:val="none" w:sz="0" w:space="0" w:color="auto"/>
        <w:bottom w:val="none" w:sz="0" w:space="0" w:color="auto"/>
        <w:right w:val="none" w:sz="0" w:space="0" w:color="auto"/>
      </w:divBdr>
    </w:div>
    <w:div w:id="1084767693">
      <w:bodyDiv w:val="1"/>
      <w:marLeft w:val="0"/>
      <w:marRight w:val="0"/>
      <w:marTop w:val="0"/>
      <w:marBottom w:val="0"/>
      <w:divBdr>
        <w:top w:val="none" w:sz="0" w:space="0" w:color="auto"/>
        <w:left w:val="none" w:sz="0" w:space="0" w:color="auto"/>
        <w:bottom w:val="none" w:sz="0" w:space="0" w:color="auto"/>
        <w:right w:val="none" w:sz="0" w:space="0" w:color="auto"/>
      </w:divBdr>
    </w:div>
    <w:div w:id="1089160887">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4132029">
      <w:bodyDiv w:val="1"/>
      <w:marLeft w:val="0"/>
      <w:marRight w:val="0"/>
      <w:marTop w:val="0"/>
      <w:marBottom w:val="0"/>
      <w:divBdr>
        <w:top w:val="none" w:sz="0" w:space="0" w:color="auto"/>
        <w:left w:val="none" w:sz="0" w:space="0" w:color="auto"/>
        <w:bottom w:val="none" w:sz="0" w:space="0" w:color="auto"/>
        <w:right w:val="none" w:sz="0" w:space="0" w:color="auto"/>
      </w:divBdr>
    </w:div>
    <w:div w:id="1116101122">
      <w:bodyDiv w:val="1"/>
      <w:marLeft w:val="0"/>
      <w:marRight w:val="0"/>
      <w:marTop w:val="0"/>
      <w:marBottom w:val="0"/>
      <w:divBdr>
        <w:top w:val="none" w:sz="0" w:space="0" w:color="auto"/>
        <w:left w:val="none" w:sz="0" w:space="0" w:color="auto"/>
        <w:bottom w:val="none" w:sz="0" w:space="0" w:color="auto"/>
        <w:right w:val="none" w:sz="0" w:space="0" w:color="auto"/>
      </w:divBdr>
    </w:div>
    <w:div w:id="1125780751">
      <w:bodyDiv w:val="1"/>
      <w:marLeft w:val="0"/>
      <w:marRight w:val="0"/>
      <w:marTop w:val="0"/>
      <w:marBottom w:val="0"/>
      <w:divBdr>
        <w:top w:val="none" w:sz="0" w:space="0" w:color="auto"/>
        <w:left w:val="none" w:sz="0" w:space="0" w:color="auto"/>
        <w:bottom w:val="none" w:sz="0" w:space="0" w:color="auto"/>
        <w:right w:val="none" w:sz="0" w:space="0" w:color="auto"/>
      </w:divBdr>
    </w:div>
    <w:div w:id="1127313289">
      <w:bodyDiv w:val="1"/>
      <w:marLeft w:val="0"/>
      <w:marRight w:val="0"/>
      <w:marTop w:val="0"/>
      <w:marBottom w:val="0"/>
      <w:divBdr>
        <w:top w:val="none" w:sz="0" w:space="0" w:color="auto"/>
        <w:left w:val="none" w:sz="0" w:space="0" w:color="auto"/>
        <w:bottom w:val="none" w:sz="0" w:space="0" w:color="auto"/>
        <w:right w:val="none" w:sz="0" w:space="0" w:color="auto"/>
      </w:divBdr>
    </w:div>
    <w:div w:id="1128431286">
      <w:bodyDiv w:val="1"/>
      <w:marLeft w:val="0"/>
      <w:marRight w:val="0"/>
      <w:marTop w:val="0"/>
      <w:marBottom w:val="0"/>
      <w:divBdr>
        <w:top w:val="none" w:sz="0" w:space="0" w:color="auto"/>
        <w:left w:val="none" w:sz="0" w:space="0" w:color="auto"/>
        <w:bottom w:val="none" w:sz="0" w:space="0" w:color="auto"/>
        <w:right w:val="none" w:sz="0" w:space="0" w:color="auto"/>
      </w:divBdr>
    </w:div>
    <w:div w:id="1130434548">
      <w:bodyDiv w:val="1"/>
      <w:marLeft w:val="0"/>
      <w:marRight w:val="0"/>
      <w:marTop w:val="0"/>
      <w:marBottom w:val="0"/>
      <w:divBdr>
        <w:top w:val="none" w:sz="0" w:space="0" w:color="auto"/>
        <w:left w:val="none" w:sz="0" w:space="0" w:color="auto"/>
        <w:bottom w:val="none" w:sz="0" w:space="0" w:color="auto"/>
        <w:right w:val="none" w:sz="0" w:space="0" w:color="auto"/>
      </w:divBdr>
    </w:div>
    <w:div w:id="1139298717">
      <w:bodyDiv w:val="1"/>
      <w:marLeft w:val="0"/>
      <w:marRight w:val="0"/>
      <w:marTop w:val="0"/>
      <w:marBottom w:val="0"/>
      <w:divBdr>
        <w:top w:val="none" w:sz="0" w:space="0" w:color="auto"/>
        <w:left w:val="none" w:sz="0" w:space="0" w:color="auto"/>
        <w:bottom w:val="none" w:sz="0" w:space="0" w:color="auto"/>
        <w:right w:val="none" w:sz="0" w:space="0" w:color="auto"/>
      </w:divBdr>
    </w:div>
    <w:div w:id="1143884680">
      <w:bodyDiv w:val="1"/>
      <w:marLeft w:val="0"/>
      <w:marRight w:val="0"/>
      <w:marTop w:val="0"/>
      <w:marBottom w:val="0"/>
      <w:divBdr>
        <w:top w:val="none" w:sz="0" w:space="0" w:color="auto"/>
        <w:left w:val="none" w:sz="0" w:space="0" w:color="auto"/>
        <w:bottom w:val="none" w:sz="0" w:space="0" w:color="auto"/>
        <w:right w:val="none" w:sz="0" w:space="0" w:color="auto"/>
      </w:divBdr>
    </w:div>
    <w:div w:id="1151948588">
      <w:bodyDiv w:val="1"/>
      <w:marLeft w:val="0"/>
      <w:marRight w:val="0"/>
      <w:marTop w:val="0"/>
      <w:marBottom w:val="0"/>
      <w:divBdr>
        <w:top w:val="none" w:sz="0" w:space="0" w:color="auto"/>
        <w:left w:val="none" w:sz="0" w:space="0" w:color="auto"/>
        <w:bottom w:val="none" w:sz="0" w:space="0" w:color="auto"/>
        <w:right w:val="none" w:sz="0" w:space="0" w:color="auto"/>
      </w:divBdr>
    </w:div>
    <w:div w:id="1169753920">
      <w:bodyDiv w:val="1"/>
      <w:marLeft w:val="0"/>
      <w:marRight w:val="0"/>
      <w:marTop w:val="0"/>
      <w:marBottom w:val="0"/>
      <w:divBdr>
        <w:top w:val="none" w:sz="0" w:space="0" w:color="auto"/>
        <w:left w:val="none" w:sz="0" w:space="0" w:color="auto"/>
        <w:bottom w:val="none" w:sz="0" w:space="0" w:color="auto"/>
        <w:right w:val="none" w:sz="0" w:space="0" w:color="auto"/>
      </w:divBdr>
    </w:div>
    <w:div w:id="1170100592">
      <w:bodyDiv w:val="1"/>
      <w:marLeft w:val="0"/>
      <w:marRight w:val="0"/>
      <w:marTop w:val="0"/>
      <w:marBottom w:val="0"/>
      <w:divBdr>
        <w:top w:val="none" w:sz="0" w:space="0" w:color="auto"/>
        <w:left w:val="none" w:sz="0" w:space="0" w:color="auto"/>
        <w:bottom w:val="none" w:sz="0" w:space="0" w:color="auto"/>
        <w:right w:val="none" w:sz="0" w:space="0" w:color="auto"/>
      </w:divBdr>
    </w:div>
    <w:div w:id="1191919407">
      <w:bodyDiv w:val="1"/>
      <w:marLeft w:val="0"/>
      <w:marRight w:val="0"/>
      <w:marTop w:val="0"/>
      <w:marBottom w:val="0"/>
      <w:divBdr>
        <w:top w:val="none" w:sz="0" w:space="0" w:color="auto"/>
        <w:left w:val="none" w:sz="0" w:space="0" w:color="auto"/>
        <w:bottom w:val="none" w:sz="0" w:space="0" w:color="auto"/>
        <w:right w:val="none" w:sz="0" w:space="0" w:color="auto"/>
      </w:divBdr>
    </w:div>
    <w:div w:id="1197886025">
      <w:bodyDiv w:val="1"/>
      <w:marLeft w:val="0"/>
      <w:marRight w:val="0"/>
      <w:marTop w:val="0"/>
      <w:marBottom w:val="0"/>
      <w:divBdr>
        <w:top w:val="none" w:sz="0" w:space="0" w:color="auto"/>
        <w:left w:val="none" w:sz="0" w:space="0" w:color="auto"/>
        <w:bottom w:val="none" w:sz="0" w:space="0" w:color="auto"/>
        <w:right w:val="none" w:sz="0" w:space="0" w:color="auto"/>
      </w:divBdr>
    </w:div>
    <w:div w:id="1219588503">
      <w:bodyDiv w:val="1"/>
      <w:marLeft w:val="0"/>
      <w:marRight w:val="0"/>
      <w:marTop w:val="0"/>
      <w:marBottom w:val="0"/>
      <w:divBdr>
        <w:top w:val="none" w:sz="0" w:space="0" w:color="auto"/>
        <w:left w:val="none" w:sz="0" w:space="0" w:color="auto"/>
        <w:bottom w:val="none" w:sz="0" w:space="0" w:color="auto"/>
        <w:right w:val="none" w:sz="0" w:space="0" w:color="auto"/>
      </w:divBdr>
    </w:div>
    <w:div w:id="1221794801">
      <w:bodyDiv w:val="1"/>
      <w:marLeft w:val="0"/>
      <w:marRight w:val="0"/>
      <w:marTop w:val="0"/>
      <w:marBottom w:val="0"/>
      <w:divBdr>
        <w:top w:val="none" w:sz="0" w:space="0" w:color="auto"/>
        <w:left w:val="none" w:sz="0" w:space="0" w:color="auto"/>
        <w:bottom w:val="none" w:sz="0" w:space="0" w:color="auto"/>
        <w:right w:val="none" w:sz="0" w:space="0" w:color="auto"/>
      </w:divBdr>
    </w:div>
    <w:div w:id="1223718420">
      <w:bodyDiv w:val="1"/>
      <w:marLeft w:val="0"/>
      <w:marRight w:val="0"/>
      <w:marTop w:val="0"/>
      <w:marBottom w:val="0"/>
      <w:divBdr>
        <w:top w:val="none" w:sz="0" w:space="0" w:color="auto"/>
        <w:left w:val="none" w:sz="0" w:space="0" w:color="auto"/>
        <w:bottom w:val="none" w:sz="0" w:space="0" w:color="auto"/>
        <w:right w:val="none" w:sz="0" w:space="0" w:color="auto"/>
      </w:divBdr>
    </w:div>
    <w:div w:id="1231185744">
      <w:bodyDiv w:val="1"/>
      <w:marLeft w:val="0"/>
      <w:marRight w:val="0"/>
      <w:marTop w:val="0"/>
      <w:marBottom w:val="0"/>
      <w:divBdr>
        <w:top w:val="none" w:sz="0" w:space="0" w:color="auto"/>
        <w:left w:val="none" w:sz="0" w:space="0" w:color="auto"/>
        <w:bottom w:val="none" w:sz="0" w:space="0" w:color="auto"/>
        <w:right w:val="none" w:sz="0" w:space="0" w:color="auto"/>
      </w:divBdr>
    </w:div>
    <w:div w:id="1242711702">
      <w:bodyDiv w:val="1"/>
      <w:marLeft w:val="0"/>
      <w:marRight w:val="0"/>
      <w:marTop w:val="0"/>
      <w:marBottom w:val="0"/>
      <w:divBdr>
        <w:top w:val="none" w:sz="0" w:space="0" w:color="auto"/>
        <w:left w:val="none" w:sz="0" w:space="0" w:color="auto"/>
        <w:bottom w:val="none" w:sz="0" w:space="0" w:color="auto"/>
        <w:right w:val="none" w:sz="0" w:space="0" w:color="auto"/>
      </w:divBdr>
    </w:div>
    <w:div w:id="1253734993">
      <w:bodyDiv w:val="1"/>
      <w:marLeft w:val="0"/>
      <w:marRight w:val="0"/>
      <w:marTop w:val="0"/>
      <w:marBottom w:val="0"/>
      <w:divBdr>
        <w:top w:val="none" w:sz="0" w:space="0" w:color="auto"/>
        <w:left w:val="none" w:sz="0" w:space="0" w:color="auto"/>
        <w:bottom w:val="none" w:sz="0" w:space="0" w:color="auto"/>
        <w:right w:val="none" w:sz="0" w:space="0" w:color="auto"/>
      </w:divBdr>
    </w:div>
    <w:div w:id="1272011343">
      <w:bodyDiv w:val="1"/>
      <w:marLeft w:val="0"/>
      <w:marRight w:val="0"/>
      <w:marTop w:val="0"/>
      <w:marBottom w:val="0"/>
      <w:divBdr>
        <w:top w:val="none" w:sz="0" w:space="0" w:color="auto"/>
        <w:left w:val="none" w:sz="0" w:space="0" w:color="auto"/>
        <w:bottom w:val="none" w:sz="0" w:space="0" w:color="auto"/>
        <w:right w:val="none" w:sz="0" w:space="0" w:color="auto"/>
      </w:divBdr>
    </w:div>
    <w:div w:id="1281184550">
      <w:bodyDiv w:val="1"/>
      <w:marLeft w:val="0"/>
      <w:marRight w:val="0"/>
      <w:marTop w:val="0"/>
      <w:marBottom w:val="0"/>
      <w:divBdr>
        <w:top w:val="none" w:sz="0" w:space="0" w:color="auto"/>
        <w:left w:val="none" w:sz="0" w:space="0" w:color="auto"/>
        <w:bottom w:val="none" w:sz="0" w:space="0" w:color="auto"/>
        <w:right w:val="none" w:sz="0" w:space="0" w:color="auto"/>
      </w:divBdr>
    </w:div>
    <w:div w:id="1293555093">
      <w:bodyDiv w:val="1"/>
      <w:marLeft w:val="0"/>
      <w:marRight w:val="0"/>
      <w:marTop w:val="0"/>
      <w:marBottom w:val="0"/>
      <w:divBdr>
        <w:top w:val="none" w:sz="0" w:space="0" w:color="auto"/>
        <w:left w:val="none" w:sz="0" w:space="0" w:color="auto"/>
        <w:bottom w:val="none" w:sz="0" w:space="0" w:color="auto"/>
        <w:right w:val="none" w:sz="0" w:space="0" w:color="auto"/>
      </w:divBdr>
    </w:div>
    <w:div w:id="1294874054">
      <w:bodyDiv w:val="1"/>
      <w:marLeft w:val="0"/>
      <w:marRight w:val="0"/>
      <w:marTop w:val="0"/>
      <w:marBottom w:val="0"/>
      <w:divBdr>
        <w:top w:val="none" w:sz="0" w:space="0" w:color="auto"/>
        <w:left w:val="none" w:sz="0" w:space="0" w:color="auto"/>
        <w:bottom w:val="none" w:sz="0" w:space="0" w:color="auto"/>
        <w:right w:val="none" w:sz="0" w:space="0" w:color="auto"/>
      </w:divBdr>
    </w:div>
    <w:div w:id="1299845585">
      <w:bodyDiv w:val="1"/>
      <w:marLeft w:val="0"/>
      <w:marRight w:val="0"/>
      <w:marTop w:val="0"/>
      <w:marBottom w:val="0"/>
      <w:divBdr>
        <w:top w:val="none" w:sz="0" w:space="0" w:color="auto"/>
        <w:left w:val="none" w:sz="0" w:space="0" w:color="auto"/>
        <w:bottom w:val="none" w:sz="0" w:space="0" w:color="auto"/>
        <w:right w:val="none" w:sz="0" w:space="0" w:color="auto"/>
      </w:divBdr>
    </w:div>
    <w:div w:id="1310404172">
      <w:bodyDiv w:val="1"/>
      <w:marLeft w:val="0"/>
      <w:marRight w:val="0"/>
      <w:marTop w:val="0"/>
      <w:marBottom w:val="0"/>
      <w:divBdr>
        <w:top w:val="none" w:sz="0" w:space="0" w:color="auto"/>
        <w:left w:val="none" w:sz="0" w:space="0" w:color="auto"/>
        <w:bottom w:val="none" w:sz="0" w:space="0" w:color="auto"/>
        <w:right w:val="none" w:sz="0" w:space="0" w:color="auto"/>
      </w:divBdr>
    </w:div>
    <w:div w:id="1338389044">
      <w:bodyDiv w:val="1"/>
      <w:marLeft w:val="0"/>
      <w:marRight w:val="0"/>
      <w:marTop w:val="0"/>
      <w:marBottom w:val="0"/>
      <w:divBdr>
        <w:top w:val="none" w:sz="0" w:space="0" w:color="auto"/>
        <w:left w:val="none" w:sz="0" w:space="0" w:color="auto"/>
        <w:bottom w:val="none" w:sz="0" w:space="0" w:color="auto"/>
        <w:right w:val="none" w:sz="0" w:space="0" w:color="auto"/>
      </w:divBdr>
    </w:div>
    <w:div w:id="1363047419">
      <w:bodyDiv w:val="1"/>
      <w:marLeft w:val="0"/>
      <w:marRight w:val="0"/>
      <w:marTop w:val="0"/>
      <w:marBottom w:val="0"/>
      <w:divBdr>
        <w:top w:val="none" w:sz="0" w:space="0" w:color="auto"/>
        <w:left w:val="none" w:sz="0" w:space="0" w:color="auto"/>
        <w:bottom w:val="none" w:sz="0" w:space="0" w:color="auto"/>
        <w:right w:val="none" w:sz="0" w:space="0" w:color="auto"/>
      </w:divBdr>
    </w:div>
    <w:div w:id="1368484475">
      <w:bodyDiv w:val="1"/>
      <w:marLeft w:val="0"/>
      <w:marRight w:val="0"/>
      <w:marTop w:val="0"/>
      <w:marBottom w:val="0"/>
      <w:divBdr>
        <w:top w:val="none" w:sz="0" w:space="0" w:color="auto"/>
        <w:left w:val="none" w:sz="0" w:space="0" w:color="auto"/>
        <w:bottom w:val="none" w:sz="0" w:space="0" w:color="auto"/>
        <w:right w:val="none" w:sz="0" w:space="0" w:color="auto"/>
      </w:divBdr>
    </w:div>
    <w:div w:id="1373310639">
      <w:bodyDiv w:val="1"/>
      <w:marLeft w:val="0"/>
      <w:marRight w:val="0"/>
      <w:marTop w:val="0"/>
      <w:marBottom w:val="0"/>
      <w:divBdr>
        <w:top w:val="none" w:sz="0" w:space="0" w:color="auto"/>
        <w:left w:val="none" w:sz="0" w:space="0" w:color="auto"/>
        <w:bottom w:val="none" w:sz="0" w:space="0" w:color="auto"/>
        <w:right w:val="none" w:sz="0" w:space="0" w:color="auto"/>
      </w:divBdr>
    </w:div>
    <w:div w:id="1373460847">
      <w:bodyDiv w:val="1"/>
      <w:marLeft w:val="0"/>
      <w:marRight w:val="0"/>
      <w:marTop w:val="0"/>
      <w:marBottom w:val="0"/>
      <w:divBdr>
        <w:top w:val="none" w:sz="0" w:space="0" w:color="auto"/>
        <w:left w:val="none" w:sz="0" w:space="0" w:color="auto"/>
        <w:bottom w:val="none" w:sz="0" w:space="0" w:color="auto"/>
        <w:right w:val="none" w:sz="0" w:space="0" w:color="auto"/>
      </w:divBdr>
    </w:div>
    <w:div w:id="1377199125">
      <w:bodyDiv w:val="1"/>
      <w:marLeft w:val="0"/>
      <w:marRight w:val="0"/>
      <w:marTop w:val="0"/>
      <w:marBottom w:val="0"/>
      <w:divBdr>
        <w:top w:val="none" w:sz="0" w:space="0" w:color="auto"/>
        <w:left w:val="none" w:sz="0" w:space="0" w:color="auto"/>
        <w:bottom w:val="none" w:sz="0" w:space="0" w:color="auto"/>
        <w:right w:val="none" w:sz="0" w:space="0" w:color="auto"/>
      </w:divBdr>
    </w:div>
    <w:div w:id="1382316978">
      <w:bodyDiv w:val="1"/>
      <w:marLeft w:val="0"/>
      <w:marRight w:val="0"/>
      <w:marTop w:val="0"/>
      <w:marBottom w:val="0"/>
      <w:divBdr>
        <w:top w:val="none" w:sz="0" w:space="0" w:color="auto"/>
        <w:left w:val="none" w:sz="0" w:space="0" w:color="auto"/>
        <w:bottom w:val="none" w:sz="0" w:space="0" w:color="auto"/>
        <w:right w:val="none" w:sz="0" w:space="0" w:color="auto"/>
      </w:divBdr>
    </w:div>
    <w:div w:id="1404520579">
      <w:bodyDiv w:val="1"/>
      <w:marLeft w:val="0"/>
      <w:marRight w:val="0"/>
      <w:marTop w:val="0"/>
      <w:marBottom w:val="0"/>
      <w:divBdr>
        <w:top w:val="none" w:sz="0" w:space="0" w:color="auto"/>
        <w:left w:val="none" w:sz="0" w:space="0" w:color="auto"/>
        <w:bottom w:val="none" w:sz="0" w:space="0" w:color="auto"/>
        <w:right w:val="none" w:sz="0" w:space="0" w:color="auto"/>
      </w:divBdr>
    </w:div>
    <w:div w:id="1410423888">
      <w:bodyDiv w:val="1"/>
      <w:marLeft w:val="0"/>
      <w:marRight w:val="0"/>
      <w:marTop w:val="0"/>
      <w:marBottom w:val="0"/>
      <w:divBdr>
        <w:top w:val="none" w:sz="0" w:space="0" w:color="auto"/>
        <w:left w:val="none" w:sz="0" w:space="0" w:color="auto"/>
        <w:bottom w:val="none" w:sz="0" w:space="0" w:color="auto"/>
        <w:right w:val="none" w:sz="0" w:space="0" w:color="auto"/>
      </w:divBdr>
    </w:div>
    <w:div w:id="1417089538">
      <w:bodyDiv w:val="1"/>
      <w:marLeft w:val="0"/>
      <w:marRight w:val="0"/>
      <w:marTop w:val="0"/>
      <w:marBottom w:val="0"/>
      <w:divBdr>
        <w:top w:val="none" w:sz="0" w:space="0" w:color="auto"/>
        <w:left w:val="none" w:sz="0" w:space="0" w:color="auto"/>
        <w:bottom w:val="none" w:sz="0" w:space="0" w:color="auto"/>
        <w:right w:val="none" w:sz="0" w:space="0" w:color="auto"/>
      </w:divBdr>
    </w:div>
    <w:div w:id="1429884578">
      <w:bodyDiv w:val="1"/>
      <w:marLeft w:val="0"/>
      <w:marRight w:val="0"/>
      <w:marTop w:val="0"/>
      <w:marBottom w:val="0"/>
      <w:divBdr>
        <w:top w:val="none" w:sz="0" w:space="0" w:color="auto"/>
        <w:left w:val="none" w:sz="0" w:space="0" w:color="auto"/>
        <w:bottom w:val="none" w:sz="0" w:space="0" w:color="auto"/>
        <w:right w:val="none" w:sz="0" w:space="0" w:color="auto"/>
      </w:divBdr>
    </w:div>
    <w:div w:id="1436369019">
      <w:bodyDiv w:val="1"/>
      <w:marLeft w:val="0"/>
      <w:marRight w:val="0"/>
      <w:marTop w:val="0"/>
      <w:marBottom w:val="0"/>
      <w:divBdr>
        <w:top w:val="none" w:sz="0" w:space="0" w:color="auto"/>
        <w:left w:val="none" w:sz="0" w:space="0" w:color="auto"/>
        <w:bottom w:val="none" w:sz="0" w:space="0" w:color="auto"/>
        <w:right w:val="none" w:sz="0" w:space="0" w:color="auto"/>
      </w:divBdr>
    </w:div>
    <w:div w:id="1460147902">
      <w:bodyDiv w:val="1"/>
      <w:marLeft w:val="0"/>
      <w:marRight w:val="0"/>
      <w:marTop w:val="0"/>
      <w:marBottom w:val="0"/>
      <w:divBdr>
        <w:top w:val="none" w:sz="0" w:space="0" w:color="auto"/>
        <w:left w:val="none" w:sz="0" w:space="0" w:color="auto"/>
        <w:bottom w:val="none" w:sz="0" w:space="0" w:color="auto"/>
        <w:right w:val="none" w:sz="0" w:space="0" w:color="auto"/>
      </w:divBdr>
    </w:div>
    <w:div w:id="1464083439">
      <w:bodyDiv w:val="1"/>
      <w:marLeft w:val="0"/>
      <w:marRight w:val="0"/>
      <w:marTop w:val="0"/>
      <w:marBottom w:val="0"/>
      <w:divBdr>
        <w:top w:val="none" w:sz="0" w:space="0" w:color="auto"/>
        <w:left w:val="none" w:sz="0" w:space="0" w:color="auto"/>
        <w:bottom w:val="none" w:sz="0" w:space="0" w:color="auto"/>
        <w:right w:val="none" w:sz="0" w:space="0" w:color="auto"/>
      </w:divBdr>
    </w:div>
    <w:div w:id="1464156928">
      <w:bodyDiv w:val="1"/>
      <w:marLeft w:val="0"/>
      <w:marRight w:val="0"/>
      <w:marTop w:val="0"/>
      <w:marBottom w:val="0"/>
      <w:divBdr>
        <w:top w:val="none" w:sz="0" w:space="0" w:color="auto"/>
        <w:left w:val="none" w:sz="0" w:space="0" w:color="auto"/>
        <w:bottom w:val="none" w:sz="0" w:space="0" w:color="auto"/>
        <w:right w:val="none" w:sz="0" w:space="0" w:color="auto"/>
      </w:divBdr>
    </w:div>
    <w:div w:id="1473986240">
      <w:bodyDiv w:val="1"/>
      <w:marLeft w:val="0"/>
      <w:marRight w:val="0"/>
      <w:marTop w:val="0"/>
      <w:marBottom w:val="0"/>
      <w:divBdr>
        <w:top w:val="none" w:sz="0" w:space="0" w:color="auto"/>
        <w:left w:val="none" w:sz="0" w:space="0" w:color="auto"/>
        <w:bottom w:val="none" w:sz="0" w:space="0" w:color="auto"/>
        <w:right w:val="none" w:sz="0" w:space="0" w:color="auto"/>
      </w:divBdr>
    </w:div>
    <w:div w:id="1483428225">
      <w:bodyDiv w:val="1"/>
      <w:marLeft w:val="0"/>
      <w:marRight w:val="0"/>
      <w:marTop w:val="0"/>
      <w:marBottom w:val="0"/>
      <w:divBdr>
        <w:top w:val="none" w:sz="0" w:space="0" w:color="auto"/>
        <w:left w:val="none" w:sz="0" w:space="0" w:color="auto"/>
        <w:bottom w:val="none" w:sz="0" w:space="0" w:color="auto"/>
        <w:right w:val="none" w:sz="0" w:space="0" w:color="auto"/>
      </w:divBdr>
    </w:div>
    <w:div w:id="1493914878">
      <w:bodyDiv w:val="1"/>
      <w:marLeft w:val="0"/>
      <w:marRight w:val="0"/>
      <w:marTop w:val="0"/>
      <w:marBottom w:val="0"/>
      <w:divBdr>
        <w:top w:val="none" w:sz="0" w:space="0" w:color="auto"/>
        <w:left w:val="none" w:sz="0" w:space="0" w:color="auto"/>
        <w:bottom w:val="none" w:sz="0" w:space="0" w:color="auto"/>
        <w:right w:val="none" w:sz="0" w:space="0" w:color="auto"/>
      </w:divBdr>
    </w:div>
    <w:div w:id="1500730558">
      <w:bodyDiv w:val="1"/>
      <w:marLeft w:val="0"/>
      <w:marRight w:val="0"/>
      <w:marTop w:val="0"/>
      <w:marBottom w:val="0"/>
      <w:divBdr>
        <w:top w:val="none" w:sz="0" w:space="0" w:color="auto"/>
        <w:left w:val="none" w:sz="0" w:space="0" w:color="auto"/>
        <w:bottom w:val="none" w:sz="0" w:space="0" w:color="auto"/>
        <w:right w:val="none" w:sz="0" w:space="0" w:color="auto"/>
      </w:divBdr>
    </w:div>
    <w:div w:id="1520584361">
      <w:bodyDiv w:val="1"/>
      <w:marLeft w:val="0"/>
      <w:marRight w:val="0"/>
      <w:marTop w:val="0"/>
      <w:marBottom w:val="0"/>
      <w:divBdr>
        <w:top w:val="none" w:sz="0" w:space="0" w:color="auto"/>
        <w:left w:val="none" w:sz="0" w:space="0" w:color="auto"/>
        <w:bottom w:val="none" w:sz="0" w:space="0" w:color="auto"/>
        <w:right w:val="none" w:sz="0" w:space="0" w:color="auto"/>
      </w:divBdr>
    </w:div>
    <w:div w:id="1529415234">
      <w:bodyDiv w:val="1"/>
      <w:marLeft w:val="0"/>
      <w:marRight w:val="0"/>
      <w:marTop w:val="0"/>
      <w:marBottom w:val="0"/>
      <w:divBdr>
        <w:top w:val="none" w:sz="0" w:space="0" w:color="auto"/>
        <w:left w:val="none" w:sz="0" w:space="0" w:color="auto"/>
        <w:bottom w:val="none" w:sz="0" w:space="0" w:color="auto"/>
        <w:right w:val="none" w:sz="0" w:space="0" w:color="auto"/>
      </w:divBdr>
    </w:div>
    <w:div w:id="1544168774">
      <w:bodyDiv w:val="1"/>
      <w:marLeft w:val="0"/>
      <w:marRight w:val="0"/>
      <w:marTop w:val="0"/>
      <w:marBottom w:val="0"/>
      <w:divBdr>
        <w:top w:val="none" w:sz="0" w:space="0" w:color="auto"/>
        <w:left w:val="none" w:sz="0" w:space="0" w:color="auto"/>
        <w:bottom w:val="none" w:sz="0" w:space="0" w:color="auto"/>
        <w:right w:val="none" w:sz="0" w:space="0" w:color="auto"/>
      </w:divBdr>
    </w:div>
    <w:div w:id="1554929998">
      <w:bodyDiv w:val="1"/>
      <w:marLeft w:val="0"/>
      <w:marRight w:val="0"/>
      <w:marTop w:val="0"/>
      <w:marBottom w:val="0"/>
      <w:divBdr>
        <w:top w:val="none" w:sz="0" w:space="0" w:color="auto"/>
        <w:left w:val="none" w:sz="0" w:space="0" w:color="auto"/>
        <w:bottom w:val="none" w:sz="0" w:space="0" w:color="auto"/>
        <w:right w:val="none" w:sz="0" w:space="0" w:color="auto"/>
      </w:divBdr>
    </w:div>
    <w:div w:id="1564759286">
      <w:bodyDiv w:val="1"/>
      <w:marLeft w:val="0"/>
      <w:marRight w:val="0"/>
      <w:marTop w:val="0"/>
      <w:marBottom w:val="0"/>
      <w:divBdr>
        <w:top w:val="none" w:sz="0" w:space="0" w:color="auto"/>
        <w:left w:val="none" w:sz="0" w:space="0" w:color="auto"/>
        <w:bottom w:val="none" w:sz="0" w:space="0" w:color="auto"/>
        <w:right w:val="none" w:sz="0" w:space="0" w:color="auto"/>
      </w:divBdr>
    </w:div>
    <w:div w:id="1566182081">
      <w:bodyDiv w:val="1"/>
      <w:marLeft w:val="0"/>
      <w:marRight w:val="0"/>
      <w:marTop w:val="0"/>
      <w:marBottom w:val="0"/>
      <w:divBdr>
        <w:top w:val="none" w:sz="0" w:space="0" w:color="auto"/>
        <w:left w:val="none" w:sz="0" w:space="0" w:color="auto"/>
        <w:bottom w:val="none" w:sz="0" w:space="0" w:color="auto"/>
        <w:right w:val="none" w:sz="0" w:space="0" w:color="auto"/>
      </w:divBdr>
    </w:div>
    <w:div w:id="1566867424">
      <w:bodyDiv w:val="1"/>
      <w:marLeft w:val="0"/>
      <w:marRight w:val="0"/>
      <w:marTop w:val="0"/>
      <w:marBottom w:val="0"/>
      <w:divBdr>
        <w:top w:val="none" w:sz="0" w:space="0" w:color="auto"/>
        <w:left w:val="none" w:sz="0" w:space="0" w:color="auto"/>
        <w:bottom w:val="none" w:sz="0" w:space="0" w:color="auto"/>
        <w:right w:val="none" w:sz="0" w:space="0" w:color="auto"/>
      </w:divBdr>
    </w:div>
    <w:div w:id="1567304708">
      <w:bodyDiv w:val="1"/>
      <w:marLeft w:val="0"/>
      <w:marRight w:val="0"/>
      <w:marTop w:val="0"/>
      <w:marBottom w:val="0"/>
      <w:divBdr>
        <w:top w:val="none" w:sz="0" w:space="0" w:color="auto"/>
        <w:left w:val="none" w:sz="0" w:space="0" w:color="auto"/>
        <w:bottom w:val="none" w:sz="0" w:space="0" w:color="auto"/>
        <w:right w:val="none" w:sz="0" w:space="0" w:color="auto"/>
      </w:divBdr>
    </w:div>
    <w:div w:id="1580602598">
      <w:bodyDiv w:val="1"/>
      <w:marLeft w:val="0"/>
      <w:marRight w:val="0"/>
      <w:marTop w:val="0"/>
      <w:marBottom w:val="0"/>
      <w:divBdr>
        <w:top w:val="none" w:sz="0" w:space="0" w:color="auto"/>
        <w:left w:val="none" w:sz="0" w:space="0" w:color="auto"/>
        <w:bottom w:val="none" w:sz="0" w:space="0" w:color="auto"/>
        <w:right w:val="none" w:sz="0" w:space="0" w:color="auto"/>
      </w:divBdr>
    </w:div>
    <w:div w:id="1586039096">
      <w:bodyDiv w:val="1"/>
      <w:marLeft w:val="0"/>
      <w:marRight w:val="0"/>
      <w:marTop w:val="0"/>
      <w:marBottom w:val="0"/>
      <w:divBdr>
        <w:top w:val="none" w:sz="0" w:space="0" w:color="auto"/>
        <w:left w:val="none" w:sz="0" w:space="0" w:color="auto"/>
        <w:bottom w:val="none" w:sz="0" w:space="0" w:color="auto"/>
        <w:right w:val="none" w:sz="0" w:space="0" w:color="auto"/>
      </w:divBdr>
    </w:div>
    <w:div w:id="1586064711">
      <w:bodyDiv w:val="1"/>
      <w:marLeft w:val="0"/>
      <w:marRight w:val="0"/>
      <w:marTop w:val="0"/>
      <w:marBottom w:val="0"/>
      <w:divBdr>
        <w:top w:val="none" w:sz="0" w:space="0" w:color="auto"/>
        <w:left w:val="none" w:sz="0" w:space="0" w:color="auto"/>
        <w:bottom w:val="none" w:sz="0" w:space="0" w:color="auto"/>
        <w:right w:val="none" w:sz="0" w:space="0" w:color="auto"/>
      </w:divBdr>
    </w:div>
    <w:div w:id="1587959349">
      <w:bodyDiv w:val="1"/>
      <w:marLeft w:val="0"/>
      <w:marRight w:val="0"/>
      <w:marTop w:val="0"/>
      <w:marBottom w:val="0"/>
      <w:divBdr>
        <w:top w:val="none" w:sz="0" w:space="0" w:color="auto"/>
        <w:left w:val="none" w:sz="0" w:space="0" w:color="auto"/>
        <w:bottom w:val="none" w:sz="0" w:space="0" w:color="auto"/>
        <w:right w:val="none" w:sz="0" w:space="0" w:color="auto"/>
      </w:divBdr>
    </w:div>
    <w:div w:id="1591814279">
      <w:bodyDiv w:val="1"/>
      <w:marLeft w:val="0"/>
      <w:marRight w:val="0"/>
      <w:marTop w:val="0"/>
      <w:marBottom w:val="0"/>
      <w:divBdr>
        <w:top w:val="none" w:sz="0" w:space="0" w:color="auto"/>
        <w:left w:val="none" w:sz="0" w:space="0" w:color="auto"/>
        <w:bottom w:val="none" w:sz="0" w:space="0" w:color="auto"/>
        <w:right w:val="none" w:sz="0" w:space="0" w:color="auto"/>
      </w:divBdr>
    </w:div>
    <w:div w:id="1600798997">
      <w:bodyDiv w:val="1"/>
      <w:marLeft w:val="0"/>
      <w:marRight w:val="0"/>
      <w:marTop w:val="0"/>
      <w:marBottom w:val="0"/>
      <w:divBdr>
        <w:top w:val="none" w:sz="0" w:space="0" w:color="auto"/>
        <w:left w:val="none" w:sz="0" w:space="0" w:color="auto"/>
        <w:bottom w:val="none" w:sz="0" w:space="0" w:color="auto"/>
        <w:right w:val="none" w:sz="0" w:space="0" w:color="auto"/>
      </w:divBdr>
    </w:div>
    <w:div w:id="1623072758">
      <w:bodyDiv w:val="1"/>
      <w:marLeft w:val="0"/>
      <w:marRight w:val="0"/>
      <w:marTop w:val="0"/>
      <w:marBottom w:val="0"/>
      <w:divBdr>
        <w:top w:val="none" w:sz="0" w:space="0" w:color="auto"/>
        <w:left w:val="none" w:sz="0" w:space="0" w:color="auto"/>
        <w:bottom w:val="none" w:sz="0" w:space="0" w:color="auto"/>
        <w:right w:val="none" w:sz="0" w:space="0" w:color="auto"/>
      </w:divBdr>
    </w:div>
    <w:div w:id="1635745489">
      <w:bodyDiv w:val="1"/>
      <w:marLeft w:val="0"/>
      <w:marRight w:val="0"/>
      <w:marTop w:val="0"/>
      <w:marBottom w:val="0"/>
      <w:divBdr>
        <w:top w:val="none" w:sz="0" w:space="0" w:color="auto"/>
        <w:left w:val="none" w:sz="0" w:space="0" w:color="auto"/>
        <w:bottom w:val="none" w:sz="0" w:space="0" w:color="auto"/>
        <w:right w:val="none" w:sz="0" w:space="0" w:color="auto"/>
      </w:divBdr>
    </w:div>
    <w:div w:id="1646162601">
      <w:bodyDiv w:val="1"/>
      <w:marLeft w:val="0"/>
      <w:marRight w:val="0"/>
      <w:marTop w:val="0"/>
      <w:marBottom w:val="0"/>
      <w:divBdr>
        <w:top w:val="none" w:sz="0" w:space="0" w:color="auto"/>
        <w:left w:val="none" w:sz="0" w:space="0" w:color="auto"/>
        <w:bottom w:val="none" w:sz="0" w:space="0" w:color="auto"/>
        <w:right w:val="none" w:sz="0" w:space="0" w:color="auto"/>
      </w:divBdr>
    </w:div>
    <w:div w:id="1647853905">
      <w:bodyDiv w:val="1"/>
      <w:marLeft w:val="0"/>
      <w:marRight w:val="0"/>
      <w:marTop w:val="0"/>
      <w:marBottom w:val="0"/>
      <w:divBdr>
        <w:top w:val="none" w:sz="0" w:space="0" w:color="auto"/>
        <w:left w:val="none" w:sz="0" w:space="0" w:color="auto"/>
        <w:bottom w:val="none" w:sz="0" w:space="0" w:color="auto"/>
        <w:right w:val="none" w:sz="0" w:space="0" w:color="auto"/>
      </w:divBdr>
    </w:div>
    <w:div w:id="1657224364">
      <w:bodyDiv w:val="1"/>
      <w:marLeft w:val="0"/>
      <w:marRight w:val="0"/>
      <w:marTop w:val="0"/>
      <w:marBottom w:val="0"/>
      <w:divBdr>
        <w:top w:val="none" w:sz="0" w:space="0" w:color="auto"/>
        <w:left w:val="none" w:sz="0" w:space="0" w:color="auto"/>
        <w:bottom w:val="none" w:sz="0" w:space="0" w:color="auto"/>
        <w:right w:val="none" w:sz="0" w:space="0" w:color="auto"/>
      </w:divBdr>
    </w:div>
    <w:div w:id="1658876552">
      <w:bodyDiv w:val="1"/>
      <w:marLeft w:val="0"/>
      <w:marRight w:val="0"/>
      <w:marTop w:val="0"/>
      <w:marBottom w:val="0"/>
      <w:divBdr>
        <w:top w:val="none" w:sz="0" w:space="0" w:color="auto"/>
        <w:left w:val="none" w:sz="0" w:space="0" w:color="auto"/>
        <w:bottom w:val="none" w:sz="0" w:space="0" w:color="auto"/>
        <w:right w:val="none" w:sz="0" w:space="0" w:color="auto"/>
      </w:divBdr>
    </w:div>
    <w:div w:id="1669096751">
      <w:bodyDiv w:val="1"/>
      <w:marLeft w:val="0"/>
      <w:marRight w:val="0"/>
      <w:marTop w:val="0"/>
      <w:marBottom w:val="0"/>
      <w:divBdr>
        <w:top w:val="none" w:sz="0" w:space="0" w:color="auto"/>
        <w:left w:val="none" w:sz="0" w:space="0" w:color="auto"/>
        <w:bottom w:val="none" w:sz="0" w:space="0" w:color="auto"/>
        <w:right w:val="none" w:sz="0" w:space="0" w:color="auto"/>
      </w:divBdr>
    </w:div>
    <w:div w:id="1684435005">
      <w:bodyDiv w:val="1"/>
      <w:marLeft w:val="0"/>
      <w:marRight w:val="0"/>
      <w:marTop w:val="0"/>
      <w:marBottom w:val="0"/>
      <w:divBdr>
        <w:top w:val="none" w:sz="0" w:space="0" w:color="auto"/>
        <w:left w:val="none" w:sz="0" w:space="0" w:color="auto"/>
        <w:bottom w:val="none" w:sz="0" w:space="0" w:color="auto"/>
        <w:right w:val="none" w:sz="0" w:space="0" w:color="auto"/>
      </w:divBdr>
    </w:div>
    <w:div w:id="1692796584">
      <w:bodyDiv w:val="1"/>
      <w:marLeft w:val="0"/>
      <w:marRight w:val="0"/>
      <w:marTop w:val="0"/>
      <w:marBottom w:val="0"/>
      <w:divBdr>
        <w:top w:val="none" w:sz="0" w:space="0" w:color="auto"/>
        <w:left w:val="none" w:sz="0" w:space="0" w:color="auto"/>
        <w:bottom w:val="none" w:sz="0" w:space="0" w:color="auto"/>
        <w:right w:val="none" w:sz="0" w:space="0" w:color="auto"/>
      </w:divBdr>
    </w:div>
    <w:div w:id="1712194595">
      <w:bodyDiv w:val="1"/>
      <w:marLeft w:val="0"/>
      <w:marRight w:val="0"/>
      <w:marTop w:val="0"/>
      <w:marBottom w:val="0"/>
      <w:divBdr>
        <w:top w:val="none" w:sz="0" w:space="0" w:color="auto"/>
        <w:left w:val="none" w:sz="0" w:space="0" w:color="auto"/>
        <w:bottom w:val="none" w:sz="0" w:space="0" w:color="auto"/>
        <w:right w:val="none" w:sz="0" w:space="0" w:color="auto"/>
      </w:divBdr>
    </w:div>
    <w:div w:id="1716269299">
      <w:bodyDiv w:val="1"/>
      <w:marLeft w:val="0"/>
      <w:marRight w:val="0"/>
      <w:marTop w:val="0"/>
      <w:marBottom w:val="0"/>
      <w:divBdr>
        <w:top w:val="none" w:sz="0" w:space="0" w:color="auto"/>
        <w:left w:val="none" w:sz="0" w:space="0" w:color="auto"/>
        <w:bottom w:val="none" w:sz="0" w:space="0" w:color="auto"/>
        <w:right w:val="none" w:sz="0" w:space="0" w:color="auto"/>
      </w:divBdr>
    </w:div>
    <w:div w:id="1730834701">
      <w:bodyDiv w:val="1"/>
      <w:marLeft w:val="0"/>
      <w:marRight w:val="0"/>
      <w:marTop w:val="0"/>
      <w:marBottom w:val="0"/>
      <w:divBdr>
        <w:top w:val="none" w:sz="0" w:space="0" w:color="auto"/>
        <w:left w:val="none" w:sz="0" w:space="0" w:color="auto"/>
        <w:bottom w:val="none" w:sz="0" w:space="0" w:color="auto"/>
        <w:right w:val="none" w:sz="0" w:space="0" w:color="auto"/>
      </w:divBdr>
    </w:div>
    <w:div w:id="174326018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8259179">
      <w:bodyDiv w:val="1"/>
      <w:marLeft w:val="0"/>
      <w:marRight w:val="0"/>
      <w:marTop w:val="0"/>
      <w:marBottom w:val="0"/>
      <w:divBdr>
        <w:top w:val="none" w:sz="0" w:space="0" w:color="auto"/>
        <w:left w:val="none" w:sz="0" w:space="0" w:color="auto"/>
        <w:bottom w:val="none" w:sz="0" w:space="0" w:color="auto"/>
        <w:right w:val="none" w:sz="0" w:space="0" w:color="auto"/>
      </w:divBdr>
    </w:div>
    <w:div w:id="1760566780">
      <w:bodyDiv w:val="1"/>
      <w:marLeft w:val="0"/>
      <w:marRight w:val="0"/>
      <w:marTop w:val="0"/>
      <w:marBottom w:val="0"/>
      <w:divBdr>
        <w:top w:val="none" w:sz="0" w:space="0" w:color="auto"/>
        <w:left w:val="none" w:sz="0" w:space="0" w:color="auto"/>
        <w:bottom w:val="none" w:sz="0" w:space="0" w:color="auto"/>
        <w:right w:val="none" w:sz="0" w:space="0" w:color="auto"/>
      </w:divBdr>
    </w:div>
    <w:div w:id="1767649569">
      <w:bodyDiv w:val="1"/>
      <w:marLeft w:val="0"/>
      <w:marRight w:val="0"/>
      <w:marTop w:val="0"/>
      <w:marBottom w:val="0"/>
      <w:divBdr>
        <w:top w:val="none" w:sz="0" w:space="0" w:color="auto"/>
        <w:left w:val="none" w:sz="0" w:space="0" w:color="auto"/>
        <w:bottom w:val="none" w:sz="0" w:space="0" w:color="auto"/>
        <w:right w:val="none" w:sz="0" w:space="0" w:color="auto"/>
      </w:divBdr>
    </w:div>
    <w:div w:id="1776050713">
      <w:bodyDiv w:val="1"/>
      <w:marLeft w:val="0"/>
      <w:marRight w:val="0"/>
      <w:marTop w:val="0"/>
      <w:marBottom w:val="0"/>
      <w:divBdr>
        <w:top w:val="none" w:sz="0" w:space="0" w:color="auto"/>
        <w:left w:val="none" w:sz="0" w:space="0" w:color="auto"/>
        <w:bottom w:val="none" w:sz="0" w:space="0" w:color="auto"/>
        <w:right w:val="none" w:sz="0" w:space="0" w:color="auto"/>
      </w:divBdr>
    </w:div>
    <w:div w:id="1782189703">
      <w:bodyDiv w:val="1"/>
      <w:marLeft w:val="0"/>
      <w:marRight w:val="0"/>
      <w:marTop w:val="0"/>
      <w:marBottom w:val="0"/>
      <w:divBdr>
        <w:top w:val="none" w:sz="0" w:space="0" w:color="auto"/>
        <w:left w:val="none" w:sz="0" w:space="0" w:color="auto"/>
        <w:bottom w:val="none" w:sz="0" w:space="0" w:color="auto"/>
        <w:right w:val="none" w:sz="0" w:space="0" w:color="auto"/>
      </w:divBdr>
    </w:div>
    <w:div w:id="1783841686">
      <w:bodyDiv w:val="1"/>
      <w:marLeft w:val="0"/>
      <w:marRight w:val="0"/>
      <w:marTop w:val="0"/>
      <w:marBottom w:val="0"/>
      <w:divBdr>
        <w:top w:val="none" w:sz="0" w:space="0" w:color="auto"/>
        <w:left w:val="none" w:sz="0" w:space="0" w:color="auto"/>
        <w:bottom w:val="none" w:sz="0" w:space="0" w:color="auto"/>
        <w:right w:val="none" w:sz="0" w:space="0" w:color="auto"/>
      </w:divBdr>
    </w:div>
    <w:div w:id="1784879113">
      <w:bodyDiv w:val="1"/>
      <w:marLeft w:val="0"/>
      <w:marRight w:val="0"/>
      <w:marTop w:val="0"/>
      <w:marBottom w:val="0"/>
      <w:divBdr>
        <w:top w:val="none" w:sz="0" w:space="0" w:color="auto"/>
        <w:left w:val="none" w:sz="0" w:space="0" w:color="auto"/>
        <w:bottom w:val="none" w:sz="0" w:space="0" w:color="auto"/>
        <w:right w:val="none" w:sz="0" w:space="0" w:color="auto"/>
      </w:divBdr>
    </w:div>
    <w:div w:id="1786608996">
      <w:bodyDiv w:val="1"/>
      <w:marLeft w:val="0"/>
      <w:marRight w:val="0"/>
      <w:marTop w:val="0"/>
      <w:marBottom w:val="0"/>
      <w:divBdr>
        <w:top w:val="none" w:sz="0" w:space="0" w:color="auto"/>
        <w:left w:val="none" w:sz="0" w:space="0" w:color="auto"/>
        <w:bottom w:val="none" w:sz="0" w:space="0" w:color="auto"/>
        <w:right w:val="none" w:sz="0" w:space="0" w:color="auto"/>
      </w:divBdr>
    </w:div>
    <w:div w:id="1790589129">
      <w:bodyDiv w:val="1"/>
      <w:marLeft w:val="0"/>
      <w:marRight w:val="0"/>
      <w:marTop w:val="0"/>
      <w:marBottom w:val="0"/>
      <w:divBdr>
        <w:top w:val="none" w:sz="0" w:space="0" w:color="auto"/>
        <w:left w:val="none" w:sz="0" w:space="0" w:color="auto"/>
        <w:bottom w:val="none" w:sz="0" w:space="0" w:color="auto"/>
        <w:right w:val="none" w:sz="0" w:space="0" w:color="auto"/>
      </w:divBdr>
    </w:div>
    <w:div w:id="1798797109">
      <w:bodyDiv w:val="1"/>
      <w:marLeft w:val="0"/>
      <w:marRight w:val="0"/>
      <w:marTop w:val="0"/>
      <w:marBottom w:val="0"/>
      <w:divBdr>
        <w:top w:val="none" w:sz="0" w:space="0" w:color="auto"/>
        <w:left w:val="none" w:sz="0" w:space="0" w:color="auto"/>
        <w:bottom w:val="none" w:sz="0" w:space="0" w:color="auto"/>
        <w:right w:val="none" w:sz="0" w:space="0" w:color="auto"/>
      </w:divBdr>
    </w:div>
    <w:div w:id="1798916296">
      <w:bodyDiv w:val="1"/>
      <w:marLeft w:val="0"/>
      <w:marRight w:val="0"/>
      <w:marTop w:val="0"/>
      <w:marBottom w:val="0"/>
      <w:divBdr>
        <w:top w:val="none" w:sz="0" w:space="0" w:color="auto"/>
        <w:left w:val="none" w:sz="0" w:space="0" w:color="auto"/>
        <w:bottom w:val="none" w:sz="0" w:space="0" w:color="auto"/>
        <w:right w:val="none" w:sz="0" w:space="0" w:color="auto"/>
      </w:divBdr>
    </w:div>
    <w:div w:id="1803037856">
      <w:bodyDiv w:val="1"/>
      <w:marLeft w:val="0"/>
      <w:marRight w:val="0"/>
      <w:marTop w:val="0"/>
      <w:marBottom w:val="0"/>
      <w:divBdr>
        <w:top w:val="none" w:sz="0" w:space="0" w:color="auto"/>
        <w:left w:val="none" w:sz="0" w:space="0" w:color="auto"/>
        <w:bottom w:val="none" w:sz="0" w:space="0" w:color="auto"/>
        <w:right w:val="none" w:sz="0" w:space="0" w:color="auto"/>
      </w:divBdr>
    </w:div>
    <w:div w:id="1806847990">
      <w:bodyDiv w:val="1"/>
      <w:marLeft w:val="0"/>
      <w:marRight w:val="0"/>
      <w:marTop w:val="0"/>
      <w:marBottom w:val="0"/>
      <w:divBdr>
        <w:top w:val="none" w:sz="0" w:space="0" w:color="auto"/>
        <w:left w:val="none" w:sz="0" w:space="0" w:color="auto"/>
        <w:bottom w:val="none" w:sz="0" w:space="0" w:color="auto"/>
        <w:right w:val="none" w:sz="0" w:space="0" w:color="auto"/>
      </w:divBdr>
    </w:div>
    <w:div w:id="1809392791">
      <w:bodyDiv w:val="1"/>
      <w:marLeft w:val="0"/>
      <w:marRight w:val="0"/>
      <w:marTop w:val="0"/>
      <w:marBottom w:val="0"/>
      <w:divBdr>
        <w:top w:val="none" w:sz="0" w:space="0" w:color="auto"/>
        <w:left w:val="none" w:sz="0" w:space="0" w:color="auto"/>
        <w:bottom w:val="none" w:sz="0" w:space="0" w:color="auto"/>
        <w:right w:val="none" w:sz="0" w:space="0" w:color="auto"/>
      </w:divBdr>
    </w:div>
    <w:div w:id="1809863104">
      <w:bodyDiv w:val="1"/>
      <w:marLeft w:val="0"/>
      <w:marRight w:val="0"/>
      <w:marTop w:val="0"/>
      <w:marBottom w:val="0"/>
      <w:divBdr>
        <w:top w:val="none" w:sz="0" w:space="0" w:color="auto"/>
        <w:left w:val="none" w:sz="0" w:space="0" w:color="auto"/>
        <w:bottom w:val="none" w:sz="0" w:space="0" w:color="auto"/>
        <w:right w:val="none" w:sz="0" w:space="0" w:color="auto"/>
      </w:divBdr>
    </w:div>
    <w:div w:id="1823883337">
      <w:bodyDiv w:val="1"/>
      <w:marLeft w:val="0"/>
      <w:marRight w:val="0"/>
      <w:marTop w:val="0"/>
      <w:marBottom w:val="0"/>
      <w:divBdr>
        <w:top w:val="none" w:sz="0" w:space="0" w:color="auto"/>
        <w:left w:val="none" w:sz="0" w:space="0" w:color="auto"/>
        <w:bottom w:val="none" w:sz="0" w:space="0" w:color="auto"/>
        <w:right w:val="none" w:sz="0" w:space="0" w:color="auto"/>
      </w:divBdr>
    </w:div>
    <w:div w:id="1825394013">
      <w:bodyDiv w:val="1"/>
      <w:marLeft w:val="0"/>
      <w:marRight w:val="0"/>
      <w:marTop w:val="0"/>
      <w:marBottom w:val="0"/>
      <w:divBdr>
        <w:top w:val="none" w:sz="0" w:space="0" w:color="auto"/>
        <w:left w:val="none" w:sz="0" w:space="0" w:color="auto"/>
        <w:bottom w:val="none" w:sz="0" w:space="0" w:color="auto"/>
        <w:right w:val="none" w:sz="0" w:space="0" w:color="auto"/>
      </w:divBdr>
    </w:div>
    <w:div w:id="1826580685">
      <w:bodyDiv w:val="1"/>
      <w:marLeft w:val="0"/>
      <w:marRight w:val="0"/>
      <w:marTop w:val="0"/>
      <w:marBottom w:val="0"/>
      <w:divBdr>
        <w:top w:val="none" w:sz="0" w:space="0" w:color="auto"/>
        <w:left w:val="none" w:sz="0" w:space="0" w:color="auto"/>
        <w:bottom w:val="none" w:sz="0" w:space="0" w:color="auto"/>
        <w:right w:val="none" w:sz="0" w:space="0" w:color="auto"/>
      </w:divBdr>
    </w:div>
    <w:div w:id="1847748150">
      <w:bodyDiv w:val="1"/>
      <w:marLeft w:val="0"/>
      <w:marRight w:val="0"/>
      <w:marTop w:val="0"/>
      <w:marBottom w:val="0"/>
      <w:divBdr>
        <w:top w:val="none" w:sz="0" w:space="0" w:color="auto"/>
        <w:left w:val="none" w:sz="0" w:space="0" w:color="auto"/>
        <w:bottom w:val="none" w:sz="0" w:space="0" w:color="auto"/>
        <w:right w:val="none" w:sz="0" w:space="0" w:color="auto"/>
      </w:divBdr>
    </w:div>
    <w:div w:id="1849054371">
      <w:bodyDiv w:val="1"/>
      <w:marLeft w:val="0"/>
      <w:marRight w:val="0"/>
      <w:marTop w:val="0"/>
      <w:marBottom w:val="0"/>
      <w:divBdr>
        <w:top w:val="none" w:sz="0" w:space="0" w:color="auto"/>
        <w:left w:val="none" w:sz="0" w:space="0" w:color="auto"/>
        <w:bottom w:val="none" w:sz="0" w:space="0" w:color="auto"/>
        <w:right w:val="none" w:sz="0" w:space="0" w:color="auto"/>
      </w:divBdr>
    </w:div>
    <w:div w:id="1849832751">
      <w:bodyDiv w:val="1"/>
      <w:marLeft w:val="0"/>
      <w:marRight w:val="0"/>
      <w:marTop w:val="0"/>
      <w:marBottom w:val="0"/>
      <w:divBdr>
        <w:top w:val="none" w:sz="0" w:space="0" w:color="auto"/>
        <w:left w:val="none" w:sz="0" w:space="0" w:color="auto"/>
        <w:bottom w:val="none" w:sz="0" w:space="0" w:color="auto"/>
        <w:right w:val="none" w:sz="0" w:space="0" w:color="auto"/>
      </w:divBdr>
    </w:div>
    <w:div w:id="1853717960">
      <w:bodyDiv w:val="1"/>
      <w:marLeft w:val="0"/>
      <w:marRight w:val="0"/>
      <w:marTop w:val="0"/>
      <w:marBottom w:val="0"/>
      <w:divBdr>
        <w:top w:val="none" w:sz="0" w:space="0" w:color="auto"/>
        <w:left w:val="none" w:sz="0" w:space="0" w:color="auto"/>
        <w:bottom w:val="none" w:sz="0" w:space="0" w:color="auto"/>
        <w:right w:val="none" w:sz="0" w:space="0" w:color="auto"/>
      </w:divBdr>
    </w:div>
    <w:div w:id="1854685240">
      <w:bodyDiv w:val="1"/>
      <w:marLeft w:val="0"/>
      <w:marRight w:val="0"/>
      <w:marTop w:val="0"/>
      <w:marBottom w:val="0"/>
      <w:divBdr>
        <w:top w:val="none" w:sz="0" w:space="0" w:color="auto"/>
        <w:left w:val="none" w:sz="0" w:space="0" w:color="auto"/>
        <w:bottom w:val="none" w:sz="0" w:space="0" w:color="auto"/>
        <w:right w:val="none" w:sz="0" w:space="0" w:color="auto"/>
      </w:divBdr>
    </w:div>
    <w:div w:id="1865557147">
      <w:bodyDiv w:val="1"/>
      <w:marLeft w:val="0"/>
      <w:marRight w:val="0"/>
      <w:marTop w:val="0"/>
      <w:marBottom w:val="0"/>
      <w:divBdr>
        <w:top w:val="none" w:sz="0" w:space="0" w:color="auto"/>
        <w:left w:val="none" w:sz="0" w:space="0" w:color="auto"/>
        <w:bottom w:val="none" w:sz="0" w:space="0" w:color="auto"/>
        <w:right w:val="none" w:sz="0" w:space="0" w:color="auto"/>
      </w:divBdr>
    </w:div>
    <w:div w:id="1880122942">
      <w:bodyDiv w:val="1"/>
      <w:marLeft w:val="0"/>
      <w:marRight w:val="0"/>
      <w:marTop w:val="0"/>
      <w:marBottom w:val="0"/>
      <w:divBdr>
        <w:top w:val="none" w:sz="0" w:space="0" w:color="auto"/>
        <w:left w:val="none" w:sz="0" w:space="0" w:color="auto"/>
        <w:bottom w:val="none" w:sz="0" w:space="0" w:color="auto"/>
        <w:right w:val="none" w:sz="0" w:space="0" w:color="auto"/>
      </w:divBdr>
    </w:div>
    <w:div w:id="1883857567">
      <w:bodyDiv w:val="1"/>
      <w:marLeft w:val="0"/>
      <w:marRight w:val="0"/>
      <w:marTop w:val="0"/>
      <w:marBottom w:val="0"/>
      <w:divBdr>
        <w:top w:val="none" w:sz="0" w:space="0" w:color="auto"/>
        <w:left w:val="none" w:sz="0" w:space="0" w:color="auto"/>
        <w:bottom w:val="none" w:sz="0" w:space="0" w:color="auto"/>
        <w:right w:val="none" w:sz="0" w:space="0" w:color="auto"/>
      </w:divBdr>
    </w:div>
    <w:div w:id="1889023490">
      <w:bodyDiv w:val="1"/>
      <w:marLeft w:val="0"/>
      <w:marRight w:val="0"/>
      <w:marTop w:val="0"/>
      <w:marBottom w:val="0"/>
      <w:divBdr>
        <w:top w:val="none" w:sz="0" w:space="0" w:color="auto"/>
        <w:left w:val="none" w:sz="0" w:space="0" w:color="auto"/>
        <w:bottom w:val="none" w:sz="0" w:space="0" w:color="auto"/>
        <w:right w:val="none" w:sz="0" w:space="0" w:color="auto"/>
      </w:divBdr>
    </w:div>
    <w:div w:id="1900047708">
      <w:bodyDiv w:val="1"/>
      <w:marLeft w:val="0"/>
      <w:marRight w:val="0"/>
      <w:marTop w:val="0"/>
      <w:marBottom w:val="0"/>
      <w:divBdr>
        <w:top w:val="none" w:sz="0" w:space="0" w:color="auto"/>
        <w:left w:val="none" w:sz="0" w:space="0" w:color="auto"/>
        <w:bottom w:val="none" w:sz="0" w:space="0" w:color="auto"/>
        <w:right w:val="none" w:sz="0" w:space="0" w:color="auto"/>
      </w:divBdr>
    </w:div>
    <w:div w:id="1908416484">
      <w:bodyDiv w:val="1"/>
      <w:marLeft w:val="0"/>
      <w:marRight w:val="0"/>
      <w:marTop w:val="0"/>
      <w:marBottom w:val="0"/>
      <w:divBdr>
        <w:top w:val="none" w:sz="0" w:space="0" w:color="auto"/>
        <w:left w:val="none" w:sz="0" w:space="0" w:color="auto"/>
        <w:bottom w:val="none" w:sz="0" w:space="0" w:color="auto"/>
        <w:right w:val="none" w:sz="0" w:space="0" w:color="auto"/>
      </w:divBdr>
    </w:div>
    <w:div w:id="1908953884">
      <w:bodyDiv w:val="1"/>
      <w:marLeft w:val="0"/>
      <w:marRight w:val="0"/>
      <w:marTop w:val="0"/>
      <w:marBottom w:val="0"/>
      <w:divBdr>
        <w:top w:val="none" w:sz="0" w:space="0" w:color="auto"/>
        <w:left w:val="none" w:sz="0" w:space="0" w:color="auto"/>
        <w:bottom w:val="none" w:sz="0" w:space="0" w:color="auto"/>
        <w:right w:val="none" w:sz="0" w:space="0" w:color="auto"/>
      </w:divBdr>
    </w:div>
    <w:div w:id="1910575625">
      <w:bodyDiv w:val="1"/>
      <w:marLeft w:val="0"/>
      <w:marRight w:val="0"/>
      <w:marTop w:val="0"/>
      <w:marBottom w:val="0"/>
      <w:divBdr>
        <w:top w:val="none" w:sz="0" w:space="0" w:color="auto"/>
        <w:left w:val="none" w:sz="0" w:space="0" w:color="auto"/>
        <w:bottom w:val="none" w:sz="0" w:space="0" w:color="auto"/>
        <w:right w:val="none" w:sz="0" w:space="0" w:color="auto"/>
      </w:divBdr>
    </w:div>
    <w:div w:id="1927113038">
      <w:bodyDiv w:val="1"/>
      <w:marLeft w:val="0"/>
      <w:marRight w:val="0"/>
      <w:marTop w:val="0"/>
      <w:marBottom w:val="0"/>
      <w:divBdr>
        <w:top w:val="none" w:sz="0" w:space="0" w:color="auto"/>
        <w:left w:val="none" w:sz="0" w:space="0" w:color="auto"/>
        <w:bottom w:val="none" w:sz="0" w:space="0" w:color="auto"/>
        <w:right w:val="none" w:sz="0" w:space="0" w:color="auto"/>
      </w:divBdr>
    </w:div>
    <w:div w:id="1927615318">
      <w:bodyDiv w:val="1"/>
      <w:marLeft w:val="0"/>
      <w:marRight w:val="0"/>
      <w:marTop w:val="0"/>
      <w:marBottom w:val="0"/>
      <w:divBdr>
        <w:top w:val="none" w:sz="0" w:space="0" w:color="auto"/>
        <w:left w:val="none" w:sz="0" w:space="0" w:color="auto"/>
        <w:bottom w:val="none" w:sz="0" w:space="0" w:color="auto"/>
        <w:right w:val="none" w:sz="0" w:space="0" w:color="auto"/>
      </w:divBdr>
    </w:div>
    <w:div w:id="1944801788">
      <w:bodyDiv w:val="1"/>
      <w:marLeft w:val="0"/>
      <w:marRight w:val="0"/>
      <w:marTop w:val="0"/>
      <w:marBottom w:val="0"/>
      <w:divBdr>
        <w:top w:val="none" w:sz="0" w:space="0" w:color="auto"/>
        <w:left w:val="none" w:sz="0" w:space="0" w:color="auto"/>
        <w:bottom w:val="none" w:sz="0" w:space="0" w:color="auto"/>
        <w:right w:val="none" w:sz="0" w:space="0" w:color="auto"/>
      </w:divBdr>
    </w:div>
    <w:div w:id="1951548504">
      <w:bodyDiv w:val="1"/>
      <w:marLeft w:val="0"/>
      <w:marRight w:val="0"/>
      <w:marTop w:val="0"/>
      <w:marBottom w:val="0"/>
      <w:divBdr>
        <w:top w:val="none" w:sz="0" w:space="0" w:color="auto"/>
        <w:left w:val="none" w:sz="0" w:space="0" w:color="auto"/>
        <w:bottom w:val="none" w:sz="0" w:space="0" w:color="auto"/>
        <w:right w:val="none" w:sz="0" w:space="0" w:color="auto"/>
      </w:divBdr>
    </w:div>
    <w:div w:id="1964798838">
      <w:bodyDiv w:val="1"/>
      <w:marLeft w:val="0"/>
      <w:marRight w:val="0"/>
      <w:marTop w:val="0"/>
      <w:marBottom w:val="0"/>
      <w:divBdr>
        <w:top w:val="none" w:sz="0" w:space="0" w:color="auto"/>
        <w:left w:val="none" w:sz="0" w:space="0" w:color="auto"/>
        <w:bottom w:val="none" w:sz="0" w:space="0" w:color="auto"/>
        <w:right w:val="none" w:sz="0" w:space="0" w:color="auto"/>
      </w:divBdr>
    </w:div>
    <w:div w:id="196804830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0458642">
      <w:bodyDiv w:val="1"/>
      <w:marLeft w:val="0"/>
      <w:marRight w:val="0"/>
      <w:marTop w:val="0"/>
      <w:marBottom w:val="0"/>
      <w:divBdr>
        <w:top w:val="none" w:sz="0" w:space="0" w:color="auto"/>
        <w:left w:val="none" w:sz="0" w:space="0" w:color="auto"/>
        <w:bottom w:val="none" w:sz="0" w:space="0" w:color="auto"/>
        <w:right w:val="none" w:sz="0" w:space="0" w:color="auto"/>
      </w:divBdr>
    </w:div>
    <w:div w:id="1991595001">
      <w:bodyDiv w:val="1"/>
      <w:marLeft w:val="0"/>
      <w:marRight w:val="0"/>
      <w:marTop w:val="0"/>
      <w:marBottom w:val="0"/>
      <w:divBdr>
        <w:top w:val="none" w:sz="0" w:space="0" w:color="auto"/>
        <w:left w:val="none" w:sz="0" w:space="0" w:color="auto"/>
        <w:bottom w:val="none" w:sz="0" w:space="0" w:color="auto"/>
        <w:right w:val="none" w:sz="0" w:space="0" w:color="auto"/>
      </w:divBdr>
    </w:div>
    <w:div w:id="2000302776">
      <w:bodyDiv w:val="1"/>
      <w:marLeft w:val="0"/>
      <w:marRight w:val="0"/>
      <w:marTop w:val="0"/>
      <w:marBottom w:val="0"/>
      <w:divBdr>
        <w:top w:val="none" w:sz="0" w:space="0" w:color="auto"/>
        <w:left w:val="none" w:sz="0" w:space="0" w:color="auto"/>
        <w:bottom w:val="none" w:sz="0" w:space="0" w:color="auto"/>
        <w:right w:val="none" w:sz="0" w:space="0" w:color="auto"/>
      </w:divBdr>
    </w:div>
    <w:div w:id="2007827909">
      <w:bodyDiv w:val="1"/>
      <w:marLeft w:val="0"/>
      <w:marRight w:val="0"/>
      <w:marTop w:val="0"/>
      <w:marBottom w:val="0"/>
      <w:divBdr>
        <w:top w:val="none" w:sz="0" w:space="0" w:color="auto"/>
        <w:left w:val="none" w:sz="0" w:space="0" w:color="auto"/>
        <w:bottom w:val="none" w:sz="0" w:space="0" w:color="auto"/>
        <w:right w:val="none" w:sz="0" w:space="0" w:color="auto"/>
      </w:divBdr>
    </w:div>
    <w:div w:id="2020884268">
      <w:bodyDiv w:val="1"/>
      <w:marLeft w:val="0"/>
      <w:marRight w:val="0"/>
      <w:marTop w:val="0"/>
      <w:marBottom w:val="0"/>
      <w:divBdr>
        <w:top w:val="none" w:sz="0" w:space="0" w:color="auto"/>
        <w:left w:val="none" w:sz="0" w:space="0" w:color="auto"/>
        <w:bottom w:val="none" w:sz="0" w:space="0" w:color="auto"/>
        <w:right w:val="none" w:sz="0" w:space="0" w:color="auto"/>
      </w:divBdr>
    </w:div>
    <w:div w:id="2027363589">
      <w:bodyDiv w:val="1"/>
      <w:marLeft w:val="0"/>
      <w:marRight w:val="0"/>
      <w:marTop w:val="0"/>
      <w:marBottom w:val="0"/>
      <w:divBdr>
        <w:top w:val="none" w:sz="0" w:space="0" w:color="auto"/>
        <w:left w:val="none" w:sz="0" w:space="0" w:color="auto"/>
        <w:bottom w:val="none" w:sz="0" w:space="0" w:color="auto"/>
        <w:right w:val="none" w:sz="0" w:space="0" w:color="auto"/>
      </w:divBdr>
    </w:div>
    <w:div w:id="2034380313">
      <w:bodyDiv w:val="1"/>
      <w:marLeft w:val="0"/>
      <w:marRight w:val="0"/>
      <w:marTop w:val="0"/>
      <w:marBottom w:val="0"/>
      <w:divBdr>
        <w:top w:val="none" w:sz="0" w:space="0" w:color="auto"/>
        <w:left w:val="none" w:sz="0" w:space="0" w:color="auto"/>
        <w:bottom w:val="none" w:sz="0" w:space="0" w:color="auto"/>
        <w:right w:val="none" w:sz="0" w:space="0" w:color="auto"/>
      </w:divBdr>
    </w:div>
    <w:div w:id="2042435569">
      <w:bodyDiv w:val="1"/>
      <w:marLeft w:val="0"/>
      <w:marRight w:val="0"/>
      <w:marTop w:val="0"/>
      <w:marBottom w:val="0"/>
      <w:divBdr>
        <w:top w:val="none" w:sz="0" w:space="0" w:color="auto"/>
        <w:left w:val="none" w:sz="0" w:space="0" w:color="auto"/>
        <w:bottom w:val="none" w:sz="0" w:space="0" w:color="auto"/>
        <w:right w:val="none" w:sz="0" w:space="0" w:color="auto"/>
      </w:divBdr>
    </w:div>
    <w:div w:id="2052266661">
      <w:bodyDiv w:val="1"/>
      <w:marLeft w:val="0"/>
      <w:marRight w:val="0"/>
      <w:marTop w:val="0"/>
      <w:marBottom w:val="0"/>
      <w:divBdr>
        <w:top w:val="none" w:sz="0" w:space="0" w:color="auto"/>
        <w:left w:val="none" w:sz="0" w:space="0" w:color="auto"/>
        <w:bottom w:val="none" w:sz="0" w:space="0" w:color="auto"/>
        <w:right w:val="none" w:sz="0" w:space="0" w:color="auto"/>
      </w:divBdr>
    </w:div>
    <w:div w:id="2061124907">
      <w:bodyDiv w:val="1"/>
      <w:marLeft w:val="0"/>
      <w:marRight w:val="0"/>
      <w:marTop w:val="0"/>
      <w:marBottom w:val="0"/>
      <w:divBdr>
        <w:top w:val="none" w:sz="0" w:space="0" w:color="auto"/>
        <w:left w:val="none" w:sz="0" w:space="0" w:color="auto"/>
        <w:bottom w:val="none" w:sz="0" w:space="0" w:color="auto"/>
        <w:right w:val="none" w:sz="0" w:space="0" w:color="auto"/>
      </w:divBdr>
    </w:div>
    <w:div w:id="2063600381">
      <w:bodyDiv w:val="1"/>
      <w:marLeft w:val="0"/>
      <w:marRight w:val="0"/>
      <w:marTop w:val="0"/>
      <w:marBottom w:val="0"/>
      <w:divBdr>
        <w:top w:val="none" w:sz="0" w:space="0" w:color="auto"/>
        <w:left w:val="none" w:sz="0" w:space="0" w:color="auto"/>
        <w:bottom w:val="none" w:sz="0" w:space="0" w:color="auto"/>
        <w:right w:val="none" w:sz="0" w:space="0" w:color="auto"/>
      </w:divBdr>
    </w:div>
    <w:div w:id="2065791397">
      <w:bodyDiv w:val="1"/>
      <w:marLeft w:val="0"/>
      <w:marRight w:val="0"/>
      <w:marTop w:val="0"/>
      <w:marBottom w:val="0"/>
      <w:divBdr>
        <w:top w:val="none" w:sz="0" w:space="0" w:color="auto"/>
        <w:left w:val="none" w:sz="0" w:space="0" w:color="auto"/>
        <w:bottom w:val="none" w:sz="0" w:space="0" w:color="auto"/>
        <w:right w:val="none" w:sz="0" w:space="0" w:color="auto"/>
      </w:divBdr>
    </w:div>
    <w:div w:id="2082363894">
      <w:bodyDiv w:val="1"/>
      <w:marLeft w:val="0"/>
      <w:marRight w:val="0"/>
      <w:marTop w:val="0"/>
      <w:marBottom w:val="0"/>
      <w:divBdr>
        <w:top w:val="none" w:sz="0" w:space="0" w:color="auto"/>
        <w:left w:val="none" w:sz="0" w:space="0" w:color="auto"/>
        <w:bottom w:val="none" w:sz="0" w:space="0" w:color="auto"/>
        <w:right w:val="none" w:sz="0" w:space="0" w:color="auto"/>
      </w:divBdr>
    </w:div>
    <w:div w:id="2083063807">
      <w:bodyDiv w:val="1"/>
      <w:marLeft w:val="0"/>
      <w:marRight w:val="0"/>
      <w:marTop w:val="0"/>
      <w:marBottom w:val="0"/>
      <w:divBdr>
        <w:top w:val="none" w:sz="0" w:space="0" w:color="auto"/>
        <w:left w:val="none" w:sz="0" w:space="0" w:color="auto"/>
        <w:bottom w:val="none" w:sz="0" w:space="0" w:color="auto"/>
        <w:right w:val="none" w:sz="0" w:space="0" w:color="auto"/>
      </w:divBdr>
    </w:div>
    <w:div w:id="2085060126">
      <w:bodyDiv w:val="1"/>
      <w:marLeft w:val="0"/>
      <w:marRight w:val="0"/>
      <w:marTop w:val="0"/>
      <w:marBottom w:val="0"/>
      <w:divBdr>
        <w:top w:val="none" w:sz="0" w:space="0" w:color="auto"/>
        <w:left w:val="none" w:sz="0" w:space="0" w:color="auto"/>
        <w:bottom w:val="none" w:sz="0" w:space="0" w:color="auto"/>
        <w:right w:val="none" w:sz="0" w:space="0" w:color="auto"/>
      </w:divBdr>
    </w:div>
    <w:div w:id="2094007431">
      <w:bodyDiv w:val="1"/>
      <w:marLeft w:val="0"/>
      <w:marRight w:val="0"/>
      <w:marTop w:val="0"/>
      <w:marBottom w:val="0"/>
      <w:divBdr>
        <w:top w:val="none" w:sz="0" w:space="0" w:color="auto"/>
        <w:left w:val="none" w:sz="0" w:space="0" w:color="auto"/>
        <w:bottom w:val="none" w:sz="0" w:space="0" w:color="auto"/>
        <w:right w:val="none" w:sz="0" w:space="0" w:color="auto"/>
      </w:divBdr>
    </w:div>
    <w:div w:id="2098941632">
      <w:bodyDiv w:val="1"/>
      <w:marLeft w:val="0"/>
      <w:marRight w:val="0"/>
      <w:marTop w:val="0"/>
      <w:marBottom w:val="0"/>
      <w:divBdr>
        <w:top w:val="none" w:sz="0" w:space="0" w:color="auto"/>
        <w:left w:val="none" w:sz="0" w:space="0" w:color="auto"/>
        <w:bottom w:val="none" w:sz="0" w:space="0" w:color="auto"/>
        <w:right w:val="none" w:sz="0" w:space="0" w:color="auto"/>
      </w:divBdr>
    </w:div>
    <w:div w:id="2104760479">
      <w:bodyDiv w:val="1"/>
      <w:marLeft w:val="0"/>
      <w:marRight w:val="0"/>
      <w:marTop w:val="0"/>
      <w:marBottom w:val="0"/>
      <w:divBdr>
        <w:top w:val="none" w:sz="0" w:space="0" w:color="auto"/>
        <w:left w:val="none" w:sz="0" w:space="0" w:color="auto"/>
        <w:bottom w:val="none" w:sz="0" w:space="0" w:color="auto"/>
        <w:right w:val="none" w:sz="0" w:space="0" w:color="auto"/>
      </w:divBdr>
    </w:div>
    <w:div w:id="2106218959">
      <w:bodyDiv w:val="1"/>
      <w:marLeft w:val="0"/>
      <w:marRight w:val="0"/>
      <w:marTop w:val="0"/>
      <w:marBottom w:val="0"/>
      <w:divBdr>
        <w:top w:val="none" w:sz="0" w:space="0" w:color="auto"/>
        <w:left w:val="none" w:sz="0" w:space="0" w:color="auto"/>
        <w:bottom w:val="none" w:sz="0" w:space="0" w:color="auto"/>
        <w:right w:val="none" w:sz="0" w:space="0" w:color="auto"/>
      </w:divBdr>
    </w:div>
    <w:div w:id="2114279858">
      <w:bodyDiv w:val="1"/>
      <w:marLeft w:val="0"/>
      <w:marRight w:val="0"/>
      <w:marTop w:val="0"/>
      <w:marBottom w:val="0"/>
      <w:divBdr>
        <w:top w:val="none" w:sz="0" w:space="0" w:color="auto"/>
        <w:left w:val="none" w:sz="0" w:space="0" w:color="auto"/>
        <w:bottom w:val="none" w:sz="0" w:space="0" w:color="auto"/>
        <w:right w:val="none" w:sz="0" w:space="0" w:color="auto"/>
      </w:divBdr>
    </w:div>
    <w:div w:id="2119522133">
      <w:bodyDiv w:val="1"/>
      <w:marLeft w:val="0"/>
      <w:marRight w:val="0"/>
      <w:marTop w:val="0"/>
      <w:marBottom w:val="0"/>
      <w:divBdr>
        <w:top w:val="none" w:sz="0" w:space="0" w:color="auto"/>
        <w:left w:val="none" w:sz="0" w:space="0" w:color="auto"/>
        <w:bottom w:val="none" w:sz="0" w:space="0" w:color="auto"/>
        <w:right w:val="none" w:sz="0" w:space="0" w:color="auto"/>
      </w:divBdr>
    </w:div>
    <w:div w:id="2120417705">
      <w:bodyDiv w:val="1"/>
      <w:marLeft w:val="0"/>
      <w:marRight w:val="0"/>
      <w:marTop w:val="0"/>
      <w:marBottom w:val="0"/>
      <w:divBdr>
        <w:top w:val="none" w:sz="0" w:space="0" w:color="auto"/>
        <w:left w:val="none" w:sz="0" w:space="0" w:color="auto"/>
        <w:bottom w:val="none" w:sz="0" w:space="0" w:color="auto"/>
        <w:right w:val="none" w:sz="0" w:space="0" w:color="auto"/>
      </w:divBdr>
    </w:div>
    <w:div w:id="2122990160">
      <w:bodyDiv w:val="1"/>
      <w:marLeft w:val="0"/>
      <w:marRight w:val="0"/>
      <w:marTop w:val="0"/>
      <w:marBottom w:val="0"/>
      <w:divBdr>
        <w:top w:val="none" w:sz="0" w:space="0" w:color="auto"/>
        <w:left w:val="none" w:sz="0" w:space="0" w:color="auto"/>
        <w:bottom w:val="none" w:sz="0" w:space="0" w:color="auto"/>
        <w:right w:val="none" w:sz="0" w:space="0" w:color="auto"/>
      </w:divBdr>
    </w:div>
    <w:div w:id="2125151897">
      <w:bodyDiv w:val="1"/>
      <w:marLeft w:val="0"/>
      <w:marRight w:val="0"/>
      <w:marTop w:val="0"/>
      <w:marBottom w:val="0"/>
      <w:divBdr>
        <w:top w:val="none" w:sz="0" w:space="0" w:color="auto"/>
        <w:left w:val="none" w:sz="0" w:space="0" w:color="auto"/>
        <w:bottom w:val="none" w:sz="0" w:space="0" w:color="auto"/>
        <w:right w:val="none" w:sz="0" w:space="0" w:color="auto"/>
      </w:divBdr>
    </w:div>
    <w:div w:id="21305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2641-614C-4889-9D88-FF6CF608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441</TotalTime>
  <Pages>10</Pages>
  <Words>19329</Words>
  <Characters>110178</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129249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25</cp:revision>
  <cp:lastPrinted>1999-07-06T11:00:00Z</cp:lastPrinted>
  <dcterms:created xsi:type="dcterms:W3CDTF">2025-07-01T02:56:00Z</dcterms:created>
  <dcterms:modified xsi:type="dcterms:W3CDTF">2025-07-03T12:02:00Z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5d077555-b181-3a1b-9565-7040656983f4</vt:lpwstr>
  </property>
  <property fmtid="{D5CDD505-2E9C-101B-9397-08002B2CF9AE}" pid="24" name="Mendeley Citation Style_1">
    <vt:lpwstr>http://www.zotero.org/styles/apa</vt:lpwstr>
  </property>
</Properties>
</file>