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F4B07" w14:textId="77777777" w:rsidR="00D66C72" w:rsidRDefault="00D66C72">
      <w:pPr>
        <w:pStyle w:val="Title"/>
        <w:spacing w:line="276" w:lineRule="auto"/>
      </w:pPr>
      <w:bookmarkStart w:id="0" w:name="_GoBack"/>
      <w:bookmarkEnd w:id="0"/>
      <w:r w:rsidRPr="00D66C72">
        <w:t>Original Research Article</w:t>
      </w:r>
    </w:p>
    <w:p w14:paraId="5846E7D0" w14:textId="77777777" w:rsidR="00D66C72" w:rsidRDefault="00D66C72">
      <w:pPr>
        <w:pStyle w:val="Title"/>
        <w:spacing w:line="276" w:lineRule="auto"/>
      </w:pPr>
    </w:p>
    <w:p w14:paraId="6AC7DBD3" w14:textId="1CFE065D" w:rsidR="005D0BD6" w:rsidRDefault="0040722A">
      <w:pPr>
        <w:pStyle w:val="Title"/>
        <w:spacing w:line="276" w:lineRule="auto"/>
      </w:pPr>
      <w:r>
        <w:t>The</w:t>
      </w:r>
      <w:r>
        <w:rPr>
          <w:spacing w:val="-10"/>
        </w:rPr>
        <w:t xml:space="preserve"> </w:t>
      </w:r>
      <w:r>
        <w:t>Relationship</w:t>
      </w:r>
      <w:r>
        <w:rPr>
          <w:spacing w:val="-10"/>
        </w:rPr>
        <w:t xml:space="preserve"> </w:t>
      </w:r>
      <w:r>
        <w:t>Between</w:t>
      </w:r>
      <w:r>
        <w:rPr>
          <w:spacing w:val="-10"/>
        </w:rPr>
        <w:t xml:space="preserve"> </w:t>
      </w:r>
      <w:r>
        <w:t>Healthcare</w:t>
      </w:r>
      <w:r>
        <w:rPr>
          <w:spacing w:val="-10"/>
        </w:rPr>
        <w:t xml:space="preserve"> </w:t>
      </w:r>
      <w:r>
        <w:t>Digital Marketing</w:t>
      </w:r>
      <w:r>
        <w:rPr>
          <w:spacing w:val="-10"/>
        </w:rPr>
        <w:t xml:space="preserve"> </w:t>
      </w:r>
      <w:r>
        <w:t>Exposure</w:t>
      </w:r>
      <w:r>
        <w:rPr>
          <w:spacing w:val="-10"/>
        </w:rPr>
        <w:t xml:space="preserve"> </w:t>
      </w:r>
      <w:r>
        <w:t>and</w:t>
      </w:r>
      <w:r>
        <w:rPr>
          <w:spacing w:val="-10"/>
        </w:rPr>
        <w:t xml:space="preserve"> </w:t>
      </w:r>
      <w:r>
        <w:t>Health</w:t>
      </w:r>
      <w:r>
        <w:rPr>
          <w:spacing w:val="-10"/>
        </w:rPr>
        <w:t xml:space="preserve"> </w:t>
      </w:r>
      <w:r>
        <w:t xml:space="preserve">Improvement Practices Among Students at </w:t>
      </w:r>
      <w:r w:rsidR="003E498F">
        <w:t xml:space="preserve">a Medical </w:t>
      </w:r>
      <w:r>
        <w:t>School in Davao: A Mixed-Methods Study</w:t>
      </w:r>
    </w:p>
    <w:p w14:paraId="2E89875C" w14:textId="77777777" w:rsidR="005F0096" w:rsidRDefault="005F0096">
      <w:pPr>
        <w:pStyle w:val="Title"/>
        <w:spacing w:line="276" w:lineRule="auto"/>
      </w:pPr>
    </w:p>
    <w:p w14:paraId="39AA0686" w14:textId="77777777" w:rsidR="005D0BD6" w:rsidRDefault="005D0BD6">
      <w:pPr>
        <w:pStyle w:val="BodyText"/>
        <w:spacing w:before="82"/>
        <w:rPr>
          <w:rFonts w:ascii="Arial"/>
          <w:i/>
          <w:sz w:val="22"/>
        </w:rPr>
      </w:pPr>
    </w:p>
    <w:p w14:paraId="33BE7D0E" w14:textId="77777777" w:rsidR="00382E52" w:rsidRDefault="0040722A" w:rsidP="00382E52">
      <w:pPr>
        <w:pStyle w:val="Heading1"/>
        <w:ind w:left="575" w:firstLine="0"/>
        <w:rPr>
          <w:spacing w:val="-2"/>
        </w:rPr>
      </w:pPr>
      <w:r>
        <w:rPr>
          <w:spacing w:val="-2"/>
        </w:rPr>
        <w:t>ABSTRACT</w:t>
      </w:r>
    </w:p>
    <w:p w14:paraId="688AF8A3" w14:textId="63118F97" w:rsidR="005D0BD6" w:rsidRPr="00382E52" w:rsidRDefault="0040722A" w:rsidP="00382E52">
      <w:pPr>
        <w:pStyle w:val="Heading1"/>
        <w:ind w:left="575" w:firstLine="0"/>
      </w:pPr>
      <w:r>
        <w:rPr>
          <w:b w:val="0"/>
          <w:noProof/>
        </w:rPr>
        <mc:AlternateContent>
          <mc:Choice Requires="wps">
            <w:drawing>
              <wp:anchor distT="0" distB="0" distL="0" distR="0" simplePos="0" relativeHeight="487588352" behindDoc="1" locked="0" layoutInCell="1" allowOverlap="1" wp14:anchorId="145F97B2" wp14:editId="324B3A8B">
                <wp:simplePos x="0" y="0"/>
                <wp:positionH relativeFrom="page">
                  <wp:posOffset>1276349</wp:posOffset>
                </wp:positionH>
                <wp:positionV relativeFrom="paragraph">
                  <wp:posOffset>210859</wp:posOffset>
                </wp:positionV>
                <wp:extent cx="5194300" cy="40894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0" cy="4089400"/>
                        </a:xfrm>
                        <a:prstGeom prst="rect">
                          <a:avLst/>
                        </a:prstGeom>
                        <a:solidFill>
                          <a:srgbClr val="F1F1F1"/>
                        </a:solidFill>
                        <a:ln w="12700">
                          <a:solidFill>
                            <a:srgbClr val="000000"/>
                          </a:solidFill>
                          <a:prstDash val="solid"/>
                        </a:ln>
                      </wps:spPr>
                      <wps:txbx>
                        <w:txbxContent>
                          <w:p w14:paraId="4649ED65" w14:textId="77777777" w:rsidR="005D0BD6" w:rsidRDefault="0040722A">
                            <w:pPr>
                              <w:pStyle w:val="BodyText"/>
                              <w:spacing w:before="117"/>
                              <w:ind w:left="100" w:right="142"/>
                              <w:rPr>
                                <w:color w:val="000000"/>
                              </w:rPr>
                            </w:pPr>
                            <w:r>
                              <w:rPr>
                                <w:rFonts w:ascii="Arial"/>
                                <w:b/>
                                <w:color w:val="000000"/>
                              </w:rPr>
                              <w:t>Aims:</w:t>
                            </w:r>
                            <w:r>
                              <w:rPr>
                                <w:rFonts w:ascii="Arial"/>
                                <w:b/>
                                <w:color w:val="000000"/>
                                <w:spacing w:val="-7"/>
                              </w:rPr>
                              <w:t xml:space="preserve"> </w:t>
                            </w:r>
                            <w:r>
                              <w:rPr>
                                <w:color w:val="000000"/>
                              </w:rPr>
                              <w:t>To</w:t>
                            </w:r>
                            <w:r>
                              <w:rPr>
                                <w:color w:val="000000"/>
                                <w:spacing w:val="-7"/>
                              </w:rPr>
                              <w:t xml:space="preserve"> </w:t>
                            </w:r>
                            <w:r>
                              <w:rPr>
                                <w:color w:val="000000"/>
                              </w:rPr>
                              <w:t>explore</w:t>
                            </w:r>
                            <w:r>
                              <w:rPr>
                                <w:color w:val="000000"/>
                                <w:spacing w:val="-7"/>
                              </w:rPr>
                              <w:t xml:space="preserve"> </w:t>
                            </w:r>
                            <w:r>
                              <w:rPr>
                                <w:color w:val="000000"/>
                              </w:rPr>
                              <w:t>the</w:t>
                            </w:r>
                            <w:r>
                              <w:rPr>
                                <w:color w:val="000000"/>
                                <w:spacing w:val="-7"/>
                              </w:rPr>
                              <w:t xml:space="preserve"> </w:t>
                            </w:r>
                            <w:r>
                              <w:rPr>
                                <w:color w:val="000000"/>
                              </w:rPr>
                              <w:t>relationship</w:t>
                            </w:r>
                            <w:r>
                              <w:rPr>
                                <w:color w:val="000000"/>
                                <w:spacing w:val="-7"/>
                              </w:rPr>
                              <w:t xml:space="preserve"> </w:t>
                            </w:r>
                            <w:r>
                              <w:rPr>
                                <w:color w:val="000000"/>
                              </w:rPr>
                              <w:t>between</w:t>
                            </w:r>
                            <w:r>
                              <w:rPr>
                                <w:color w:val="000000"/>
                                <w:spacing w:val="-7"/>
                              </w:rPr>
                              <w:t xml:space="preserve"> </w:t>
                            </w:r>
                            <w:r>
                              <w:rPr>
                                <w:color w:val="000000"/>
                              </w:rPr>
                              <w:t>healthcare</w:t>
                            </w:r>
                            <w:r>
                              <w:rPr>
                                <w:color w:val="000000"/>
                                <w:spacing w:val="-7"/>
                              </w:rPr>
                              <w:t xml:space="preserve"> </w:t>
                            </w:r>
                            <w:r>
                              <w:rPr>
                                <w:color w:val="000000"/>
                              </w:rPr>
                              <w:t>digital</w:t>
                            </w:r>
                            <w:r>
                              <w:rPr>
                                <w:color w:val="000000"/>
                                <w:spacing w:val="-7"/>
                              </w:rPr>
                              <w:t xml:space="preserve"> </w:t>
                            </w:r>
                            <w:r>
                              <w:rPr>
                                <w:color w:val="000000"/>
                              </w:rPr>
                              <w:t>marketing</w:t>
                            </w:r>
                            <w:r>
                              <w:rPr>
                                <w:color w:val="000000"/>
                                <w:spacing w:val="-7"/>
                              </w:rPr>
                              <w:t xml:space="preserve"> </w:t>
                            </w:r>
                            <w:r>
                              <w:rPr>
                                <w:color w:val="000000"/>
                              </w:rPr>
                              <w:t>exposure</w:t>
                            </w:r>
                            <w:r>
                              <w:rPr>
                                <w:color w:val="000000"/>
                                <w:spacing w:val="-7"/>
                              </w:rPr>
                              <w:t xml:space="preserve"> </w:t>
                            </w:r>
                            <w:r>
                              <w:rPr>
                                <w:color w:val="000000"/>
                              </w:rPr>
                              <w:t xml:space="preserve">and health improvement practices among Grade 12 </w:t>
                            </w:r>
                            <w:r>
                              <w:rPr>
                                <w:color w:val="000000"/>
                              </w:rPr>
                              <w:t>students under the Accountancy, Business, and Management (ABM) strand, and determine how digital marketing influences their health-related behaviors.</w:t>
                            </w:r>
                          </w:p>
                          <w:p w14:paraId="1D2525DE" w14:textId="77777777" w:rsidR="005D0BD6" w:rsidRDefault="0040722A">
                            <w:pPr>
                              <w:pStyle w:val="BodyText"/>
                              <w:ind w:left="100" w:right="142"/>
                              <w:rPr>
                                <w:color w:val="000000"/>
                              </w:rPr>
                            </w:pPr>
                            <w:r>
                              <w:rPr>
                                <w:rFonts w:ascii="Arial"/>
                                <w:b/>
                                <w:color w:val="000000"/>
                              </w:rPr>
                              <w:t>Study</w:t>
                            </w:r>
                            <w:r>
                              <w:rPr>
                                <w:rFonts w:ascii="Arial"/>
                                <w:b/>
                                <w:color w:val="000000"/>
                                <w:spacing w:val="-4"/>
                              </w:rPr>
                              <w:t xml:space="preserve"> </w:t>
                            </w:r>
                            <w:r>
                              <w:rPr>
                                <w:rFonts w:ascii="Arial"/>
                                <w:b/>
                                <w:color w:val="000000"/>
                              </w:rPr>
                              <w:t>Design:</w:t>
                            </w:r>
                            <w:r>
                              <w:rPr>
                                <w:rFonts w:ascii="Arial"/>
                                <w:b/>
                                <w:color w:val="000000"/>
                                <w:spacing w:val="-4"/>
                              </w:rPr>
                              <w:t xml:space="preserve"> </w:t>
                            </w:r>
                            <w:r>
                              <w:rPr>
                                <w:color w:val="000000"/>
                              </w:rPr>
                              <w:t>This</w:t>
                            </w:r>
                            <w:r>
                              <w:rPr>
                                <w:color w:val="000000"/>
                                <w:spacing w:val="-4"/>
                              </w:rPr>
                              <w:t xml:space="preserve"> </w:t>
                            </w:r>
                            <w:r>
                              <w:rPr>
                                <w:color w:val="000000"/>
                              </w:rPr>
                              <w:t>was</w:t>
                            </w:r>
                            <w:r>
                              <w:rPr>
                                <w:color w:val="000000"/>
                                <w:spacing w:val="-4"/>
                              </w:rPr>
                              <w:t xml:space="preserve"> </w:t>
                            </w:r>
                            <w:r>
                              <w:rPr>
                                <w:color w:val="000000"/>
                              </w:rPr>
                              <w:t>a</w:t>
                            </w:r>
                            <w:r>
                              <w:rPr>
                                <w:color w:val="000000"/>
                                <w:spacing w:val="-5"/>
                              </w:rPr>
                              <w:t xml:space="preserve"> </w:t>
                            </w:r>
                            <w:r>
                              <w:rPr>
                                <w:color w:val="000000"/>
                              </w:rPr>
                              <w:t>mixed-methods</w:t>
                            </w:r>
                            <w:r>
                              <w:rPr>
                                <w:color w:val="000000"/>
                                <w:spacing w:val="-4"/>
                              </w:rPr>
                              <w:t xml:space="preserve"> </w:t>
                            </w:r>
                            <w:r>
                              <w:rPr>
                                <w:color w:val="000000"/>
                              </w:rPr>
                              <w:t>study</w:t>
                            </w:r>
                            <w:r>
                              <w:rPr>
                                <w:color w:val="000000"/>
                                <w:spacing w:val="-4"/>
                              </w:rPr>
                              <w:t xml:space="preserve"> </w:t>
                            </w:r>
                            <w:r>
                              <w:rPr>
                                <w:color w:val="000000"/>
                              </w:rPr>
                              <w:t>utilizing</w:t>
                            </w:r>
                            <w:r>
                              <w:rPr>
                                <w:color w:val="000000"/>
                                <w:spacing w:val="-4"/>
                              </w:rPr>
                              <w:t xml:space="preserve"> </w:t>
                            </w:r>
                            <w:r>
                              <w:rPr>
                                <w:color w:val="000000"/>
                              </w:rPr>
                              <w:t>an</w:t>
                            </w:r>
                            <w:r>
                              <w:rPr>
                                <w:color w:val="000000"/>
                                <w:spacing w:val="-4"/>
                              </w:rPr>
                              <w:t xml:space="preserve"> </w:t>
                            </w:r>
                            <w:r>
                              <w:rPr>
                                <w:color w:val="000000"/>
                              </w:rPr>
                              <w:t>explanatory</w:t>
                            </w:r>
                            <w:r>
                              <w:rPr>
                                <w:color w:val="000000"/>
                                <w:spacing w:val="-5"/>
                              </w:rPr>
                              <w:t xml:space="preserve"> </w:t>
                            </w:r>
                            <w:r>
                              <w:rPr>
                                <w:color w:val="000000"/>
                              </w:rPr>
                              <w:t xml:space="preserve">sequential </w:t>
                            </w:r>
                            <w:r>
                              <w:rPr>
                                <w:color w:val="000000"/>
                                <w:spacing w:val="-2"/>
                              </w:rPr>
                              <w:t>design.</w:t>
                            </w:r>
                          </w:p>
                          <w:p w14:paraId="352A77E3" w14:textId="77777777" w:rsidR="005D0BD6" w:rsidRDefault="0040722A">
                            <w:pPr>
                              <w:ind w:left="100" w:right="142"/>
                              <w:rPr>
                                <w:color w:val="000000"/>
                                <w:sz w:val="20"/>
                              </w:rPr>
                            </w:pPr>
                            <w:r>
                              <w:rPr>
                                <w:rFonts w:ascii="Arial"/>
                                <w:b/>
                                <w:color w:val="000000"/>
                                <w:sz w:val="20"/>
                              </w:rPr>
                              <w:t>Place</w:t>
                            </w:r>
                            <w:r>
                              <w:rPr>
                                <w:rFonts w:ascii="Arial"/>
                                <w:b/>
                                <w:color w:val="000000"/>
                                <w:spacing w:val="-3"/>
                                <w:sz w:val="20"/>
                              </w:rPr>
                              <w:t xml:space="preserve"> </w:t>
                            </w:r>
                            <w:r>
                              <w:rPr>
                                <w:rFonts w:ascii="Arial"/>
                                <w:b/>
                                <w:color w:val="000000"/>
                                <w:sz w:val="20"/>
                              </w:rPr>
                              <w:t>and</w:t>
                            </w:r>
                            <w:r>
                              <w:rPr>
                                <w:rFonts w:ascii="Arial"/>
                                <w:b/>
                                <w:color w:val="000000"/>
                                <w:spacing w:val="-3"/>
                                <w:sz w:val="20"/>
                              </w:rPr>
                              <w:t xml:space="preserve"> </w:t>
                            </w:r>
                            <w:r>
                              <w:rPr>
                                <w:rFonts w:ascii="Arial"/>
                                <w:b/>
                                <w:color w:val="000000"/>
                                <w:sz w:val="20"/>
                              </w:rPr>
                              <w:t>Duration</w:t>
                            </w:r>
                            <w:r>
                              <w:rPr>
                                <w:rFonts w:ascii="Arial"/>
                                <w:b/>
                                <w:color w:val="000000"/>
                                <w:spacing w:val="-3"/>
                                <w:sz w:val="20"/>
                              </w:rPr>
                              <w:t xml:space="preserve"> </w:t>
                            </w:r>
                            <w:r>
                              <w:rPr>
                                <w:rFonts w:ascii="Arial"/>
                                <w:b/>
                                <w:color w:val="000000"/>
                                <w:sz w:val="20"/>
                              </w:rPr>
                              <w:t>of</w:t>
                            </w:r>
                            <w:r>
                              <w:rPr>
                                <w:rFonts w:ascii="Arial"/>
                                <w:b/>
                                <w:color w:val="000000"/>
                                <w:spacing w:val="-3"/>
                                <w:sz w:val="20"/>
                              </w:rPr>
                              <w:t xml:space="preserve"> </w:t>
                            </w:r>
                            <w:r>
                              <w:rPr>
                                <w:rFonts w:ascii="Arial"/>
                                <w:b/>
                                <w:color w:val="000000"/>
                                <w:sz w:val="20"/>
                              </w:rPr>
                              <w:t>Study:</w:t>
                            </w:r>
                            <w:r>
                              <w:rPr>
                                <w:rFonts w:ascii="Arial"/>
                                <w:b/>
                                <w:color w:val="000000"/>
                                <w:spacing w:val="-3"/>
                                <w:sz w:val="20"/>
                              </w:rPr>
                              <w:t xml:space="preserve"> </w:t>
                            </w:r>
                            <w:r>
                              <w:rPr>
                                <w:color w:val="000000"/>
                                <w:sz w:val="20"/>
                              </w:rPr>
                              <w:t>Conducted</w:t>
                            </w:r>
                            <w:r>
                              <w:rPr>
                                <w:color w:val="000000"/>
                                <w:spacing w:val="-3"/>
                                <w:sz w:val="20"/>
                              </w:rPr>
                              <w:t xml:space="preserve"> </w:t>
                            </w:r>
                            <w:r>
                              <w:rPr>
                                <w:color w:val="000000"/>
                                <w:sz w:val="20"/>
                              </w:rPr>
                              <w:t>at</w:t>
                            </w:r>
                            <w:r>
                              <w:rPr>
                                <w:color w:val="000000"/>
                                <w:spacing w:val="-3"/>
                                <w:sz w:val="20"/>
                              </w:rPr>
                              <w:t xml:space="preserve"> </w:t>
                            </w:r>
                            <w:r>
                              <w:rPr>
                                <w:color w:val="000000"/>
                                <w:sz w:val="20"/>
                              </w:rPr>
                              <w:t>a</w:t>
                            </w:r>
                            <w:r>
                              <w:rPr>
                                <w:color w:val="000000"/>
                                <w:spacing w:val="-3"/>
                                <w:sz w:val="20"/>
                              </w:rPr>
                              <w:t xml:space="preserve"> </w:t>
                            </w:r>
                            <w:r>
                              <w:rPr>
                                <w:color w:val="000000"/>
                                <w:sz w:val="20"/>
                              </w:rPr>
                              <w:t>medical</w:t>
                            </w:r>
                            <w:r>
                              <w:rPr>
                                <w:color w:val="000000"/>
                                <w:spacing w:val="-3"/>
                                <w:sz w:val="20"/>
                              </w:rPr>
                              <w:t xml:space="preserve"> </w:t>
                            </w:r>
                            <w:r>
                              <w:rPr>
                                <w:color w:val="000000"/>
                                <w:sz w:val="20"/>
                              </w:rPr>
                              <w:t>school</w:t>
                            </w:r>
                            <w:r>
                              <w:rPr>
                                <w:color w:val="000000"/>
                                <w:spacing w:val="-3"/>
                                <w:sz w:val="20"/>
                              </w:rPr>
                              <w:t xml:space="preserve"> </w:t>
                            </w:r>
                            <w:r>
                              <w:rPr>
                                <w:color w:val="000000"/>
                                <w:sz w:val="20"/>
                              </w:rPr>
                              <w:t>in</w:t>
                            </w:r>
                            <w:r>
                              <w:rPr>
                                <w:color w:val="000000"/>
                                <w:spacing w:val="-3"/>
                                <w:sz w:val="20"/>
                              </w:rPr>
                              <w:t xml:space="preserve"> </w:t>
                            </w:r>
                            <w:r>
                              <w:rPr>
                                <w:color w:val="000000"/>
                                <w:sz w:val="20"/>
                              </w:rPr>
                              <w:t>Davao</w:t>
                            </w:r>
                            <w:r>
                              <w:rPr>
                                <w:color w:val="000000"/>
                                <w:spacing w:val="-3"/>
                                <w:sz w:val="20"/>
                              </w:rPr>
                              <w:t xml:space="preserve"> </w:t>
                            </w:r>
                            <w:r>
                              <w:rPr>
                                <w:color w:val="000000"/>
                                <w:sz w:val="20"/>
                              </w:rPr>
                              <w:t>City</w:t>
                            </w:r>
                            <w:r>
                              <w:rPr>
                                <w:color w:val="000000"/>
                                <w:spacing w:val="-3"/>
                                <w:sz w:val="20"/>
                              </w:rPr>
                              <w:t xml:space="preserve"> </w:t>
                            </w:r>
                            <w:r>
                              <w:rPr>
                                <w:color w:val="000000"/>
                                <w:sz w:val="20"/>
                              </w:rPr>
                              <w:t>from</w:t>
                            </w:r>
                            <w:r>
                              <w:rPr>
                                <w:color w:val="000000"/>
                                <w:spacing w:val="-3"/>
                                <w:sz w:val="20"/>
                              </w:rPr>
                              <w:t xml:space="preserve"> </w:t>
                            </w:r>
                            <w:r>
                              <w:rPr>
                                <w:color w:val="000000"/>
                                <w:sz w:val="20"/>
                              </w:rPr>
                              <w:t>August to December 2024.</w:t>
                            </w:r>
                          </w:p>
                          <w:p w14:paraId="394608D2" w14:textId="77777777" w:rsidR="005D0BD6" w:rsidRDefault="0040722A">
                            <w:pPr>
                              <w:pStyle w:val="BodyText"/>
                              <w:ind w:left="100" w:right="142"/>
                              <w:rPr>
                                <w:color w:val="000000"/>
                              </w:rPr>
                            </w:pPr>
                            <w:r>
                              <w:rPr>
                                <w:rFonts w:ascii="Arial"/>
                                <w:b/>
                                <w:color w:val="000000"/>
                              </w:rPr>
                              <w:t xml:space="preserve">Methodology: </w:t>
                            </w:r>
                            <w:r>
                              <w:rPr>
                                <w:color w:val="000000"/>
                              </w:rPr>
                              <w:t>The study involved 66 Grade 12 ABM students who participated in the quantitative</w:t>
                            </w:r>
                            <w:r>
                              <w:rPr>
                                <w:color w:val="000000"/>
                                <w:spacing w:val="-5"/>
                              </w:rPr>
                              <w:t xml:space="preserve"> </w:t>
                            </w:r>
                            <w:r>
                              <w:rPr>
                                <w:color w:val="000000"/>
                              </w:rPr>
                              <w:t>phase</w:t>
                            </w:r>
                            <w:r>
                              <w:rPr>
                                <w:color w:val="000000"/>
                                <w:spacing w:val="-5"/>
                              </w:rPr>
                              <w:t xml:space="preserve"> </w:t>
                            </w:r>
                            <w:r>
                              <w:rPr>
                                <w:color w:val="000000"/>
                              </w:rPr>
                              <w:t>through</w:t>
                            </w:r>
                            <w:r>
                              <w:rPr>
                                <w:color w:val="000000"/>
                                <w:spacing w:val="-5"/>
                              </w:rPr>
                              <w:t xml:space="preserve"> </w:t>
                            </w:r>
                            <w:r>
                              <w:rPr>
                                <w:color w:val="000000"/>
                              </w:rPr>
                              <w:t>a</w:t>
                            </w:r>
                            <w:r>
                              <w:rPr>
                                <w:color w:val="000000"/>
                                <w:spacing w:val="-5"/>
                              </w:rPr>
                              <w:t xml:space="preserve"> </w:t>
                            </w:r>
                            <w:r>
                              <w:rPr>
                                <w:color w:val="000000"/>
                              </w:rPr>
                              <w:t>researcher-made</w:t>
                            </w:r>
                            <w:r>
                              <w:rPr>
                                <w:color w:val="000000"/>
                                <w:spacing w:val="-5"/>
                              </w:rPr>
                              <w:t xml:space="preserve"> </w:t>
                            </w:r>
                            <w:r>
                              <w:rPr>
                                <w:color w:val="000000"/>
                              </w:rPr>
                              <w:t>survey,</w:t>
                            </w:r>
                            <w:r>
                              <w:rPr>
                                <w:color w:val="000000"/>
                                <w:spacing w:val="-5"/>
                              </w:rPr>
                              <w:t xml:space="preserve"> </w:t>
                            </w:r>
                            <w:r>
                              <w:rPr>
                                <w:color w:val="000000"/>
                              </w:rPr>
                              <w:t>selected</w:t>
                            </w:r>
                            <w:r>
                              <w:rPr>
                                <w:color w:val="000000"/>
                                <w:spacing w:val="-5"/>
                              </w:rPr>
                              <w:t xml:space="preserve"> </w:t>
                            </w:r>
                            <w:r>
                              <w:rPr>
                                <w:color w:val="000000"/>
                              </w:rPr>
                              <w:t>using</w:t>
                            </w:r>
                            <w:r>
                              <w:rPr>
                                <w:color w:val="000000"/>
                                <w:spacing w:val="-5"/>
                              </w:rPr>
                              <w:t xml:space="preserve"> </w:t>
                            </w:r>
                            <w:r>
                              <w:rPr>
                                <w:color w:val="000000"/>
                              </w:rPr>
                              <w:t>total</w:t>
                            </w:r>
                            <w:r>
                              <w:rPr>
                                <w:color w:val="000000"/>
                                <w:spacing w:val="-5"/>
                              </w:rPr>
                              <w:t xml:space="preserve"> </w:t>
                            </w:r>
                            <w:r>
                              <w:rPr>
                                <w:color w:val="000000"/>
                              </w:rPr>
                              <w:t>sampling</w:t>
                            </w:r>
                            <w:r>
                              <w:rPr>
                                <w:color w:val="000000"/>
                              </w:rPr>
                              <w:t>.</w:t>
                            </w:r>
                            <w:r>
                              <w:rPr>
                                <w:color w:val="000000"/>
                                <w:spacing w:val="-5"/>
                              </w:rPr>
                              <w:t xml:space="preserve"> </w:t>
                            </w:r>
                            <w:r>
                              <w:rPr>
                                <w:color w:val="000000"/>
                              </w:rPr>
                              <w:t>For the qualitative phase, 15 students were chosen through purposive sampling and participated</w:t>
                            </w:r>
                            <w:r>
                              <w:rPr>
                                <w:color w:val="000000"/>
                                <w:spacing w:val="-5"/>
                              </w:rPr>
                              <w:t xml:space="preserve"> </w:t>
                            </w:r>
                            <w:r>
                              <w:rPr>
                                <w:color w:val="000000"/>
                              </w:rPr>
                              <w:t>in</w:t>
                            </w:r>
                            <w:r>
                              <w:rPr>
                                <w:color w:val="000000"/>
                                <w:spacing w:val="-5"/>
                              </w:rPr>
                              <w:t xml:space="preserve"> </w:t>
                            </w:r>
                            <w:r>
                              <w:rPr>
                                <w:color w:val="000000"/>
                              </w:rPr>
                              <w:t>semi-structured</w:t>
                            </w:r>
                            <w:r>
                              <w:rPr>
                                <w:color w:val="000000"/>
                                <w:spacing w:val="-5"/>
                              </w:rPr>
                              <w:t xml:space="preserve"> </w:t>
                            </w:r>
                            <w:r>
                              <w:rPr>
                                <w:color w:val="000000"/>
                              </w:rPr>
                              <w:t>Focus</w:t>
                            </w:r>
                            <w:r>
                              <w:rPr>
                                <w:color w:val="000000"/>
                                <w:spacing w:val="-5"/>
                              </w:rPr>
                              <w:t xml:space="preserve"> </w:t>
                            </w:r>
                            <w:r>
                              <w:rPr>
                                <w:color w:val="000000"/>
                              </w:rPr>
                              <w:t>Group</w:t>
                            </w:r>
                            <w:r>
                              <w:rPr>
                                <w:color w:val="000000"/>
                                <w:spacing w:val="-5"/>
                              </w:rPr>
                              <w:t xml:space="preserve"> </w:t>
                            </w:r>
                            <w:r>
                              <w:rPr>
                                <w:color w:val="000000"/>
                              </w:rPr>
                              <w:t>Discussions</w:t>
                            </w:r>
                            <w:r>
                              <w:rPr>
                                <w:color w:val="000000"/>
                                <w:spacing w:val="-5"/>
                              </w:rPr>
                              <w:t xml:space="preserve"> </w:t>
                            </w:r>
                            <w:r>
                              <w:rPr>
                                <w:color w:val="000000"/>
                              </w:rPr>
                              <w:t>(FGDs).</w:t>
                            </w:r>
                            <w:r>
                              <w:rPr>
                                <w:color w:val="000000"/>
                                <w:spacing w:val="-5"/>
                              </w:rPr>
                              <w:t xml:space="preserve"> </w:t>
                            </w:r>
                            <w:r>
                              <w:rPr>
                                <w:color w:val="000000"/>
                              </w:rPr>
                              <w:t>Quantitative</w:t>
                            </w:r>
                            <w:r>
                              <w:rPr>
                                <w:color w:val="000000"/>
                                <w:spacing w:val="-5"/>
                              </w:rPr>
                              <w:t xml:space="preserve"> </w:t>
                            </w:r>
                            <w:r>
                              <w:rPr>
                                <w:color w:val="000000"/>
                              </w:rPr>
                              <w:t>data</w:t>
                            </w:r>
                            <w:r>
                              <w:rPr>
                                <w:color w:val="000000"/>
                                <w:spacing w:val="-5"/>
                              </w:rPr>
                              <w:t xml:space="preserve"> </w:t>
                            </w:r>
                            <w:r>
                              <w:rPr>
                                <w:color w:val="000000"/>
                              </w:rPr>
                              <w:t>were analyzed using statistical tools such as mean and Pearson r test, while qualitative d</w:t>
                            </w:r>
                            <w:r>
                              <w:rPr>
                                <w:color w:val="000000"/>
                              </w:rPr>
                              <w:t>ata were examined using thematic analysis. Triangulation was applied to compare and validate the findings from both phases.</w:t>
                            </w:r>
                          </w:p>
                          <w:p w14:paraId="4ECD3375" w14:textId="77777777" w:rsidR="005D0BD6" w:rsidRDefault="0040722A">
                            <w:pPr>
                              <w:pStyle w:val="BodyText"/>
                              <w:ind w:left="100" w:right="142"/>
                              <w:rPr>
                                <w:color w:val="000000"/>
                              </w:rPr>
                            </w:pPr>
                            <w:r>
                              <w:rPr>
                                <w:rFonts w:ascii="Arial"/>
                                <w:b/>
                                <w:color w:val="000000"/>
                              </w:rPr>
                              <w:t>Results:</w:t>
                            </w:r>
                            <w:r>
                              <w:rPr>
                                <w:rFonts w:ascii="Arial"/>
                                <w:b/>
                                <w:color w:val="000000"/>
                                <w:spacing w:val="-5"/>
                              </w:rPr>
                              <w:t xml:space="preserve"> </w:t>
                            </w:r>
                            <w:r>
                              <w:rPr>
                                <w:color w:val="000000"/>
                              </w:rPr>
                              <w:t>The</w:t>
                            </w:r>
                            <w:r>
                              <w:rPr>
                                <w:color w:val="000000"/>
                                <w:spacing w:val="-5"/>
                              </w:rPr>
                              <w:t xml:space="preserve"> </w:t>
                            </w:r>
                            <w:r>
                              <w:rPr>
                                <w:color w:val="000000"/>
                              </w:rPr>
                              <w:t>quantitative</w:t>
                            </w:r>
                            <w:r>
                              <w:rPr>
                                <w:color w:val="000000"/>
                                <w:spacing w:val="-5"/>
                              </w:rPr>
                              <w:t xml:space="preserve"> </w:t>
                            </w:r>
                            <w:r>
                              <w:rPr>
                                <w:color w:val="000000"/>
                              </w:rPr>
                              <w:t>analysis</w:t>
                            </w:r>
                            <w:r>
                              <w:rPr>
                                <w:color w:val="000000"/>
                                <w:spacing w:val="-5"/>
                              </w:rPr>
                              <w:t xml:space="preserve"> </w:t>
                            </w:r>
                            <w:r>
                              <w:rPr>
                                <w:color w:val="000000"/>
                              </w:rPr>
                              <w:t>revealed</w:t>
                            </w:r>
                            <w:r>
                              <w:rPr>
                                <w:color w:val="000000"/>
                                <w:spacing w:val="-5"/>
                              </w:rPr>
                              <w:t xml:space="preserve"> </w:t>
                            </w:r>
                            <w:r>
                              <w:rPr>
                                <w:color w:val="000000"/>
                              </w:rPr>
                              <w:t>a</w:t>
                            </w:r>
                            <w:r>
                              <w:rPr>
                                <w:color w:val="000000"/>
                                <w:spacing w:val="-5"/>
                              </w:rPr>
                              <w:t xml:space="preserve"> </w:t>
                            </w:r>
                            <w:r>
                              <w:rPr>
                                <w:color w:val="000000"/>
                              </w:rPr>
                              <w:t>statistically</w:t>
                            </w:r>
                            <w:r>
                              <w:rPr>
                                <w:color w:val="000000"/>
                                <w:spacing w:val="-5"/>
                              </w:rPr>
                              <w:t xml:space="preserve"> </w:t>
                            </w:r>
                            <w:r>
                              <w:rPr>
                                <w:color w:val="000000"/>
                              </w:rPr>
                              <w:t>significant</w:t>
                            </w:r>
                            <w:r>
                              <w:rPr>
                                <w:color w:val="000000"/>
                                <w:spacing w:val="-5"/>
                              </w:rPr>
                              <w:t xml:space="preserve"> </w:t>
                            </w:r>
                            <w:r>
                              <w:rPr>
                                <w:color w:val="000000"/>
                              </w:rPr>
                              <w:t>relationship</w:t>
                            </w:r>
                            <w:r>
                              <w:rPr>
                                <w:color w:val="000000"/>
                                <w:spacing w:val="-5"/>
                              </w:rPr>
                              <w:t xml:space="preserve"> </w:t>
                            </w:r>
                            <w:r>
                              <w:rPr>
                                <w:color w:val="000000"/>
                              </w:rPr>
                              <w:t xml:space="preserve">between healthcare digital marketing exposure </w:t>
                            </w:r>
                            <w:r>
                              <w:rPr>
                                <w:color w:val="000000"/>
                              </w:rPr>
                              <w:t>and health improvement practices among the students (p &lt; 0.05). The mean score for healthcare digital marketing exposure was 3.34 (moderate), while health improvement practices had a mean score of 3.46 (high).</w:t>
                            </w:r>
                          </w:p>
                          <w:p w14:paraId="313C012C" w14:textId="77777777" w:rsidR="005D0BD6" w:rsidRDefault="0040722A">
                            <w:pPr>
                              <w:pStyle w:val="BodyText"/>
                              <w:ind w:left="100" w:right="42"/>
                              <w:rPr>
                                <w:color w:val="000000"/>
                              </w:rPr>
                            </w:pPr>
                            <w:r>
                              <w:rPr>
                                <w:color w:val="000000"/>
                              </w:rPr>
                              <w:t>Thematic analysis from the FGDs supported thes</w:t>
                            </w:r>
                            <w:r>
                              <w:rPr>
                                <w:color w:val="000000"/>
                              </w:rPr>
                              <w:t>e statistical results, with participants stating</w:t>
                            </w:r>
                            <w:r>
                              <w:rPr>
                                <w:color w:val="000000"/>
                                <w:spacing w:val="-4"/>
                              </w:rPr>
                              <w:t xml:space="preserve"> </w:t>
                            </w:r>
                            <w:r>
                              <w:rPr>
                                <w:color w:val="000000"/>
                              </w:rPr>
                              <w:t>that</w:t>
                            </w:r>
                            <w:r>
                              <w:rPr>
                                <w:color w:val="000000"/>
                                <w:spacing w:val="-4"/>
                              </w:rPr>
                              <w:t xml:space="preserve"> </w:t>
                            </w:r>
                            <w:r>
                              <w:rPr>
                                <w:color w:val="000000"/>
                              </w:rPr>
                              <w:t>exposure</w:t>
                            </w:r>
                            <w:r>
                              <w:rPr>
                                <w:color w:val="000000"/>
                                <w:spacing w:val="-4"/>
                              </w:rPr>
                              <w:t xml:space="preserve"> </w:t>
                            </w:r>
                            <w:r>
                              <w:rPr>
                                <w:color w:val="000000"/>
                              </w:rPr>
                              <w:t>to</w:t>
                            </w:r>
                            <w:r>
                              <w:rPr>
                                <w:color w:val="000000"/>
                                <w:spacing w:val="-4"/>
                              </w:rPr>
                              <w:t xml:space="preserve"> </w:t>
                            </w:r>
                            <w:r>
                              <w:rPr>
                                <w:color w:val="000000"/>
                              </w:rPr>
                              <w:t>digital</w:t>
                            </w:r>
                            <w:r>
                              <w:rPr>
                                <w:color w:val="000000"/>
                                <w:spacing w:val="-4"/>
                              </w:rPr>
                              <w:t xml:space="preserve"> </w:t>
                            </w:r>
                            <w:r>
                              <w:rPr>
                                <w:color w:val="000000"/>
                              </w:rPr>
                              <w:t>healthcare</w:t>
                            </w:r>
                            <w:r>
                              <w:rPr>
                                <w:color w:val="000000"/>
                                <w:spacing w:val="-4"/>
                              </w:rPr>
                              <w:t xml:space="preserve"> </w:t>
                            </w:r>
                            <w:r>
                              <w:rPr>
                                <w:color w:val="000000"/>
                              </w:rPr>
                              <w:t>content</w:t>
                            </w:r>
                            <w:r>
                              <w:rPr>
                                <w:color w:val="000000"/>
                                <w:spacing w:val="-4"/>
                              </w:rPr>
                              <w:t xml:space="preserve"> </w:t>
                            </w:r>
                            <w:r>
                              <w:rPr>
                                <w:color w:val="000000"/>
                              </w:rPr>
                              <w:t>through</w:t>
                            </w:r>
                            <w:r>
                              <w:rPr>
                                <w:color w:val="000000"/>
                                <w:spacing w:val="-4"/>
                              </w:rPr>
                              <w:t xml:space="preserve"> </w:t>
                            </w:r>
                            <w:r>
                              <w:rPr>
                                <w:color w:val="000000"/>
                              </w:rPr>
                              <w:t>platforms</w:t>
                            </w:r>
                            <w:r>
                              <w:rPr>
                                <w:color w:val="000000"/>
                                <w:spacing w:val="-4"/>
                              </w:rPr>
                              <w:t xml:space="preserve"> </w:t>
                            </w:r>
                            <w:r>
                              <w:rPr>
                                <w:color w:val="000000"/>
                              </w:rPr>
                              <w:t>such</w:t>
                            </w:r>
                            <w:r>
                              <w:rPr>
                                <w:color w:val="000000"/>
                                <w:spacing w:val="-4"/>
                              </w:rPr>
                              <w:t xml:space="preserve"> </w:t>
                            </w:r>
                            <w:r>
                              <w:rPr>
                                <w:color w:val="000000"/>
                              </w:rPr>
                              <w:t>as</w:t>
                            </w:r>
                            <w:r>
                              <w:rPr>
                                <w:color w:val="000000"/>
                                <w:spacing w:val="-4"/>
                              </w:rPr>
                              <w:t xml:space="preserve"> </w:t>
                            </w:r>
                            <w:r>
                              <w:rPr>
                                <w:color w:val="000000"/>
                              </w:rPr>
                              <w:t>social</w:t>
                            </w:r>
                            <w:r>
                              <w:rPr>
                                <w:color w:val="000000"/>
                                <w:spacing w:val="-4"/>
                              </w:rPr>
                              <w:t xml:space="preserve"> </w:t>
                            </w:r>
                            <w:r>
                              <w:rPr>
                                <w:color w:val="000000"/>
                              </w:rPr>
                              <w:t>media, healthcare websites and blogs, and email marketing influenced their decisions related to diet, exercise, and health product</w:t>
                            </w:r>
                            <w:r>
                              <w:rPr>
                                <w:color w:val="000000"/>
                              </w:rPr>
                              <w:t xml:space="preserve"> consumption.</w:t>
                            </w:r>
                          </w:p>
                          <w:p w14:paraId="6605BD83" w14:textId="77777777" w:rsidR="005D0BD6" w:rsidRDefault="0040722A">
                            <w:pPr>
                              <w:pStyle w:val="BodyText"/>
                              <w:ind w:left="100" w:right="42"/>
                              <w:rPr>
                                <w:color w:val="000000"/>
                              </w:rPr>
                            </w:pPr>
                            <w:r>
                              <w:rPr>
                                <w:rFonts w:ascii="Arial"/>
                                <w:b/>
                                <w:color w:val="000000"/>
                              </w:rPr>
                              <w:t xml:space="preserve">Conclusion: </w:t>
                            </w:r>
                            <w:r>
                              <w:rPr>
                                <w:color w:val="000000"/>
                              </w:rPr>
                              <w:t>Healthcare digital marketing exposure significantly influences the health improvement practices of Grade 12 ABM students in a medical school in Davao City. These</w:t>
                            </w:r>
                            <w:r>
                              <w:rPr>
                                <w:color w:val="000000"/>
                                <w:spacing w:val="-4"/>
                              </w:rPr>
                              <w:t xml:space="preserve"> </w:t>
                            </w:r>
                            <w:r>
                              <w:rPr>
                                <w:color w:val="000000"/>
                              </w:rPr>
                              <w:t>findings</w:t>
                            </w:r>
                            <w:r>
                              <w:rPr>
                                <w:color w:val="000000"/>
                                <w:spacing w:val="-4"/>
                              </w:rPr>
                              <w:t xml:space="preserve"> </w:t>
                            </w:r>
                            <w:r>
                              <w:rPr>
                                <w:color w:val="000000"/>
                              </w:rPr>
                              <w:t>emphasize</w:t>
                            </w:r>
                            <w:r>
                              <w:rPr>
                                <w:color w:val="000000"/>
                                <w:spacing w:val="-4"/>
                              </w:rPr>
                              <w:t xml:space="preserve"> </w:t>
                            </w:r>
                            <w:r>
                              <w:rPr>
                                <w:color w:val="000000"/>
                              </w:rPr>
                              <w:t>the</w:t>
                            </w:r>
                            <w:r>
                              <w:rPr>
                                <w:color w:val="000000"/>
                                <w:spacing w:val="-4"/>
                              </w:rPr>
                              <w:t xml:space="preserve"> </w:t>
                            </w:r>
                            <w:r>
                              <w:rPr>
                                <w:color w:val="000000"/>
                              </w:rPr>
                              <w:t>importance</w:t>
                            </w:r>
                            <w:r>
                              <w:rPr>
                                <w:color w:val="000000"/>
                                <w:spacing w:val="-4"/>
                              </w:rPr>
                              <w:t xml:space="preserve"> </w:t>
                            </w:r>
                            <w:r>
                              <w:rPr>
                                <w:color w:val="000000"/>
                              </w:rPr>
                              <w:t>of</w:t>
                            </w:r>
                            <w:r>
                              <w:rPr>
                                <w:color w:val="000000"/>
                                <w:spacing w:val="-4"/>
                              </w:rPr>
                              <w:t xml:space="preserve"> </w:t>
                            </w:r>
                            <w:r>
                              <w:rPr>
                                <w:color w:val="000000"/>
                              </w:rPr>
                              <w:t>equipping</w:t>
                            </w:r>
                            <w:r>
                              <w:rPr>
                                <w:color w:val="000000"/>
                                <w:spacing w:val="-4"/>
                              </w:rPr>
                              <w:t xml:space="preserve"> </w:t>
                            </w:r>
                            <w:r>
                              <w:rPr>
                                <w:color w:val="000000"/>
                              </w:rPr>
                              <w:t>students</w:t>
                            </w:r>
                            <w:r>
                              <w:rPr>
                                <w:color w:val="000000"/>
                                <w:spacing w:val="-4"/>
                              </w:rPr>
                              <w:t xml:space="preserve"> </w:t>
                            </w:r>
                            <w:r>
                              <w:rPr>
                                <w:color w:val="000000"/>
                              </w:rPr>
                              <w:t>with</w:t>
                            </w:r>
                            <w:r>
                              <w:rPr>
                                <w:color w:val="000000"/>
                                <w:spacing w:val="-4"/>
                              </w:rPr>
                              <w:t xml:space="preserve"> </w:t>
                            </w:r>
                            <w:r>
                              <w:rPr>
                                <w:color w:val="000000"/>
                              </w:rPr>
                              <w:t>critica</w:t>
                            </w:r>
                            <w:r>
                              <w:rPr>
                                <w:color w:val="000000"/>
                              </w:rPr>
                              <w:t>l</w:t>
                            </w:r>
                            <w:r>
                              <w:rPr>
                                <w:color w:val="000000"/>
                                <w:spacing w:val="-4"/>
                              </w:rPr>
                              <w:t xml:space="preserve"> </w:t>
                            </w:r>
                            <w:r>
                              <w:rPr>
                                <w:color w:val="000000"/>
                              </w:rPr>
                              <w:t>thinking</w:t>
                            </w:r>
                            <w:r>
                              <w:rPr>
                                <w:color w:val="000000"/>
                                <w:spacing w:val="-4"/>
                              </w:rPr>
                              <w:t xml:space="preserve"> </w:t>
                            </w:r>
                            <w:r>
                              <w:rPr>
                                <w:color w:val="000000"/>
                              </w:rPr>
                              <w:t>skills to assess digital health content and make informed choices. The study recommends the</w:t>
                            </w:r>
                          </w:p>
                        </w:txbxContent>
                      </wps:txbx>
                      <wps:bodyPr wrap="square" lIns="0" tIns="0" rIns="0" bIns="0" rtlCol="0">
                        <a:noAutofit/>
                      </wps:bodyPr>
                    </wps:wsp>
                  </a:graphicData>
                </a:graphic>
              </wp:anchor>
            </w:drawing>
          </mc:Choice>
          <mc:Fallback>
            <w:pict>
              <v:shapetype w14:anchorId="145F97B2" id="_x0000_t202" coordsize="21600,21600" o:spt="202" path="m,l,21600r21600,l21600,xe">
                <v:stroke joinstyle="miter"/>
                <v:path gradientshapeok="t" o:connecttype="rect"/>
              </v:shapetype>
              <v:shape id="Textbox 2" o:spid="_x0000_s1026" type="#_x0000_t202" style="position:absolute;left:0;text-align:left;margin-left:100.5pt;margin-top:16.6pt;width:409pt;height:32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" fillcolor="#f1f1f1" strokeweight="1pt">
                <v:path arrowok="t"/>
                <v:textbox inset="0,0,0,0">
                  <w:txbxContent>
                    <w:p w14:paraId="4649ED65" w14:textId="77777777" w:rsidR="005D0BD6" w:rsidRDefault="0040722A">
                      <w:pPr>
                        <w:pStyle w:val="BodyText"/>
                        <w:spacing w:before="117"/>
                        <w:ind w:left="100" w:right="142"/>
                        <w:rPr>
                          <w:color w:val="000000"/>
                        </w:rPr>
                      </w:pPr>
                      <w:r>
                        <w:rPr>
                          <w:rFonts w:ascii="Arial"/>
                          <w:b/>
                          <w:color w:val="000000"/>
                        </w:rPr>
                        <w:t>Aims:</w:t>
                      </w:r>
                      <w:r>
                        <w:rPr>
                          <w:rFonts w:ascii="Arial"/>
                          <w:b/>
                          <w:color w:val="000000"/>
                          <w:spacing w:val="-7"/>
                        </w:rPr>
                        <w:t xml:space="preserve"> </w:t>
                      </w:r>
                      <w:r>
                        <w:rPr>
                          <w:color w:val="000000"/>
                        </w:rPr>
                        <w:t>To</w:t>
                      </w:r>
                      <w:r>
                        <w:rPr>
                          <w:color w:val="000000"/>
                          <w:spacing w:val="-7"/>
                        </w:rPr>
                        <w:t xml:space="preserve"> </w:t>
                      </w:r>
                      <w:r>
                        <w:rPr>
                          <w:color w:val="000000"/>
                        </w:rPr>
                        <w:t>explore</w:t>
                      </w:r>
                      <w:r>
                        <w:rPr>
                          <w:color w:val="000000"/>
                          <w:spacing w:val="-7"/>
                        </w:rPr>
                        <w:t xml:space="preserve"> </w:t>
                      </w:r>
                      <w:r>
                        <w:rPr>
                          <w:color w:val="000000"/>
                        </w:rPr>
                        <w:t>the</w:t>
                      </w:r>
                      <w:r>
                        <w:rPr>
                          <w:color w:val="000000"/>
                          <w:spacing w:val="-7"/>
                        </w:rPr>
                        <w:t xml:space="preserve"> </w:t>
                      </w:r>
                      <w:r>
                        <w:rPr>
                          <w:color w:val="000000"/>
                        </w:rPr>
                        <w:t>relationship</w:t>
                      </w:r>
                      <w:r>
                        <w:rPr>
                          <w:color w:val="000000"/>
                          <w:spacing w:val="-7"/>
                        </w:rPr>
                        <w:t xml:space="preserve"> </w:t>
                      </w:r>
                      <w:r>
                        <w:rPr>
                          <w:color w:val="000000"/>
                        </w:rPr>
                        <w:t>between</w:t>
                      </w:r>
                      <w:r>
                        <w:rPr>
                          <w:color w:val="000000"/>
                          <w:spacing w:val="-7"/>
                        </w:rPr>
                        <w:t xml:space="preserve"> </w:t>
                      </w:r>
                      <w:r>
                        <w:rPr>
                          <w:color w:val="000000"/>
                        </w:rPr>
                        <w:t>healthcare</w:t>
                      </w:r>
                      <w:r>
                        <w:rPr>
                          <w:color w:val="000000"/>
                          <w:spacing w:val="-7"/>
                        </w:rPr>
                        <w:t xml:space="preserve"> </w:t>
                      </w:r>
                      <w:r>
                        <w:rPr>
                          <w:color w:val="000000"/>
                        </w:rPr>
                        <w:t>digital</w:t>
                      </w:r>
                      <w:r>
                        <w:rPr>
                          <w:color w:val="000000"/>
                          <w:spacing w:val="-7"/>
                        </w:rPr>
                        <w:t xml:space="preserve"> </w:t>
                      </w:r>
                      <w:r>
                        <w:rPr>
                          <w:color w:val="000000"/>
                        </w:rPr>
                        <w:t>marketing</w:t>
                      </w:r>
                      <w:r>
                        <w:rPr>
                          <w:color w:val="000000"/>
                          <w:spacing w:val="-7"/>
                        </w:rPr>
                        <w:t xml:space="preserve"> </w:t>
                      </w:r>
                      <w:r>
                        <w:rPr>
                          <w:color w:val="000000"/>
                        </w:rPr>
                        <w:t>exposure</w:t>
                      </w:r>
                      <w:r>
                        <w:rPr>
                          <w:color w:val="000000"/>
                          <w:spacing w:val="-7"/>
                        </w:rPr>
                        <w:t xml:space="preserve"> </w:t>
                      </w:r>
                      <w:r>
                        <w:rPr>
                          <w:color w:val="000000"/>
                        </w:rPr>
                        <w:t xml:space="preserve">and health improvement practices among Grade 12 </w:t>
                      </w:r>
                      <w:r>
                        <w:rPr>
                          <w:color w:val="000000"/>
                        </w:rPr>
                        <w:t>students under the Accountancy, Business, and Management (ABM) strand, and determine how digital marketing influences their health-related behaviors.</w:t>
                      </w:r>
                    </w:p>
                    <w:p w14:paraId="1D2525DE" w14:textId="77777777" w:rsidR="005D0BD6" w:rsidRDefault="0040722A">
                      <w:pPr>
                        <w:pStyle w:val="BodyText"/>
                        <w:ind w:left="100" w:right="142"/>
                        <w:rPr>
                          <w:color w:val="000000"/>
                        </w:rPr>
                      </w:pPr>
                      <w:r>
                        <w:rPr>
                          <w:rFonts w:ascii="Arial"/>
                          <w:b/>
                          <w:color w:val="000000"/>
                        </w:rPr>
                        <w:t>Study</w:t>
                      </w:r>
                      <w:r>
                        <w:rPr>
                          <w:rFonts w:ascii="Arial"/>
                          <w:b/>
                          <w:color w:val="000000"/>
                          <w:spacing w:val="-4"/>
                        </w:rPr>
                        <w:t xml:space="preserve"> </w:t>
                      </w:r>
                      <w:r>
                        <w:rPr>
                          <w:rFonts w:ascii="Arial"/>
                          <w:b/>
                          <w:color w:val="000000"/>
                        </w:rPr>
                        <w:t>Design:</w:t>
                      </w:r>
                      <w:r>
                        <w:rPr>
                          <w:rFonts w:ascii="Arial"/>
                          <w:b/>
                          <w:color w:val="000000"/>
                          <w:spacing w:val="-4"/>
                        </w:rPr>
                        <w:t xml:space="preserve"> </w:t>
                      </w:r>
                      <w:r>
                        <w:rPr>
                          <w:color w:val="000000"/>
                        </w:rPr>
                        <w:t>This</w:t>
                      </w:r>
                      <w:r>
                        <w:rPr>
                          <w:color w:val="000000"/>
                          <w:spacing w:val="-4"/>
                        </w:rPr>
                        <w:t xml:space="preserve"> </w:t>
                      </w:r>
                      <w:r>
                        <w:rPr>
                          <w:color w:val="000000"/>
                        </w:rPr>
                        <w:t>was</w:t>
                      </w:r>
                      <w:r>
                        <w:rPr>
                          <w:color w:val="000000"/>
                          <w:spacing w:val="-4"/>
                        </w:rPr>
                        <w:t xml:space="preserve"> </w:t>
                      </w:r>
                      <w:r>
                        <w:rPr>
                          <w:color w:val="000000"/>
                        </w:rPr>
                        <w:t>a</w:t>
                      </w:r>
                      <w:r>
                        <w:rPr>
                          <w:color w:val="000000"/>
                          <w:spacing w:val="-5"/>
                        </w:rPr>
                        <w:t xml:space="preserve"> </w:t>
                      </w:r>
                      <w:r>
                        <w:rPr>
                          <w:color w:val="000000"/>
                        </w:rPr>
                        <w:t>mixed-methods</w:t>
                      </w:r>
                      <w:r>
                        <w:rPr>
                          <w:color w:val="000000"/>
                          <w:spacing w:val="-4"/>
                        </w:rPr>
                        <w:t xml:space="preserve"> </w:t>
                      </w:r>
                      <w:r>
                        <w:rPr>
                          <w:color w:val="000000"/>
                        </w:rPr>
                        <w:t>study</w:t>
                      </w:r>
                      <w:r>
                        <w:rPr>
                          <w:color w:val="000000"/>
                          <w:spacing w:val="-4"/>
                        </w:rPr>
                        <w:t xml:space="preserve"> </w:t>
                      </w:r>
                      <w:r>
                        <w:rPr>
                          <w:color w:val="000000"/>
                        </w:rPr>
                        <w:t>utilizing</w:t>
                      </w:r>
                      <w:r>
                        <w:rPr>
                          <w:color w:val="000000"/>
                          <w:spacing w:val="-4"/>
                        </w:rPr>
                        <w:t xml:space="preserve"> </w:t>
                      </w:r>
                      <w:r>
                        <w:rPr>
                          <w:color w:val="000000"/>
                        </w:rPr>
                        <w:t>an</w:t>
                      </w:r>
                      <w:r>
                        <w:rPr>
                          <w:color w:val="000000"/>
                          <w:spacing w:val="-4"/>
                        </w:rPr>
                        <w:t xml:space="preserve"> </w:t>
                      </w:r>
                      <w:r>
                        <w:rPr>
                          <w:color w:val="000000"/>
                        </w:rPr>
                        <w:t>explanatory</w:t>
                      </w:r>
                      <w:r>
                        <w:rPr>
                          <w:color w:val="000000"/>
                          <w:spacing w:val="-5"/>
                        </w:rPr>
                        <w:t xml:space="preserve"> </w:t>
                      </w:r>
                      <w:r>
                        <w:rPr>
                          <w:color w:val="000000"/>
                        </w:rPr>
                        <w:t xml:space="preserve">sequential </w:t>
                      </w:r>
                      <w:r>
                        <w:rPr>
                          <w:color w:val="000000"/>
                          <w:spacing w:val="-2"/>
                        </w:rPr>
                        <w:t>design.</w:t>
                      </w:r>
                    </w:p>
                    <w:p w14:paraId="352A77E3" w14:textId="77777777" w:rsidR="005D0BD6" w:rsidRDefault="0040722A">
                      <w:pPr>
                        <w:ind w:left="100" w:right="142"/>
                        <w:rPr>
                          <w:color w:val="000000"/>
                          <w:sz w:val="20"/>
                        </w:rPr>
                      </w:pPr>
                      <w:r>
                        <w:rPr>
                          <w:rFonts w:ascii="Arial"/>
                          <w:b/>
                          <w:color w:val="000000"/>
                          <w:sz w:val="20"/>
                        </w:rPr>
                        <w:t>Place</w:t>
                      </w:r>
                      <w:r>
                        <w:rPr>
                          <w:rFonts w:ascii="Arial"/>
                          <w:b/>
                          <w:color w:val="000000"/>
                          <w:spacing w:val="-3"/>
                          <w:sz w:val="20"/>
                        </w:rPr>
                        <w:t xml:space="preserve"> </w:t>
                      </w:r>
                      <w:r>
                        <w:rPr>
                          <w:rFonts w:ascii="Arial"/>
                          <w:b/>
                          <w:color w:val="000000"/>
                          <w:sz w:val="20"/>
                        </w:rPr>
                        <w:t>and</w:t>
                      </w:r>
                      <w:r>
                        <w:rPr>
                          <w:rFonts w:ascii="Arial"/>
                          <w:b/>
                          <w:color w:val="000000"/>
                          <w:spacing w:val="-3"/>
                          <w:sz w:val="20"/>
                        </w:rPr>
                        <w:t xml:space="preserve"> </w:t>
                      </w:r>
                      <w:r>
                        <w:rPr>
                          <w:rFonts w:ascii="Arial"/>
                          <w:b/>
                          <w:color w:val="000000"/>
                          <w:sz w:val="20"/>
                        </w:rPr>
                        <w:t>Duration</w:t>
                      </w:r>
                      <w:r>
                        <w:rPr>
                          <w:rFonts w:ascii="Arial"/>
                          <w:b/>
                          <w:color w:val="000000"/>
                          <w:spacing w:val="-3"/>
                          <w:sz w:val="20"/>
                        </w:rPr>
                        <w:t xml:space="preserve"> </w:t>
                      </w:r>
                      <w:r>
                        <w:rPr>
                          <w:rFonts w:ascii="Arial"/>
                          <w:b/>
                          <w:color w:val="000000"/>
                          <w:sz w:val="20"/>
                        </w:rPr>
                        <w:t>of</w:t>
                      </w:r>
                      <w:r>
                        <w:rPr>
                          <w:rFonts w:ascii="Arial"/>
                          <w:b/>
                          <w:color w:val="000000"/>
                          <w:spacing w:val="-3"/>
                          <w:sz w:val="20"/>
                        </w:rPr>
                        <w:t xml:space="preserve"> </w:t>
                      </w:r>
                      <w:r>
                        <w:rPr>
                          <w:rFonts w:ascii="Arial"/>
                          <w:b/>
                          <w:color w:val="000000"/>
                          <w:sz w:val="20"/>
                        </w:rPr>
                        <w:t>Study:</w:t>
                      </w:r>
                      <w:r>
                        <w:rPr>
                          <w:rFonts w:ascii="Arial"/>
                          <w:b/>
                          <w:color w:val="000000"/>
                          <w:spacing w:val="-3"/>
                          <w:sz w:val="20"/>
                        </w:rPr>
                        <w:t xml:space="preserve"> </w:t>
                      </w:r>
                      <w:r>
                        <w:rPr>
                          <w:color w:val="000000"/>
                          <w:sz w:val="20"/>
                        </w:rPr>
                        <w:t>Conducted</w:t>
                      </w:r>
                      <w:r>
                        <w:rPr>
                          <w:color w:val="000000"/>
                          <w:spacing w:val="-3"/>
                          <w:sz w:val="20"/>
                        </w:rPr>
                        <w:t xml:space="preserve"> </w:t>
                      </w:r>
                      <w:r>
                        <w:rPr>
                          <w:color w:val="000000"/>
                          <w:sz w:val="20"/>
                        </w:rPr>
                        <w:t>at</w:t>
                      </w:r>
                      <w:r>
                        <w:rPr>
                          <w:color w:val="000000"/>
                          <w:spacing w:val="-3"/>
                          <w:sz w:val="20"/>
                        </w:rPr>
                        <w:t xml:space="preserve"> </w:t>
                      </w:r>
                      <w:r>
                        <w:rPr>
                          <w:color w:val="000000"/>
                          <w:sz w:val="20"/>
                        </w:rPr>
                        <w:t>a</w:t>
                      </w:r>
                      <w:r>
                        <w:rPr>
                          <w:color w:val="000000"/>
                          <w:spacing w:val="-3"/>
                          <w:sz w:val="20"/>
                        </w:rPr>
                        <w:t xml:space="preserve"> </w:t>
                      </w:r>
                      <w:r>
                        <w:rPr>
                          <w:color w:val="000000"/>
                          <w:sz w:val="20"/>
                        </w:rPr>
                        <w:t>medical</w:t>
                      </w:r>
                      <w:r>
                        <w:rPr>
                          <w:color w:val="000000"/>
                          <w:spacing w:val="-3"/>
                          <w:sz w:val="20"/>
                        </w:rPr>
                        <w:t xml:space="preserve"> </w:t>
                      </w:r>
                      <w:r>
                        <w:rPr>
                          <w:color w:val="000000"/>
                          <w:sz w:val="20"/>
                        </w:rPr>
                        <w:t>school</w:t>
                      </w:r>
                      <w:r>
                        <w:rPr>
                          <w:color w:val="000000"/>
                          <w:spacing w:val="-3"/>
                          <w:sz w:val="20"/>
                        </w:rPr>
                        <w:t xml:space="preserve"> </w:t>
                      </w:r>
                      <w:r>
                        <w:rPr>
                          <w:color w:val="000000"/>
                          <w:sz w:val="20"/>
                        </w:rPr>
                        <w:t>in</w:t>
                      </w:r>
                      <w:r>
                        <w:rPr>
                          <w:color w:val="000000"/>
                          <w:spacing w:val="-3"/>
                          <w:sz w:val="20"/>
                        </w:rPr>
                        <w:t xml:space="preserve"> </w:t>
                      </w:r>
                      <w:r>
                        <w:rPr>
                          <w:color w:val="000000"/>
                          <w:sz w:val="20"/>
                        </w:rPr>
                        <w:t>Davao</w:t>
                      </w:r>
                      <w:r>
                        <w:rPr>
                          <w:color w:val="000000"/>
                          <w:spacing w:val="-3"/>
                          <w:sz w:val="20"/>
                        </w:rPr>
                        <w:t xml:space="preserve"> </w:t>
                      </w:r>
                      <w:r>
                        <w:rPr>
                          <w:color w:val="000000"/>
                          <w:sz w:val="20"/>
                        </w:rPr>
                        <w:t>City</w:t>
                      </w:r>
                      <w:r>
                        <w:rPr>
                          <w:color w:val="000000"/>
                          <w:spacing w:val="-3"/>
                          <w:sz w:val="20"/>
                        </w:rPr>
                        <w:t xml:space="preserve"> </w:t>
                      </w:r>
                      <w:r>
                        <w:rPr>
                          <w:color w:val="000000"/>
                          <w:sz w:val="20"/>
                        </w:rPr>
                        <w:t>from</w:t>
                      </w:r>
                      <w:r>
                        <w:rPr>
                          <w:color w:val="000000"/>
                          <w:spacing w:val="-3"/>
                          <w:sz w:val="20"/>
                        </w:rPr>
                        <w:t xml:space="preserve"> </w:t>
                      </w:r>
                      <w:r>
                        <w:rPr>
                          <w:color w:val="000000"/>
                          <w:sz w:val="20"/>
                        </w:rPr>
                        <w:t>August to December 2024.</w:t>
                      </w:r>
                    </w:p>
                    <w:p w14:paraId="394608D2" w14:textId="77777777" w:rsidR="005D0BD6" w:rsidRDefault="0040722A">
                      <w:pPr>
                        <w:pStyle w:val="BodyText"/>
                        <w:ind w:left="100" w:right="142"/>
                        <w:rPr>
                          <w:color w:val="000000"/>
                        </w:rPr>
                      </w:pPr>
                      <w:r>
                        <w:rPr>
                          <w:rFonts w:ascii="Arial"/>
                          <w:b/>
                          <w:color w:val="000000"/>
                        </w:rPr>
                        <w:t xml:space="preserve">Methodology: </w:t>
                      </w:r>
                      <w:r>
                        <w:rPr>
                          <w:color w:val="000000"/>
                        </w:rPr>
                        <w:t>The study involved 66 Grade 12 ABM students who participated in the quantitative</w:t>
                      </w:r>
                      <w:r>
                        <w:rPr>
                          <w:color w:val="000000"/>
                          <w:spacing w:val="-5"/>
                        </w:rPr>
                        <w:t xml:space="preserve"> </w:t>
                      </w:r>
                      <w:r>
                        <w:rPr>
                          <w:color w:val="000000"/>
                        </w:rPr>
                        <w:t>phase</w:t>
                      </w:r>
                      <w:r>
                        <w:rPr>
                          <w:color w:val="000000"/>
                          <w:spacing w:val="-5"/>
                        </w:rPr>
                        <w:t xml:space="preserve"> </w:t>
                      </w:r>
                      <w:r>
                        <w:rPr>
                          <w:color w:val="000000"/>
                        </w:rPr>
                        <w:t>through</w:t>
                      </w:r>
                      <w:r>
                        <w:rPr>
                          <w:color w:val="000000"/>
                          <w:spacing w:val="-5"/>
                        </w:rPr>
                        <w:t xml:space="preserve"> </w:t>
                      </w:r>
                      <w:r>
                        <w:rPr>
                          <w:color w:val="000000"/>
                        </w:rPr>
                        <w:t>a</w:t>
                      </w:r>
                      <w:r>
                        <w:rPr>
                          <w:color w:val="000000"/>
                          <w:spacing w:val="-5"/>
                        </w:rPr>
                        <w:t xml:space="preserve"> </w:t>
                      </w:r>
                      <w:r>
                        <w:rPr>
                          <w:color w:val="000000"/>
                        </w:rPr>
                        <w:t>researcher-made</w:t>
                      </w:r>
                      <w:r>
                        <w:rPr>
                          <w:color w:val="000000"/>
                          <w:spacing w:val="-5"/>
                        </w:rPr>
                        <w:t xml:space="preserve"> </w:t>
                      </w:r>
                      <w:r>
                        <w:rPr>
                          <w:color w:val="000000"/>
                        </w:rPr>
                        <w:t>survey,</w:t>
                      </w:r>
                      <w:r>
                        <w:rPr>
                          <w:color w:val="000000"/>
                          <w:spacing w:val="-5"/>
                        </w:rPr>
                        <w:t xml:space="preserve"> </w:t>
                      </w:r>
                      <w:r>
                        <w:rPr>
                          <w:color w:val="000000"/>
                        </w:rPr>
                        <w:t>selected</w:t>
                      </w:r>
                      <w:r>
                        <w:rPr>
                          <w:color w:val="000000"/>
                          <w:spacing w:val="-5"/>
                        </w:rPr>
                        <w:t xml:space="preserve"> </w:t>
                      </w:r>
                      <w:r>
                        <w:rPr>
                          <w:color w:val="000000"/>
                        </w:rPr>
                        <w:t>using</w:t>
                      </w:r>
                      <w:r>
                        <w:rPr>
                          <w:color w:val="000000"/>
                          <w:spacing w:val="-5"/>
                        </w:rPr>
                        <w:t xml:space="preserve"> </w:t>
                      </w:r>
                      <w:r>
                        <w:rPr>
                          <w:color w:val="000000"/>
                        </w:rPr>
                        <w:t>total</w:t>
                      </w:r>
                      <w:r>
                        <w:rPr>
                          <w:color w:val="000000"/>
                          <w:spacing w:val="-5"/>
                        </w:rPr>
                        <w:t xml:space="preserve"> </w:t>
                      </w:r>
                      <w:r>
                        <w:rPr>
                          <w:color w:val="000000"/>
                        </w:rPr>
                        <w:t>sampling</w:t>
                      </w:r>
                      <w:r>
                        <w:rPr>
                          <w:color w:val="000000"/>
                        </w:rPr>
                        <w:t>.</w:t>
                      </w:r>
                      <w:r>
                        <w:rPr>
                          <w:color w:val="000000"/>
                          <w:spacing w:val="-5"/>
                        </w:rPr>
                        <w:t xml:space="preserve"> </w:t>
                      </w:r>
                      <w:r>
                        <w:rPr>
                          <w:color w:val="000000"/>
                        </w:rPr>
                        <w:t>For the qualitative phase, 15 students were chosen through purposive sampling and participated</w:t>
                      </w:r>
                      <w:r>
                        <w:rPr>
                          <w:color w:val="000000"/>
                          <w:spacing w:val="-5"/>
                        </w:rPr>
                        <w:t xml:space="preserve"> </w:t>
                      </w:r>
                      <w:r>
                        <w:rPr>
                          <w:color w:val="000000"/>
                        </w:rPr>
                        <w:t>in</w:t>
                      </w:r>
                      <w:r>
                        <w:rPr>
                          <w:color w:val="000000"/>
                          <w:spacing w:val="-5"/>
                        </w:rPr>
                        <w:t xml:space="preserve"> </w:t>
                      </w:r>
                      <w:r>
                        <w:rPr>
                          <w:color w:val="000000"/>
                        </w:rPr>
                        <w:t>semi-structured</w:t>
                      </w:r>
                      <w:r>
                        <w:rPr>
                          <w:color w:val="000000"/>
                          <w:spacing w:val="-5"/>
                        </w:rPr>
                        <w:t xml:space="preserve"> </w:t>
                      </w:r>
                      <w:r>
                        <w:rPr>
                          <w:color w:val="000000"/>
                        </w:rPr>
                        <w:t>Focus</w:t>
                      </w:r>
                      <w:r>
                        <w:rPr>
                          <w:color w:val="000000"/>
                          <w:spacing w:val="-5"/>
                        </w:rPr>
                        <w:t xml:space="preserve"> </w:t>
                      </w:r>
                      <w:r>
                        <w:rPr>
                          <w:color w:val="000000"/>
                        </w:rPr>
                        <w:t>Group</w:t>
                      </w:r>
                      <w:r>
                        <w:rPr>
                          <w:color w:val="000000"/>
                          <w:spacing w:val="-5"/>
                        </w:rPr>
                        <w:t xml:space="preserve"> </w:t>
                      </w:r>
                      <w:r>
                        <w:rPr>
                          <w:color w:val="000000"/>
                        </w:rPr>
                        <w:t>Discussions</w:t>
                      </w:r>
                      <w:r>
                        <w:rPr>
                          <w:color w:val="000000"/>
                          <w:spacing w:val="-5"/>
                        </w:rPr>
                        <w:t xml:space="preserve"> </w:t>
                      </w:r>
                      <w:r>
                        <w:rPr>
                          <w:color w:val="000000"/>
                        </w:rPr>
                        <w:t>(FGDs).</w:t>
                      </w:r>
                      <w:r>
                        <w:rPr>
                          <w:color w:val="000000"/>
                          <w:spacing w:val="-5"/>
                        </w:rPr>
                        <w:t xml:space="preserve"> </w:t>
                      </w:r>
                      <w:r>
                        <w:rPr>
                          <w:color w:val="000000"/>
                        </w:rPr>
                        <w:t>Quantitative</w:t>
                      </w:r>
                      <w:r>
                        <w:rPr>
                          <w:color w:val="000000"/>
                          <w:spacing w:val="-5"/>
                        </w:rPr>
                        <w:t xml:space="preserve"> </w:t>
                      </w:r>
                      <w:r>
                        <w:rPr>
                          <w:color w:val="000000"/>
                        </w:rPr>
                        <w:t>data</w:t>
                      </w:r>
                      <w:r>
                        <w:rPr>
                          <w:color w:val="000000"/>
                          <w:spacing w:val="-5"/>
                        </w:rPr>
                        <w:t xml:space="preserve"> </w:t>
                      </w:r>
                      <w:r>
                        <w:rPr>
                          <w:color w:val="000000"/>
                        </w:rPr>
                        <w:t>were analyzed using statistical tools such as mean and Pearson r test, while qualitative d</w:t>
                      </w:r>
                      <w:r>
                        <w:rPr>
                          <w:color w:val="000000"/>
                        </w:rPr>
                        <w:t>ata were examined using thematic analysis. Triangulation was applied to compare and validate the findings from both phases.</w:t>
                      </w:r>
                    </w:p>
                    <w:p w14:paraId="4ECD3375" w14:textId="77777777" w:rsidR="005D0BD6" w:rsidRDefault="0040722A">
                      <w:pPr>
                        <w:pStyle w:val="BodyText"/>
                        <w:ind w:left="100" w:right="142"/>
                        <w:rPr>
                          <w:color w:val="000000"/>
                        </w:rPr>
                      </w:pPr>
                      <w:r>
                        <w:rPr>
                          <w:rFonts w:ascii="Arial"/>
                          <w:b/>
                          <w:color w:val="000000"/>
                        </w:rPr>
                        <w:t>Results:</w:t>
                      </w:r>
                      <w:r>
                        <w:rPr>
                          <w:rFonts w:ascii="Arial"/>
                          <w:b/>
                          <w:color w:val="000000"/>
                          <w:spacing w:val="-5"/>
                        </w:rPr>
                        <w:t xml:space="preserve"> </w:t>
                      </w:r>
                      <w:r>
                        <w:rPr>
                          <w:color w:val="000000"/>
                        </w:rPr>
                        <w:t>The</w:t>
                      </w:r>
                      <w:r>
                        <w:rPr>
                          <w:color w:val="000000"/>
                          <w:spacing w:val="-5"/>
                        </w:rPr>
                        <w:t xml:space="preserve"> </w:t>
                      </w:r>
                      <w:r>
                        <w:rPr>
                          <w:color w:val="000000"/>
                        </w:rPr>
                        <w:t>quantitative</w:t>
                      </w:r>
                      <w:r>
                        <w:rPr>
                          <w:color w:val="000000"/>
                          <w:spacing w:val="-5"/>
                        </w:rPr>
                        <w:t xml:space="preserve"> </w:t>
                      </w:r>
                      <w:r>
                        <w:rPr>
                          <w:color w:val="000000"/>
                        </w:rPr>
                        <w:t>analysis</w:t>
                      </w:r>
                      <w:r>
                        <w:rPr>
                          <w:color w:val="000000"/>
                          <w:spacing w:val="-5"/>
                        </w:rPr>
                        <w:t xml:space="preserve"> </w:t>
                      </w:r>
                      <w:r>
                        <w:rPr>
                          <w:color w:val="000000"/>
                        </w:rPr>
                        <w:t>revealed</w:t>
                      </w:r>
                      <w:r>
                        <w:rPr>
                          <w:color w:val="000000"/>
                          <w:spacing w:val="-5"/>
                        </w:rPr>
                        <w:t xml:space="preserve"> </w:t>
                      </w:r>
                      <w:r>
                        <w:rPr>
                          <w:color w:val="000000"/>
                        </w:rPr>
                        <w:t>a</w:t>
                      </w:r>
                      <w:r>
                        <w:rPr>
                          <w:color w:val="000000"/>
                          <w:spacing w:val="-5"/>
                        </w:rPr>
                        <w:t xml:space="preserve"> </w:t>
                      </w:r>
                      <w:r>
                        <w:rPr>
                          <w:color w:val="000000"/>
                        </w:rPr>
                        <w:t>statistically</w:t>
                      </w:r>
                      <w:r>
                        <w:rPr>
                          <w:color w:val="000000"/>
                          <w:spacing w:val="-5"/>
                        </w:rPr>
                        <w:t xml:space="preserve"> </w:t>
                      </w:r>
                      <w:r>
                        <w:rPr>
                          <w:color w:val="000000"/>
                        </w:rPr>
                        <w:t>significant</w:t>
                      </w:r>
                      <w:r>
                        <w:rPr>
                          <w:color w:val="000000"/>
                          <w:spacing w:val="-5"/>
                        </w:rPr>
                        <w:t xml:space="preserve"> </w:t>
                      </w:r>
                      <w:r>
                        <w:rPr>
                          <w:color w:val="000000"/>
                        </w:rPr>
                        <w:t>relationship</w:t>
                      </w:r>
                      <w:r>
                        <w:rPr>
                          <w:color w:val="000000"/>
                          <w:spacing w:val="-5"/>
                        </w:rPr>
                        <w:t xml:space="preserve"> </w:t>
                      </w:r>
                      <w:r>
                        <w:rPr>
                          <w:color w:val="000000"/>
                        </w:rPr>
                        <w:t xml:space="preserve">between healthcare digital marketing exposure </w:t>
                      </w:r>
                      <w:r>
                        <w:rPr>
                          <w:color w:val="000000"/>
                        </w:rPr>
                        <w:t>and health improvement practices among the students (p &lt; 0.05). The mean score for healthcare digital marketing exposure was 3.34 (moderate), while health improvement practices had a mean score of 3.46 (high).</w:t>
                      </w:r>
                    </w:p>
                    <w:p w14:paraId="313C012C" w14:textId="77777777" w:rsidR="005D0BD6" w:rsidRDefault="0040722A">
                      <w:pPr>
                        <w:pStyle w:val="BodyText"/>
                        <w:ind w:left="100" w:right="42"/>
                        <w:rPr>
                          <w:color w:val="000000"/>
                        </w:rPr>
                      </w:pPr>
                      <w:r>
                        <w:rPr>
                          <w:color w:val="000000"/>
                        </w:rPr>
                        <w:t>Thematic analysis from the FGDs supported thes</w:t>
                      </w:r>
                      <w:r>
                        <w:rPr>
                          <w:color w:val="000000"/>
                        </w:rPr>
                        <w:t>e statistical results, with participants stating</w:t>
                      </w:r>
                      <w:r>
                        <w:rPr>
                          <w:color w:val="000000"/>
                          <w:spacing w:val="-4"/>
                        </w:rPr>
                        <w:t xml:space="preserve"> </w:t>
                      </w:r>
                      <w:r>
                        <w:rPr>
                          <w:color w:val="000000"/>
                        </w:rPr>
                        <w:t>that</w:t>
                      </w:r>
                      <w:r>
                        <w:rPr>
                          <w:color w:val="000000"/>
                          <w:spacing w:val="-4"/>
                        </w:rPr>
                        <w:t xml:space="preserve"> </w:t>
                      </w:r>
                      <w:r>
                        <w:rPr>
                          <w:color w:val="000000"/>
                        </w:rPr>
                        <w:t>exposure</w:t>
                      </w:r>
                      <w:r>
                        <w:rPr>
                          <w:color w:val="000000"/>
                          <w:spacing w:val="-4"/>
                        </w:rPr>
                        <w:t xml:space="preserve"> </w:t>
                      </w:r>
                      <w:r>
                        <w:rPr>
                          <w:color w:val="000000"/>
                        </w:rPr>
                        <w:t>to</w:t>
                      </w:r>
                      <w:r>
                        <w:rPr>
                          <w:color w:val="000000"/>
                          <w:spacing w:val="-4"/>
                        </w:rPr>
                        <w:t xml:space="preserve"> </w:t>
                      </w:r>
                      <w:r>
                        <w:rPr>
                          <w:color w:val="000000"/>
                        </w:rPr>
                        <w:t>digital</w:t>
                      </w:r>
                      <w:r>
                        <w:rPr>
                          <w:color w:val="000000"/>
                          <w:spacing w:val="-4"/>
                        </w:rPr>
                        <w:t xml:space="preserve"> </w:t>
                      </w:r>
                      <w:r>
                        <w:rPr>
                          <w:color w:val="000000"/>
                        </w:rPr>
                        <w:t>healthcare</w:t>
                      </w:r>
                      <w:r>
                        <w:rPr>
                          <w:color w:val="000000"/>
                          <w:spacing w:val="-4"/>
                        </w:rPr>
                        <w:t xml:space="preserve"> </w:t>
                      </w:r>
                      <w:r>
                        <w:rPr>
                          <w:color w:val="000000"/>
                        </w:rPr>
                        <w:t>content</w:t>
                      </w:r>
                      <w:r>
                        <w:rPr>
                          <w:color w:val="000000"/>
                          <w:spacing w:val="-4"/>
                        </w:rPr>
                        <w:t xml:space="preserve"> </w:t>
                      </w:r>
                      <w:r>
                        <w:rPr>
                          <w:color w:val="000000"/>
                        </w:rPr>
                        <w:t>through</w:t>
                      </w:r>
                      <w:r>
                        <w:rPr>
                          <w:color w:val="000000"/>
                          <w:spacing w:val="-4"/>
                        </w:rPr>
                        <w:t xml:space="preserve"> </w:t>
                      </w:r>
                      <w:r>
                        <w:rPr>
                          <w:color w:val="000000"/>
                        </w:rPr>
                        <w:t>platforms</w:t>
                      </w:r>
                      <w:r>
                        <w:rPr>
                          <w:color w:val="000000"/>
                          <w:spacing w:val="-4"/>
                        </w:rPr>
                        <w:t xml:space="preserve"> </w:t>
                      </w:r>
                      <w:r>
                        <w:rPr>
                          <w:color w:val="000000"/>
                        </w:rPr>
                        <w:t>such</w:t>
                      </w:r>
                      <w:r>
                        <w:rPr>
                          <w:color w:val="000000"/>
                          <w:spacing w:val="-4"/>
                        </w:rPr>
                        <w:t xml:space="preserve"> </w:t>
                      </w:r>
                      <w:r>
                        <w:rPr>
                          <w:color w:val="000000"/>
                        </w:rPr>
                        <w:t>as</w:t>
                      </w:r>
                      <w:r>
                        <w:rPr>
                          <w:color w:val="000000"/>
                          <w:spacing w:val="-4"/>
                        </w:rPr>
                        <w:t xml:space="preserve"> </w:t>
                      </w:r>
                      <w:r>
                        <w:rPr>
                          <w:color w:val="000000"/>
                        </w:rPr>
                        <w:t>social</w:t>
                      </w:r>
                      <w:r>
                        <w:rPr>
                          <w:color w:val="000000"/>
                          <w:spacing w:val="-4"/>
                        </w:rPr>
                        <w:t xml:space="preserve"> </w:t>
                      </w:r>
                      <w:r>
                        <w:rPr>
                          <w:color w:val="000000"/>
                        </w:rPr>
                        <w:t>media, healthcare websites and blogs, and email marketing influenced their decisions related to diet, exercise, and health product</w:t>
                      </w:r>
                      <w:r>
                        <w:rPr>
                          <w:color w:val="000000"/>
                        </w:rPr>
                        <w:t xml:space="preserve"> consumption.</w:t>
                      </w:r>
                    </w:p>
                    <w:p w14:paraId="6605BD83" w14:textId="77777777" w:rsidR="005D0BD6" w:rsidRDefault="0040722A">
                      <w:pPr>
                        <w:pStyle w:val="BodyText"/>
                        <w:ind w:left="100" w:right="42"/>
                        <w:rPr>
                          <w:color w:val="000000"/>
                        </w:rPr>
                      </w:pPr>
                      <w:r>
                        <w:rPr>
                          <w:rFonts w:ascii="Arial"/>
                          <w:b/>
                          <w:color w:val="000000"/>
                        </w:rPr>
                        <w:t xml:space="preserve">Conclusion: </w:t>
                      </w:r>
                      <w:r>
                        <w:rPr>
                          <w:color w:val="000000"/>
                        </w:rPr>
                        <w:t>Healthcare digital marketing exposure significantly influences the health improvement practices of Grade 12 ABM students in a medical school in Davao City. These</w:t>
                      </w:r>
                      <w:r>
                        <w:rPr>
                          <w:color w:val="000000"/>
                          <w:spacing w:val="-4"/>
                        </w:rPr>
                        <w:t xml:space="preserve"> </w:t>
                      </w:r>
                      <w:r>
                        <w:rPr>
                          <w:color w:val="000000"/>
                        </w:rPr>
                        <w:t>findings</w:t>
                      </w:r>
                      <w:r>
                        <w:rPr>
                          <w:color w:val="000000"/>
                          <w:spacing w:val="-4"/>
                        </w:rPr>
                        <w:t xml:space="preserve"> </w:t>
                      </w:r>
                      <w:r>
                        <w:rPr>
                          <w:color w:val="000000"/>
                        </w:rPr>
                        <w:t>emphasize</w:t>
                      </w:r>
                      <w:r>
                        <w:rPr>
                          <w:color w:val="000000"/>
                          <w:spacing w:val="-4"/>
                        </w:rPr>
                        <w:t xml:space="preserve"> </w:t>
                      </w:r>
                      <w:r>
                        <w:rPr>
                          <w:color w:val="000000"/>
                        </w:rPr>
                        <w:t>the</w:t>
                      </w:r>
                      <w:r>
                        <w:rPr>
                          <w:color w:val="000000"/>
                          <w:spacing w:val="-4"/>
                        </w:rPr>
                        <w:t xml:space="preserve"> </w:t>
                      </w:r>
                      <w:r>
                        <w:rPr>
                          <w:color w:val="000000"/>
                        </w:rPr>
                        <w:t>importance</w:t>
                      </w:r>
                      <w:r>
                        <w:rPr>
                          <w:color w:val="000000"/>
                          <w:spacing w:val="-4"/>
                        </w:rPr>
                        <w:t xml:space="preserve"> </w:t>
                      </w:r>
                      <w:r>
                        <w:rPr>
                          <w:color w:val="000000"/>
                        </w:rPr>
                        <w:t>of</w:t>
                      </w:r>
                      <w:r>
                        <w:rPr>
                          <w:color w:val="000000"/>
                          <w:spacing w:val="-4"/>
                        </w:rPr>
                        <w:t xml:space="preserve"> </w:t>
                      </w:r>
                      <w:r>
                        <w:rPr>
                          <w:color w:val="000000"/>
                        </w:rPr>
                        <w:t>equipping</w:t>
                      </w:r>
                      <w:r>
                        <w:rPr>
                          <w:color w:val="000000"/>
                          <w:spacing w:val="-4"/>
                        </w:rPr>
                        <w:t xml:space="preserve"> </w:t>
                      </w:r>
                      <w:r>
                        <w:rPr>
                          <w:color w:val="000000"/>
                        </w:rPr>
                        <w:t>students</w:t>
                      </w:r>
                      <w:r>
                        <w:rPr>
                          <w:color w:val="000000"/>
                          <w:spacing w:val="-4"/>
                        </w:rPr>
                        <w:t xml:space="preserve"> </w:t>
                      </w:r>
                      <w:r>
                        <w:rPr>
                          <w:color w:val="000000"/>
                        </w:rPr>
                        <w:t>with</w:t>
                      </w:r>
                      <w:r>
                        <w:rPr>
                          <w:color w:val="000000"/>
                          <w:spacing w:val="-4"/>
                        </w:rPr>
                        <w:t xml:space="preserve"> </w:t>
                      </w:r>
                      <w:r>
                        <w:rPr>
                          <w:color w:val="000000"/>
                        </w:rPr>
                        <w:t>critica</w:t>
                      </w:r>
                      <w:r>
                        <w:rPr>
                          <w:color w:val="000000"/>
                        </w:rPr>
                        <w:t>l</w:t>
                      </w:r>
                      <w:r>
                        <w:rPr>
                          <w:color w:val="000000"/>
                          <w:spacing w:val="-4"/>
                        </w:rPr>
                        <w:t xml:space="preserve"> </w:t>
                      </w:r>
                      <w:r>
                        <w:rPr>
                          <w:color w:val="000000"/>
                        </w:rPr>
                        <w:t>thinking</w:t>
                      </w:r>
                      <w:r>
                        <w:rPr>
                          <w:color w:val="000000"/>
                          <w:spacing w:val="-4"/>
                        </w:rPr>
                        <w:t xml:space="preserve"> </w:t>
                      </w:r>
                      <w:r>
                        <w:rPr>
                          <w:color w:val="000000"/>
                        </w:rPr>
                        <w:t>skills to assess digital health content and make informed choices. The study recommends the</w:t>
                      </w:r>
                    </w:p>
                  </w:txbxContent>
                </v:textbox>
                <w10:wrap type="topAndBottom" anchorx="page"/>
              </v:shape>
            </w:pict>
          </mc:Fallback>
        </mc:AlternateContent>
      </w:r>
    </w:p>
    <w:p w14:paraId="3B54B456" w14:textId="77777777" w:rsidR="005D0BD6" w:rsidRDefault="005D0BD6">
      <w:pPr>
        <w:sectPr w:rsidR="005D0BD6">
          <w:headerReference w:type="even" r:id="rId7"/>
          <w:headerReference w:type="default" r:id="rId8"/>
          <w:footerReference w:type="even" r:id="rId9"/>
          <w:footerReference w:type="default" r:id="rId10"/>
          <w:headerReference w:type="first" r:id="rId11"/>
          <w:footerReference w:type="first" r:id="rId12"/>
          <w:type w:val="continuous"/>
          <w:pgSz w:w="12240" w:h="15840"/>
          <w:pgMar w:top="1620" w:right="1440" w:bottom="280" w:left="1440" w:header="720" w:footer="720" w:gutter="0"/>
          <w:cols w:space="720"/>
        </w:sectPr>
      </w:pPr>
    </w:p>
    <w:p w14:paraId="3B972C52" w14:textId="77777777" w:rsidR="005D0BD6" w:rsidRDefault="0040722A">
      <w:pPr>
        <w:pStyle w:val="BodyText"/>
        <w:ind w:left="560"/>
      </w:pPr>
      <w:r>
        <w:rPr>
          <w:noProof/>
        </w:rPr>
        <w:lastRenderedPageBreak/>
        <mc:AlternateContent>
          <mc:Choice Requires="wps">
            <w:drawing>
              <wp:inline distT="0" distB="0" distL="0" distR="0" wp14:anchorId="0B11A6CA" wp14:editId="3F384104">
                <wp:extent cx="5194300" cy="584200"/>
                <wp:effectExtent l="9525" t="0" r="6350" b="1587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4300" cy="584200"/>
                        </a:xfrm>
                        <a:prstGeom prst="rect">
                          <a:avLst/>
                        </a:prstGeom>
                        <a:solidFill>
                          <a:srgbClr val="F1F1F1"/>
                        </a:solidFill>
                        <a:ln w="12700">
                          <a:solidFill>
                            <a:srgbClr val="000000"/>
                          </a:solidFill>
                          <a:prstDash val="solid"/>
                        </a:ln>
                      </wps:spPr>
                      <wps:txbx>
                        <w:txbxContent>
                          <w:p w14:paraId="26F92ACD" w14:textId="77777777" w:rsidR="005D0BD6" w:rsidRDefault="0040722A">
                            <w:pPr>
                              <w:pStyle w:val="BodyText"/>
                              <w:spacing w:before="100"/>
                              <w:ind w:left="100" w:right="142"/>
                              <w:rPr>
                                <w:color w:val="000000"/>
                              </w:rPr>
                            </w:pPr>
                            <w:r>
                              <w:rPr>
                                <w:color w:val="000000"/>
                              </w:rPr>
                              <w:t>implementation</w:t>
                            </w:r>
                            <w:r>
                              <w:rPr>
                                <w:color w:val="000000"/>
                                <w:spacing w:val="-4"/>
                              </w:rPr>
                              <w:t xml:space="preserve"> </w:t>
                            </w:r>
                            <w:r>
                              <w:rPr>
                                <w:color w:val="000000"/>
                              </w:rPr>
                              <w:t>of</w:t>
                            </w:r>
                            <w:r>
                              <w:rPr>
                                <w:color w:val="000000"/>
                                <w:spacing w:val="-4"/>
                              </w:rPr>
                              <w:t xml:space="preserve"> </w:t>
                            </w:r>
                            <w:r>
                              <w:rPr>
                                <w:color w:val="000000"/>
                              </w:rPr>
                              <w:t>school-based</w:t>
                            </w:r>
                            <w:r>
                              <w:rPr>
                                <w:color w:val="000000"/>
                                <w:spacing w:val="-4"/>
                              </w:rPr>
                              <w:t xml:space="preserve"> </w:t>
                            </w:r>
                            <w:r>
                              <w:rPr>
                                <w:color w:val="000000"/>
                              </w:rPr>
                              <w:t>workshops</w:t>
                            </w:r>
                            <w:r>
                              <w:rPr>
                                <w:color w:val="000000"/>
                                <w:spacing w:val="-4"/>
                              </w:rPr>
                              <w:t xml:space="preserve"> </w:t>
                            </w:r>
                            <w:r>
                              <w:rPr>
                                <w:color w:val="000000"/>
                              </w:rPr>
                              <w:t>focused</w:t>
                            </w:r>
                            <w:r>
                              <w:rPr>
                                <w:color w:val="000000"/>
                                <w:spacing w:val="-4"/>
                              </w:rPr>
                              <w:t xml:space="preserve"> </w:t>
                            </w:r>
                            <w:r>
                              <w:rPr>
                                <w:color w:val="000000"/>
                              </w:rPr>
                              <w:t>on</w:t>
                            </w:r>
                            <w:r>
                              <w:rPr>
                                <w:color w:val="000000"/>
                                <w:spacing w:val="-4"/>
                              </w:rPr>
                              <w:t xml:space="preserve"> </w:t>
                            </w:r>
                            <w:r>
                              <w:rPr>
                                <w:color w:val="000000"/>
                              </w:rPr>
                              <w:t>digital</w:t>
                            </w:r>
                            <w:r>
                              <w:rPr>
                                <w:color w:val="000000"/>
                                <w:spacing w:val="-4"/>
                              </w:rPr>
                              <w:t xml:space="preserve"> </w:t>
                            </w:r>
                            <w:r>
                              <w:rPr>
                                <w:color w:val="000000"/>
                              </w:rPr>
                              <w:t>health</w:t>
                            </w:r>
                            <w:r>
                              <w:rPr>
                                <w:color w:val="000000"/>
                                <w:spacing w:val="-4"/>
                              </w:rPr>
                              <w:t xml:space="preserve"> </w:t>
                            </w:r>
                            <w:r>
                              <w:rPr>
                                <w:color w:val="000000"/>
                              </w:rPr>
                              <w:t>literacy</w:t>
                            </w:r>
                            <w:r>
                              <w:rPr>
                                <w:color w:val="000000"/>
                                <w:spacing w:val="-4"/>
                              </w:rPr>
                              <w:t xml:space="preserve"> </w:t>
                            </w:r>
                            <w:r>
                              <w:rPr>
                                <w:color w:val="000000"/>
                              </w:rPr>
                              <w:t>to</w:t>
                            </w:r>
                            <w:r>
                              <w:rPr>
                                <w:color w:val="000000"/>
                                <w:spacing w:val="-4"/>
                              </w:rPr>
                              <w:t xml:space="preserve"> </w:t>
                            </w:r>
                            <w:r>
                              <w:rPr>
                                <w:color w:val="000000"/>
                              </w:rPr>
                              <w:t xml:space="preserve">enhance students' awareness, evaluation skills, and adoption </w:t>
                            </w:r>
                            <w:r>
                              <w:rPr>
                                <w:color w:val="000000"/>
                              </w:rPr>
                              <w:t>of healthier behaviors.</w:t>
                            </w:r>
                          </w:p>
                        </w:txbxContent>
                      </wps:txbx>
                      <wps:bodyPr wrap="square" lIns="0" tIns="0" rIns="0" bIns="0" rtlCol="0">
                        <a:noAutofit/>
                      </wps:bodyPr>
                    </wps:wsp>
                  </a:graphicData>
                </a:graphic>
              </wp:inline>
            </w:drawing>
          </mc:Choice>
          <mc:Fallback>
            <w:pict>
              <v:shape w14:anchorId="0B11A6CA" id="Textbox 3" o:spid="_x0000_s1027" type="#_x0000_t202" style="width:409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" fillcolor="#f1f1f1" strokeweight="1pt">
                <v:path arrowok="t"/>
                <v:textbox inset="0,0,0,0">
                  <w:txbxContent>
                    <w:p w14:paraId="26F92ACD" w14:textId="77777777" w:rsidR="005D0BD6" w:rsidRDefault="0040722A">
                      <w:pPr>
                        <w:pStyle w:val="BodyText"/>
                        <w:spacing w:before="100"/>
                        <w:ind w:left="100" w:right="142"/>
                        <w:rPr>
                          <w:color w:val="000000"/>
                        </w:rPr>
                      </w:pPr>
                      <w:r>
                        <w:rPr>
                          <w:color w:val="000000"/>
                        </w:rPr>
                        <w:t>implementation</w:t>
                      </w:r>
                      <w:r>
                        <w:rPr>
                          <w:color w:val="000000"/>
                          <w:spacing w:val="-4"/>
                        </w:rPr>
                        <w:t xml:space="preserve"> </w:t>
                      </w:r>
                      <w:r>
                        <w:rPr>
                          <w:color w:val="000000"/>
                        </w:rPr>
                        <w:t>of</w:t>
                      </w:r>
                      <w:r>
                        <w:rPr>
                          <w:color w:val="000000"/>
                          <w:spacing w:val="-4"/>
                        </w:rPr>
                        <w:t xml:space="preserve"> </w:t>
                      </w:r>
                      <w:r>
                        <w:rPr>
                          <w:color w:val="000000"/>
                        </w:rPr>
                        <w:t>school-based</w:t>
                      </w:r>
                      <w:r>
                        <w:rPr>
                          <w:color w:val="000000"/>
                          <w:spacing w:val="-4"/>
                        </w:rPr>
                        <w:t xml:space="preserve"> </w:t>
                      </w:r>
                      <w:r>
                        <w:rPr>
                          <w:color w:val="000000"/>
                        </w:rPr>
                        <w:t>workshops</w:t>
                      </w:r>
                      <w:r>
                        <w:rPr>
                          <w:color w:val="000000"/>
                          <w:spacing w:val="-4"/>
                        </w:rPr>
                        <w:t xml:space="preserve"> </w:t>
                      </w:r>
                      <w:r>
                        <w:rPr>
                          <w:color w:val="000000"/>
                        </w:rPr>
                        <w:t>focused</w:t>
                      </w:r>
                      <w:r>
                        <w:rPr>
                          <w:color w:val="000000"/>
                          <w:spacing w:val="-4"/>
                        </w:rPr>
                        <w:t xml:space="preserve"> </w:t>
                      </w:r>
                      <w:r>
                        <w:rPr>
                          <w:color w:val="000000"/>
                        </w:rPr>
                        <w:t>on</w:t>
                      </w:r>
                      <w:r>
                        <w:rPr>
                          <w:color w:val="000000"/>
                          <w:spacing w:val="-4"/>
                        </w:rPr>
                        <w:t xml:space="preserve"> </w:t>
                      </w:r>
                      <w:r>
                        <w:rPr>
                          <w:color w:val="000000"/>
                        </w:rPr>
                        <w:t>digital</w:t>
                      </w:r>
                      <w:r>
                        <w:rPr>
                          <w:color w:val="000000"/>
                          <w:spacing w:val="-4"/>
                        </w:rPr>
                        <w:t xml:space="preserve"> </w:t>
                      </w:r>
                      <w:r>
                        <w:rPr>
                          <w:color w:val="000000"/>
                        </w:rPr>
                        <w:t>health</w:t>
                      </w:r>
                      <w:r>
                        <w:rPr>
                          <w:color w:val="000000"/>
                          <w:spacing w:val="-4"/>
                        </w:rPr>
                        <w:t xml:space="preserve"> </w:t>
                      </w:r>
                      <w:r>
                        <w:rPr>
                          <w:color w:val="000000"/>
                        </w:rPr>
                        <w:t>literacy</w:t>
                      </w:r>
                      <w:r>
                        <w:rPr>
                          <w:color w:val="000000"/>
                          <w:spacing w:val="-4"/>
                        </w:rPr>
                        <w:t xml:space="preserve"> </w:t>
                      </w:r>
                      <w:r>
                        <w:rPr>
                          <w:color w:val="000000"/>
                        </w:rPr>
                        <w:t>to</w:t>
                      </w:r>
                      <w:r>
                        <w:rPr>
                          <w:color w:val="000000"/>
                          <w:spacing w:val="-4"/>
                        </w:rPr>
                        <w:t xml:space="preserve"> </w:t>
                      </w:r>
                      <w:r>
                        <w:rPr>
                          <w:color w:val="000000"/>
                        </w:rPr>
                        <w:t xml:space="preserve">enhance students' awareness, evaluation skills, and adoption </w:t>
                      </w:r>
                      <w:r>
                        <w:rPr>
                          <w:color w:val="000000"/>
                        </w:rPr>
                        <w:t>of healthier behaviors.</w:t>
                      </w:r>
                    </w:p>
                  </w:txbxContent>
                </v:textbox>
                <w10:anchorlock/>
              </v:shape>
            </w:pict>
          </mc:Fallback>
        </mc:AlternateContent>
      </w:r>
    </w:p>
    <w:p w14:paraId="318C20E7" w14:textId="77777777" w:rsidR="005D0BD6" w:rsidRDefault="0040722A">
      <w:pPr>
        <w:spacing w:before="213" w:line="276" w:lineRule="auto"/>
        <w:ind w:left="575" w:right="536"/>
        <w:rPr>
          <w:rFonts w:ascii="Arial"/>
          <w:i/>
          <w:sz w:val="20"/>
        </w:rPr>
      </w:pPr>
      <w:r>
        <w:rPr>
          <w:rFonts w:ascii="Arial"/>
          <w:i/>
          <w:sz w:val="20"/>
        </w:rPr>
        <w:t>Keywords:</w:t>
      </w:r>
      <w:r>
        <w:rPr>
          <w:rFonts w:ascii="Arial"/>
          <w:i/>
          <w:spacing w:val="-5"/>
          <w:sz w:val="20"/>
        </w:rPr>
        <w:t xml:space="preserve"> </w:t>
      </w:r>
      <w:r>
        <w:rPr>
          <w:rFonts w:ascii="Arial"/>
          <w:i/>
          <w:sz w:val="20"/>
        </w:rPr>
        <w:t>Healthcare</w:t>
      </w:r>
      <w:r>
        <w:rPr>
          <w:rFonts w:ascii="Arial"/>
          <w:i/>
          <w:spacing w:val="-5"/>
          <w:sz w:val="20"/>
        </w:rPr>
        <w:t xml:space="preserve"> </w:t>
      </w:r>
      <w:r>
        <w:rPr>
          <w:rFonts w:ascii="Arial"/>
          <w:i/>
          <w:sz w:val="20"/>
        </w:rPr>
        <w:t>Digital</w:t>
      </w:r>
      <w:r>
        <w:rPr>
          <w:rFonts w:ascii="Arial"/>
          <w:i/>
          <w:spacing w:val="-5"/>
          <w:sz w:val="20"/>
        </w:rPr>
        <w:t xml:space="preserve"> </w:t>
      </w:r>
      <w:r>
        <w:rPr>
          <w:rFonts w:ascii="Arial"/>
          <w:i/>
          <w:sz w:val="20"/>
        </w:rPr>
        <w:t>Marketing</w:t>
      </w:r>
      <w:r>
        <w:rPr>
          <w:rFonts w:ascii="Arial"/>
          <w:i/>
          <w:spacing w:val="-5"/>
          <w:sz w:val="20"/>
        </w:rPr>
        <w:t xml:space="preserve"> </w:t>
      </w:r>
      <w:r>
        <w:rPr>
          <w:rFonts w:ascii="Arial"/>
          <w:i/>
          <w:sz w:val="20"/>
        </w:rPr>
        <w:t>Exposure,</w:t>
      </w:r>
      <w:r>
        <w:rPr>
          <w:rFonts w:ascii="Arial"/>
          <w:i/>
          <w:spacing w:val="-5"/>
          <w:sz w:val="20"/>
        </w:rPr>
        <w:t xml:space="preserve"> </w:t>
      </w:r>
      <w:r>
        <w:rPr>
          <w:rFonts w:ascii="Arial"/>
          <w:i/>
          <w:sz w:val="20"/>
        </w:rPr>
        <w:t>Health</w:t>
      </w:r>
      <w:r>
        <w:rPr>
          <w:rFonts w:ascii="Arial"/>
          <w:i/>
          <w:spacing w:val="-5"/>
          <w:sz w:val="20"/>
        </w:rPr>
        <w:t xml:space="preserve"> </w:t>
      </w:r>
      <w:r>
        <w:rPr>
          <w:rFonts w:ascii="Arial"/>
          <w:i/>
          <w:sz w:val="20"/>
        </w:rPr>
        <w:t>Improvement</w:t>
      </w:r>
      <w:r>
        <w:rPr>
          <w:rFonts w:ascii="Arial"/>
          <w:i/>
          <w:spacing w:val="-5"/>
          <w:sz w:val="20"/>
        </w:rPr>
        <w:t xml:space="preserve"> </w:t>
      </w:r>
      <w:r>
        <w:rPr>
          <w:rFonts w:ascii="Arial"/>
          <w:i/>
          <w:sz w:val="20"/>
        </w:rPr>
        <w:t>Practices,</w:t>
      </w:r>
      <w:r>
        <w:rPr>
          <w:rFonts w:ascii="Arial"/>
          <w:i/>
          <w:spacing w:val="-5"/>
          <w:sz w:val="20"/>
        </w:rPr>
        <w:t xml:space="preserve"> </w:t>
      </w:r>
      <w:r>
        <w:rPr>
          <w:rFonts w:ascii="Arial"/>
          <w:i/>
          <w:sz w:val="20"/>
        </w:rPr>
        <w:t>ABM students, Mixed-Methods, Health Behavior, Digital Health Exposure.</w:t>
      </w:r>
    </w:p>
    <w:p w14:paraId="67D712F6" w14:textId="77777777" w:rsidR="005D0BD6" w:rsidRDefault="005D0BD6">
      <w:pPr>
        <w:pStyle w:val="BodyText"/>
        <w:rPr>
          <w:rFonts w:ascii="Arial"/>
          <w:i/>
        </w:rPr>
      </w:pPr>
    </w:p>
    <w:p w14:paraId="40FF476D" w14:textId="77777777" w:rsidR="005D0BD6" w:rsidRDefault="005D0BD6">
      <w:pPr>
        <w:pStyle w:val="BodyText"/>
        <w:rPr>
          <w:rFonts w:ascii="Arial"/>
          <w:i/>
        </w:rPr>
      </w:pPr>
    </w:p>
    <w:p w14:paraId="1C63F532" w14:textId="77777777" w:rsidR="005D0BD6" w:rsidRDefault="005D0BD6">
      <w:pPr>
        <w:pStyle w:val="BodyText"/>
        <w:spacing w:before="54"/>
        <w:rPr>
          <w:rFonts w:ascii="Arial"/>
          <w:i/>
        </w:rPr>
      </w:pPr>
    </w:p>
    <w:p w14:paraId="41C2356A" w14:textId="77777777" w:rsidR="005D0BD6" w:rsidRDefault="0040722A">
      <w:pPr>
        <w:pStyle w:val="Heading1"/>
        <w:numPr>
          <w:ilvl w:val="0"/>
          <w:numId w:val="2"/>
        </w:numPr>
        <w:tabs>
          <w:tab w:val="left" w:pos="817"/>
        </w:tabs>
        <w:ind w:left="817" w:hanging="242"/>
      </w:pPr>
      <w:r>
        <w:rPr>
          <w:spacing w:val="-2"/>
        </w:rPr>
        <w:t>INTRODUCTION</w:t>
      </w:r>
    </w:p>
    <w:p w14:paraId="5287EA77" w14:textId="77777777" w:rsidR="005D0BD6" w:rsidRDefault="005D0BD6">
      <w:pPr>
        <w:pStyle w:val="BodyText"/>
        <w:spacing w:before="25"/>
        <w:rPr>
          <w:rFonts w:ascii="Arial"/>
          <w:b/>
          <w:sz w:val="22"/>
        </w:rPr>
      </w:pPr>
    </w:p>
    <w:p w14:paraId="433AB198" w14:textId="77777777" w:rsidR="005D0BD6" w:rsidRDefault="0040722A">
      <w:pPr>
        <w:pStyle w:val="BodyText"/>
        <w:spacing w:line="276" w:lineRule="auto"/>
        <w:ind w:left="575" w:right="601"/>
        <w:jc w:val="both"/>
      </w:pPr>
      <w:r>
        <w:t>Healthcare digital marketing plays a crucial role in influencing</w:t>
      </w:r>
      <w:r>
        <w:t xml:space="preserve"> audiences to connect with healthcare services and practices that will improve their overall well-being. Al-</w:t>
      </w:r>
      <w:proofErr w:type="spellStart"/>
      <w:r>
        <w:t>Shorbaji</w:t>
      </w:r>
      <w:proofErr w:type="spellEnd"/>
      <w:r>
        <w:t xml:space="preserve"> (2021) suggests that limited access to</w:t>
      </w:r>
      <w:r>
        <w:rPr>
          <w:spacing w:val="-3"/>
        </w:rPr>
        <w:t xml:space="preserve"> </w:t>
      </w:r>
      <w:r>
        <w:t>healthcare</w:t>
      </w:r>
      <w:r>
        <w:rPr>
          <w:spacing w:val="-3"/>
        </w:rPr>
        <w:t xml:space="preserve"> </w:t>
      </w:r>
      <w:r>
        <w:t>and</w:t>
      </w:r>
      <w:r>
        <w:rPr>
          <w:spacing w:val="-3"/>
        </w:rPr>
        <w:t xml:space="preserve"> </w:t>
      </w:r>
      <w:r>
        <w:t>health</w:t>
      </w:r>
      <w:r>
        <w:rPr>
          <w:spacing w:val="-3"/>
        </w:rPr>
        <w:t xml:space="preserve"> </w:t>
      </w:r>
      <w:r>
        <w:t>improvement</w:t>
      </w:r>
      <w:r>
        <w:rPr>
          <w:spacing w:val="-3"/>
        </w:rPr>
        <w:t xml:space="preserve"> </w:t>
      </w:r>
      <w:r>
        <w:t>practices</w:t>
      </w:r>
      <w:r>
        <w:rPr>
          <w:spacing w:val="-3"/>
        </w:rPr>
        <w:t xml:space="preserve"> </w:t>
      </w:r>
      <w:r>
        <w:t>is</w:t>
      </w:r>
      <w:r>
        <w:rPr>
          <w:spacing w:val="-3"/>
        </w:rPr>
        <w:t xml:space="preserve"> </w:t>
      </w:r>
      <w:r>
        <w:t>often due to a</w:t>
      </w:r>
      <w:r>
        <w:rPr>
          <w:spacing w:val="-3"/>
        </w:rPr>
        <w:t xml:space="preserve"> </w:t>
      </w:r>
      <w:r>
        <w:t>lack</w:t>
      </w:r>
      <w:r>
        <w:rPr>
          <w:spacing w:val="-3"/>
        </w:rPr>
        <w:t xml:space="preserve"> </w:t>
      </w:r>
      <w:r>
        <w:t>of</w:t>
      </w:r>
      <w:r>
        <w:rPr>
          <w:spacing w:val="-3"/>
        </w:rPr>
        <w:t xml:space="preserve"> </w:t>
      </w:r>
      <w:r>
        <w:t>awareness</w:t>
      </w:r>
      <w:r>
        <w:rPr>
          <w:spacing w:val="-3"/>
        </w:rPr>
        <w:t xml:space="preserve"> </w:t>
      </w:r>
      <w:r>
        <w:t>of</w:t>
      </w:r>
      <w:r>
        <w:rPr>
          <w:spacing w:val="-3"/>
        </w:rPr>
        <w:t xml:space="preserve"> </w:t>
      </w:r>
      <w:r>
        <w:t>available</w:t>
      </w:r>
      <w:r>
        <w:rPr>
          <w:spacing w:val="-3"/>
        </w:rPr>
        <w:t xml:space="preserve"> </w:t>
      </w:r>
      <w:r>
        <w:t>service</w:t>
      </w:r>
      <w:r>
        <w:t>s.</w:t>
      </w:r>
      <w:r>
        <w:rPr>
          <w:spacing w:val="-3"/>
        </w:rPr>
        <w:t xml:space="preserve"> </w:t>
      </w:r>
      <w:r>
        <w:t>This</w:t>
      </w:r>
      <w:r>
        <w:rPr>
          <w:spacing w:val="-3"/>
        </w:rPr>
        <w:t xml:space="preserve"> </w:t>
      </w:r>
      <w:r>
        <w:t>lack</w:t>
      </w:r>
      <w:r>
        <w:rPr>
          <w:spacing w:val="-3"/>
        </w:rPr>
        <w:t xml:space="preserve"> </w:t>
      </w:r>
      <w:r>
        <w:t>of</w:t>
      </w:r>
      <w:r>
        <w:rPr>
          <w:spacing w:val="-3"/>
        </w:rPr>
        <w:t xml:space="preserve"> </w:t>
      </w:r>
      <w:r>
        <w:t>awareness</w:t>
      </w:r>
      <w:r>
        <w:rPr>
          <w:spacing w:val="-3"/>
        </w:rPr>
        <w:t xml:space="preserve"> </w:t>
      </w:r>
      <w:r>
        <w:t>can</w:t>
      </w:r>
      <w:r>
        <w:rPr>
          <w:spacing w:val="-3"/>
        </w:rPr>
        <w:t xml:space="preserve"> </w:t>
      </w:r>
      <w:r>
        <w:t>be</w:t>
      </w:r>
      <w:r>
        <w:rPr>
          <w:spacing w:val="-3"/>
        </w:rPr>
        <w:t xml:space="preserve"> </w:t>
      </w:r>
      <w:r>
        <w:t>attributed</w:t>
      </w:r>
      <w:r>
        <w:rPr>
          <w:spacing w:val="-3"/>
        </w:rPr>
        <w:t xml:space="preserve"> </w:t>
      </w:r>
      <w:r>
        <w:t xml:space="preserve">to inadequate marketing of healthcare through digital media and the internet. This alters how people take care of their health, well-being, and disease prevention practices (Gopi et al., 2024). Consequently, it </w:t>
      </w:r>
      <w:r>
        <w:t>has been observed that the absence of health improvement practices is linked to the insufficient utilization of digital media within healthcare marketing strategies. These practices may include adopting healthy lifestyle habits such as regular physical act</w:t>
      </w:r>
      <w:r>
        <w:t>ivity, maintaining a balanced diet, and managing stress (World Health Organization, 2020)</w:t>
      </w:r>
    </w:p>
    <w:p w14:paraId="3DBBF04E" w14:textId="77777777" w:rsidR="005D0BD6" w:rsidRDefault="005D0BD6">
      <w:pPr>
        <w:pStyle w:val="BodyText"/>
        <w:spacing w:before="10"/>
      </w:pPr>
    </w:p>
    <w:p w14:paraId="6DFEC33D" w14:textId="2AED3DB5" w:rsidR="005D0BD6" w:rsidRDefault="0040722A">
      <w:pPr>
        <w:pStyle w:val="BodyText"/>
        <w:spacing w:line="276" w:lineRule="auto"/>
        <w:ind w:left="575" w:right="599"/>
        <w:jc w:val="both"/>
      </w:pPr>
      <w:r>
        <w:t>While the relationship between healthcare digital marketing exposure and health improvement practices have been extensively researched, little research has been done</w:t>
      </w:r>
      <w:r>
        <w:t xml:space="preserve"> locally, notably among Grade 12 ABM students </w:t>
      </w:r>
      <w:r w:rsidR="005D4481">
        <w:t>at a medical</w:t>
      </w:r>
      <w:r>
        <w:t xml:space="preserve"> school in Davao City. Therefore, the purpose of this study is to assess healthcare digital marketing exposure and health improvement practices among such students. The study</w:t>
      </w:r>
      <w:r>
        <w:rPr>
          <w:spacing w:val="-4"/>
        </w:rPr>
        <w:t xml:space="preserve"> </w:t>
      </w:r>
      <w:r>
        <w:t>examines</w:t>
      </w:r>
      <w:r>
        <w:rPr>
          <w:spacing w:val="-4"/>
        </w:rPr>
        <w:t xml:space="preserve"> </w:t>
      </w:r>
      <w:r>
        <w:t>the</w:t>
      </w:r>
      <w:r>
        <w:rPr>
          <w:spacing w:val="-4"/>
        </w:rPr>
        <w:t xml:space="preserve"> </w:t>
      </w:r>
      <w:r>
        <w:t>relationsh</w:t>
      </w:r>
      <w:r>
        <w:t>ip</w:t>
      </w:r>
      <w:r>
        <w:rPr>
          <w:spacing w:val="-4"/>
        </w:rPr>
        <w:t xml:space="preserve"> </w:t>
      </w:r>
      <w:r>
        <w:t>between exposure to marketing and health practice with social media, search engine optimization, and mobile marketing. It also measures the improvement in students' health in mental, physical, and cognitive aspects.</w:t>
      </w:r>
    </w:p>
    <w:p w14:paraId="6194F25F" w14:textId="77777777" w:rsidR="005D0BD6" w:rsidRDefault="005D0BD6">
      <w:pPr>
        <w:pStyle w:val="BodyText"/>
        <w:spacing w:before="10"/>
      </w:pPr>
    </w:p>
    <w:p w14:paraId="2A23000D" w14:textId="77777777" w:rsidR="005D0BD6" w:rsidRDefault="0040722A">
      <w:pPr>
        <w:pStyle w:val="BodyText"/>
        <w:spacing w:line="276" w:lineRule="auto"/>
        <w:ind w:left="575" w:right="603"/>
        <w:jc w:val="both"/>
      </w:pPr>
      <w:r>
        <w:t xml:space="preserve">According to </w:t>
      </w:r>
      <w:proofErr w:type="spellStart"/>
      <w:r>
        <w:t>ColorWhistle</w:t>
      </w:r>
      <w:proofErr w:type="spellEnd"/>
      <w:r>
        <w:t xml:space="preserve"> (2024), no</w:t>
      </w:r>
      <w:r>
        <w:t xml:space="preserve"> healthcare digital marketing service refers to the process of promoting your services to healthcare aspirants through online platforms. Healthcare digital marketing exposure refers to the visibility of an advertisement, message, or content, directly corre</w:t>
      </w:r>
      <w:r>
        <w:t>lating to the number of potential customers who are exposed to it, made by a healthcare organization or provider through online marketing efforts (Hodak, 2023). Additionally, digital marketing, which includes email campaigns, social media, and content mark</w:t>
      </w:r>
      <w:r>
        <w:t>eting, is crucial for promoting services online. In healthcare, where patients increasingly seek accessible information, hospital digital marketing plays a vital role. This enables providers to engage with patients—particularly students—on a more</w:t>
      </w:r>
      <w:r>
        <w:rPr>
          <w:spacing w:val="-4"/>
        </w:rPr>
        <w:t xml:space="preserve"> </w:t>
      </w:r>
      <w:r>
        <w:t>personal</w:t>
      </w:r>
      <w:r>
        <w:rPr>
          <w:spacing w:val="-4"/>
        </w:rPr>
        <w:t xml:space="preserve"> </w:t>
      </w:r>
      <w:r>
        <w:t>level (Craig, 2023).</w:t>
      </w:r>
    </w:p>
    <w:p w14:paraId="1BC5CEE3" w14:textId="77777777" w:rsidR="005D0BD6" w:rsidRDefault="005D0BD6">
      <w:pPr>
        <w:pStyle w:val="BodyText"/>
        <w:spacing w:before="10"/>
      </w:pPr>
    </w:p>
    <w:p w14:paraId="0E9E9DFB" w14:textId="77777777" w:rsidR="005D0BD6" w:rsidRDefault="0040722A">
      <w:pPr>
        <w:pStyle w:val="BodyText"/>
        <w:spacing w:line="276" w:lineRule="auto"/>
        <w:ind w:left="575" w:right="603"/>
        <w:jc w:val="both"/>
      </w:pPr>
      <w:r>
        <w:t>Health improvement practices are actions taken to</w:t>
      </w:r>
      <w:r>
        <w:rPr>
          <w:spacing w:val="-4"/>
        </w:rPr>
        <w:t xml:space="preserve"> </w:t>
      </w:r>
      <w:r>
        <w:t>enhance</w:t>
      </w:r>
      <w:r>
        <w:rPr>
          <w:spacing w:val="-4"/>
        </w:rPr>
        <w:t xml:space="preserve"> </w:t>
      </w:r>
      <w:r>
        <w:t>patient</w:t>
      </w:r>
      <w:r>
        <w:rPr>
          <w:spacing w:val="-4"/>
        </w:rPr>
        <w:t xml:space="preserve"> </w:t>
      </w:r>
      <w:r>
        <w:t>care,</w:t>
      </w:r>
      <w:r>
        <w:rPr>
          <w:spacing w:val="-4"/>
        </w:rPr>
        <w:t xml:space="preserve"> </w:t>
      </w:r>
      <w:r>
        <w:t>safety,</w:t>
      </w:r>
      <w:r>
        <w:rPr>
          <w:spacing w:val="-4"/>
        </w:rPr>
        <w:t xml:space="preserve"> </w:t>
      </w:r>
      <w:r>
        <w:t>and</w:t>
      </w:r>
      <w:r>
        <w:rPr>
          <w:spacing w:val="-4"/>
        </w:rPr>
        <w:t xml:space="preserve"> </w:t>
      </w:r>
      <w:r>
        <w:t>overall health outcomes. These practices can include individual behavior changes, healthcare system</w:t>
      </w:r>
      <w:r>
        <w:rPr>
          <w:spacing w:val="26"/>
        </w:rPr>
        <w:t xml:space="preserve"> </w:t>
      </w:r>
      <w:r>
        <w:t>improvements,</w:t>
      </w:r>
      <w:r>
        <w:rPr>
          <w:spacing w:val="26"/>
        </w:rPr>
        <w:t xml:space="preserve"> </w:t>
      </w:r>
      <w:r>
        <w:t>and</w:t>
      </w:r>
      <w:r>
        <w:rPr>
          <w:spacing w:val="26"/>
        </w:rPr>
        <w:t xml:space="preserve"> </w:t>
      </w:r>
      <w:r>
        <w:t>community-based</w:t>
      </w:r>
      <w:r>
        <w:rPr>
          <w:spacing w:val="26"/>
        </w:rPr>
        <w:t xml:space="preserve"> </w:t>
      </w:r>
      <w:r>
        <w:t>interventions.</w:t>
      </w:r>
      <w:r>
        <w:rPr>
          <w:spacing w:val="26"/>
        </w:rPr>
        <w:t xml:space="preserve"> </w:t>
      </w:r>
      <w:r>
        <w:t>A</w:t>
      </w:r>
      <w:r>
        <w:t>ccording to Hill et al. (2020),</w:t>
      </w:r>
    </w:p>
    <w:p w14:paraId="761F4C8B" w14:textId="77777777" w:rsidR="005D0BD6" w:rsidRDefault="005D0BD6">
      <w:pPr>
        <w:pStyle w:val="BodyText"/>
        <w:spacing w:line="276" w:lineRule="auto"/>
        <w:jc w:val="both"/>
        <w:sectPr w:rsidR="005D0BD6">
          <w:pgSz w:w="12240" w:h="15840"/>
          <w:pgMar w:top="1460" w:right="1440" w:bottom="280" w:left="1440" w:header="720" w:footer="720" w:gutter="0"/>
          <w:cols w:space="720"/>
        </w:sectPr>
      </w:pPr>
    </w:p>
    <w:p w14:paraId="29C870B3" w14:textId="77777777" w:rsidR="005D0BD6" w:rsidRDefault="0040722A">
      <w:pPr>
        <w:pStyle w:val="BodyText"/>
        <w:spacing w:before="80" w:line="276" w:lineRule="auto"/>
        <w:ind w:left="575" w:right="599"/>
        <w:jc w:val="both"/>
      </w:pPr>
      <w:r>
        <w:lastRenderedPageBreak/>
        <w:t>studies have demonstrated that continuous quality improvement methods significantly enhance healthcare outcomes by</w:t>
      </w:r>
      <w:r>
        <w:rPr>
          <w:spacing w:val="-4"/>
        </w:rPr>
        <w:t xml:space="preserve"> </w:t>
      </w:r>
      <w:r>
        <w:t>focusing</w:t>
      </w:r>
      <w:r>
        <w:rPr>
          <w:spacing w:val="-4"/>
        </w:rPr>
        <w:t xml:space="preserve"> </w:t>
      </w:r>
      <w:r>
        <w:t>on</w:t>
      </w:r>
      <w:r>
        <w:rPr>
          <w:spacing w:val="-4"/>
        </w:rPr>
        <w:t xml:space="preserve"> </w:t>
      </w:r>
      <w:r>
        <w:t>processes</w:t>
      </w:r>
      <w:r>
        <w:rPr>
          <w:spacing w:val="-4"/>
        </w:rPr>
        <w:t xml:space="preserve"> </w:t>
      </w:r>
      <w:r>
        <w:t>like</w:t>
      </w:r>
      <w:r>
        <w:rPr>
          <w:spacing w:val="-4"/>
        </w:rPr>
        <w:t xml:space="preserve"> </w:t>
      </w:r>
      <w:r>
        <w:t>clinical</w:t>
      </w:r>
      <w:r>
        <w:rPr>
          <w:spacing w:val="-4"/>
        </w:rPr>
        <w:t xml:space="preserve"> </w:t>
      </w:r>
      <w:r>
        <w:t>care,</w:t>
      </w:r>
      <w:r>
        <w:rPr>
          <w:spacing w:val="-4"/>
        </w:rPr>
        <w:t xml:space="preserve"> </w:t>
      </w:r>
      <w:r>
        <w:t>patient</w:t>
      </w:r>
      <w:r>
        <w:rPr>
          <w:spacing w:val="-4"/>
        </w:rPr>
        <w:t xml:space="preserve"> </w:t>
      </w:r>
      <w:r>
        <w:t xml:space="preserve">outcomes, and organizational efficiencies. Furthermore, </w:t>
      </w:r>
      <w:proofErr w:type="spellStart"/>
      <w:r>
        <w:t>Willmington</w:t>
      </w:r>
      <w:proofErr w:type="spellEnd"/>
      <w:r>
        <w:t xml:space="preserve"> et al.</w:t>
      </w:r>
      <w:r>
        <w:rPr>
          <w:spacing w:val="40"/>
        </w:rPr>
        <w:t xml:space="preserve"> </w:t>
      </w:r>
      <w:r>
        <w:t>(2022) also described benchmarking as a method</w:t>
      </w:r>
      <w:r>
        <w:rPr>
          <w:spacing w:val="-3"/>
        </w:rPr>
        <w:t xml:space="preserve"> </w:t>
      </w:r>
      <w:r>
        <w:t>often</w:t>
      </w:r>
      <w:r>
        <w:rPr>
          <w:spacing w:val="-3"/>
        </w:rPr>
        <w:t xml:space="preserve"> </w:t>
      </w:r>
      <w:r>
        <w:t>used</w:t>
      </w:r>
      <w:r>
        <w:rPr>
          <w:spacing w:val="-3"/>
        </w:rPr>
        <w:t xml:space="preserve"> </w:t>
      </w:r>
      <w:r>
        <w:t>to</w:t>
      </w:r>
      <w:r>
        <w:rPr>
          <w:spacing w:val="-3"/>
        </w:rPr>
        <w:t xml:space="preserve"> </w:t>
      </w:r>
      <w:r>
        <w:t>measure</w:t>
      </w:r>
      <w:r>
        <w:rPr>
          <w:spacing w:val="-3"/>
        </w:rPr>
        <w:t xml:space="preserve"> </w:t>
      </w:r>
      <w:r>
        <w:t>and</w:t>
      </w:r>
      <w:r>
        <w:rPr>
          <w:spacing w:val="-3"/>
        </w:rPr>
        <w:t xml:space="preserve"> </w:t>
      </w:r>
      <w:r>
        <w:t>compare</w:t>
      </w:r>
      <w:r>
        <w:rPr>
          <w:spacing w:val="-3"/>
        </w:rPr>
        <w:t xml:space="preserve"> </w:t>
      </w:r>
      <w:r>
        <w:t>performance,</w:t>
      </w:r>
      <w:r>
        <w:rPr>
          <w:spacing w:val="-3"/>
        </w:rPr>
        <w:t xml:space="preserve"> </w:t>
      </w:r>
      <w:r>
        <w:t>playing</w:t>
      </w:r>
      <w:r>
        <w:rPr>
          <w:spacing w:val="-3"/>
        </w:rPr>
        <w:t xml:space="preserve"> </w:t>
      </w:r>
      <w:r>
        <w:t>a</w:t>
      </w:r>
      <w:r>
        <w:rPr>
          <w:spacing w:val="-3"/>
        </w:rPr>
        <w:t xml:space="preserve"> </w:t>
      </w:r>
      <w:r>
        <w:t xml:space="preserve">key role in improving health practices by highlighting areas for improvement </w:t>
      </w:r>
      <w:r>
        <w:t>and encouraging</w:t>
      </w:r>
      <w:r>
        <w:rPr>
          <w:spacing w:val="40"/>
        </w:rPr>
        <w:t xml:space="preserve"> </w:t>
      </w:r>
      <w:r>
        <w:t>the adoption of best practices. Studies in this area, particularly between 2010 and 2020, have shown significant improvements in process indicators like medication management</w:t>
      </w:r>
      <w:r>
        <w:rPr>
          <w:spacing w:val="40"/>
        </w:rPr>
        <w:t xml:space="preserve"> </w:t>
      </w:r>
      <w:r>
        <w:t>and patient documentation.</w:t>
      </w:r>
    </w:p>
    <w:p w14:paraId="099854C7" w14:textId="77777777" w:rsidR="005D0BD6" w:rsidRDefault="005D0BD6">
      <w:pPr>
        <w:pStyle w:val="BodyText"/>
        <w:spacing w:before="10"/>
      </w:pPr>
    </w:p>
    <w:p w14:paraId="33F9104A" w14:textId="24082873" w:rsidR="005D0BD6" w:rsidRDefault="0040722A">
      <w:pPr>
        <w:pStyle w:val="BodyText"/>
        <w:spacing w:line="276" w:lineRule="auto"/>
        <w:ind w:left="575" w:right="600"/>
        <w:jc w:val="both"/>
      </w:pPr>
      <w:r>
        <w:t>The focus of the study did not extend</w:t>
      </w:r>
      <w:r>
        <w:t xml:space="preserve"> to any other</w:t>
      </w:r>
      <w:r>
        <w:rPr>
          <w:spacing w:val="-3"/>
        </w:rPr>
        <w:t xml:space="preserve"> </w:t>
      </w:r>
      <w:r>
        <w:t>variables</w:t>
      </w:r>
      <w:r>
        <w:rPr>
          <w:spacing w:val="-3"/>
        </w:rPr>
        <w:t xml:space="preserve"> </w:t>
      </w:r>
      <w:r>
        <w:t>outside</w:t>
      </w:r>
      <w:r>
        <w:rPr>
          <w:spacing w:val="-3"/>
        </w:rPr>
        <w:t xml:space="preserve"> </w:t>
      </w:r>
      <w:r>
        <w:t>the</w:t>
      </w:r>
      <w:r>
        <w:rPr>
          <w:spacing w:val="-3"/>
        </w:rPr>
        <w:t xml:space="preserve"> </w:t>
      </w:r>
      <w:r>
        <w:t>scope</w:t>
      </w:r>
      <w:r>
        <w:rPr>
          <w:spacing w:val="-3"/>
        </w:rPr>
        <w:t xml:space="preserve"> </w:t>
      </w:r>
      <w:r>
        <w:t>of</w:t>
      </w:r>
      <w:r>
        <w:rPr>
          <w:spacing w:val="-3"/>
        </w:rPr>
        <w:t xml:space="preserve"> </w:t>
      </w:r>
      <w:r>
        <w:t>this</w:t>
      </w:r>
      <w:r>
        <w:rPr>
          <w:spacing w:val="-3"/>
        </w:rPr>
        <w:t xml:space="preserve"> </w:t>
      </w:r>
      <w:r>
        <w:t>study. Any health improvement practices or marketing exposures occurring beyond the study's focal</w:t>
      </w:r>
      <w:r>
        <w:rPr>
          <w:spacing w:val="-3"/>
        </w:rPr>
        <w:t xml:space="preserve"> </w:t>
      </w:r>
      <w:r>
        <w:t>date</w:t>
      </w:r>
      <w:r>
        <w:rPr>
          <w:spacing w:val="-3"/>
        </w:rPr>
        <w:t xml:space="preserve"> </w:t>
      </w:r>
      <w:r>
        <w:t>of</w:t>
      </w:r>
      <w:r>
        <w:rPr>
          <w:spacing w:val="-3"/>
        </w:rPr>
        <w:t xml:space="preserve"> </w:t>
      </w:r>
      <w:r>
        <w:t>the</w:t>
      </w:r>
      <w:r>
        <w:rPr>
          <w:spacing w:val="-3"/>
        </w:rPr>
        <w:t xml:space="preserve"> </w:t>
      </w:r>
      <w:r>
        <w:t>school</w:t>
      </w:r>
      <w:r>
        <w:rPr>
          <w:spacing w:val="-3"/>
        </w:rPr>
        <w:t xml:space="preserve"> </w:t>
      </w:r>
      <w:r>
        <w:t>year</w:t>
      </w:r>
      <w:r>
        <w:rPr>
          <w:spacing w:val="-3"/>
        </w:rPr>
        <w:t xml:space="preserve"> </w:t>
      </w:r>
      <w:r>
        <w:t>2024</w:t>
      </w:r>
      <w:r>
        <w:rPr>
          <w:spacing w:val="-3"/>
        </w:rPr>
        <w:t xml:space="preserve"> </w:t>
      </w:r>
      <w:r>
        <w:t>-</w:t>
      </w:r>
      <w:r>
        <w:rPr>
          <w:spacing w:val="-3"/>
        </w:rPr>
        <w:t xml:space="preserve"> </w:t>
      </w:r>
      <w:r>
        <w:t>2025</w:t>
      </w:r>
      <w:r>
        <w:rPr>
          <w:spacing w:val="-3"/>
        </w:rPr>
        <w:t xml:space="preserve"> </w:t>
      </w:r>
      <w:r>
        <w:t>under</w:t>
      </w:r>
      <w:r>
        <w:rPr>
          <w:spacing w:val="-3"/>
        </w:rPr>
        <w:t xml:space="preserve"> </w:t>
      </w:r>
      <w:r>
        <w:t>the</w:t>
      </w:r>
      <w:r>
        <w:rPr>
          <w:spacing w:val="-3"/>
        </w:rPr>
        <w:t xml:space="preserve"> </w:t>
      </w:r>
      <w:r>
        <w:t>patronage</w:t>
      </w:r>
      <w:r>
        <w:rPr>
          <w:spacing w:val="-3"/>
        </w:rPr>
        <w:t xml:space="preserve"> </w:t>
      </w:r>
      <w:r>
        <w:t>of</w:t>
      </w:r>
      <w:r>
        <w:rPr>
          <w:spacing w:val="-3"/>
        </w:rPr>
        <w:t xml:space="preserve"> </w:t>
      </w:r>
      <w:r w:rsidR="005D4481">
        <w:t>a medical school</w:t>
      </w:r>
      <w:r>
        <w:t xml:space="preserve"> in Davao City were not included </w:t>
      </w:r>
      <w:r>
        <w:t>in the analysis. This study did not cover healthcare marketing strategies that are not digital and will exclude other potential factors that could influence health improvement practices that are not within our scope.</w:t>
      </w:r>
    </w:p>
    <w:p w14:paraId="74F2B0FC" w14:textId="77777777" w:rsidR="005D0BD6" w:rsidRDefault="005D0BD6">
      <w:pPr>
        <w:pStyle w:val="BodyText"/>
        <w:spacing w:before="10"/>
      </w:pPr>
    </w:p>
    <w:p w14:paraId="1D7CA60A" w14:textId="63211772" w:rsidR="005D0BD6" w:rsidRDefault="0040722A">
      <w:pPr>
        <w:pStyle w:val="BodyText"/>
        <w:spacing w:line="276" w:lineRule="auto"/>
        <w:ind w:left="575" w:right="601"/>
        <w:jc w:val="both"/>
      </w:pPr>
      <w:r>
        <w:t xml:space="preserve">The study focused on the relationship </w:t>
      </w:r>
      <w:r>
        <w:t xml:space="preserve">between Healthcare Digital Marketing Exposure and Health Improvement Practices. This study aims to provide insightful information on how healthcare digital marketing exposure relates to the health improvement practices of students, particularly in a </w:t>
      </w:r>
      <w:r w:rsidR="005D4481">
        <w:t xml:space="preserve">medical school </w:t>
      </w:r>
      <w:r>
        <w:t xml:space="preserve">in Davao City. The study was beneficial to a </w:t>
      </w:r>
      <w:r w:rsidR="001B2638">
        <w:t xml:space="preserve">medical </w:t>
      </w:r>
      <w:r>
        <w:t>school in Davao City, Teachers, Parents, Students,</w:t>
      </w:r>
      <w:r>
        <w:rPr>
          <w:spacing w:val="40"/>
        </w:rPr>
        <w:t xml:space="preserve"> </w:t>
      </w:r>
      <w:r>
        <w:t>and Future Researchers.</w:t>
      </w:r>
    </w:p>
    <w:p w14:paraId="51FA9616" w14:textId="77777777" w:rsidR="005D0BD6" w:rsidRDefault="005D0BD6">
      <w:pPr>
        <w:pStyle w:val="BodyText"/>
      </w:pPr>
    </w:p>
    <w:p w14:paraId="155CBCA3" w14:textId="77777777" w:rsidR="005D0BD6" w:rsidRDefault="005D0BD6">
      <w:pPr>
        <w:pStyle w:val="BodyText"/>
        <w:spacing w:before="69"/>
      </w:pPr>
    </w:p>
    <w:p w14:paraId="21BD693F" w14:textId="69F34B89" w:rsidR="005D0BD6" w:rsidRDefault="0040722A">
      <w:pPr>
        <w:pStyle w:val="Heading1"/>
        <w:numPr>
          <w:ilvl w:val="0"/>
          <w:numId w:val="2"/>
        </w:numPr>
        <w:tabs>
          <w:tab w:val="left" w:pos="817"/>
        </w:tabs>
        <w:ind w:left="817" w:hanging="242"/>
      </w:pPr>
      <w:r>
        <w:t>MATERIAL</w:t>
      </w:r>
      <w:r>
        <w:rPr>
          <w:spacing w:val="-13"/>
        </w:rPr>
        <w:t xml:space="preserve"> </w:t>
      </w:r>
      <w:r>
        <w:t>AND</w:t>
      </w:r>
      <w:r>
        <w:rPr>
          <w:spacing w:val="-12"/>
        </w:rPr>
        <w:t xml:space="preserve"> </w:t>
      </w:r>
      <w:r>
        <w:t>METHODS</w:t>
      </w:r>
      <w:r>
        <w:rPr>
          <w:spacing w:val="-13"/>
        </w:rPr>
        <w:t xml:space="preserve"> </w:t>
      </w:r>
    </w:p>
    <w:p w14:paraId="7A7B59EB" w14:textId="77777777" w:rsidR="005D0BD6" w:rsidRDefault="005D0BD6">
      <w:pPr>
        <w:pStyle w:val="BodyText"/>
        <w:spacing w:before="25"/>
        <w:rPr>
          <w:rFonts w:ascii="Arial"/>
          <w:b/>
          <w:sz w:val="22"/>
        </w:rPr>
      </w:pPr>
    </w:p>
    <w:p w14:paraId="693589E0" w14:textId="77777777" w:rsidR="005D0BD6" w:rsidRDefault="0040722A">
      <w:pPr>
        <w:pStyle w:val="Heading2"/>
        <w:numPr>
          <w:ilvl w:val="1"/>
          <w:numId w:val="2"/>
        </w:numPr>
        <w:tabs>
          <w:tab w:val="left" w:pos="938"/>
        </w:tabs>
        <w:ind w:left="938" w:hanging="363"/>
      </w:pPr>
      <w:r>
        <w:t>Research</w:t>
      </w:r>
      <w:r>
        <w:rPr>
          <w:spacing w:val="-8"/>
        </w:rPr>
        <w:t xml:space="preserve"> </w:t>
      </w:r>
      <w:r>
        <w:rPr>
          <w:spacing w:val="-2"/>
        </w:rPr>
        <w:t>Design</w:t>
      </w:r>
    </w:p>
    <w:p w14:paraId="45F739CE" w14:textId="77777777" w:rsidR="005D0BD6" w:rsidRDefault="005D0BD6">
      <w:pPr>
        <w:pStyle w:val="BodyText"/>
        <w:spacing w:before="24"/>
        <w:rPr>
          <w:rFonts w:ascii="Arial"/>
          <w:b/>
          <w:sz w:val="22"/>
        </w:rPr>
      </w:pPr>
    </w:p>
    <w:p w14:paraId="38716F19" w14:textId="77777777" w:rsidR="005D0BD6" w:rsidRDefault="0040722A">
      <w:pPr>
        <w:pStyle w:val="BodyText"/>
        <w:spacing w:before="1" w:line="276" w:lineRule="auto"/>
        <w:ind w:left="575" w:right="597"/>
        <w:jc w:val="both"/>
      </w:pPr>
      <w:r>
        <w:t xml:space="preserve">This study used a convergent mixed-methods approach, which means it combined </w:t>
      </w:r>
      <w:r>
        <w:t>both quantitative and qualitative methods to better understand how healthcare digital marketing affects students’ health practices. According to Dovetail (2023),</w:t>
      </w:r>
      <w:r>
        <w:rPr>
          <w:spacing w:val="-3"/>
        </w:rPr>
        <w:t xml:space="preserve"> </w:t>
      </w:r>
      <w:r>
        <w:t>using</w:t>
      </w:r>
      <w:r>
        <w:rPr>
          <w:spacing w:val="-3"/>
        </w:rPr>
        <w:t xml:space="preserve"> </w:t>
      </w:r>
      <w:r>
        <w:t>mixed</w:t>
      </w:r>
      <w:r>
        <w:rPr>
          <w:spacing w:val="-3"/>
        </w:rPr>
        <w:t xml:space="preserve"> </w:t>
      </w:r>
      <w:r>
        <w:t>methods</w:t>
      </w:r>
      <w:r>
        <w:rPr>
          <w:spacing w:val="-3"/>
        </w:rPr>
        <w:t xml:space="preserve"> </w:t>
      </w:r>
      <w:r>
        <w:t>helps researchers look at a topic in more than one</w:t>
      </w:r>
      <w:r>
        <w:rPr>
          <w:spacing w:val="-2"/>
        </w:rPr>
        <w:t xml:space="preserve"> </w:t>
      </w:r>
      <w:r>
        <w:t>way</w:t>
      </w:r>
      <w:r>
        <w:rPr>
          <w:spacing w:val="-2"/>
        </w:rPr>
        <w:t xml:space="preserve"> </w:t>
      </w:r>
      <w:r>
        <w:t>and</w:t>
      </w:r>
      <w:r>
        <w:rPr>
          <w:spacing w:val="-2"/>
        </w:rPr>
        <w:t xml:space="preserve"> </w:t>
      </w:r>
      <w:r>
        <w:t>solve</w:t>
      </w:r>
      <w:r>
        <w:rPr>
          <w:spacing w:val="-2"/>
        </w:rPr>
        <w:t xml:space="preserve"> </w:t>
      </w:r>
      <w:r>
        <w:t>the</w:t>
      </w:r>
      <w:r>
        <w:rPr>
          <w:spacing w:val="-2"/>
        </w:rPr>
        <w:t xml:space="preserve"> </w:t>
      </w:r>
      <w:r>
        <w:t>limits</w:t>
      </w:r>
      <w:r>
        <w:rPr>
          <w:spacing w:val="-2"/>
        </w:rPr>
        <w:t xml:space="preserve"> </w:t>
      </w:r>
      <w:r>
        <w:t>of</w:t>
      </w:r>
      <w:r>
        <w:rPr>
          <w:spacing w:val="-2"/>
        </w:rPr>
        <w:t xml:space="preserve"> </w:t>
      </w:r>
      <w:r>
        <w:t>using</w:t>
      </w:r>
      <w:r>
        <w:rPr>
          <w:spacing w:val="-2"/>
        </w:rPr>
        <w:t xml:space="preserve"> </w:t>
      </w:r>
      <w:r>
        <w:t>only</w:t>
      </w:r>
      <w:r>
        <w:rPr>
          <w:spacing w:val="-2"/>
        </w:rPr>
        <w:t xml:space="preserve"> </w:t>
      </w:r>
      <w:r>
        <w:t>one</w:t>
      </w:r>
      <w:r>
        <w:rPr>
          <w:spacing w:val="-2"/>
        </w:rPr>
        <w:t xml:space="preserve"> </w:t>
      </w:r>
      <w:r>
        <w:t>kind of method. The study followed</w:t>
      </w:r>
      <w:r>
        <w:rPr>
          <w:spacing w:val="-4"/>
        </w:rPr>
        <w:t xml:space="preserve"> </w:t>
      </w:r>
      <w:r>
        <w:t>an</w:t>
      </w:r>
      <w:r>
        <w:rPr>
          <w:spacing w:val="-4"/>
        </w:rPr>
        <w:t xml:space="preserve"> </w:t>
      </w:r>
      <w:r>
        <w:t>explanatory</w:t>
      </w:r>
      <w:r>
        <w:rPr>
          <w:spacing w:val="-4"/>
        </w:rPr>
        <w:t xml:space="preserve"> </w:t>
      </w:r>
      <w:r>
        <w:t>sequential</w:t>
      </w:r>
      <w:r>
        <w:rPr>
          <w:spacing w:val="-4"/>
        </w:rPr>
        <w:t xml:space="preserve"> </w:t>
      </w:r>
      <w:r>
        <w:t>design,</w:t>
      </w:r>
      <w:r>
        <w:rPr>
          <w:spacing w:val="-4"/>
        </w:rPr>
        <w:t xml:space="preserve"> </w:t>
      </w:r>
      <w:r>
        <w:t>where</w:t>
      </w:r>
      <w:r>
        <w:rPr>
          <w:spacing w:val="-4"/>
        </w:rPr>
        <w:t xml:space="preserve"> </w:t>
      </w:r>
      <w:r>
        <w:t>the</w:t>
      </w:r>
      <w:r>
        <w:rPr>
          <w:spacing w:val="-4"/>
        </w:rPr>
        <w:t xml:space="preserve"> </w:t>
      </w:r>
      <w:r>
        <w:t>researchers</w:t>
      </w:r>
      <w:r>
        <w:rPr>
          <w:spacing w:val="-4"/>
        </w:rPr>
        <w:t xml:space="preserve"> </w:t>
      </w:r>
      <w:r>
        <w:t>first gathered and</w:t>
      </w:r>
      <w:r>
        <w:rPr>
          <w:spacing w:val="-3"/>
        </w:rPr>
        <w:t xml:space="preserve"> </w:t>
      </w:r>
      <w:r>
        <w:t>analyzed</w:t>
      </w:r>
      <w:r>
        <w:rPr>
          <w:spacing w:val="-3"/>
        </w:rPr>
        <w:t xml:space="preserve"> </w:t>
      </w:r>
      <w:r>
        <w:t>survey</w:t>
      </w:r>
      <w:r>
        <w:rPr>
          <w:spacing w:val="-3"/>
        </w:rPr>
        <w:t xml:space="preserve"> </w:t>
      </w:r>
      <w:r>
        <w:t>data,</w:t>
      </w:r>
      <w:r>
        <w:rPr>
          <w:spacing w:val="-3"/>
        </w:rPr>
        <w:t xml:space="preserve"> </w:t>
      </w:r>
      <w:r>
        <w:t>then</w:t>
      </w:r>
      <w:r>
        <w:rPr>
          <w:spacing w:val="-3"/>
        </w:rPr>
        <w:t xml:space="preserve"> </w:t>
      </w:r>
      <w:r>
        <w:t>used</w:t>
      </w:r>
      <w:r>
        <w:rPr>
          <w:spacing w:val="-3"/>
        </w:rPr>
        <w:t xml:space="preserve"> </w:t>
      </w:r>
      <w:r>
        <w:t>those</w:t>
      </w:r>
      <w:r>
        <w:rPr>
          <w:spacing w:val="-3"/>
        </w:rPr>
        <w:t xml:space="preserve"> </w:t>
      </w:r>
      <w:r>
        <w:t>results</w:t>
      </w:r>
      <w:r>
        <w:rPr>
          <w:spacing w:val="-3"/>
        </w:rPr>
        <w:t xml:space="preserve"> </w:t>
      </w:r>
      <w:r>
        <w:t>to</w:t>
      </w:r>
      <w:r>
        <w:rPr>
          <w:spacing w:val="-3"/>
        </w:rPr>
        <w:t xml:space="preserve"> </w:t>
      </w:r>
      <w:r>
        <w:t>guide</w:t>
      </w:r>
      <w:r>
        <w:rPr>
          <w:spacing w:val="-3"/>
        </w:rPr>
        <w:t xml:space="preserve"> </w:t>
      </w:r>
      <w:r>
        <w:t>the</w:t>
      </w:r>
      <w:r>
        <w:rPr>
          <w:spacing w:val="-3"/>
        </w:rPr>
        <w:t xml:space="preserve"> </w:t>
      </w:r>
      <w:r>
        <w:t>questions</w:t>
      </w:r>
      <w:r>
        <w:rPr>
          <w:spacing w:val="-3"/>
        </w:rPr>
        <w:t xml:space="preserve"> </w:t>
      </w:r>
      <w:r>
        <w:t>for</w:t>
      </w:r>
      <w:r>
        <w:rPr>
          <w:spacing w:val="-3"/>
        </w:rPr>
        <w:t xml:space="preserve"> </w:t>
      </w:r>
      <w:r>
        <w:t xml:space="preserve">group </w:t>
      </w:r>
      <w:r>
        <w:rPr>
          <w:spacing w:val="-2"/>
        </w:rPr>
        <w:t>discussions.</w:t>
      </w:r>
    </w:p>
    <w:p w14:paraId="72BFF50F" w14:textId="77777777" w:rsidR="005D0BD6" w:rsidRDefault="005D0BD6">
      <w:pPr>
        <w:pStyle w:val="BodyText"/>
        <w:spacing w:before="9"/>
      </w:pPr>
    </w:p>
    <w:p w14:paraId="49293EA1" w14:textId="77777777" w:rsidR="005D0BD6" w:rsidRDefault="0040722A">
      <w:pPr>
        <w:pStyle w:val="Heading2"/>
        <w:numPr>
          <w:ilvl w:val="1"/>
          <w:numId w:val="2"/>
        </w:numPr>
        <w:tabs>
          <w:tab w:val="left" w:pos="938"/>
        </w:tabs>
        <w:spacing w:before="1"/>
        <w:ind w:left="938" w:hanging="363"/>
      </w:pPr>
      <w:r>
        <w:t>Research</w:t>
      </w:r>
      <w:r>
        <w:rPr>
          <w:spacing w:val="-8"/>
        </w:rPr>
        <w:t xml:space="preserve"> </w:t>
      </w:r>
      <w:r>
        <w:rPr>
          <w:spacing w:val="-2"/>
        </w:rPr>
        <w:t>Environment</w:t>
      </w:r>
    </w:p>
    <w:p w14:paraId="4E547BD5" w14:textId="77777777" w:rsidR="005D0BD6" w:rsidRDefault="005D0BD6">
      <w:pPr>
        <w:pStyle w:val="BodyText"/>
        <w:spacing w:before="24"/>
        <w:rPr>
          <w:rFonts w:ascii="Arial"/>
          <w:b/>
          <w:sz w:val="22"/>
        </w:rPr>
      </w:pPr>
    </w:p>
    <w:p w14:paraId="1A1F6FF3" w14:textId="077AA8BB" w:rsidR="005D0BD6" w:rsidRDefault="0040722A">
      <w:pPr>
        <w:pStyle w:val="BodyText"/>
        <w:spacing w:before="1" w:line="276" w:lineRule="auto"/>
        <w:ind w:left="575" w:right="602"/>
        <w:jc w:val="both"/>
      </w:pPr>
      <w:r>
        <w:t xml:space="preserve">The </w:t>
      </w:r>
      <w:r>
        <w:t>study was conducted at a medical school in Davao City known for its strong healthcare foundation and Senior High School programs. Established in 1975, the school began offering the ABM strand in 2016, making it a suitable setting to examine the link betwee</w:t>
      </w:r>
      <w:r>
        <w:t>n healthcare digital marketing exposure and health improvement practices among Grade 12 ABM students.</w:t>
      </w:r>
    </w:p>
    <w:p w14:paraId="43168163" w14:textId="77777777" w:rsidR="005D0BD6" w:rsidRDefault="005D0BD6">
      <w:pPr>
        <w:pStyle w:val="BodyText"/>
        <w:spacing w:before="9"/>
      </w:pPr>
    </w:p>
    <w:p w14:paraId="516E9113" w14:textId="77777777" w:rsidR="005D0BD6" w:rsidRDefault="0040722A">
      <w:pPr>
        <w:pStyle w:val="Heading2"/>
        <w:numPr>
          <w:ilvl w:val="1"/>
          <w:numId w:val="2"/>
        </w:numPr>
        <w:tabs>
          <w:tab w:val="left" w:pos="938"/>
        </w:tabs>
        <w:spacing w:before="1"/>
        <w:ind w:left="938" w:hanging="363"/>
      </w:pPr>
      <w:r>
        <w:t>Research</w:t>
      </w:r>
      <w:r>
        <w:rPr>
          <w:spacing w:val="-8"/>
        </w:rPr>
        <w:t xml:space="preserve"> </w:t>
      </w:r>
      <w:r>
        <w:rPr>
          <w:spacing w:val="-2"/>
        </w:rPr>
        <w:t>Respondents</w:t>
      </w:r>
    </w:p>
    <w:p w14:paraId="19C06524" w14:textId="77777777" w:rsidR="005D0BD6" w:rsidRDefault="005D0BD6">
      <w:pPr>
        <w:pStyle w:val="BodyText"/>
        <w:spacing w:before="24"/>
        <w:rPr>
          <w:rFonts w:ascii="Arial"/>
          <w:b/>
          <w:sz w:val="22"/>
        </w:rPr>
      </w:pPr>
    </w:p>
    <w:p w14:paraId="04F4C463" w14:textId="77777777" w:rsidR="005D0BD6" w:rsidRDefault="0040722A">
      <w:pPr>
        <w:pStyle w:val="BodyText"/>
        <w:spacing w:before="1" w:line="276" w:lineRule="auto"/>
        <w:ind w:left="575" w:right="604"/>
        <w:jc w:val="both"/>
      </w:pPr>
      <w:r>
        <w:t>The respondents for the quantitative online survey were all Grade 12 ABM students</w:t>
      </w:r>
      <w:r>
        <w:rPr>
          <w:spacing w:val="40"/>
        </w:rPr>
        <w:t xml:space="preserve"> </w:t>
      </w:r>
      <w:r>
        <w:t>currently enrolled at a medical school</w:t>
      </w:r>
      <w:r>
        <w:rPr>
          <w:spacing w:val="-4"/>
        </w:rPr>
        <w:t xml:space="preserve"> </w:t>
      </w:r>
      <w:r>
        <w:t>in</w:t>
      </w:r>
      <w:r>
        <w:rPr>
          <w:spacing w:val="-4"/>
        </w:rPr>
        <w:t xml:space="preserve"> </w:t>
      </w:r>
      <w:r>
        <w:t>Davao</w:t>
      </w:r>
      <w:r>
        <w:rPr>
          <w:spacing w:val="-4"/>
        </w:rPr>
        <w:t xml:space="preserve"> </w:t>
      </w:r>
      <w:r>
        <w:t>C</w:t>
      </w:r>
      <w:r>
        <w:t>ity.</w:t>
      </w:r>
      <w:r>
        <w:rPr>
          <w:spacing w:val="-4"/>
        </w:rPr>
        <w:t xml:space="preserve"> </w:t>
      </w:r>
      <w:r>
        <w:t>The</w:t>
      </w:r>
      <w:r>
        <w:rPr>
          <w:spacing w:val="-4"/>
        </w:rPr>
        <w:t xml:space="preserve"> </w:t>
      </w:r>
      <w:r>
        <w:t>researchers</w:t>
      </w:r>
      <w:r>
        <w:rPr>
          <w:spacing w:val="-4"/>
        </w:rPr>
        <w:t xml:space="preserve"> </w:t>
      </w:r>
      <w:r>
        <w:t>used</w:t>
      </w:r>
      <w:r>
        <w:rPr>
          <w:spacing w:val="-4"/>
        </w:rPr>
        <w:t xml:space="preserve"> </w:t>
      </w:r>
      <w:r>
        <w:t>total</w:t>
      </w:r>
      <w:r>
        <w:rPr>
          <w:spacing w:val="-4"/>
        </w:rPr>
        <w:t xml:space="preserve"> </w:t>
      </w:r>
      <w:r>
        <w:t>sampling</w:t>
      </w:r>
      <w:r>
        <w:rPr>
          <w:spacing w:val="-4"/>
        </w:rPr>
        <w:t xml:space="preserve"> </w:t>
      </w:r>
      <w:r>
        <w:t>to</w:t>
      </w:r>
    </w:p>
    <w:p w14:paraId="3D1EC72F" w14:textId="77777777" w:rsidR="005D0BD6" w:rsidRDefault="005D0BD6">
      <w:pPr>
        <w:pStyle w:val="BodyText"/>
        <w:spacing w:line="276" w:lineRule="auto"/>
        <w:jc w:val="both"/>
        <w:sectPr w:rsidR="005D0BD6">
          <w:pgSz w:w="12240" w:h="15840"/>
          <w:pgMar w:top="1360" w:right="1440" w:bottom="280" w:left="1440" w:header="720" w:footer="720" w:gutter="0"/>
          <w:cols w:space="720"/>
        </w:sectPr>
      </w:pPr>
    </w:p>
    <w:p w14:paraId="60CC18E9" w14:textId="77777777" w:rsidR="005D0BD6" w:rsidRDefault="0040722A">
      <w:pPr>
        <w:pStyle w:val="BodyText"/>
        <w:spacing w:before="80" w:line="276" w:lineRule="auto"/>
        <w:ind w:left="575" w:right="602"/>
        <w:jc w:val="both"/>
      </w:pPr>
      <w:r>
        <w:lastRenderedPageBreak/>
        <w:t>include all eligible</w:t>
      </w:r>
      <w:r>
        <w:rPr>
          <w:spacing w:val="-6"/>
        </w:rPr>
        <w:t xml:space="preserve"> </w:t>
      </w:r>
      <w:r>
        <w:t>students</w:t>
      </w:r>
      <w:r>
        <w:rPr>
          <w:spacing w:val="-6"/>
        </w:rPr>
        <w:t xml:space="preserve"> </w:t>
      </w:r>
      <w:r>
        <w:t>in</w:t>
      </w:r>
      <w:r>
        <w:rPr>
          <w:spacing w:val="-6"/>
        </w:rPr>
        <w:t xml:space="preserve"> </w:t>
      </w:r>
      <w:r>
        <w:t>the</w:t>
      </w:r>
      <w:r>
        <w:rPr>
          <w:spacing w:val="-6"/>
        </w:rPr>
        <w:t xml:space="preserve"> </w:t>
      </w:r>
      <w:r>
        <w:t>study.</w:t>
      </w:r>
      <w:r>
        <w:rPr>
          <w:spacing w:val="-6"/>
        </w:rPr>
        <w:t xml:space="preserve"> </w:t>
      </w:r>
      <w:r>
        <w:t>Total</w:t>
      </w:r>
      <w:r>
        <w:rPr>
          <w:spacing w:val="-6"/>
        </w:rPr>
        <w:t xml:space="preserve"> </w:t>
      </w:r>
      <w:r>
        <w:t>sampling</w:t>
      </w:r>
      <w:r>
        <w:rPr>
          <w:spacing w:val="-6"/>
        </w:rPr>
        <w:t xml:space="preserve"> </w:t>
      </w:r>
      <w:r>
        <w:t>is</w:t>
      </w:r>
      <w:r>
        <w:rPr>
          <w:spacing w:val="-6"/>
        </w:rPr>
        <w:t xml:space="preserve"> </w:t>
      </w:r>
      <w:r>
        <w:t>a</w:t>
      </w:r>
      <w:r>
        <w:rPr>
          <w:spacing w:val="-6"/>
        </w:rPr>
        <w:t xml:space="preserve"> </w:t>
      </w:r>
      <w:r>
        <w:t>non-probability</w:t>
      </w:r>
      <w:r>
        <w:rPr>
          <w:spacing w:val="-6"/>
        </w:rPr>
        <w:t xml:space="preserve"> </w:t>
      </w:r>
      <w:r>
        <w:t>sampling</w:t>
      </w:r>
      <w:r>
        <w:rPr>
          <w:spacing w:val="-6"/>
        </w:rPr>
        <w:t xml:space="preserve"> </w:t>
      </w:r>
      <w:r>
        <w:t xml:space="preserve">method where every member of the target population is included (Creswell &amp; Poth, 2020). In this case, data was </w:t>
      </w:r>
      <w:r>
        <w:t>collected from all 66 Grade 12</w:t>
      </w:r>
      <w:r>
        <w:rPr>
          <w:spacing w:val="-3"/>
        </w:rPr>
        <w:t xml:space="preserve"> </w:t>
      </w:r>
      <w:r>
        <w:t>ABM</w:t>
      </w:r>
      <w:r>
        <w:rPr>
          <w:spacing w:val="-3"/>
        </w:rPr>
        <w:t xml:space="preserve"> </w:t>
      </w:r>
      <w:r>
        <w:t>students</w:t>
      </w:r>
      <w:r>
        <w:rPr>
          <w:spacing w:val="-3"/>
        </w:rPr>
        <w:t xml:space="preserve"> </w:t>
      </w:r>
      <w:r>
        <w:t>enrolled</w:t>
      </w:r>
      <w:r>
        <w:rPr>
          <w:spacing w:val="-3"/>
        </w:rPr>
        <w:t xml:space="preserve"> </w:t>
      </w:r>
      <w:r>
        <w:t>at</w:t>
      </w:r>
      <w:r>
        <w:rPr>
          <w:spacing w:val="-3"/>
        </w:rPr>
        <w:t xml:space="preserve"> </w:t>
      </w:r>
      <w:r>
        <w:t>the</w:t>
      </w:r>
      <w:r>
        <w:rPr>
          <w:spacing w:val="-3"/>
        </w:rPr>
        <w:t xml:space="preserve"> </w:t>
      </w:r>
      <w:r>
        <w:t>medical</w:t>
      </w:r>
      <w:r>
        <w:rPr>
          <w:spacing w:val="-3"/>
        </w:rPr>
        <w:t xml:space="preserve"> </w:t>
      </w:r>
      <w:r>
        <w:t>school during the 2024–2025 school year. For the qualitative phase, 15 participants were</w:t>
      </w:r>
      <w:r>
        <w:rPr>
          <w:spacing w:val="-4"/>
        </w:rPr>
        <w:t xml:space="preserve"> </w:t>
      </w:r>
      <w:r>
        <w:t>selected using purposive sampling. This method involves selecting individuals based on specific cha</w:t>
      </w:r>
      <w:r>
        <w:t>racteristics relevant to the research. The students chosen met the following criteria: (1) they were officially enrolled as Grade 12 ABM students, (2) they had prior exposure to healthcare digital marketing, and (3) they were engaged in practices to improv</w:t>
      </w:r>
      <w:r>
        <w:t>e their health.</w:t>
      </w:r>
    </w:p>
    <w:p w14:paraId="10E47D63" w14:textId="77777777" w:rsidR="005D0BD6" w:rsidRDefault="005D0BD6">
      <w:pPr>
        <w:pStyle w:val="BodyText"/>
        <w:spacing w:before="10"/>
      </w:pPr>
    </w:p>
    <w:p w14:paraId="28AAF12B" w14:textId="77777777" w:rsidR="005D0BD6" w:rsidRDefault="0040722A">
      <w:pPr>
        <w:pStyle w:val="Heading2"/>
        <w:numPr>
          <w:ilvl w:val="1"/>
          <w:numId w:val="2"/>
        </w:numPr>
        <w:tabs>
          <w:tab w:val="left" w:pos="938"/>
        </w:tabs>
        <w:ind w:left="938" w:hanging="363"/>
      </w:pPr>
      <w:r>
        <w:t>Research</w:t>
      </w:r>
      <w:r>
        <w:rPr>
          <w:spacing w:val="-8"/>
        </w:rPr>
        <w:t xml:space="preserve"> </w:t>
      </w:r>
      <w:r>
        <w:rPr>
          <w:spacing w:val="-2"/>
        </w:rPr>
        <w:t>Instrument</w:t>
      </w:r>
    </w:p>
    <w:p w14:paraId="40F2CCEC" w14:textId="77777777" w:rsidR="005D0BD6" w:rsidRDefault="005D0BD6">
      <w:pPr>
        <w:pStyle w:val="BodyText"/>
        <w:spacing w:before="25"/>
        <w:rPr>
          <w:rFonts w:ascii="Arial"/>
          <w:b/>
          <w:sz w:val="22"/>
        </w:rPr>
      </w:pPr>
    </w:p>
    <w:p w14:paraId="3DAC4C75" w14:textId="77777777" w:rsidR="005D0BD6" w:rsidRDefault="0040722A">
      <w:pPr>
        <w:pStyle w:val="BodyText"/>
        <w:spacing w:line="276" w:lineRule="auto"/>
        <w:ind w:left="575" w:right="598"/>
        <w:jc w:val="both"/>
      </w:pPr>
      <w:r>
        <w:t>This study</w:t>
      </w:r>
      <w:r>
        <w:rPr>
          <w:spacing w:val="-4"/>
        </w:rPr>
        <w:t xml:space="preserve"> </w:t>
      </w:r>
      <w:r>
        <w:t>used</w:t>
      </w:r>
      <w:r>
        <w:rPr>
          <w:spacing w:val="-4"/>
        </w:rPr>
        <w:t xml:space="preserve"> </w:t>
      </w:r>
      <w:r>
        <w:t>an</w:t>
      </w:r>
      <w:r>
        <w:rPr>
          <w:spacing w:val="-4"/>
        </w:rPr>
        <w:t xml:space="preserve"> </w:t>
      </w:r>
      <w:r>
        <w:t>Explanatory</w:t>
      </w:r>
      <w:r>
        <w:rPr>
          <w:spacing w:val="-4"/>
        </w:rPr>
        <w:t xml:space="preserve"> </w:t>
      </w:r>
      <w:r>
        <w:t>Sequential</w:t>
      </w:r>
      <w:r>
        <w:rPr>
          <w:spacing w:val="-4"/>
        </w:rPr>
        <w:t xml:space="preserve"> </w:t>
      </w:r>
      <w:r>
        <w:t>Mixed</w:t>
      </w:r>
      <w:r>
        <w:rPr>
          <w:spacing w:val="-4"/>
        </w:rPr>
        <w:t xml:space="preserve"> </w:t>
      </w:r>
      <w:r>
        <w:t>Method</w:t>
      </w:r>
      <w:r>
        <w:rPr>
          <w:spacing w:val="-4"/>
        </w:rPr>
        <w:t xml:space="preserve"> </w:t>
      </w:r>
      <w:r>
        <w:t>design,</w:t>
      </w:r>
      <w:r>
        <w:rPr>
          <w:spacing w:val="-4"/>
        </w:rPr>
        <w:t xml:space="preserve"> </w:t>
      </w:r>
      <w:r>
        <w:t>starting</w:t>
      </w:r>
      <w:r>
        <w:rPr>
          <w:spacing w:val="-4"/>
        </w:rPr>
        <w:t xml:space="preserve"> </w:t>
      </w:r>
      <w:r>
        <w:t>with</w:t>
      </w:r>
      <w:r>
        <w:rPr>
          <w:spacing w:val="-4"/>
        </w:rPr>
        <w:t xml:space="preserve"> </w:t>
      </w:r>
      <w:r>
        <w:t>a</w:t>
      </w:r>
      <w:r>
        <w:rPr>
          <w:spacing w:val="-4"/>
        </w:rPr>
        <w:t xml:space="preserve"> </w:t>
      </w:r>
      <w:r>
        <w:t>quantitative survey followed by a qualitative Focus Group Discussion (FGD). The quantitative survey included two questionnaires, one focusi</w:t>
      </w:r>
      <w:r>
        <w:t>ng on healthcare</w:t>
      </w:r>
      <w:r>
        <w:rPr>
          <w:spacing w:val="-4"/>
        </w:rPr>
        <w:t xml:space="preserve"> </w:t>
      </w:r>
      <w:r>
        <w:t>digital</w:t>
      </w:r>
      <w:r>
        <w:rPr>
          <w:spacing w:val="-4"/>
        </w:rPr>
        <w:t xml:space="preserve"> </w:t>
      </w:r>
      <w:r>
        <w:t>marketing</w:t>
      </w:r>
      <w:r>
        <w:rPr>
          <w:spacing w:val="-4"/>
        </w:rPr>
        <w:t xml:space="preserve"> </w:t>
      </w:r>
      <w:r>
        <w:t>exposure</w:t>
      </w:r>
      <w:r>
        <w:rPr>
          <w:spacing w:val="-4"/>
        </w:rPr>
        <w:t xml:space="preserve"> </w:t>
      </w:r>
      <w:r>
        <w:t>and</w:t>
      </w:r>
      <w:r>
        <w:rPr>
          <w:spacing w:val="-4"/>
        </w:rPr>
        <w:t xml:space="preserve"> </w:t>
      </w:r>
      <w:r>
        <w:t>the other on health improvement practices, with both using a Likert scale for analysis. The qualitative phase involved a semi-structured FGD to gather deeper insights on how healthcare digital marketing influ</w:t>
      </w:r>
      <w:r>
        <w:t>ences students’ health practices. The FGD included questions about students’ exposure to</w:t>
      </w:r>
      <w:r>
        <w:rPr>
          <w:spacing w:val="-3"/>
        </w:rPr>
        <w:t xml:space="preserve"> </w:t>
      </w:r>
      <w:r>
        <w:t>healthcare</w:t>
      </w:r>
      <w:r>
        <w:rPr>
          <w:spacing w:val="-3"/>
        </w:rPr>
        <w:t xml:space="preserve"> </w:t>
      </w:r>
      <w:r>
        <w:t>ads</w:t>
      </w:r>
      <w:r>
        <w:rPr>
          <w:spacing w:val="-3"/>
        </w:rPr>
        <w:t xml:space="preserve"> </w:t>
      </w:r>
      <w:r>
        <w:t>and</w:t>
      </w:r>
      <w:r>
        <w:rPr>
          <w:spacing w:val="-3"/>
        </w:rPr>
        <w:t xml:space="preserve"> </w:t>
      </w:r>
      <w:r>
        <w:t>their</w:t>
      </w:r>
      <w:r>
        <w:rPr>
          <w:spacing w:val="-3"/>
        </w:rPr>
        <w:t xml:space="preserve"> </w:t>
      </w:r>
      <w:r>
        <w:t>impact</w:t>
      </w:r>
      <w:r>
        <w:rPr>
          <w:spacing w:val="-3"/>
        </w:rPr>
        <w:t xml:space="preserve"> </w:t>
      </w:r>
      <w:r>
        <w:t>on</w:t>
      </w:r>
      <w:r>
        <w:rPr>
          <w:spacing w:val="-3"/>
        </w:rPr>
        <w:t xml:space="preserve"> </w:t>
      </w:r>
      <w:r>
        <w:t>health</w:t>
      </w:r>
      <w:r>
        <w:rPr>
          <w:spacing w:val="-3"/>
        </w:rPr>
        <w:t xml:space="preserve"> </w:t>
      </w:r>
      <w:r>
        <w:t>awareness and behaviors.</w:t>
      </w:r>
    </w:p>
    <w:p w14:paraId="15FDEC5D" w14:textId="77777777" w:rsidR="005D0BD6" w:rsidRDefault="005D0BD6">
      <w:pPr>
        <w:pStyle w:val="BodyText"/>
        <w:spacing w:before="10"/>
      </w:pPr>
    </w:p>
    <w:p w14:paraId="496166AE" w14:textId="77777777" w:rsidR="005D0BD6" w:rsidRDefault="0040722A">
      <w:pPr>
        <w:pStyle w:val="Heading2"/>
        <w:numPr>
          <w:ilvl w:val="1"/>
          <w:numId w:val="2"/>
        </w:numPr>
        <w:tabs>
          <w:tab w:val="left" w:pos="938"/>
        </w:tabs>
        <w:ind w:left="938" w:hanging="363"/>
      </w:pPr>
      <w:r>
        <w:t>Data</w:t>
      </w:r>
      <w:r>
        <w:rPr>
          <w:spacing w:val="-7"/>
        </w:rPr>
        <w:t xml:space="preserve"> </w:t>
      </w:r>
      <w:r>
        <w:t>Gathering</w:t>
      </w:r>
      <w:r>
        <w:rPr>
          <w:spacing w:val="-6"/>
        </w:rPr>
        <w:t xml:space="preserve"> </w:t>
      </w:r>
      <w:r>
        <w:rPr>
          <w:spacing w:val="-2"/>
        </w:rPr>
        <w:t>Procedure</w:t>
      </w:r>
    </w:p>
    <w:p w14:paraId="38ACF236" w14:textId="77777777" w:rsidR="005D0BD6" w:rsidRDefault="005D0BD6">
      <w:pPr>
        <w:pStyle w:val="BodyText"/>
        <w:spacing w:before="24"/>
        <w:rPr>
          <w:rFonts w:ascii="Arial"/>
          <w:b/>
          <w:sz w:val="22"/>
        </w:rPr>
      </w:pPr>
    </w:p>
    <w:p w14:paraId="5DD4C2A7" w14:textId="77777777" w:rsidR="005D0BD6" w:rsidRDefault="0040722A">
      <w:pPr>
        <w:pStyle w:val="BodyText"/>
        <w:spacing w:before="1" w:line="276" w:lineRule="auto"/>
        <w:ind w:left="575" w:right="602"/>
        <w:jc w:val="both"/>
      </w:pPr>
      <w:r>
        <w:t xml:space="preserve">Before collecting data, the researchers obtained consent from the </w:t>
      </w:r>
      <w:r>
        <w:t>principal, Grade 12 supervisor, and class advisers, ensuring institutional approval and compliance with ethical guidelines. For the quantitative online survey, all Grade 12 ABM students were surveyed using total sampling. Consent forms were distributed, an</w:t>
      </w:r>
      <w:r>
        <w:t>d the survey was conducted via Google Forms. For the qualitative phase, a semi-structured</w:t>
      </w:r>
      <w:r>
        <w:rPr>
          <w:spacing w:val="-3"/>
        </w:rPr>
        <w:t xml:space="preserve"> </w:t>
      </w:r>
      <w:r>
        <w:t>Focus</w:t>
      </w:r>
      <w:r>
        <w:rPr>
          <w:spacing w:val="-3"/>
        </w:rPr>
        <w:t xml:space="preserve"> </w:t>
      </w:r>
      <w:r>
        <w:t>Group</w:t>
      </w:r>
      <w:r>
        <w:rPr>
          <w:spacing w:val="-3"/>
        </w:rPr>
        <w:t xml:space="preserve"> </w:t>
      </w:r>
      <w:r>
        <w:t>Discussion</w:t>
      </w:r>
      <w:r>
        <w:rPr>
          <w:spacing w:val="-3"/>
        </w:rPr>
        <w:t xml:space="preserve"> </w:t>
      </w:r>
      <w:r>
        <w:t>(FGD) was conducted which lasted 30 minutes and was recorded with consent. Participants' information was anonymized using codes, and the data w</w:t>
      </w:r>
      <w:r>
        <w:t>as transcribed, reviewed, and analyzed using thematic analysis. Focus group discussions provide participants an opportunity to</w:t>
      </w:r>
      <w:r>
        <w:rPr>
          <w:spacing w:val="-3"/>
        </w:rPr>
        <w:t xml:space="preserve"> </w:t>
      </w:r>
      <w:r>
        <w:t>share</w:t>
      </w:r>
      <w:r>
        <w:rPr>
          <w:spacing w:val="-3"/>
        </w:rPr>
        <w:t xml:space="preserve"> </w:t>
      </w:r>
      <w:r>
        <w:t>insights</w:t>
      </w:r>
      <w:r>
        <w:rPr>
          <w:spacing w:val="-3"/>
        </w:rPr>
        <w:t xml:space="preserve"> </w:t>
      </w:r>
      <w:r>
        <w:t>(Dargan</w:t>
      </w:r>
      <w:r>
        <w:rPr>
          <w:spacing w:val="-3"/>
        </w:rPr>
        <w:t xml:space="preserve"> </w:t>
      </w:r>
      <w:r>
        <w:t>et</w:t>
      </w:r>
      <w:r>
        <w:rPr>
          <w:spacing w:val="-3"/>
        </w:rPr>
        <w:t xml:space="preserve"> </w:t>
      </w:r>
      <w:r>
        <w:t>al.,</w:t>
      </w:r>
      <w:r>
        <w:rPr>
          <w:spacing w:val="-3"/>
        </w:rPr>
        <w:t xml:space="preserve"> </w:t>
      </w:r>
      <w:r>
        <w:t>2022),</w:t>
      </w:r>
      <w:r>
        <w:rPr>
          <w:spacing w:val="-3"/>
        </w:rPr>
        <w:t xml:space="preserve"> </w:t>
      </w:r>
      <w:r>
        <w:t>and</w:t>
      </w:r>
      <w:r>
        <w:rPr>
          <w:spacing w:val="-3"/>
        </w:rPr>
        <w:t xml:space="preserve"> </w:t>
      </w:r>
      <w:r>
        <w:t>the</w:t>
      </w:r>
      <w:r>
        <w:rPr>
          <w:spacing w:val="-3"/>
        </w:rPr>
        <w:t xml:space="preserve"> </w:t>
      </w:r>
      <w:r>
        <w:t>data</w:t>
      </w:r>
      <w:r>
        <w:rPr>
          <w:spacing w:val="-3"/>
        </w:rPr>
        <w:t xml:space="preserve"> </w:t>
      </w:r>
      <w:r>
        <w:t>was</w:t>
      </w:r>
      <w:r>
        <w:rPr>
          <w:spacing w:val="-3"/>
        </w:rPr>
        <w:t xml:space="preserve"> </w:t>
      </w:r>
      <w:r>
        <w:t>analyzed</w:t>
      </w:r>
      <w:r>
        <w:rPr>
          <w:spacing w:val="-3"/>
        </w:rPr>
        <w:t xml:space="preserve"> </w:t>
      </w:r>
      <w:r>
        <w:t>to</w:t>
      </w:r>
      <w:r>
        <w:rPr>
          <w:spacing w:val="-3"/>
        </w:rPr>
        <w:t xml:space="preserve"> </w:t>
      </w:r>
      <w:r>
        <w:t>identify</w:t>
      </w:r>
      <w:r>
        <w:rPr>
          <w:spacing w:val="-3"/>
        </w:rPr>
        <w:t xml:space="preserve"> </w:t>
      </w:r>
      <w:r>
        <w:t>key themes (Barenfeld et al., 2024).</w:t>
      </w:r>
    </w:p>
    <w:p w14:paraId="463C73FC" w14:textId="77777777" w:rsidR="005D0BD6" w:rsidRDefault="005D0BD6">
      <w:pPr>
        <w:pStyle w:val="BodyText"/>
        <w:spacing w:before="10"/>
      </w:pPr>
    </w:p>
    <w:p w14:paraId="183A52EE" w14:textId="77777777" w:rsidR="005D0BD6" w:rsidRDefault="0040722A">
      <w:pPr>
        <w:pStyle w:val="Heading2"/>
        <w:numPr>
          <w:ilvl w:val="1"/>
          <w:numId w:val="2"/>
        </w:numPr>
        <w:tabs>
          <w:tab w:val="left" w:pos="938"/>
        </w:tabs>
        <w:ind w:left="938" w:hanging="363"/>
      </w:pPr>
      <w:r>
        <w:t>Ethical</w:t>
      </w:r>
      <w:r>
        <w:rPr>
          <w:spacing w:val="-7"/>
        </w:rPr>
        <w:t xml:space="preserve"> </w:t>
      </w:r>
      <w:r>
        <w:rPr>
          <w:spacing w:val="-2"/>
        </w:rPr>
        <w:t>Conside</w:t>
      </w:r>
      <w:r>
        <w:rPr>
          <w:spacing w:val="-2"/>
        </w:rPr>
        <w:t>ration</w:t>
      </w:r>
    </w:p>
    <w:p w14:paraId="108C39C6" w14:textId="77777777" w:rsidR="005D0BD6" w:rsidRDefault="005D0BD6">
      <w:pPr>
        <w:pStyle w:val="BodyText"/>
        <w:spacing w:before="24"/>
        <w:rPr>
          <w:rFonts w:ascii="Arial"/>
          <w:b/>
          <w:sz w:val="22"/>
        </w:rPr>
      </w:pPr>
    </w:p>
    <w:p w14:paraId="6E911514" w14:textId="77777777" w:rsidR="005D0BD6" w:rsidRDefault="0040722A">
      <w:pPr>
        <w:pStyle w:val="BodyText"/>
        <w:spacing w:before="1" w:line="276" w:lineRule="auto"/>
        <w:ind w:left="575" w:right="598"/>
        <w:jc w:val="both"/>
      </w:pPr>
      <w:r>
        <w:t>The researchers ensured ethical standards by obtaining informed consent from all participants, ensuring voluntary and transparent participation. Privacy and confidentiality were prioritized, with strict adherence</w:t>
      </w:r>
      <w:r>
        <w:rPr>
          <w:spacing w:val="-3"/>
        </w:rPr>
        <w:t xml:space="preserve"> </w:t>
      </w:r>
      <w:r>
        <w:t>to</w:t>
      </w:r>
      <w:r>
        <w:rPr>
          <w:spacing w:val="-3"/>
        </w:rPr>
        <w:t xml:space="preserve"> </w:t>
      </w:r>
      <w:r>
        <w:t>data</w:t>
      </w:r>
      <w:r>
        <w:rPr>
          <w:spacing w:val="-3"/>
        </w:rPr>
        <w:t xml:space="preserve"> </w:t>
      </w:r>
      <w:r>
        <w:t>protection</w:t>
      </w:r>
      <w:r>
        <w:rPr>
          <w:spacing w:val="-3"/>
        </w:rPr>
        <w:t xml:space="preserve"> </w:t>
      </w:r>
      <w:r>
        <w:t>laws</w:t>
      </w:r>
      <w:r>
        <w:rPr>
          <w:spacing w:val="-3"/>
        </w:rPr>
        <w:t xml:space="preserve"> </w:t>
      </w:r>
      <w:r>
        <w:t>(R.A.</w:t>
      </w:r>
      <w:r>
        <w:rPr>
          <w:spacing w:val="-3"/>
        </w:rPr>
        <w:t xml:space="preserve"> </w:t>
      </w:r>
      <w:r>
        <w:t>10173</w:t>
      </w:r>
      <w:r>
        <w:t>).</w:t>
      </w:r>
      <w:r>
        <w:rPr>
          <w:spacing w:val="-3"/>
        </w:rPr>
        <w:t xml:space="preserve"> </w:t>
      </w:r>
      <w:r>
        <w:t>The</w:t>
      </w:r>
      <w:r>
        <w:rPr>
          <w:spacing w:val="-3"/>
        </w:rPr>
        <w:t xml:space="preserve"> </w:t>
      </w:r>
      <w:r>
        <w:t>researchers also considered potential risks and provided necessary materials and facilities to support data collection, maintaining a comfortable environment for participants.</w:t>
      </w:r>
    </w:p>
    <w:p w14:paraId="4EE28A4A" w14:textId="77777777" w:rsidR="005D0BD6" w:rsidRDefault="005D0BD6">
      <w:pPr>
        <w:pStyle w:val="BodyText"/>
        <w:spacing w:before="9"/>
      </w:pPr>
    </w:p>
    <w:p w14:paraId="63E0139E" w14:textId="77777777" w:rsidR="005D0BD6" w:rsidRDefault="0040722A">
      <w:pPr>
        <w:pStyle w:val="Heading2"/>
        <w:numPr>
          <w:ilvl w:val="1"/>
          <w:numId w:val="2"/>
        </w:numPr>
        <w:tabs>
          <w:tab w:val="left" w:pos="938"/>
        </w:tabs>
        <w:spacing w:before="1"/>
        <w:ind w:left="938" w:hanging="363"/>
      </w:pPr>
      <w:r>
        <w:t>Data</w:t>
      </w:r>
      <w:r>
        <w:rPr>
          <w:spacing w:val="-4"/>
        </w:rPr>
        <w:t xml:space="preserve"> </w:t>
      </w:r>
      <w:r>
        <w:rPr>
          <w:spacing w:val="-2"/>
        </w:rPr>
        <w:t>Analysis</w:t>
      </w:r>
    </w:p>
    <w:p w14:paraId="265D9354" w14:textId="77777777" w:rsidR="005D0BD6" w:rsidRDefault="005D0BD6">
      <w:pPr>
        <w:pStyle w:val="BodyText"/>
        <w:spacing w:before="24"/>
        <w:rPr>
          <w:rFonts w:ascii="Arial"/>
          <w:b/>
          <w:sz w:val="22"/>
        </w:rPr>
      </w:pPr>
    </w:p>
    <w:p w14:paraId="6EE9CBD0" w14:textId="77777777" w:rsidR="005D0BD6" w:rsidRDefault="0040722A">
      <w:pPr>
        <w:pStyle w:val="BodyText"/>
        <w:spacing w:before="1" w:line="276" w:lineRule="auto"/>
        <w:ind w:left="575" w:right="598"/>
        <w:jc w:val="both"/>
      </w:pPr>
      <w:r>
        <w:t>The data from the surveys were analyzed using mean to det</w:t>
      </w:r>
      <w:r>
        <w:t>ermine the</w:t>
      </w:r>
      <w:r>
        <w:rPr>
          <w:spacing w:val="-3"/>
        </w:rPr>
        <w:t xml:space="preserve"> </w:t>
      </w:r>
      <w:r>
        <w:t>average</w:t>
      </w:r>
      <w:r>
        <w:rPr>
          <w:spacing w:val="-3"/>
        </w:rPr>
        <w:t xml:space="preserve"> </w:t>
      </w:r>
      <w:r>
        <w:t>responses and the Pearson r test to examine the relationship between healthcare digital marketing exposure and health improvement practices. For the qualitative phase, thematic analysis was</w:t>
      </w:r>
      <w:r>
        <w:rPr>
          <w:spacing w:val="27"/>
        </w:rPr>
        <w:t xml:space="preserve"> </w:t>
      </w:r>
      <w:r>
        <w:t>used</w:t>
      </w:r>
      <w:r>
        <w:rPr>
          <w:spacing w:val="27"/>
        </w:rPr>
        <w:t xml:space="preserve"> </w:t>
      </w:r>
      <w:r>
        <w:t>to</w:t>
      </w:r>
      <w:r>
        <w:rPr>
          <w:spacing w:val="27"/>
        </w:rPr>
        <w:t xml:space="preserve"> </w:t>
      </w:r>
      <w:r>
        <w:t>identify</w:t>
      </w:r>
      <w:r>
        <w:rPr>
          <w:spacing w:val="27"/>
        </w:rPr>
        <w:t xml:space="preserve"> </w:t>
      </w:r>
      <w:r>
        <w:t>recurring</w:t>
      </w:r>
      <w:r>
        <w:rPr>
          <w:spacing w:val="27"/>
        </w:rPr>
        <w:t xml:space="preserve"> </w:t>
      </w:r>
      <w:r>
        <w:t>themes</w:t>
      </w:r>
      <w:r>
        <w:rPr>
          <w:spacing w:val="27"/>
        </w:rPr>
        <w:t xml:space="preserve"> </w:t>
      </w:r>
      <w:r>
        <w:t>and</w:t>
      </w:r>
      <w:r>
        <w:rPr>
          <w:spacing w:val="27"/>
        </w:rPr>
        <w:t xml:space="preserve"> </w:t>
      </w:r>
      <w:r>
        <w:t>patterns</w:t>
      </w:r>
      <w:r>
        <w:rPr>
          <w:spacing w:val="27"/>
        </w:rPr>
        <w:t xml:space="preserve"> </w:t>
      </w:r>
      <w:r>
        <w:t>in</w:t>
      </w:r>
      <w:r>
        <w:rPr>
          <w:spacing w:val="27"/>
        </w:rPr>
        <w:t xml:space="preserve"> </w:t>
      </w:r>
      <w:r>
        <w:t>the</w:t>
      </w:r>
      <w:r>
        <w:rPr>
          <w:spacing w:val="27"/>
        </w:rPr>
        <w:t xml:space="preserve"> </w:t>
      </w:r>
      <w:r>
        <w:t>students’</w:t>
      </w:r>
      <w:r>
        <w:rPr>
          <w:spacing w:val="27"/>
        </w:rPr>
        <w:t xml:space="preserve"> </w:t>
      </w:r>
      <w:r>
        <w:t>responses</w:t>
      </w:r>
      <w:r>
        <w:rPr>
          <w:spacing w:val="27"/>
        </w:rPr>
        <w:t xml:space="preserve"> </w:t>
      </w:r>
      <w:r>
        <w:t>during the</w:t>
      </w:r>
    </w:p>
    <w:p w14:paraId="1A3CE3A6" w14:textId="77777777" w:rsidR="005D0BD6" w:rsidRDefault="005D0BD6">
      <w:pPr>
        <w:pStyle w:val="BodyText"/>
        <w:spacing w:line="276" w:lineRule="auto"/>
        <w:jc w:val="both"/>
        <w:sectPr w:rsidR="005D0BD6">
          <w:pgSz w:w="12240" w:h="15840"/>
          <w:pgMar w:top="1360" w:right="1440" w:bottom="280" w:left="1440" w:header="720" w:footer="720" w:gutter="0"/>
          <w:cols w:space="720"/>
        </w:sectPr>
      </w:pPr>
    </w:p>
    <w:p w14:paraId="2CF61F2A" w14:textId="77777777" w:rsidR="005D0BD6" w:rsidRDefault="0040722A">
      <w:pPr>
        <w:pStyle w:val="BodyText"/>
        <w:spacing w:before="80" w:line="276" w:lineRule="auto"/>
        <w:ind w:left="575" w:right="607"/>
        <w:jc w:val="both"/>
      </w:pPr>
      <w:r>
        <w:lastRenderedPageBreak/>
        <w:t xml:space="preserve">focus group discussions. To ensure the validity of the results, triangulation was applied which compares the findings from both the quantitative surveys and the qualitative </w:t>
      </w:r>
      <w:r>
        <w:rPr>
          <w:spacing w:val="-2"/>
        </w:rPr>
        <w:t>discussions.</w:t>
      </w:r>
    </w:p>
    <w:p w14:paraId="79164926" w14:textId="77777777" w:rsidR="005D0BD6" w:rsidRDefault="005D0BD6">
      <w:pPr>
        <w:pStyle w:val="BodyText"/>
        <w:spacing w:before="10"/>
      </w:pPr>
    </w:p>
    <w:p w14:paraId="67012E2A" w14:textId="77777777" w:rsidR="005D0BD6" w:rsidRDefault="0040722A">
      <w:pPr>
        <w:pStyle w:val="Heading2"/>
        <w:numPr>
          <w:ilvl w:val="1"/>
          <w:numId w:val="2"/>
        </w:numPr>
        <w:tabs>
          <w:tab w:val="left" w:pos="938"/>
        </w:tabs>
        <w:ind w:left="938" w:hanging="363"/>
      </w:pPr>
      <w:r>
        <w:t>Scope</w:t>
      </w:r>
      <w:r>
        <w:rPr>
          <w:spacing w:val="-5"/>
        </w:rPr>
        <w:t xml:space="preserve"> </w:t>
      </w:r>
      <w:r>
        <w:t>and</w:t>
      </w:r>
      <w:r>
        <w:rPr>
          <w:spacing w:val="-5"/>
        </w:rPr>
        <w:t xml:space="preserve"> </w:t>
      </w:r>
      <w:r>
        <w:t>Delimitation</w:t>
      </w:r>
      <w:r>
        <w:rPr>
          <w:spacing w:val="-5"/>
        </w:rPr>
        <w:t xml:space="preserve"> </w:t>
      </w:r>
      <w:r>
        <w:t>of</w:t>
      </w:r>
      <w:r>
        <w:rPr>
          <w:spacing w:val="-5"/>
        </w:rPr>
        <w:t xml:space="preserve"> </w:t>
      </w:r>
      <w:r>
        <w:t>the</w:t>
      </w:r>
      <w:r>
        <w:rPr>
          <w:spacing w:val="-5"/>
        </w:rPr>
        <w:t xml:space="preserve"> </w:t>
      </w:r>
      <w:r>
        <w:rPr>
          <w:spacing w:val="-2"/>
        </w:rPr>
        <w:t>Study</w:t>
      </w:r>
    </w:p>
    <w:p w14:paraId="3354E8BC" w14:textId="77777777" w:rsidR="005D0BD6" w:rsidRDefault="005D0BD6">
      <w:pPr>
        <w:pStyle w:val="BodyText"/>
        <w:spacing w:before="24"/>
        <w:rPr>
          <w:rFonts w:ascii="Arial"/>
          <w:b/>
          <w:sz w:val="22"/>
        </w:rPr>
      </w:pPr>
    </w:p>
    <w:p w14:paraId="5B714837" w14:textId="6B1675F6" w:rsidR="005D0BD6" w:rsidRDefault="0040722A">
      <w:pPr>
        <w:pStyle w:val="BodyText"/>
        <w:spacing w:before="1" w:line="276" w:lineRule="auto"/>
        <w:ind w:left="575" w:right="598"/>
        <w:jc w:val="both"/>
      </w:pPr>
      <w:r>
        <w:t>This study utilized an explanatory sequential research design to investigate healthcare</w:t>
      </w:r>
      <w:r>
        <w:rPr>
          <w:spacing w:val="40"/>
        </w:rPr>
        <w:t xml:space="preserve"> </w:t>
      </w:r>
      <w:r>
        <w:t>digital marketing exposures and health improvement practices among Grade 12 ABM students at</w:t>
      </w:r>
      <w:r w:rsidR="005D4481">
        <w:t xml:space="preserve"> a</w:t>
      </w:r>
      <w:r>
        <w:t xml:space="preserve"> </w:t>
      </w:r>
      <w:r w:rsidR="005D4481" w:rsidRPr="005D4481">
        <w:t xml:space="preserve">medical school </w:t>
      </w:r>
      <w:r w:rsidR="005D4481">
        <w:t xml:space="preserve">in Davao City. </w:t>
      </w:r>
      <w:r>
        <w:t xml:space="preserve">Data was gathered from 66 </w:t>
      </w:r>
      <w:r>
        <w:t>students using total population sampling for the quantitative phase, and 15 students were purposively selected for the qualitative phase. The study focused on specific indicators of digital marketing exposures (social media, SEO, mobile marketing) and heal</w:t>
      </w:r>
      <w:r>
        <w:t>th practices (mental, physical, and cognitive health), excluding non-digital marketing strategies and students outside the Grade 12 ABM strand for the academic year 2024–2025.</w:t>
      </w:r>
    </w:p>
    <w:p w14:paraId="23EC509B" w14:textId="77777777" w:rsidR="005D0BD6" w:rsidRDefault="005D0BD6">
      <w:pPr>
        <w:pStyle w:val="BodyText"/>
        <w:spacing w:before="10"/>
      </w:pPr>
    </w:p>
    <w:p w14:paraId="3BDD0FFE" w14:textId="77777777" w:rsidR="005D0BD6" w:rsidRDefault="0040722A">
      <w:pPr>
        <w:pStyle w:val="Heading1"/>
        <w:numPr>
          <w:ilvl w:val="0"/>
          <w:numId w:val="2"/>
        </w:numPr>
        <w:tabs>
          <w:tab w:val="left" w:pos="817"/>
        </w:tabs>
        <w:ind w:left="817" w:hanging="242"/>
      </w:pPr>
      <w:r>
        <w:t>RESULTS</w:t>
      </w:r>
      <w:r>
        <w:rPr>
          <w:spacing w:val="-13"/>
        </w:rPr>
        <w:t xml:space="preserve"> </w:t>
      </w:r>
      <w:r>
        <w:t>AND</w:t>
      </w:r>
      <w:r>
        <w:rPr>
          <w:spacing w:val="-13"/>
        </w:rPr>
        <w:t xml:space="preserve"> </w:t>
      </w:r>
      <w:r>
        <w:rPr>
          <w:spacing w:val="-2"/>
        </w:rPr>
        <w:t>DISCUSSION</w:t>
      </w:r>
    </w:p>
    <w:p w14:paraId="2ABB5A44" w14:textId="77777777" w:rsidR="005D0BD6" w:rsidRDefault="005D0BD6">
      <w:pPr>
        <w:pStyle w:val="BodyText"/>
        <w:spacing w:before="24"/>
        <w:rPr>
          <w:rFonts w:ascii="Arial"/>
          <w:b/>
          <w:sz w:val="22"/>
        </w:rPr>
      </w:pPr>
    </w:p>
    <w:p w14:paraId="7082B81E" w14:textId="77777777" w:rsidR="005D0BD6" w:rsidRDefault="0040722A">
      <w:pPr>
        <w:pStyle w:val="Heading2"/>
        <w:numPr>
          <w:ilvl w:val="1"/>
          <w:numId w:val="2"/>
        </w:numPr>
        <w:tabs>
          <w:tab w:val="left" w:pos="938"/>
        </w:tabs>
        <w:spacing w:before="1"/>
        <w:ind w:left="938" w:hanging="363"/>
      </w:pPr>
      <w:r>
        <w:t>Quantitative</w:t>
      </w:r>
      <w:r>
        <w:rPr>
          <w:spacing w:val="-10"/>
        </w:rPr>
        <w:t xml:space="preserve"> </w:t>
      </w:r>
      <w:r>
        <w:t>Research</w:t>
      </w:r>
      <w:r>
        <w:rPr>
          <w:spacing w:val="-10"/>
        </w:rPr>
        <w:t xml:space="preserve"> </w:t>
      </w:r>
      <w:r>
        <w:rPr>
          <w:spacing w:val="-2"/>
        </w:rPr>
        <w:t>Results</w:t>
      </w:r>
    </w:p>
    <w:p w14:paraId="61DE59CC" w14:textId="77777777" w:rsidR="005D0BD6" w:rsidRDefault="005D0BD6">
      <w:pPr>
        <w:pStyle w:val="BodyText"/>
        <w:spacing w:before="24"/>
        <w:rPr>
          <w:rFonts w:ascii="Arial"/>
          <w:b/>
          <w:sz w:val="22"/>
        </w:rPr>
      </w:pPr>
    </w:p>
    <w:p w14:paraId="2A27CD8A" w14:textId="77777777" w:rsidR="005D0BD6" w:rsidRDefault="0040722A">
      <w:pPr>
        <w:pStyle w:val="Heading4"/>
        <w:numPr>
          <w:ilvl w:val="2"/>
          <w:numId w:val="2"/>
        </w:numPr>
        <w:tabs>
          <w:tab w:val="left" w:pos="1015"/>
        </w:tabs>
        <w:spacing w:before="1"/>
        <w:ind w:left="1015" w:hanging="440"/>
        <w:rPr>
          <w:u w:val="none"/>
        </w:rPr>
      </w:pPr>
      <w:r>
        <w:rPr>
          <w:spacing w:val="-8"/>
        </w:rPr>
        <w:t xml:space="preserve"> </w:t>
      </w:r>
      <w:r>
        <w:t>Level</w:t>
      </w:r>
      <w:r>
        <w:rPr>
          <w:spacing w:val="-5"/>
        </w:rPr>
        <w:t xml:space="preserve"> </w:t>
      </w:r>
      <w:r>
        <w:t>of</w:t>
      </w:r>
      <w:r>
        <w:rPr>
          <w:spacing w:val="-5"/>
        </w:rPr>
        <w:t xml:space="preserve"> </w:t>
      </w:r>
      <w:r>
        <w:t>Healthcare</w:t>
      </w:r>
      <w:r>
        <w:rPr>
          <w:spacing w:val="-5"/>
        </w:rPr>
        <w:t xml:space="preserve"> </w:t>
      </w:r>
      <w:r>
        <w:t>Dig</w:t>
      </w:r>
      <w:r>
        <w:t>ital</w:t>
      </w:r>
      <w:r>
        <w:rPr>
          <w:spacing w:val="-5"/>
        </w:rPr>
        <w:t xml:space="preserve"> </w:t>
      </w:r>
      <w:r>
        <w:t>Marketing</w:t>
      </w:r>
      <w:r>
        <w:rPr>
          <w:spacing w:val="-6"/>
        </w:rPr>
        <w:t xml:space="preserve"> </w:t>
      </w:r>
      <w:r>
        <w:t>Exposure</w:t>
      </w:r>
      <w:r>
        <w:rPr>
          <w:spacing w:val="-5"/>
        </w:rPr>
        <w:t xml:space="preserve"> </w:t>
      </w:r>
      <w:r>
        <w:t>among</w:t>
      </w:r>
      <w:r>
        <w:rPr>
          <w:spacing w:val="-5"/>
        </w:rPr>
        <w:t xml:space="preserve"> </w:t>
      </w:r>
      <w:r>
        <w:t>Grade</w:t>
      </w:r>
      <w:r>
        <w:rPr>
          <w:spacing w:val="-5"/>
        </w:rPr>
        <w:t xml:space="preserve"> </w:t>
      </w:r>
      <w:r>
        <w:t>12</w:t>
      </w:r>
      <w:r>
        <w:rPr>
          <w:spacing w:val="-5"/>
        </w:rPr>
        <w:t xml:space="preserve"> </w:t>
      </w:r>
      <w:r>
        <w:t>ABM</w:t>
      </w:r>
      <w:r>
        <w:rPr>
          <w:spacing w:val="-5"/>
        </w:rPr>
        <w:t xml:space="preserve"> </w:t>
      </w:r>
      <w:r>
        <w:rPr>
          <w:spacing w:val="-2"/>
        </w:rPr>
        <w:t>Students</w:t>
      </w:r>
    </w:p>
    <w:p w14:paraId="5404E639" w14:textId="77777777" w:rsidR="005D0BD6" w:rsidRDefault="005D0BD6">
      <w:pPr>
        <w:pStyle w:val="BodyText"/>
        <w:spacing w:before="44"/>
        <w:rPr>
          <w:rFonts w:ascii="Arial"/>
          <w:b/>
        </w:rPr>
      </w:pPr>
    </w:p>
    <w:p w14:paraId="5B00F04C" w14:textId="77777777" w:rsidR="005D0BD6" w:rsidRDefault="0040722A">
      <w:pPr>
        <w:pStyle w:val="BodyText"/>
        <w:ind w:left="575" w:right="604"/>
        <w:jc w:val="both"/>
      </w:pPr>
      <w:r>
        <w:t xml:space="preserve">The overall mean for Healthcare Digital Marketing Exposure is 3.34. This can be characterized as moderate. This means that the students are moderately exposed to healthcare digital marketing, but the </w:t>
      </w:r>
      <w:r>
        <w:t>exposure is moderate. This suggests that students moderately</w:t>
      </w:r>
      <w:r>
        <w:rPr>
          <w:spacing w:val="80"/>
          <w:w w:val="150"/>
        </w:rPr>
        <w:t xml:space="preserve"> </w:t>
      </w:r>
      <w:r>
        <w:t>encounter</w:t>
      </w:r>
      <w:r>
        <w:rPr>
          <w:spacing w:val="80"/>
          <w:w w:val="150"/>
        </w:rPr>
        <w:t xml:space="preserve"> </w:t>
      </w:r>
      <w:r>
        <w:t>healthcare-related</w:t>
      </w:r>
      <w:r>
        <w:rPr>
          <w:spacing w:val="80"/>
          <w:w w:val="150"/>
        </w:rPr>
        <w:t xml:space="preserve"> </w:t>
      </w:r>
      <w:r>
        <w:t>digital</w:t>
      </w:r>
      <w:r>
        <w:rPr>
          <w:spacing w:val="80"/>
        </w:rPr>
        <w:t xml:space="preserve"> </w:t>
      </w:r>
      <w:r>
        <w:t>marketing</w:t>
      </w:r>
      <w:r>
        <w:rPr>
          <w:spacing w:val="80"/>
        </w:rPr>
        <w:t xml:space="preserve"> </w:t>
      </w:r>
      <w:r>
        <w:t>content,</w:t>
      </w:r>
      <w:r>
        <w:rPr>
          <w:spacing w:val="80"/>
        </w:rPr>
        <w:t xml:space="preserve"> </w:t>
      </w:r>
      <w:r>
        <w:t>making</w:t>
      </w:r>
      <w:r>
        <w:rPr>
          <w:spacing w:val="80"/>
        </w:rPr>
        <w:t xml:space="preserve"> </w:t>
      </w:r>
      <w:r>
        <w:t>them</w:t>
      </w:r>
      <w:r>
        <w:rPr>
          <w:spacing w:val="40"/>
        </w:rPr>
        <w:t xml:space="preserve"> </w:t>
      </w:r>
      <w:r>
        <w:t>well-informed about various healthcare programs and services in the digital space.</w:t>
      </w:r>
      <w:r>
        <w:rPr>
          <w:spacing w:val="40"/>
        </w:rPr>
        <w:t xml:space="preserve"> </w:t>
      </w:r>
      <w:r>
        <w:t>This result is in line with the study by Cra</w:t>
      </w:r>
      <w:r>
        <w:t>ig (2023) which highlights that digital marketing in healthcare enables providers to engage with patients—particularly students—on a more personal level. The accessibility of this information through smartphones and computers allows students to stay connec</w:t>
      </w:r>
      <w:r>
        <w:t>ted to healthcare resources anytime and from anywhere, deepening their awareness and engagement with the healthcare sector.</w:t>
      </w:r>
    </w:p>
    <w:p w14:paraId="4E0F7A69" w14:textId="77777777" w:rsidR="005D0BD6" w:rsidRDefault="005D0BD6">
      <w:pPr>
        <w:pStyle w:val="BodyText"/>
        <w:spacing w:before="54"/>
      </w:pPr>
    </w:p>
    <w:tbl>
      <w:tblPr>
        <w:tblW w:w="0" w:type="auto"/>
        <w:tblInd w:w="357" w:type="dxa"/>
        <w:tblLayout w:type="fixed"/>
        <w:tblCellMar>
          <w:left w:w="0" w:type="dxa"/>
          <w:right w:w="0" w:type="dxa"/>
        </w:tblCellMar>
        <w:tblLook w:val="01E0" w:firstRow="1" w:lastRow="1" w:firstColumn="1" w:lastColumn="1" w:noHBand="0" w:noVBand="0"/>
      </w:tblPr>
      <w:tblGrid>
        <w:gridCol w:w="4748"/>
        <w:gridCol w:w="1814"/>
        <w:gridCol w:w="2082"/>
      </w:tblGrid>
      <w:tr w:rsidR="005D0BD6" w14:paraId="7121F240" w14:textId="77777777">
        <w:trPr>
          <w:trHeight w:val="460"/>
        </w:trPr>
        <w:tc>
          <w:tcPr>
            <w:tcW w:w="8644" w:type="dxa"/>
            <w:gridSpan w:val="3"/>
            <w:tcBorders>
              <w:bottom w:val="single" w:sz="8" w:space="0" w:color="000000"/>
              <w:right w:val="single" w:sz="8" w:space="0" w:color="000000"/>
            </w:tcBorders>
          </w:tcPr>
          <w:p w14:paraId="42D7F013" w14:textId="77777777" w:rsidR="005D0BD6" w:rsidRDefault="0040722A">
            <w:pPr>
              <w:pStyle w:val="TableParagraph"/>
              <w:spacing w:before="0" w:line="230" w:lineRule="atLeast"/>
              <w:ind w:left="975" w:right="106"/>
              <w:rPr>
                <w:rFonts w:ascii="Arial"/>
                <w:b/>
                <w:sz w:val="20"/>
              </w:rPr>
            </w:pPr>
            <w:r>
              <w:rPr>
                <w:rFonts w:ascii="Arial"/>
                <w:b/>
                <w:sz w:val="20"/>
              </w:rPr>
              <w:t xml:space="preserve">Table 1. Level of Healthcare Digital Marketing Exposure among Grade 12 ABM </w:t>
            </w:r>
            <w:r>
              <w:rPr>
                <w:rFonts w:ascii="Arial"/>
                <w:b/>
                <w:spacing w:val="-2"/>
                <w:sz w:val="20"/>
              </w:rPr>
              <w:t>Students</w:t>
            </w:r>
          </w:p>
        </w:tc>
      </w:tr>
      <w:tr w:rsidR="005D0BD6" w14:paraId="704D6D16" w14:textId="77777777">
        <w:trPr>
          <w:trHeight w:val="660"/>
        </w:trPr>
        <w:tc>
          <w:tcPr>
            <w:tcW w:w="4748" w:type="dxa"/>
            <w:tcBorders>
              <w:top w:val="single" w:sz="8" w:space="0" w:color="000000"/>
              <w:bottom w:val="single" w:sz="8" w:space="0" w:color="000000"/>
            </w:tcBorders>
          </w:tcPr>
          <w:p w14:paraId="3E5769ED" w14:textId="77777777" w:rsidR="005D0BD6" w:rsidRDefault="0040722A">
            <w:pPr>
              <w:pStyle w:val="TableParagraph"/>
              <w:tabs>
                <w:tab w:val="left" w:pos="2323"/>
                <w:tab w:val="left" w:pos="3275"/>
              </w:tabs>
              <w:spacing w:before="105"/>
              <w:ind w:left="960" w:right="526"/>
              <w:rPr>
                <w:rFonts w:ascii="Arial"/>
                <w:b/>
                <w:sz w:val="20"/>
              </w:rPr>
            </w:pPr>
            <w:r>
              <w:rPr>
                <w:rFonts w:ascii="Arial"/>
                <w:b/>
                <w:spacing w:val="-2"/>
                <w:sz w:val="20"/>
              </w:rPr>
              <w:t>Healthcare</w:t>
            </w:r>
            <w:r>
              <w:rPr>
                <w:rFonts w:ascii="Arial"/>
                <w:b/>
                <w:sz w:val="20"/>
              </w:rPr>
              <w:tab/>
            </w:r>
            <w:r>
              <w:rPr>
                <w:rFonts w:ascii="Arial"/>
                <w:b/>
                <w:spacing w:val="-2"/>
                <w:sz w:val="20"/>
              </w:rPr>
              <w:t>Digital</w:t>
            </w:r>
            <w:r>
              <w:rPr>
                <w:rFonts w:ascii="Arial"/>
                <w:b/>
                <w:sz w:val="20"/>
              </w:rPr>
              <w:tab/>
            </w:r>
            <w:r>
              <w:rPr>
                <w:rFonts w:ascii="Arial"/>
                <w:b/>
                <w:spacing w:val="-2"/>
                <w:sz w:val="20"/>
              </w:rPr>
              <w:t>Marketing Exposure</w:t>
            </w:r>
          </w:p>
        </w:tc>
        <w:tc>
          <w:tcPr>
            <w:tcW w:w="1814" w:type="dxa"/>
            <w:tcBorders>
              <w:top w:val="single" w:sz="8" w:space="0" w:color="000000"/>
              <w:bottom w:val="single" w:sz="8" w:space="0" w:color="000000"/>
            </w:tcBorders>
          </w:tcPr>
          <w:p w14:paraId="3A87797F" w14:textId="77777777" w:rsidR="005D0BD6" w:rsidRDefault="0040722A">
            <w:pPr>
              <w:pStyle w:val="TableParagraph"/>
              <w:spacing w:before="105"/>
              <w:ind w:left="547"/>
              <w:rPr>
                <w:rFonts w:ascii="Arial"/>
                <w:b/>
                <w:sz w:val="20"/>
              </w:rPr>
            </w:pPr>
            <w:r>
              <w:rPr>
                <w:rFonts w:ascii="Arial"/>
                <w:b/>
                <w:spacing w:val="-4"/>
                <w:sz w:val="20"/>
              </w:rPr>
              <w:t>Mean</w:t>
            </w:r>
          </w:p>
        </w:tc>
        <w:tc>
          <w:tcPr>
            <w:tcW w:w="2082" w:type="dxa"/>
            <w:tcBorders>
              <w:top w:val="single" w:sz="8" w:space="0" w:color="000000"/>
              <w:bottom w:val="single" w:sz="8" w:space="0" w:color="000000"/>
            </w:tcBorders>
          </w:tcPr>
          <w:p w14:paraId="7A4CD327" w14:textId="77777777" w:rsidR="005D0BD6" w:rsidRDefault="0040722A">
            <w:pPr>
              <w:pStyle w:val="TableParagraph"/>
              <w:spacing w:before="105"/>
              <w:rPr>
                <w:rFonts w:ascii="Arial"/>
                <w:b/>
                <w:sz w:val="20"/>
              </w:rPr>
            </w:pPr>
            <w:r>
              <w:rPr>
                <w:rFonts w:ascii="Arial"/>
                <w:b/>
                <w:spacing w:val="-2"/>
                <w:sz w:val="20"/>
              </w:rPr>
              <w:t>Description</w:t>
            </w:r>
          </w:p>
        </w:tc>
      </w:tr>
      <w:tr w:rsidR="005D0BD6" w14:paraId="217DF851" w14:textId="77777777">
        <w:trPr>
          <w:trHeight w:val="448"/>
        </w:trPr>
        <w:tc>
          <w:tcPr>
            <w:tcW w:w="4748" w:type="dxa"/>
            <w:tcBorders>
              <w:top w:val="single" w:sz="8" w:space="0" w:color="000000"/>
            </w:tcBorders>
          </w:tcPr>
          <w:p w14:paraId="655ED0D0" w14:textId="77777777" w:rsidR="005D0BD6" w:rsidRDefault="0040722A">
            <w:pPr>
              <w:pStyle w:val="TableParagraph"/>
              <w:spacing w:before="110"/>
              <w:ind w:left="960"/>
              <w:rPr>
                <w:sz w:val="20"/>
              </w:rPr>
            </w:pPr>
            <w:r>
              <w:rPr>
                <w:sz w:val="20"/>
              </w:rPr>
              <w:t>Social</w:t>
            </w:r>
            <w:r>
              <w:rPr>
                <w:spacing w:val="-5"/>
                <w:sz w:val="20"/>
              </w:rPr>
              <w:t xml:space="preserve"> </w:t>
            </w:r>
            <w:r>
              <w:rPr>
                <w:sz w:val="20"/>
              </w:rPr>
              <w:t>Media</w:t>
            </w:r>
            <w:r>
              <w:rPr>
                <w:spacing w:val="-5"/>
                <w:sz w:val="20"/>
              </w:rPr>
              <w:t xml:space="preserve"> </w:t>
            </w:r>
            <w:r>
              <w:rPr>
                <w:sz w:val="20"/>
              </w:rPr>
              <w:t>Usage</w:t>
            </w:r>
            <w:r>
              <w:rPr>
                <w:spacing w:val="-5"/>
                <w:sz w:val="20"/>
              </w:rPr>
              <w:t xml:space="preserve"> </w:t>
            </w:r>
            <w:r>
              <w:rPr>
                <w:sz w:val="20"/>
              </w:rPr>
              <w:t>and</w:t>
            </w:r>
            <w:r>
              <w:rPr>
                <w:spacing w:val="-4"/>
                <w:sz w:val="20"/>
              </w:rPr>
              <w:t xml:space="preserve"> </w:t>
            </w:r>
            <w:r>
              <w:rPr>
                <w:spacing w:val="-2"/>
                <w:sz w:val="20"/>
              </w:rPr>
              <w:t>Marketing</w:t>
            </w:r>
          </w:p>
        </w:tc>
        <w:tc>
          <w:tcPr>
            <w:tcW w:w="1814" w:type="dxa"/>
            <w:tcBorders>
              <w:top w:val="single" w:sz="8" w:space="0" w:color="000000"/>
            </w:tcBorders>
          </w:tcPr>
          <w:p w14:paraId="017DA417" w14:textId="77777777" w:rsidR="005D0BD6" w:rsidRDefault="0040722A">
            <w:pPr>
              <w:pStyle w:val="TableParagraph"/>
              <w:spacing w:before="110"/>
              <w:ind w:left="547"/>
              <w:rPr>
                <w:sz w:val="20"/>
              </w:rPr>
            </w:pPr>
            <w:r>
              <w:rPr>
                <w:spacing w:val="-4"/>
                <w:sz w:val="20"/>
              </w:rPr>
              <w:t>3.43</w:t>
            </w:r>
          </w:p>
        </w:tc>
        <w:tc>
          <w:tcPr>
            <w:tcW w:w="2082" w:type="dxa"/>
            <w:tcBorders>
              <w:top w:val="single" w:sz="8" w:space="0" w:color="000000"/>
            </w:tcBorders>
          </w:tcPr>
          <w:p w14:paraId="4C0CC8BE" w14:textId="77777777" w:rsidR="005D0BD6" w:rsidRDefault="0040722A">
            <w:pPr>
              <w:pStyle w:val="TableParagraph"/>
              <w:spacing w:before="110"/>
              <w:rPr>
                <w:sz w:val="20"/>
              </w:rPr>
            </w:pPr>
            <w:r>
              <w:rPr>
                <w:spacing w:val="-4"/>
                <w:sz w:val="20"/>
              </w:rPr>
              <w:t>High</w:t>
            </w:r>
          </w:p>
        </w:tc>
      </w:tr>
      <w:tr w:rsidR="005D0BD6" w14:paraId="417C5CAD" w14:textId="77777777">
        <w:trPr>
          <w:trHeight w:val="669"/>
        </w:trPr>
        <w:tc>
          <w:tcPr>
            <w:tcW w:w="4748" w:type="dxa"/>
          </w:tcPr>
          <w:p w14:paraId="78AC11D1" w14:textId="77777777" w:rsidR="005D0BD6" w:rsidRDefault="0040722A">
            <w:pPr>
              <w:pStyle w:val="TableParagraph"/>
              <w:ind w:left="960" w:right="118"/>
              <w:rPr>
                <w:sz w:val="20"/>
              </w:rPr>
            </w:pPr>
            <w:r>
              <w:rPr>
                <w:sz w:val="20"/>
              </w:rPr>
              <w:t>Search</w:t>
            </w:r>
            <w:r>
              <w:rPr>
                <w:spacing w:val="-13"/>
                <w:sz w:val="20"/>
              </w:rPr>
              <w:t xml:space="preserve"> </w:t>
            </w:r>
            <w:r>
              <w:rPr>
                <w:sz w:val="20"/>
              </w:rPr>
              <w:t>Engine</w:t>
            </w:r>
            <w:r>
              <w:rPr>
                <w:spacing w:val="-13"/>
                <w:sz w:val="20"/>
              </w:rPr>
              <w:t xml:space="preserve"> </w:t>
            </w:r>
            <w:r>
              <w:rPr>
                <w:sz w:val="20"/>
              </w:rPr>
              <w:t>Optimization</w:t>
            </w:r>
            <w:r>
              <w:rPr>
                <w:spacing w:val="-13"/>
                <w:sz w:val="20"/>
              </w:rPr>
              <w:t xml:space="preserve"> </w:t>
            </w:r>
            <w:r>
              <w:rPr>
                <w:sz w:val="20"/>
              </w:rPr>
              <w:t xml:space="preserve">and </w:t>
            </w:r>
            <w:r>
              <w:rPr>
                <w:spacing w:val="-2"/>
                <w:sz w:val="20"/>
              </w:rPr>
              <w:t>Marketing</w:t>
            </w:r>
          </w:p>
        </w:tc>
        <w:tc>
          <w:tcPr>
            <w:tcW w:w="1814" w:type="dxa"/>
          </w:tcPr>
          <w:p w14:paraId="7C346952" w14:textId="77777777" w:rsidR="005D0BD6" w:rsidRDefault="0040722A">
            <w:pPr>
              <w:pStyle w:val="TableParagraph"/>
              <w:ind w:left="547"/>
              <w:rPr>
                <w:sz w:val="20"/>
              </w:rPr>
            </w:pPr>
            <w:r>
              <w:rPr>
                <w:spacing w:val="-4"/>
                <w:sz w:val="20"/>
              </w:rPr>
              <w:t>3.59</w:t>
            </w:r>
          </w:p>
        </w:tc>
        <w:tc>
          <w:tcPr>
            <w:tcW w:w="2082" w:type="dxa"/>
          </w:tcPr>
          <w:p w14:paraId="01B96C4C" w14:textId="77777777" w:rsidR="005D0BD6" w:rsidRDefault="0040722A">
            <w:pPr>
              <w:pStyle w:val="TableParagraph"/>
              <w:rPr>
                <w:sz w:val="20"/>
              </w:rPr>
            </w:pPr>
            <w:r>
              <w:rPr>
                <w:spacing w:val="-4"/>
                <w:sz w:val="20"/>
              </w:rPr>
              <w:t>High</w:t>
            </w:r>
          </w:p>
        </w:tc>
      </w:tr>
      <w:tr w:rsidR="005D0BD6" w14:paraId="28DEA953" w14:textId="77777777">
        <w:trPr>
          <w:trHeight w:val="439"/>
        </w:trPr>
        <w:tc>
          <w:tcPr>
            <w:tcW w:w="4748" w:type="dxa"/>
          </w:tcPr>
          <w:p w14:paraId="5AFC341D" w14:textId="77777777" w:rsidR="005D0BD6" w:rsidRDefault="0040722A">
            <w:pPr>
              <w:pStyle w:val="TableParagraph"/>
              <w:ind w:left="960"/>
              <w:rPr>
                <w:sz w:val="20"/>
              </w:rPr>
            </w:pPr>
            <w:r>
              <w:rPr>
                <w:sz w:val="20"/>
              </w:rPr>
              <w:t>Mobile</w:t>
            </w:r>
            <w:r>
              <w:rPr>
                <w:spacing w:val="-8"/>
                <w:sz w:val="20"/>
              </w:rPr>
              <w:t xml:space="preserve"> </w:t>
            </w:r>
            <w:r>
              <w:rPr>
                <w:spacing w:val="-2"/>
                <w:sz w:val="20"/>
              </w:rPr>
              <w:t>Marketing</w:t>
            </w:r>
          </w:p>
        </w:tc>
        <w:tc>
          <w:tcPr>
            <w:tcW w:w="1814" w:type="dxa"/>
          </w:tcPr>
          <w:p w14:paraId="18681028" w14:textId="77777777" w:rsidR="005D0BD6" w:rsidRDefault="0040722A">
            <w:pPr>
              <w:pStyle w:val="TableParagraph"/>
              <w:ind w:left="547"/>
              <w:rPr>
                <w:sz w:val="20"/>
              </w:rPr>
            </w:pPr>
            <w:r>
              <w:rPr>
                <w:spacing w:val="-4"/>
                <w:sz w:val="20"/>
              </w:rPr>
              <w:t>3.00</w:t>
            </w:r>
          </w:p>
        </w:tc>
        <w:tc>
          <w:tcPr>
            <w:tcW w:w="2082" w:type="dxa"/>
          </w:tcPr>
          <w:p w14:paraId="6B409D47" w14:textId="77777777" w:rsidR="005D0BD6" w:rsidRDefault="0040722A">
            <w:pPr>
              <w:pStyle w:val="TableParagraph"/>
              <w:rPr>
                <w:sz w:val="20"/>
              </w:rPr>
            </w:pPr>
            <w:r>
              <w:rPr>
                <w:spacing w:val="-2"/>
                <w:sz w:val="20"/>
              </w:rPr>
              <w:t>Moderate</w:t>
            </w:r>
          </w:p>
        </w:tc>
      </w:tr>
      <w:tr w:rsidR="005D0BD6" w14:paraId="5EE996AB" w14:textId="77777777">
        <w:trPr>
          <w:trHeight w:val="421"/>
        </w:trPr>
        <w:tc>
          <w:tcPr>
            <w:tcW w:w="4748" w:type="dxa"/>
            <w:tcBorders>
              <w:bottom w:val="single" w:sz="8" w:space="0" w:color="000000"/>
            </w:tcBorders>
          </w:tcPr>
          <w:p w14:paraId="0112AACD" w14:textId="77777777" w:rsidR="005D0BD6" w:rsidRDefault="0040722A">
            <w:pPr>
              <w:pStyle w:val="TableParagraph"/>
              <w:ind w:left="960"/>
              <w:rPr>
                <w:rFonts w:ascii="Arial"/>
                <w:b/>
                <w:sz w:val="20"/>
              </w:rPr>
            </w:pPr>
            <w:r>
              <w:rPr>
                <w:rFonts w:ascii="Arial"/>
                <w:b/>
                <w:spacing w:val="-2"/>
                <w:sz w:val="20"/>
              </w:rPr>
              <w:t>Overall</w:t>
            </w:r>
          </w:p>
        </w:tc>
        <w:tc>
          <w:tcPr>
            <w:tcW w:w="1814" w:type="dxa"/>
            <w:tcBorders>
              <w:bottom w:val="single" w:sz="8" w:space="0" w:color="000000"/>
            </w:tcBorders>
          </w:tcPr>
          <w:p w14:paraId="442F1F30" w14:textId="77777777" w:rsidR="005D0BD6" w:rsidRDefault="0040722A">
            <w:pPr>
              <w:pStyle w:val="TableParagraph"/>
              <w:ind w:left="547"/>
              <w:rPr>
                <w:rFonts w:ascii="Arial"/>
                <w:b/>
                <w:sz w:val="20"/>
              </w:rPr>
            </w:pPr>
            <w:r>
              <w:rPr>
                <w:rFonts w:ascii="Arial"/>
                <w:b/>
                <w:spacing w:val="-4"/>
                <w:sz w:val="20"/>
              </w:rPr>
              <w:t>3.34</w:t>
            </w:r>
          </w:p>
        </w:tc>
        <w:tc>
          <w:tcPr>
            <w:tcW w:w="2082" w:type="dxa"/>
            <w:tcBorders>
              <w:bottom w:val="single" w:sz="8" w:space="0" w:color="000000"/>
            </w:tcBorders>
          </w:tcPr>
          <w:p w14:paraId="5ECC4E6D" w14:textId="77777777" w:rsidR="005D0BD6" w:rsidRDefault="0040722A">
            <w:pPr>
              <w:pStyle w:val="TableParagraph"/>
              <w:rPr>
                <w:rFonts w:ascii="Arial"/>
                <w:b/>
                <w:sz w:val="20"/>
              </w:rPr>
            </w:pPr>
            <w:r>
              <w:rPr>
                <w:rFonts w:ascii="Arial"/>
                <w:b/>
                <w:spacing w:val="-2"/>
                <w:sz w:val="20"/>
              </w:rPr>
              <w:t>Moderate</w:t>
            </w:r>
          </w:p>
        </w:tc>
      </w:tr>
    </w:tbl>
    <w:p w14:paraId="42460D9D" w14:textId="77777777" w:rsidR="005D0BD6" w:rsidRDefault="005D0BD6">
      <w:pPr>
        <w:pStyle w:val="BodyText"/>
      </w:pPr>
    </w:p>
    <w:p w14:paraId="148524AB" w14:textId="77777777" w:rsidR="005D0BD6" w:rsidRDefault="005D0BD6">
      <w:pPr>
        <w:pStyle w:val="BodyText"/>
        <w:spacing w:before="228"/>
      </w:pPr>
    </w:p>
    <w:p w14:paraId="52DC656C" w14:textId="77777777" w:rsidR="005D0BD6" w:rsidRDefault="0040722A">
      <w:pPr>
        <w:pStyle w:val="Heading4"/>
        <w:numPr>
          <w:ilvl w:val="2"/>
          <w:numId w:val="2"/>
        </w:numPr>
        <w:tabs>
          <w:tab w:val="left" w:pos="1015"/>
        </w:tabs>
        <w:ind w:left="1015" w:hanging="440"/>
        <w:rPr>
          <w:u w:val="none"/>
        </w:rPr>
      </w:pPr>
      <w:r>
        <w:rPr>
          <w:spacing w:val="-7"/>
        </w:rPr>
        <w:t xml:space="preserve"> </w:t>
      </w:r>
      <w:r>
        <w:t>Level</w:t>
      </w:r>
      <w:r>
        <w:rPr>
          <w:spacing w:val="-5"/>
        </w:rPr>
        <w:t xml:space="preserve"> </w:t>
      </w:r>
      <w:r>
        <w:t>of</w:t>
      </w:r>
      <w:r>
        <w:rPr>
          <w:spacing w:val="-5"/>
        </w:rPr>
        <w:t xml:space="preserve"> </w:t>
      </w:r>
      <w:r>
        <w:t>Health</w:t>
      </w:r>
      <w:r>
        <w:rPr>
          <w:spacing w:val="-5"/>
        </w:rPr>
        <w:t xml:space="preserve"> </w:t>
      </w:r>
      <w:r>
        <w:t>Improvement</w:t>
      </w:r>
      <w:r>
        <w:rPr>
          <w:spacing w:val="-5"/>
        </w:rPr>
        <w:t xml:space="preserve"> </w:t>
      </w:r>
      <w:r>
        <w:t>Practices</w:t>
      </w:r>
      <w:r>
        <w:rPr>
          <w:spacing w:val="-5"/>
        </w:rPr>
        <w:t xml:space="preserve"> </w:t>
      </w:r>
      <w:r>
        <w:t>among</w:t>
      </w:r>
      <w:r>
        <w:rPr>
          <w:spacing w:val="-5"/>
        </w:rPr>
        <w:t xml:space="preserve"> </w:t>
      </w:r>
      <w:r>
        <w:t>Grade</w:t>
      </w:r>
      <w:r>
        <w:rPr>
          <w:spacing w:val="-5"/>
        </w:rPr>
        <w:t xml:space="preserve"> </w:t>
      </w:r>
      <w:r>
        <w:t>12</w:t>
      </w:r>
      <w:r>
        <w:rPr>
          <w:spacing w:val="-5"/>
        </w:rPr>
        <w:t xml:space="preserve"> </w:t>
      </w:r>
      <w:r>
        <w:t>ABM</w:t>
      </w:r>
      <w:r>
        <w:rPr>
          <w:spacing w:val="-4"/>
        </w:rPr>
        <w:t xml:space="preserve"> </w:t>
      </w:r>
      <w:r>
        <w:rPr>
          <w:spacing w:val="-2"/>
        </w:rPr>
        <w:t>Students</w:t>
      </w:r>
    </w:p>
    <w:p w14:paraId="6C2BCE00" w14:textId="77777777" w:rsidR="005D0BD6" w:rsidRDefault="005D0BD6">
      <w:pPr>
        <w:pStyle w:val="Heading4"/>
        <w:sectPr w:rsidR="005D0BD6">
          <w:pgSz w:w="12240" w:h="15840"/>
          <w:pgMar w:top="1360" w:right="1440" w:bottom="280" w:left="1440" w:header="720" w:footer="720" w:gutter="0"/>
          <w:cols w:space="720"/>
        </w:sectPr>
      </w:pPr>
    </w:p>
    <w:p w14:paraId="678ADA2C" w14:textId="39D8E8F8" w:rsidR="005D0BD6" w:rsidRDefault="0040722A">
      <w:pPr>
        <w:pStyle w:val="BodyText"/>
        <w:spacing w:before="80"/>
        <w:ind w:left="575" w:right="600"/>
        <w:jc w:val="both"/>
      </w:pPr>
      <w:r>
        <w:lastRenderedPageBreak/>
        <w:t xml:space="preserve">The overall mean </w:t>
      </w:r>
      <w:r>
        <w:t>for Health Improvement Practices is 3.46, which can be</w:t>
      </w:r>
      <w:r>
        <w:rPr>
          <w:spacing w:val="-3"/>
        </w:rPr>
        <w:t xml:space="preserve"> </w:t>
      </w:r>
      <w:r>
        <w:t>characterized</w:t>
      </w:r>
      <w:r>
        <w:rPr>
          <w:spacing w:val="-3"/>
        </w:rPr>
        <w:t xml:space="preserve"> </w:t>
      </w:r>
      <w:r>
        <w:t xml:space="preserve">as high. This suggests that students actively engage in various health improvement practices, indicating </w:t>
      </w:r>
      <w:r w:rsidR="00A31B49">
        <w:t>a</w:t>
      </w:r>
      <w:r>
        <w:t xml:space="preserve"> positive attitude in maintaining mental, physical, and cognitive health. This re</w:t>
      </w:r>
      <w:r>
        <w:t xml:space="preserve">sult is in line with the study by </w:t>
      </w:r>
      <w:proofErr w:type="spellStart"/>
      <w:r>
        <w:t>Nilsagard</w:t>
      </w:r>
      <w:proofErr w:type="spellEnd"/>
      <w:r>
        <w:t xml:space="preserve"> et al. (2023) which</w:t>
      </w:r>
      <w:r>
        <w:rPr>
          <w:spacing w:val="-3"/>
        </w:rPr>
        <w:t xml:space="preserve"> </w:t>
      </w:r>
      <w:r>
        <w:t>highlights</w:t>
      </w:r>
      <w:r>
        <w:rPr>
          <w:spacing w:val="-3"/>
        </w:rPr>
        <w:t xml:space="preserve"> </w:t>
      </w:r>
      <w:r>
        <w:t>that</w:t>
      </w:r>
      <w:r>
        <w:rPr>
          <w:spacing w:val="-3"/>
        </w:rPr>
        <w:t xml:space="preserve"> </w:t>
      </w:r>
      <w:r>
        <w:t>a</w:t>
      </w:r>
      <w:r>
        <w:rPr>
          <w:spacing w:val="-3"/>
        </w:rPr>
        <w:t xml:space="preserve"> </w:t>
      </w:r>
      <w:r>
        <w:t>practice</w:t>
      </w:r>
      <w:r>
        <w:rPr>
          <w:spacing w:val="-3"/>
        </w:rPr>
        <w:t xml:space="preserve"> </w:t>
      </w:r>
      <w:r>
        <w:t>that promotes a healthy lifestyle would enhance the overall well-being. The</w:t>
      </w:r>
      <w:r>
        <w:rPr>
          <w:spacing w:val="-3"/>
        </w:rPr>
        <w:t xml:space="preserve"> </w:t>
      </w:r>
      <w:r>
        <w:t>study</w:t>
      </w:r>
      <w:r>
        <w:rPr>
          <w:spacing w:val="-3"/>
        </w:rPr>
        <w:t xml:space="preserve"> </w:t>
      </w:r>
      <w:r>
        <w:t>highlights</w:t>
      </w:r>
      <w:r>
        <w:rPr>
          <w:spacing w:val="-3"/>
        </w:rPr>
        <w:t xml:space="preserve"> </w:t>
      </w:r>
      <w:r>
        <w:t>that when individuals make their health a priority through regular healt</w:t>
      </w:r>
      <w:r>
        <w:t>h improvement practices, the</w:t>
      </w:r>
      <w:r>
        <w:rPr>
          <w:spacing w:val="-3"/>
        </w:rPr>
        <w:t xml:space="preserve"> </w:t>
      </w:r>
      <w:r>
        <w:t>benefits</w:t>
      </w:r>
      <w:r>
        <w:rPr>
          <w:spacing w:val="-3"/>
        </w:rPr>
        <w:t xml:space="preserve"> </w:t>
      </w:r>
      <w:r>
        <w:t>extend</w:t>
      </w:r>
      <w:r>
        <w:rPr>
          <w:spacing w:val="-3"/>
        </w:rPr>
        <w:t xml:space="preserve"> </w:t>
      </w:r>
      <w:r>
        <w:t>beyond</w:t>
      </w:r>
      <w:r>
        <w:rPr>
          <w:spacing w:val="-3"/>
        </w:rPr>
        <w:t xml:space="preserve"> </w:t>
      </w:r>
      <w:r>
        <w:t>just</w:t>
      </w:r>
      <w:r>
        <w:rPr>
          <w:spacing w:val="-3"/>
        </w:rPr>
        <w:t xml:space="preserve"> </w:t>
      </w:r>
      <w:r>
        <w:t>physical</w:t>
      </w:r>
      <w:r>
        <w:rPr>
          <w:spacing w:val="-3"/>
        </w:rPr>
        <w:t xml:space="preserve"> </w:t>
      </w:r>
      <w:r>
        <w:t>health.</w:t>
      </w:r>
      <w:r>
        <w:rPr>
          <w:spacing w:val="-3"/>
        </w:rPr>
        <w:t xml:space="preserve"> </w:t>
      </w:r>
      <w:r>
        <w:t>Therefore,</w:t>
      </w:r>
      <w:r>
        <w:rPr>
          <w:spacing w:val="-3"/>
        </w:rPr>
        <w:t xml:space="preserve"> </w:t>
      </w:r>
      <w:r>
        <w:t>the</w:t>
      </w:r>
      <w:r>
        <w:rPr>
          <w:spacing w:val="-3"/>
        </w:rPr>
        <w:t xml:space="preserve"> </w:t>
      </w:r>
      <w:r>
        <w:t>students'</w:t>
      </w:r>
      <w:r>
        <w:rPr>
          <w:spacing w:val="-3"/>
        </w:rPr>
        <w:t xml:space="preserve"> </w:t>
      </w:r>
      <w:r>
        <w:t>high</w:t>
      </w:r>
      <w:r>
        <w:rPr>
          <w:spacing w:val="-3"/>
        </w:rPr>
        <w:t xml:space="preserve"> </w:t>
      </w:r>
      <w:r>
        <w:t>engagement</w:t>
      </w:r>
      <w:r>
        <w:rPr>
          <w:spacing w:val="-3"/>
        </w:rPr>
        <w:t xml:space="preserve"> </w:t>
      </w:r>
      <w:r>
        <w:t xml:space="preserve">in health improvement practices supports the idea that adopting a healthy lifestyle can positively influence all aspects of an individual's </w:t>
      </w:r>
      <w:r>
        <w:t>well-being.</w:t>
      </w:r>
    </w:p>
    <w:p w14:paraId="54E0B3B5" w14:textId="77777777" w:rsidR="005D0BD6" w:rsidRDefault="005D0BD6">
      <w:pPr>
        <w:pStyle w:val="BodyText"/>
        <w:spacing w:before="1"/>
        <w:rPr>
          <w:sz w:val="19"/>
        </w:rPr>
      </w:pPr>
    </w:p>
    <w:tbl>
      <w:tblPr>
        <w:tblW w:w="0" w:type="auto"/>
        <w:tblInd w:w="337" w:type="dxa"/>
        <w:tblLayout w:type="fixed"/>
        <w:tblCellMar>
          <w:left w:w="0" w:type="dxa"/>
          <w:right w:w="0" w:type="dxa"/>
        </w:tblCellMar>
        <w:tblLook w:val="01E0" w:firstRow="1" w:lastRow="1" w:firstColumn="1" w:lastColumn="1" w:noHBand="0" w:noVBand="0"/>
      </w:tblPr>
      <w:tblGrid>
        <w:gridCol w:w="4557"/>
        <w:gridCol w:w="2010"/>
        <w:gridCol w:w="2091"/>
      </w:tblGrid>
      <w:tr w:rsidR="005D0BD6" w14:paraId="7EE4A55C" w14:textId="77777777">
        <w:trPr>
          <w:trHeight w:val="239"/>
        </w:trPr>
        <w:tc>
          <w:tcPr>
            <w:tcW w:w="8658" w:type="dxa"/>
            <w:gridSpan w:val="3"/>
            <w:tcBorders>
              <w:right w:val="single" w:sz="8" w:space="0" w:color="000000"/>
            </w:tcBorders>
          </w:tcPr>
          <w:p w14:paraId="4B5B0BE8" w14:textId="77777777" w:rsidR="005D0BD6" w:rsidRDefault="0040722A">
            <w:pPr>
              <w:pStyle w:val="TableParagraph"/>
              <w:tabs>
                <w:tab w:val="left" w:pos="980"/>
              </w:tabs>
              <w:spacing w:before="10" w:line="210" w:lineRule="exact"/>
              <w:ind w:left="10" w:right="-29"/>
              <w:rPr>
                <w:rFonts w:ascii="Arial"/>
                <w:b/>
                <w:sz w:val="20"/>
              </w:rPr>
            </w:pPr>
            <w:r>
              <w:rPr>
                <w:rFonts w:ascii="Times New Roman"/>
                <w:sz w:val="20"/>
                <w:u w:val="single"/>
              </w:rPr>
              <w:tab/>
            </w:r>
            <w:r>
              <w:rPr>
                <w:rFonts w:ascii="Arial"/>
                <w:b/>
                <w:sz w:val="20"/>
                <w:u w:val="single"/>
              </w:rPr>
              <w:t>Table</w:t>
            </w:r>
            <w:r>
              <w:rPr>
                <w:rFonts w:ascii="Arial"/>
                <w:b/>
                <w:spacing w:val="-7"/>
                <w:sz w:val="20"/>
                <w:u w:val="single"/>
              </w:rPr>
              <w:t xml:space="preserve"> </w:t>
            </w:r>
            <w:r>
              <w:rPr>
                <w:rFonts w:ascii="Arial"/>
                <w:b/>
                <w:sz w:val="20"/>
                <w:u w:val="single"/>
              </w:rPr>
              <w:t>2.</w:t>
            </w:r>
            <w:r>
              <w:rPr>
                <w:rFonts w:ascii="Arial"/>
                <w:b/>
                <w:spacing w:val="-6"/>
                <w:sz w:val="20"/>
                <w:u w:val="single"/>
              </w:rPr>
              <w:t xml:space="preserve"> </w:t>
            </w:r>
            <w:r>
              <w:rPr>
                <w:rFonts w:ascii="Arial"/>
                <w:b/>
                <w:sz w:val="20"/>
                <w:u w:val="single"/>
              </w:rPr>
              <w:t>Level</w:t>
            </w:r>
            <w:r>
              <w:rPr>
                <w:rFonts w:ascii="Arial"/>
                <w:b/>
                <w:spacing w:val="-6"/>
                <w:sz w:val="20"/>
                <w:u w:val="single"/>
              </w:rPr>
              <w:t xml:space="preserve"> </w:t>
            </w:r>
            <w:r>
              <w:rPr>
                <w:rFonts w:ascii="Arial"/>
                <w:b/>
                <w:sz w:val="20"/>
                <w:u w:val="single"/>
              </w:rPr>
              <w:t>of</w:t>
            </w:r>
            <w:r>
              <w:rPr>
                <w:rFonts w:ascii="Arial"/>
                <w:b/>
                <w:spacing w:val="-7"/>
                <w:sz w:val="20"/>
                <w:u w:val="single"/>
              </w:rPr>
              <w:t xml:space="preserve"> </w:t>
            </w:r>
            <w:r>
              <w:rPr>
                <w:rFonts w:ascii="Arial"/>
                <w:b/>
                <w:sz w:val="20"/>
                <w:u w:val="single"/>
              </w:rPr>
              <w:t>Health</w:t>
            </w:r>
            <w:r>
              <w:rPr>
                <w:rFonts w:ascii="Arial"/>
                <w:b/>
                <w:spacing w:val="-6"/>
                <w:sz w:val="20"/>
                <w:u w:val="single"/>
              </w:rPr>
              <w:t xml:space="preserve"> </w:t>
            </w:r>
            <w:r>
              <w:rPr>
                <w:rFonts w:ascii="Arial"/>
                <w:b/>
                <w:sz w:val="20"/>
                <w:u w:val="single"/>
              </w:rPr>
              <w:t>Improvement</w:t>
            </w:r>
            <w:r>
              <w:rPr>
                <w:rFonts w:ascii="Arial"/>
                <w:b/>
                <w:spacing w:val="-6"/>
                <w:sz w:val="20"/>
                <w:u w:val="single"/>
              </w:rPr>
              <w:t xml:space="preserve"> </w:t>
            </w:r>
            <w:r>
              <w:rPr>
                <w:rFonts w:ascii="Arial"/>
                <w:b/>
                <w:sz w:val="20"/>
                <w:u w:val="single"/>
              </w:rPr>
              <w:t>Practices</w:t>
            </w:r>
            <w:r>
              <w:rPr>
                <w:rFonts w:ascii="Arial"/>
                <w:b/>
                <w:spacing w:val="-6"/>
                <w:sz w:val="20"/>
                <w:u w:val="single"/>
              </w:rPr>
              <w:t xml:space="preserve"> </w:t>
            </w:r>
            <w:r>
              <w:rPr>
                <w:rFonts w:ascii="Arial"/>
                <w:b/>
                <w:sz w:val="20"/>
                <w:u w:val="single"/>
              </w:rPr>
              <w:t>among</w:t>
            </w:r>
            <w:r>
              <w:rPr>
                <w:rFonts w:ascii="Arial"/>
                <w:b/>
                <w:spacing w:val="-7"/>
                <w:sz w:val="20"/>
                <w:u w:val="single"/>
              </w:rPr>
              <w:t xml:space="preserve"> </w:t>
            </w:r>
            <w:r>
              <w:rPr>
                <w:rFonts w:ascii="Arial"/>
                <w:b/>
                <w:sz w:val="20"/>
                <w:u w:val="single"/>
              </w:rPr>
              <w:t>Grade</w:t>
            </w:r>
            <w:r>
              <w:rPr>
                <w:rFonts w:ascii="Arial"/>
                <w:b/>
                <w:spacing w:val="-6"/>
                <w:sz w:val="20"/>
                <w:u w:val="single"/>
              </w:rPr>
              <w:t xml:space="preserve"> </w:t>
            </w:r>
            <w:r>
              <w:rPr>
                <w:rFonts w:ascii="Arial"/>
                <w:b/>
                <w:sz w:val="20"/>
                <w:u w:val="single"/>
              </w:rPr>
              <w:t>12</w:t>
            </w:r>
            <w:r>
              <w:rPr>
                <w:rFonts w:ascii="Arial"/>
                <w:b/>
                <w:spacing w:val="-6"/>
                <w:sz w:val="20"/>
                <w:u w:val="single"/>
              </w:rPr>
              <w:t xml:space="preserve"> </w:t>
            </w:r>
            <w:r>
              <w:rPr>
                <w:rFonts w:ascii="Arial"/>
                <w:b/>
                <w:sz w:val="20"/>
                <w:u w:val="single"/>
              </w:rPr>
              <w:t>ABM</w:t>
            </w:r>
            <w:r>
              <w:rPr>
                <w:rFonts w:ascii="Arial"/>
                <w:b/>
                <w:spacing w:val="-6"/>
                <w:sz w:val="20"/>
                <w:u w:val="single"/>
              </w:rPr>
              <w:t xml:space="preserve"> </w:t>
            </w:r>
            <w:r>
              <w:rPr>
                <w:rFonts w:ascii="Arial"/>
                <w:b/>
                <w:spacing w:val="-2"/>
                <w:sz w:val="20"/>
                <w:u w:val="single"/>
              </w:rPr>
              <w:t>Students</w:t>
            </w:r>
            <w:r>
              <w:rPr>
                <w:rFonts w:ascii="Arial"/>
                <w:b/>
                <w:spacing w:val="40"/>
                <w:sz w:val="20"/>
                <w:u w:val="single"/>
              </w:rPr>
              <w:t xml:space="preserve"> </w:t>
            </w:r>
          </w:p>
        </w:tc>
      </w:tr>
      <w:tr w:rsidR="005D0BD6" w14:paraId="28AC98BF" w14:textId="77777777">
        <w:trPr>
          <w:trHeight w:val="439"/>
        </w:trPr>
        <w:tc>
          <w:tcPr>
            <w:tcW w:w="4557" w:type="dxa"/>
            <w:tcBorders>
              <w:bottom w:val="single" w:sz="8" w:space="0" w:color="000000"/>
            </w:tcBorders>
          </w:tcPr>
          <w:p w14:paraId="24A8B1B6" w14:textId="77777777" w:rsidR="005D0BD6" w:rsidRDefault="0040722A">
            <w:pPr>
              <w:pStyle w:val="TableParagraph"/>
              <w:spacing w:before="120"/>
              <w:ind w:left="966"/>
              <w:rPr>
                <w:rFonts w:ascii="Arial"/>
                <w:b/>
                <w:sz w:val="20"/>
              </w:rPr>
            </w:pPr>
            <w:r>
              <w:rPr>
                <w:rFonts w:ascii="Arial"/>
                <w:b/>
                <w:sz w:val="20"/>
              </w:rPr>
              <w:t>Health</w:t>
            </w:r>
            <w:r>
              <w:rPr>
                <w:rFonts w:ascii="Arial"/>
                <w:b/>
                <w:spacing w:val="-9"/>
                <w:sz w:val="20"/>
              </w:rPr>
              <w:t xml:space="preserve"> </w:t>
            </w:r>
            <w:r>
              <w:rPr>
                <w:rFonts w:ascii="Arial"/>
                <w:b/>
                <w:sz w:val="20"/>
              </w:rPr>
              <w:t>Improvement</w:t>
            </w:r>
            <w:r>
              <w:rPr>
                <w:rFonts w:ascii="Arial"/>
                <w:b/>
                <w:spacing w:val="-8"/>
                <w:sz w:val="20"/>
              </w:rPr>
              <w:t xml:space="preserve"> </w:t>
            </w:r>
            <w:r>
              <w:rPr>
                <w:rFonts w:ascii="Arial"/>
                <w:b/>
                <w:spacing w:val="-2"/>
                <w:sz w:val="20"/>
              </w:rPr>
              <w:t>Practices</w:t>
            </w:r>
          </w:p>
        </w:tc>
        <w:tc>
          <w:tcPr>
            <w:tcW w:w="2010" w:type="dxa"/>
            <w:tcBorders>
              <w:bottom w:val="single" w:sz="8" w:space="0" w:color="000000"/>
            </w:tcBorders>
          </w:tcPr>
          <w:p w14:paraId="76B64D2F" w14:textId="77777777" w:rsidR="005D0BD6" w:rsidRDefault="0040722A">
            <w:pPr>
              <w:pStyle w:val="TableParagraph"/>
              <w:spacing w:before="120"/>
              <w:ind w:left="743"/>
              <w:rPr>
                <w:rFonts w:ascii="Arial"/>
                <w:b/>
                <w:sz w:val="20"/>
              </w:rPr>
            </w:pPr>
            <w:r>
              <w:rPr>
                <w:rFonts w:ascii="Arial"/>
                <w:b/>
                <w:spacing w:val="-4"/>
                <w:sz w:val="20"/>
              </w:rPr>
              <w:t>Mean</w:t>
            </w:r>
          </w:p>
        </w:tc>
        <w:tc>
          <w:tcPr>
            <w:tcW w:w="2091" w:type="dxa"/>
            <w:tcBorders>
              <w:bottom w:val="single" w:sz="8" w:space="0" w:color="000000"/>
            </w:tcBorders>
          </w:tcPr>
          <w:p w14:paraId="4ABBFB82" w14:textId="77777777" w:rsidR="005D0BD6" w:rsidRDefault="0040722A">
            <w:pPr>
              <w:pStyle w:val="TableParagraph"/>
              <w:spacing w:before="120"/>
              <w:rPr>
                <w:rFonts w:ascii="Arial"/>
                <w:b/>
                <w:sz w:val="20"/>
              </w:rPr>
            </w:pPr>
            <w:r>
              <w:rPr>
                <w:rFonts w:ascii="Arial"/>
                <w:b/>
                <w:spacing w:val="-2"/>
                <w:sz w:val="20"/>
              </w:rPr>
              <w:t>Description</w:t>
            </w:r>
          </w:p>
        </w:tc>
      </w:tr>
      <w:tr w:rsidR="005D0BD6" w14:paraId="065734E3" w14:textId="77777777">
        <w:trPr>
          <w:trHeight w:val="453"/>
        </w:trPr>
        <w:tc>
          <w:tcPr>
            <w:tcW w:w="4557" w:type="dxa"/>
            <w:tcBorders>
              <w:top w:val="single" w:sz="8" w:space="0" w:color="000000"/>
            </w:tcBorders>
          </w:tcPr>
          <w:p w14:paraId="006CAE28" w14:textId="77777777" w:rsidR="005D0BD6" w:rsidRDefault="0040722A">
            <w:pPr>
              <w:pStyle w:val="TableParagraph"/>
              <w:spacing w:before="114"/>
              <w:ind w:left="966"/>
              <w:rPr>
                <w:sz w:val="20"/>
              </w:rPr>
            </w:pPr>
            <w:r>
              <w:rPr>
                <w:sz w:val="20"/>
              </w:rPr>
              <w:t>Mental</w:t>
            </w:r>
            <w:r>
              <w:rPr>
                <w:spacing w:val="-8"/>
                <w:sz w:val="20"/>
              </w:rPr>
              <w:t xml:space="preserve"> </w:t>
            </w:r>
            <w:r>
              <w:rPr>
                <w:spacing w:val="-2"/>
                <w:sz w:val="20"/>
              </w:rPr>
              <w:t>Health</w:t>
            </w:r>
          </w:p>
        </w:tc>
        <w:tc>
          <w:tcPr>
            <w:tcW w:w="2010" w:type="dxa"/>
            <w:tcBorders>
              <w:top w:val="single" w:sz="8" w:space="0" w:color="000000"/>
            </w:tcBorders>
          </w:tcPr>
          <w:p w14:paraId="6461F50B" w14:textId="77777777" w:rsidR="005D0BD6" w:rsidRDefault="0040722A">
            <w:pPr>
              <w:pStyle w:val="TableParagraph"/>
              <w:spacing w:before="114"/>
              <w:ind w:left="743"/>
              <w:rPr>
                <w:sz w:val="20"/>
              </w:rPr>
            </w:pPr>
            <w:r>
              <w:rPr>
                <w:spacing w:val="-4"/>
                <w:sz w:val="20"/>
              </w:rPr>
              <w:t>3.51</w:t>
            </w:r>
          </w:p>
        </w:tc>
        <w:tc>
          <w:tcPr>
            <w:tcW w:w="2091" w:type="dxa"/>
            <w:tcBorders>
              <w:top w:val="single" w:sz="8" w:space="0" w:color="000000"/>
            </w:tcBorders>
          </w:tcPr>
          <w:p w14:paraId="1D028FE6" w14:textId="77777777" w:rsidR="005D0BD6" w:rsidRDefault="0040722A">
            <w:pPr>
              <w:pStyle w:val="TableParagraph"/>
              <w:spacing w:before="114"/>
              <w:rPr>
                <w:sz w:val="20"/>
              </w:rPr>
            </w:pPr>
            <w:r>
              <w:rPr>
                <w:spacing w:val="-4"/>
                <w:sz w:val="20"/>
              </w:rPr>
              <w:t>High</w:t>
            </w:r>
          </w:p>
        </w:tc>
      </w:tr>
      <w:tr w:rsidR="005D0BD6" w14:paraId="4529A2C6" w14:textId="77777777">
        <w:trPr>
          <w:trHeight w:val="439"/>
        </w:trPr>
        <w:tc>
          <w:tcPr>
            <w:tcW w:w="4557" w:type="dxa"/>
          </w:tcPr>
          <w:p w14:paraId="5A94A322" w14:textId="77777777" w:rsidR="005D0BD6" w:rsidRDefault="0040722A">
            <w:pPr>
              <w:pStyle w:val="TableParagraph"/>
              <w:ind w:left="966"/>
              <w:rPr>
                <w:sz w:val="20"/>
              </w:rPr>
            </w:pPr>
            <w:r>
              <w:rPr>
                <w:sz w:val="20"/>
              </w:rPr>
              <w:t>Physical</w:t>
            </w:r>
            <w:r>
              <w:rPr>
                <w:spacing w:val="-8"/>
                <w:sz w:val="20"/>
              </w:rPr>
              <w:t xml:space="preserve"> </w:t>
            </w:r>
            <w:r>
              <w:rPr>
                <w:spacing w:val="-2"/>
                <w:sz w:val="20"/>
              </w:rPr>
              <w:t>Health</w:t>
            </w:r>
          </w:p>
        </w:tc>
        <w:tc>
          <w:tcPr>
            <w:tcW w:w="2010" w:type="dxa"/>
          </w:tcPr>
          <w:p w14:paraId="134331CF" w14:textId="77777777" w:rsidR="005D0BD6" w:rsidRDefault="0040722A">
            <w:pPr>
              <w:pStyle w:val="TableParagraph"/>
              <w:ind w:left="743"/>
              <w:rPr>
                <w:sz w:val="20"/>
              </w:rPr>
            </w:pPr>
            <w:r>
              <w:rPr>
                <w:spacing w:val="-4"/>
                <w:sz w:val="20"/>
              </w:rPr>
              <w:t>3.24</w:t>
            </w:r>
          </w:p>
        </w:tc>
        <w:tc>
          <w:tcPr>
            <w:tcW w:w="2091" w:type="dxa"/>
          </w:tcPr>
          <w:p w14:paraId="13DA9F9A" w14:textId="77777777" w:rsidR="005D0BD6" w:rsidRDefault="0040722A">
            <w:pPr>
              <w:pStyle w:val="TableParagraph"/>
              <w:rPr>
                <w:sz w:val="20"/>
              </w:rPr>
            </w:pPr>
            <w:r>
              <w:rPr>
                <w:spacing w:val="-2"/>
                <w:sz w:val="20"/>
              </w:rPr>
              <w:t>Moderate</w:t>
            </w:r>
          </w:p>
        </w:tc>
      </w:tr>
      <w:tr w:rsidR="005D0BD6" w14:paraId="5BA12FCB" w14:textId="77777777">
        <w:trPr>
          <w:trHeight w:val="439"/>
        </w:trPr>
        <w:tc>
          <w:tcPr>
            <w:tcW w:w="4557" w:type="dxa"/>
          </w:tcPr>
          <w:p w14:paraId="695658E0" w14:textId="77777777" w:rsidR="005D0BD6" w:rsidRDefault="0040722A">
            <w:pPr>
              <w:pStyle w:val="TableParagraph"/>
              <w:ind w:left="966"/>
              <w:rPr>
                <w:sz w:val="20"/>
              </w:rPr>
            </w:pPr>
            <w:r>
              <w:rPr>
                <w:sz w:val="20"/>
              </w:rPr>
              <w:t>Cognitive</w:t>
            </w:r>
            <w:r>
              <w:rPr>
                <w:spacing w:val="-9"/>
                <w:sz w:val="20"/>
              </w:rPr>
              <w:t xml:space="preserve"> </w:t>
            </w:r>
            <w:r>
              <w:rPr>
                <w:spacing w:val="-2"/>
                <w:sz w:val="20"/>
              </w:rPr>
              <w:t>Health</w:t>
            </w:r>
          </w:p>
        </w:tc>
        <w:tc>
          <w:tcPr>
            <w:tcW w:w="2010" w:type="dxa"/>
          </w:tcPr>
          <w:p w14:paraId="309C6623" w14:textId="77777777" w:rsidR="005D0BD6" w:rsidRDefault="0040722A">
            <w:pPr>
              <w:pStyle w:val="TableParagraph"/>
              <w:ind w:left="743"/>
              <w:rPr>
                <w:sz w:val="20"/>
              </w:rPr>
            </w:pPr>
            <w:r>
              <w:rPr>
                <w:spacing w:val="-4"/>
                <w:sz w:val="20"/>
              </w:rPr>
              <w:t>3.62</w:t>
            </w:r>
          </w:p>
        </w:tc>
        <w:tc>
          <w:tcPr>
            <w:tcW w:w="2091" w:type="dxa"/>
          </w:tcPr>
          <w:p w14:paraId="7B07219B" w14:textId="77777777" w:rsidR="005D0BD6" w:rsidRDefault="0040722A">
            <w:pPr>
              <w:pStyle w:val="TableParagraph"/>
              <w:rPr>
                <w:sz w:val="20"/>
              </w:rPr>
            </w:pPr>
            <w:r>
              <w:rPr>
                <w:spacing w:val="-4"/>
                <w:sz w:val="20"/>
              </w:rPr>
              <w:t>High</w:t>
            </w:r>
          </w:p>
        </w:tc>
      </w:tr>
      <w:tr w:rsidR="005D0BD6" w14:paraId="1B71AEA5" w14:textId="77777777">
        <w:trPr>
          <w:trHeight w:val="427"/>
        </w:trPr>
        <w:tc>
          <w:tcPr>
            <w:tcW w:w="4557" w:type="dxa"/>
            <w:tcBorders>
              <w:bottom w:val="single" w:sz="8" w:space="0" w:color="000000"/>
            </w:tcBorders>
          </w:tcPr>
          <w:p w14:paraId="51B35B95" w14:textId="77777777" w:rsidR="005D0BD6" w:rsidRDefault="0040722A">
            <w:pPr>
              <w:pStyle w:val="TableParagraph"/>
              <w:ind w:left="966"/>
              <w:rPr>
                <w:rFonts w:ascii="Arial"/>
                <w:b/>
                <w:sz w:val="20"/>
              </w:rPr>
            </w:pPr>
            <w:r>
              <w:rPr>
                <w:rFonts w:ascii="Arial"/>
                <w:b/>
                <w:spacing w:val="-2"/>
                <w:sz w:val="20"/>
              </w:rPr>
              <w:t>Overall</w:t>
            </w:r>
          </w:p>
        </w:tc>
        <w:tc>
          <w:tcPr>
            <w:tcW w:w="2010" w:type="dxa"/>
            <w:tcBorders>
              <w:bottom w:val="single" w:sz="8" w:space="0" w:color="000000"/>
            </w:tcBorders>
          </w:tcPr>
          <w:p w14:paraId="68CD3EFD" w14:textId="77777777" w:rsidR="005D0BD6" w:rsidRDefault="0040722A">
            <w:pPr>
              <w:pStyle w:val="TableParagraph"/>
              <w:ind w:left="743"/>
              <w:rPr>
                <w:rFonts w:ascii="Arial"/>
                <w:b/>
                <w:sz w:val="20"/>
              </w:rPr>
            </w:pPr>
            <w:r>
              <w:rPr>
                <w:rFonts w:ascii="Arial"/>
                <w:b/>
                <w:spacing w:val="-4"/>
                <w:sz w:val="20"/>
              </w:rPr>
              <w:t>3.46</w:t>
            </w:r>
          </w:p>
        </w:tc>
        <w:tc>
          <w:tcPr>
            <w:tcW w:w="2091" w:type="dxa"/>
            <w:tcBorders>
              <w:bottom w:val="single" w:sz="8" w:space="0" w:color="000000"/>
            </w:tcBorders>
          </w:tcPr>
          <w:p w14:paraId="24F66447" w14:textId="77777777" w:rsidR="005D0BD6" w:rsidRDefault="0040722A">
            <w:pPr>
              <w:pStyle w:val="TableParagraph"/>
              <w:rPr>
                <w:rFonts w:ascii="Arial"/>
                <w:b/>
                <w:sz w:val="20"/>
              </w:rPr>
            </w:pPr>
            <w:r>
              <w:rPr>
                <w:rFonts w:ascii="Arial"/>
                <w:b/>
                <w:spacing w:val="-4"/>
                <w:sz w:val="20"/>
              </w:rPr>
              <w:t>High</w:t>
            </w:r>
          </w:p>
        </w:tc>
      </w:tr>
    </w:tbl>
    <w:p w14:paraId="7345A1EA" w14:textId="77777777" w:rsidR="005D0BD6" w:rsidRDefault="0040722A">
      <w:pPr>
        <w:pStyle w:val="Heading4"/>
        <w:numPr>
          <w:ilvl w:val="2"/>
          <w:numId w:val="2"/>
        </w:numPr>
        <w:tabs>
          <w:tab w:val="left" w:pos="1015"/>
        </w:tabs>
        <w:spacing w:before="218"/>
        <w:ind w:left="575" w:right="600" w:firstLine="0"/>
        <w:rPr>
          <w:u w:val="none"/>
        </w:rPr>
      </w:pPr>
      <w:r>
        <w:rPr>
          <w:spacing w:val="-2"/>
        </w:rPr>
        <w:t xml:space="preserve"> </w:t>
      </w:r>
      <w:r>
        <w:t>​</w:t>
      </w:r>
      <w:r>
        <w:rPr>
          <w:spacing w:val="-13"/>
        </w:rPr>
        <w:t xml:space="preserve"> </w:t>
      </w:r>
      <w:r>
        <w:t>The</w:t>
      </w:r>
      <w:r>
        <w:rPr>
          <w:spacing w:val="40"/>
        </w:rPr>
        <w:t xml:space="preserve"> </w:t>
      </w:r>
      <w:r>
        <w:t>Relationship</w:t>
      </w:r>
      <w:r>
        <w:rPr>
          <w:spacing w:val="40"/>
        </w:rPr>
        <w:t xml:space="preserve"> </w:t>
      </w:r>
      <w:r>
        <w:t>Between</w:t>
      </w:r>
      <w:r>
        <w:rPr>
          <w:spacing w:val="40"/>
        </w:rPr>
        <w:t xml:space="preserve"> </w:t>
      </w:r>
      <w:r>
        <w:t>Healthcare</w:t>
      </w:r>
      <w:r>
        <w:rPr>
          <w:spacing w:val="40"/>
        </w:rPr>
        <w:t xml:space="preserve"> </w:t>
      </w:r>
      <w:r>
        <w:t>Digital</w:t>
      </w:r>
      <w:r>
        <w:rPr>
          <w:spacing w:val="40"/>
        </w:rPr>
        <w:t xml:space="preserve"> </w:t>
      </w:r>
      <w:r>
        <w:t>Marketing</w:t>
      </w:r>
      <w:r>
        <w:rPr>
          <w:spacing w:val="40"/>
        </w:rPr>
        <w:t xml:space="preserve"> </w:t>
      </w:r>
      <w:r>
        <w:t>Exposure</w:t>
      </w:r>
      <w:r>
        <w:rPr>
          <w:spacing w:val="40"/>
        </w:rPr>
        <w:t xml:space="preserve"> </w:t>
      </w:r>
      <w:r>
        <w:t>and</w:t>
      </w:r>
      <w:r>
        <w:rPr>
          <w:spacing w:val="40"/>
        </w:rPr>
        <w:t xml:space="preserve"> </w:t>
      </w:r>
      <w:r>
        <w:t>Health</w:t>
      </w:r>
      <w:r>
        <w:rPr>
          <w:u w:val="none"/>
        </w:rPr>
        <w:t xml:space="preserve"> </w:t>
      </w:r>
      <w:r>
        <w:t>Improvement Practices</w:t>
      </w:r>
    </w:p>
    <w:p w14:paraId="51619421" w14:textId="77777777" w:rsidR="005D0BD6" w:rsidRDefault="005D0BD6">
      <w:pPr>
        <w:pStyle w:val="BodyText"/>
        <w:spacing w:before="10"/>
        <w:rPr>
          <w:rFonts w:ascii="Arial"/>
          <w:b/>
        </w:rPr>
      </w:pPr>
    </w:p>
    <w:p w14:paraId="277C9539" w14:textId="7FFE26BE" w:rsidR="005D0BD6" w:rsidRDefault="0040722A">
      <w:pPr>
        <w:pStyle w:val="BodyText"/>
        <w:ind w:left="575" w:right="598"/>
        <w:jc w:val="both"/>
      </w:pPr>
      <w:r>
        <w:t>The results</w:t>
      </w:r>
      <w:r>
        <w:rPr>
          <w:spacing w:val="-3"/>
        </w:rPr>
        <w:t xml:space="preserve"> </w:t>
      </w:r>
      <w:r>
        <w:t>show</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significant</w:t>
      </w:r>
      <w:r>
        <w:rPr>
          <w:spacing w:val="-3"/>
        </w:rPr>
        <w:t xml:space="preserve"> </w:t>
      </w:r>
      <w:r>
        <w:t>relationship</w:t>
      </w:r>
      <w:r>
        <w:rPr>
          <w:spacing w:val="-3"/>
        </w:rPr>
        <w:t xml:space="preserve"> </w:t>
      </w:r>
      <w:r>
        <w:t>between</w:t>
      </w:r>
      <w:r>
        <w:rPr>
          <w:spacing w:val="-3"/>
        </w:rPr>
        <w:t xml:space="preserve"> </w:t>
      </w:r>
      <w:r>
        <w:t>the</w:t>
      </w:r>
      <w:r>
        <w:rPr>
          <w:spacing w:val="-3"/>
        </w:rPr>
        <w:t xml:space="preserve"> </w:t>
      </w:r>
      <w:r>
        <w:t>two</w:t>
      </w:r>
      <w:r>
        <w:rPr>
          <w:spacing w:val="-3"/>
        </w:rPr>
        <w:t xml:space="preserve"> </w:t>
      </w:r>
      <w:r>
        <w:t>variables.</w:t>
      </w:r>
      <w:r>
        <w:rPr>
          <w:spacing w:val="80"/>
        </w:rPr>
        <w:t xml:space="preserve"> </w:t>
      </w:r>
      <w:r>
        <w:t>The</w:t>
      </w:r>
      <w:r>
        <w:rPr>
          <w:spacing w:val="-3"/>
        </w:rPr>
        <w:t xml:space="preserve"> </w:t>
      </w:r>
      <w:r>
        <w:t xml:space="preserve">test, which examined the relationship between healthcare digital marketing exposure and health improvement practices among Grade 12 ABM students at a </w:t>
      </w:r>
      <w:r w:rsidR="00A31B49" w:rsidRPr="00A31B49">
        <w:t>medical school</w:t>
      </w:r>
      <w:r>
        <w:t xml:space="preserve"> in Davao City, rejected the null hypothesis at a significance</w:t>
      </w:r>
      <w:r>
        <w:rPr>
          <w:spacing w:val="-3"/>
        </w:rPr>
        <w:t xml:space="preserve"> </w:t>
      </w:r>
      <w:r>
        <w:t>level</w:t>
      </w:r>
      <w:r>
        <w:rPr>
          <w:spacing w:val="-3"/>
        </w:rPr>
        <w:t xml:space="preserve"> </w:t>
      </w:r>
      <w:r>
        <w:t>of</w:t>
      </w:r>
      <w:r>
        <w:rPr>
          <w:spacing w:val="-3"/>
        </w:rPr>
        <w:t xml:space="preserve"> </w:t>
      </w:r>
      <w:r>
        <w:t>0.05.</w:t>
      </w:r>
      <w:r>
        <w:rPr>
          <w:spacing w:val="40"/>
        </w:rPr>
        <w:t xml:space="preserve"> </w:t>
      </w:r>
      <w:r>
        <w:t>This</w:t>
      </w:r>
      <w:r>
        <w:rPr>
          <w:spacing w:val="-3"/>
        </w:rPr>
        <w:t xml:space="preserve"> </w:t>
      </w:r>
      <w:r>
        <w:t>finding</w:t>
      </w:r>
      <w:r>
        <w:rPr>
          <w:spacing w:val="-3"/>
        </w:rPr>
        <w:t xml:space="preserve"> </w:t>
      </w:r>
      <w:r>
        <w:t>a</w:t>
      </w:r>
      <w:r>
        <w:t>ligns</w:t>
      </w:r>
      <w:r>
        <w:rPr>
          <w:spacing w:val="-3"/>
        </w:rPr>
        <w:t xml:space="preserve"> </w:t>
      </w:r>
      <w:r>
        <w:t>with</w:t>
      </w:r>
      <w:r>
        <w:rPr>
          <w:spacing w:val="-3"/>
        </w:rPr>
        <w:t xml:space="preserve"> </w:t>
      </w:r>
      <w:r>
        <w:t>the</w:t>
      </w:r>
      <w:r>
        <w:rPr>
          <w:spacing w:val="-3"/>
        </w:rPr>
        <w:t xml:space="preserve"> </w:t>
      </w:r>
      <w:r>
        <w:t>study of Abas</w:t>
      </w:r>
      <w:r>
        <w:rPr>
          <w:spacing w:val="-3"/>
        </w:rPr>
        <w:t xml:space="preserve"> </w:t>
      </w:r>
      <w:r>
        <w:t>et</w:t>
      </w:r>
      <w:r>
        <w:rPr>
          <w:spacing w:val="-3"/>
        </w:rPr>
        <w:t xml:space="preserve"> </w:t>
      </w:r>
      <w:r>
        <w:t>al.</w:t>
      </w:r>
      <w:r>
        <w:rPr>
          <w:spacing w:val="-3"/>
        </w:rPr>
        <w:t xml:space="preserve"> </w:t>
      </w:r>
      <w:r>
        <w:t>(2024)</w:t>
      </w:r>
      <w:r>
        <w:rPr>
          <w:spacing w:val="-3"/>
        </w:rPr>
        <w:t xml:space="preserve"> </w:t>
      </w:r>
      <w:r>
        <w:t>which</w:t>
      </w:r>
      <w:r>
        <w:rPr>
          <w:spacing w:val="-3"/>
        </w:rPr>
        <w:t xml:space="preserve"> </w:t>
      </w:r>
      <w:r>
        <w:t>emphasizes</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significant</w:t>
      </w:r>
      <w:r>
        <w:rPr>
          <w:spacing w:val="-3"/>
        </w:rPr>
        <w:t xml:space="preserve"> </w:t>
      </w:r>
      <w:r>
        <w:t>relationship</w:t>
      </w:r>
      <w:r>
        <w:rPr>
          <w:spacing w:val="-3"/>
        </w:rPr>
        <w:t xml:space="preserve"> </w:t>
      </w:r>
      <w:r>
        <w:t>between</w:t>
      </w:r>
      <w:r>
        <w:rPr>
          <w:spacing w:val="-3"/>
        </w:rPr>
        <w:t xml:space="preserve"> </w:t>
      </w:r>
      <w:r>
        <w:t xml:space="preserve">digital health marketing and health improvement practices that would enhance public health </w:t>
      </w:r>
      <w:r>
        <w:rPr>
          <w:spacing w:val="-2"/>
        </w:rPr>
        <w:t>outcomes.</w:t>
      </w:r>
    </w:p>
    <w:p w14:paraId="71758060" w14:textId="77777777" w:rsidR="005D0BD6" w:rsidRDefault="005D0BD6">
      <w:pPr>
        <w:pStyle w:val="BodyText"/>
        <w:spacing w:before="226"/>
      </w:pPr>
    </w:p>
    <w:tbl>
      <w:tblPr>
        <w:tblW w:w="0" w:type="auto"/>
        <w:tblInd w:w="277" w:type="dxa"/>
        <w:tblLayout w:type="fixed"/>
        <w:tblCellMar>
          <w:left w:w="0" w:type="dxa"/>
          <w:right w:w="0" w:type="dxa"/>
        </w:tblCellMar>
        <w:tblLook w:val="01E0" w:firstRow="1" w:lastRow="1" w:firstColumn="1" w:lastColumn="1" w:noHBand="0" w:noVBand="0"/>
      </w:tblPr>
      <w:tblGrid>
        <w:gridCol w:w="3315"/>
        <w:gridCol w:w="2356"/>
        <w:gridCol w:w="3087"/>
      </w:tblGrid>
      <w:tr w:rsidR="005D0BD6" w14:paraId="552C396A" w14:textId="77777777">
        <w:trPr>
          <w:trHeight w:val="460"/>
        </w:trPr>
        <w:tc>
          <w:tcPr>
            <w:tcW w:w="8758" w:type="dxa"/>
            <w:gridSpan w:val="3"/>
            <w:tcBorders>
              <w:bottom w:val="single" w:sz="8" w:space="0" w:color="000000"/>
              <w:right w:val="single" w:sz="8" w:space="0" w:color="000000"/>
            </w:tcBorders>
          </w:tcPr>
          <w:p w14:paraId="43CAC674" w14:textId="77777777" w:rsidR="005D0BD6" w:rsidRDefault="0040722A">
            <w:pPr>
              <w:pStyle w:val="TableParagraph"/>
              <w:spacing w:before="0" w:line="230" w:lineRule="atLeast"/>
              <w:ind w:left="981" w:right="114"/>
              <w:rPr>
                <w:rFonts w:ascii="Arial"/>
                <w:b/>
                <w:sz w:val="20"/>
              </w:rPr>
            </w:pPr>
            <w:r>
              <w:rPr>
                <w:rFonts w:ascii="Arial"/>
                <w:b/>
                <w:sz w:val="20"/>
              </w:rPr>
              <w:t xml:space="preserve">Table 3. The Relationship Between Healthcare </w:t>
            </w:r>
            <w:r>
              <w:rPr>
                <w:rFonts w:ascii="Arial"/>
                <w:b/>
                <w:sz w:val="20"/>
              </w:rPr>
              <w:t>Digital Marketing Exposure and Health Improvement Practices</w:t>
            </w:r>
          </w:p>
        </w:tc>
      </w:tr>
      <w:tr w:rsidR="005D0BD6" w14:paraId="0893DFA2" w14:textId="77777777">
        <w:trPr>
          <w:trHeight w:val="659"/>
        </w:trPr>
        <w:tc>
          <w:tcPr>
            <w:tcW w:w="3315" w:type="dxa"/>
            <w:tcBorders>
              <w:top w:val="single" w:sz="8" w:space="0" w:color="000000"/>
              <w:bottom w:val="single" w:sz="8" w:space="0" w:color="000000"/>
            </w:tcBorders>
          </w:tcPr>
          <w:p w14:paraId="1CA37937" w14:textId="77777777" w:rsidR="005D0BD6" w:rsidRDefault="0040722A">
            <w:pPr>
              <w:pStyle w:val="TableParagraph"/>
              <w:spacing w:before="105"/>
              <w:ind w:left="1865"/>
              <w:rPr>
                <w:rFonts w:ascii="Arial"/>
                <w:b/>
                <w:sz w:val="20"/>
              </w:rPr>
            </w:pPr>
            <w:r>
              <w:rPr>
                <w:rFonts w:ascii="Arial"/>
                <w:b/>
                <w:spacing w:val="-2"/>
                <w:sz w:val="20"/>
              </w:rPr>
              <w:t>p-value</w:t>
            </w:r>
          </w:p>
        </w:tc>
        <w:tc>
          <w:tcPr>
            <w:tcW w:w="2356" w:type="dxa"/>
            <w:tcBorders>
              <w:top w:val="single" w:sz="8" w:space="0" w:color="000000"/>
              <w:bottom w:val="single" w:sz="8" w:space="0" w:color="000000"/>
            </w:tcBorders>
          </w:tcPr>
          <w:p w14:paraId="466E076D" w14:textId="77777777" w:rsidR="005D0BD6" w:rsidRDefault="0040722A">
            <w:pPr>
              <w:pStyle w:val="TableParagraph"/>
              <w:spacing w:before="105"/>
              <w:ind w:left="635" w:right="488"/>
              <w:rPr>
                <w:rFonts w:ascii="Arial"/>
                <w:b/>
                <w:sz w:val="20"/>
              </w:rPr>
            </w:pPr>
            <w:proofErr w:type="spellStart"/>
            <w:r>
              <w:rPr>
                <w:rFonts w:ascii="Arial"/>
                <w:b/>
                <w:spacing w:val="-2"/>
                <w:sz w:val="20"/>
              </w:rPr>
              <w:t>Interpretatio</w:t>
            </w:r>
            <w:proofErr w:type="spellEnd"/>
            <w:r>
              <w:rPr>
                <w:rFonts w:ascii="Arial"/>
                <w:b/>
                <w:spacing w:val="-2"/>
                <w:sz w:val="20"/>
              </w:rPr>
              <w:t xml:space="preserve"> </w:t>
            </w:r>
            <w:r>
              <w:rPr>
                <w:rFonts w:ascii="Arial"/>
                <w:b/>
                <w:spacing w:val="-10"/>
                <w:sz w:val="20"/>
              </w:rPr>
              <w:t>n</w:t>
            </w:r>
          </w:p>
        </w:tc>
        <w:tc>
          <w:tcPr>
            <w:tcW w:w="3087" w:type="dxa"/>
            <w:tcBorders>
              <w:top w:val="single" w:sz="8" w:space="0" w:color="000000"/>
              <w:bottom w:val="single" w:sz="8" w:space="0" w:color="000000"/>
            </w:tcBorders>
          </w:tcPr>
          <w:p w14:paraId="061FAF47" w14:textId="77777777" w:rsidR="005D0BD6" w:rsidRDefault="0040722A">
            <w:pPr>
              <w:pStyle w:val="TableParagraph"/>
              <w:spacing w:before="105"/>
              <w:ind w:left="574"/>
              <w:rPr>
                <w:rFonts w:ascii="Arial"/>
                <w:b/>
                <w:sz w:val="20"/>
              </w:rPr>
            </w:pPr>
            <w:r>
              <w:rPr>
                <w:rFonts w:ascii="Arial"/>
                <w:b/>
                <w:spacing w:val="-2"/>
                <w:sz w:val="20"/>
              </w:rPr>
              <w:t>Decision</w:t>
            </w:r>
          </w:p>
        </w:tc>
      </w:tr>
      <w:tr w:rsidR="005D0BD6" w14:paraId="5A40DDA2" w14:textId="77777777">
        <w:trPr>
          <w:trHeight w:val="480"/>
        </w:trPr>
        <w:tc>
          <w:tcPr>
            <w:tcW w:w="3315" w:type="dxa"/>
            <w:tcBorders>
              <w:top w:val="single" w:sz="8" w:space="0" w:color="000000"/>
              <w:bottom w:val="single" w:sz="8" w:space="0" w:color="000000"/>
            </w:tcBorders>
          </w:tcPr>
          <w:p w14:paraId="2BF6FD1B" w14:textId="77777777" w:rsidR="005D0BD6" w:rsidRDefault="0040722A">
            <w:pPr>
              <w:pStyle w:val="TableParagraph"/>
              <w:spacing w:before="110"/>
              <w:ind w:left="1865"/>
              <w:rPr>
                <w:sz w:val="20"/>
              </w:rPr>
            </w:pPr>
            <w:r>
              <w:rPr>
                <w:spacing w:val="-2"/>
                <w:sz w:val="20"/>
              </w:rPr>
              <w:t>0.000001</w:t>
            </w:r>
          </w:p>
        </w:tc>
        <w:tc>
          <w:tcPr>
            <w:tcW w:w="2356" w:type="dxa"/>
            <w:tcBorders>
              <w:top w:val="single" w:sz="8" w:space="0" w:color="000000"/>
              <w:bottom w:val="single" w:sz="8" w:space="0" w:color="000000"/>
            </w:tcBorders>
          </w:tcPr>
          <w:p w14:paraId="3D58B193" w14:textId="77777777" w:rsidR="005D0BD6" w:rsidRDefault="0040722A">
            <w:pPr>
              <w:pStyle w:val="TableParagraph"/>
              <w:spacing w:before="110"/>
              <w:ind w:left="635"/>
              <w:rPr>
                <w:sz w:val="20"/>
              </w:rPr>
            </w:pPr>
            <w:r>
              <w:rPr>
                <w:spacing w:val="-2"/>
                <w:sz w:val="20"/>
              </w:rPr>
              <w:t>Significant</w:t>
            </w:r>
          </w:p>
        </w:tc>
        <w:tc>
          <w:tcPr>
            <w:tcW w:w="3087" w:type="dxa"/>
            <w:tcBorders>
              <w:top w:val="single" w:sz="8" w:space="0" w:color="000000"/>
              <w:bottom w:val="single" w:sz="8" w:space="0" w:color="000000"/>
            </w:tcBorders>
          </w:tcPr>
          <w:p w14:paraId="0EA13A29" w14:textId="77777777" w:rsidR="005D0BD6" w:rsidRDefault="0040722A">
            <w:pPr>
              <w:pStyle w:val="TableParagraph"/>
              <w:spacing w:before="110"/>
              <w:ind w:left="574"/>
              <w:rPr>
                <w:sz w:val="20"/>
              </w:rPr>
            </w:pPr>
            <w:r>
              <w:rPr>
                <w:sz w:val="20"/>
              </w:rPr>
              <w:t>Reject</w:t>
            </w:r>
            <w:r>
              <w:rPr>
                <w:spacing w:val="-6"/>
                <w:sz w:val="20"/>
              </w:rPr>
              <w:t xml:space="preserve"> </w:t>
            </w:r>
            <w:r>
              <w:rPr>
                <w:spacing w:val="-5"/>
                <w:sz w:val="20"/>
              </w:rPr>
              <w:t>Ho</w:t>
            </w:r>
          </w:p>
        </w:tc>
      </w:tr>
    </w:tbl>
    <w:p w14:paraId="0583662C" w14:textId="77777777" w:rsidR="005D0BD6" w:rsidRDefault="005D0BD6">
      <w:pPr>
        <w:pStyle w:val="BodyText"/>
        <w:rPr>
          <w:sz w:val="22"/>
        </w:rPr>
      </w:pPr>
    </w:p>
    <w:p w14:paraId="1CF3630E" w14:textId="77777777" w:rsidR="005D0BD6" w:rsidRDefault="005D0BD6">
      <w:pPr>
        <w:pStyle w:val="BodyText"/>
        <w:rPr>
          <w:sz w:val="22"/>
        </w:rPr>
      </w:pPr>
    </w:p>
    <w:p w14:paraId="402BC4FC" w14:textId="77777777" w:rsidR="005D0BD6" w:rsidRDefault="005D0BD6">
      <w:pPr>
        <w:pStyle w:val="BodyText"/>
        <w:spacing w:before="198"/>
        <w:rPr>
          <w:sz w:val="22"/>
        </w:rPr>
      </w:pPr>
    </w:p>
    <w:p w14:paraId="6A30DA86" w14:textId="77777777" w:rsidR="005D0BD6" w:rsidRDefault="0040722A">
      <w:pPr>
        <w:pStyle w:val="Heading2"/>
        <w:numPr>
          <w:ilvl w:val="1"/>
          <w:numId w:val="2"/>
        </w:numPr>
        <w:tabs>
          <w:tab w:val="left" w:pos="938"/>
        </w:tabs>
        <w:ind w:left="938" w:hanging="363"/>
      </w:pPr>
      <w:r>
        <w:t>Qualitative</w:t>
      </w:r>
      <w:r>
        <w:rPr>
          <w:spacing w:val="-10"/>
        </w:rPr>
        <w:t xml:space="preserve"> </w:t>
      </w:r>
      <w:r>
        <w:t>Research</w:t>
      </w:r>
      <w:r>
        <w:rPr>
          <w:spacing w:val="-9"/>
        </w:rPr>
        <w:t xml:space="preserve"> </w:t>
      </w:r>
      <w:r>
        <w:rPr>
          <w:spacing w:val="-2"/>
        </w:rPr>
        <w:t>Results</w:t>
      </w:r>
    </w:p>
    <w:p w14:paraId="6F3C44DB" w14:textId="77777777" w:rsidR="005D0BD6" w:rsidRDefault="0040722A">
      <w:pPr>
        <w:pStyle w:val="Heading4"/>
        <w:numPr>
          <w:ilvl w:val="2"/>
          <w:numId w:val="2"/>
        </w:numPr>
        <w:tabs>
          <w:tab w:val="left" w:pos="1015"/>
        </w:tabs>
        <w:spacing w:before="200"/>
        <w:ind w:left="575" w:right="609" w:firstLine="0"/>
        <w:rPr>
          <w:u w:val="none"/>
        </w:rPr>
      </w:pPr>
      <w:r>
        <w:rPr>
          <w:spacing w:val="-2"/>
        </w:rPr>
        <w:t xml:space="preserve"> </w:t>
      </w:r>
      <w:r>
        <w:t>​</w:t>
      </w:r>
      <w:r>
        <w:rPr>
          <w:spacing w:val="-2"/>
        </w:rPr>
        <w:t xml:space="preserve"> </w:t>
      </w:r>
      <w:r>
        <w:t>The</w:t>
      </w:r>
      <w:r>
        <w:rPr>
          <w:spacing w:val="40"/>
        </w:rPr>
        <w:t xml:space="preserve"> </w:t>
      </w:r>
      <w:r>
        <w:t>Platforms</w:t>
      </w:r>
      <w:r>
        <w:rPr>
          <w:spacing w:val="40"/>
        </w:rPr>
        <w:t xml:space="preserve"> </w:t>
      </w:r>
      <w:r>
        <w:t>where</w:t>
      </w:r>
      <w:r>
        <w:rPr>
          <w:spacing w:val="40"/>
        </w:rPr>
        <w:t xml:space="preserve"> </w:t>
      </w:r>
      <w:r>
        <w:t>Grade</w:t>
      </w:r>
      <w:r>
        <w:rPr>
          <w:spacing w:val="40"/>
        </w:rPr>
        <w:t xml:space="preserve"> </w:t>
      </w:r>
      <w:r>
        <w:t>12</w:t>
      </w:r>
      <w:r>
        <w:rPr>
          <w:spacing w:val="40"/>
        </w:rPr>
        <w:t xml:space="preserve"> </w:t>
      </w:r>
      <w:r>
        <w:t>ABM</w:t>
      </w:r>
      <w:r>
        <w:rPr>
          <w:spacing w:val="40"/>
        </w:rPr>
        <w:t xml:space="preserve"> </w:t>
      </w:r>
      <w:r>
        <w:t>Students</w:t>
      </w:r>
      <w:r>
        <w:rPr>
          <w:spacing w:val="40"/>
        </w:rPr>
        <w:t xml:space="preserve"> </w:t>
      </w:r>
      <w:r>
        <w:t>Encounter</w:t>
      </w:r>
      <w:r>
        <w:rPr>
          <w:spacing w:val="40"/>
        </w:rPr>
        <w:t xml:space="preserve"> </w:t>
      </w:r>
      <w:r>
        <w:t>Healthcare</w:t>
      </w:r>
      <w:r>
        <w:rPr>
          <w:spacing w:val="40"/>
        </w:rPr>
        <w:t xml:space="preserve"> </w:t>
      </w:r>
      <w:r>
        <w:t>Digital</w:t>
      </w:r>
      <w:r>
        <w:rPr>
          <w:u w:val="none"/>
        </w:rPr>
        <w:t xml:space="preserve"> </w:t>
      </w:r>
      <w:r>
        <w:rPr>
          <w:spacing w:val="-2"/>
        </w:rPr>
        <w:t>Marketing</w:t>
      </w:r>
    </w:p>
    <w:p w14:paraId="762A8143" w14:textId="77777777" w:rsidR="005D0BD6" w:rsidRDefault="0040722A">
      <w:pPr>
        <w:spacing w:before="200"/>
        <w:ind w:left="575"/>
        <w:rPr>
          <w:rFonts w:ascii="Arial"/>
          <w:b/>
          <w:sz w:val="20"/>
        </w:rPr>
      </w:pPr>
      <w:r>
        <w:rPr>
          <w:rFonts w:ascii="Arial"/>
          <w:b/>
          <w:sz w:val="20"/>
        </w:rPr>
        <w:t>Table</w:t>
      </w:r>
      <w:r>
        <w:rPr>
          <w:rFonts w:ascii="Arial"/>
          <w:b/>
          <w:spacing w:val="-5"/>
          <w:sz w:val="20"/>
        </w:rPr>
        <w:t xml:space="preserve"> </w:t>
      </w:r>
      <w:r>
        <w:rPr>
          <w:rFonts w:ascii="Arial"/>
          <w:b/>
          <w:sz w:val="20"/>
        </w:rPr>
        <w:t>4.</w:t>
      </w:r>
      <w:r>
        <w:rPr>
          <w:rFonts w:ascii="Arial"/>
          <w:b/>
          <w:spacing w:val="-5"/>
          <w:sz w:val="20"/>
        </w:rPr>
        <w:t xml:space="preserve"> </w:t>
      </w:r>
      <w:r>
        <w:rPr>
          <w:rFonts w:ascii="Arial"/>
          <w:b/>
          <w:sz w:val="20"/>
        </w:rPr>
        <w:t>The</w:t>
      </w:r>
      <w:r>
        <w:rPr>
          <w:rFonts w:ascii="Arial"/>
          <w:b/>
          <w:spacing w:val="-5"/>
          <w:sz w:val="20"/>
        </w:rPr>
        <w:t xml:space="preserve"> </w:t>
      </w:r>
      <w:r>
        <w:rPr>
          <w:rFonts w:ascii="Arial"/>
          <w:b/>
          <w:sz w:val="20"/>
        </w:rPr>
        <w:t>Platforms</w:t>
      </w:r>
      <w:r>
        <w:rPr>
          <w:rFonts w:ascii="Arial"/>
          <w:b/>
          <w:spacing w:val="-5"/>
          <w:sz w:val="20"/>
        </w:rPr>
        <w:t xml:space="preserve"> </w:t>
      </w:r>
      <w:r>
        <w:rPr>
          <w:rFonts w:ascii="Arial"/>
          <w:b/>
          <w:sz w:val="20"/>
        </w:rPr>
        <w:t>where</w:t>
      </w:r>
      <w:r>
        <w:rPr>
          <w:rFonts w:ascii="Arial"/>
          <w:b/>
          <w:spacing w:val="-5"/>
          <w:sz w:val="20"/>
        </w:rPr>
        <w:t xml:space="preserve"> </w:t>
      </w:r>
      <w:r>
        <w:rPr>
          <w:rFonts w:ascii="Arial"/>
          <w:b/>
          <w:sz w:val="20"/>
        </w:rPr>
        <w:t>Grade</w:t>
      </w:r>
      <w:r>
        <w:rPr>
          <w:rFonts w:ascii="Arial"/>
          <w:b/>
          <w:spacing w:val="-6"/>
          <w:sz w:val="20"/>
        </w:rPr>
        <w:t xml:space="preserve"> </w:t>
      </w:r>
      <w:r>
        <w:rPr>
          <w:rFonts w:ascii="Arial"/>
          <w:b/>
          <w:sz w:val="20"/>
        </w:rPr>
        <w:t>12</w:t>
      </w:r>
      <w:r>
        <w:rPr>
          <w:rFonts w:ascii="Arial"/>
          <w:b/>
          <w:spacing w:val="-5"/>
          <w:sz w:val="20"/>
        </w:rPr>
        <w:t xml:space="preserve"> </w:t>
      </w:r>
      <w:r>
        <w:rPr>
          <w:rFonts w:ascii="Arial"/>
          <w:b/>
          <w:sz w:val="20"/>
        </w:rPr>
        <w:t>ABM</w:t>
      </w:r>
      <w:r>
        <w:rPr>
          <w:rFonts w:ascii="Arial"/>
          <w:b/>
          <w:spacing w:val="-5"/>
          <w:sz w:val="20"/>
        </w:rPr>
        <w:t xml:space="preserve"> </w:t>
      </w:r>
      <w:r>
        <w:rPr>
          <w:rFonts w:ascii="Arial"/>
          <w:b/>
          <w:sz w:val="20"/>
        </w:rPr>
        <w:t>Students</w:t>
      </w:r>
      <w:r>
        <w:rPr>
          <w:rFonts w:ascii="Arial"/>
          <w:b/>
          <w:spacing w:val="-5"/>
          <w:sz w:val="20"/>
        </w:rPr>
        <w:t xml:space="preserve"> </w:t>
      </w:r>
      <w:r>
        <w:rPr>
          <w:rFonts w:ascii="Arial"/>
          <w:b/>
          <w:sz w:val="20"/>
        </w:rPr>
        <w:t>Encounter</w:t>
      </w:r>
      <w:r>
        <w:rPr>
          <w:rFonts w:ascii="Arial"/>
          <w:b/>
          <w:spacing w:val="-5"/>
          <w:sz w:val="20"/>
        </w:rPr>
        <w:t xml:space="preserve"> </w:t>
      </w:r>
      <w:r>
        <w:rPr>
          <w:rFonts w:ascii="Arial"/>
          <w:b/>
          <w:sz w:val="20"/>
        </w:rPr>
        <w:t>Healthcare</w:t>
      </w:r>
      <w:r>
        <w:rPr>
          <w:rFonts w:ascii="Arial"/>
          <w:b/>
          <w:spacing w:val="-5"/>
          <w:sz w:val="20"/>
        </w:rPr>
        <w:t xml:space="preserve"> </w:t>
      </w:r>
      <w:r>
        <w:rPr>
          <w:rFonts w:ascii="Arial"/>
          <w:b/>
          <w:sz w:val="20"/>
        </w:rPr>
        <w:t xml:space="preserve">Digital </w:t>
      </w:r>
      <w:r>
        <w:rPr>
          <w:rFonts w:ascii="Arial"/>
          <w:b/>
          <w:spacing w:val="-2"/>
          <w:sz w:val="20"/>
        </w:rPr>
        <w:t>Marketing.</w:t>
      </w:r>
    </w:p>
    <w:p w14:paraId="57ADE358" w14:textId="77777777" w:rsidR="005D0BD6" w:rsidRDefault="005D0BD6">
      <w:pPr>
        <w:rPr>
          <w:rFonts w:ascii="Arial"/>
          <w:b/>
          <w:sz w:val="20"/>
        </w:rPr>
        <w:sectPr w:rsidR="005D0BD6">
          <w:pgSz w:w="12240" w:h="15840"/>
          <w:pgMar w:top="1360" w:right="1440" w:bottom="280" w:left="1440" w:header="720" w:footer="720" w:gutter="0"/>
          <w:cols w:space="720"/>
        </w:sectPr>
      </w:pPr>
    </w:p>
    <w:tbl>
      <w:tblPr>
        <w:tblW w:w="0" w:type="auto"/>
        <w:tblInd w:w="587" w:type="dxa"/>
        <w:tblLayout w:type="fixed"/>
        <w:tblCellMar>
          <w:left w:w="0" w:type="dxa"/>
          <w:right w:w="0" w:type="dxa"/>
        </w:tblCellMar>
        <w:tblLook w:val="01E0" w:firstRow="1" w:lastRow="1" w:firstColumn="1" w:lastColumn="1" w:noHBand="0" w:noVBand="0"/>
      </w:tblPr>
      <w:tblGrid>
        <w:gridCol w:w="3755"/>
        <w:gridCol w:w="4424"/>
      </w:tblGrid>
      <w:tr w:rsidR="005D0BD6" w14:paraId="7A9D37D9" w14:textId="77777777">
        <w:trPr>
          <w:trHeight w:val="419"/>
        </w:trPr>
        <w:tc>
          <w:tcPr>
            <w:tcW w:w="3755" w:type="dxa"/>
            <w:tcBorders>
              <w:top w:val="single" w:sz="8" w:space="0" w:color="000000"/>
              <w:bottom w:val="single" w:sz="8" w:space="0" w:color="000000"/>
            </w:tcBorders>
          </w:tcPr>
          <w:p w14:paraId="44F7987C" w14:textId="77777777" w:rsidR="005D0BD6" w:rsidRDefault="0040722A">
            <w:pPr>
              <w:pStyle w:val="TableParagraph"/>
              <w:spacing w:before="100"/>
              <w:ind w:left="2174"/>
              <w:rPr>
                <w:rFonts w:ascii="Arial"/>
                <w:b/>
                <w:sz w:val="20"/>
              </w:rPr>
            </w:pPr>
            <w:r>
              <w:rPr>
                <w:rFonts w:ascii="Arial"/>
                <w:b/>
                <w:spacing w:val="-2"/>
                <w:sz w:val="20"/>
              </w:rPr>
              <w:lastRenderedPageBreak/>
              <w:t>THEMES</w:t>
            </w:r>
          </w:p>
        </w:tc>
        <w:tc>
          <w:tcPr>
            <w:tcW w:w="4424" w:type="dxa"/>
            <w:tcBorders>
              <w:top w:val="single" w:sz="8" w:space="0" w:color="000000"/>
              <w:bottom w:val="single" w:sz="8" w:space="0" w:color="000000"/>
            </w:tcBorders>
          </w:tcPr>
          <w:p w14:paraId="69A1AE00" w14:textId="77777777" w:rsidR="005D0BD6" w:rsidRDefault="0040722A">
            <w:pPr>
              <w:pStyle w:val="TableParagraph"/>
              <w:spacing w:before="100"/>
              <w:ind w:left="2240"/>
              <w:rPr>
                <w:rFonts w:ascii="Arial"/>
                <w:b/>
                <w:sz w:val="20"/>
              </w:rPr>
            </w:pPr>
            <w:r>
              <w:rPr>
                <w:rFonts w:ascii="Arial"/>
                <w:b/>
                <w:spacing w:val="-2"/>
                <w:sz w:val="20"/>
              </w:rPr>
              <w:t>DESCRIPTION</w:t>
            </w:r>
          </w:p>
        </w:tc>
      </w:tr>
      <w:tr w:rsidR="005D0BD6" w14:paraId="7302CF26" w14:textId="77777777">
        <w:trPr>
          <w:trHeight w:val="1833"/>
        </w:trPr>
        <w:tc>
          <w:tcPr>
            <w:tcW w:w="3755" w:type="dxa"/>
            <w:tcBorders>
              <w:top w:val="single" w:sz="8" w:space="0" w:color="000000"/>
            </w:tcBorders>
          </w:tcPr>
          <w:p w14:paraId="7C7477B7" w14:textId="77777777" w:rsidR="005D0BD6" w:rsidRDefault="0040722A">
            <w:pPr>
              <w:pStyle w:val="TableParagraph"/>
              <w:spacing w:before="115"/>
              <w:ind w:left="100"/>
              <w:rPr>
                <w:rFonts w:ascii="Arial"/>
                <w:b/>
                <w:sz w:val="20"/>
              </w:rPr>
            </w:pPr>
            <w:r>
              <w:rPr>
                <w:rFonts w:ascii="Arial"/>
                <w:b/>
                <w:sz w:val="20"/>
              </w:rPr>
              <w:t>Social</w:t>
            </w:r>
            <w:r>
              <w:rPr>
                <w:rFonts w:ascii="Arial"/>
                <w:b/>
                <w:spacing w:val="-6"/>
                <w:sz w:val="20"/>
              </w:rPr>
              <w:t xml:space="preserve"> </w:t>
            </w:r>
            <w:r>
              <w:rPr>
                <w:rFonts w:ascii="Arial"/>
                <w:b/>
                <w:sz w:val="20"/>
              </w:rPr>
              <w:t>Media</w:t>
            </w:r>
            <w:r>
              <w:rPr>
                <w:rFonts w:ascii="Arial"/>
                <w:b/>
                <w:spacing w:val="-5"/>
                <w:sz w:val="20"/>
              </w:rPr>
              <w:t xml:space="preserve"> </w:t>
            </w:r>
            <w:r>
              <w:rPr>
                <w:rFonts w:ascii="Arial"/>
                <w:b/>
                <w:spacing w:val="-2"/>
                <w:sz w:val="20"/>
              </w:rPr>
              <w:t>Platforms</w:t>
            </w:r>
          </w:p>
        </w:tc>
        <w:tc>
          <w:tcPr>
            <w:tcW w:w="4424" w:type="dxa"/>
            <w:tcBorders>
              <w:top w:val="single" w:sz="8" w:space="0" w:color="000000"/>
            </w:tcBorders>
          </w:tcPr>
          <w:p w14:paraId="1B21994D" w14:textId="1DDE34FD" w:rsidR="005D0BD6" w:rsidRDefault="0040722A">
            <w:pPr>
              <w:pStyle w:val="TableParagraph"/>
              <w:spacing w:before="115"/>
              <w:ind w:left="680" w:right="111"/>
              <w:jc w:val="both"/>
              <w:rPr>
                <w:sz w:val="20"/>
              </w:rPr>
            </w:pPr>
            <w:r>
              <w:rPr>
                <w:sz w:val="20"/>
              </w:rPr>
              <w:t xml:space="preserve">The use of these platforms </w:t>
            </w:r>
            <w:r w:rsidR="00A31B49">
              <w:rPr>
                <w:sz w:val="20"/>
              </w:rPr>
              <w:t>can</w:t>
            </w:r>
            <w:r>
              <w:rPr>
                <w:sz w:val="20"/>
              </w:rPr>
              <w:t xml:space="preserve"> deliver targeted</w:t>
            </w:r>
            <w:r>
              <w:rPr>
                <w:spacing w:val="40"/>
                <w:sz w:val="20"/>
              </w:rPr>
              <w:t xml:space="preserve"> </w:t>
            </w:r>
            <w:r>
              <w:rPr>
                <w:sz w:val="20"/>
              </w:rPr>
              <w:t xml:space="preserve">advertisements, which supports the results of the study by </w:t>
            </w:r>
            <w:proofErr w:type="spellStart"/>
            <w:r>
              <w:rPr>
                <w:sz w:val="20"/>
              </w:rPr>
              <w:t>Alanezi</w:t>
            </w:r>
            <w:proofErr w:type="spellEnd"/>
            <w:r>
              <w:rPr>
                <w:sz w:val="20"/>
              </w:rPr>
              <w:t xml:space="preserve"> et al. (2021) it shows that social media is an effective medium for health education and awareness.</w:t>
            </w:r>
          </w:p>
        </w:tc>
      </w:tr>
      <w:tr w:rsidR="005D0BD6" w14:paraId="115626AB" w14:textId="77777777">
        <w:trPr>
          <w:trHeight w:val="1589"/>
        </w:trPr>
        <w:tc>
          <w:tcPr>
            <w:tcW w:w="3755" w:type="dxa"/>
          </w:tcPr>
          <w:p w14:paraId="4DD1DD24" w14:textId="77777777" w:rsidR="005D0BD6" w:rsidRDefault="0040722A">
            <w:pPr>
              <w:pStyle w:val="TableParagraph"/>
              <w:ind w:left="100"/>
              <w:rPr>
                <w:rFonts w:ascii="Arial"/>
                <w:b/>
                <w:sz w:val="20"/>
              </w:rPr>
            </w:pPr>
            <w:r>
              <w:rPr>
                <w:rFonts w:ascii="Arial"/>
                <w:b/>
                <w:sz w:val="20"/>
              </w:rPr>
              <w:t>Healthcare</w:t>
            </w:r>
            <w:r>
              <w:rPr>
                <w:rFonts w:ascii="Arial"/>
                <w:b/>
                <w:spacing w:val="-8"/>
                <w:sz w:val="20"/>
              </w:rPr>
              <w:t xml:space="preserve"> </w:t>
            </w:r>
            <w:r>
              <w:rPr>
                <w:rFonts w:ascii="Arial"/>
                <w:b/>
                <w:sz w:val="20"/>
              </w:rPr>
              <w:t>Websites</w:t>
            </w:r>
            <w:r>
              <w:rPr>
                <w:rFonts w:ascii="Arial"/>
                <w:b/>
                <w:spacing w:val="-8"/>
                <w:sz w:val="20"/>
              </w:rPr>
              <w:t xml:space="preserve"> </w:t>
            </w:r>
            <w:r>
              <w:rPr>
                <w:rFonts w:ascii="Arial"/>
                <w:b/>
                <w:sz w:val="20"/>
              </w:rPr>
              <w:t>and</w:t>
            </w:r>
            <w:r>
              <w:rPr>
                <w:rFonts w:ascii="Arial"/>
                <w:b/>
                <w:spacing w:val="-8"/>
                <w:sz w:val="20"/>
              </w:rPr>
              <w:t xml:space="preserve"> </w:t>
            </w:r>
            <w:r>
              <w:rPr>
                <w:rFonts w:ascii="Arial"/>
                <w:b/>
                <w:spacing w:val="-2"/>
                <w:sz w:val="20"/>
              </w:rPr>
              <w:t>Blogs</w:t>
            </w:r>
          </w:p>
        </w:tc>
        <w:tc>
          <w:tcPr>
            <w:tcW w:w="4424" w:type="dxa"/>
          </w:tcPr>
          <w:p w14:paraId="071D7D22" w14:textId="77777777" w:rsidR="005D0BD6" w:rsidRDefault="0040722A">
            <w:pPr>
              <w:pStyle w:val="TableParagraph"/>
              <w:ind w:left="680" w:right="111"/>
              <w:jc w:val="both"/>
              <w:rPr>
                <w:sz w:val="20"/>
              </w:rPr>
            </w:pPr>
            <w:r>
              <w:rPr>
                <w:sz w:val="20"/>
              </w:rPr>
              <w:t>Interactive features boost user engagement by linking related content, making blogs and websites effective tools for</w:t>
            </w:r>
            <w:r>
              <w:rPr>
                <w:spacing w:val="-5"/>
                <w:sz w:val="20"/>
              </w:rPr>
              <w:t xml:space="preserve"> </w:t>
            </w:r>
            <w:r>
              <w:rPr>
                <w:sz w:val="20"/>
              </w:rPr>
              <w:t>digital</w:t>
            </w:r>
            <w:r>
              <w:rPr>
                <w:spacing w:val="-5"/>
                <w:sz w:val="20"/>
              </w:rPr>
              <w:t xml:space="preserve"> </w:t>
            </w:r>
            <w:r>
              <w:rPr>
                <w:sz w:val="20"/>
              </w:rPr>
              <w:t>marketing</w:t>
            </w:r>
            <w:r>
              <w:rPr>
                <w:spacing w:val="-5"/>
                <w:sz w:val="20"/>
              </w:rPr>
              <w:t xml:space="preserve"> </w:t>
            </w:r>
            <w:r>
              <w:rPr>
                <w:sz w:val="20"/>
              </w:rPr>
              <w:t>and</w:t>
            </w:r>
            <w:r>
              <w:rPr>
                <w:spacing w:val="-5"/>
                <w:sz w:val="20"/>
              </w:rPr>
              <w:t xml:space="preserve"> </w:t>
            </w:r>
            <w:r>
              <w:rPr>
                <w:sz w:val="20"/>
              </w:rPr>
              <w:t>healthcare awareness among students</w:t>
            </w:r>
            <w:r>
              <w:rPr>
                <w:spacing w:val="-6"/>
                <w:sz w:val="20"/>
              </w:rPr>
              <w:t xml:space="preserve"> </w:t>
            </w:r>
            <w:r>
              <w:rPr>
                <w:sz w:val="20"/>
              </w:rPr>
              <w:t>(Chen</w:t>
            </w:r>
            <w:r>
              <w:rPr>
                <w:spacing w:val="-6"/>
                <w:sz w:val="20"/>
              </w:rPr>
              <w:t xml:space="preserve"> </w:t>
            </w:r>
            <w:r>
              <w:rPr>
                <w:sz w:val="20"/>
              </w:rPr>
              <w:t>et</w:t>
            </w:r>
            <w:r>
              <w:rPr>
                <w:spacing w:val="-6"/>
                <w:sz w:val="20"/>
              </w:rPr>
              <w:t xml:space="preserve"> </w:t>
            </w:r>
            <w:r>
              <w:rPr>
                <w:sz w:val="20"/>
              </w:rPr>
              <w:t xml:space="preserve">al., </w:t>
            </w:r>
            <w:r>
              <w:rPr>
                <w:spacing w:val="-2"/>
                <w:sz w:val="20"/>
              </w:rPr>
              <w:t>2023).</w:t>
            </w:r>
          </w:p>
        </w:tc>
      </w:tr>
      <w:tr w:rsidR="005D0BD6" w14:paraId="1186AD6C" w14:textId="77777777">
        <w:trPr>
          <w:trHeight w:val="1797"/>
        </w:trPr>
        <w:tc>
          <w:tcPr>
            <w:tcW w:w="3755" w:type="dxa"/>
            <w:tcBorders>
              <w:bottom w:val="single" w:sz="8" w:space="0" w:color="000000"/>
            </w:tcBorders>
          </w:tcPr>
          <w:p w14:paraId="31163322" w14:textId="77777777" w:rsidR="005D0BD6" w:rsidRDefault="0040722A">
            <w:pPr>
              <w:pStyle w:val="TableParagraph"/>
              <w:ind w:left="100"/>
              <w:rPr>
                <w:rFonts w:ascii="Arial"/>
                <w:b/>
                <w:sz w:val="20"/>
              </w:rPr>
            </w:pPr>
            <w:r>
              <w:rPr>
                <w:rFonts w:ascii="Arial"/>
                <w:b/>
                <w:sz w:val="20"/>
              </w:rPr>
              <w:t>Email</w:t>
            </w:r>
            <w:r>
              <w:rPr>
                <w:rFonts w:ascii="Arial"/>
                <w:b/>
                <w:spacing w:val="-5"/>
                <w:sz w:val="20"/>
              </w:rPr>
              <w:t xml:space="preserve"> </w:t>
            </w:r>
            <w:r>
              <w:rPr>
                <w:rFonts w:ascii="Arial"/>
                <w:b/>
                <w:spacing w:val="-2"/>
                <w:sz w:val="20"/>
              </w:rPr>
              <w:t>Marketing</w:t>
            </w:r>
          </w:p>
        </w:tc>
        <w:tc>
          <w:tcPr>
            <w:tcW w:w="4424" w:type="dxa"/>
            <w:tcBorders>
              <w:bottom w:val="single" w:sz="8" w:space="0" w:color="000000"/>
            </w:tcBorders>
          </w:tcPr>
          <w:p w14:paraId="3BB45DFE" w14:textId="77777777" w:rsidR="005D0BD6" w:rsidRDefault="0040722A">
            <w:pPr>
              <w:pStyle w:val="TableParagraph"/>
              <w:ind w:left="680" w:right="113"/>
              <w:jc w:val="both"/>
              <w:rPr>
                <w:sz w:val="20"/>
              </w:rPr>
            </w:pPr>
            <w:r>
              <w:rPr>
                <w:sz w:val="20"/>
              </w:rPr>
              <w:t>The use of email marketing in</w:t>
            </w:r>
            <w:r>
              <w:rPr>
                <w:spacing w:val="40"/>
                <w:sz w:val="20"/>
              </w:rPr>
              <w:t xml:space="preserve"> </w:t>
            </w:r>
            <w:r>
              <w:rPr>
                <w:sz w:val="20"/>
              </w:rPr>
              <w:t>promotions helps to have a convenient way to deliver healthcare ads directly to the target audience. As a form of direct marketing, email</w:t>
            </w:r>
            <w:r>
              <w:rPr>
                <w:sz w:val="20"/>
              </w:rPr>
              <w:t xml:space="preserve"> marketing is widely recognized for its broad</w:t>
            </w:r>
            <w:r>
              <w:rPr>
                <w:spacing w:val="-6"/>
                <w:sz w:val="20"/>
              </w:rPr>
              <w:t xml:space="preserve"> </w:t>
            </w:r>
            <w:r>
              <w:rPr>
                <w:sz w:val="20"/>
              </w:rPr>
              <w:t>reach</w:t>
            </w:r>
            <w:r>
              <w:rPr>
                <w:spacing w:val="-6"/>
                <w:sz w:val="20"/>
              </w:rPr>
              <w:t xml:space="preserve"> </w:t>
            </w:r>
            <w:r>
              <w:rPr>
                <w:sz w:val="20"/>
              </w:rPr>
              <w:t>and</w:t>
            </w:r>
            <w:r>
              <w:rPr>
                <w:spacing w:val="-6"/>
                <w:sz w:val="20"/>
              </w:rPr>
              <w:t xml:space="preserve"> </w:t>
            </w:r>
            <w:r>
              <w:rPr>
                <w:sz w:val="20"/>
              </w:rPr>
              <w:t>direct consumer engagement (Elrod, 2020).</w:t>
            </w:r>
          </w:p>
        </w:tc>
      </w:tr>
    </w:tbl>
    <w:p w14:paraId="76B7BB08" w14:textId="77777777" w:rsidR="005D0BD6" w:rsidRDefault="005D0BD6">
      <w:pPr>
        <w:pStyle w:val="BodyText"/>
        <w:rPr>
          <w:rFonts w:ascii="Arial"/>
          <w:b/>
        </w:rPr>
      </w:pPr>
    </w:p>
    <w:p w14:paraId="018F27F5" w14:textId="77777777" w:rsidR="005D0BD6" w:rsidRDefault="005D0BD6">
      <w:pPr>
        <w:pStyle w:val="BodyText"/>
        <w:spacing w:before="41"/>
        <w:rPr>
          <w:rFonts w:ascii="Arial"/>
          <w:b/>
        </w:rPr>
      </w:pPr>
    </w:p>
    <w:p w14:paraId="6BFC93D4" w14:textId="77777777" w:rsidR="005D0BD6" w:rsidRDefault="0040722A">
      <w:pPr>
        <w:pStyle w:val="BodyText"/>
        <w:ind w:left="575" w:right="601"/>
        <w:jc w:val="both"/>
      </w:pPr>
      <w:r>
        <w:rPr>
          <w:rFonts w:ascii="Arial"/>
          <w:b/>
        </w:rPr>
        <w:t>Social Media Platforms</w:t>
      </w:r>
      <w:r>
        <w:t>. These platforms enable real-time interaction,</w:t>
      </w:r>
      <w:r>
        <w:rPr>
          <w:spacing w:val="-3"/>
        </w:rPr>
        <w:t xml:space="preserve"> </w:t>
      </w:r>
      <w:r>
        <w:t>allowing</w:t>
      </w:r>
      <w:r>
        <w:rPr>
          <w:spacing w:val="-3"/>
        </w:rPr>
        <w:t xml:space="preserve"> </w:t>
      </w:r>
      <w:r>
        <w:t>students</w:t>
      </w:r>
      <w:r>
        <w:rPr>
          <w:spacing w:val="-3"/>
        </w:rPr>
        <w:t xml:space="preserve"> </w:t>
      </w:r>
      <w:r>
        <w:t xml:space="preserve">to ask questions and receive feedback about healthcare services. As a result, social media plays a significant role in shaping students' understanding and perception of healthcare </w:t>
      </w:r>
      <w:r>
        <w:rPr>
          <w:spacing w:val="-2"/>
        </w:rPr>
        <w:t>marketing.</w:t>
      </w:r>
    </w:p>
    <w:p w14:paraId="53C02433" w14:textId="77777777" w:rsidR="005D0BD6" w:rsidRDefault="0040722A">
      <w:pPr>
        <w:spacing w:before="200"/>
        <w:ind w:left="575" w:right="603"/>
        <w:jc w:val="both"/>
        <w:rPr>
          <w:sz w:val="20"/>
        </w:rPr>
      </w:pPr>
      <w:r>
        <w:rPr>
          <w:rFonts w:ascii="Arial"/>
          <w:i/>
          <w:sz w:val="20"/>
        </w:rPr>
        <w:t>"I usually see these kinds of ads on Tik Tok, and most of the tim</w:t>
      </w:r>
      <w:r>
        <w:rPr>
          <w:rFonts w:ascii="Arial"/>
          <w:i/>
          <w:sz w:val="20"/>
        </w:rPr>
        <w:t xml:space="preserve">e, they are promoting medicine." </w:t>
      </w:r>
      <w:r>
        <w:rPr>
          <w:sz w:val="20"/>
        </w:rPr>
        <w:t>-S3, L5.</w:t>
      </w:r>
    </w:p>
    <w:p w14:paraId="0D39AB65" w14:textId="77777777" w:rsidR="005D0BD6" w:rsidRDefault="0040722A">
      <w:pPr>
        <w:pStyle w:val="BodyText"/>
        <w:spacing w:before="200"/>
        <w:ind w:left="575" w:right="610"/>
        <w:jc w:val="both"/>
      </w:pPr>
      <w:r>
        <w:t>The use</w:t>
      </w:r>
      <w:r>
        <w:rPr>
          <w:spacing w:val="-4"/>
        </w:rPr>
        <w:t xml:space="preserve"> </w:t>
      </w:r>
      <w:r>
        <w:t>of</w:t>
      </w:r>
      <w:r>
        <w:rPr>
          <w:spacing w:val="-4"/>
        </w:rPr>
        <w:t xml:space="preserve"> </w:t>
      </w:r>
      <w:r>
        <w:t>these</w:t>
      </w:r>
      <w:r>
        <w:rPr>
          <w:spacing w:val="-4"/>
        </w:rPr>
        <w:t xml:space="preserve"> </w:t>
      </w:r>
      <w:r>
        <w:t>platforms</w:t>
      </w:r>
      <w:r>
        <w:rPr>
          <w:spacing w:val="-4"/>
        </w:rPr>
        <w:t xml:space="preserve"> </w:t>
      </w:r>
      <w:r>
        <w:t>has</w:t>
      </w:r>
      <w:r>
        <w:rPr>
          <w:spacing w:val="-4"/>
        </w:rPr>
        <w:t xml:space="preserve"> </w:t>
      </w:r>
      <w:r>
        <w:t>the</w:t>
      </w:r>
      <w:r>
        <w:rPr>
          <w:spacing w:val="-4"/>
        </w:rPr>
        <w:t xml:space="preserve"> </w:t>
      </w:r>
      <w:r>
        <w:t>ability</w:t>
      </w:r>
      <w:r>
        <w:rPr>
          <w:spacing w:val="-4"/>
        </w:rPr>
        <w:t xml:space="preserve"> </w:t>
      </w:r>
      <w:r>
        <w:t>to</w:t>
      </w:r>
      <w:r>
        <w:rPr>
          <w:spacing w:val="-4"/>
        </w:rPr>
        <w:t xml:space="preserve"> </w:t>
      </w:r>
      <w:r>
        <w:t>deliver</w:t>
      </w:r>
      <w:r>
        <w:rPr>
          <w:spacing w:val="-4"/>
        </w:rPr>
        <w:t xml:space="preserve"> </w:t>
      </w:r>
      <w:r>
        <w:t>targeted</w:t>
      </w:r>
      <w:r>
        <w:rPr>
          <w:spacing w:val="-4"/>
        </w:rPr>
        <w:t xml:space="preserve"> </w:t>
      </w:r>
      <w:r>
        <w:t>advertisements,</w:t>
      </w:r>
      <w:r>
        <w:rPr>
          <w:spacing w:val="-4"/>
        </w:rPr>
        <w:t xml:space="preserve"> </w:t>
      </w:r>
      <w:r>
        <w:t>which</w:t>
      </w:r>
      <w:r>
        <w:rPr>
          <w:spacing w:val="-4"/>
        </w:rPr>
        <w:t xml:space="preserve"> </w:t>
      </w:r>
      <w:r>
        <w:t xml:space="preserve">supports the results of the study by </w:t>
      </w:r>
      <w:proofErr w:type="spellStart"/>
      <w:r>
        <w:t>Alanezi</w:t>
      </w:r>
      <w:proofErr w:type="spellEnd"/>
      <w:r>
        <w:t xml:space="preserve"> et al. (2021) it shows that social media is an effective medium for health education</w:t>
      </w:r>
      <w:r>
        <w:t xml:space="preserve"> and awareness.</w:t>
      </w:r>
    </w:p>
    <w:p w14:paraId="7871069F" w14:textId="77777777" w:rsidR="005D0BD6" w:rsidRDefault="0040722A">
      <w:pPr>
        <w:pStyle w:val="BodyText"/>
        <w:spacing w:before="200"/>
        <w:ind w:left="575" w:right="602"/>
        <w:jc w:val="both"/>
      </w:pPr>
      <w:r>
        <w:rPr>
          <w:rFonts w:ascii="Arial"/>
          <w:b/>
        </w:rPr>
        <w:t>Healthcare Websites and Blogs</w:t>
      </w:r>
      <w:r>
        <w:t>. Healthcare websites and blogs provide students with detailed and credible information about health services, treatments, and wellness tips.</w:t>
      </w:r>
      <w:r>
        <w:rPr>
          <w:spacing w:val="40"/>
        </w:rPr>
        <w:t xml:space="preserve"> </w:t>
      </w:r>
      <w:r>
        <w:t>These platforms not only inform but also serve as channels for digita</w:t>
      </w:r>
      <w:r>
        <w:t>l marketing.</w:t>
      </w:r>
    </w:p>
    <w:p w14:paraId="23180629" w14:textId="77777777" w:rsidR="005D0BD6" w:rsidRDefault="0040722A">
      <w:pPr>
        <w:spacing w:before="200"/>
        <w:ind w:left="575" w:right="609"/>
        <w:jc w:val="both"/>
        <w:rPr>
          <w:sz w:val="20"/>
        </w:rPr>
      </w:pPr>
      <w:r>
        <w:rPr>
          <w:rFonts w:ascii="Arial"/>
          <w:i/>
          <w:sz w:val="20"/>
        </w:rPr>
        <w:t xml:space="preserve">"Yes, and I usually see these on websites or in blogs written by authors discussing health topics or diseases that are common these days." </w:t>
      </w:r>
      <w:r>
        <w:rPr>
          <w:sz w:val="20"/>
        </w:rPr>
        <w:t>-S1, L1.</w:t>
      </w:r>
    </w:p>
    <w:p w14:paraId="6BB12B3C" w14:textId="77777777" w:rsidR="005D0BD6" w:rsidRDefault="0040722A">
      <w:pPr>
        <w:pStyle w:val="BodyText"/>
        <w:spacing w:before="200"/>
        <w:ind w:left="575" w:right="602"/>
        <w:jc w:val="both"/>
      </w:pPr>
      <w:r>
        <w:t>Interactive features boost user engagement by linking related content, making blogs and website</w:t>
      </w:r>
      <w:r>
        <w:t>s effective tools for digital marketing and healthcare awareness among students (Chen et al., 2023).</w:t>
      </w:r>
    </w:p>
    <w:p w14:paraId="06D47C8F" w14:textId="77777777" w:rsidR="005D0BD6" w:rsidRDefault="0040722A">
      <w:pPr>
        <w:pStyle w:val="BodyText"/>
        <w:spacing w:before="200" w:line="276" w:lineRule="auto"/>
        <w:ind w:left="575" w:right="604"/>
        <w:jc w:val="both"/>
      </w:pPr>
      <w:r>
        <w:rPr>
          <w:rFonts w:ascii="Arial"/>
          <w:b/>
        </w:rPr>
        <w:t>Email Marketing</w:t>
      </w:r>
      <w:r>
        <w:t>. Email marketing serves as a direct and personalized channel for healthcare organizations to communicate with students. Through newsletters</w:t>
      </w:r>
      <w:r>
        <w:t>, promotional emails, and appointment reminders, students are kept informed about healthcare services and updates.</w:t>
      </w:r>
    </w:p>
    <w:p w14:paraId="20BB32D2" w14:textId="77777777" w:rsidR="005D0BD6" w:rsidRDefault="005D0BD6">
      <w:pPr>
        <w:pStyle w:val="BodyText"/>
        <w:spacing w:line="276" w:lineRule="auto"/>
        <w:jc w:val="both"/>
        <w:sectPr w:rsidR="005D0BD6">
          <w:pgSz w:w="12240" w:h="15840"/>
          <w:pgMar w:top="1420" w:right="1440" w:bottom="280" w:left="1440" w:header="720" w:footer="720" w:gutter="0"/>
          <w:cols w:space="720"/>
        </w:sectPr>
      </w:pPr>
    </w:p>
    <w:p w14:paraId="489976F5" w14:textId="77777777" w:rsidR="005D0BD6" w:rsidRDefault="0040722A">
      <w:pPr>
        <w:spacing w:before="80" w:line="276" w:lineRule="auto"/>
        <w:ind w:left="575" w:right="609"/>
        <w:jc w:val="both"/>
        <w:rPr>
          <w:sz w:val="20"/>
        </w:rPr>
      </w:pPr>
      <w:r>
        <w:rPr>
          <w:rFonts w:ascii="Arial"/>
          <w:i/>
          <w:sz w:val="20"/>
        </w:rPr>
        <w:lastRenderedPageBreak/>
        <w:t xml:space="preserve">"Yes, I have encountered healthcare ads and promotions online, and they usually promote these through email marketing. Since email can </w:t>
      </w:r>
      <w:r>
        <w:rPr>
          <w:rFonts w:ascii="Arial"/>
          <w:i/>
          <w:sz w:val="20"/>
        </w:rPr>
        <w:t>reach</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larger</w:t>
      </w:r>
      <w:r>
        <w:rPr>
          <w:rFonts w:ascii="Arial"/>
          <w:i/>
          <w:spacing w:val="-3"/>
          <w:sz w:val="20"/>
        </w:rPr>
        <w:t xml:space="preserve"> </w:t>
      </w:r>
      <w:r>
        <w:rPr>
          <w:rFonts w:ascii="Arial"/>
          <w:i/>
          <w:sz w:val="20"/>
        </w:rPr>
        <w:t>audience,</w:t>
      </w:r>
      <w:r>
        <w:rPr>
          <w:rFonts w:ascii="Arial"/>
          <w:i/>
          <w:spacing w:val="-3"/>
          <w:sz w:val="20"/>
        </w:rPr>
        <w:t xml:space="preserve"> </w:t>
      </w:r>
      <w:r>
        <w:rPr>
          <w:rFonts w:ascii="Arial"/>
          <w:i/>
          <w:sz w:val="20"/>
        </w:rPr>
        <w:t>it</w:t>
      </w:r>
      <w:r>
        <w:rPr>
          <w:rFonts w:ascii="Arial"/>
          <w:i/>
          <w:spacing w:val="-3"/>
          <w:sz w:val="20"/>
        </w:rPr>
        <w:t xml:space="preserve"> </w:t>
      </w:r>
      <w:r>
        <w:rPr>
          <w:rFonts w:ascii="Arial"/>
          <w:i/>
          <w:sz w:val="20"/>
        </w:rPr>
        <w:t>is</w:t>
      </w:r>
      <w:r>
        <w:rPr>
          <w:rFonts w:ascii="Arial"/>
          <w:i/>
          <w:spacing w:val="-3"/>
          <w:sz w:val="20"/>
        </w:rPr>
        <w:t xml:space="preserve"> </w:t>
      </w:r>
      <w:r>
        <w:rPr>
          <w:rFonts w:ascii="Arial"/>
          <w:i/>
          <w:sz w:val="20"/>
        </w:rPr>
        <w:t>widely</w:t>
      </w:r>
      <w:r>
        <w:rPr>
          <w:rFonts w:ascii="Arial"/>
          <w:i/>
          <w:spacing w:val="-3"/>
          <w:sz w:val="20"/>
        </w:rPr>
        <w:t xml:space="preserve"> </w:t>
      </w:r>
      <w:r>
        <w:rPr>
          <w:rFonts w:ascii="Arial"/>
          <w:i/>
          <w:sz w:val="20"/>
        </w:rPr>
        <w:t xml:space="preserve">utilized for this purpose. I am one of the audiences they have reached." </w:t>
      </w:r>
      <w:r>
        <w:rPr>
          <w:sz w:val="20"/>
        </w:rPr>
        <w:t>-S10, L2.</w:t>
      </w:r>
    </w:p>
    <w:p w14:paraId="42757895" w14:textId="77777777" w:rsidR="005D0BD6" w:rsidRDefault="0040722A">
      <w:pPr>
        <w:pStyle w:val="BodyText"/>
        <w:spacing w:before="200" w:line="276" w:lineRule="auto"/>
        <w:ind w:left="575" w:right="603"/>
        <w:jc w:val="both"/>
      </w:pPr>
      <w:r>
        <w:t>The use of email marketing in promotions helps to have a convenient way to deliver healthcare</w:t>
      </w:r>
      <w:r>
        <w:rPr>
          <w:spacing w:val="-3"/>
        </w:rPr>
        <w:t xml:space="preserve"> </w:t>
      </w:r>
      <w:r>
        <w:t>ads</w:t>
      </w:r>
      <w:r>
        <w:rPr>
          <w:spacing w:val="-3"/>
        </w:rPr>
        <w:t xml:space="preserve"> </w:t>
      </w:r>
      <w:r>
        <w:t>directly</w:t>
      </w:r>
      <w:r>
        <w:rPr>
          <w:spacing w:val="-3"/>
        </w:rPr>
        <w:t xml:space="preserve"> </w:t>
      </w:r>
      <w:r>
        <w:t>to</w:t>
      </w:r>
      <w:r>
        <w:rPr>
          <w:spacing w:val="-3"/>
        </w:rPr>
        <w:t xml:space="preserve"> </w:t>
      </w:r>
      <w:r>
        <w:t>the</w:t>
      </w:r>
      <w:r>
        <w:rPr>
          <w:spacing w:val="-3"/>
        </w:rPr>
        <w:t xml:space="preserve"> </w:t>
      </w:r>
      <w:r>
        <w:t>target</w:t>
      </w:r>
      <w:r>
        <w:rPr>
          <w:spacing w:val="-3"/>
        </w:rPr>
        <w:t xml:space="preserve"> </w:t>
      </w:r>
      <w:r>
        <w:t>audience.</w:t>
      </w:r>
      <w:r>
        <w:rPr>
          <w:spacing w:val="-3"/>
        </w:rPr>
        <w:t xml:space="preserve"> </w:t>
      </w:r>
      <w:r>
        <w:t>As</w:t>
      </w:r>
      <w:r>
        <w:rPr>
          <w:spacing w:val="-3"/>
        </w:rPr>
        <w:t xml:space="preserve"> </w:t>
      </w:r>
      <w:r>
        <w:t>a</w:t>
      </w:r>
      <w:r>
        <w:rPr>
          <w:spacing w:val="-3"/>
        </w:rPr>
        <w:t xml:space="preserve"> </w:t>
      </w:r>
      <w:r>
        <w:t>form</w:t>
      </w:r>
      <w:r>
        <w:rPr>
          <w:spacing w:val="-3"/>
        </w:rPr>
        <w:t xml:space="preserve"> </w:t>
      </w:r>
      <w:r>
        <w:t>of</w:t>
      </w:r>
      <w:r>
        <w:rPr>
          <w:spacing w:val="-3"/>
        </w:rPr>
        <w:t xml:space="preserve"> </w:t>
      </w:r>
      <w:r>
        <w:t>direct</w:t>
      </w:r>
      <w:r>
        <w:rPr>
          <w:spacing w:val="-3"/>
        </w:rPr>
        <w:t xml:space="preserve"> </w:t>
      </w:r>
      <w:r>
        <w:t>marketing,</w:t>
      </w:r>
      <w:r>
        <w:rPr>
          <w:spacing w:val="-3"/>
        </w:rPr>
        <w:t xml:space="preserve"> </w:t>
      </w:r>
      <w:r>
        <w:t>email</w:t>
      </w:r>
      <w:r>
        <w:rPr>
          <w:spacing w:val="-3"/>
        </w:rPr>
        <w:t xml:space="preserve"> </w:t>
      </w:r>
      <w:r>
        <w:t>marketing is widely recognized for its broad reach and direct consumer engagement (Elrod, 2020).</w:t>
      </w:r>
    </w:p>
    <w:p w14:paraId="2F9FD554" w14:textId="77777777" w:rsidR="005D0BD6" w:rsidRDefault="005D0BD6">
      <w:pPr>
        <w:pStyle w:val="BodyText"/>
      </w:pPr>
    </w:p>
    <w:p w14:paraId="21C7D242" w14:textId="77777777" w:rsidR="005D0BD6" w:rsidRDefault="005D0BD6">
      <w:pPr>
        <w:pStyle w:val="BodyText"/>
        <w:spacing w:before="69"/>
      </w:pPr>
    </w:p>
    <w:p w14:paraId="09D9E02F" w14:textId="70A3964A" w:rsidR="005D0BD6" w:rsidRDefault="0040722A">
      <w:pPr>
        <w:pStyle w:val="Heading4"/>
        <w:numPr>
          <w:ilvl w:val="2"/>
          <w:numId w:val="2"/>
        </w:numPr>
        <w:tabs>
          <w:tab w:val="left" w:pos="1015"/>
        </w:tabs>
        <w:spacing w:line="276" w:lineRule="auto"/>
        <w:ind w:left="575" w:right="760" w:firstLine="0"/>
        <w:rPr>
          <w:u w:val="none"/>
        </w:rPr>
      </w:pPr>
      <w:r>
        <w:rPr>
          <w:spacing w:val="-4"/>
        </w:rPr>
        <w:t xml:space="preserve"> </w:t>
      </w:r>
      <w:r>
        <w:t>The</w:t>
      </w:r>
      <w:r>
        <w:rPr>
          <w:spacing w:val="-4"/>
        </w:rPr>
        <w:t xml:space="preserve"> </w:t>
      </w:r>
      <w:r>
        <w:t>Influence</w:t>
      </w:r>
      <w:r>
        <w:rPr>
          <w:spacing w:val="-4"/>
        </w:rPr>
        <w:t xml:space="preserve"> </w:t>
      </w:r>
      <w:r>
        <w:t>of</w:t>
      </w:r>
      <w:r>
        <w:rPr>
          <w:spacing w:val="-4"/>
        </w:rPr>
        <w:t xml:space="preserve"> </w:t>
      </w:r>
      <w:r>
        <w:t>Healthcare</w:t>
      </w:r>
      <w:r>
        <w:rPr>
          <w:spacing w:val="-4"/>
        </w:rPr>
        <w:t xml:space="preserve"> </w:t>
      </w:r>
      <w:r>
        <w:t>Digital</w:t>
      </w:r>
      <w:r>
        <w:rPr>
          <w:spacing w:val="-4"/>
        </w:rPr>
        <w:t xml:space="preserve"> </w:t>
      </w:r>
      <w:r>
        <w:t>Marketing</w:t>
      </w:r>
      <w:r>
        <w:rPr>
          <w:spacing w:val="-4"/>
        </w:rPr>
        <w:t xml:space="preserve"> </w:t>
      </w:r>
      <w:r>
        <w:t>Exposure</w:t>
      </w:r>
      <w:r>
        <w:rPr>
          <w:spacing w:val="-4"/>
        </w:rPr>
        <w:t xml:space="preserve"> </w:t>
      </w:r>
      <w:r>
        <w:t>on</w:t>
      </w:r>
      <w:r>
        <w:rPr>
          <w:spacing w:val="-4"/>
        </w:rPr>
        <w:t xml:space="preserve"> </w:t>
      </w:r>
      <w:r>
        <w:t>Health</w:t>
      </w:r>
      <w:r>
        <w:rPr>
          <w:spacing w:val="-4"/>
        </w:rPr>
        <w:t xml:space="preserve"> </w:t>
      </w:r>
      <w:r>
        <w:t>Improvement</w:t>
      </w:r>
      <w:r>
        <w:rPr>
          <w:u w:val="none"/>
        </w:rPr>
        <w:t xml:space="preserve"> </w:t>
      </w:r>
      <w:r>
        <w:t>Practices of Grade 12 ABM students</w:t>
      </w:r>
    </w:p>
    <w:p w14:paraId="067A1304" w14:textId="77777777" w:rsidR="005D0BD6" w:rsidRDefault="005D0BD6">
      <w:pPr>
        <w:pStyle w:val="BodyText"/>
        <w:spacing w:before="34"/>
        <w:rPr>
          <w:rFonts w:ascii="Arial"/>
          <w:b/>
        </w:rPr>
      </w:pPr>
    </w:p>
    <w:p w14:paraId="273B62FA" w14:textId="2C50E75D" w:rsidR="00A31B49" w:rsidRDefault="0040722A" w:rsidP="00A31B49">
      <w:pPr>
        <w:spacing w:line="276" w:lineRule="auto"/>
        <w:ind w:left="575" w:right="536"/>
        <w:rPr>
          <w:rFonts w:ascii="Arial"/>
          <w:b/>
          <w:sz w:val="20"/>
        </w:rPr>
      </w:pPr>
      <w:r>
        <w:rPr>
          <w:rFonts w:ascii="Arial"/>
          <w:b/>
          <w:sz w:val="20"/>
        </w:rPr>
        <w:t>Table 5. T</w:t>
      </w:r>
      <w:r>
        <w:rPr>
          <w:rFonts w:ascii="Arial"/>
          <w:b/>
          <w:sz w:val="20"/>
        </w:rPr>
        <w:t>he Influence of Healthcare Digital Marketing Exposure on Health Improvement</w:t>
      </w:r>
      <w:r>
        <w:rPr>
          <w:rFonts w:ascii="Arial"/>
          <w:b/>
          <w:spacing w:val="-4"/>
          <w:sz w:val="20"/>
        </w:rPr>
        <w:t xml:space="preserve"> </w:t>
      </w:r>
      <w:r>
        <w:rPr>
          <w:rFonts w:ascii="Arial"/>
          <w:b/>
          <w:sz w:val="20"/>
        </w:rPr>
        <w:t>Practices</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Grade</w:t>
      </w:r>
      <w:r>
        <w:rPr>
          <w:rFonts w:ascii="Arial"/>
          <w:b/>
          <w:spacing w:val="-4"/>
          <w:sz w:val="20"/>
        </w:rPr>
        <w:t xml:space="preserve"> </w:t>
      </w:r>
      <w:r>
        <w:rPr>
          <w:rFonts w:ascii="Arial"/>
          <w:b/>
          <w:sz w:val="20"/>
        </w:rPr>
        <w:t>12</w:t>
      </w:r>
      <w:r>
        <w:rPr>
          <w:rFonts w:ascii="Arial"/>
          <w:b/>
          <w:spacing w:val="-4"/>
          <w:sz w:val="20"/>
        </w:rPr>
        <w:t xml:space="preserve"> </w:t>
      </w:r>
      <w:r>
        <w:rPr>
          <w:rFonts w:ascii="Arial"/>
          <w:b/>
          <w:sz w:val="20"/>
        </w:rPr>
        <w:t>ABM</w:t>
      </w:r>
      <w:r>
        <w:rPr>
          <w:rFonts w:ascii="Arial"/>
          <w:b/>
          <w:spacing w:val="-4"/>
          <w:sz w:val="20"/>
        </w:rPr>
        <w:t xml:space="preserve"> </w:t>
      </w:r>
      <w:r>
        <w:rPr>
          <w:rFonts w:ascii="Arial"/>
          <w:b/>
          <w:sz w:val="20"/>
        </w:rPr>
        <w:t>students</w:t>
      </w:r>
      <w:r>
        <w:rPr>
          <w:rFonts w:ascii="Arial"/>
          <w:b/>
          <w:spacing w:val="-4"/>
          <w:sz w:val="20"/>
        </w:rPr>
        <w:t xml:space="preserve"> </w:t>
      </w:r>
    </w:p>
    <w:tbl>
      <w:tblPr>
        <w:tblW w:w="0" w:type="auto"/>
        <w:tblInd w:w="587" w:type="dxa"/>
        <w:tblLayout w:type="fixed"/>
        <w:tblCellMar>
          <w:left w:w="0" w:type="dxa"/>
          <w:right w:w="0" w:type="dxa"/>
        </w:tblCellMar>
        <w:tblLook w:val="01E0" w:firstRow="1" w:lastRow="1" w:firstColumn="1" w:lastColumn="1" w:noHBand="0" w:noVBand="0"/>
      </w:tblPr>
      <w:tblGrid>
        <w:gridCol w:w="4268"/>
        <w:gridCol w:w="3911"/>
      </w:tblGrid>
      <w:tr w:rsidR="005D0BD6" w14:paraId="5FB06BFC" w14:textId="77777777">
        <w:trPr>
          <w:trHeight w:val="440"/>
        </w:trPr>
        <w:tc>
          <w:tcPr>
            <w:tcW w:w="4268" w:type="dxa"/>
            <w:tcBorders>
              <w:top w:val="single" w:sz="8" w:space="0" w:color="000000"/>
              <w:bottom w:val="single" w:sz="8" w:space="0" w:color="000000"/>
            </w:tcBorders>
          </w:tcPr>
          <w:p w14:paraId="4A1BEF6B" w14:textId="77777777" w:rsidR="005D0BD6" w:rsidRDefault="0040722A">
            <w:pPr>
              <w:pStyle w:val="TableParagraph"/>
              <w:spacing w:before="100"/>
              <w:ind w:left="2174"/>
              <w:rPr>
                <w:rFonts w:ascii="Arial"/>
                <w:b/>
                <w:sz w:val="20"/>
              </w:rPr>
            </w:pPr>
            <w:r>
              <w:rPr>
                <w:rFonts w:ascii="Arial"/>
                <w:b/>
                <w:spacing w:val="-2"/>
                <w:sz w:val="20"/>
              </w:rPr>
              <w:t>THEMES</w:t>
            </w:r>
          </w:p>
        </w:tc>
        <w:tc>
          <w:tcPr>
            <w:tcW w:w="3911" w:type="dxa"/>
            <w:tcBorders>
              <w:top w:val="single" w:sz="8" w:space="0" w:color="000000"/>
              <w:bottom w:val="single" w:sz="8" w:space="0" w:color="000000"/>
            </w:tcBorders>
          </w:tcPr>
          <w:p w14:paraId="2CBCBD21" w14:textId="77777777" w:rsidR="005D0BD6" w:rsidRDefault="0040722A">
            <w:pPr>
              <w:pStyle w:val="TableParagraph"/>
              <w:spacing w:before="100"/>
              <w:ind w:left="1727"/>
              <w:rPr>
                <w:rFonts w:ascii="Arial"/>
                <w:b/>
                <w:sz w:val="20"/>
              </w:rPr>
            </w:pPr>
            <w:r>
              <w:rPr>
                <w:rFonts w:ascii="Arial"/>
                <w:b/>
                <w:spacing w:val="-2"/>
                <w:sz w:val="20"/>
              </w:rPr>
              <w:t>DESCRIPTION</w:t>
            </w:r>
          </w:p>
        </w:tc>
      </w:tr>
      <w:tr w:rsidR="005D0BD6" w14:paraId="45742BD0" w14:textId="77777777">
        <w:trPr>
          <w:trHeight w:val="1601"/>
        </w:trPr>
        <w:tc>
          <w:tcPr>
            <w:tcW w:w="4268" w:type="dxa"/>
            <w:tcBorders>
              <w:top w:val="single" w:sz="8" w:space="0" w:color="000000"/>
            </w:tcBorders>
          </w:tcPr>
          <w:p w14:paraId="0E2B89F4" w14:textId="77777777" w:rsidR="005D0BD6" w:rsidRDefault="0040722A">
            <w:pPr>
              <w:pStyle w:val="TableParagraph"/>
              <w:spacing w:before="95"/>
              <w:ind w:left="100"/>
              <w:rPr>
                <w:rFonts w:ascii="Arial"/>
                <w:b/>
                <w:sz w:val="20"/>
              </w:rPr>
            </w:pPr>
            <w:r>
              <w:rPr>
                <w:rFonts w:ascii="Arial"/>
                <w:b/>
                <w:sz w:val="20"/>
              </w:rPr>
              <w:t>Increasing Health Awareness and Highlighting</w:t>
            </w:r>
            <w:r>
              <w:rPr>
                <w:rFonts w:ascii="Arial"/>
                <w:b/>
                <w:spacing w:val="-13"/>
                <w:sz w:val="20"/>
              </w:rPr>
              <w:t xml:space="preserve"> </w:t>
            </w:r>
            <w:r>
              <w:rPr>
                <w:rFonts w:ascii="Arial"/>
                <w:b/>
                <w:sz w:val="20"/>
              </w:rPr>
              <w:t>Informed</w:t>
            </w:r>
            <w:r>
              <w:rPr>
                <w:rFonts w:ascii="Arial"/>
                <w:b/>
                <w:spacing w:val="-13"/>
                <w:sz w:val="20"/>
              </w:rPr>
              <w:t xml:space="preserve"> </w:t>
            </w:r>
            <w:r>
              <w:rPr>
                <w:rFonts w:ascii="Arial"/>
                <w:b/>
                <w:sz w:val="20"/>
              </w:rPr>
              <w:t>Decision</w:t>
            </w:r>
            <w:r>
              <w:rPr>
                <w:rFonts w:ascii="Arial"/>
                <w:b/>
                <w:spacing w:val="-13"/>
                <w:sz w:val="20"/>
              </w:rPr>
              <w:t xml:space="preserve"> </w:t>
            </w:r>
            <w:r>
              <w:rPr>
                <w:rFonts w:ascii="Arial"/>
                <w:b/>
                <w:sz w:val="20"/>
              </w:rPr>
              <w:t>Making</w:t>
            </w:r>
          </w:p>
        </w:tc>
        <w:tc>
          <w:tcPr>
            <w:tcW w:w="3911" w:type="dxa"/>
            <w:tcBorders>
              <w:top w:val="single" w:sz="8" w:space="0" w:color="000000"/>
            </w:tcBorders>
          </w:tcPr>
          <w:p w14:paraId="3757FC3B" w14:textId="77777777" w:rsidR="005D0BD6" w:rsidRDefault="0040722A">
            <w:pPr>
              <w:pStyle w:val="TableParagraph"/>
              <w:spacing w:before="95"/>
              <w:ind w:left="167" w:right="115"/>
              <w:jc w:val="both"/>
              <w:rPr>
                <w:sz w:val="20"/>
              </w:rPr>
            </w:pPr>
            <w:r>
              <w:rPr>
                <w:sz w:val="20"/>
              </w:rPr>
              <w:t xml:space="preserve">Increased exposure to targeted digital marketing </w:t>
            </w:r>
            <w:r>
              <w:rPr>
                <w:sz w:val="20"/>
              </w:rPr>
              <w:t>campaigns has greatly increased awareness of healthcare issues, especially by informing students the proper use of products and possible contraindications (Santos, 2024).</w:t>
            </w:r>
          </w:p>
        </w:tc>
      </w:tr>
      <w:tr w:rsidR="005D0BD6" w14:paraId="498E1EB9" w14:textId="77777777">
        <w:trPr>
          <w:trHeight w:val="1359"/>
        </w:trPr>
        <w:tc>
          <w:tcPr>
            <w:tcW w:w="4268" w:type="dxa"/>
          </w:tcPr>
          <w:p w14:paraId="14C1B63D" w14:textId="77777777" w:rsidR="005D0BD6" w:rsidRDefault="0040722A">
            <w:pPr>
              <w:pStyle w:val="TableParagraph"/>
              <w:spacing w:before="84"/>
              <w:ind w:left="100"/>
              <w:rPr>
                <w:rFonts w:ascii="Arial"/>
                <w:b/>
                <w:sz w:val="20"/>
              </w:rPr>
            </w:pPr>
            <w:r>
              <w:rPr>
                <w:rFonts w:ascii="Arial"/>
                <w:b/>
                <w:sz w:val="20"/>
              </w:rPr>
              <w:t>Behavioral</w:t>
            </w:r>
            <w:r>
              <w:rPr>
                <w:rFonts w:ascii="Arial"/>
                <w:b/>
                <w:spacing w:val="-8"/>
                <w:sz w:val="20"/>
              </w:rPr>
              <w:t xml:space="preserve"> </w:t>
            </w:r>
            <w:r>
              <w:rPr>
                <w:rFonts w:ascii="Arial"/>
                <w:b/>
                <w:sz w:val="20"/>
              </w:rPr>
              <w:t>Influence</w:t>
            </w:r>
            <w:r>
              <w:rPr>
                <w:rFonts w:ascii="Arial"/>
                <w:b/>
                <w:spacing w:val="-8"/>
                <w:sz w:val="20"/>
              </w:rPr>
              <w:t xml:space="preserve"> </w:t>
            </w:r>
            <w:r>
              <w:rPr>
                <w:rFonts w:ascii="Arial"/>
                <w:b/>
                <w:sz w:val="20"/>
              </w:rPr>
              <w:t>on</w:t>
            </w:r>
            <w:r>
              <w:rPr>
                <w:rFonts w:ascii="Arial"/>
                <w:b/>
                <w:spacing w:val="-8"/>
                <w:sz w:val="20"/>
              </w:rPr>
              <w:t xml:space="preserve"> </w:t>
            </w:r>
            <w:r>
              <w:rPr>
                <w:rFonts w:ascii="Arial"/>
                <w:b/>
                <w:sz w:val="20"/>
              </w:rPr>
              <w:t>Healthcare</w:t>
            </w:r>
            <w:r>
              <w:rPr>
                <w:rFonts w:ascii="Arial"/>
                <w:b/>
                <w:spacing w:val="-7"/>
                <w:sz w:val="20"/>
              </w:rPr>
              <w:t xml:space="preserve"> </w:t>
            </w:r>
            <w:r>
              <w:rPr>
                <w:rFonts w:ascii="Arial"/>
                <w:b/>
                <w:spacing w:val="-2"/>
                <w:sz w:val="20"/>
              </w:rPr>
              <w:t>Habits</w:t>
            </w:r>
          </w:p>
        </w:tc>
        <w:tc>
          <w:tcPr>
            <w:tcW w:w="3911" w:type="dxa"/>
          </w:tcPr>
          <w:p w14:paraId="6678F64F" w14:textId="77777777" w:rsidR="005D0BD6" w:rsidRDefault="0040722A">
            <w:pPr>
              <w:pStyle w:val="TableParagraph"/>
              <w:spacing w:before="84"/>
              <w:ind w:left="167" w:right="112"/>
              <w:jc w:val="both"/>
              <w:rPr>
                <w:sz w:val="20"/>
              </w:rPr>
            </w:pPr>
            <w:r>
              <w:rPr>
                <w:sz w:val="20"/>
              </w:rPr>
              <w:t xml:space="preserve">When the students observe the promotion of health behaviors by peers and health workers online, the students adopt such behaviors (Nguyen et al, </w:t>
            </w:r>
            <w:r>
              <w:rPr>
                <w:spacing w:val="-2"/>
                <w:sz w:val="20"/>
              </w:rPr>
              <w:t>2020).</w:t>
            </w:r>
          </w:p>
        </w:tc>
      </w:tr>
      <w:tr w:rsidR="005D0BD6" w14:paraId="7D71002A" w14:textId="77777777">
        <w:trPr>
          <w:trHeight w:val="1578"/>
        </w:trPr>
        <w:tc>
          <w:tcPr>
            <w:tcW w:w="4268" w:type="dxa"/>
            <w:tcBorders>
              <w:bottom w:val="single" w:sz="8" w:space="0" w:color="000000"/>
            </w:tcBorders>
          </w:tcPr>
          <w:p w14:paraId="6C3D79DE" w14:textId="77777777" w:rsidR="005D0BD6" w:rsidRDefault="0040722A">
            <w:pPr>
              <w:pStyle w:val="TableParagraph"/>
              <w:spacing w:before="84"/>
              <w:ind w:left="100" w:right="49"/>
              <w:rPr>
                <w:rFonts w:ascii="Arial"/>
                <w:b/>
                <w:sz w:val="20"/>
              </w:rPr>
            </w:pPr>
            <w:r>
              <w:rPr>
                <w:rFonts w:ascii="Arial"/>
                <w:b/>
                <w:sz w:val="20"/>
              </w:rPr>
              <w:t>Increase</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Utilization</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Digital</w:t>
            </w:r>
            <w:r>
              <w:rPr>
                <w:rFonts w:ascii="Arial"/>
                <w:b/>
                <w:spacing w:val="-8"/>
                <w:sz w:val="20"/>
              </w:rPr>
              <w:t xml:space="preserve"> </w:t>
            </w:r>
            <w:r>
              <w:rPr>
                <w:rFonts w:ascii="Arial"/>
                <w:b/>
                <w:sz w:val="20"/>
              </w:rPr>
              <w:t>Health Tools and Services</w:t>
            </w:r>
          </w:p>
        </w:tc>
        <w:tc>
          <w:tcPr>
            <w:tcW w:w="3911" w:type="dxa"/>
            <w:tcBorders>
              <w:bottom w:val="single" w:sz="8" w:space="0" w:color="000000"/>
            </w:tcBorders>
          </w:tcPr>
          <w:p w14:paraId="0D79319D" w14:textId="77777777" w:rsidR="005D0BD6" w:rsidRDefault="0040722A">
            <w:pPr>
              <w:pStyle w:val="TableParagraph"/>
              <w:spacing w:before="84"/>
              <w:ind w:left="167" w:right="116"/>
              <w:jc w:val="both"/>
              <w:rPr>
                <w:sz w:val="20"/>
              </w:rPr>
            </w:pPr>
            <w:r>
              <w:rPr>
                <w:sz w:val="20"/>
              </w:rPr>
              <w:t>Rich visual digital interventions not only</w:t>
            </w:r>
            <w:r>
              <w:rPr>
                <w:sz w:val="20"/>
              </w:rPr>
              <w:t xml:space="preserve"> enhance knowledge acquisition and skill development but also encourage people to incorporate health-promoting behaviors into their daily lives (Sharil et al., 2024).</w:t>
            </w:r>
          </w:p>
        </w:tc>
      </w:tr>
    </w:tbl>
    <w:p w14:paraId="73204AEF" w14:textId="77777777" w:rsidR="005D0BD6" w:rsidRDefault="005D0BD6">
      <w:pPr>
        <w:pStyle w:val="BodyText"/>
        <w:spacing w:before="221"/>
        <w:rPr>
          <w:rFonts w:ascii="Arial"/>
          <w:b/>
        </w:rPr>
      </w:pPr>
    </w:p>
    <w:p w14:paraId="38E7A072" w14:textId="77777777" w:rsidR="005D0BD6" w:rsidRDefault="0040722A">
      <w:pPr>
        <w:spacing w:line="276" w:lineRule="auto"/>
        <w:ind w:left="575" w:right="598"/>
        <w:jc w:val="both"/>
        <w:rPr>
          <w:rFonts w:ascii="Arial"/>
          <w:b/>
          <w:sz w:val="20"/>
        </w:rPr>
      </w:pPr>
      <w:r>
        <w:rPr>
          <w:sz w:val="20"/>
        </w:rPr>
        <w:t>For the Grade 12 ABM Students' influence of healthcare digital marketing exposure on he</w:t>
      </w:r>
      <w:r>
        <w:rPr>
          <w:sz w:val="20"/>
        </w:rPr>
        <w:t>alth improvement practices, these are the</w:t>
      </w:r>
      <w:r>
        <w:rPr>
          <w:spacing w:val="-3"/>
          <w:sz w:val="20"/>
        </w:rPr>
        <w:t xml:space="preserve"> </w:t>
      </w:r>
      <w:r>
        <w:rPr>
          <w:sz w:val="20"/>
        </w:rPr>
        <w:t>themes</w:t>
      </w:r>
      <w:r>
        <w:rPr>
          <w:spacing w:val="-3"/>
          <w:sz w:val="20"/>
        </w:rPr>
        <w:t xml:space="preserve"> </w:t>
      </w:r>
      <w:r>
        <w:rPr>
          <w:sz w:val="20"/>
        </w:rPr>
        <w:t>that</w:t>
      </w:r>
      <w:r>
        <w:rPr>
          <w:spacing w:val="-3"/>
          <w:sz w:val="20"/>
        </w:rPr>
        <w:t xml:space="preserve"> </w:t>
      </w:r>
      <w:r>
        <w:rPr>
          <w:sz w:val="20"/>
        </w:rPr>
        <w:t>have</w:t>
      </w:r>
      <w:r>
        <w:rPr>
          <w:spacing w:val="-3"/>
          <w:sz w:val="20"/>
        </w:rPr>
        <w:t xml:space="preserve"> </w:t>
      </w:r>
      <w:r>
        <w:rPr>
          <w:sz w:val="20"/>
        </w:rPr>
        <w:t>emerged:</w:t>
      </w:r>
      <w:r>
        <w:rPr>
          <w:spacing w:val="-3"/>
          <w:sz w:val="20"/>
        </w:rPr>
        <w:t xml:space="preserve"> </w:t>
      </w:r>
      <w:r>
        <w:rPr>
          <w:rFonts w:ascii="Arial"/>
          <w:b/>
          <w:sz w:val="20"/>
        </w:rPr>
        <w:t>Increasing</w:t>
      </w:r>
      <w:r>
        <w:rPr>
          <w:rFonts w:ascii="Arial"/>
          <w:b/>
          <w:spacing w:val="-3"/>
          <w:sz w:val="20"/>
        </w:rPr>
        <w:t xml:space="preserve"> </w:t>
      </w:r>
      <w:r>
        <w:rPr>
          <w:rFonts w:ascii="Arial"/>
          <w:b/>
          <w:sz w:val="20"/>
        </w:rPr>
        <w:t>Health Awareness and Highlighting Informed Decision Making, Behavioral Influence on Healthcare Habits, and Increase of Utilization of Digital Health Tools and Services.</w:t>
      </w:r>
    </w:p>
    <w:p w14:paraId="2903055D" w14:textId="77777777" w:rsidR="005D0BD6" w:rsidRDefault="0040722A">
      <w:pPr>
        <w:spacing w:before="200" w:line="276" w:lineRule="auto"/>
        <w:ind w:left="575" w:right="603"/>
        <w:jc w:val="both"/>
        <w:rPr>
          <w:sz w:val="20"/>
        </w:rPr>
      </w:pPr>
      <w:r>
        <w:rPr>
          <w:rFonts w:ascii="Arial"/>
          <w:b/>
          <w:sz w:val="20"/>
        </w:rPr>
        <w:t>Increasi</w:t>
      </w:r>
      <w:r>
        <w:rPr>
          <w:rFonts w:ascii="Arial"/>
          <w:b/>
          <w:sz w:val="20"/>
        </w:rPr>
        <w:t xml:space="preserve">ng Health Awareness and Highlighting Informed Decision Making. </w:t>
      </w:r>
      <w:r>
        <w:rPr>
          <w:sz w:val="20"/>
        </w:rPr>
        <w:t>Healthcare digital marketing enhances health awareness among students by providing accessible and reliable information about health-related topics.</w:t>
      </w:r>
    </w:p>
    <w:p w14:paraId="73F1935A" w14:textId="77777777" w:rsidR="005D0BD6" w:rsidRDefault="0040722A">
      <w:pPr>
        <w:spacing w:before="200" w:line="276" w:lineRule="auto"/>
        <w:ind w:left="575" w:right="603"/>
        <w:jc w:val="both"/>
        <w:rPr>
          <w:sz w:val="20"/>
        </w:rPr>
      </w:pPr>
      <w:r>
        <w:rPr>
          <w:rFonts w:ascii="Arial"/>
          <w:i/>
          <w:sz w:val="20"/>
        </w:rPr>
        <w:t>"Of course, yes. I became more aware since th</w:t>
      </w:r>
      <w:r>
        <w:rPr>
          <w:rFonts w:ascii="Arial"/>
          <w:i/>
          <w:sz w:val="20"/>
        </w:rPr>
        <w:t>ey promote it, and they also explain how to use it. For example, in skincare, there are products that</w:t>
      </w:r>
      <w:r>
        <w:rPr>
          <w:rFonts w:ascii="Arial"/>
          <w:i/>
          <w:spacing w:val="-3"/>
          <w:sz w:val="20"/>
        </w:rPr>
        <w:t xml:space="preserve"> </w:t>
      </w:r>
      <w:r>
        <w:rPr>
          <w:rFonts w:ascii="Arial"/>
          <w:i/>
          <w:sz w:val="20"/>
        </w:rPr>
        <w:t>aren't</w:t>
      </w:r>
      <w:r>
        <w:rPr>
          <w:rFonts w:ascii="Arial"/>
          <w:i/>
          <w:spacing w:val="-3"/>
          <w:sz w:val="20"/>
        </w:rPr>
        <w:t xml:space="preserve"> </w:t>
      </w:r>
      <w:r>
        <w:rPr>
          <w:rFonts w:ascii="Arial"/>
          <w:i/>
          <w:sz w:val="20"/>
        </w:rPr>
        <w:t>suitable</w:t>
      </w:r>
      <w:r>
        <w:rPr>
          <w:rFonts w:ascii="Arial"/>
          <w:i/>
          <w:spacing w:val="-3"/>
          <w:sz w:val="20"/>
        </w:rPr>
        <w:t xml:space="preserve"> </w:t>
      </w:r>
      <w:r>
        <w:rPr>
          <w:rFonts w:ascii="Arial"/>
          <w:i/>
          <w:sz w:val="20"/>
        </w:rPr>
        <w:t>for</w:t>
      </w:r>
      <w:r>
        <w:rPr>
          <w:rFonts w:ascii="Arial"/>
          <w:i/>
          <w:spacing w:val="-3"/>
          <w:sz w:val="20"/>
        </w:rPr>
        <w:t xml:space="preserve"> </w:t>
      </w:r>
      <w:r>
        <w:rPr>
          <w:rFonts w:ascii="Arial"/>
          <w:i/>
          <w:sz w:val="20"/>
        </w:rPr>
        <w:t>oily</w:t>
      </w:r>
      <w:r>
        <w:rPr>
          <w:rFonts w:ascii="Arial"/>
          <w:i/>
          <w:spacing w:val="-3"/>
          <w:sz w:val="20"/>
        </w:rPr>
        <w:t xml:space="preserve"> </w:t>
      </w:r>
      <w:r>
        <w:rPr>
          <w:rFonts w:ascii="Arial"/>
          <w:i/>
          <w:sz w:val="20"/>
        </w:rPr>
        <w:t>skin</w:t>
      </w:r>
      <w:r>
        <w:rPr>
          <w:rFonts w:ascii="Arial"/>
          <w:i/>
          <w:spacing w:val="-3"/>
          <w:sz w:val="20"/>
        </w:rPr>
        <w:t xml:space="preserve"> </w:t>
      </w:r>
      <w:r>
        <w:rPr>
          <w:rFonts w:ascii="Arial"/>
          <w:i/>
          <w:sz w:val="20"/>
        </w:rPr>
        <w:t>and</w:t>
      </w:r>
      <w:r>
        <w:rPr>
          <w:rFonts w:ascii="Arial"/>
          <w:i/>
          <w:spacing w:val="-3"/>
          <w:sz w:val="20"/>
        </w:rPr>
        <w:t xml:space="preserve"> </w:t>
      </w:r>
      <w:r>
        <w:rPr>
          <w:rFonts w:ascii="Arial"/>
          <w:i/>
          <w:sz w:val="20"/>
        </w:rPr>
        <w:t xml:space="preserve">with that, I become aware that it's not good for oily skin." </w:t>
      </w:r>
      <w:r>
        <w:rPr>
          <w:sz w:val="20"/>
        </w:rPr>
        <w:t>-S3, L33</w:t>
      </w:r>
    </w:p>
    <w:p w14:paraId="15AEEA58" w14:textId="77777777" w:rsidR="005D0BD6" w:rsidRDefault="005D0BD6">
      <w:pPr>
        <w:spacing w:line="276" w:lineRule="auto"/>
        <w:jc w:val="both"/>
        <w:rPr>
          <w:sz w:val="20"/>
        </w:rPr>
        <w:sectPr w:rsidR="005D0BD6">
          <w:pgSz w:w="12240" w:h="15840"/>
          <w:pgMar w:top="1360" w:right="1440" w:bottom="280" w:left="1440" w:header="720" w:footer="720" w:gutter="0"/>
          <w:cols w:space="720"/>
        </w:sectPr>
      </w:pPr>
    </w:p>
    <w:p w14:paraId="7260F52D" w14:textId="77777777" w:rsidR="005D0BD6" w:rsidRDefault="0040722A">
      <w:pPr>
        <w:pStyle w:val="BodyText"/>
        <w:spacing w:before="80" w:line="276" w:lineRule="auto"/>
        <w:ind w:left="575" w:right="602"/>
        <w:jc w:val="both"/>
      </w:pPr>
      <w:r>
        <w:lastRenderedPageBreak/>
        <w:t xml:space="preserve">Increased exposure to targeted digital </w:t>
      </w:r>
      <w:r>
        <w:t>marketing campaigns has greatly increased awareness of healthcare issues,</w:t>
      </w:r>
      <w:r>
        <w:rPr>
          <w:spacing w:val="-4"/>
        </w:rPr>
        <w:t xml:space="preserve"> </w:t>
      </w:r>
      <w:r>
        <w:t>especially</w:t>
      </w:r>
      <w:r>
        <w:rPr>
          <w:spacing w:val="-4"/>
        </w:rPr>
        <w:t xml:space="preserve"> </w:t>
      </w:r>
      <w:r>
        <w:t>by</w:t>
      </w:r>
      <w:r>
        <w:rPr>
          <w:spacing w:val="-4"/>
        </w:rPr>
        <w:t xml:space="preserve"> </w:t>
      </w:r>
      <w:r>
        <w:t>informing</w:t>
      </w:r>
      <w:r>
        <w:rPr>
          <w:spacing w:val="-4"/>
        </w:rPr>
        <w:t xml:space="preserve"> </w:t>
      </w:r>
      <w:r>
        <w:t>students</w:t>
      </w:r>
      <w:r>
        <w:rPr>
          <w:spacing w:val="-4"/>
        </w:rPr>
        <w:t xml:space="preserve"> </w:t>
      </w:r>
      <w:r>
        <w:t>the</w:t>
      </w:r>
      <w:r>
        <w:rPr>
          <w:spacing w:val="-4"/>
        </w:rPr>
        <w:t xml:space="preserve"> </w:t>
      </w:r>
      <w:r>
        <w:t>proper</w:t>
      </w:r>
      <w:r>
        <w:rPr>
          <w:spacing w:val="-4"/>
        </w:rPr>
        <w:t xml:space="preserve"> </w:t>
      </w:r>
      <w:r>
        <w:t>use</w:t>
      </w:r>
      <w:r>
        <w:rPr>
          <w:spacing w:val="-4"/>
        </w:rPr>
        <w:t xml:space="preserve"> </w:t>
      </w:r>
      <w:r>
        <w:t>of</w:t>
      </w:r>
      <w:r>
        <w:rPr>
          <w:spacing w:val="-4"/>
        </w:rPr>
        <w:t xml:space="preserve"> </w:t>
      </w:r>
      <w:r>
        <w:t>products and possible contraindications (Santos, 2024).</w:t>
      </w:r>
    </w:p>
    <w:p w14:paraId="0CAABCEE" w14:textId="77777777" w:rsidR="005D0BD6" w:rsidRDefault="0040722A">
      <w:pPr>
        <w:spacing w:before="200" w:line="276" w:lineRule="auto"/>
        <w:ind w:left="575" w:right="603"/>
        <w:jc w:val="both"/>
        <w:rPr>
          <w:sz w:val="20"/>
        </w:rPr>
      </w:pPr>
      <w:r>
        <w:rPr>
          <w:rFonts w:ascii="Arial"/>
          <w:b/>
          <w:sz w:val="20"/>
        </w:rPr>
        <w:t xml:space="preserve">Behavioral Influence on Healthcare Habits. </w:t>
      </w:r>
      <w:r>
        <w:rPr>
          <w:sz w:val="20"/>
        </w:rPr>
        <w:t>Healthcare digital marketing inf</w:t>
      </w:r>
      <w:r>
        <w:rPr>
          <w:sz w:val="20"/>
        </w:rPr>
        <w:t xml:space="preserve">luences student behavior by promoting positive health practices and encouraging healthier lifestyle </w:t>
      </w:r>
      <w:r>
        <w:rPr>
          <w:spacing w:val="-2"/>
          <w:sz w:val="20"/>
        </w:rPr>
        <w:t>choices.</w:t>
      </w:r>
    </w:p>
    <w:p w14:paraId="0D1EBA6D" w14:textId="77777777" w:rsidR="005D0BD6" w:rsidRDefault="0040722A">
      <w:pPr>
        <w:spacing w:before="200" w:line="276" w:lineRule="auto"/>
        <w:ind w:left="575" w:right="605" w:firstLine="70"/>
        <w:jc w:val="both"/>
        <w:rPr>
          <w:sz w:val="20"/>
        </w:rPr>
      </w:pPr>
      <w:r>
        <w:rPr>
          <w:rFonts w:ascii="Arial"/>
          <w:i/>
          <w:sz w:val="20"/>
        </w:rPr>
        <w:t>"Yes, especially</w:t>
      </w:r>
      <w:r>
        <w:rPr>
          <w:rFonts w:ascii="Arial"/>
          <w:i/>
          <w:spacing w:val="-5"/>
          <w:sz w:val="20"/>
        </w:rPr>
        <w:t xml:space="preserve"> </w:t>
      </w:r>
      <w:r>
        <w:rPr>
          <w:rFonts w:ascii="Arial"/>
          <w:i/>
          <w:sz w:val="20"/>
        </w:rPr>
        <w:t>with</w:t>
      </w:r>
      <w:r>
        <w:rPr>
          <w:rFonts w:ascii="Arial"/>
          <w:i/>
          <w:spacing w:val="-5"/>
          <w:sz w:val="20"/>
        </w:rPr>
        <w:t xml:space="preserve"> </w:t>
      </w:r>
      <w:r>
        <w:rPr>
          <w:rFonts w:ascii="Arial"/>
          <w:i/>
          <w:sz w:val="20"/>
        </w:rPr>
        <w:t>what</w:t>
      </w:r>
      <w:r>
        <w:rPr>
          <w:rFonts w:ascii="Arial"/>
          <w:i/>
          <w:spacing w:val="-5"/>
          <w:sz w:val="20"/>
        </w:rPr>
        <w:t xml:space="preserve"> </w:t>
      </w:r>
      <w:r>
        <w:rPr>
          <w:rFonts w:ascii="Arial"/>
          <w:i/>
          <w:sz w:val="20"/>
        </w:rPr>
        <w:t>I</w:t>
      </w:r>
      <w:r>
        <w:rPr>
          <w:rFonts w:ascii="Arial"/>
          <w:i/>
          <w:spacing w:val="-5"/>
          <w:sz w:val="20"/>
        </w:rPr>
        <w:t xml:space="preserve"> </w:t>
      </w:r>
      <w:r>
        <w:rPr>
          <w:rFonts w:ascii="Arial"/>
          <w:i/>
          <w:sz w:val="20"/>
        </w:rPr>
        <w:t>eat</w:t>
      </w:r>
      <w:r>
        <w:rPr>
          <w:rFonts w:ascii="Arial"/>
          <w:i/>
          <w:spacing w:val="-5"/>
          <w:sz w:val="20"/>
        </w:rPr>
        <w:t xml:space="preserve"> </w:t>
      </w:r>
      <w:r>
        <w:rPr>
          <w:rFonts w:ascii="Arial"/>
          <w:i/>
          <w:sz w:val="20"/>
        </w:rPr>
        <w:t>every</w:t>
      </w:r>
      <w:r>
        <w:rPr>
          <w:rFonts w:ascii="Arial"/>
          <w:i/>
          <w:spacing w:val="-5"/>
          <w:sz w:val="20"/>
        </w:rPr>
        <w:t xml:space="preserve"> </w:t>
      </w:r>
      <w:r>
        <w:rPr>
          <w:rFonts w:ascii="Arial"/>
          <w:i/>
          <w:sz w:val="20"/>
        </w:rPr>
        <w:t>day.</w:t>
      </w:r>
      <w:r>
        <w:rPr>
          <w:rFonts w:ascii="Arial"/>
          <w:i/>
          <w:spacing w:val="-5"/>
          <w:sz w:val="20"/>
        </w:rPr>
        <w:t xml:space="preserve"> </w:t>
      </w:r>
      <w:r>
        <w:rPr>
          <w:rFonts w:ascii="Arial"/>
          <w:i/>
          <w:sz w:val="20"/>
        </w:rPr>
        <w:t>Like</w:t>
      </w:r>
      <w:r>
        <w:rPr>
          <w:rFonts w:ascii="Arial"/>
          <w:i/>
          <w:spacing w:val="-5"/>
          <w:sz w:val="20"/>
        </w:rPr>
        <w:t xml:space="preserve"> </w:t>
      </w:r>
      <w:r>
        <w:rPr>
          <w:rFonts w:ascii="Arial"/>
          <w:i/>
          <w:sz w:val="20"/>
        </w:rPr>
        <w:t>on</w:t>
      </w:r>
      <w:r>
        <w:rPr>
          <w:rFonts w:ascii="Arial"/>
          <w:i/>
          <w:spacing w:val="-5"/>
          <w:sz w:val="20"/>
        </w:rPr>
        <w:t xml:space="preserve"> </w:t>
      </w:r>
      <w:r>
        <w:rPr>
          <w:rFonts w:ascii="Arial"/>
          <w:i/>
          <w:sz w:val="20"/>
        </w:rPr>
        <w:t>Facebook,</w:t>
      </w:r>
      <w:r>
        <w:rPr>
          <w:rFonts w:ascii="Arial"/>
          <w:i/>
          <w:spacing w:val="-5"/>
          <w:sz w:val="20"/>
        </w:rPr>
        <w:t xml:space="preserve"> </w:t>
      </w:r>
      <w:r>
        <w:rPr>
          <w:rFonts w:ascii="Arial"/>
          <w:i/>
          <w:sz w:val="20"/>
        </w:rPr>
        <w:t>I</w:t>
      </w:r>
      <w:r>
        <w:rPr>
          <w:rFonts w:ascii="Arial"/>
          <w:i/>
          <w:spacing w:val="-5"/>
          <w:sz w:val="20"/>
        </w:rPr>
        <w:t xml:space="preserve"> </w:t>
      </w:r>
      <w:r>
        <w:rPr>
          <w:rFonts w:ascii="Arial"/>
          <w:i/>
          <w:sz w:val="20"/>
        </w:rPr>
        <w:t>often</w:t>
      </w:r>
      <w:r>
        <w:rPr>
          <w:rFonts w:ascii="Arial"/>
          <w:i/>
          <w:spacing w:val="-5"/>
          <w:sz w:val="20"/>
        </w:rPr>
        <w:t xml:space="preserve"> </w:t>
      </w:r>
      <w:r>
        <w:rPr>
          <w:rFonts w:ascii="Arial"/>
          <w:i/>
          <w:sz w:val="20"/>
        </w:rPr>
        <w:t>see</w:t>
      </w:r>
      <w:r>
        <w:rPr>
          <w:rFonts w:ascii="Arial"/>
          <w:i/>
          <w:spacing w:val="-5"/>
          <w:sz w:val="20"/>
        </w:rPr>
        <w:t xml:space="preserve"> </w:t>
      </w:r>
      <w:r>
        <w:rPr>
          <w:rFonts w:ascii="Arial"/>
          <w:i/>
          <w:sz w:val="20"/>
        </w:rPr>
        <w:t>a</w:t>
      </w:r>
      <w:r>
        <w:rPr>
          <w:rFonts w:ascii="Arial"/>
          <w:i/>
          <w:spacing w:val="-5"/>
          <w:sz w:val="20"/>
        </w:rPr>
        <w:t xml:space="preserve"> </w:t>
      </w:r>
      <w:r>
        <w:rPr>
          <w:rFonts w:ascii="Arial"/>
          <w:i/>
          <w:sz w:val="20"/>
        </w:rPr>
        <w:t>doctor</w:t>
      </w:r>
      <w:r>
        <w:rPr>
          <w:rFonts w:ascii="Arial"/>
          <w:i/>
          <w:spacing w:val="-5"/>
          <w:sz w:val="20"/>
        </w:rPr>
        <w:t xml:space="preserve"> </w:t>
      </w:r>
      <w:r>
        <w:rPr>
          <w:rFonts w:ascii="Arial"/>
          <w:i/>
          <w:sz w:val="20"/>
        </w:rPr>
        <w:t>promoting healthy foods, posting them on his wall. That influenc</w:t>
      </w:r>
      <w:r>
        <w:rPr>
          <w:rFonts w:ascii="Arial"/>
          <w:i/>
          <w:sz w:val="20"/>
        </w:rPr>
        <w:t xml:space="preserve">ed me to be more mindful of what I eat." </w:t>
      </w:r>
      <w:r>
        <w:rPr>
          <w:sz w:val="20"/>
        </w:rPr>
        <w:t>-S1, L32</w:t>
      </w:r>
    </w:p>
    <w:p w14:paraId="6EE29168" w14:textId="77777777" w:rsidR="005D0BD6" w:rsidRDefault="0040722A">
      <w:pPr>
        <w:pStyle w:val="BodyText"/>
        <w:spacing w:before="200" w:line="276" w:lineRule="auto"/>
        <w:ind w:left="575" w:right="608"/>
        <w:jc w:val="both"/>
      </w:pPr>
      <w:r>
        <w:t>When the students observe the promotion of health behaviors by peers</w:t>
      </w:r>
      <w:r>
        <w:rPr>
          <w:spacing w:val="-3"/>
        </w:rPr>
        <w:t xml:space="preserve"> </w:t>
      </w:r>
      <w:r>
        <w:t>and</w:t>
      </w:r>
      <w:r>
        <w:rPr>
          <w:spacing w:val="-3"/>
        </w:rPr>
        <w:t xml:space="preserve"> </w:t>
      </w:r>
      <w:r>
        <w:t>health</w:t>
      </w:r>
      <w:r>
        <w:rPr>
          <w:spacing w:val="-3"/>
        </w:rPr>
        <w:t xml:space="preserve"> </w:t>
      </w:r>
      <w:r>
        <w:t>workers online, the students adopt such behaviors (Nguyen et al 2020).</w:t>
      </w:r>
    </w:p>
    <w:p w14:paraId="04F12A43" w14:textId="77777777" w:rsidR="005D0BD6" w:rsidRDefault="0040722A">
      <w:pPr>
        <w:pStyle w:val="BodyText"/>
        <w:spacing w:before="200" w:line="276" w:lineRule="auto"/>
        <w:ind w:left="575" w:right="601"/>
        <w:jc w:val="both"/>
      </w:pPr>
      <w:r>
        <w:rPr>
          <w:rFonts w:ascii="Arial"/>
          <w:b/>
        </w:rPr>
        <w:t>Increase of Utilization of Digital Health Tools and Ser</w:t>
      </w:r>
      <w:r>
        <w:rPr>
          <w:rFonts w:ascii="Arial"/>
          <w:b/>
        </w:rPr>
        <w:t>vices</w:t>
      </w:r>
      <w:r>
        <w:t>. Digital health tools and services have made healthcare more accessible and convenient for students. Healthcare digital marketing, increases awareness about these tools, encouraging students to monitor their health and seek professional advice when n</w:t>
      </w:r>
      <w:r>
        <w:t>eeded.</w:t>
      </w:r>
    </w:p>
    <w:p w14:paraId="32EEF9F9" w14:textId="77777777" w:rsidR="005D0BD6" w:rsidRDefault="0040722A">
      <w:pPr>
        <w:spacing w:before="200" w:line="276" w:lineRule="auto"/>
        <w:ind w:left="575" w:right="603"/>
        <w:jc w:val="both"/>
        <w:rPr>
          <w:sz w:val="20"/>
        </w:rPr>
      </w:pPr>
      <w:r>
        <w:rPr>
          <w:rFonts w:ascii="Arial"/>
          <w:i/>
          <w:sz w:val="20"/>
        </w:rPr>
        <w:t>"Yes,</w:t>
      </w:r>
      <w:r>
        <w:rPr>
          <w:rFonts w:ascii="Arial"/>
          <w:i/>
          <w:spacing w:val="-4"/>
          <w:sz w:val="20"/>
        </w:rPr>
        <w:t xml:space="preserve"> </w:t>
      </w:r>
      <w:r>
        <w:rPr>
          <w:rFonts w:ascii="Arial"/>
          <w:i/>
          <w:sz w:val="20"/>
        </w:rPr>
        <w:t>I</w:t>
      </w:r>
      <w:r>
        <w:rPr>
          <w:rFonts w:ascii="Arial"/>
          <w:i/>
          <w:spacing w:val="-4"/>
          <w:sz w:val="20"/>
        </w:rPr>
        <w:t xml:space="preserve"> </w:t>
      </w:r>
      <w:r>
        <w:rPr>
          <w:rFonts w:ascii="Arial"/>
          <w:i/>
          <w:sz w:val="20"/>
        </w:rPr>
        <w:t>would</w:t>
      </w:r>
      <w:r>
        <w:rPr>
          <w:rFonts w:ascii="Arial"/>
          <w:i/>
          <w:spacing w:val="-4"/>
          <w:sz w:val="20"/>
        </w:rPr>
        <w:t xml:space="preserve"> </w:t>
      </w:r>
      <w:r>
        <w:rPr>
          <w:rFonts w:ascii="Arial"/>
          <w:i/>
          <w:sz w:val="20"/>
        </w:rPr>
        <w:t>say</w:t>
      </w:r>
      <w:r>
        <w:rPr>
          <w:rFonts w:ascii="Arial"/>
          <w:i/>
          <w:spacing w:val="-4"/>
          <w:sz w:val="20"/>
        </w:rPr>
        <w:t xml:space="preserve"> </w:t>
      </w:r>
      <w:r>
        <w:rPr>
          <w:rFonts w:ascii="Arial"/>
          <w:i/>
          <w:sz w:val="20"/>
        </w:rPr>
        <w:t>that</w:t>
      </w:r>
      <w:r>
        <w:rPr>
          <w:rFonts w:ascii="Arial"/>
          <w:i/>
          <w:spacing w:val="-4"/>
          <w:sz w:val="20"/>
        </w:rPr>
        <w:t xml:space="preserve"> </w:t>
      </w:r>
      <w:r>
        <w:rPr>
          <w:rFonts w:ascii="Arial"/>
          <w:i/>
          <w:sz w:val="20"/>
        </w:rPr>
        <w:t>videos</w:t>
      </w:r>
      <w:r>
        <w:rPr>
          <w:rFonts w:ascii="Arial"/>
          <w:i/>
          <w:spacing w:val="-4"/>
          <w:sz w:val="20"/>
        </w:rPr>
        <w:t xml:space="preserve"> </w:t>
      </w:r>
      <w:r>
        <w:rPr>
          <w:rFonts w:ascii="Arial"/>
          <w:i/>
          <w:sz w:val="20"/>
        </w:rPr>
        <w:t>or</w:t>
      </w:r>
      <w:r>
        <w:rPr>
          <w:rFonts w:ascii="Arial"/>
          <w:i/>
          <w:spacing w:val="-4"/>
          <w:sz w:val="20"/>
        </w:rPr>
        <w:t xml:space="preserve"> </w:t>
      </w:r>
      <w:r>
        <w:rPr>
          <w:rFonts w:ascii="Arial"/>
          <w:i/>
          <w:sz w:val="20"/>
        </w:rPr>
        <w:t>images</w:t>
      </w:r>
      <w:r>
        <w:rPr>
          <w:rFonts w:ascii="Arial"/>
          <w:i/>
          <w:spacing w:val="-4"/>
          <w:sz w:val="20"/>
        </w:rPr>
        <w:t xml:space="preserve"> </w:t>
      </w:r>
      <w:r>
        <w:rPr>
          <w:rFonts w:ascii="Arial"/>
          <w:i/>
          <w:sz w:val="20"/>
        </w:rPr>
        <w:t>in</w:t>
      </w:r>
      <w:r>
        <w:rPr>
          <w:rFonts w:ascii="Arial"/>
          <w:i/>
          <w:spacing w:val="-4"/>
          <w:sz w:val="20"/>
        </w:rPr>
        <w:t xml:space="preserve"> </w:t>
      </w:r>
      <w:r>
        <w:rPr>
          <w:rFonts w:ascii="Arial"/>
          <w:i/>
          <w:sz w:val="20"/>
        </w:rPr>
        <w:t>health-related</w:t>
      </w:r>
      <w:r>
        <w:rPr>
          <w:rFonts w:ascii="Arial"/>
          <w:i/>
          <w:spacing w:val="-4"/>
          <w:sz w:val="20"/>
        </w:rPr>
        <w:t xml:space="preserve"> </w:t>
      </w:r>
      <w:r>
        <w:rPr>
          <w:rFonts w:ascii="Arial"/>
          <w:i/>
          <w:sz w:val="20"/>
        </w:rPr>
        <w:t>promotions,</w:t>
      </w:r>
      <w:r>
        <w:rPr>
          <w:rFonts w:ascii="Arial"/>
          <w:i/>
          <w:spacing w:val="-4"/>
          <w:sz w:val="20"/>
        </w:rPr>
        <w:t xml:space="preserve"> </w:t>
      </w:r>
      <w:r>
        <w:rPr>
          <w:rFonts w:ascii="Arial"/>
          <w:i/>
          <w:sz w:val="20"/>
        </w:rPr>
        <w:t>especially</w:t>
      </w:r>
      <w:r>
        <w:rPr>
          <w:rFonts w:ascii="Arial"/>
          <w:i/>
          <w:spacing w:val="-4"/>
          <w:sz w:val="20"/>
        </w:rPr>
        <w:t xml:space="preserve"> </w:t>
      </w:r>
      <w:r>
        <w:rPr>
          <w:rFonts w:ascii="Arial"/>
          <w:i/>
          <w:sz w:val="20"/>
        </w:rPr>
        <w:t>videos,</w:t>
      </w:r>
      <w:r>
        <w:rPr>
          <w:rFonts w:ascii="Arial"/>
          <w:i/>
          <w:spacing w:val="-4"/>
          <w:sz w:val="20"/>
        </w:rPr>
        <w:t xml:space="preserve"> </w:t>
      </w:r>
      <w:r>
        <w:rPr>
          <w:rFonts w:ascii="Arial"/>
          <w:i/>
          <w:sz w:val="20"/>
        </w:rPr>
        <w:t xml:space="preserve">have influenced my thoughts on improving my health. They push me to use health tools and services, like fitness apps or progress tracker apps about your health, so yeah." </w:t>
      </w:r>
      <w:r>
        <w:rPr>
          <w:sz w:val="20"/>
        </w:rPr>
        <w:t>-S6, L43</w:t>
      </w:r>
    </w:p>
    <w:p w14:paraId="14F890B0" w14:textId="77777777" w:rsidR="005D0BD6" w:rsidRDefault="0040722A">
      <w:pPr>
        <w:pStyle w:val="BodyText"/>
        <w:spacing w:before="200" w:line="276" w:lineRule="auto"/>
        <w:ind w:left="575" w:right="600"/>
        <w:jc w:val="both"/>
      </w:pPr>
      <w:r>
        <w:t>Rich visual digital interventions not only enhance knowledge acquisition and</w:t>
      </w:r>
      <w:r>
        <w:t xml:space="preserve"> skill development but also encourage</w:t>
      </w:r>
      <w:r>
        <w:rPr>
          <w:spacing w:val="-4"/>
        </w:rPr>
        <w:t xml:space="preserve"> </w:t>
      </w:r>
      <w:r>
        <w:t>people</w:t>
      </w:r>
      <w:r>
        <w:rPr>
          <w:spacing w:val="-4"/>
        </w:rPr>
        <w:t xml:space="preserve"> </w:t>
      </w:r>
      <w:r>
        <w:t>to</w:t>
      </w:r>
      <w:r>
        <w:rPr>
          <w:spacing w:val="-4"/>
        </w:rPr>
        <w:t xml:space="preserve"> </w:t>
      </w:r>
      <w:r>
        <w:t>incorporate</w:t>
      </w:r>
      <w:r>
        <w:rPr>
          <w:spacing w:val="-4"/>
        </w:rPr>
        <w:t xml:space="preserve"> </w:t>
      </w:r>
      <w:r>
        <w:t>health-promoting</w:t>
      </w:r>
      <w:r>
        <w:rPr>
          <w:spacing w:val="-4"/>
        </w:rPr>
        <w:t xml:space="preserve"> </w:t>
      </w:r>
      <w:r>
        <w:t>behaviors</w:t>
      </w:r>
      <w:r>
        <w:rPr>
          <w:spacing w:val="-4"/>
        </w:rPr>
        <w:t xml:space="preserve"> </w:t>
      </w:r>
      <w:r>
        <w:t>into</w:t>
      </w:r>
      <w:r>
        <w:rPr>
          <w:spacing w:val="-4"/>
        </w:rPr>
        <w:t xml:space="preserve"> </w:t>
      </w:r>
      <w:r>
        <w:t>their daily lives (Sharil et al., 2024).</w:t>
      </w:r>
    </w:p>
    <w:p w14:paraId="1ED37181" w14:textId="77777777" w:rsidR="005D0BD6" w:rsidRDefault="005D0BD6">
      <w:pPr>
        <w:pStyle w:val="BodyText"/>
      </w:pPr>
    </w:p>
    <w:p w14:paraId="30B612DE" w14:textId="77777777" w:rsidR="005D0BD6" w:rsidRDefault="005D0BD6">
      <w:pPr>
        <w:pStyle w:val="BodyText"/>
        <w:spacing w:before="4"/>
      </w:pPr>
    </w:p>
    <w:p w14:paraId="53FEA08B" w14:textId="77777777" w:rsidR="005D0BD6" w:rsidRDefault="0040722A">
      <w:pPr>
        <w:pStyle w:val="Heading3"/>
        <w:numPr>
          <w:ilvl w:val="0"/>
          <w:numId w:val="2"/>
        </w:numPr>
        <w:tabs>
          <w:tab w:val="left" w:pos="795"/>
        </w:tabs>
        <w:ind w:left="795" w:hanging="220"/>
      </w:pPr>
      <w:r>
        <w:rPr>
          <w:spacing w:val="-2"/>
        </w:rPr>
        <w:t>CONCLUSION</w:t>
      </w:r>
    </w:p>
    <w:p w14:paraId="6A61E2CA" w14:textId="77777777" w:rsidR="005D0BD6" w:rsidRDefault="005D0BD6">
      <w:pPr>
        <w:pStyle w:val="BodyText"/>
        <w:spacing w:before="69"/>
        <w:rPr>
          <w:rFonts w:ascii="Arial"/>
          <w:b/>
        </w:rPr>
      </w:pPr>
    </w:p>
    <w:p w14:paraId="4846479C" w14:textId="77777777" w:rsidR="005D0BD6" w:rsidRDefault="0040722A">
      <w:pPr>
        <w:pStyle w:val="BodyText"/>
        <w:spacing w:line="276" w:lineRule="auto"/>
        <w:ind w:left="575" w:right="598"/>
        <w:jc w:val="both"/>
      </w:pPr>
      <w:r>
        <w:t xml:space="preserve">This study concludes that Grade 12 ABM students are moderately exposed to Healthcare Digital Marketing, with </w:t>
      </w:r>
      <w:r>
        <w:t>Search Engine Optimization and Marketing being the</w:t>
      </w:r>
      <w:r>
        <w:rPr>
          <w:spacing w:val="-3"/>
        </w:rPr>
        <w:t xml:space="preserve"> </w:t>
      </w:r>
      <w:r>
        <w:t>most</w:t>
      </w:r>
      <w:r>
        <w:rPr>
          <w:spacing w:val="-3"/>
        </w:rPr>
        <w:t xml:space="preserve"> </w:t>
      </w:r>
      <w:r>
        <w:t>impactful channel. Despite lower engagement with mobile marketing, students demonstrate a high level of participation in health improvement practices, particularly in cognitive and mental health. A si</w:t>
      </w:r>
      <w:r>
        <w:t>gnificant positive relationship was</w:t>
      </w:r>
      <w:r>
        <w:rPr>
          <w:spacing w:val="-3"/>
        </w:rPr>
        <w:t xml:space="preserve"> </w:t>
      </w:r>
      <w:r>
        <w:t>found</w:t>
      </w:r>
      <w:r>
        <w:rPr>
          <w:spacing w:val="-3"/>
        </w:rPr>
        <w:t xml:space="preserve"> </w:t>
      </w:r>
      <w:r>
        <w:t>between</w:t>
      </w:r>
      <w:r>
        <w:rPr>
          <w:spacing w:val="-3"/>
        </w:rPr>
        <w:t xml:space="preserve"> </w:t>
      </w:r>
      <w:r>
        <w:t>digital</w:t>
      </w:r>
      <w:r>
        <w:rPr>
          <w:spacing w:val="-3"/>
        </w:rPr>
        <w:t xml:space="preserve"> </w:t>
      </w:r>
      <w:r>
        <w:t>marketing</w:t>
      </w:r>
      <w:r>
        <w:rPr>
          <w:spacing w:val="-3"/>
        </w:rPr>
        <w:t xml:space="preserve"> </w:t>
      </w:r>
      <w:r>
        <w:t>exposure</w:t>
      </w:r>
      <w:r>
        <w:rPr>
          <w:spacing w:val="-3"/>
        </w:rPr>
        <w:t xml:space="preserve"> </w:t>
      </w:r>
      <w:r>
        <w:t>and students' health behaviors, indicating that increased exposure enhances health awareness and promotes informed decision-making. Qualitative insights further reveal that platfo</w:t>
      </w:r>
      <w:r>
        <w:t>rms</w:t>
      </w:r>
      <w:r>
        <w:rPr>
          <w:spacing w:val="40"/>
        </w:rPr>
        <w:t xml:space="preserve"> </w:t>
      </w:r>
      <w:r>
        <w:t>like TikTok, Facebook, and YouTube play</w:t>
      </w:r>
      <w:r>
        <w:rPr>
          <w:spacing w:val="-7"/>
        </w:rPr>
        <w:t xml:space="preserve"> </w:t>
      </w:r>
      <w:r>
        <w:t>a</w:t>
      </w:r>
      <w:r>
        <w:rPr>
          <w:spacing w:val="-7"/>
        </w:rPr>
        <w:t xml:space="preserve"> </w:t>
      </w:r>
      <w:r>
        <w:t>crucial</w:t>
      </w:r>
      <w:r>
        <w:rPr>
          <w:spacing w:val="-7"/>
        </w:rPr>
        <w:t xml:space="preserve"> </w:t>
      </w:r>
      <w:r>
        <w:t>role</w:t>
      </w:r>
      <w:r>
        <w:rPr>
          <w:spacing w:val="-7"/>
        </w:rPr>
        <w:t xml:space="preserve"> </w:t>
      </w:r>
      <w:r>
        <w:t>in</w:t>
      </w:r>
      <w:r>
        <w:rPr>
          <w:spacing w:val="-7"/>
        </w:rPr>
        <w:t xml:space="preserve"> </w:t>
      </w:r>
      <w:r>
        <w:t>shaping</w:t>
      </w:r>
      <w:r>
        <w:rPr>
          <w:spacing w:val="-7"/>
        </w:rPr>
        <w:t xml:space="preserve"> </w:t>
      </w:r>
      <w:r>
        <w:t>students'</w:t>
      </w:r>
      <w:r>
        <w:rPr>
          <w:spacing w:val="-7"/>
        </w:rPr>
        <w:t xml:space="preserve"> </w:t>
      </w:r>
      <w:r>
        <w:t>perceptions</w:t>
      </w:r>
      <w:r>
        <w:rPr>
          <w:spacing w:val="-7"/>
        </w:rPr>
        <w:t xml:space="preserve"> </w:t>
      </w:r>
      <w:r>
        <w:t>and actions toward health, emphasizing the growing influence of digital marketing on youth wellness practices.</w:t>
      </w:r>
    </w:p>
    <w:p w14:paraId="4B35F88C" w14:textId="77777777" w:rsidR="005D0BD6" w:rsidRDefault="005D0BD6">
      <w:pPr>
        <w:pStyle w:val="BodyText"/>
      </w:pPr>
    </w:p>
    <w:p w14:paraId="38D4D612" w14:textId="77777777" w:rsidR="005D0BD6" w:rsidRDefault="005D0BD6">
      <w:pPr>
        <w:pStyle w:val="BodyText"/>
        <w:spacing w:before="10"/>
      </w:pPr>
    </w:p>
    <w:p w14:paraId="582532B3" w14:textId="77777777" w:rsidR="005D0BD6" w:rsidRDefault="0040722A">
      <w:pPr>
        <w:pStyle w:val="Heading3"/>
      </w:pPr>
      <w:r>
        <w:rPr>
          <w:spacing w:val="-2"/>
        </w:rPr>
        <w:t>CONSENT</w:t>
      </w:r>
    </w:p>
    <w:p w14:paraId="2616E5C7" w14:textId="77777777" w:rsidR="005D0BD6" w:rsidRDefault="005D0BD6">
      <w:pPr>
        <w:pStyle w:val="BodyText"/>
        <w:spacing w:before="44"/>
        <w:rPr>
          <w:rFonts w:ascii="Arial"/>
          <w:b/>
        </w:rPr>
      </w:pPr>
    </w:p>
    <w:p w14:paraId="5779DA95" w14:textId="4EF7ECD6" w:rsidR="005D0BD6" w:rsidRDefault="0040722A">
      <w:pPr>
        <w:spacing w:line="276" w:lineRule="auto"/>
        <w:ind w:left="575" w:right="600"/>
        <w:jc w:val="both"/>
        <w:rPr>
          <w:sz w:val="20"/>
        </w:rPr>
      </w:pPr>
      <w:r>
        <w:rPr>
          <w:sz w:val="20"/>
        </w:rPr>
        <w:t>All authors declare that written informed consent</w:t>
      </w:r>
      <w:r>
        <w:rPr>
          <w:spacing w:val="-3"/>
          <w:sz w:val="20"/>
        </w:rPr>
        <w:t xml:space="preserve"> </w:t>
      </w:r>
      <w:r>
        <w:rPr>
          <w:sz w:val="20"/>
        </w:rPr>
        <w:t>was</w:t>
      </w:r>
      <w:r>
        <w:rPr>
          <w:spacing w:val="-3"/>
          <w:sz w:val="20"/>
        </w:rPr>
        <w:t xml:space="preserve"> </w:t>
      </w:r>
      <w:r>
        <w:rPr>
          <w:sz w:val="20"/>
        </w:rPr>
        <w:t>obtained</w:t>
      </w:r>
      <w:r>
        <w:rPr>
          <w:spacing w:val="-3"/>
          <w:sz w:val="20"/>
        </w:rPr>
        <w:t xml:space="preserve"> </w:t>
      </w:r>
      <w:r>
        <w:rPr>
          <w:sz w:val="20"/>
        </w:rPr>
        <w:t>from</w:t>
      </w:r>
      <w:r>
        <w:rPr>
          <w:spacing w:val="-3"/>
          <w:sz w:val="20"/>
        </w:rPr>
        <w:t xml:space="preserve"> </w:t>
      </w:r>
      <w:r>
        <w:rPr>
          <w:sz w:val="20"/>
        </w:rPr>
        <w:t>all</w:t>
      </w:r>
      <w:r>
        <w:rPr>
          <w:spacing w:val="-3"/>
          <w:sz w:val="20"/>
        </w:rPr>
        <w:t xml:space="preserve"> </w:t>
      </w:r>
      <w:r>
        <w:rPr>
          <w:sz w:val="20"/>
        </w:rPr>
        <w:t>participants</w:t>
      </w:r>
      <w:r>
        <w:rPr>
          <w:spacing w:val="-3"/>
          <w:sz w:val="20"/>
        </w:rPr>
        <w:t xml:space="preserve"> </w:t>
      </w:r>
      <w:r>
        <w:rPr>
          <w:sz w:val="20"/>
        </w:rPr>
        <w:t>involved in this study for the publication of the research paper titled “</w:t>
      </w:r>
      <w:r w:rsidR="003E498F">
        <w:rPr>
          <w:sz w:val="20"/>
        </w:rPr>
        <w:t xml:space="preserve">The Relationship Between </w:t>
      </w:r>
      <w:r>
        <w:rPr>
          <w:rFonts w:ascii="Arial" w:hAnsi="Arial"/>
          <w:i/>
          <w:sz w:val="20"/>
        </w:rPr>
        <w:t xml:space="preserve">Healthcare Digital Marketing Exposure and Its Relationship to Health Improvement Practices among Grade 12 ABM Students </w:t>
      </w:r>
      <w:r w:rsidR="003E498F">
        <w:rPr>
          <w:rFonts w:ascii="Arial" w:hAnsi="Arial"/>
          <w:i/>
          <w:sz w:val="20"/>
        </w:rPr>
        <w:t>at</w:t>
      </w:r>
      <w:r>
        <w:rPr>
          <w:rFonts w:ascii="Arial" w:hAnsi="Arial"/>
          <w:i/>
          <w:sz w:val="20"/>
        </w:rPr>
        <w:t xml:space="preserve"> </w:t>
      </w:r>
      <w:r w:rsidR="003E498F">
        <w:rPr>
          <w:rFonts w:ascii="Arial" w:hAnsi="Arial"/>
          <w:i/>
          <w:sz w:val="20"/>
        </w:rPr>
        <w:t xml:space="preserve">a Medical School in Davao City.” </w:t>
      </w:r>
    </w:p>
    <w:p w14:paraId="78C3776B" w14:textId="77777777" w:rsidR="005D0BD6" w:rsidRDefault="005D0BD6">
      <w:pPr>
        <w:pStyle w:val="BodyText"/>
        <w:spacing w:before="10"/>
      </w:pPr>
    </w:p>
    <w:p w14:paraId="7DC93648" w14:textId="77777777" w:rsidR="005D0BD6" w:rsidRDefault="0040722A">
      <w:pPr>
        <w:pStyle w:val="BodyText"/>
        <w:spacing w:line="276" w:lineRule="auto"/>
        <w:ind w:left="575" w:right="609"/>
        <w:jc w:val="both"/>
      </w:pPr>
      <w:r>
        <w:t>The participants were fully informed about</w:t>
      </w:r>
      <w:r>
        <w:rPr>
          <w:spacing w:val="-4"/>
        </w:rPr>
        <w:t xml:space="preserve"> </w:t>
      </w:r>
      <w:r>
        <w:t>the</w:t>
      </w:r>
      <w:r>
        <w:rPr>
          <w:spacing w:val="-4"/>
        </w:rPr>
        <w:t xml:space="preserve"> </w:t>
      </w:r>
      <w:r>
        <w:t>purpose,</w:t>
      </w:r>
      <w:r>
        <w:rPr>
          <w:spacing w:val="-4"/>
        </w:rPr>
        <w:t xml:space="preserve"> </w:t>
      </w:r>
      <w:r>
        <w:t>procedures,</w:t>
      </w:r>
      <w:r>
        <w:rPr>
          <w:spacing w:val="-4"/>
        </w:rPr>
        <w:t xml:space="preserve"> </w:t>
      </w:r>
      <w:r>
        <w:t>and</w:t>
      </w:r>
      <w:r>
        <w:rPr>
          <w:spacing w:val="-4"/>
        </w:rPr>
        <w:t xml:space="preserve"> </w:t>
      </w:r>
      <w:r>
        <w:t>scop</w:t>
      </w:r>
      <w:r>
        <w:t>e</w:t>
      </w:r>
      <w:r>
        <w:rPr>
          <w:spacing w:val="-4"/>
        </w:rPr>
        <w:t xml:space="preserve"> </w:t>
      </w:r>
      <w:r>
        <w:t>of</w:t>
      </w:r>
      <w:r>
        <w:rPr>
          <w:spacing w:val="-4"/>
        </w:rPr>
        <w:t xml:space="preserve"> </w:t>
      </w:r>
      <w:r>
        <w:t>the</w:t>
      </w:r>
      <w:r>
        <w:rPr>
          <w:spacing w:val="-4"/>
        </w:rPr>
        <w:t xml:space="preserve"> </w:t>
      </w:r>
      <w:r>
        <w:t>study, including the intention to publish the findings. Participation was voluntary, and anonymity and confidentiality were strictly maintained throughout the research process.</w:t>
      </w:r>
    </w:p>
    <w:p w14:paraId="2B347672" w14:textId="77777777" w:rsidR="005D0BD6" w:rsidRDefault="005D0BD6">
      <w:pPr>
        <w:pStyle w:val="BodyText"/>
        <w:spacing w:before="10"/>
      </w:pPr>
    </w:p>
    <w:p w14:paraId="16B0CADC" w14:textId="77777777" w:rsidR="005D0BD6" w:rsidRDefault="0040722A">
      <w:pPr>
        <w:pStyle w:val="BodyText"/>
        <w:spacing w:line="276" w:lineRule="auto"/>
        <w:ind w:left="575" w:right="609"/>
        <w:jc w:val="both"/>
      </w:pPr>
      <w:r>
        <w:t>A copy of the signed written</w:t>
      </w:r>
      <w:r>
        <w:rPr>
          <w:spacing w:val="-3"/>
        </w:rPr>
        <w:t xml:space="preserve"> </w:t>
      </w:r>
      <w:r>
        <w:t>consent</w:t>
      </w:r>
      <w:r>
        <w:rPr>
          <w:spacing w:val="-3"/>
        </w:rPr>
        <w:t xml:space="preserve"> </w:t>
      </w:r>
      <w:r>
        <w:t>forms</w:t>
      </w:r>
      <w:r>
        <w:rPr>
          <w:spacing w:val="-3"/>
        </w:rPr>
        <w:t xml:space="preserve"> </w:t>
      </w:r>
      <w:r>
        <w:t>is</w:t>
      </w:r>
      <w:r>
        <w:rPr>
          <w:spacing w:val="-3"/>
        </w:rPr>
        <w:t xml:space="preserve"> </w:t>
      </w:r>
      <w:r>
        <w:t>available</w:t>
      </w:r>
      <w:r>
        <w:rPr>
          <w:spacing w:val="-3"/>
        </w:rPr>
        <w:t xml:space="preserve"> </w:t>
      </w:r>
      <w:r>
        <w:t>for</w:t>
      </w:r>
      <w:r>
        <w:rPr>
          <w:spacing w:val="-3"/>
        </w:rPr>
        <w:t xml:space="preserve"> </w:t>
      </w:r>
      <w:r>
        <w:t>review</w:t>
      </w:r>
      <w:r>
        <w:rPr>
          <w:spacing w:val="-3"/>
        </w:rPr>
        <w:t xml:space="preserve"> </w:t>
      </w:r>
      <w:r>
        <w:t>by</w:t>
      </w:r>
      <w:r>
        <w:rPr>
          <w:spacing w:val="-3"/>
        </w:rPr>
        <w:t xml:space="preserve"> </w:t>
      </w:r>
      <w:r>
        <w:t>the</w:t>
      </w:r>
      <w:r>
        <w:rPr>
          <w:spacing w:val="-3"/>
        </w:rPr>
        <w:t xml:space="preserve"> </w:t>
      </w:r>
      <w:r>
        <w:t>editorial</w:t>
      </w:r>
      <w:r>
        <w:rPr>
          <w:spacing w:val="-3"/>
        </w:rPr>
        <w:t xml:space="preserve"> </w:t>
      </w:r>
      <w:r>
        <w:t>office/chief editor/editorial board members of this journal upon request.</w:t>
      </w:r>
    </w:p>
    <w:p w14:paraId="17630C6D" w14:textId="77777777" w:rsidR="005D0BD6" w:rsidRDefault="005D0BD6">
      <w:pPr>
        <w:pStyle w:val="BodyText"/>
        <w:spacing w:line="276" w:lineRule="auto"/>
        <w:jc w:val="both"/>
        <w:sectPr w:rsidR="005D0BD6">
          <w:pgSz w:w="12240" w:h="15840"/>
          <w:pgMar w:top="1360" w:right="1440" w:bottom="280" w:left="1440" w:header="720" w:footer="720" w:gutter="0"/>
          <w:cols w:space="720"/>
        </w:sectPr>
      </w:pPr>
    </w:p>
    <w:p w14:paraId="4DE07568" w14:textId="77777777" w:rsidR="005D0BD6" w:rsidRDefault="0040722A">
      <w:pPr>
        <w:pStyle w:val="Heading3"/>
        <w:spacing w:before="80"/>
      </w:pPr>
      <w:r>
        <w:lastRenderedPageBreak/>
        <w:t>ETHICAL</w:t>
      </w:r>
      <w:r>
        <w:rPr>
          <w:spacing w:val="-7"/>
        </w:rPr>
        <w:t xml:space="preserve"> </w:t>
      </w:r>
      <w:r>
        <w:rPr>
          <w:spacing w:val="-2"/>
        </w:rPr>
        <w:t>APPROVAL</w:t>
      </w:r>
    </w:p>
    <w:p w14:paraId="3704FF62" w14:textId="77777777" w:rsidR="005D0BD6" w:rsidRDefault="005D0BD6">
      <w:pPr>
        <w:pStyle w:val="BodyText"/>
        <w:spacing w:before="44"/>
        <w:rPr>
          <w:rFonts w:ascii="Arial"/>
          <w:b/>
        </w:rPr>
      </w:pPr>
    </w:p>
    <w:p w14:paraId="55C61BF5" w14:textId="2DF754FA" w:rsidR="005D0BD6" w:rsidRDefault="0040722A">
      <w:pPr>
        <w:pStyle w:val="BodyText"/>
        <w:spacing w:line="276" w:lineRule="auto"/>
        <w:ind w:left="575" w:right="598"/>
        <w:jc w:val="both"/>
        <w:rPr>
          <w:spacing w:val="-2"/>
        </w:rPr>
      </w:pPr>
      <w:r>
        <w:t>This</w:t>
      </w:r>
      <w:r>
        <w:rPr>
          <w:spacing w:val="72"/>
        </w:rPr>
        <w:t xml:space="preserve"> </w:t>
      </w:r>
      <w:r>
        <w:t>study</w:t>
      </w:r>
      <w:r>
        <w:rPr>
          <w:spacing w:val="72"/>
        </w:rPr>
        <w:t xml:space="preserve"> </w:t>
      </w:r>
      <w:r>
        <w:t>was</w:t>
      </w:r>
      <w:r>
        <w:rPr>
          <w:spacing w:val="72"/>
        </w:rPr>
        <w:t xml:space="preserve"> </w:t>
      </w:r>
      <w:r>
        <w:t>conducted</w:t>
      </w:r>
      <w:r>
        <w:rPr>
          <w:spacing w:val="72"/>
        </w:rPr>
        <w:t xml:space="preserve"> </w:t>
      </w:r>
      <w:r>
        <w:t>in</w:t>
      </w:r>
      <w:r>
        <w:rPr>
          <w:spacing w:val="72"/>
        </w:rPr>
        <w:t xml:space="preserve"> </w:t>
      </w:r>
      <w:r>
        <w:t>accordance</w:t>
      </w:r>
      <w:r>
        <w:rPr>
          <w:spacing w:val="72"/>
        </w:rPr>
        <w:t xml:space="preserve"> </w:t>
      </w:r>
      <w:r>
        <w:t>with</w:t>
      </w:r>
      <w:r>
        <w:rPr>
          <w:spacing w:val="40"/>
        </w:rPr>
        <w:t xml:space="preserve"> </w:t>
      </w:r>
      <w:r>
        <w:t>the</w:t>
      </w:r>
      <w:r>
        <w:rPr>
          <w:spacing w:val="40"/>
        </w:rPr>
        <w:t xml:space="preserve"> </w:t>
      </w:r>
      <w:r>
        <w:t>ethical</w:t>
      </w:r>
      <w:r>
        <w:rPr>
          <w:spacing w:val="40"/>
        </w:rPr>
        <w:t xml:space="preserve"> </w:t>
      </w:r>
      <w:r>
        <w:t>standards</w:t>
      </w:r>
      <w:r>
        <w:rPr>
          <w:spacing w:val="40"/>
        </w:rPr>
        <w:t xml:space="preserve"> </w:t>
      </w:r>
      <w:r>
        <w:t>of</w:t>
      </w:r>
      <w:r>
        <w:rPr>
          <w:spacing w:val="40"/>
        </w:rPr>
        <w:t xml:space="preserve"> </w:t>
      </w:r>
      <w:r>
        <w:t>the</w:t>
      </w:r>
      <w:r>
        <w:rPr>
          <w:spacing w:val="40"/>
        </w:rPr>
        <w:t xml:space="preserve"> </w:t>
      </w:r>
      <w:r>
        <w:t>institution AI-</w:t>
      </w:r>
      <w:proofErr w:type="spellStart"/>
      <w:r>
        <w:t>shorbaji</w:t>
      </w:r>
      <w:proofErr w:type="spellEnd"/>
      <w:r>
        <w:rPr>
          <w:spacing w:val="-4"/>
        </w:rPr>
        <w:t xml:space="preserve"> </w:t>
      </w:r>
      <w:r>
        <w:t>(2021)</w:t>
      </w:r>
      <w:r>
        <w:rPr>
          <w:spacing w:val="-4"/>
        </w:rPr>
        <w:t xml:space="preserve"> </w:t>
      </w:r>
      <w:r>
        <w:t>Declaration</w:t>
      </w:r>
      <w:r>
        <w:rPr>
          <w:spacing w:val="-4"/>
        </w:rPr>
        <w:t xml:space="preserve"> </w:t>
      </w:r>
      <w:r>
        <w:t>and</w:t>
      </w:r>
      <w:r>
        <w:rPr>
          <w:spacing w:val="-4"/>
        </w:rPr>
        <w:t xml:space="preserve"> </w:t>
      </w:r>
      <w:r>
        <w:t>its</w:t>
      </w:r>
      <w:r>
        <w:rPr>
          <w:spacing w:val="-4"/>
        </w:rPr>
        <w:t xml:space="preserve"> </w:t>
      </w:r>
      <w:r>
        <w:t>later</w:t>
      </w:r>
      <w:r>
        <w:rPr>
          <w:spacing w:val="-4"/>
        </w:rPr>
        <w:t xml:space="preserve"> </w:t>
      </w:r>
      <w:r>
        <w:t>amendments.</w:t>
      </w:r>
      <w:r>
        <w:rPr>
          <w:spacing w:val="-4"/>
        </w:rPr>
        <w:t xml:space="preserve"> </w:t>
      </w:r>
      <w:r>
        <w:t>Ethical</w:t>
      </w:r>
      <w:r>
        <w:rPr>
          <w:spacing w:val="-4"/>
        </w:rPr>
        <w:t xml:space="preserve"> </w:t>
      </w:r>
      <w:r>
        <w:t>approval</w:t>
      </w:r>
      <w:r>
        <w:rPr>
          <w:spacing w:val="-4"/>
        </w:rPr>
        <w:t xml:space="preserve"> </w:t>
      </w:r>
      <w:r>
        <w:t>was</w:t>
      </w:r>
      <w:r>
        <w:rPr>
          <w:spacing w:val="-4"/>
        </w:rPr>
        <w:t xml:space="preserve"> </w:t>
      </w:r>
      <w:r>
        <w:t>obtained</w:t>
      </w:r>
      <w:r>
        <w:rPr>
          <w:spacing w:val="-4"/>
        </w:rPr>
        <w:t xml:space="preserve"> </w:t>
      </w:r>
      <w:r>
        <w:t xml:space="preserve">from the Institutional Review Board of the </w:t>
      </w:r>
      <w:r w:rsidR="003E498F">
        <w:rPr>
          <w:rFonts w:ascii="Arial"/>
          <w:i/>
        </w:rPr>
        <w:t>Medical School in Davao City</w:t>
      </w:r>
      <w:r>
        <w:rPr>
          <w:rFonts w:ascii="Arial"/>
          <w:i/>
        </w:rPr>
        <w:t xml:space="preserve">. </w:t>
      </w:r>
      <w:r>
        <w:t>Prior to data collection, informed consent was obtained from all participants, and parental consent was secured for minors. Participants were assured of</w:t>
      </w:r>
      <w:r>
        <w:rPr>
          <w:spacing w:val="-5"/>
        </w:rPr>
        <w:t xml:space="preserve"> </w:t>
      </w:r>
      <w:r>
        <w:t>confidentiality,</w:t>
      </w:r>
      <w:r>
        <w:rPr>
          <w:spacing w:val="-5"/>
        </w:rPr>
        <w:t xml:space="preserve"> </w:t>
      </w:r>
      <w:r>
        <w:t>anonymity,</w:t>
      </w:r>
      <w:r>
        <w:rPr>
          <w:spacing w:val="-5"/>
        </w:rPr>
        <w:t xml:space="preserve"> </w:t>
      </w:r>
      <w:r>
        <w:t>and</w:t>
      </w:r>
      <w:r>
        <w:rPr>
          <w:spacing w:val="-5"/>
        </w:rPr>
        <w:t xml:space="preserve"> </w:t>
      </w:r>
      <w:r>
        <w:t>their</w:t>
      </w:r>
      <w:r>
        <w:rPr>
          <w:spacing w:val="-5"/>
        </w:rPr>
        <w:t xml:space="preserve"> </w:t>
      </w:r>
      <w:r>
        <w:t>right</w:t>
      </w:r>
      <w:r>
        <w:rPr>
          <w:spacing w:val="-5"/>
        </w:rPr>
        <w:t xml:space="preserve"> </w:t>
      </w:r>
      <w:r>
        <w:t>to</w:t>
      </w:r>
      <w:r>
        <w:rPr>
          <w:spacing w:val="-5"/>
        </w:rPr>
        <w:t xml:space="preserve"> </w:t>
      </w:r>
      <w:r>
        <w:t>withdraw</w:t>
      </w:r>
      <w:r>
        <w:rPr>
          <w:spacing w:val="-5"/>
        </w:rPr>
        <w:t xml:space="preserve"> </w:t>
      </w:r>
      <w:r>
        <w:t xml:space="preserve">at any time without penalty. All data were stored securely and used solely for academic </w:t>
      </w:r>
      <w:r>
        <w:rPr>
          <w:spacing w:val="-2"/>
        </w:rPr>
        <w:t>purposes.</w:t>
      </w:r>
    </w:p>
    <w:p w14:paraId="1F053BCA" w14:textId="77777777" w:rsidR="00D10464" w:rsidRDefault="00D10464">
      <w:pPr>
        <w:pStyle w:val="BodyText"/>
        <w:spacing w:line="276" w:lineRule="auto"/>
        <w:ind w:left="575" w:right="598"/>
        <w:jc w:val="both"/>
        <w:rPr>
          <w:spacing w:val="-2"/>
        </w:rPr>
      </w:pPr>
    </w:p>
    <w:p w14:paraId="3F23913E" w14:textId="77777777" w:rsidR="00D10464" w:rsidRDefault="00D10464" w:rsidP="00D10464">
      <w:pPr>
        <w:pStyle w:val="Heading3"/>
        <w:jc w:val="both"/>
      </w:pPr>
      <w:r>
        <w:t>DEFINITIONS,</w:t>
      </w:r>
      <w:r>
        <w:rPr>
          <w:spacing w:val="-11"/>
        </w:rPr>
        <w:t xml:space="preserve"> </w:t>
      </w:r>
      <w:r>
        <w:t>ACRONYMS,</w:t>
      </w:r>
      <w:r>
        <w:rPr>
          <w:spacing w:val="-10"/>
        </w:rPr>
        <w:t xml:space="preserve"> </w:t>
      </w:r>
      <w:r>
        <w:rPr>
          <w:spacing w:val="-2"/>
        </w:rPr>
        <w:t>ABBREVIATIONS</w:t>
      </w:r>
    </w:p>
    <w:p w14:paraId="5287CC7E" w14:textId="77777777" w:rsidR="00D10464" w:rsidRDefault="00D10464" w:rsidP="00D10464">
      <w:pPr>
        <w:pStyle w:val="BodyText"/>
        <w:spacing w:before="10"/>
        <w:rPr>
          <w:rFonts w:ascii="Arial"/>
          <w:b/>
        </w:rPr>
      </w:pPr>
    </w:p>
    <w:p w14:paraId="3EBCD6DD" w14:textId="77777777" w:rsidR="00D10464" w:rsidRDefault="00D10464" w:rsidP="00D10464">
      <w:pPr>
        <w:pStyle w:val="BodyText"/>
        <w:tabs>
          <w:tab w:val="left" w:pos="2464"/>
        </w:tabs>
        <w:ind w:left="853"/>
      </w:pPr>
      <w:r>
        <w:rPr>
          <w:spacing w:val="-4"/>
        </w:rPr>
        <w:t>Term</w:t>
      </w:r>
      <w:r>
        <w:tab/>
      </w:r>
      <w:r>
        <w:rPr>
          <w:spacing w:val="-2"/>
        </w:rPr>
        <w:t>Definition</w:t>
      </w:r>
    </w:p>
    <w:p w14:paraId="6D8BB4FF" w14:textId="77777777" w:rsidR="00D10464" w:rsidRDefault="00D10464" w:rsidP="00D10464">
      <w:pPr>
        <w:pStyle w:val="BodyText"/>
        <w:spacing w:before="146"/>
      </w:pPr>
      <w:r>
        <w:rPr>
          <w:noProof/>
        </w:rPr>
        <mc:AlternateContent>
          <mc:Choice Requires="wps">
            <w:drawing>
              <wp:anchor distT="0" distB="0" distL="0" distR="0" simplePos="0" relativeHeight="487590400" behindDoc="1" locked="0" layoutInCell="1" allowOverlap="1" wp14:anchorId="7935682D" wp14:editId="10EA6F40">
                <wp:simplePos x="0" y="0"/>
                <wp:positionH relativeFrom="page">
                  <wp:posOffset>1320799</wp:posOffset>
                </wp:positionH>
                <wp:positionV relativeFrom="paragraph">
                  <wp:posOffset>254483</wp:posOffset>
                </wp:positionV>
                <wp:extent cx="5118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0" cy="1270"/>
                        </a:xfrm>
                        <a:custGeom>
                          <a:avLst/>
                          <a:gdLst/>
                          <a:ahLst/>
                          <a:cxnLst/>
                          <a:rect l="l" t="t" r="r" b="b"/>
                          <a:pathLst>
                            <a:path w="5118100">
                              <a:moveTo>
                                <a:pt x="0" y="0"/>
                              </a:moveTo>
                              <a:lnTo>
                                <a:pt x="51180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BAEA4FB" id="Graphic 4" o:spid="_x0000_s1026" style="position:absolute;margin-left:104pt;margin-top:20.05pt;width:40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11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" path="m,l5118099,e" filled="f" strokecolor="#878787" strokeweight="1pt">
                <v:path arrowok="t"/>
                <w10:wrap type="topAndBottom" anchorx="page"/>
              </v:shape>
            </w:pict>
          </mc:Fallback>
        </mc:AlternateContent>
      </w:r>
    </w:p>
    <w:p w14:paraId="23AB9D3D" w14:textId="77777777" w:rsidR="00D10464" w:rsidRDefault="00D10464" w:rsidP="00D10464">
      <w:pPr>
        <w:pStyle w:val="BodyText"/>
        <w:spacing w:before="57"/>
        <w:rPr>
          <w:sz w:val="24"/>
        </w:rPr>
      </w:pPr>
    </w:p>
    <w:p w14:paraId="09BBF7B8" w14:textId="77777777" w:rsidR="00D10464" w:rsidRDefault="00D10464" w:rsidP="00D10464">
      <w:pPr>
        <w:tabs>
          <w:tab w:val="left" w:pos="2364"/>
        </w:tabs>
        <w:spacing w:before="1"/>
        <w:ind w:left="853"/>
        <w:rPr>
          <w:sz w:val="24"/>
        </w:rPr>
      </w:pPr>
      <w:r>
        <w:rPr>
          <w:rFonts w:ascii="Arial"/>
          <w:b/>
          <w:spacing w:val="-5"/>
          <w:sz w:val="20"/>
        </w:rPr>
        <w:t>ABM</w:t>
      </w:r>
      <w:r>
        <w:rPr>
          <w:rFonts w:ascii="Arial"/>
          <w:b/>
          <w:sz w:val="20"/>
        </w:rPr>
        <w:tab/>
      </w:r>
      <w:r>
        <w:rPr>
          <w:sz w:val="24"/>
        </w:rPr>
        <w:t>Accountancy,</w:t>
      </w:r>
      <w:r>
        <w:rPr>
          <w:spacing w:val="-8"/>
          <w:sz w:val="24"/>
        </w:rPr>
        <w:t xml:space="preserve"> </w:t>
      </w:r>
      <w:r>
        <w:rPr>
          <w:sz w:val="24"/>
        </w:rPr>
        <w:t>Business,</w:t>
      </w:r>
      <w:r>
        <w:rPr>
          <w:spacing w:val="-6"/>
          <w:sz w:val="24"/>
        </w:rPr>
        <w:t xml:space="preserve"> </w:t>
      </w:r>
      <w:r>
        <w:rPr>
          <w:sz w:val="24"/>
        </w:rPr>
        <w:t>and</w:t>
      </w:r>
      <w:r>
        <w:rPr>
          <w:spacing w:val="-6"/>
          <w:sz w:val="24"/>
        </w:rPr>
        <w:t xml:space="preserve"> </w:t>
      </w:r>
      <w:r>
        <w:rPr>
          <w:spacing w:val="-2"/>
          <w:sz w:val="24"/>
        </w:rPr>
        <w:t>Management</w:t>
      </w:r>
    </w:p>
    <w:p w14:paraId="0B1AF70F" w14:textId="77777777" w:rsidR="00D10464" w:rsidRDefault="00D10464" w:rsidP="00D10464">
      <w:pPr>
        <w:pStyle w:val="BodyText"/>
        <w:spacing w:before="5"/>
        <w:rPr>
          <w:sz w:val="24"/>
        </w:rPr>
      </w:pPr>
    </w:p>
    <w:p w14:paraId="2484AA2E" w14:textId="77777777" w:rsidR="00D10464" w:rsidRDefault="00D10464" w:rsidP="00D10464">
      <w:pPr>
        <w:tabs>
          <w:tab w:val="left" w:pos="2386"/>
        </w:tabs>
        <w:ind w:left="853"/>
        <w:rPr>
          <w:sz w:val="24"/>
        </w:rPr>
      </w:pPr>
      <w:r>
        <w:rPr>
          <w:rFonts w:ascii="Arial"/>
          <w:b/>
          <w:spacing w:val="-4"/>
          <w:sz w:val="20"/>
        </w:rPr>
        <w:t>FGDs</w:t>
      </w:r>
      <w:r>
        <w:rPr>
          <w:rFonts w:ascii="Arial"/>
          <w:b/>
          <w:sz w:val="20"/>
        </w:rPr>
        <w:tab/>
      </w:r>
      <w:r>
        <w:rPr>
          <w:sz w:val="24"/>
        </w:rPr>
        <w:t xml:space="preserve">Focus Group </w:t>
      </w:r>
      <w:r>
        <w:rPr>
          <w:spacing w:val="-2"/>
          <w:sz w:val="24"/>
        </w:rPr>
        <w:t>Discussions</w:t>
      </w:r>
    </w:p>
    <w:p w14:paraId="1081753D" w14:textId="77777777" w:rsidR="00D10464" w:rsidRDefault="00D10464" w:rsidP="00D10464">
      <w:pPr>
        <w:pStyle w:val="BodyText"/>
        <w:spacing w:before="5"/>
        <w:rPr>
          <w:sz w:val="24"/>
        </w:rPr>
      </w:pPr>
    </w:p>
    <w:p w14:paraId="517B666C" w14:textId="77777777" w:rsidR="00D10464" w:rsidRDefault="00D10464" w:rsidP="00D10464">
      <w:pPr>
        <w:tabs>
          <w:tab w:val="left" w:pos="2364"/>
        </w:tabs>
        <w:ind w:left="853"/>
        <w:rPr>
          <w:sz w:val="24"/>
        </w:rPr>
      </w:pPr>
      <w:r>
        <w:rPr>
          <w:rFonts w:ascii="Arial"/>
          <w:b/>
          <w:spacing w:val="-10"/>
          <w:sz w:val="20"/>
        </w:rPr>
        <w:t>p</w:t>
      </w:r>
      <w:r>
        <w:rPr>
          <w:rFonts w:ascii="Arial"/>
          <w:b/>
          <w:sz w:val="20"/>
        </w:rPr>
        <w:tab/>
      </w:r>
      <w:r>
        <w:rPr>
          <w:sz w:val="24"/>
        </w:rPr>
        <w:t xml:space="preserve">Probability </w:t>
      </w:r>
      <w:r>
        <w:rPr>
          <w:spacing w:val="-2"/>
          <w:sz w:val="24"/>
        </w:rPr>
        <w:t>Value</w:t>
      </w:r>
    </w:p>
    <w:p w14:paraId="06151F18" w14:textId="77777777" w:rsidR="00D10464" w:rsidRDefault="00D10464" w:rsidP="00D10464">
      <w:pPr>
        <w:pStyle w:val="BodyText"/>
        <w:spacing w:before="6"/>
        <w:rPr>
          <w:sz w:val="24"/>
        </w:rPr>
      </w:pPr>
    </w:p>
    <w:p w14:paraId="735697BC" w14:textId="77777777" w:rsidR="00D10464" w:rsidRDefault="00D10464" w:rsidP="00D10464">
      <w:pPr>
        <w:tabs>
          <w:tab w:val="left" w:pos="2375"/>
        </w:tabs>
        <w:ind w:left="853"/>
        <w:rPr>
          <w:sz w:val="24"/>
        </w:rPr>
      </w:pPr>
      <w:r>
        <w:rPr>
          <w:rFonts w:ascii="Arial"/>
          <w:b/>
          <w:spacing w:val="-10"/>
          <w:sz w:val="20"/>
        </w:rPr>
        <w:t>r</w:t>
      </w:r>
      <w:r>
        <w:rPr>
          <w:rFonts w:ascii="Arial"/>
          <w:b/>
          <w:sz w:val="20"/>
        </w:rPr>
        <w:tab/>
      </w:r>
      <w:r>
        <w:rPr>
          <w:sz w:val="24"/>
        </w:rPr>
        <w:t xml:space="preserve">Pearson Correlation </w:t>
      </w:r>
      <w:r>
        <w:rPr>
          <w:spacing w:val="-2"/>
          <w:sz w:val="24"/>
        </w:rPr>
        <w:t>Coefficient</w:t>
      </w:r>
    </w:p>
    <w:p w14:paraId="5C07F417" w14:textId="77777777" w:rsidR="00D10464" w:rsidRDefault="00D10464" w:rsidP="00D10464">
      <w:pPr>
        <w:pStyle w:val="BodyText"/>
        <w:spacing w:before="5"/>
        <w:rPr>
          <w:sz w:val="24"/>
        </w:rPr>
      </w:pPr>
    </w:p>
    <w:p w14:paraId="382C0CAB" w14:textId="77777777" w:rsidR="00D10464" w:rsidRDefault="00D10464" w:rsidP="00D10464">
      <w:pPr>
        <w:tabs>
          <w:tab w:val="left" w:pos="2364"/>
        </w:tabs>
        <w:ind w:left="798"/>
        <w:rPr>
          <w:sz w:val="24"/>
        </w:rPr>
      </w:pPr>
      <w:r>
        <w:rPr>
          <w:rFonts w:ascii="Arial"/>
          <w:b/>
          <w:spacing w:val="-2"/>
          <w:sz w:val="20"/>
        </w:rPr>
        <w:t>R.A.10173</w:t>
      </w:r>
      <w:r>
        <w:rPr>
          <w:rFonts w:ascii="Arial"/>
          <w:b/>
          <w:sz w:val="20"/>
        </w:rPr>
        <w:tab/>
      </w:r>
      <w:r>
        <w:rPr>
          <w:sz w:val="24"/>
        </w:rPr>
        <w:t xml:space="preserve">Republic Act No. </w:t>
      </w:r>
      <w:r>
        <w:rPr>
          <w:spacing w:val="-2"/>
          <w:sz w:val="24"/>
        </w:rPr>
        <w:t>10173</w:t>
      </w:r>
    </w:p>
    <w:p w14:paraId="0CEECEB2" w14:textId="77777777" w:rsidR="00D10464" w:rsidRDefault="00D10464" w:rsidP="00D10464">
      <w:pPr>
        <w:rPr>
          <w:sz w:val="24"/>
        </w:rPr>
        <w:sectPr w:rsidR="00D10464" w:rsidSect="00D10464">
          <w:pgSz w:w="12240" w:h="15840"/>
          <w:pgMar w:top="1360" w:right="1440" w:bottom="280" w:left="1440" w:header="720" w:footer="720" w:gutter="0"/>
          <w:cols w:space="720"/>
        </w:sectPr>
      </w:pPr>
    </w:p>
    <w:p w14:paraId="407C3C95" w14:textId="77777777" w:rsidR="00D10464" w:rsidRDefault="00D10464" w:rsidP="00D10464">
      <w:pPr>
        <w:tabs>
          <w:tab w:val="left" w:pos="2331"/>
        </w:tabs>
        <w:spacing w:before="80"/>
        <w:ind w:left="742"/>
        <w:rPr>
          <w:sz w:val="24"/>
        </w:rPr>
      </w:pPr>
      <w:r>
        <w:rPr>
          <w:rFonts w:ascii="Arial"/>
          <w:b/>
          <w:spacing w:val="-5"/>
          <w:sz w:val="20"/>
        </w:rPr>
        <w:lastRenderedPageBreak/>
        <w:t>SEO</w:t>
      </w:r>
      <w:r>
        <w:rPr>
          <w:rFonts w:ascii="Arial"/>
          <w:b/>
          <w:sz w:val="20"/>
        </w:rPr>
        <w:tab/>
      </w:r>
      <w:r>
        <w:rPr>
          <w:sz w:val="24"/>
        </w:rPr>
        <w:t xml:space="preserve">Search Engine </w:t>
      </w:r>
      <w:r>
        <w:rPr>
          <w:spacing w:val="-2"/>
          <w:sz w:val="24"/>
        </w:rPr>
        <w:t>Optimization</w:t>
      </w:r>
    </w:p>
    <w:p w14:paraId="792D09A0" w14:textId="77777777" w:rsidR="00D10464" w:rsidRDefault="00D10464" w:rsidP="00D10464">
      <w:pPr>
        <w:pStyle w:val="BodyText"/>
        <w:spacing w:before="5"/>
        <w:rPr>
          <w:sz w:val="24"/>
        </w:rPr>
      </w:pPr>
    </w:p>
    <w:p w14:paraId="4FD735BC" w14:textId="77777777" w:rsidR="00D10464" w:rsidRDefault="00D10464" w:rsidP="00D10464">
      <w:pPr>
        <w:tabs>
          <w:tab w:val="left" w:pos="2342"/>
        </w:tabs>
        <w:ind w:left="742"/>
        <w:rPr>
          <w:sz w:val="24"/>
        </w:rPr>
      </w:pPr>
      <w:r>
        <w:rPr>
          <w:rFonts w:ascii="Arial"/>
          <w:b/>
          <w:spacing w:val="-5"/>
          <w:sz w:val="20"/>
        </w:rPr>
        <w:t>Ho</w:t>
      </w:r>
      <w:r>
        <w:rPr>
          <w:rFonts w:ascii="Arial"/>
          <w:b/>
          <w:sz w:val="20"/>
        </w:rPr>
        <w:tab/>
      </w:r>
      <w:r>
        <w:rPr>
          <w:sz w:val="24"/>
        </w:rPr>
        <w:t xml:space="preserve">Null </w:t>
      </w:r>
      <w:r>
        <w:rPr>
          <w:spacing w:val="-2"/>
          <w:sz w:val="24"/>
        </w:rPr>
        <w:t>Hypothesis</w:t>
      </w:r>
    </w:p>
    <w:p w14:paraId="0E355BD2" w14:textId="77777777" w:rsidR="00D10464" w:rsidRDefault="00D10464" w:rsidP="00D10464">
      <w:pPr>
        <w:pStyle w:val="BodyText"/>
        <w:spacing w:before="5"/>
        <w:rPr>
          <w:sz w:val="24"/>
        </w:rPr>
      </w:pPr>
    </w:p>
    <w:p w14:paraId="301037B2" w14:textId="77777777" w:rsidR="00D10464" w:rsidRDefault="00D10464" w:rsidP="00D10464">
      <w:pPr>
        <w:tabs>
          <w:tab w:val="left" w:pos="2331"/>
        </w:tabs>
        <w:spacing w:before="1"/>
        <w:ind w:left="742"/>
        <w:rPr>
          <w:sz w:val="24"/>
        </w:rPr>
      </w:pPr>
      <w:r>
        <w:rPr>
          <w:rFonts w:ascii="Arial"/>
          <w:b/>
          <w:spacing w:val="-2"/>
          <w:sz w:val="20"/>
        </w:rPr>
        <w:t>p-value</w:t>
      </w:r>
      <w:r>
        <w:rPr>
          <w:rFonts w:ascii="Arial"/>
          <w:b/>
          <w:sz w:val="20"/>
        </w:rPr>
        <w:tab/>
      </w:r>
      <w:r>
        <w:rPr>
          <w:sz w:val="24"/>
        </w:rPr>
        <w:t xml:space="preserve">Probability </w:t>
      </w:r>
      <w:r>
        <w:rPr>
          <w:spacing w:val="-2"/>
          <w:sz w:val="24"/>
        </w:rPr>
        <w:t>Value</w:t>
      </w:r>
    </w:p>
    <w:p w14:paraId="19F6158F" w14:textId="77777777" w:rsidR="00D10464" w:rsidRDefault="00D10464">
      <w:pPr>
        <w:pStyle w:val="BodyText"/>
        <w:spacing w:line="276" w:lineRule="auto"/>
        <w:ind w:left="575" w:right="598"/>
        <w:jc w:val="both"/>
      </w:pPr>
    </w:p>
    <w:p w14:paraId="1608DEA7" w14:textId="77777777" w:rsidR="005D0BD6" w:rsidRDefault="005D0BD6">
      <w:pPr>
        <w:pStyle w:val="BodyText"/>
      </w:pPr>
    </w:p>
    <w:p w14:paraId="6D527532" w14:textId="77777777" w:rsidR="005D0BD6" w:rsidRDefault="005D0BD6">
      <w:pPr>
        <w:pStyle w:val="BodyText"/>
        <w:spacing w:before="55"/>
      </w:pPr>
    </w:p>
    <w:p w14:paraId="0F66F8C7" w14:textId="77777777" w:rsidR="005D0BD6" w:rsidRDefault="0040722A">
      <w:pPr>
        <w:pStyle w:val="Heading3"/>
      </w:pPr>
      <w:r>
        <w:rPr>
          <w:spacing w:val="-2"/>
        </w:rPr>
        <w:t>REFERENCES</w:t>
      </w:r>
    </w:p>
    <w:p w14:paraId="7C629646" w14:textId="77777777" w:rsidR="005D0BD6" w:rsidRDefault="005D0BD6">
      <w:pPr>
        <w:pStyle w:val="BodyText"/>
        <w:spacing w:before="44"/>
        <w:rPr>
          <w:rFonts w:ascii="Arial"/>
          <w:b/>
        </w:rPr>
      </w:pPr>
    </w:p>
    <w:p w14:paraId="6D2BED2B" w14:textId="77777777" w:rsidR="005D0BD6" w:rsidRDefault="0040722A">
      <w:pPr>
        <w:pStyle w:val="ListParagraph"/>
        <w:numPr>
          <w:ilvl w:val="0"/>
          <w:numId w:val="1"/>
        </w:numPr>
        <w:tabs>
          <w:tab w:val="left" w:pos="805"/>
        </w:tabs>
        <w:spacing w:line="276" w:lineRule="auto"/>
        <w:ind w:left="575" w:right="599" w:firstLine="0"/>
        <w:jc w:val="both"/>
        <w:rPr>
          <w:rFonts w:ascii="Arial"/>
          <w:b/>
          <w:sz w:val="18"/>
        </w:rPr>
      </w:pPr>
      <w:r>
        <w:rPr>
          <w:sz w:val="20"/>
        </w:rPr>
        <w:t>Al-</w:t>
      </w:r>
      <w:proofErr w:type="spellStart"/>
      <w:r>
        <w:rPr>
          <w:sz w:val="20"/>
        </w:rPr>
        <w:t>Shorbaji</w:t>
      </w:r>
      <w:proofErr w:type="spellEnd"/>
      <w:r>
        <w:rPr>
          <w:sz w:val="20"/>
        </w:rPr>
        <w:t xml:space="preserve">, N. (2021). </w:t>
      </w:r>
      <w:r>
        <w:rPr>
          <w:sz w:val="20"/>
        </w:rPr>
        <w:t>Determinants of adolescents'</w:t>
      </w:r>
      <w:r>
        <w:rPr>
          <w:spacing w:val="-3"/>
          <w:sz w:val="20"/>
        </w:rPr>
        <w:t xml:space="preserve"> </w:t>
      </w:r>
      <w:r>
        <w:rPr>
          <w:sz w:val="20"/>
        </w:rPr>
        <w:t>perceptions</w:t>
      </w:r>
      <w:r>
        <w:rPr>
          <w:spacing w:val="-3"/>
          <w:sz w:val="20"/>
        </w:rPr>
        <w:t xml:space="preserve"> </w:t>
      </w:r>
      <w:r>
        <w:rPr>
          <w:sz w:val="20"/>
        </w:rPr>
        <w:t>on</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 xml:space="preserve">healthcare services in the Kingdom of Saudi Arabia: </w:t>
      </w:r>
      <w:proofErr w:type="spellStart"/>
      <w:r>
        <w:rPr>
          <w:sz w:val="20"/>
        </w:rPr>
        <w:t>Jeeluna</w:t>
      </w:r>
      <w:proofErr w:type="spellEnd"/>
      <w:r>
        <w:rPr>
          <w:sz w:val="20"/>
        </w:rPr>
        <w:t xml:space="preserve"> national survey findings. BMJ Open, 11(10), e049928. </w:t>
      </w:r>
      <w:hyperlink r:id="rId13">
        <w:r w:rsidR="005D0BD6">
          <w:rPr>
            <w:sz w:val="20"/>
          </w:rPr>
          <w:t>https://doi.org/10.1136/bmjopen-2021-049928</w:t>
        </w:r>
      </w:hyperlink>
    </w:p>
    <w:p w14:paraId="493680A2" w14:textId="77777777" w:rsidR="005D0BD6" w:rsidRDefault="005D0BD6">
      <w:pPr>
        <w:pStyle w:val="BodyText"/>
        <w:spacing w:before="10"/>
      </w:pPr>
    </w:p>
    <w:p w14:paraId="4AF1A3FD" w14:textId="77777777" w:rsidR="005D0BD6" w:rsidRDefault="0040722A">
      <w:pPr>
        <w:pStyle w:val="ListParagraph"/>
        <w:numPr>
          <w:ilvl w:val="0"/>
          <w:numId w:val="1"/>
        </w:numPr>
        <w:tabs>
          <w:tab w:val="left" w:pos="794"/>
        </w:tabs>
        <w:ind w:left="575" w:right="599" w:firstLine="0"/>
        <w:jc w:val="both"/>
        <w:rPr>
          <w:sz w:val="18"/>
        </w:rPr>
      </w:pPr>
      <w:r>
        <w:rPr>
          <w:sz w:val="20"/>
        </w:rPr>
        <w:t xml:space="preserve">Gopi, A., Inampudi, S., Rajkumar, E. (2024). Barriers to implementation of digital transformation in the Indian health sector: a systematic review. Humanities and Social Sciences Communications, 11(1). </w:t>
      </w:r>
      <w:hyperlink r:id="rId14">
        <w:r w:rsidR="005D0BD6">
          <w:rPr>
            <w:sz w:val="20"/>
          </w:rPr>
          <w:t>https://doi.org/10.1057/s41599-024-03081-7</w:t>
        </w:r>
      </w:hyperlink>
    </w:p>
    <w:p w14:paraId="332CF249" w14:textId="77777777" w:rsidR="005D0BD6" w:rsidRDefault="005D0BD6">
      <w:pPr>
        <w:pStyle w:val="BodyText"/>
        <w:spacing w:before="10"/>
      </w:pPr>
    </w:p>
    <w:p w14:paraId="5E579809" w14:textId="77777777" w:rsidR="005D0BD6" w:rsidRDefault="0040722A">
      <w:pPr>
        <w:pStyle w:val="ListParagraph"/>
        <w:numPr>
          <w:ilvl w:val="0"/>
          <w:numId w:val="1"/>
        </w:numPr>
        <w:tabs>
          <w:tab w:val="left" w:pos="794"/>
          <w:tab w:val="left" w:pos="2047"/>
          <w:tab w:val="left" w:pos="3355"/>
          <w:tab w:val="left" w:pos="5275"/>
          <w:tab w:val="left" w:pos="6639"/>
          <w:tab w:val="left" w:pos="8099"/>
        </w:tabs>
        <w:ind w:left="575" w:right="606" w:firstLine="0"/>
        <w:jc w:val="both"/>
        <w:rPr>
          <w:sz w:val="18"/>
        </w:rPr>
      </w:pPr>
      <w:r>
        <w:rPr>
          <w:spacing w:val="-2"/>
          <w:sz w:val="20"/>
        </w:rPr>
        <w:t>World</w:t>
      </w:r>
      <w:r>
        <w:rPr>
          <w:sz w:val="20"/>
        </w:rPr>
        <w:tab/>
      </w:r>
      <w:r>
        <w:rPr>
          <w:spacing w:val="-2"/>
          <w:sz w:val="20"/>
        </w:rPr>
        <w:t>Health</w:t>
      </w:r>
      <w:r>
        <w:rPr>
          <w:sz w:val="20"/>
        </w:rPr>
        <w:tab/>
      </w:r>
      <w:r>
        <w:rPr>
          <w:spacing w:val="-2"/>
          <w:sz w:val="20"/>
        </w:rPr>
        <w:t>Organization.</w:t>
      </w:r>
      <w:r>
        <w:rPr>
          <w:sz w:val="20"/>
        </w:rPr>
        <w:tab/>
      </w:r>
      <w:r>
        <w:rPr>
          <w:spacing w:val="-2"/>
          <w:sz w:val="20"/>
        </w:rPr>
        <w:t>(2020).</w:t>
      </w:r>
      <w:r>
        <w:rPr>
          <w:sz w:val="20"/>
        </w:rPr>
        <w:tab/>
      </w:r>
      <w:r>
        <w:rPr>
          <w:spacing w:val="-2"/>
          <w:sz w:val="20"/>
        </w:rPr>
        <w:t>Physical</w:t>
      </w:r>
      <w:r>
        <w:rPr>
          <w:sz w:val="20"/>
        </w:rPr>
        <w:tab/>
      </w:r>
      <w:r>
        <w:rPr>
          <w:spacing w:val="-4"/>
          <w:sz w:val="20"/>
        </w:rPr>
        <w:t xml:space="preserve">activity. </w:t>
      </w:r>
      <w:r>
        <w:rPr>
          <w:spacing w:val="-2"/>
          <w:sz w:val="20"/>
        </w:rPr>
        <w:t>https://</w:t>
      </w:r>
      <w:hyperlink r:id="rId15">
        <w:r w:rsidR="005D0BD6">
          <w:rPr>
            <w:spacing w:val="-2"/>
            <w:sz w:val="20"/>
          </w:rPr>
          <w:t>www.who.int/health-topics/physical-activity</w:t>
        </w:r>
      </w:hyperlink>
    </w:p>
    <w:p w14:paraId="61706FFA" w14:textId="77777777" w:rsidR="005D0BD6" w:rsidRDefault="005D0BD6">
      <w:pPr>
        <w:pStyle w:val="BodyText"/>
        <w:spacing w:before="10"/>
      </w:pPr>
    </w:p>
    <w:p w14:paraId="3184BA70" w14:textId="77777777" w:rsidR="005D0BD6" w:rsidRDefault="0040722A">
      <w:pPr>
        <w:pStyle w:val="ListParagraph"/>
        <w:numPr>
          <w:ilvl w:val="0"/>
          <w:numId w:val="1"/>
        </w:numPr>
        <w:tabs>
          <w:tab w:val="left" w:pos="794"/>
          <w:tab w:val="left" w:pos="2582"/>
          <w:tab w:val="left" w:pos="3811"/>
          <w:tab w:val="left" w:pos="5373"/>
          <w:tab w:val="left" w:pos="6491"/>
          <w:tab w:val="left" w:pos="7965"/>
        </w:tabs>
        <w:ind w:left="575" w:right="604" w:firstLine="0"/>
        <w:jc w:val="both"/>
        <w:rPr>
          <w:sz w:val="18"/>
        </w:rPr>
      </w:pPr>
      <w:proofErr w:type="spellStart"/>
      <w:r>
        <w:rPr>
          <w:spacing w:val="-2"/>
          <w:sz w:val="20"/>
        </w:rPr>
        <w:t>ColorWhistle</w:t>
      </w:r>
      <w:proofErr w:type="spellEnd"/>
      <w:r>
        <w:rPr>
          <w:spacing w:val="-2"/>
          <w:sz w:val="20"/>
        </w:rPr>
        <w:t>.</w:t>
      </w:r>
      <w:r>
        <w:rPr>
          <w:sz w:val="20"/>
        </w:rPr>
        <w:tab/>
      </w:r>
      <w:r>
        <w:rPr>
          <w:spacing w:val="-2"/>
          <w:sz w:val="20"/>
        </w:rPr>
        <w:t>(2024).</w:t>
      </w:r>
      <w:r>
        <w:rPr>
          <w:sz w:val="20"/>
        </w:rPr>
        <w:tab/>
      </w:r>
      <w:r>
        <w:rPr>
          <w:spacing w:val="-2"/>
          <w:sz w:val="20"/>
        </w:rPr>
        <w:t>Healthcare</w:t>
      </w:r>
      <w:r>
        <w:rPr>
          <w:sz w:val="20"/>
        </w:rPr>
        <w:tab/>
      </w:r>
      <w:r>
        <w:rPr>
          <w:spacing w:val="-2"/>
          <w:sz w:val="20"/>
        </w:rPr>
        <w:t>digital</w:t>
      </w:r>
      <w:r>
        <w:rPr>
          <w:sz w:val="20"/>
        </w:rPr>
        <w:tab/>
      </w:r>
      <w:r>
        <w:rPr>
          <w:spacing w:val="-2"/>
          <w:sz w:val="20"/>
        </w:rPr>
        <w:t>marketing</w:t>
      </w:r>
      <w:r>
        <w:rPr>
          <w:sz w:val="20"/>
        </w:rPr>
        <w:tab/>
      </w:r>
      <w:r>
        <w:rPr>
          <w:spacing w:val="-2"/>
          <w:sz w:val="20"/>
        </w:rPr>
        <w:t xml:space="preserve">services. </w:t>
      </w:r>
      <w:hyperlink r:id="rId16">
        <w:r w:rsidR="005D0BD6">
          <w:rPr>
            <w:spacing w:val="-2"/>
            <w:sz w:val="20"/>
          </w:rPr>
          <w:t>https://colorwhistle.com/services/healthcare-digital-marketing/</w:t>
        </w:r>
      </w:hyperlink>
    </w:p>
    <w:p w14:paraId="4BF134C0" w14:textId="77777777" w:rsidR="005D0BD6" w:rsidRDefault="005D0BD6">
      <w:pPr>
        <w:pStyle w:val="BodyText"/>
        <w:spacing w:before="10"/>
      </w:pPr>
    </w:p>
    <w:p w14:paraId="7F819053" w14:textId="77777777" w:rsidR="005D0BD6" w:rsidRDefault="0040722A">
      <w:pPr>
        <w:pStyle w:val="ListParagraph"/>
        <w:numPr>
          <w:ilvl w:val="0"/>
          <w:numId w:val="1"/>
        </w:numPr>
        <w:tabs>
          <w:tab w:val="left" w:pos="794"/>
        </w:tabs>
        <w:ind w:left="575" w:right="610" w:firstLine="0"/>
        <w:jc w:val="both"/>
        <w:rPr>
          <w:sz w:val="18"/>
        </w:rPr>
      </w:pPr>
      <w:r>
        <w:rPr>
          <w:sz w:val="20"/>
        </w:rPr>
        <w:t xml:space="preserve">Hodak, B. (2023). Exposure - </w:t>
      </w:r>
      <w:proofErr w:type="spellStart"/>
      <w:r>
        <w:rPr>
          <w:sz w:val="20"/>
        </w:rPr>
        <w:t>Adogy</w:t>
      </w:r>
      <w:proofErr w:type="spellEnd"/>
      <w:r>
        <w:rPr>
          <w:sz w:val="20"/>
        </w:rPr>
        <w:t>. Retrieved f</w:t>
      </w:r>
      <w:r>
        <w:rPr>
          <w:sz w:val="20"/>
        </w:rPr>
        <w:t xml:space="preserve">rom </w:t>
      </w:r>
      <w:hyperlink r:id="rId17">
        <w:r w:rsidR="005D0BD6">
          <w:rPr>
            <w:spacing w:val="-2"/>
            <w:sz w:val="20"/>
          </w:rPr>
          <w:t>https://www.adogy.com/terms/exposure/</w:t>
        </w:r>
      </w:hyperlink>
    </w:p>
    <w:p w14:paraId="288AB38B" w14:textId="77777777" w:rsidR="005D0BD6" w:rsidRDefault="005D0BD6">
      <w:pPr>
        <w:pStyle w:val="BodyText"/>
        <w:spacing w:before="10"/>
      </w:pPr>
    </w:p>
    <w:p w14:paraId="6C16AAD8" w14:textId="77777777" w:rsidR="005D0BD6" w:rsidRDefault="0040722A">
      <w:pPr>
        <w:pStyle w:val="ListParagraph"/>
        <w:numPr>
          <w:ilvl w:val="0"/>
          <w:numId w:val="1"/>
        </w:numPr>
        <w:tabs>
          <w:tab w:val="left" w:pos="794"/>
        </w:tabs>
        <w:ind w:left="575" w:right="605" w:firstLine="0"/>
        <w:rPr>
          <w:sz w:val="18"/>
        </w:rPr>
      </w:pPr>
      <w:r>
        <w:rPr>
          <w:sz w:val="20"/>
        </w:rPr>
        <w:t>Craig,</w:t>
      </w:r>
      <w:r>
        <w:rPr>
          <w:spacing w:val="40"/>
          <w:sz w:val="20"/>
        </w:rPr>
        <w:t xml:space="preserve"> </w:t>
      </w:r>
      <w:r>
        <w:rPr>
          <w:sz w:val="20"/>
        </w:rPr>
        <w:t>S.</w:t>
      </w:r>
      <w:r>
        <w:rPr>
          <w:spacing w:val="40"/>
          <w:sz w:val="20"/>
        </w:rPr>
        <w:t xml:space="preserve"> </w:t>
      </w:r>
      <w:r>
        <w:rPr>
          <w:sz w:val="20"/>
        </w:rPr>
        <w:t>(2023).</w:t>
      </w:r>
      <w:r>
        <w:rPr>
          <w:spacing w:val="40"/>
          <w:sz w:val="20"/>
        </w:rPr>
        <w:t xml:space="preserve"> </w:t>
      </w:r>
      <w:r>
        <w:rPr>
          <w:sz w:val="20"/>
        </w:rPr>
        <w:t>Leveraging</w:t>
      </w:r>
      <w:r>
        <w:rPr>
          <w:spacing w:val="40"/>
          <w:sz w:val="20"/>
        </w:rPr>
        <w:t xml:space="preserve"> </w:t>
      </w:r>
      <w:r>
        <w:rPr>
          <w:sz w:val="20"/>
        </w:rPr>
        <w:t>the</w:t>
      </w:r>
      <w:r>
        <w:rPr>
          <w:spacing w:val="40"/>
          <w:sz w:val="20"/>
        </w:rPr>
        <w:t xml:space="preserve"> </w:t>
      </w:r>
      <w:r>
        <w:rPr>
          <w:sz w:val="20"/>
        </w:rPr>
        <w:t>power</w:t>
      </w:r>
      <w:r>
        <w:rPr>
          <w:spacing w:val="40"/>
          <w:sz w:val="20"/>
        </w:rPr>
        <w:t xml:space="preserve"> </w:t>
      </w:r>
      <w:r>
        <w:rPr>
          <w:sz w:val="20"/>
        </w:rPr>
        <w:t>of</w:t>
      </w:r>
      <w:r>
        <w:rPr>
          <w:spacing w:val="40"/>
          <w:sz w:val="20"/>
        </w:rPr>
        <w:t xml:space="preserve"> </w:t>
      </w:r>
      <w:r>
        <w:rPr>
          <w:sz w:val="20"/>
        </w:rPr>
        <w:t>digital</w:t>
      </w:r>
      <w:r>
        <w:rPr>
          <w:spacing w:val="40"/>
          <w:sz w:val="20"/>
        </w:rPr>
        <w:t xml:space="preserve"> </w:t>
      </w:r>
      <w:r>
        <w:rPr>
          <w:sz w:val="20"/>
        </w:rPr>
        <w:t>marketing</w:t>
      </w:r>
      <w:r>
        <w:rPr>
          <w:spacing w:val="40"/>
          <w:sz w:val="20"/>
        </w:rPr>
        <w:t xml:space="preserve"> </w:t>
      </w:r>
      <w:r>
        <w:rPr>
          <w:sz w:val="20"/>
        </w:rPr>
        <w:t>in</w:t>
      </w:r>
      <w:r>
        <w:rPr>
          <w:spacing w:val="40"/>
          <w:sz w:val="20"/>
        </w:rPr>
        <w:t xml:space="preserve"> </w:t>
      </w:r>
      <w:r>
        <w:rPr>
          <w:sz w:val="20"/>
        </w:rPr>
        <w:t>health</w:t>
      </w:r>
      <w:r>
        <w:rPr>
          <w:spacing w:val="40"/>
          <w:sz w:val="20"/>
        </w:rPr>
        <w:t xml:space="preserve"> </w:t>
      </w:r>
      <w:r>
        <w:rPr>
          <w:sz w:val="20"/>
        </w:rPr>
        <w:t>care.</w:t>
      </w:r>
      <w:r>
        <w:rPr>
          <w:spacing w:val="40"/>
          <w:sz w:val="20"/>
        </w:rPr>
        <w:t xml:space="preserve"> </w:t>
      </w:r>
      <w:r>
        <w:rPr>
          <w:sz w:val="20"/>
        </w:rPr>
        <w:t xml:space="preserve">Medical </w:t>
      </w:r>
      <w:r>
        <w:rPr>
          <w:spacing w:val="-2"/>
          <w:sz w:val="20"/>
        </w:rPr>
        <w:t>Economics.</w:t>
      </w:r>
    </w:p>
    <w:p w14:paraId="3CA50805" w14:textId="77777777" w:rsidR="005D0BD6" w:rsidRDefault="0040722A">
      <w:pPr>
        <w:pStyle w:val="BodyText"/>
        <w:ind w:left="575"/>
      </w:pPr>
      <w:r>
        <w:rPr>
          <w:spacing w:val="-2"/>
        </w:rPr>
        <w:t>https://</w:t>
      </w:r>
      <w:hyperlink r:id="rId18">
        <w:r w:rsidR="005D0BD6">
          <w:rPr>
            <w:spacing w:val="-2"/>
          </w:rPr>
          <w:t>www.medicaleconomics.com/view/leveraging-the-power-of-digital-marketing-in-health</w:t>
        </w:r>
      </w:hyperlink>
    </w:p>
    <w:p w14:paraId="223182DB" w14:textId="77777777" w:rsidR="005D0BD6" w:rsidRDefault="0040722A">
      <w:pPr>
        <w:pStyle w:val="BodyText"/>
        <w:ind w:left="575"/>
      </w:pPr>
      <w:r>
        <w:rPr>
          <w:spacing w:val="-2"/>
        </w:rPr>
        <w:t>-</w:t>
      </w:r>
      <w:r>
        <w:rPr>
          <w:spacing w:val="-4"/>
        </w:rPr>
        <w:t>care</w:t>
      </w:r>
    </w:p>
    <w:p w14:paraId="6075D9A2" w14:textId="77777777" w:rsidR="005D0BD6" w:rsidRDefault="005D0BD6">
      <w:pPr>
        <w:pStyle w:val="BodyText"/>
        <w:spacing w:before="10"/>
      </w:pPr>
    </w:p>
    <w:p w14:paraId="242B0008" w14:textId="77777777" w:rsidR="005D0BD6" w:rsidRDefault="0040722A">
      <w:pPr>
        <w:pStyle w:val="ListParagraph"/>
        <w:numPr>
          <w:ilvl w:val="0"/>
          <w:numId w:val="1"/>
        </w:numPr>
        <w:tabs>
          <w:tab w:val="left" w:pos="794"/>
        </w:tabs>
        <w:ind w:left="575" w:right="599" w:firstLine="0"/>
        <w:jc w:val="both"/>
        <w:rPr>
          <w:sz w:val="18"/>
        </w:rPr>
      </w:pPr>
      <w:r>
        <w:rPr>
          <w:sz w:val="20"/>
        </w:rPr>
        <w:t xml:space="preserve">Hill, J. E., Stephani, A. M., </w:t>
      </w:r>
      <w:proofErr w:type="spellStart"/>
      <w:r>
        <w:rPr>
          <w:sz w:val="20"/>
        </w:rPr>
        <w:t>Sapple</w:t>
      </w:r>
      <w:proofErr w:type="spellEnd"/>
      <w:r>
        <w:rPr>
          <w:sz w:val="20"/>
        </w:rPr>
        <w:t>, P., &amp; Clegg, A. J. (2020). The effectiveness of continuous quality improve</w:t>
      </w:r>
      <w:r>
        <w:rPr>
          <w:sz w:val="20"/>
        </w:rPr>
        <w:t xml:space="preserve">ment for developing professional practice and improving health care outcomes: a systematic review. Implementation Science, 15(1), 23. </w:t>
      </w:r>
      <w:r>
        <w:rPr>
          <w:spacing w:val="-2"/>
          <w:sz w:val="20"/>
        </w:rPr>
        <w:t>https://doi.org/10.1186/s13012-020-0975-2</w:t>
      </w:r>
    </w:p>
    <w:p w14:paraId="20AD0721" w14:textId="77777777" w:rsidR="005D0BD6" w:rsidRDefault="005D0BD6">
      <w:pPr>
        <w:pStyle w:val="BodyText"/>
        <w:spacing w:before="10"/>
      </w:pPr>
    </w:p>
    <w:p w14:paraId="28F736C2" w14:textId="77777777" w:rsidR="005D0BD6" w:rsidRDefault="0040722A">
      <w:pPr>
        <w:pStyle w:val="ListParagraph"/>
        <w:numPr>
          <w:ilvl w:val="0"/>
          <w:numId w:val="1"/>
        </w:numPr>
        <w:tabs>
          <w:tab w:val="left" w:pos="794"/>
        </w:tabs>
        <w:spacing w:line="254" w:lineRule="auto"/>
        <w:ind w:left="575" w:right="605" w:firstLine="0"/>
        <w:jc w:val="both"/>
        <w:rPr>
          <w:sz w:val="18"/>
        </w:rPr>
      </w:pPr>
      <w:proofErr w:type="spellStart"/>
      <w:r>
        <w:rPr>
          <w:sz w:val="20"/>
        </w:rPr>
        <w:t>Willmington</w:t>
      </w:r>
      <w:proofErr w:type="spellEnd"/>
      <w:r>
        <w:rPr>
          <w:sz w:val="20"/>
        </w:rPr>
        <w:t xml:space="preserve">, C., Belardi, P., Murante, A. M., &amp; </w:t>
      </w:r>
      <w:proofErr w:type="spellStart"/>
      <w:r>
        <w:rPr>
          <w:sz w:val="20"/>
        </w:rPr>
        <w:t>Vainieri</w:t>
      </w:r>
      <w:proofErr w:type="spellEnd"/>
      <w:r>
        <w:rPr>
          <w:sz w:val="20"/>
        </w:rPr>
        <w:t xml:space="preserve">, M. (2022). The </w:t>
      </w:r>
      <w:r>
        <w:rPr>
          <w:sz w:val="20"/>
        </w:rPr>
        <w:t>contribution of benchmarking to quality improvement in healthcare: a systematic literature review. BMC Health Services Research, 22, 139. https://doi.org/10.</w:t>
      </w:r>
    </w:p>
    <w:p w14:paraId="2EFC8C0A" w14:textId="77777777" w:rsidR="005D0BD6" w:rsidRDefault="005D0BD6">
      <w:pPr>
        <w:pStyle w:val="BodyText"/>
        <w:spacing w:before="3"/>
      </w:pPr>
    </w:p>
    <w:p w14:paraId="29953420" w14:textId="77777777" w:rsidR="005D0BD6" w:rsidRDefault="0040722A">
      <w:pPr>
        <w:pStyle w:val="ListParagraph"/>
        <w:numPr>
          <w:ilvl w:val="0"/>
          <w:numId w:val="1"/>
        </w:numPr>
        <w:tabs>
          <w:tab w:val="left" w:pos="794"/>
        </w:tabs>
        <w:spacing w:before="1"/>
        <w:ind w:left="575" w:right="605" w:firstLine="0"/>
        <w:rPr>
          <w:sz w:val="18"/>
        </w:rPr>
      </w:pPr>
      <w:r>
        <w:rPr>
          <w:sz w:val="20"/>
        </w:rPr>
        <w:t>Craig,</w:t>
      </w:r>
      <w:r>
        <w:rPr>
          <w:spacing w:val="40"/>
          <w:sz w:val="20"/>
        </w:rPr>
        <w:t xml:space="preserve"> </w:t>
      </w:r>
      <w:r>
        <w:rPr>
          <w:sz w:val="20"/>
        </w:rPr>
        <w:t>S.</w:t>
      </w:r>
      <w:r>
        <w:rPr>
          <w:spacing w:val="40"/>
          <w:sz w:val="20"/>
        </w:rPr>
        <w:t xml:space="preserve"> </w:t>
      </w:r>
      <w:r>
        <w:rPr>
          <w:sz w:val="20"/>
        </w:rPr>
        <w:t>(2023).</w:t>
      </w:r>
      <w:r>
        <w:rPr>
          <w:spacing w:val="40"/>
          <w:sz w:val="20"/>
        </w:rPr>
        <w:t xml:space="preserve"> </w:t>
      </w:r>
      <w:r>
        <w:rPr>
          <w:sz w:val="20"/>
        </w:rPr>
        <w:t>Leveraging</w:t>
      </w:r>
      <w:r>
        <w:rPr>
          <w:spacing w:val="40"/>
          <w:sz w:val="20"/>
        </w:rPr>
        <w:t xml:space="preserve"> </w:t>
      </w:r>
      <w:r>
        <w:rPr>
          <w:sz w:val="20"/>
        </w:rPr>
        <w:t>the</w:t>
      </w:r>
      <w:r>
        <w:rPr>
          <w:spacing w:val="40"/>
          <w:sz w:val="20"/>
        </w:rPr>
        <w:t xml:space="preserve"> </w:t>
      </w:r>
      <w:r>
        <w:rPr>
          <w:sz w:val="20"/>
        </w:rPr>
        <w:t>power</w:t>
      </w:r>
      <w:r>
        <w:rPr>
          <w:spacing w:val="40"/>
          <w:sz w:val="20"/>
        </w:rPr>
        <w:t xml:space="preserve"> </w:t>
      </w:r>
      <w:r>
        <w:rPr>
          <w:sz w:val="20"/>
        </w:rPr>
        <w:t>of</w:t>
      </w:r>
      <w:r>
        <w:rPr>
          <w:spacing w:val="40"/>
          <w:sz w:val="20"/>
        </w:rPr>
        <w:t xml:space="preserve"> </w:t>
      </w:r>
      <w:r>
        <w:rPr>
          <w:sz w:val="20"/>
        </w:rPr>
        <w:t>digital</w:t>
      </w:r>
      <w:r>
        <w:rPr>
          <w:spacing w:val="40"/>
          <w:sz w:val="20"/>
        </w:rPr>
        <w:t xml:space="preserve"> </w:t>
      </w:r>
      <w:r>
        <w:rPr>
          <w:sz w:val="20"/>
        </w:rPr>
        <w:t>marketing</w:t>
      </w:r>
      <w:r>
        <w:rPr>
          <w:spacing w:val="40"/>
          <w:sz w:val="20"/>
        </w:rPr>
        <w:t xml:space="preserve"> </w:t>
      </w:r>
      <w:r>
        <w:rPr>
          <w:sz w:val="20"/>
        </w:rPr>
        <w:t>in</w:t>
      </w:r>
      <w:r>
        <w:rPr>
          <w:spacing w:val="40"/>
          <w:sz w:val="20"/>
        </w:rPr>
        <w:t xml:space="preserve"> </w:t>
      </w:r>
      <w:r>
        <w:rPr>
          <w:sz w:val="20"/>
        </w:rPr>
        <w:t>health</w:t>
      </w:r>
      <w:r>
        <w:rPr>
          <w:spacing w:val="40"/>
          <w:sz w:val="20"/>
        </w:rPr>
        <w:t xml:space="preserve"> </w:t>
      </w:r>
      <w:r>
        <w:rPr>
          <w:sz w:val="20"/>
        </w:rPr>
        <w:t>care.</w:t>
      </w:r>
      <w:r>
        <w:rPr>
          <w:spacing w:val="40"/>
          <w:sz w:val="20"/>
        </w:rPr>
        <w:t xml:space="preserve"> </w:t>
      </w:r>
      <w:r>
        <w:rPr>
          <w:sz w:val="20"/>
        </w:rPr>
        <w:t xml:space="preserve">Medical </w:t>
      </w:r>
      <w:r>
        <w:rPr>
          <w:spacing w:val="-2"/>
          <w:sz w:val="20"/>
        </w:rPr>
        <w:t>Economics.</w:t>
      </w:r>
    </w:p>
    <w:p w14:paraId="5BFD76F5" w14:textId="77777777" w:rsidR="005D0BD6" w:rsidRDefault="0040722A">
      <w:pPr>
        <w:pStyle w:val="BodyText"/>
        <w:ind w:left="575"/>
      </w:pPr>
      <w:r>
        <w:rPr>
          <w:spacing w:val="-2"/>
        </w:rPr>
        <w:t>https://</w:t>
      </w:r>
      <w:hyperlink r:id="rId19">
        <w:r w:rsidR="005D0BD6">
          <w:rPr>
            <w:spacing w:val="-2"/>
          </w:rPr>
          <w:t>www.medicaleconomics.com/view/leveraging-the-power-of-digital-marketing-in-health</w:t>
        </w:r>
      </w:hyperlink>
    </w:p>
    <w:p w14:paraId="25C96BD9" w14:textId="77777777" w:rsidR="005D0BD6" w:rsidRDefault="0040722A">
      <w:pPr>
        <w:pStyle w:val="BodyText"/>
        <w:ind w:left="575"/>
      </w:pPr>
      <w:r>
        <w:rPr>
          <w:spacing w:val="-2"/>
        </w:rPr>
        <w:t>-</w:t>
      </w:r>
      <w:r>
        <w:rPr>
          <w:spacing w:val="-5"/>
        </w:rPr>
        <w:t>car</w:t>
      </w:r>
    </w:p>
    <w:p w14:paraId="3B3B2B50" w14:textId="77777777" w:rsidR="005D0BD6" w:rsidRDefault="005D0BD6">
      <w:pPr>
        <w:pStyle w:val="BodyText"/>
        <w:sectPr w:rsidR="005D0BD6">
          <w:pgSz w:w="12240" w:h="15840"/>
          <w:pgMar w:top="1360" w:right="1440" w:bottom="280" w:left="1440" w:header="720" w:footer="720" w:gutter="0"/>
          <w:cols w:space="720"/>
        </w:sectPr>
      </w:pPr>
    </w:p>
    <w:p w14:paraId="67F980D7" w14:textId="77777777" w:rsidR="005D0BD6" w:rsidRDefault="0040722A">
      <w:pPr>
        <w:pStyle w:val="ListParagraph"/>
        <w:numPr>
          <w:ilvl w:val="0"/>
          <w:numId w:val="1"/>
        </w:numPr>
        <w:tabs>
          <w:tab w:val="left" w:pos="904"/>
        </w:tabs>
        <w:spacing w:before="80"/>
        <w:ind w:left="575" w:right="599" w:firstLine="0"/>
        <w:jc w:val="both"/>
        <w:rPr>
          <w:sz w:val="18"/>
        </w:rPr>
      </w:pPr>
      <w:proofErr w:type="spellStart"/>
      <w:r>
        <w:rPr>
          <w:sz w:val="20"/>
        </w:rPr>
        <w:lastRenderedPageBreak/>
        <w:t>Nilsagård</w:t>
      </w:r>
      <w:proofErr w:type="spellEnd"/>
      <w:r>
        <w:rPr>
          <w:sz w:val="20"/>
        </w:rPr>
        <w:t>, Y., Strid, E. N., &amp; Wallin, L.,</w:t>
      </w:r>
      <w:r>
        <w:rPr>
          <w:spacing w:val="40"/>
          <w:sz w:val="20"/>
        </w:rPr>
        <w:t xml:space="preserve"> </w:t>
      </w:r>
      <w:r>
        <w:rPr>
          <w:sz w:val="20"/>
        </w:rPr>
        <w:t>(202</w:t>
      </w:r>
      <w:r>
        <w:rPr>
          <w:sz w:val="20"/>
        </w:rPr>
        <w:t>3). Expectations on implementation of a health promotion practice using individually targeted lifestyle interventions in primary</w:t>
      </w:r>
      <w:r>
        <w:rPr>
          <w:spacing w:val="-4"/>
          <w:sz w:val="20"/>
        </w:rPr>
        <w:t xml:space="preserve"> </w:t>
      </w:r>
      <w:r>
        <w:rPr>
          <w:sz w:val="20"/>
        </w:rPr>
        <w:t>health care:</w:t>
      </w:r>
      <w:r>
        <w:rPr>
          <w:spacing w:val="40"/>
          <w:sz w:val="20"/>
        </w:rPr>
        <w:t xml:space="preserve">  </w:t>
      </w:r>
      <w:proofErr w:type="gramStart"/>
      <w:r>
        <w:rPr>
          <w:sz w:val="20"/>
        </w:rPr>
        <w:t>a</w:t>
      </w:r>
      <w:r>
        <w:rPr>
          <w:spacing w:val="40"/>
          <w:sz w:val="20"/>
        </w:rPr>
        <w:t xml:space="preserve">  </w:t>
      </w:r>
      <w:r>
        <w:rPr>
          <w:sz w:val="20"/>
        </w:rPr>
        <w:t>qualitative</w:t>
      </w:r>
      <w:proofErr w:type="gramEnd"/>
      <w:r>
        <w:rPr>
          <w:spacing w:val="40"/>
          <w:sz w:val="20"/>
        </w:rPr>
        <w:t xml:space="preserve">  </w:t>
      </w:r>
      <w:r>
        <w:rPr>
          <w:sz w:val="20"/>
        </w:rPr>
        <w:t>study.</w:t>
      </w:r>
      <w:r>
        <w:rPr>
          <w:spacing w:val="40"/>
          <w:sz w:val="20"/>
        </w:rPr>
        <w:t xml:space="preserve">  </w:t>
      </w:r>
      <w:proofErr w:type="gramStart"/>
      <w:r>
        <w:rPr>
          <w:rFonts w:ascii="Arial" w:hAnsi="Arial"/>
          <w:i/>
          <w:sz w:val="20"/>
        </w:rPr>
        <w:t>BMC</w:t>
      </w:r>
      <w:r>
        <w:rPr>
          <w:rFonts w:ascii="Arial" w:hAnsi="Arial"/>
          <w:i/>
          <w:spacing w:val="40"/>
          <w:sz w:val="20"/>
        </w:rPr>
        <w:t xml:space="preserve">  </w:t>
      </w:r>
      <w:r>
        <w:rPr>
          <w:rFonts w:ascii="Arial" w:hAnsi="Arial"/>
          <w:i/>
          <w:sz w:val="20"/>
        </w:rPr>
        <w:t>Primary</w:t>
      </w:r>
      <w:proofErr w:type="gramEnd"/>
      <w:r>
        <w:rPr>
          <w:rFonts w:ascii="Arial" w:hAnsi="Arial"/>
          <w:i/>
          <w:spacing w:val="40"/>
          <w:sz w:val="20"/>
        </w:rPr>
        <w:t xml:space="preserve">  </w:t>
      </w:r>
      <w:r>
        <w:rPr>
          <w:rFonts w:ascii="Arial" w:hAnsi="Arial"/>
          <w:i/>
          <w:sz w:val="20"/>
        </w:rPr>
        <w:t>Care</w:t>
      </w:r>
      <w:r>
        <w:rPr>
          <w:sz w:val="20"/>
        </w:rPr>
        <w:t>,</w:t>
      </w:r>
      <w:r>
        <w:rPr>
          <w:spacing w:val="40"/>
          <w:sz w:val="20"/>
        </w:rPr>
        <w:t xml:space="preserve">  </w:t>
      </w:r>
      <w:r>
        <w:rPr>
          <w:rFonts w:ascii="Arial" w:hAnsi="Arial"/>
          <w:i/>
          <w:sz w:val="20"/>
        </w:rPr>
        <w:t>24</w:t>
      </w:r>
      <w:r>
        <w:rPr>
          <w:sz w:val="20"/>
        </w:rPr>
        <w:t xml:space="preserve">(1). </w:t>
      </w:r>
      <w:r>
        <w:rPr>
          <w:spacing w:val="-2"/>
          <w:sz w:val="20"/>
        </w:rPr>
        <w:t>https://doi.org/10.1186/s12875-023-02079-5</w:t>
      </w:r>
    </w:p>
    <w:p w14:paraId="69D09DB5" w14:textId="77777777" w:rsidR="005D0BD6" w:rsidRDefault="005D0BD6">
      <w:pPr>
        <w:pStyle w:val="BodyText"/>
        <w:spacing w:before="10"/>
      </w:pPr>
    </w:p>
    <w:p w14:paraId="033F0E49" w14:textId="77777777" w:rsidR="005D0BD6" w:rsidRDefault="0040722A">
      <w:pPr>
        <w:pStyle w:val="ListParagraph"/>
        <w:numPr>
          <w:ilvl w:val="0"/>
          <w:numId w:val="1"/>
        </w:numPr>
        <w:tabs>
          <w:tab w:val="left" w:pos="890"/>
          <w:tab w:val="left" w:pos="2333"/>
          <w:tab w:val="left" w:pos="3747"/>
          <w:tab w:val="left" w:pos="5160"/>
          <w:tab w:val="left" w:pos="6914"/>
          <w:tab w:val="left" w:pos="8146"/>
        </w:tabs>
        <w:ind w:left="575" w:right="600" w:firstLine="0"/>
        <w:jc w:val="both"/>
        <w:rPr>
          <w:sz w:val="18"/>
        </w:rPr>
      </w:pPr>
      <w:r>
        <w:rPr>
          <w:sz w:val="20"/>
        </w:rPr>
        <w:t>Abas, M., Rahman,</w:t>
      </w:r>
      <w:r>
        <w:rPr>
          <w:sz w:val="20"/>
        </w:rPr>
        <w:t xml:space="preserve"> A., &amp; Karim, S. (2024). Digital health marketing and public health </w:t>
      </w:r>
      <w:r>
        <w:rPr>
          <w:spacing w:val="-2"/>
          <w:sz w:val="20"/>
        </w:rPr>
        <w:t>outcomes.</w:t>
      </w:r>
      <w:r>
        <w:rPr>
          <w:sz w:val="20"/>
        </w:rPr>
        <w:tab/>
      </w:r>
      <w:r>
        <w:rPr>
          <w:spacing w:val="-2"/>
          <w:sz w:val="20"/>
        </w:rPr>
        <w:t>Global</w:t>
      </w:r>
      <w:r>
        <w:rPr>
          <w:sz w:val="20"/>
        </w:rPr>
        <w:tab/>
      </w:r>
      <w:r>
        <w:rPr>
          <w:spacing w:val="-2"/>
          <w:sz w:val="20"/>
        </w:rPr>
        <w:t>Health</w:t>
      </w:r>
      <w:r>
        <w:rPr>
          <w:sz w:val="20"/>
        </w:rPr>
        <w:tab/>
      </w:r>
      <w:r>
        <w:rPr>
          <w:spacing w:val="-2"/>
          <w:sz w:val="20"/>
        </w:rPr>
        <w:t>Marketing,</w:t>
      </w:r>
      <w:r>
        <w:rPr>
          <w:sz w:val="20"/>
        </w:rPr>
        <w:tab/>
      </w:r>
      <w:r>
        <w:rPr>
          <w:spacing w:val="-2"/>
          <w:sz w:val="20"/>
        </w:rPr>
        <w:t>7(2),</w:t>
      </w:r>
      <w:r>
        <w:rPr>
          <w:sz w:val="20"/>
        </w:rPr>
        <w:tab/>
      </w:r>
      <w:r>
        <w:rPr>
          <w:spacing w:val="-2"/>
          <w:sz w:val="20"/>
        </w:rPr>
        <w:t xml:space="preserve">45–58. </w:t>
      </w:r>
      <w:hyperlink r:id="rId20">
        <w:r w:rsidR="005D0BD6">
          <w:rPr>
            <w:spacing w:val="-2"/>
            <w:sz w:val="20"/>
          </w:rPr>
          <w:t>https://pubmed.ncbi.nlm.nih.gov/38742671/</w:t>
        </w:r>
      </w:hyperlink>
    </w:p>
    <w:p w14:paraId="2513BEB8" w14:textId="77777777" w:rsidR="005D0BD6" w:rsidRDefault="005D0BD6">
      <w:pPr>
        <w:pStyle w:val="BodyText"/>
        <w:spacing w:before="10"/>
      </w:pPr>
    </w:p>
    <w:p w14:paraId="0188552B" w14:textId="77777777" w:rsidR="005D0BD6" w:rsidRDefault="0040722A">
      <w:pPr>
        <w:pStyle w:val="ListParagraph"/>
        <w:numPr>
          <w:ilvl w:val="0"/>
          <w:numId w:val="1"/>
        </w:numPr>
        <w:tabs>
          <w:tab w:val="left" w:pos="904"/>
        </w:tabs>
        <w:ind w:left="575" w:right="598" w:firstLine="0"/>
        <w:jc w:val="both"/>
        <w:rPr>
          <w:sz w:val="18"/>
        </w:rPr>
      </w:pPr>
      <w:proofErr w:type="spellStart"/>
      <w:r>
        <w:rPr>
          <w:sz w:val="20"/>
        </w:rPr>
        <w:t>Alanezi</w:t>
      </w:r>
      <w:proofErr w:type="spellEnd"/>
      <w:r>
        <w:rPr>
          <w:sz w:val="20"/>
        </w:rPr>
        <w:t>, F., Alrasheed, H., &amp; Alsham</w:t>
      </w:r>
      <w:r>
        <w:rPr>
          <w:sz w:val="20"/>
        </w:rPr>
        <w:t xml:space="preserve">mari, M. (2021). Effectiveness of social media in health education and awareness. Saudi Journal of Health Education, 13(1), 25–35. </w:t>
      </w:r>
      <w:hyperlink r:id="rId21">
        <w:r w:rsidR="005D0BD6">
          <w:rPr>
            <w:spacing w:val="-2"/>
            <w:sz w:val="20"/>
          </w:rPr>
          <w:t>https://pmc.ncbi.nlm.nih.gov/articles/PMC10090715/</w:t>
        </w:r>
      </w:hyperlink>
    </w:p>
    <w:p w14:paraId="6637FF34" w14:textId="77777777" w:rsidR="005D0BD6" w:rsidRDefault="005D0BD6">
      <w:pPr>
        <w:pStyle w:val="BodyText"/>
        <w:spacing w:before="10"/>
      </w:pPr>
    </w:p>
    <w:p w14:paraId="0D464AA8" w14:textId="77777777" w:rsidR="005D0BD6" w:rsidRDefault="0040722A">
      <w:pPr>
        <w:pStyle w:val="ListParagraph"/>
        <w:numPr>
          <w:ilvl w:val="0"/>
          <w:numId w:val="1"/>
        </w:numPr>
        <w:tabs>
          <w:tab w:val="left" w:pos="904"/>
        </w:tabs>
        <w:ind w:left="575" w:right="599" w:firstLine="0"/>
        <w:jc w:val="both"/>
        <w:rPr>
          <w:sz w:val="18"/>
        </w:rPr>
      </w:pPr>
      <w:r>
        <w:rPr>
          <w:sz w:val="20"/>
        </w:rPr>
        <w:t>Chen, H., Zhang, Q., &amp; Liu, Y. (2023).</w:t>
      </w:r>
      <w:r>
        <w:rPr>
          <w:spacing w:val="-4"/>
          <w:sz w:val="20"/>
        </w:rPr>
        <w:t xml:space="preserve"> </w:t>
      </w:r>
      <w:r>
        <w:rPr>
          <w:sz w:val="20"/>
        </w:rPr>
        <w:t>Interactive</w:t>
      </w:r>
      <w:r>
        <w:rPr>
          <w:spacing w:val="-4"/>
          <w:sz w:val="20"/>
        </w:rPr>
        <w:t xml:space="preserve"> </w:t>
      </w:r>
      <w:r>
        <w:rPr>
          <w:sz w:val="20"/>
        </w:rPr>
        <w:t>features</w:t>
      </w:r>
      <w:r>
        <w:rPr>
          <w:spacing w:val="-4"/>
          <w:sz w:val="20"/>
        </w:rPr>
        <w:t xml:space="preserve"> </w:t>
      </w:r>
      <w:r>
        <w:rPr>
          <w:sz w:val="20"/>
        </w:rPr>
        <w:t>in</w:t>
      </w:r>
      <w:r>
        <w:rPr>
          <w:spacing w:val="-4"/>
          <w:sz w:val="20"/>
        </w:rPr>
        <w:t xml:space="preserve"> </w:t>
      </w:r>
      <w:r>
        <w:rPr>
          <w:sz w:val="20"/>
        </w:rPr>
        <w:t>digital</w:t>
      </w:r>
      <w:r>
        <w:rPr>
          <w:spacing w:val="-4"/>
          <w:sz w:val="20"/>
        </w:rPr>
        <w:t xml:space="preserve"> </w:t>
      </w:r>
      <w:r>
        <w:rPr>
          <w:sz w:val="20"/>
        </w:rPr>
        <w:t>health</w:t>
      </w:r>
      <w:r>
        <w:rPr>
          <w:spacing w:val="-4"/>
          <w:sz w:val="20"/>
        </w:rPr>
        <w:t xml:space="preserve"> </w:t>
      </w:r>
      <w:r>
        <w:rPr>
          <w:sz w:val="20"/>
        </w:rPr>
        <w:t>platforms</w:t>
      </w:r>
      <w:r>
        <w:rPr>
          <w:spacing w:val="-4"/>
          <w:sz w:val="20"/>
        </w:rPr>
        <w:t xml:space="preserve"> </w:t>
      </w:r>
      <w:r>
        <w:rPr>
          <w:sz w:val="20"/>
        </w:rPr>
        <w:t xml:space="preserve">and user engagement. Journal of Health Informatics, 12(1), 33–47. </w:t>
      </w:r>
      <w:hyperlink r:id="rId22">
        <w:r w:rsidR="005D0BD6">
          <w:rPr>
            <w:spacing w:val="-2"/>
            <w:sz w:val="20"/>
          </w:rPr>
          <w:t>https://doi.org/10.1016/j.pmedr.2022.101709</w:t>
        </w:r>
      </w:hyperlink>
    </w:p>
    <w:p w14:paraId="5CAAC906" w14:textId="77777777" w:rsidR="005D0BD6" w:rsidRDefault="005D0BD6">
      <w:pPr>
        <w:pStyle w:val="BodyText"/>
        <w:spacing w:before="10"/>
      </w:pPr>
    </w:p>
    <w:p w14:paraId="1EEEDBA6" w14:textId="77777777" w:rsidR="005D0BD6" w:rsidRDefault="0040722A">
      <w:pPr>
        <w:pStyle w:val="ListParagraph"/>
        <w:numPr>
          <w:ilvl w:val="0"/>
          <w:numId w:val="1"/>
        </w:numPr>
        <w:tabs>
          <w:tab w:val="left" w:pos="904"/>
        </w:tabs>
        <w:ind w:left="575" w:right="603" w:firstLine="0"/>
        <w:jc w:val="both"/>
        <w:rPr>
          <w:sz w:val="18"/>
        </w:rPr>
      </w:pPr>
      <w:r>
        <w:rPr>
          <w:sz w:val="20"/>
        </w:rPr>
        <w:t xml:space="preserve">Sharil, A., Sabtu, N. F., Sudirman, N., &amp; Othman, N. Z. (2024). Enhancing student </w:t>
      </w:r>
      <w:r>
        <w:rPr>
          <w:sz w:val="20"/>
        </w:rPr>
        <w:t>knowledge, motivation, and perceived effectiveness: An analysis of the impact of digital technology. International Journal of Modern Education</w:t>
      </w:r>
    </w:p>
    <w:p w14:paraId="4C6D3B6E" w14:textId="77777777" w:rsidR="005D0BD6" w:rsidRDefault="005D0BD6">
      <w:pPr>
        <w:pStyle w:val="BodyText"/>
        <w:spacing w:before="10"/>
      </w:pPr>
    </w:p>
    <w:p w14:paraId="158DD9C8" w14:textId="77777777" w:rsidR="005D0BD6" w:rsidRDefault="0040722A">
      <w:pPr>
        <w:pStyle w:val="ListParagraph"/>
        <w:numPr>
          <w:ilvl w:val="0"/>
          <w:numId w:val="1"/>
        </w:numPr>
        <w:tabs>
          <w:tab w:val="left" w:pos="904"/>
          <w:tab w:val="left" w:pos="2289"/>
          <w:tab w:val="left" w:pos="4287"/>
          <w:tab w:val="left" w:pos="6271"/>
          <w:tab w:val="left" w:pos="7913"/>
        </w:tabs>
        <w:ind w:left="575" w:right="598" w:firstLine="0"/>
        <w:jc w:val="both"/>
        <w:rPr>
          <w:sz w:val="18"/>
        </w:rPr>
      </w:pPr>
      <w:hyperlink r:id="rId23">
        <w:r w:rsidR="005D0BD6">
          <w:rPr>
            <w:sz w:val="20"/>
          </w:rPr>
          <w:t>Elrod, J. K. (2020). Email marketing's reach and consumer engagement in healthcare.</w:t>
        </w:r>
      </w:hyperlink>
      <w:r w:rsidR="005D0BD6">
        <w:rPr>
          <w:sz w:val="20"/>
        </w:rPr>
        <w:t xml:space="preserve"> </w:t>
      </w:r>
      <w:hyperlink r:id="rId24">
        <w:r w:rsidR="005D0BD6">
          <w:rPr>
            <w:spacing w:val="-2"/>
            <w:sz w:val="20"/>
          </w:rPr>
          <w:t>Health</w:t>
        </w:r>
        <w:r w:rsidR="005D0BD6">
          <w:rPr>
            <w:sz w:val="20"/>
          </w:rPr>
          <w:tab/>
        </w:r>
        <w:r w:rsidR="005D0BD6">
          <w:rPr>
            <w:spacing w:val="-2"/>
            <w:sz w:val="20"/>
          </w:rPr>
          <w:t>Marketing</w:t>
        </w:r>
        <w:r w:rsidR="005D0BD6">
          <w:rPr>
            <w:sz w:val="20"/>
          </w:rPr>
          <w:tab/>
        </w:r>
        <w:r w:rsidR="005D0BD6">
          <w:rPr>
            <w:spacing w:val="-2"/>
            <w:sz w:val="20"/>
          </w:rPr>
          <w:t>Quarterly,</w:t>
        </w:r>
        <w:r w:rsidR="005D0BD6">
          <w:rPr>
            <w:sz w:val="20"/>
          </w:rPr>
          <w:tab/>
        </w:r>
        <w:r w:rsidR="005D0BD6">
          <w:rPr>
            <w:spacing w:val="-2"/>
            <w:sz w:val="20"/>
          </w:rPr>
          <w:t>37(4),</w:t>
        </w:r>
        <w:r w:rsidR="005D0BD6">
          <w:rPr>
            <w:sz w:val="20"/>
          </w:rPr>
          <w:tab/>
        </w:r>
        <w:r w:rsidR="005D0BD6">
          <w:rPr>
            <w:spacing w:val="-2"/>
            <w:sz w:val="20"/>
          </w:rPr>
          <w:t>295–310.</w:t>
        </w:r>
      </w:hyperlink>
      <w:r w:rsidR="005D0BD6">
        <w:rPr>
          <w:spacing w:val="-2"/>
          <w:sz w:val="20"/>
        </w:rPr>
        <w:t xml:space="preserve"> </w:t>
      </w:r>
      <w:hyperlink r:id="rId25">
        <w:r w:rsidR="005D0BD6">
          <w:rPr>
            <w:spacing w:val="-2"/>
            <w:sz w:val="20"/>
          </w:rPr>
          <w:t>https://www.tandfonline.com/loi/whmq20</w:t>
        </w:r>
      </w:hyperlink>
      <w:hyperlink r:id="rId26">
        <w:r w:rsidR="005D0BD6">
          <w:rPr>
            <w:spacing w:val="-2"/>
            <w:sz w:val="20"/>
          </w:rPr>
          <w:t>ng-mental-illness-among-college-students.html</w:t>
        </w:r>
      </w:hyperlink>
    </w:p>
    <w:p w14:paraId="7DE899EE" w14:textId="77777777" w:rsidR="005D0BD6" w:rsidRDefault="005D0BD6">
      <w:pPr>
        <w:pStyle w:val="BodyText"/>
        <w:spacing w:before="10"/>
      </w:pPr>
    </w:p>
    <w:p w14:paraId="5F663C37" w14:textId="77777777" w:rsidR="005D0BD6" w:rsidRDefault="0040722A">
      <w:pPr>
        <w:pStyle w:val="ListParagraph"/>
        <w:numPr>
          <w:ilvl w:val="0"/>
          <w:numId w:val="1"/>
        </w:numPr>
        <w:tabs>
          <w:tab w:val="left" w:pos="904"/>
          <w:tab w:val="left" w:pos="2479"/>
          <w:tab w:val="left" w:pos="2512"/>
          <w:tab w:val="left" w:pos="3972"/>
          <w:tab w:val="left" w:pos="5539"/>
        </w:tabs>
        <w:ind w:left="575" w:right="606" w:firstLine="0"/>
        <w:jc w:val="both"/>
        <w:rPr>
          <w:sz w:val="18"/>
        </w:rPr>
      </w:pPr>
      <w:r>
        <w:rPr>
          <w:sz w:val="20"/>
        </w:rPr>
        <w:t xml:space="preserve">Santos, </w:t>
      </w:r>
      <w:r>
        <w:rPr>
          <w:sz w:val="20"/>
        </w:rPr>
        <w:t xml:space="preserve">A. R. (2024). The Role of Digital Marketing in Shaping Students’ Attitudes </w:t>
      </w:r>
      <w:r>
        <w:rPr>
          <w:spacing w:val="-2"/>
          <w:sz w:val="20"/>
        </w:rPr>
        <w:t>towards</w:t>
      </w:r>
      <w:r>
        <w:rPr>
          <w:sz w:val="20"/>
        </w:rPr>
        <w:tab/>
      </w:r>
      <w:r>
        <w:rPr>
          <w:sz w:val="20"/>
        </w:rPr>
        <w:tab/>
        <w:t xml:space="preserve">Health Care Professions. International Review of Management and </w:t>
      </w:r>
      <w:r>
        <w:rPr>
          <w:spacing w:val="-2"/>
          <w:sz w:val="20"/>
        </w:rPr>
        <w:t>Marketing,</w:t>
      </w:r>
      <w:r>
        <w:rPr>
          <w:sz w:val="20"/>
        </w:rPr>
        <w:tab/>
      </w:r>
      <w:r>
        <w:rPr>
          <w:spacing w:val="-2"/>
          <w:sz w:val="20"/>
        </w:rPr>
        <w:t>14(3),</w:t>
      </w:r>
      <w:r>
        <w:rPr>
          <w:sz w:val="20"/>
        </w:rPr>
        <w:tab/>
      </w:r>
      <w:r>
        <w:rPr>
          <w:spacing w:val="-2"/>
          <w:sz w:val="20"/>
        </w:rPr>
        <w:t>26–33.</w:t>
      </w:r>
      <w:r>
        <w:rPr>
          <w:sz w:val="20"/>
        </w:rPr>
        <w:tab/>
      </w:r>
      <w:r>
        <w:rPr>
          <w:spacing w:val="-2"/>
          <w:sz w:val="20"/>
        </w:rPr>
        <w:t xml:space="preserve">https://doi.org/10.32479/irmm.16131 </w:t>
      </w:r>
      <w:hyperlink r:id="rId27">
        <w:r w:rsidR="005D0BD6">
          <w:rPr>
            <w:spacing w:val="-2"/>
            <w:sz w:val="20"/>
          </w:rPr>
          <w:t>https://www.econjournals.com.tr/index.php/irmm/article/view/16131</w:t>
        </w:r>
      </w:hyperlink>
    </w:p>
    <w:p w14:paraId="7020F473" w14:textId="77777777" w:rsidR="005D0BD6" w:rsidRDefault="005D0BD6">
      <w:pPr>
        <w:pStyle w:val="BodyText"/>
        <w:spacing w:before="10"/>
      </w:pPr>
    </w:p>
    <w:p w14:paraId="3B4EE440" w14:textId="77777777" w:rsidR="005D0BD6" w:rsidRDefault="0040722A">
      <w:pPr>
        <w:pStyle w:val="ListParagraph"/>
        <w:numPr>
          <w:ilvl w:val="0"/>
          <w:numId w:val="1"/>
        </w:numPr>
        <w:tabs>
          <w:tab w:val="left" w:pos="904"/>
        </w:tabs>
        <w:ind w:left="575" w:right="598" w:firstLine="0"/>
        <w:jc w:val="both"/>
        <w:rPr>
          <w:sz w:val="18"/>
        </w:rPr>
      </w:pPr>
      <w:r>
        <w:rPr>
          <w:sz w:val="20"/>
        </w:rPr>
        <w:t xml:space="preserve">Nguyen, B., </w:t>
      </w:r>
      <w:proofErr w:type="spellStart"/>
      <w:r>
        <w:rPr>
          <w:sz w:val="20"/>
        </w:rPr>
        <w:t>Carabaza</w:t>
      </w:r>
      <w:proofErr w:type="spellEnd"/>
      <w:r>
        <w:rPr>
          <w:sz w:val="20"/>
        </w:rPr>
        <w:t>, A.M., Li, X., Bala, F., &amp; Githinji, P. (2020). Determinants of Intentions to Adopt Healthy Dietary Behaviors Among University Stu</w:t>
      </w:r>
      <w:r>
        <w:rPr>
          <w:sz w:val="20"/>
        </w:rPr>
        <w:t>dents:</w:t>
      </w:r>
      <w:r>
        <w:rPr>
          <w:spacing w:val="-3"/>
          <w:sz w:val="20"/>
        </w:rPr>
        <w:t xml:space="preserve"> </w:t>
      </w:r>
      <w:r>
        <w:rPr>
          <w:sz w:val="20"/>
        </w:rPr>
        <w:t>A</w:t>
      </w:r>
      <w:r>
        <w:rPr>
          <w:spacing w:val="-3"/>
          <w:sz w:val="20"/>
        </w:rPr>
        <w:t xml:space="preserve"> </w:t>
      </w:r>
      <w:r>
        <w:rPr>
          <w:sz w:val="20"/>
        </w:rPr>
        <w:t>Theory-Based Approach. Current Developments in Nutrition.</w:t>
      </w:r>
    </w:p>
    <w:p w14:paraId="5C974A7C" w14:textId="77777777" w:rsidR="005D0BD6" w:rsidRDefault="005D0BD6">
      <w:pPr>
        <w:pStyle w:val="BodyText"/>
      </w:pPr>
    </w:p>
    <w:p w14:paraId="33114BB8" w14:textId="77777777" w:rsidR="005D0BD6" w:rsidRDefault="005D0BD6">
      <w:pPr>
        <w:pStyle w:val="BodyText"/>
      </w:pPr>
    </w:p>
    <w:p w14:paraId="39928F10" w14:textId="77777777" w:rsidR="005D0BD6" w:rsidRDefault="005D0BD6">
      <w:pPr>
        <w:pStyle w:val="BodyText"/>
        <w:spacing w:before="20"/>
      </w:pPr>
    </w:p>
    <w:p w14:paraId="50BF9E23" w14:textId="77777777" w:rsidR="005D0BD6" w:rsidRDefault="005D0BD6">
      <w:pPr>
        <w:pStyle w:val="BodyText"/>
        <w:rPr>
          <w:sz w:val="24"/>
        </w:rPr>
      </w:pPr>
    </w:p>
    <w:p w14:paraId="62228778" w14:textId="77777777" w:rsidR="005D0BD6" w:rsidRDefault="005D0BD6">
      <w:pPr>
        <w:pStyle w:val="BodyText"/>
        <w:spacing w:before="233"/>
        <w:rPr>
          <w:sz w:val="24"/>
        </w:rPr>
      </w:pPr>
    </w:p>
    <w:p w14:paraId="61B3EFDE" w14:textId="77777777" w:rsidR="005D0BD6" w:rsidRDefault="0040722A">
      <w:pPr>
        <w:ind w:left="575"/>
        <w:rPr>
          <w:rFonts w:ascii="Arial"/>
          <w:b/>
          <w:sz w:val="20"/>
        </w:rPr>
      </w:pPr>
      <w:r>
        <w:rPr>
          <w:rFonts w:ascii="Arial"/>
          <w:b/>
          <w:spacing w:val="-2"/>
          <w:sz w:val="20"/>
        </w:rPr>
        <w:t>APPENDIX</w:t>
      </w:r>
    </w:p>
    <w:p w14:paraId="4F05F95B" w14:textId="77777777" w:rsidR="005D0BD6" w:rsidRDefault="005D0BD6">
      <w:pPr>
        <w:pStyle w:val="BodyText"/>
        <w:spacing w:before="122"/>
        <w:rPr>
          <w:rFonts w:ascii="Arial"/>
          <w:b/>
        </w:rPr>
      </w:pPr>
    </w:p>
    <w:p w14:paraId="333BEC81" w14:textId="035A5621" w:rsidR="005D0BD6" w:rsidRDefault="0040722A">
      <w:pPr>
        <w:ind w:right="22"/>
        <w:jc w:val="center"/>
        <w:rPr>
          <w:rFonts w:ascii="Times New Roman"/>
          <w:sz w:val="24"/>
        </w:rPr>
      </w:pPr>
      <w:r>
        <w:rPr>
          <w:rFonts w:ascii="Times New Roman"/>
          <w:sz w:val="24"/>
        </w:rPr>
        <w:t xml:space="preserve">Appendix </w:t>
      </w:r>
      <w:r w:rsidR="000F0D11">
        <w:rPr>
          <w:rFonts w:ascii="Times New Roman"/>
          <w:spacing w:val="-10"/>
          <w:sz w:val="24"/>
        </w:rPr>
        <w:t>A</w:t>
      </w:r>
    </w:p>
    <w:p w14:paraId="1CECDF8A" w14:textId="77777777" w:rsidR="005D0BD6" w:rsidRDefault="005D0BD6">
      <w:pPr>
        <w:pStyle w:val="BodyText"/>
        <w:spacing w:before="83"/>
        <w:rPr>
          <w:rFonts w:ascii="Times New Roman"/>
          <w:sz w:val="24"/>
        </w:rPr>
      </w:pPr>
    </w:p>
    <w:p w14:paraId="46488055" w14:textId="77777777" w:rsidR="005D0BD6" w:rsidRDefault="0040722A">
      <w:pPr>
        <w:ind w:right="22"/>
        <w:jc w:val="center"/>
        <w:rPr>
          <w:rFonts w:ascii="Times New Roman"/>
          <w:sz w:val="24"/>
        </w:rPr>
      </w:pPr>
      <w:r>
        <w:rPr>
          <w:rFonts w:ascii="Times New Roman"/>
          <w:sz w:val="24"/>
        </w:rPr>
        <w:t>Table</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Results</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Descriptive</w:t>
      </w:r>
      <w:r>
        <w:rPr>
          <w:rFonts w:ascii="Times New Roman"/>
          <w:spacing w:val="-3"/>
          <w:sz w:val="24"/>
        </w:rPr>
        <w:t xml:space="preserve"> </w:t>
      </w:r>
      <w:r>
        <w:rPr>
          <w:rFonts w:ascii="Times New Roman"/>
          <w:sz w:val="24"/>
        </w:rPr>
        <w:t>and</w:t>
      </w:r>
      <w:r>
        <w:rPr>
          <w:rFonts w:ascii="Times New Roman"/>
          <w:spacing w:val="-2"/>
          <w:sz w:val="24"/>
        </w:rPr>
        <w:t xml:space="preserve"> Correlation</w:t>
      </w:r>
    </w:p>
    <w:p w14:paraId="6670167E" w14:textId="77777777" w:rsidR="005D0BD6" w:rsidRDefault="005D0BD6">
      <w:pPr>
        <w:pStyle w:val="BodyText"/>
        <w:rPr>
          <w:rFonts w:ascii="Times New Roman"/>
        </w:rPr>
      </w:pPr>
    </w:p>
    <w:p w14:paraId="751BC2E7" w14:textId="77777777" w:rsidR="005D0BD6" w:rsidRDefault="005D0BD6">
      <w:pPr>
        <w:pStyle w:val="BodyText"/>
        <w:spacing w:before="216" w:after="1"/>
        <w:rPr>
          <w:rFonts w:ascii="Times New Roman"/>
        </w:rPr>
      </w:pPr>
    </w:p>
    <w:tbl>
      <w:tblPr>
        <w:tblW w:w="0" w:type="auto"/>
        <w:tblInd w:w="347" w:type="dxa"/>
        <w:tblLayout w:type="fixed"/>
        <w:tblCellMar>
          <w:left w:w="0" w:type="dxa"/>
          <w:right w:w="0" w:type="dxa"/>
        </w:tblCellMar>
        <w:tblLook w:val="01E0" w:firstRow="1" w:lastRow="1" w:firstColumn="1" w:lastColumn="1" w:noHBand="0" w:noVBand="0"/>
      </w:tblPr>
      <w:tblGrid>
        <w:gridCol w:w="4753"/>
        <w:gridCol w:w="1850"/>
        <w:gridCol w:w="2055"/>
      </w:tblGrid>
      <w:tr w:rsidR="005D0BD6" w14:paraId="3A1E1C8D" w14:textId="77777777">
        <w:trPr>
          <w:trHeight w:val="531"/>
        </w:trPr>
        <w:tc>
          <w:tcPr>
            <w:tcW w:w="8658" w:type="dxa"/>
            <w:gridSpan w:val="3"/>
            <w:tcBorders>
              <w:bottom w:val="single" w:sz="8" w:space="0" w:color="000000"/>
            </w:tcBorders>
          </w:tcPr>
          <w:p w14:paraId="4510FDAC" w14:textId="77777777" w:rsidR="005D0BD6" w:rsidRDefault="0040722A">
            <w:pPr>
              <w:pStyle w:val="TableParagraph"/>
              <w:spacing w:before="0" w:line="266" w:lineRule="exact"/>
              <w:ind w:left="971"/>
              <w:rPr>
                <w:rFonts w:ascii="Times New Roman"/>
                <w:sz w:val="24"/>
              </w:rPr>
            </w:pPr>
            <w:r>
              <w:rPr>
                <w:rFonts w:ascii="Times New Roman"/>
                <w:sz w:val="24"/>
              </w:rPr>
              <w:t>Table</w:t>
            </w:r>
            <w:r>
              <w:rPr>
                <w:rFonts w:ascii="Times New Roman"/>
                <w:spacing w:val="43"/>
                <w:sz w:val="24"/>
              </w:rPr>
              <w:t xml:space="preserve"> </w:t>
            </w:r>
            <w:r>
              <w:rPr>
                <w:rFonts w:ascii="Times New Roman"/>
                <w:sz w:val="24"/>
              </w:rPr>
              <w:t>1.</w:t>
            </w:r>
            <w:r>
              <w:rPr>
                <w:rFonts w:ascii="Times New Roman"/>
                <w:spacing w:val="43"/>
                <w:sz w:val="24"/>
              </w:rPr>
              <w:t xml:space="preserve"> </w:t>
            </w:r>
            <w:r>
              <w:rPr>
                <w:rFonts w:ascii="Times New Roman"/>
                <w:sz w:val="24"/>
              </w:rPr>
              <w:t>Level</w:t>
            </w:r>
            <w:r>
              <w:rPr>
                <w:rFonts w:ascii="Times New Roman"/>
                <w:spacing w:val="43"/>
                <w:sz w:val="24"/>
              </w:rPr>
              <w:t xml:space="preserve"> </w:t>
            </w:r>
            <w:r>
              <w:rPr>
                <w:rFonts w:ascii="Times New Roman"/>
                <w:sz w:val="24"/>
              </w:rPr>
              <w:t>of</w:t>
            </w:r>
            <w:r>
              <w:rPr>
                <w:rFonts w:ascii="Times New Roman"/>
                <w:spacing w:val="43"/>
                <w:sz w:val="24"/>
              </w:rPr>
              <w:t xml:space="preserve"> </w:t>
            </w:r>
            <w:r>
              <w:rPr>
                <w:rFonts w:ascii="Times New Roman"/>
                <w:sz w:val="24"/>
              </w:rPr>
              <w:t>Healthcare</w:t>
            </w:r>
            <w:r>
              <w:rPr>
                <w:rFonts w:ascii="Times New Roman"/>
                <w:spacing w:val="44"/>
                <w:sz w:val="24"/>
              </w:rPr>
              <w:t xml:space="preserve"> </w:t>
            </w:r>
            <w:r>
              <w:rPr>
                <w:rFonts w:ascii="Times New Roman"/>
                <w:sz w:val="24"/>
              </w:rPr>
              <w:t>Digital</w:t>
            </w:r>
            <w:r>
              <w:rPr>
                <w:rFonts w:ascii="Times New Roman"/>
                <w:spacing w:val="43"/>
                <w:sz w:val="24"/>
              </w:rPr>
              <w:t xml:space="preserve"> </w:t>
            </w:r>
            <w:r>
              <w:rPr>
                <w:rFonts w:ascii="Times New Roman"/>
                <w:sz w:val="24"/>
              </w:rPr>
              <w:t>Marketing</w:t>
            </w:r>
            <w:r>
              <w:rPr>
                <w:rFonts w:ascii="Times New Roman"/>
                <w:spacing w:val="43"/>
                <w:sz w:val="24"/>
              </w:rPr>
              <w:t xml:space="preserve"> </w:t>
            </w:r>
            <w:r>
              <w:rPr>
                <w:rFonts w:ascii="Times New Roman"/>
                <w:sz w:val="24"/>
              </w:rPr>
              <w:t>Exposure</w:t>
            </w:r>
            <w:r>
              <w:rPr>
                <w:rFonts w:ascii="Times New Roman"/>
                <w:spacing w:val="29"/>
                <w:sz w:val="24"/>
              </w:rPr>
              <w:t xml:space="preserve"> </w:t>
            </w:r>
            <w:r>
              <w:rPr>
                <w:rFonts w:ascii="Times New Roman"/>
                <w:sz w:val="24"/>
              </w:rPr>
              <w:t>among</w:t>
            </w:r>
            <w:r>
              <w:rPr>
                <w:rFonts w:ascii="Times New Roman"/>
                <w:spacing w:val="28"/>
                <w:sz w:val="24"/>
              </w:rPr>
              <w:t xml:space="preserve"> </w:t>
            </w:r>
            <w:r>
              <w:rPr>
                <w:rFonts w:ascii="Times New Roman"/>
                <w:sz w:val="24"/>
              </w:rPr>
              <w:t>Grade</w:t>
            </w:r>
            <w:r>
              <w:rPr>
                <w:rFonts w:ascii="Times New Roman"/>
                <w:spacing w:val="29"/>
                <w:sz w:val="24"/>
              </w:rPr>
              <w:t xml:space="preserve"> </w:t>
            </w:r>
            <w:r>
              <w:rPr>
                <w:rFonts w:ascii="Times New Roman"/>
                <w:spacing w:val="-5"/>
                <w:sz w:val="24"/>
              </w:rPr>
              <w:t>12</w:t>
            </w:r>
          </w:p>
          <w:p w14:paraId="37E07CBC" w14:textId="77777777" w:rsidR="005D0BD6" w:rsidRDefault="0040722A">
            <w:pPr>
              <w:pStyle w:val="TableParagraph"/>
              <w:spacing w:before="0" w:line="239" w:lineRule="exact"/>
              <w:ind w:left="971"/>
              <w:rPr>
                <w:rFonts w:ascii="Times New Roman"/>
                <w:sz w:val="24"/>
              </w:rPr>
            </w:pPr>
            <w:r>
              <w:rPr>
                <w:rFonts w:ascii="Times New Roman"/>
                <w:sz w:val="24"/>
              </w:rPr>
              <w:t xml:space="preserve">ABM </w:t>
            </w:r>
            <w:r>
              <w:rPr>
                <w:rFonts w:ascii="Times New Roman"/>
                <w:spacing w:val="-2"/>
                <w:sz w:val="24"/>
              </w:rPr>
              <w:t>Students</w:t>
            </w:r>
          </w:p>
        </w:tc>
      </w:tr>
      <w:tr w:rsidR="005D0BD6" w14:paraId="63622290" w14:textId="77777777">
        <w:trPr>
          <w:trHeight w:val="752"/>
        </w:trPr>
        <w:tc>
          <w:tcPr>
            <w:tcW w:w="4753" w:type="dxa"/>
            <w:tcBorders>
              <w:top w:val="single" w:sz="8" w:space="0" w:color="000000"/>
              <w:bottom w:val="single" w:sz="8" w:space="0" w:color="000000"/>
            </w:tcBorders>
          </w:tcPr>
          <w:p w14:paraId="303A2869" w14:textId="77777777" w:rsidR="005D0BD6" w:rsidRDefault="0040722A">
            <w:pPr>
              <w:pStyle w:val="TableParagraph"/>
              <w:spacing w:before="117"/>
              <w:ind w:left="956" w:right="534"/>
              <w:rPr>
                <w:rFonts w:ascii="Times New Roman"/>
                <w:b/>
                <w:sz w:val="24"/>
              </w:rPr>
            </w:pPr>
            <w:r>
              <w:rPr>
                <w:rFonts w:ascii="Times New Roman"/>
                <w:b/>
                <w:sz w:val="24"/>
              </w:rPr>
              <w:t>Healthcare</w:t>
            </w:r>
            <w:r>
              <w:rPr>
                <w:rFonts w:ascii="Times New Roman"/>
                <w:b/>
                <w:spacing w:val="80"/>
                <w:sz w:val="24"/>
              </w:rPr>
              <w:t xml:space="preserve"> </w:t>
            </w:r>
            <w:r>
              <w:rPr>
                <w:rFonts w:ascii="Times New Roman"/>
                <w:b/>
                <w:sz w:val="24"/>
              </w:rPr>
              <w:t>Digital</w:t>
            </w:r>
            <w:r>
              <w:rPr>
                <w:rFonts w:ascii="Times New Roman"/>
                <w:b/>
                <w:spacing w:val="80"/>
                <w:sz w:val="24"/>
              </w:rPr>
              <w:t xml:space="preserve"> </w:t>
            </w:r>
            <w:r>
              <w:rPr>
                <w:rFonts w:ascii="Times New Roman"/>
                <w:b/>
                <w:sz w:val="24"/>
              </w:rPr>
              <w:t xml:space="preserve">Marketing </w:t>
            </w:r>
            <w:r>
              <w:rPr>
                <w:rFonts w:ascii="Times New Roman"/>
                <w:b/>
                <w:spacing w:val="-2"/>
                <w:sz w:val="24"/>
              </w:rPr>
              <w:t>Exposure</w:t>
            </w:r>
          </w:p>
        </w:tc>
        <w:tc>
          <w:tcPr>
            <w:tcW w:w="1850" w:type="dxa"/>
            <w:tcBorders>
              <w:top w:val="single" w:sz="8" w:space="0" w:color="000000"/>
              <w:bottom w:val="single" w:sz="8" w:space="0" w:color="000000"/>
            </w:tcBorders>
          </w:tcPr>
          <w:p w14:paraId="422D2028" w14:textId="77777777" w:rsidR="005D0BD6" w:rsidRDefault="0040722A">
            <w:pPr>
              <w:pStyle w:val="TableParagraph"/>
              <w:spacing w:before="117"/>
              <w:ind w:left="537"/>
              <w:rPr>
                <w:rFonts w:ascii="Times New Roman"/>
                <w:b/>
                <w:sz w:val="24"/>
              </w:rPr>
            </w:pPr>
            <w:r>
              <w:rPr>
                <w:rFonts w:ascii="Times New Roman"/>
                <w:b/>
                <w:spacing w:val="-4"/>
                <w:sz w:val="24"/>
              </w:rPr>
              <w:t>Mean</w:t>
            </w:r>
          </w:p>
        </w:tc>
        <w:tc>
          <w:tcPr>
            <w:tcW w:w="2055" w:type="dxa"/>
            <w:tcBorders>
              <w:top w:val="single" w:sz="8" w:space="0" w:color="000000"/>
              <w:bottom w:val="single" w:sz="8" w:space="0" w:color="000000"/>
            </w:tcBorders>
          </w:tcPr>
          <w:p w14:paraId="58377A78" w14:textId="77777777" w:rsidR="005D0BD6" w:rsidRDefault="0040722A">
            <w:pPr>
              <w:pStyle w:val="TableParagraph"/>
              <w:spacing w:before="117"/>
              <w:ind w:left="728"/>
              <w:rPr>
                <w:rFonts w:ascii="Times New Roman"/>
                <w:b/>
                <w:sz w:val="24"/>
              </w:rPr>
            </w:pPr>
            <w:r>
              <w:rPr>
                <w:rFonts w:ascii="Times New Roman"/>
                <w:b/>
                <w:spacing w:val="-2"/>
                <w:sz w:val="24"/>
              </w:rPr>
              <w:t>Description</w:t>
            </w:r>
          </w:p>
        </w:tc>
      </w:tr>
      <w:tr w:rsidR="005D0BD6" w14:paraId="1FDD7A69" w14:textId="77777777">
        <w:trPr>
          <w:trHeight w:val="776"/>
        </w:trPr>
        <w:tc>
          <w:tcPr>
            <w:tcW w:w="4753" w:type="dxa"/>
            <w:tcBorders>
              <w:top w:val="single" w:sz="8" w:space="0" w:color="000000"/>
            </w:tcBorders>
          </w:tcPr>
          <w:p w14:paraId="46D4C767" w14:textId="77777777" w:rsidR="005D0BD6" w:rsidRDefault="0040722A">
            <w:pPr>
              <w:pStyle w:val="TableParagraph"/>
              <w:spacing w:before="114"/>
              <w:ind w:left="956" w:right="534"/>
              <w:rPr>
                <w:rFonts w:ascii="Times New Roman"/>
                <w:sz w:val="24"/>
              </w:rPr>
            </w:pPr>
            <w:r>
              <w:rPr>
                <w:rFonts w:ascii="Times New Roman"/>
                <w:sz w:val="24"/>
              </w:rPr>
              <w:t>Social</w:t>
            </w:r>
            <w:r>
              <w:rPr>
                <w:rFonts w:ascii="Times New Roman"/>
                <w:spacing w:val="-13"/>
                <w:sz w:val="24"/>
              </w:rPr>
              <w:t xml:space="preserve"> </w:t>
            </w:r>
            <w:r>
              <w:rPr>
                <w:rFonts w:ascii="Times New Roman"/>
                <w:sz w:val="24"/>
              </w:rPr>
              <w:t>Media</w:t>
            </w:r>
            <w:r>
              <w:rPr>
                <w:rFonts w:ascii="Times New Roman"/>
                <w:spacing w:val="-13"/>
                <w:sz w:val="24"/>
              </w:rPr>
              <w:t xml:space="preserve"> </w:t>
            </w:r>
            <w:r>
              <w:rPr>
                <w:rFonts w:ascii="Times New Roman"/>
                <w:sz w:val="24"/>
              </w:rPr>
              <w:t>Usage</w:t>
            </w:r>
            <w:r>
              <w:rPr>
                <w:rFonts w:ascii="Times New Roman"/>
                <w:spacing w:val="-13"/>
                <w:sz w:val="24"/>
              </w:rPr>
              <w:t xml:space="preserve"> </w:t>
            </w:r>
            <w:r>
              <w:rPr>
                <w:rFonts w:ascii="Times New Roman"/>
                <w:sz w:val="24"/>
              </w:rPr>
              <w:t xml:space="preserve">and </w:t>
            </w:r>
            <w:r>
              <w:rPr>
                <w:rFonts w:ascii="Times New Roman"/>
                <w:spacing w:val="-2"/>
                <w:sz w:val="24"/>
              </w:rPr>
              <w:t>Marketing</w:t>
            </w:r>
          </w:p>
        </w:tc>
        <w:tc>
          <w:tcPr>
            <w:tcW w:w="1850" w:type="dxa"/>
            <w:tcBorders>
              <w:top w:val="single" w:sz="8" w:space="0" w:color="000000"/>
            </w:tcBorders>
          </w:tcPr>
          <w:p w14:paraId="6BF29321" w14:textId="77777777" w:rsidR="005D0BD6" w:rsidRDefault="0040722A">
            <w:pPr>
              <w:pStyle w:val="TableParagraph"/>
              <w:spacing w:before="114"/>
              <w:ind w:left="537"/>
              <w:rPr>
                <w:rFonts w:ascii="Times New Roman"/>
                <w:sz w:val="24"/>
              </w:rPr>
            </w:pPr>
            <w:r>
              <w:rPr>
                <w:rFonts w:ascii="Times New Roman"/>
                <w:spacing w:val="-4"/>
                <w:sz w:val="24"/>
              </w:rPr>
              <w:t>3.43</w:t>
            </w:r>
          </w:p>
        </w:tc>
        <w:tc>
          <w:tcPr>
            <w:tcW w:w="2055" w:type="dxa"/>
            <w:tcBorders>
              <w:top w:val="single" w:sz="8" w:space="0" w:color="000000"/>
            </w:tcBorders>
          </w:tcPr>
          <w:p w14:paraId="54035B96" w14:textId="77777777" w:rsidR="005D0BD6" w:rsidRDefault="0040722A">
            <w:pPr>
              <w:pStyle w:val="TableParagraph"/>
              <w:spacing w:before="114"/>
              <w:ind w:left="728"/>
              <w:rPr>
                <w:rFonts w:ascii="Times New Roman"/>
                <w:sz w:val="24"/>
              </w:rPr>
            </w:pPr>
            <w:r>
              <w:rPr>
                <w:rFonts w:ascii="Times New Roman"/>
                <w:spacing w:val="-4"/>
                <w:sz w:val="24"/>
              </w:rPr>
              <w:t>High</w:t>
            </w:r>
          </w:p>
        </w:tc>
      </w:tr>
      <w:tr w:rsidR="005D0BD6" w14:paraId="3DACB7BE" w14:textId="77777777">
        <w:trPr>
          <w:trHeight w:val="761"/>
        </w:trPr>
        <w:tc>
          <w:tcPr>
            <w:tcW w:w="4753" w:type="dxa"/>
          </w:tcPr>
          <w:p w14:paraId="0EADDDB9" w14:textId="77777777" w:rsidR="005D0BD6" w:rsidRDefault="0040722A">
            <w:pPr>
              <w:pStyle w:val="TableParagraph"/>
              <w:spacing w:before="100"/>
              <w:ind w:left="956" w:right="669"/>
              <w:rPr>
                <w:rFonts w:ascii="Times New Roman"/>
                <w:sz w:val="24"/>
              </w:rPr>
            </w:pPr>
            <w:r>
              <w:rPr>
                <w:rFonts w:ascii="Times New Roman"/>
                <w:sz w:val="24"/>
              </w:rPr>
              <w:lastRenderedPageBreak/>
              <w:t>Search</w:t>
            </w:r>
            <w:r>
              <w:rPr>
                <w:rFonts w:ascii="Times New Roman"/>
                <w:spacing w:val="-13"/>
                <w:sz w:val="24"/>
              </w:rPr>
              <w:t xml:space="preserve"> </w:t>
            </w:r>
            <w:r>
              <w:rPr>
                <w:rFonts w:ascii="Times New Roman"/>
                <w:sz w:val="24"/>
              </w:rPr>
              <w:t>Engine</w:t>
            </w:r>
            <w:r>
              <w:rPr>
                <w:rFonts w:ascii="Times New Roman"/>
                <w:spacing w:val="-13"/>
                <w:sz w:val="24"/>
              </w:rPr>
              <w:t xml:space="preserve"> </w:t>
            </w:r>
            <w:r>
              <w:rPr>
                <w:rFonts w:ascii="Times New Roman"/>
                <w:sz w:val="24"/>
              </w:rPr>
              <w:t>Optimization</w:t>
            </w:r>
            <w:r>
              <w:rPr>
                <w:rFonts w:ascii="Times New Roman"/>
                <w:spacing w:val="-13"/>
                <w:sz w:val="24"/>
              </w:rPr>
              <w:t xml:space="preserve"> </w:t>
            </w:r>
            <w:r>
              <w:rPr>
                <w:rFonts w:ascii="Times New Roman"/>
                <w:sz w:val="24"/>
              </w:rPr>
              <w:t xml:space="preserve">and </w:t>
            </w:r>
            <w:r>
              <w:rPr>
                <w:rFonts w:ascii="Times New Roman"/>
                <w:spacing w:val="-2"/>
                <w:sz w:val="24"/>
              </w:rPr>
              <w:t>Marketing</w:t>
            </w:r>
          </w:p>
        </w:tc>
        <w:tc>
          <w:tcPr>
            <w:tcW w:w="1850" w:type="dxa"/>
          </w:tcPr>
          <w:p w14:paraId="3F1FB1F0" w14:textId="77777777" w:rsidR="005D0BD6" w:rsidRDefault="0040722A">
            <w:pPr>
              <w:pStyle w:val="TableParagraph"/>
              <w:spacing w:before="100"/>
              <w:ind w:left="537"/>
              <w:rPr>
                <w:rFonts w:ascii="Times New Roman"/>
                <w:sz w:val="24"/>
              </w:rPr>
            </w:pPr>
            <w:r>
              <w:rPr>
                <w:rFonts w:ascii="Times New Roman"/>
                <w:spacing w:val="-4"/>
                <w:sz w:val="24"/>
              </w:rPr>
              <w:t>3.59</w:t>
            </w:r>
          </w:p>
        </w:tc>
        <w:tc>
          <w:tcPr>
            <w:tcW w:w="2055" w:type="dxa"/>
          </w:tcPr>
          <w:p w14:paraId="3DFA12B6" w14:textId="77777777" w:rsidR="005D0BD6" w:rsidRDefault="0040722A">
            <w:pPr>
              <w:pStyle w:val="TableParagraph"/>
              <w:spacing w:before="100"/>
              <w:ind w:left="728"/>
              <w:rPr>
                <w:rFonts w:ascii="Times New Roman"/>
                <w:sz w:val="24"/>
              </w:rPr>
            </w:pPr>
            <w:r>
              <w:rPr>
                <w:rFonts w:ascii="Times New Roman"/>
                <w:spacing w:val="-4"/>
                <w:sz w:val="24"/>
              </w:rPr>
              <w:t>High</w:t>
            </w:r>
          </w:p>
        </w:tc>
      </w:tr>
      <w:tr w:rsidR="005D0BD6" w14:paraId="67676E9C" w14:textId="77777777">
        <w:trPr>
          <w:trHeight w:val="485"/>
        </w:trPr>
        <w:tc>
          <w:tcPr>
            <w:tcW w:w="4753" w:type="dxa"/>
          </w:tcPr>
          <w:p w14:paraId="2611D5E2" w14:textId="77777777" w:rsidR="005D0BD6" w:rsidRDefault="0040722A">
            <w:pPr>
              <w:pStyle w:val="TableParagraph"/>
              <w:spacing w:before="100"/>
              <w:ind w:left="956"/>
              <w:rPr>
                <w:rFonts w:ascii="Times New Roman"/>
                <w:sz w:val="24"/>
              </w:rPr>
            </w:pPr>
            <w:r>
              <w:rPr>
                <w:rFonts w:ascii="Times New Roman"/>
                <w:sz w:val="24"/>
              </w:rPr>
              <w:t xml:space="preserve">Mobile </w:t>
            </w:r>
            <w:r>
              <w:rPr>
                <w:rFonts w:ascii="Times New Roman"/>
                <w:spacing w:val="-2"/>
                <w:sz w:val="24"/>
              </w:rPr>
              <w:t>Marketing</w:t>
            </w:r>
          </w:p>
        </w:tc>
        <w:tc>
          <w:tcPr>
            <w:tcW w:w="1850" w:type="dxa"/>
          </w:tcPr>
          <w:p w14:paraId="1546FB1F" w14:textId="77777777" w:rsidR="005D0BD6" w:rsidRDefault="0040722A">
            <w:pPr>
              <w:pStyle w:val="TableParagraph"/>
              <w:spacing w:before="100"/>
              <w:ind w:left="537"/>
              <w:rPr>
                <w:rFonts w:ascii="Times New Roman"/>
                <w:sz w:val="24"/>
              </w:rPr>
            </w:pPr>
            <w:r>
              <w:rPr>
                <w:rFonts w:ascii="Times New Roman"/>
                <w:spacing w:val="-4"/>
                <w:sz w:val="24"/>
              </w:rPr>
              <w:t>3.00</w:t>
            </w:r>
          </w:p>
        </w:tc>
        <w:tc>
          <w:tcPr>
            <w:tcW w:w="2055" w:type="dxa"/>
          </w:tcPr>
          <w:p w14:paraId="5F1C9AB1" w14:textId="77777777" w:rsidR="005D0BD6" w:rsidRDefault="0040722A">
            <w:pPr>
              <w:pStyle w:val="TableParagraph"/>
              <w:spacing w:before="100"/>
              <w:ind w:left="728"/>
              <w:rPr>
                <w:rFonts w:ascii="Times New Roman"/>
                <w:sz w:val="24"/>
              </w:rPr>
            </w:pPr>
            <w:r>
              <w:rPr>
                <w:rFonts w:ascii="Times New Roman"/>
                <w:spacing w:val="-2"/>
                <w:sz w:val="24"/>
              </w:rPr>
              <w:t>Moderate</w:t>
            </w:r>
          </w:p>
        </w:tc>
      </w:tr>
      <w:tr w:rsidR="005D0BD6" w14:paraId="2AFA8A4F" w14:textId="77777777">
        <w:trPr>
          <w:trHeight w:val="475"/>
        </w:trPr>
        <w:tc>
          <w:tcPr>
            <w:tcW w:w="4753" w:type="dxa"/>
            <w:tcBorders>
              <w:bottom w:val="single" w:sz="8" w:space="0" w:color="000000"/>
            </w:tcBorders>
          </w:tcPr>
          <w:p w14:paraId="060B4F9C" w14:textId="77777777" w:rsidR="005D0BD6" w:rsidRDefault="0040722A">
            <w:pPr>
              <w:pStyle w:val="TableParagraph"/>
              <w:spacing w:before="100"/>
              <w:ind w:left="956"/>
              <w:rPr>
                <w:rFonts w:ascii="Times New Roman"/>
                <w:b/>
                <w:sz w:val="24"/>
              </w:rPr>
            </w:pPr>
            <w:r>
              <w:rPr>
                <w:rFonts w:ascii="Times New Roman"/>
                <w:b/>
                <w:spacing w:val="-2"/>
                <w:sz w:val="24"/>
              </w:rPr>
              <w:t>Overall</w:t>
            </w:r>
          </w:p>
        </w:tc>
        <w:tc>
          <w:tcPr>
            <w:tcW w:w="1850" w:type="dxa"/>
            <w:tcBorders>
              <w:bottom w:val="single" w:sz="8" w:space="0" w:color="000000"/>
            </w:tcBorders>
          </w:tcPr>
          <w:p w14:paraId="7AF9CD97" w14:textId="77777777" w:rsidR="005D0BD6" w:rsidRDefault="0040722A">
            <w:pPr>
              <w:pStyle w:val="TableParagraph"/>
              <w:spacing w:before="100"/>
              <w:ind w:left="537"/>
              <w:rPr>
                <w:rFonts w:ascii="Times New Roman"/>
                <w:b/>
                <w:sz w:val="24"/>
              </w:rPr>
            </w:pPr>
            <w:r>
              <w:rPr>
                <w:rFonts w:ascii="Times New Roman"/>
                <w:b/>
                <w:spacing w:val="-4"/>
                <w:sz w:val="24"/>
              </w:rPr>
              <w:t>3.34</w:t>
            </w:r>
          </w:p>
        </w:tc>
        <w:tc>
          <w:tcPr>
            <w:tcW w:w="2055" w:type="dxa"/>
            <w:tcBorders>
              <w:bottom w:val="single" w:sz="8" w:space="0" w:color="000000"/>
            </w:tcBorders>
          </w:tcPr>
          <w:p w14:paraId="5C51035A" w14:textId="77777777" w:rsidR="005D0BD6" w:rsidRDefault="0040722A">
            <w:pPr>
              <w:pStyle w:val="TableParagraph"/>
              <w:spacing w:before="100"/>
              <w:ind w:left="728"/>
              <w:rPr>
                <w:rFonts w:ascii="Times New Roman"/>
                <w:b/>
                <w:sz w:val="24"/>
              </w:rPr>
            </w:pPr>
            <w:r>
              <w:rPr>
                <w:rFonts w:ascii="Times New Roman"/>
                <w:b/>
                <w:spacing w:val="-2"/>
                <w:sz w:val="24"/>
              </w:rPr>
              <w:t>Moderate</w:t>
            </w:r>
          </w:p>
        </w:tc>
      </w:tr>
    </w:tbl>
    <w:p w14:paraId="6898C0C7" w14:textId="77777777" w:rsidR="005D0BD6" w:rsidRDefault="005D0BD6">
      <w:pPr>
        <w:pStyle w:val="BodyText"/>
        <w:rPr>
          <w:rFonts w:ascii="Times New Roman"/>
        </w:rPr>
      </w:pPr>
    </w:p>
    <w:p w14:paraId="47288874" w14:textId="77777777" w:rsidR="005D0BD6" w:rsidRDefault="005D0BD6">
      <w:pPr>
        <w:pStyle w:val="BodyText"/>
        <w:rPr>
          <w:rFonts w:ascii="Times New Roman"/>
        </w:rPr>
      </w:pPr>
    </w:p>
    <w:p w14:paraId="7907B523" w14:textId="77777777" w:rsidR="005D0BD6" w:rsidRDefault="005D0BD6">
      <w:pPr>
        <w:pStyle w:val="BodyText"/>
        <w:rPr>
          <w:rFonts w:ascii="Times New Roman"/>
        </w:rPr>
      </w:pPr>
    </w:p>
    <w:p w14:paraId="37BCE83E" w14:textId="77777777" w:rsidR="005D0BD6" w:rsidRDefault="005D0BD6">
      <w:pPr>
        <w:pStyle w:val="BodyText"/>
        <w:spacing w:before="86"/>
        <w:rPr>
          <w:rFonts w:ascii="Times New Roman"/>
        </w:rPr>
      </w:pPr>
    </w:p>
    <w:tbl>
      <w:tblPr>
        <w:tblW w:w="0" w:type="auto"/>
        <w:tblInd w:w="347" w:type="dxa"/>
        <w:tblLayout w:type="fixed"/>
        <w:tblCellMar>
          <w:left w:w="0" w:type="dxa"/>
          <w:right w:w="0" w:type="dxa"/>
        </w:tblCellMar>
        <w:tblLook w:val="01E0" w:firstRow="1" w:lastRow="1" w:firstColumn="1" w:lastColumn="1" w:noHBand="0" w:noVBand="0"/>
      </w:tblPr>
      <w:tblGrid>
        <w:gridCol w:w="4694"/>
        <w:gridCol w:w="1910"/>
        <w:gridCol w:w="2056"/>
      </w:tblGrid>
      <w:tr w:rsidR="005D0BD6" w14:paraId="63923D01" w14:textId="77777777">
        <w:trPr>
          <w:trHeight w:val="537"/>
        </w:trPr>
        <w:tc>
          <w:tcPr>
            <w:tcW w:w="8660" w:type="dxa"/>
            <w:gridSpan w:val="3"/>
            <w:tcBorders>
              <w:bottom w:val="single" w:sz="8" w:space="0" w:color="000000"/>
            </w:tcBorders>
          </w:tcPr>
          <w:p w14:paraId="652654FC" w14:textId="77777777" w:rsidR="005D0BD6" w:rsidRDefault="0040722A">
            <w:pPr>
              <w:pStyle w:val="TableParagraph"/>
              <w:spacing w:before="0" w:line="266" w:lineRule="exact"/>
              <w:ind w:left="971"/>
              <w:rPr>
                <w:rFonts w:ascii="Times New Roman"/>
                <w:b/>
                <w:sz w:val="24"/>
              </w:rPr>
            </w:pPr>
            <w:r>
              <w:rPr>
                <w:rFonts w:ascii="Times New Roman"/>
                <w:b/>
                <w:sz w:val="24"/>
              </w:rPr>
              <w:t>Table</w:t>
            </w:r>
            <w:r>
              <w:rPr>
                <w:rFonts w:ascii="Times New Roman"/>
                <w:b/>
                <w:spacing w:val="27"/>
                <w:sz w:val="24"/>
              </w:rPr>
              <w:t xml:space="preserve"> </w:t>
            </w:r>
            <w:r>
              <w:rPr>
                <w:rFonts w:ascii="Times New Roman"/>
                <w:b/>
                <w:sz w:val="24"/>
              </w:rPr>
              <w:t>2.</w:t>
            </w:r>
            <w:r>
              <w:rPr>
                <w:rFonts w:ascii="Times New Roman"/>
                <w:b/>
                <w:spacing w:val="27"/>
                <w:sz w:val="24"/>
              </w:rPr>
              <w:t xml:space="preserve"> </w:t>
            </w:r>
            <w:r>
              <w:rPr>
                <w:rFonts w:ascii="Times New Roman"/>
                <w:b/>
                <w:sz w:val="24"/>
              </w:rPr>
              <w:t>Level</w:t>
            </w:r>
            <w:r>
              <w:rPr>
                <w:rFonts w:ascii="Times New Roman"/>
                <w:b/>
                <w:spacing w:val="27"/>
                <w:sz w:val="24"/>
              </w:rPr>
              <w:t xml:space="preserve"> </w:t>
            </w:r>
            <w:r>
              <w:rPr>
                <w:rFonts w:ascii="Times New Roman"/>
                <w:b/>
                <w:sz w:val="24"/>
              </w:rPr>
              <w:t>of</w:t>
            </w:r>
            <w:r>
              <w:rPr>
                <w:rFonts w:ascii="Times New Roman"/>
                <w:b/>
                <w:spacing w:val="27"/>
                <w:sz w:val="24"/>
              </w:rPr>
              <w:t xml:space="preserve"> </w:t>
            </w:r>
            <w:r>
              <w:rPr>
                <w:rFonts w:ascii="Times New Roman"/>
                <w:b/>
                <w:sz w:val="24"/>
              </w:rPr>
              <w:t>Health</w:t>
            </w:r>
            <w:r>
              <w:rPr>
                <w:rFonts w:ascii="Times New Roman"/>
                <w:b/>
                <w:spacing w:val="27"/>
                <w:sz w:val="24"/>
              </w:rPr>
              <w:t xml:space="preserve"> </w:t>
            </w:r>
            <w:r>
              <w:rPr>
                <w:rFonts w:ascii="Times New Roman"/>
                <w:b/>
                <w:sz w:val="24"/>
              </w:rPr>
              <w:t>Improvement</w:t>
            </w:r>
            <w:r>
              <w:rPr>
                <w:rFonts w:ascii="Times New Roman"/>
                <w:b/>
                <w:spacing w:val="27"/>
                <w:sz w:val="24"/>
              </w:rPr>
              <w:t xml:space="preserve"> </w:t>
            </w:r>
            <w:r>
              <w:rPr>
                <w:rFonts w:ascii="Times New Roman"/>
                <w:b/>
                <w:sz w:val="24"/>
              </w:rPr>
              <w:t>Practices</w:t>
            </w:r>
            <w:r>
              <w:rPr>
                <w:rFonts w:ascii="Times New Roman"/>
                <w:b/>
                <w:spacing w:val="28"/>
                <w:sz w:val="24"/>
              </w:rPr>
              <w:t xml:space="preserve"> </w:t>
            </w:r>
            <w:r>
              <w:rPr>
                <w:rFonts w:ascii="Times New Roman"/>
                <w:b/>
                <w:sz w:val="24"/>
              </w:rPr>
              <w:t>among</w:t>
            </w:r>
            <w:r>
              <w:rPr>
                <w:rFonts w:ascii="Times New Roman"/>
                <w:b/>
                <w:spacing w:val="27"/>
                <w:sz w:val="24"/>
              </w:rPr>
              <w:t xml:space="preserve"> </w:t>
            </w:r>
            <w:r>
              <w:rPr>
                <w:rFonts w:ascii="Times New Roman"/>
                <w:b/>
                <w:sz w:val="24"/>
              </w:rPr>
              <w:t>Grade</w:t>
            </w:r>
            <w:r>
              <w:rPr>
                <w:rFonts w:ascii="Times New Roman"/>
                <w:b/>
                <w:spacing w:val="27"/>
                <w:sz w:val="24"/>
              </w:rPr>
              <w:t xml:space="preserve"> </w:t>
            </w:r>
            <w:r>
              <w:rPr>
                <w:rFonts w:ascii="Times New Roman"/>
                <w:b/>
                <w:sz w:val="24"/>
              </w:rPr>
              <w:t>12</w:t>
            </w:r>
            <w:r>
              <w:rPr>
                <w:rFonts w:ascii="Times New Roman"/>
                <w:b/>
                <w:spacing w:val="13"/>
                <w:sz w:val="24"/>
              </w:rPr>
              <w:t xml:space="preserve"> </w:t>
            </w:r>
            <w:r>
              <w:rPr>
                <w:rFonts w:ascii="Times New Roman"/>
                <w:b/>
                <w:spacing w:val="-5"/>
                <w:sz w:val="24"/>
              </w:rPr>
              <w:t>ABM</w:t>
            </w:r>
          </w:p>
          <w:p w14:paraId="0A9725CF" w14:textId="77777777" w:rsidR="005D0BD6" w:rsidRDefault="0040722A">
            <w:pPr>
              <w:pStyle w:val="TableParagraph"/>
              <w:spacing w:before="0" w:line="252" w:lineRule="exact"/>
              <w:ind w:left="971"/>
              <w:rPr>
                <w:rFonts w:ascii="Times New Roman"/>
                <w:b/>
                <w:sz w:val="24"/>
              </w:rPr>
            </w:pPr>
            <w:r>
              <w:rPr>
                <w:rFonts w:ascii="Times New Roman"/>
                <w:b/>
                <w:spacing w:val="-2"/>
                <w:sz w:val="24"/>
              </w:rPr>
              <w:t>Students</w:t>
            </w:r>
          </w:p>
        </w:tc>
      </w:tr>
      <w:tr w:rsidR="005D0BD6" w14:paraId="2BA8DD02" w14:textId="77777777">
        <w:trPr>
          <w:trHeight w:val="479"/>
        </w:trPr>
        <w:tc>
          <w:tcPr>
            <w:tcW w:w="4694" w:type="dxa"/>
            <w:tcBorders>
              <w:top w:val="single" w:sz="8" w:space="0" w:color="000000"/>
              <w:bottom w:val="single" w:sz="8" w:space="0" w:color="000000"/>
            </w:tcBorders>
          </w:tcPr>
          <w:p w14:paraId="7C3B4226" w14:textId="77777777" w:rsidR="005D0BD6" w:rsidRDefault="0040722A">
            <w:pPr>
              <w:pStyle w:val="TableParagraph"/>
              <w:spacing w:before="104"/>
              <w:ind w:left="956"/>
              <w:rPr>
                <w:rFonts w:ascii="Times New Roman"/>
                <w:b/>
                <w:sz w:val="24"/>
              </w:rPr>
            </w:pPr>
            <w:r>
              <w:rPr>
                <w:rFonts w:ascii="Times New Roman"/>
                <w:b/>
                <w:sz w:val="24"/>
              </w:rPr>
              <w:t>Health</w:t>
            </w:r>
            <w:r>
              <w:rPr>
                <w:rFonts w:ascii="Times New Roman"/>
                <w:b/>
                <w:spacing w:val="-3"/>
                <w:sz w:val="24"/>
              </w:rPr>
              <w:t xml:space="preserve"> </w:t>
            </w:r>
            <w:r>
              <w:rPr>
                <w:rFonts w:ascii="Times New Roman"/>
                <w:b/>
                <w:sz w:val="24"/>
              </w:rPr>
              <w:t>Improvement</w:t>
            </w:r>
            <w:r>
              <w:rPr>
                <w:rFonts w:ascii="Times New Roman"/>
                <w:b/>
                <w:spacing w:val="-2"/>
                <w:sz w:val="24"/>
              </w:rPr>
              <w:t xml:space="preserve"> Practices</w:t>
            </w:r>
          </w:p>
        </w:tc>
        <w:tc>
          <w:tcPr>
            <w:tcW w:w="1910" w:type="dxa"/>
            <w:tcBorders>
              <w:top w:val="single" w:sz="8" w:space="0" w:color="000000"/>
              <w:bottom w:val="single" w:sz="8" w:space="0" w:color="000000"/>
            </w:tcBorders>
          </w:tcPr>
          <w:p w14:paraId="0865B680" w14:textId="77777777" w:rsidR="005D0BD6" w:rsidRDefault="0040722A">
            <w:pPr>
              <w:pStyle w:val="TableParagraph"/>
              <w:spacing w:before="104"/>
              <w:ind w:left="596"/>
              <w:rPr>
                <w:rFonts w:ascii="Times New Roman"/>
                <w:b/>
                <w:sz w:val="24"/>
              </w:rPr>
            </w:pPr>
            <w:r>
              <w:rPr>
                <w:rFonts w:ascii="Times New Roman"/>
                <w:b/>
                <w:spacing w:val="-4"/>
                <w:sz w:val="24"/>
              </w:rPr>
              <w:t>Mean</w:t>
            </w:r>
          </w:p>
        </w:tc>
        <w:tc>
          <w:tcPr>
            <w:tcW w:w="2056" w:type="dxa"/>
            <w:tcBorders>
              <w:top w:val="single" w:sz="8" w:space="0" w:color="000000"/>
              <w:bottom w:val="single" w:sz="8" w:space="0" w:color="000000"/>
            </w:tcBorders>
          </w:tcPr>
          <w:p w14:paraId="4117085E" w14:textId="77777777" w:rsidR="005D0BD6" w:rsidRDefault="0040722A">
            <w:pPr>
              <w:pStyle w:val="TableParagraph"/>
              <w:spacing w:before="104"/>
              <w:ind w:left="727"/>
              <w:rPr>
                <w:rFonts w:ascii="Times New Roman"/>
                <w:b/>
                <w:sz w:val="24"/>
              </w:rPr>
            </w:pPr>
            <w:r>
              <w:rPr>
                <w:rFonts w:ascii="Times New Roman"/>
                <w:b/>
                <w:spacing w:val="-2"/>
                <w:sz w:val="24"/>
              </w:rPr>
              <w:t>Description</w:t>
            </w:r>
          </w:p>
        </w:tc>
      </w:tr>
      <w:tr w:rsidR="005D0BD6" w14:paraId="264BCCF9" w14:textId="77777777">
        <w:trPr>
          <w:trHeight w:val="491"/>
        </w:trPr>
        <w:tc>
          <w:tcPr>
            <w:tcW w:w="4694" w:type="dxa"/>
            <w:tcBorders>
              <w:top w:val="single" w:sz="8" w:space="0" w:color="000000"/>
            </w:tcBorders>
          </w:tcPr>
          <w:p w14:paraId="08336DEC" w14:textId="77777777" w:rsidR="005D0BD6" w:rsidRDefault="0040722A">
            <w:pPr>
              <w:pStyle w:val="TableParagraph"/>
              <w:spacing w:before="105"/>
              <w:ind w:left="956"/>
              <w:rPr>
                <w:rFonts w:ascii="Times New Roman"/>
                <w:sz w:val="24"/>
              </w:rPr>
            </w:pPr>
            <w:r>
              <w:rPr>
                <w:rFonts w:ascii="Times New Roman"/>
                <w:sz w:val="24"/>
              </w:rPr>
              <w:t xml:space="preserve">Mental </w:t>
            </w:r>
            <w:r>
              <w:rPr>
                <w:rFonts w:ascii="Times New Roman"/>
                <w:spacing w:val="-2"/>
                <w:sz w:val="24"/>
              </w:rPr>
              <w:t>Health</w:t>
            </w:r>
          </w:p>
        </w:tc>
        <w:tc>
          <w:tcPr>
            <w:tcW w:w="1910" w:type="dxa"/>
            <w:tcBorders>
              <w:top w:val="single" w:sz="8" w:space="0" w:color="000000"/>
            </w:tcBorders>
          </w:tcPr>
          <w:p w14:paraId="380CA232" w14:textId="77777777" w:rsidR="005D0BD6" w:rsidRDefault="0040722A">
            <w:pPr>
              <w:pStyle w:val="TableParagraph"/>
              <w:spacing w:before="105"/>
              <w:ind w:left="596"/>
              <w:rPr>
                <w:rFonts w:ascii="Times New Roman"/>
                <w:sz w:val="24"/>
              </w:rPr>
            </w:pPr>
            <w:r>
              <w:rPr>
                <w:rFonts w:ascii="Times New Roman"/>
                <w:spacing w:val="-4"/>
                <w:sz w:val="24"/>
              </w:rPr>
              <w:t>3.51</w:t>
            </w:r>
          </w:p>
        </w:tc>
        <w:tc>
          <w:tcPr>
            <w:tcW w:w="2056" w:type="dxa"/>
            <w:tcBorders>
              <w:top w:val="single" w:sz="8" w:space="0" w:color="000000"/>
            </w:tcBorders>
          </w:tcPr>
          <w:p w14:paraId="57B71920" w14:textId="77777777" w:rsidR="005D0BD6" w:rsidRDefault="0040722A">
            <w:pPr>
              <w:pStyle w:val="TableParagraph"/>
              <w:spacing w:before="105"/>
              <w:ind w:left="727"/>
              <w:rPr>
                <w:rFonts w:ascii="Times New Roman"/>
                <w:sz w:val="24"/>
              </w:rPr>
            </w:pPr>
            <w:r>
              <w:rPr>
                <w:rFonts w:ascii="Times New Roman"/>
                <w:spacing w:val="-4"/>
                <w:sz w:val="24"/>
              </w:rPr>
              <w:t>High</w:t>
            </w:r>
          </w:p>
        </w:tc>
      </w:tr>
      <w:tr w:rsidR="005D0BD6" w14:paraId="73BD36FD" w14:textId="77777777">
        <w:trPr>
          <w:trHeight w:val="485"/>
        </w:trPr>
        <w:tc>
          <w:tcPr>
            <w:tcW w:w="4694" w:type="dxa"/>
          </w:tcPr>
          <w:p w14:paraId="450338F5" w14:textId="77777777" w:rsidR="005D0BD6" w:rsidRDefault="0040722A">
            <w:pPr>
              <w:pStyle w:val="TableParagraph"/>
              <w:spacing w:before="100"/>
              <w:ind w:left="956"/>
              <w:rPr>
                <w:rFonts w:ascii="Times New Roman"/>
                <w:sz w:val="24"/>
              </w:rPr>
            </w:pPr>
            <w:r>
              <w:rPr>
                <w:rFonts w:ascii="Times New Roman"/>
                <w:sz w:val="24"/>
              </w:rPr>
              <w:t xml:space="preserve">Physical </w:t>
            </w:r>
            <w:r>
              <w:rPr>
                <w:rFonts w:ascii="Times New Roman"/>
                <w:spacing w:val="-2"/>
                <w:sz w:val="24"/>
              </w:rPr>
              <w:t>Health</w:t>
            </w:r>
          </w:p>
        </w:tc>
        <w:tc>
          <w:tcPr>
            <w:tcW w:w="1910" w:type="dxa"/>
          </w:tcPr>
          <w:p w14:paraId="27ACFA4E" w14:textId="77777777" w:rsidR="005D0BD6" w:rsidRDefault="0040722A">
            <w:pPr>
              <w:pStyle w:val="TableParagraph"/>
              <w:spacing w:before="100"/>
              <w:ind w:left="596"/>
              <w:rPr>
                <w:rFonts w:ascii="Times New Roman"/>
                <w:sz w:val="24"/>
              </w:rPr>
            </w:pPr>
            <w:r>
              <w:rPr>
                <w:rFonts w:ascii="Times New Roman"/>
                <w:spacing w:val="-4"/>
                <w:sz w:val="24"/>
              </w:rPr>
              <w:t>3.24</w:t>
            </w:r>
          </w:p>
        </w:tc>
        <w:tc>
          <w:tcPr>
            <w:tcW w:w="2056" w:type="dxa"/>
          </w:tcPr>
          <w:p w14:paraId="320B3A02" w14:textId="77777777" w:rsidR="005D0BD6" w:rsidRDefault="0040722A">
            <w:pPr>
              <w:pStyle w:val="TableParagraph"/>
              <w:spacing w:before="100"/>
              <w:ind w:left="727"/>
              <w:rPr>
                <w:rFonts w:ascii="Times New Roman"/>
                <w:sz w:val="24"/>
              </w:rPr>
            </w:pPr>
            <w:r>
              <w:rPr>
                <w:rFonts w:ascii="Times New Roman"/>
                <w:spacing w:val="-2"/>
                <w:sz w:val="24"/>
              </w:rPr>
              <w:t>Moderate</w:t>
            </w:r>
          </w:p>
        </w:tc>
      </w:tr>
      <w:tr w:rsidR="005D0BD6" w14:paraId="15469339" w14:textId="77777777">
        <w:trPr>
          <w:trHeight w:val="485"/>
        </w:trPr>
        <w:tc>
          <w:tcPr>
            <w:tcW w:w="4694" w:type="dxa"/>
          </w:tcPr>
          <w:p w14:paraId="3CF38710" w14:textId="77777777" w:rsidR="005D0BD6" w:rsidRDefault="0040722A">
            <w:pPr>
              <w:pStyle w:val="TableParagraph"/>
              <w:spacing w:before="100"/>
              <w:ind w:left="956"/>
              <w:rPr>
                <w:rFonts w:ascii="Times New Roman"/>
                <w:sz w:val="24"/>
              </w:rPr>
            </w:pPr>
            <w:r>
              <w:rPr>
                <w:rFonts w:ascii="Times New Roman"/>
                <w:sz w:val="24"/>
              </w:rPr>
              <w:t xml:space="preserve">Cognitive </w:t>
            </w:r>
            <w:r>
              <w:rPr>
                <w:rFonts w:ascii="Times New Roman"/>
                <w:spacing w:val="-2"/>
                <w:sz w:val="24"/>
              </w:rPr>
              <w:t>Health</w:t>
            </w:r>
          </w:p>
        </w:tc>
        <w:tc>
          <w:tcPr>
            <w:tcW w:w="1910" w:type="dxa"/>
          </w:tcPr>
          <w:p w14:paraId="65915417" w14:textId="77777777" w:rsidR="005D0BD6" w:rsidRDefault="0040722A">
            <w:pPr>
              <w:pStyle w:val="TableParagraph"/>
              <w:spacing w:before="100"/>
              <w:ind w:left="596"/>
              <w:rPr>
                <w:rFonts w:ascii="Times New Roman"/>
                <w:sz w:val="24"/>
              </w:rPr>
            </w:pPr>
            <w:r>
              <w:rPr>
                <w:rFonts w:ascii="Times New Roman"/>
                <w:spacing w:val="-4"/>
                <w:sz w:val="24"/>
              </w:rPr>
              <w:t>3.62</w:t>
            </w:r>
          </w:p>
        </w:tc>
        <w:tc>
          <w:tcPr>
            <w:tcW w:w="2056" w:type="dxa"/>
          </w:tcPr>
          <w:p w14:paraId="1353EA0C" w14:textId="77777777" w:rsidR="005D0BD6" w:rsidRDefault="0040722A">
            <w:pPr>
              <w:pStyle w:val="TableParagraph"/>
              <w:spacing w:before="100"/>
              <w:ind w:left="727"/>
              <w:rPr>
                <w:rFonts w:ascii="Times New Roman"/>
                <w:sz w:val="24"/>
              </w:rPr>
            </w:pPr>
            <w:r>
              <w:rPr>
                <w:rFonts w:ascii="Times New Roman"/>
                <w:spacing w:val="-4"/>
                <w:sz w:val="24"/>
              </w:rPr>
              <w:t>High</w:t>
            </w:r>
          </w:p>
        </w:tc>
      </w:tr>
      <w:tr w:rsidR="005D0BD6" w14:paraId="14A49605" w14:textId="77777777">
        <w:trPr>
          <w:trHeight w:val="477"/>
        </w:trPr>
        <w:tc>
          <w:tcPr>
            <w:tcW w:w="4694" w:type="dxa"/>
            <w:tcBorders>
              <w:bottom w:val="single" w:sz="8" w:space="0" w:color="000000"/>
            </w:tcBorders>
          </w:tcPr>
          <w:p w14:paraId="4F8AA269" w14:textId="77777777" w:rsidR="005D0BD6" w:rsidRDefault="0040722A">
            <w:pPr>
              <w:pStyle w:val="TableParagraph"/>
              <w:spacing w:before="100"/>
              <w:ind w:left="956"/>
              <w:rPr>
                <w:rFonts w:ascii="Times New Roman"/>
                <w:b/>
                <w:sz w:val="24"/>
              </w:rPr>
            </w:pPr>
            <w:r>
              <w:rPr>
                <w:rFonts w:ascii="Times New Roman"/>
                <w:b/>
                <w:spacing w:val="-2"/>
                <w:sz w:val="24"/>
              </w:rPr>
              <w:t>Overall</w:t>
            </w:r>
          </w:p>
        </w:tc>
        <w:tc>
          <w:tcPr>
            <w:tcW w:w="1910" w:type="dxa"/>
            <w:tcBorders>
              <w:bottom w:val="single" w:sz="8" w:space="0" w:color="000000"/>
            </w:tcBorders>
          </w:tcPr>
          <w:p w14:paraId="14857289" w14:textId="77777777" w:rsidR="005D0BD6" w:rsidRDefault="0040722A">
            <w:pPr>
              <w:pStyle w:val="TableParagraph"/>
              <w:spacing w:before="100"/>
              <w:ind w:left="596"/>
              <w:rPr>
                <w:rFonts w:ascii="Times New Roman"/>
                <w:b/>
                <w:sz w:val="24"/>
              </w:rPr>
            </w:pPr>
            <w:r>
              <w:rPr>
                <w:rFonts w:ascii="Times New Roman"/>
                <w:b/>
                <w:spacing w:val="-4"/>
                <w:sz w:val="24"/>
              </w:rPr>
              <w:t>3.46</w:t>
            </w:r>
          </w:p>
        </w:tc>
        <w:tc>
          <w:tcPr>
            <w:tcW w:w="2056" w:type="dxa"/>
            <w:tcBorders>
              <w:bottom w:val="single" w:sz="8" w:space="0" w:color="000000"/>
            </w:tcBorders>
          </w:tcPr>
          <w:p w14:paraId="5E87A3D2" w14:textId="77777777" w:rsidR="005D0BD6" w:rsidRDefault="0040722A">
            <w:pPr>
              <w:pStyle w:val="TableParagraph"/>
              <w:spacing w:before="100"/>
              <w:ind w:left="727"/>
              <w:rPr>
                <w:rFonts w:ascii="Times New Roman"/>
                <w:b/>
                <w:sz w:val="24"/>
              </w:rPr>
            </w:pPr>
            <w:r>
              <w:rPr>
                <w:rFonts w:ascii="Times New Roman"/>
                <w:b/>
                <w:spacing w:val="-4"/>
                <w:sz w:val="24"/>
              </w:rPr>
              <w:t>High</w:t>
            </w:r>
          </w:p>
        </w:tc>
      </w:tr>
    </w:tbl>
    <w:p w14:paraId="091BF26B" w14:textId="77777777" w:rsidR="005D0BD6" w:rsidRDefault="005D0BD6">
      <w:pPr>
        <w:pStyle w:val="TableParagraph"/>
        <w:rPr>
          <w:rFonts w:ascii="Times New Roman"/>
          <w:b/>
          <w:sz w:val="24"/>
        </w:rPr>
        <w:sectPr w:rsidR="005D0BD6">
          <w:pgSz w:w="12240" w:h="15840"/>
          <w:pgMar w:top="1360" w:right="1440" w:bottom="280" w:left="1440" w:header="720" w:footer="720" w:gutter="0"/>
          <w:cols w:space="720"/>
        </w:sectPr>
      </w:pPr>
    </w:p>
    <w:p w14:paraId="102FB9FB" w14:textId="77777777" w:rsidR="005D0BD6" w:rsidRDefault="005D0BD6">
      <w:pPr>
        <w:pStyle w:val="BodyText"/>
        <w:spacing w:before="162"/>
        <w:rPr>
          <w:rFonts w:ascii="Times New Roman"/>
        </w:rPr>
      </w:pPr>
    </w:p>
    <w:tbl>
      <w:tblPr>
        <w:tblW w:w="0" w:type="auto"/>
        <w:tblInd w:w="287" w:type="dxa"/>
        <w:tblLayout w:type="fixed"/>
        <w:tblCellMar>
          <w:left w:w="0" w:type="dxa"/>
          <w:right w:w="0" w:type="dxa"/>
        </w:tblCellMar>
        <w:tblLook w:val="01E0" w:firstRow="1" w:lastRow="1" w:firstColumn="1" w:lastColumn="1" w:noHBand="0" w:noVBand="0"/>
      </w:tblPr>
      <w:tblGrid>
        <w:gridCol w:w="3348"/>
        <w:gridCol w:w="2344"/>
        <w:gridCol w:w="3067"/>
      </w:tblGrid>
      <w:tr w:rsidR="005D0BD6" w14:paraId="08861878" w14:textId="77777777">
        <w:trPr>
          <w:trHeight w:val="614"/>
        </w:trPr>
        <w:tc>
          <w:tcPr>
            <w:tcW w:w="8759" w:type="dxa"/>
            <w:gridSpan w:val="3"/>
          </w:tcPr>
          <w:p w14:paraId="11FE9420" w14:textId="77777777" w:rsidR="005D0BD6" w:rsidRDefault="0040722A">
            <w:pPr>
              <w:pStyle w:val="TableParagraph"/>
              <w:tabs>
                <w:tab w:val="left" w:pos="1745"/>
                <w:tab w:val="left" w:pos="2135"/>
                <w:tab w:val="left" w:pos="2745"/>
                <w:tab w:val="left" w:pos="4249"/>
                <w:tab w:val="left" w:pos="5325"/>
              </w:tabs>
              <w:spacing w:before="0" w:line="266" w:lineRule="exact"/>
              <w:ind w:left="971"/>
              <w:rPr>
                <w:rFonts w:ascii="Times New Roman"/>
                <w:b/>
                <w:sz w:val="24"/>
              </w:rPr>
            </w:pPr>
            <w:r>
              <w:rPr>
                <w:rFonts w:ascii="Times New Roman"/>
                <w:b/>
                <w:spacing w:val="-2"/>
                <w:sz w:val="24"/>
              </w:rPr>
              <w:t>Table</w:t>
            </w:r>
            <w:r>
              <w:rPr>
                <w:rFonts w:ascii="Times New Roman"/>
                <w:b/>
                <w:sz w:val="24"/>
              </w:rPr>
              <w:tab/>
            </w:r>
            <w:r>
              <w:rPr>
                <w:rFonts w:ascii="Times New Roman"/>
                <w:b/>
                <w:spacing w:val="-5"/>
                <w:sz w:val="24"/>
              </w:rPr>
              <w:t>3.</w:t>
            </w:r>
            <w:r>
              <w:rPr>
                <w:rFonts w:ascii="Times New Roman"/>
                <w:b/>
                <w:sz w:val="24"/>
              </w:rPr>
              <w:tab/>
            </w:r>
            <w:r>
              <w:rPr>
                <w:rFonts w:ascii="Times New Roman"/>
                <w:b/>
                <w:spacing w:val="-5"/>
                <w:sz w:val="24"/>
              </w:rPr>
              <w:t>The</w:t>
            </w:r>
            <w:r>
              <w:rPr>
                <w:rFonts w:ascii="Times New Roman"/>
                <w:b/>
                <w:sz w:val="24"/>
              </w:rPr>
              <w:tab/>
            </w:r>
            <w:r>
              <w:rPr>
                <w:rFonts w:ascii="Times New Roman"/>
                <w:b/>
                <w:spacing w:val="-2"/>
                <w:sz w:val="24"/>
              </w:rPr>
              <w:t>Relationship</w:t>
            </w:r>
            <w:r>
              <w:rPr>
                <w:rFonts w:ascii="Times New Roman"/>
                <w:b/>
                <w:sz w:val="24"/>
              </w:rPr>
              <w:tab/>
            </w:r>
            <w:r>
              <w:rPr>
                <w:rFonts w:ascii="Times New Roman"/>
                <w:b/>
                <w:spacing w:val="-2"/>
                <w:sz w:val="24"/>
              </w:rPr>
              <w:t>Between</w:t>
            </w:r>
            <w:r>
              <w:rPr>
                <w:rFonts w:ascii="Times New Roman"/>
                <w:b/>
                <w:sz w:val="24"/>
              </w:rPr>
              <w:tab/>
            </w:r>
            <w:proofErr w:type="gramStart"/>
            <w:r>
              <w:rPr>
                <w:rFonts w:ascii="Times New Roman"/>
                <w:b/>
                <w:sz w:val="24"/>
              </w:rPr>
              <w:t>Healthcare</w:t>
            </w:r>
            <w:r>
              <w:rPr>
                <w:rFonts w:ascii="Times New Roman"/>
                <w:b/>
                <w:spacing w:val="36"/>
                <w:sz w:val="24"/>
              </w:rPr>
              <w:t xml:space="preserve">  </w:t>
            </w:r>
            <w:r>
              <w:rPr>
                <w:rFonts w:ascii="Times New Roman"/>
                <w:b/>
                <w:sz w:val="24"/>
              </w:rPr>
              <w:t>Digital</w:t>
            </w:r>
            <w:proofErr w:type="gramEnd"/>
            <w:r>
              <w:rPr>
                <w:rFonts w:ascii="Times New Roman"/>
                <w:b/>
                <w:spacing w:val="36"/>
                <w:sz w:val="24"/>
              </w:rPr>
              <w:t xml:space="preserve">  </w:t>
            </w:r>
            <w:r>
              <w:rPr>
                <w:rFonts w:ascii="Times New Roman"/>
                <w:b/>
                <w:spacing w:val="-2"/>
                <w:sz w:val="24"/>
              </w:rPr>
              <w:t>Marketing</w:t>
            </w:r>
          </w:p>
          <w:p w14:paraId="6E853D1B" w14:textId="77777777" w:rsidR="005D0BD6" w:rsidRDefault="0040722A">
            <w:pPr>
              <w:pStyle w:val="TableParagraph"/>
              <w:tabs>
                <w:tab w:val="left" w:pos="970"/>
                <w:tab w:val="left" w:pos="8759"/>
              </w:tabs>
              <w:spacing w:before="0"/>
              <w:ind w:left="0" w:right="-15"/>
              <w:rPr>
                <w:rFonts w:ascii="Times New Roman"/>
                <w:b/>
                <w:sz w:val="24"/>
              </w:rPr>
            </w:pPr>
            <w:r>
              <w:rPr>
                <w:rFonts w:ascii="Times New Roman"/>
                <w:sz w:val="24"/>
                <w:u w:val="single"/>
              </w:rPr>
              <w:tab/>
            </w:r>
            <w:r>
              <w:rPr>
                <w:rFonts w:ascii="Times New Roman"/>
                <w:b/>
                <w:sz w:val="24"/>
                <w:u w:val="single"/>
              </w:rPr>
              <w:t>Exposure</w:t>
            </w:r>
            <w:r>
              <w:rPr>
                <w:rFonts w:ascii="Times New Roman"/>
                <w:b/>
                <w:spacing w:val="-3"/>
                <w:sz w:val="24"/>
                <w:u w:val="single"/>
              </w:rPr>
              <w:t xml:space="preserve"> </w:t>
            </w:r>
            <w:r>
              <w:rPr>
                <w:rFonts w:ascii="Times New Roman"/>
                <w:b/>
                <w:sz w:val="24"/>
                <w:u w:val="single"/>
              </w:rPr>
              <w:t>and</w:t>
            </w:r>
            <w:r>
              <w:rPr>
                <w:rFonts w:ascii="Times New Roman"/>
                <w:b/>
                <w:spacing w:val="-2"/>
                <w:sz w:val="24"/>
                <w:u w:val="single"/>
              </w:rPr>
              <w:t xml:space="preserve"> </w:t>
            </w:r>
            <w:r>
              <w:rPr>
                <w:rFonts w:ascii="Times New Roman"/>
                <w:b/>
                <w:sz w:val="24"/>
                <w:u w:val="single"/>
              </w:rPr>
              <w:t>Health</w:t>
            </w:r>
            <w:r>
              <w:rPr>
                <w:rFonts w:ascii="Times New Roman"/>
                <w:b/>
                <w:spacing w:val="-3"/>
                <w:sz w:val="24"/>
                <w:u w:val="single"/>
              </w:rPr>
              <w:t xml:space="preserve"> </w:t>
            </w:r>
            <w:r>
              <w:rPr>
                <w:rFonts w:ascii="Times New Roman"/>
                <w:b/>
                <w:sz w:val="24"/>
                <w:u w:val="single"/>
              </w:rPr>
              <w:t>Improvement</w:t>
            </w:r>
            <w:r>
              <w:rPr>
                <w:rFonts w:ascii="Times New Roman"/>
                <w:b/>
                <w:spacing w:val="-2"/>
                <w:sz w:val="24"/>
                <w:u w:val="single"/>
              </w:rPr>
              <w:t xml:space="preserve"> Practices</w:t>
            </w:r>
            <w:r>
              <w:rPr>
                <w:rFonts w:ascii="Times New Roman"/>
                <w:b/>
                <w:sz w:val="24"/>
                <w:u w:val="single"/>
              </w:rPr>
              <w:tab/>
            </w:r>
          </w:p>
        </w:tc>
      </w:tr>
      <w:tr w:rsidR="005D0BD6" w14:paraId="2851E3F8" w14:textId="77777777">
        <w:trPr>
          <w:trHeight w:val="702"/>
        </w:trPr>
        <w:tc>
          <w:tcPr>
            <w:tcW w:w="3348" w:type="dxa"/>
            <w:tcBorders>
              <w:bottom w:val="single" w:sz="8" w:space="0" w:color="000000"/>
            </w:tcBorders>
          </w:tcPr>
          <w:p w14:paraId="1B655730" w14:textId="77777777" w:rsidR="005D0BD6" w:rsidRDefault="0040722A">
            <w:pPr>
              <w:pStyle w:val="TableParagraph"/>
              <w:spacing w:before="47"/>
              <w:ind w:left="1855"/>
              <w:rPr>
                <w:rFonts w:ascii="Times New Roman"/>
                <w:b/>
                <w:sz w:val="24"/>
              </w:rPr>
            </w:pPr>
            <w:r>
              <w:rPr>
                <w:rFonts w:ascii="Times New Roman"/>
                <w:b/>
                <w:sz w:val="24"/>
              </w:rPr>
              <w:t>p-</w:t>
            </w:r>
            <w:r>
              <w:rPr>
                <w:rFonts w:ascii="Times New Roman"/>
                <w:b/>
                <w:spacing w:val="-2"/>
                <w:sz w:val="24"/>
              </w:rPr>
              <w:t>value</w:t>
            </w:r>
          </w:p>
        </w:tc>
        <w:tc>
          <w:tcPr>
            <w:tcW w:w="2344" w:type="dxa"/>
            <w:tcBorders>
              <w:bottom w:val="single" w:sz="8" w:space="0" w:color="000000"/>
            </w:tcBorders>
          </w:tcPr>
          <w:p w14:paraId="19CE8AA1" w14:textId="77777777" w:rsidR="005D0BD6" w:rsidRDefault="0040722A">
            <w:pPr>
              <w:pStyle w:val="TableParagraph"/>
              <w:spacing w:before="47"/>
              <w:ind w:left="592" w:right="540"/>
              <w:rPr>
                <w:rFonts w:ascii="Times New Roman"/>
                <w:b/>
                <w:sz w:val="24"/>
              </w:rPr>
            </w:pPr>
            <w:proofErr w:type="spellStart"/>
            <w:r>
              <w:rPr>
                <w:rFonts w:ascii="Times New Roman"/>
                <w:b/>
                <w:spacing w:val="-2"/>
                <w:sz w:val="24"/>
              </w:rPr>
              <w:t>Interpretati</w:t>
            </w:r>
            <w:proofErr w:type="spellEnd"/>
            <w:r>
              <w:rPr>
                <w:rFonts w:ascii="Times New Roman"/>
                <w:b/>
                <w:spacing w:val="-2"/>
                <w:sz w:val="24"/>
              </w:rPr>
              <w:t xml:space="preserve"> </w:t>
            </w:r>
            <w:r>
              <w:rPr>
                <w:rFonts w:ascii="Times New Roman"/>
                <w:b/>
                <w:spacing w:val="-6"/>
                <w:sz w:val="24"/>
              </w:rPr>
              <w:t>on</w:t>
            </w:r>
          </w:p>
        </w:tc>
        <w:tc>
          <w:tcPr>
            <w:tcW w:w="3067" w:type="dxa"/>
            <w:tcBorders>
              <w:bottom w:val="single" w:sz="8" w:space="0" w:color="000000"/>
            </w:tcBorders>
          </w:tcPr>
          <w:p w14:paraId="23A91330" w14:textId="77777777" w:rsidR="005D0BD6" w:rsidRDefault="0040722A">
            <w:pPr>
              <w:pStyle w:val="TableParagraph"/>
              <w:spacing w:before="47"/>
              <w:ind w:left="543"/>
              <w:rPr>
                <w:rFonts w:ascii="Times New Roman"/>
                <w:b/>
                <w:sz w:val="24"/>
              </w:rPr>
            </w:pPr>
            <w:r>
              <w:rPr>
                <w:rFonts w:ascii="Times New Roman"/>
                <w:b/>
                <w:spacing w:val="-2"/>
                <w:sz w:val="24"/>
              </w:rPr>
              <w:t>Decision</w:t>
            </w:r>
          </w:p>
        </w:tc>
      </w:tr>
      <w:tr w:rsidR="005D0BD6" w14:paraId="2614FC30" w14:textId="77777777">
        <w:trPr>
          <w:trHeight w:val="480"/>
        </w:trPr>
        <w:tc>
          <w:tcPr>
            <w:tcW w:w="3348" w:type="dxa"/>
            <w:tcBorders>
              <w:top w:val="single" w:sz="8" w:space="0" w:color="000000"/>
              <w:bottom w:val="single" w:sz="8" w:space="0" w:color="000000"/>
            </w:tcBorders>
          </w:tcPr>
          <w:p w14:paraId="68A3582A" w14:textId="77777777" w:rsidR="005D0BD6" w:rsidRDefault="0040722A">
            <w:pPr>
              <w:pStyle w:val="TableParagraph"/>
              <w:ind w:left="1855"/>
              <w:rPr>
                <w:rFonts w:ascii="Times New Roman"/>
                <w:sz w:val="24"/>
              </w:rPr>
            </w:pPr>
            <w:r>
              <w:rPr>
                <w:rFonts w:ascii="Times New Roman"/>
                <w:spacing w:val="-2"/>
                <w:sz w:val="24"/>
              </w:rPr>
              <w:t>0.000001</w:t>
            </w:r>
          </w:p>
        </w:tc>
        <w:tc>
          <w:tcPr>
            <w:tcW w:w="2344" w:type="dxa"/>
            <w:tcBorders>
              <w:top w:val="single" w:sz="8" w:space="0" w:color="000000"/>
              <w:bottom w:val="single" w:sz="8" w:space="0" w:color="000000"/>
            </w:tcBorders>
          </w:tcPr>
          <w:p w14:paraId="5D7A3080" w14:textId="77777777" w:rsidR="005D0BD6" w:rsidRDefault="0040722A">
            <w:pPr>
              <w:pStyle w:val="TableParagraph"/>
              <w:ind w:left="592"/>
              <w:rPr>
                <w:rFonts w:ascii="Times New Roman"/>
                <w:sz w:val="24"/>
              </w:rPr>
            </w:pPr>
            <w:r>
              <w:rPr>
                <w:rFonts w:ascii="Times New Roman"/>
                <w:spacing w:val="-2"/>
                <w:sz w:val="24"/>
              </w:rPr>
              <w:t>Significant</w:t>
            </w:r>
          </w:p>
        </w:tc>
        <w:tc>
          <w:tcPr>
            <w:tcW w:w="3067" w:type="dxa"/>
            <w:tcBorders>
              <w:top w:val="single" w:sz="8" w:space="0" w:color="000000"/>
              <w:bottom w:val="single" w:sz="8" w:space="0" w:color="000000"/>
            </w:tcBorders>
          </w:tcPr>
          <w:p w14:paraId="33A39842" w14:textId="77777777" w:rsidR="005D0BD6" w:rsidRDefault="0040722A">
            <w:pPr>
              <w:pStyle w:val="TableParagraph"/>
              <w:ind w:left="543"/>
              <w:rPr>
                <w:rFonts w:ascii="Times New Roman"/>
                <w:sz w:val="24"/>
              </w:rPr>
            </w:pPr>
            <w:r>
              <w:rPr>
                <w:rFonts w:ascii="Times New Roman"/>
                <w:sz w:val="24"/>
              </w:rPr>
              <w:t xml:space="preserve">Reject </w:t>
            </w:r>
            <w:r>
              <w:rPr>
                <w:rFonts w:ascii="Times New Roman"/>
                <w:spacing w:val="-5"/>
                <w:sz w:val="24"/>
              </w:rPr>
              <w:t>Ho</w:t>
            </w:r>
          </w:p>
        </w:tc>
      </w:tr>
    </w:tbl>
    <w:p w14:paraId="0E1B799C" w14:textId="77777777" w:rsidR="00CA1F90" w:rsidRDefault="00CA1F90"/>
    <w:sectPr w:rsidR="00CA1F90">
      <w:pgSz w:w="12240" w:h="15840"/>
      <w:pgMar w:top="182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F41C0" w14:textId="77777777" w:rsidR="0040722A" w:rsidRDefault="0040722A" w:rsidP="0063539A">
      <w:r>
        <w:separator/>
      </w:r>
    </w:p>
  </w:endnote>
  <w:endnote w:type="continuationSeparator" w:id="0">
    <w:p w14:paraId="78CEA74D" w14:textId="77777777" w:rsidR="0040722A" w:rsidRDefault="0040722A" w:rsidP="006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BDAE" w14:textId="77777777" w:rsidR="0063539A" w:rsidRDefault="00635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E819" w14:textId="77777777" w:rsidR="0063539A" w:rsidRDefault="00635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8C78" w14:textId="77777777" w:rsidR="0063539A" w:rsidRDefault="0063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66FB" w14:textId="77777777" w:rsidR="0040722A" w:rsidRDefault="0040722A" w:rsidP="0063539A">
      <w:r>
        <w:separator/>
      </w:r>
    </w:p>
  </w:footnote>
  <w:footnote w:type="continuationSeparator" w:id="0">
    <w:p w14:paraId="308B3C96" w14:textId="77777777" w:rsidR="0040722A" w:rsidRDefault="0040722A" w:rsidP="0063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5DE7" w14:textId="20F2F9CF" w:rsidR="0063539A" w:rsidRDefault="0063539A">
    <w:pPr>
      <w:pStyle w:val="Header"/>
    </w:pPr>
    <w:r>
      <w:rPr>
        <w:noProof/>
      </w:rPr>
      <w:pict w14:anchorId="2E5C2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820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C803" w14:textId="0F9F1C7F" w:rsidR="0063539A" w:rsidRDefault="0063539A">
    <w:pPr>
      <w:pStyle w:val="Header"/>
    </w:pPr>
    <w:r>
      <w:rPr>
        <w:noProof/>
      </w:rPr>
      <w:pict w14:anchorId="269A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820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7490" w14:textId="43ABE51C" w:rsidR="0063539A" w:rsidRDefault="0063539A">
    <w:pPr>
      <w:pStyle w:val="Header"/>
    </w:pPr>
    <w:r>
      <w:rPr>
        <w:noProof/>
      </w:rPr>
      <w:pict w14:anchorId="5CFBD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820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70D33"/>
    <w:multiLevelType w:val="multilevel"/>
    <w:tmpl w:val="93409F80"/>
    <w:lvl w:ilvl="0">
      <w:start w:val="1"/>
      <w:numFmt w:val="decimal"/>
      <w:lvlText w:val="%1."/>
      <w:lvlJc w:val="left"/>
      <w:pPr>
        <w:ind w:left="820" w:hanging="245"/>
      </w:pPr>
      <w:rPr>
        <w:rFonts w:hint="default"/>
        <w:spacing w:val="-1"/>
        <w:w w:val="100"/>
        <w:lang w:val="en-US" w:eastAsia="en-US" w:bidi="ar-SA"/>
      </w:rPr>
    </w:lvl>
    <w:lvl w:ilvl="1">
      <w:start w:val="1"/>
      <w:numFmt w:val="decimal"/>
      <w:lvlText w:val="%1.%2"/>
      <w:lvlJc w:val="left"/>
      <w:pPr>
        <w:ind w:left="942" w:hanging="367"/>
      </w:pPr>
      <w:rPr>
        <w:rFonts w:ascii="Arial" w:eastAsia="Arial" w:hAnsi="Arial" w:cs="Arial" w:hint="default"/>
        <w:b/>
        <w:bCs/>
        <w:i w:val="0"/>
        <w:iCs w:val="0"/>
        <w:spacing w:val="-1"/>
        <w:w w:val="100"/>
        <w:sz w:val="22"/>
        <w:szCs w:val="22"/>
        <w:lang w:val="en-US" w:eastAsia="en-US" w:bidi="ar-SA"/>
      </w:rPr>
    </w:lvl>
    <w:lvl w:ilvl="2">
      <w:start w:val="1"/>
      <w:numFmt w:val="decimal"/>
      <w:lvlText w:val="%1.%2.%3"/>
      <w:lvlJc w:val="left"/>
      <w:pPr>
        <w:ind w:left="1076" w:hanging="501"/>
      </w:pPr>
      <w:rPr>
        <w:rFonts w:ascii="Arial" w:eastAsia="Arial" w:hAnsi="Arial" w:cs="Arial" w:hint="default"/>
        <w:b/>
        <w:bCs/>
        <w:i w:val="0"/>
        <w:iCs w:val="0"/>
        <w:spacing w:val="-1"/>
        <w:w w:val="95"/>
        <w:sz w:val="20"/>
        <w:szCs w:val="20"/>
        <w:u w:val="single" w:color="000000"/>
        <w:lang w:val="en-US" w:eastAsia="en-US" w:bidi="ar-SA"/>
      </w:rPr>
    </w:lvl>
    <w:lvl w:ilvl="3">
      <w:numFmt w:val="bullet"/>
      <w:lvlText w:val="•"/>
      <w:lvlJc w:val="left"/>
      <w:pPr>
        <w:ind w:left="1080" w:hanging="501"/>
      </w:pPr>
      <w:rPr>
        <w:rFonts w:hint="default"/>
        <w:lang w:val="en-US" w:eastAsia="en-US" w:bidi="ar-SA"/>
      </w:rPr>
    </w:lvl>
    <w:lvl w:ilvl="4">
      <w:numFmt w:val="bullet"/>
      <w:lvlText w:val="•"/>
      <w:lvlJc w:val="left"/>
      <w:pPr>
        <w:ind w:left="2262" w:hanging="501"/>
      </w:pPr>
      <w:rPr>
        <w:rFonts w:hint="default"/>
        <w:lang w:val="en-US" w:eastAsia="en-US" w:bidi="ar-SA"/>
      </w:rPr>
    </w:lvl>
    <w:lvl w:ilvl="5">
      <w:numFmt w:val="bullet"/>
      <w:lvlText w:val="•"/>
      <w:lvlJc w:val="left"/>
      <w:pPr>
        <w:ind w:left="3445" w:hanging="501"/>
      </w:pPr>
      <w:rPr>
        <w:rFonts w:hint="default"/>
        <w:lang w:val="en-US" w:eastAsia="en-US" w:bidi="ar-SA"/>
      </w:rPr>
    </w:lvl>
    <w:lvl w:ilvl="6">
      <w:numFmt w:val="bullet"/>
      <w:lvlText w:val="•"/>
      <w:lvlJc w:val="left"/>
      <w:pPr>
        <w:ind w:left="4628" w:hanging="501"/>
      </w:pPr>
      <w:rPr>
        <w:rFonts w:hint="default"/>
        <w:lang w:val="en-US" w:eastAsia="en-US" w:bidi="ar-SA"/>
      </w:rPr>
    </w:lvl>
    <w:lvl w:ilvl="7">
      <w:numFmt w:val="bullet"/>
      <w:lvlText w:val="•"/>
      <w:lvlJc w:val="left"/>
      <w:pPr>
        <w:ind w:left="5811" w:hanging="501"/>
      </w:pPr>
      <w:rPr>
        <w:rFonts w:hint="default"/>
        <w:lang w:val="en-US" w:eastAsia="en-US" w:bidi="ar-SA"/>
      </w:rPr>
    </w:lvl>
    <w:lvl w:ilvl="8">
      <w:numFmt w:val="bullet"/>
      <w:lvlText w:val="•"/>
      <w:lvlJc w:val="left"/>
      <w:pPr>
        <w:ind w:left="6994" w:hanging="501"/>
      </w:pPr>
      <w:rPr>
        <w:rFonts w:hint="default"/>
        <w:lang w:val="en-US" w:eastAsia="en-US" w:bidi="ar-SA"/>
      </w:rPr>
    </w:lvl>
  </w:abstractNum>
  <w:abstractNum w:abstractNumId="1" w15:restartNumberingAfterBreak="0">
    <w:nsid w:val="64902842"/>
    <w:multiLevelType w:val="hybridMultilevel"/>
    <w:tmpl w:val="6E60CBFC"/>
    <w:lvl w:ilvl="0" w:tplc="0114D094">
      <w:start w:val="1"/>
      <w:numFmt w:val="decimal"/>
      <w:lvlText w:val="[%1]"/>
      <w:lvlJc w:val="left"/>
      <w:pPr>
        <w:ind w:left="576" w:hanging="235"/>
      </w:pPr>
      <w:rPr>
        <w:rFonts w:hint="default"/>
        <w:spacing w:val="-1"/>
        <w:w w:val="87"/>
        <w:lang w:val="en-US" w:eastAsia="en-US" w:bidi="ar-SA"/>
      </w:rPr>
    </w:lvl>
    <w:lvl w:ilvl="1" w:tplc="7AF0E6BE">
      <w:numFmt w:val="bullet"/>
      <w:lvlText w:val="•"/>
      <w:lvlJc w:val="left"/>
      <w:pPr>
        <w:ind w:left="1458" w:hanging="235"/>
      </w:pPr>
      <w:rPr>
        <w:rFonts w:hint="default"/>
        <w:lang w:val="en-US" w:eastAsia="en-US" w:bidi="ar-SA"/>
      </w:rPr>
    </w:lvl>
    <w:lvl w:ilvl="2" w:tplc="B7AA6292">
      <w:numFmt w:val="bullet"/>
      <w:lvlText w:val="•"/>
      <w:lvlJc w:val="left"/>
      <w:pPr>
        <w:ind w:left="2336" w:hanging="235"/>
      </w:pPr>
      <w:rPr>
        <w:rFonts w:hint="default"/>
        <w:lang w:val="en-US" w:eastAsia="en-US" w:bidi="ar-SA"/>
      </w:rPr>
    </w:lvl>
    <w:lvl w:ilvl="3" w:tplc="10EECE20">
      <w:numFmt w:val="bullet"/>
      <w:lvlText w:val="•"/>
      <w:lvlJc w:val="left"/>
      <w:pPr>
        <w:ind w:left="3214" w:hanging="235"/>
      </w:pPr>
      <w:rPr>
        <w:rFonts w:hint="default"/>
        <w:lang w:val="en-US" w:eastAsia="en-US" w:bidi="ar-SA"/>
      </w:rPr>
    </w:lvl>
    <w:lvl w:ilvl="4" w:tplc="2F82D558">
      <w:numFmt w:val="bullet"/>
      <w:lvlText w:val="•"/>
      <w:lvlJc w:val="left"/>
      <w:pPr>
        <w:ind w:left="4092" w:hanging="235"/>
      </w:pPr>
      <w:rPr>
        <w:rFonts w:hint="default"/>
        <w:lang w:val="en-US" w:eastAsia="en-US" w:bidi="ar-SA"/>
      </w:rPr>
    </w:lvl>
    <w:lvl w:ilvl="5" w:tplc="2C761016">
      <w:numFmt w:val="bullet"/>
      <w:lvlText w:val="•"/>
      <w:lvlJc w:val="left"/>
      <w:pPr>
        <w:ind w:left="4970" w:hanging="235"/>
      </w:pPr>
      <w:rPr>
        <w:rFonts w:hint="default"/>
        <w:lang w:val="en-US" w:eastAsia="en-US" w:bidi="ar-SA"/>
      </w:rPr>
    </w:lvl>
    <w:lvl w:ilvl="6" w:tplc="889C57AA">
      <w:numFmt w:val="bullet"/>
      <w:lvlText w:val="•"/>
      <w:lvlJc w:val="left"/>
      <w:pPr>
        <w:ind w:left="5848" w:hanging="235"/>
      </w:pPr>
      <w:rPr>
        <w:rFonts w:hint="default"/>
        <w:lang w:val="en-US" w:eastAsia="en-US" w:bidi="ar-SA"/>
      </w:rPr>
    </w:lvl>
    <w:lvl w:ilvl="7" w:tplc="70AACA4E">
      <w:numFmt w:val="bullet"/>
      <w:lvlText w:val="•"/>
      <w:lvlJc w:val="left"/>
      <w:pPr>
        <w:ind w:left="6726" w:hanging="235"/>
      </w:pPr>
      <w:rPr>
        <w:rFonts w:hint="default"/>
        <w:lang w:val="en-US" w:eastAsia="en-US" w:bidi="ar-SA"/>
      </w:rPr>
    </w:lvl>
    <w:lvl w:ilvl="8" w:tplc="CED44FF6">
      <w:numFmt w:val="bullet"/>
      <w:lvlText w:val="•"/>
      <w:lvlJc w:val="left"/>
      <w:pPr>
        <w:ind w:left="7604" w:hanging="2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0BD6"/>
    <w:rsid w:val="000F0D11"/>
    <w:rsid w:val="001B2638"/>
    <w:rsid w:val="00382E52"/>
    <w:rsid w:val="003E498F"/>
    <w:rsid w:val="0040722A"/>
    <w:rsid w:val="004C03A1"/>
    <w:rsid w:val="004D6C10"/>
    <w:rsid w:val="005D0BD6"/>
    <w:rsid w:val="005D4481"/>
    <w:rsid w:val="005F0096"/>
    <w:rsid w:val="0063539A"/>
    <w:rsid w:val="00681881"/>
    <w:rsid w:val="00695C2E"/>
    <w:rsid w:val="006F7C65"/>
    <w:rsid w:val="00790F8D"/>
    <w:rsid w:val="00A31B49"/>
    <w:rsid w:val="00CA1F90"/>
    <w:rsid w:val="00D10464"/>
    <w:rsid w:val="00D66C72"/>
    <w:rsid w:val="00E534AE"/>
    <w:rsid w:val="00EC1B2A"/>
    <w:rsid w:val="00F23D7E"/>
    <w:rsid w:val="00F81FC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5472B"/>
  <w15:docId w15:val="{CB8AD9BD-A511-49C9-9E21-D5E65EA5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17" w:hanging="242"/>
      <w:outlineLvl w:val="0"/>
    </w:pPr>
    <w:rPr>
      <w:rFonts w:ascii="Arial" w:eastAsia="Arial" w:hAnsi="Arial" w:cs="Arial"/>
      <w:b/>
      <w:bCs/>
    </w:rPr>
  </w:style>
  <w:style w:type="paragraph" w:styleId="Heading2">
    <w:name w:val="heading 2"/>
    <w:basedOn w:val="Normal"/>
    <w:uiPriority w:val="9"/>
    <w:unhideWhenUsed/>
    <w:qFormat/>
    <w:pPr>
      <w:ind w:left="938" w:hanging="363"/>
      <w:outlineLvl w:val="1"/>
    </w:pPr>
    <w:rPr>
      <w:rFonts w:ascii="Arial" w:eastAsia="Arial" w:hAnsi="Arial" w:cs="Arial"/>
      <w:b/>
      <w:bCs/>
    </w:rPr>
  </w:style>
  <w:style w:type="paragraph" w:styleId="Heading3">
    <w:name w:val="heading 3"/>
    <w:basedOn w:val="Normal"/>
    <w:link w:val="Heading3Char"/>
    <w:uiPriority w:val="9"/>
    <w:unhideWhenUsed/>
    <w:qFormat/>
    <w:pPr>
      <w:ind w:left="575"/>
      <w:outlineLvl w:val="2"/>
    </w:pPr>
    <w:rPr>
      <w:rFonts w:ascii="Arial" w:eastAsia="Arial" w:hAnsi="Arial" w:cs="Arial"/>
      <w:b/>
      <w:bCs/>
      <w:sz w:val="20"/>
      <w:szCs w:val="20"/>
    </w:rPr>
  </w:style>
  <w:style w:type="paragraph" w:styleId="Heading4">
    <w:name w:val="heading 4"/>
    <w:basedOn w:val="Normal"/>
    <w:uiPriority w:val="9"/>
    <w:unhideWhenUsed/>
    <w:qFormat/>
    <w:pPr>
      <w:ind w:left="575"/>
      <w:outlineLvl w:val="3"/>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0"/>
      <w:ind w:left="1018" w:right="599" w:firstLine="120"/>
      <w:jc w:val="right"/>
    </w:pPr>
    <w:rPr>
      <w:rFonts w:ascii="Arial" w:eastAsia="Arial" w:hAnsi="Arial" w:cs="Arial"/>
      <w:b/>
      <w:bCs/>
      <w:sz w:val="36"/>
      <w:szCs w:val="36"/>
    </w:rPr>
  </w:style>
  <w:style w:type="paragraph" w:styleId="ListParagraph">
    <w:name w:val="List Paragraph"/>
    <w:basedOn w:val="Normal"/>
    <w:uiPriority w:val="1"/>
    <w:qFormat/>
    <w:pPr>
      <w:ind w:left="575"/>
    </w:pPr>
  </w:style>
  <w:style w:type="paragraph" w:customStyle="1" w:styleId="TableParagraph">
    <w:name w:val="Table Paragraph"/>
    <w:basedOn w:val="Normal"/>
    <w:uiPriority w:val="1"/>
    <w:qFormat/>
    <w:pPr>
      <w:spacing w:before="101"/>
      <w:ind w:left="774"/>
    </w:pPr>
  </w:style>
  <w:style w:type="character" w:customStyle="1" w:styleId="BodyTextChar">
    <w:name w:val="Body Text Char"/>
    <w:basedOn w:val="DefaultParagraphFont"/>
    <w:link w:val="BodyText"/>
    <w:uiPriority w:val="1"/>
    <w:rsid w:val="00382E52"/>
    <w:rPr>
      <w:rFonts w:ascii="Arial MT" w:eastAsia="Arial MT" w:hAnsi="Arial MT" w:cs="Arial MT"/>
      <w:sz w:val="20"/>
      <w:szCs w:val="20"/>
    </w:rPr>
  </w:style>
  <w:style w:type="character" w:styleId="Hyperlink">
    <w:name w:val="Hyperlink"/>
    <w:basedOn w:val="DefaultParagraphFont"/>
    <w:uiPriority w:val="99"/>
    <w:unhideWhenUsed/>
    <w:rsid w:val="00F81FC3"/>
    <w:rPr>
      <w:color w:val="0000FF" w:themeColor="hyperlink"/>
      <w:u w:val="single"/>
    </w:rPr>
  </w:style>
  <w:style w:type="character" w:styleId="UnresolvedMention">
    <w:name w:val="Unresolved Mention"/>
    <w:basedOn w:val="DefaultParagraphFont"/>
    <w:uiPriority w:val="99"/>
    <w:semiHidden/>
    <w:unhideWhenUsed/>
    <w:rsid w:val="00F81FC3"/>
    <w:rPr>
      <w:color w:val="605E5C"/>
      <w:shd w:val="clear" w:color="auto" w:fill="E1DFDD"/>
    </w:rPr>
  </w:style>
  <w:style w:type="character" w:customStyle="1" w:styleId="Heading3Char">
    <w:name w:val="Heading 3 Char"/>
    <w:basedOn w:val="DefaultParagraphFont"/>
    <w:link w:val="Heading3"/>
    <w:uiPriority w:val="9"/>
    <w:rsid w:val="00D10464"/>
    <w:rPr>
      <w:rFonts w:ascii="Arial" w:eastAsia="Arial" w:hAnsi="Arial" w:cs="Arial"/>
      <w:b/>
      <w:bCs/>
      <w:sz w:val="20"/>
      <w:szCs w:val="20"/>
    </w:rPr>
  </w:style>
  <w:style w:type="paragraph" w:styleId="Header">
    <w:name w:val="header"/>
    <w:basedOn w:val="Normal"/>
    <w:link w:val="HeaderChar"/>
    <w:uiPriority w:val="99"/>
    <w:unhideWhenUsed/>
    <w:rsid w:val="0063539A"/>
    <w:pPr>
      <w:tabs>
        <w:tab w:val="center" w:pos="4680"/>
        <w:tab w:val="right" w:pos="9360"/>
      </w:tabs>
    </w:pPr>
  </w:style>
  <w:style w:type="character" w:customStyle="1" w:styleId="HeaderChar">
    <w:name w:val="Header Char"/>
    <w:basedOn w:val="DefaultParagraphFont"/>
    <w:link w:val="Header"/>
    <w:uiPriority w:val="99"/>
    <w:rsid w:val="0063539A"/>
    <w:rPr>
      <w:rFonts w:ascii="Arial MT" w:eastAsia="Arial MT" w:hAnsi="Arial MT" w:cs="Arial MT"/>
    </w:rPr>
  </w:style>
  <w:style w:type="paragraph" w:styleId="Footer">
    <w:name w:val="footer"/>
    <w:basedOn w:val="Normal"/>
    <w:link w:val="FooterChar"/>
    <w:uiPriority w:val="99"/>
    <w:unhideWhenUsed/>
    <w:rsid w:val="0063539A"/>
    <w:pPr>
      <w:tabs>
        <w:tab w:val="center" w:pos="4680"/>
        <w:tab w:val="right" w:pos="9360"/>
      </w:tabs>
    </w:pPr>
  </w:style>
  <w:style w:type="character" w:customStyle="1" w:styleId="FooterChar">
    <w:name w:val="Footer Char"/>
    <w:basedOn w:val="DefaultParagraphFont"/>
    <w:link w:val="Footer"/>
    <w:uiPriority w:val="99"/>
    <w:rsid w:val="0063539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59151">
      <w:bodyDiv w:val="1"/>
      <w:marLeft w:val="0"/>
      <w:marRight w:val="0"/>
      <w:marTop w:val="0"/>
      <w:marBottom w:val="0"/>
      <w:divBdr>
        <w:top w:val="none" w:sz="0" w:space="0" w:color="auto"/>
        <w:left w:val="none" w:sz="0" w:space="0" w:color="auto"/>
        <w:bottom w:val="none" w:sz="0" w:space="0" w:color="auto"/>
        <w:right w:val="none" w:sz="0" w:space="0" w:color="auto"/>
      </w:divBdr>
    </w:div>
    <w:div w:id="938097084">
      <w:bodyDiv w:val="1"/>
      <w:marLeft w:val="0"/>
      <w:marRight w:val="0"/>
      <w:marTop w:val="0"/>
      <w:marBottom w:val="0"/>
      <w:divBdr>
        <w:top w:val="none" w:sz="0" w:space="0" w:color="auto"/>
        <w:left w:val="none" w:sz="0" w:space="0" w:color="auto"/>
        <w:bottom w:val="none" w:sz="0" w:space="0" w:color="auto"/>
        <w:right w:val="none" w:sz="0" w:space="0" w:color="auto"/>
      </w:divBdr>
    </w:div>
    <w:div w:id="1894661314">
      <w:bodyDiv w:val="1"/>
      <w:marLeft w:val="0"/>
      <w:marRight w:val="0"/>
      <w:marTop w:val="0"/>
      <w:marBottom w:val="0"/>
      <w:divBdr>
        <w:top w:val="none" w:sz="0" w:space="0" w:color="auto"/>
        <w:left w:val="none" w:sz="0" w:space="0" w:color="auto"/>
        <w:bottom w:val="none" w:sz="0" w:space="0" w:color="auto"/>
        <w:right w:val="none" w:sz="0" w:space="0" w:color="auto"/>
      </w:divBdr>
    </w:div>
    <w:div w:id="210012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36/bmjopen-2021-049928" TargetMode="External"/><Relationship Id="rId18" Type="http://schemas.openxmlformats.org/officeDocument/2006/relationships/hyperlink" Target="http://www.medicaleconomics.com/view/leveraging-the-power-of-digital-marketing-in-health" TargetMode="External"/><Relationship Id="rId26" Type="http://schemas.openxmlformats.org/officeDocument/2006/relationships/hyperlink" Target="https://www.mentalhealthjournal.org/articles/mental-health-education-awareness-and-stigma-regarding-mental-illness-among-college-students.html" TargetMode="External"/><Relationship Id="rId3" Type="http://schemas.openxmlformats.org/officeDocument/2006/relationships/settings" Target="settings.xml"/><Relationship Id="rId21" Type="http://schemas.openxmlformats.org/officeDocument/2006/relationships/hyperlink" Target="https://pmc.ncbi.nlm.nih.gov/articles/PMC10090715/?fbclid=IwZXh0bgNhZW0CMTAAAR7N-OaWImG29_j7DvIFUym8zHpQ0_5qXT7vr_DynmnwJjGh-vH-5HSXksF50A_aem_iRSb5e6Up2gVPr1VegLnB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adogy.com/terms/exposure/" TargetMode="External"/><Relationship Id="rId25" Type="http://schemas.openxmlformats.org/officeDocument/2006/relationships/hyperlink" Target="https://www.tandfonline.com/loi/whmq20?fbclid=IwZXh0bgNhZW0CMTAAAR5wYfoAgbmpDMBJb_U5r7_kLylY0g7KTVaH8gsFw-w928WuiU4Klf-R_iqn-Q_aem_RCE9u0guOHbwWICV6xFqSg" TargetMode="External"/><Relationship Id="rId2" Type="http://schemas.openxmlformats.org/officeDocument/2006/relationships/styles" Target="styles.xml"/><Relationship Id="rId16" Type="http://schemas.openxmlformats.org/officeDocument/2006/relationships/hyperlink" Target="https://colorwhistle.com/services/healthcare-digital-marketing/" TargetMode="External"/><Relationship Id="rId20" Type="http://schemas.openxmlformats.org/officeDocument/2006/relationships/hyperlink" Target="https://pubmed.ncbi.nlm.nih.gov/3874267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mentalhealthjournal.org/articles/mental-health-education-awareness-and-stigma-regarding-mental-illness-among-college-students.html" TargetMode="External"/><Relationship Id="rId5" Type="http://schemas.openxmlformats.org/officeDocument/2006/relationships/footnotes" Target="footnotes.xml"/><Relationship Id="rId15" Type="http://schemas.openxmlformats.org/officeDocument/2006/relationships/hyperlink" Target="http://www.who.int/health-topics/physical-activity" TargetMode="External"/><Relationship Id="rId23" Type="http://schemas.openxmlformats.org/officeDocument/2006/relationships/hyperlink" Target="https://www.mentalhealthjournal.org/articles/mental-health-education-awareness-and-stigma-regarding-mental-illness-among-college-students.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medicaleconomics.com/view/leveraging-the-power-of-digital-marketing-in-healt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57/s41599-024-03081-7" TargetMode="External"/><Relationship Id="rId22" Type="http://schemas.openxmlformats.org/officeDocument/2006/relationships/hyperlink" Target="https://doi.org/10.1016/j.pmedr.2022.101709" TargetMode="External"/><Relationship Id="rId27" Type="http://schemas.openxmlformats.org/officeDocument/2006/relationships/hyperlink" Target="https://www.econjournals.com.tr/index.php/irmm/article/view/16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PUBLISHED VERSION</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 VERSION</dc:title>
  <cp:lastModifiedBy>SDI 1084</cp:lastModifiedBy>
  <cp:revision>16</cp:revision>
  <dcterms:created xsi:type="dcterms:W3CDTF">2025-06-19T23:20:00Z</dcterms:created>
  <dcterms:modified xsi:type="dcterms:W3CDTF">2025-06-21T06:20:00Z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Producer">
    <vt:lpwstr>Skia/PDF m137 Google Docs Renderer</vt:lpwstr>
  </property>
  <property fmtid="{D5CDD505-2E9C-101B-9397-08002B2CF9AE}" pid="4" name="LastSaved">
    <vt:filetime>2025-06-19T00:00:00Z</vt:filetime>
  </property>
</Properties>
</file>