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AC311" w14:textId="77777777" w:rsidR="005359D1" w:rsidRPr="00741250" w:rsidRDefault="00F706EF" w:rsidP="00836F9E">
      <w:pPr>
        <w:spacing w:line="480" w:lineRule="auto"/>
        <w:jc w:val="both"/>
        <w:rPr>
          <w:b/>
        </w:rPr>
      </w:pPr>
      <w:r w:rsidRPr="00741250">
        <w:rPr>
          <w:b/>
        </w:rPr>
        <w:t xml:space="preserve">THE IMPACT OF REGULAR CONSUMPTION OF </w:t>
      </w:r>
      <w:bookmarkStart w:id="0" w:name="_Hlk202951712"/>
      <w:r w:rsidRPr="00741250">
        <w:rPr>
          <w:b/>
        </w:rPr>
        <w:t xml:space="preserve">POLYHERBAL MEDICINE </w:t>
      </w:r>
      <w:bookmarkEnd w:id="0"/>
      <w:r w:rsidR="00435CB8" w:rsidRPr="00741250">
        <w:rPr>
          <w:b/>
        </w:rPr>
        <w:t xml:space="preserve">ON </w:t>
      </w:r>
      <w:r w:rsidRPr="00741250">
        <w:rPr>
          <w:b/>
        </w:rPr>
        <w:t xml:space="preserve">THE CARDIOVASCULAR PARAMETERS OF CONSUMERS </w:t>
      </w:r>
      <w:r w:rsidR="00435CB8" w:rsidRPr="00741250">
        <w:rPr>
          <w:b/>
        </w:rPr>
        <w:t>IN NNEWI METROPOLIS.</w:t>
      </w:r>
    </w:p>
    <w:p w14:paraId="37DD0EDC" w14:textId="77777777" w:rsidR="005359D1" w:rsidRPr="00741250" w:rsidRDefault="00435CB8" w:rsidP="00836F9E">
      <w:pPr>
        <w:spacing w:line="480" w:lineRule="auto"/>
        <w:jc w:val="both"/>
        <w:rPr>
          <w:b/>
          <w:bCs/>
          <w:lang w:eastAsia="zh-CN"/>
        </w:rPr>
      </w:pPr>
      <w:r w:rsidRPr="00741250">
        <w:rPr>
          <w:b/>
          <w:bCs/>
          <w:lang w:eastAsia="zh-CN"/>
        </w:rPr>
        <w:t>ABSTRACT</w:t>
      </w:r>
    </w:p>
    <w:p w14:paraId="368FDA6D" w14:textId="77777777" w:rsidR="001E3DB4" w:rsidRPr="00741250" w:rsidRDefault="001E3DB4" w:rsidP="00836F9E">
      <w:pPr>
        <w:spacing w:line="480" w:lineRule="auto"/>
        <w:jc w:val="both"/>
        <w:rPr>
          <w:bCs/>
          <w:lang w:eastAsia="zh-CN"/>
        </w:rPr>
      </w:pPr>
      <w:r w:rsidRPr="00741250">
        <w:rPr>
          <w:b/>
          <w:bCs/>
          <w:lang w:eastAsia="zh-CN"/>
        </w:rPr>
        <w:t>Backgrou</w:t>
      </w:r>
      <w:r w:rsidR="00C91C71" w:rsidRPr="00741250">
        <w:rPr>
          <w:b/>
          <w:bCs/>
          <w:lang w:eastAsia="zh-CN"/>
        </w:rPr>
        <w:t>n</w:t>
      </w:r>
      <w:r w:rsidRPr="00741250">
        <w:rPr>
          <w:b/>
          <w:bCs/>
          <w:lang w:eastAsia="zh-CN"/>
        </w:rPr>
        <w:t>d</w:t>
      </w:r>
      <w:r w:rsidRPr="00741250">
        <w:rPr>
          <w:bCs/>
          <w:lang w:eastAsia="zh-CN"/>
        </w:rPr>
        <w:t xml:space="preserve">: </w:t>
      </w:r>
      <w:r w:rsidR="00435CB8" w:rsidRPr="00741250">
        <w:rPr>
          <w:bCs/>
          <w:lang w:eastAsia="zh-CN"/>
        </w:rPr>
        <w:t>The</w:t>
      </w:r>
      <w:r w:rsidR="003775FF" w:rsidRPr="00741250">
        <w:rPr>
          <w:bCs/>
          <w:lang w:eastAsia="zh-CN"/>
        </w:rPr>
        <w:t xml:space="preserve"> consumption of polyherbal medicine</w:t>
      </w:r>
      <w:r w:rsidR="00435CB8" w:rsidRPr="00741250">
        <w:rPr>
          <w:bCs/>
          <w:lang w:eastAsia="zh-CN"/>
        </w:rPr>
        <w:t xml:space="preserve"> (</w:t>
      </w:r>
      <w:proofErr w:type="spellStart"/>
      <w:r w:rsidR="00435CB8" w:rsidRPr="00741250">
        <w:rPr>
          <w:bCs/>
          <w:lang w:eastAsia="zh-CN"/>
        </w:rPr>
        <w:t>agbo</w:t>
      </w:r>
      <w:proofErr w:type="spellEnd"/>
      <w:r w:rsidR="00435CB8" w:rsidRPr="00741250">
        <w:rPr>
          <w:bCs/>
          <w:lang w:eastAsia="zh-CN"/>
        </w:rPr>
        <w:t>) in</w:t>
      </w:r>
      <w:r w:rsidR="006D7870" w:rsidRPr="00741250">
        <w:rPr>
          <w:bCs/>
          <w:lang w:eastAsia="zh-CN"/>
        </w:rPr>
        <w:t xml:space="preserve"> developing countries like</w:t>
      </w:r>
      <w:r w:rsidR="00435CB8" w:rsidRPr="00741250">
        <w:rPr>
          <w:bCs/>
          <w:lang w:eastAsia="zh-CN"/>
        </w:rPr>
        <w:t xml:space="preserve"> Ni</w:t>
      </w:r>
      <w:r w:rsidR="006D7870" w:rsidRPr="00741250">
        <w:rPr>
          <w:bCs/>
          <w:lang w:eastAsia="zh-CN"/>
        </w:rPr>
        <w:t xml:space="preserve">geria is widespread due to lack of affordable and </w:t>
      </w:r>
      <w:r w:rsidR="00435CB8" w:rsidRPr="00741250">
        <w:rPr>
          <w:bCs/>
          <w:lang w:eastAsia="zh-CN"/>
        </w:rPr>
        <w:t>access</w:t>
      </w:r>
      <w:r w:rsidR="006D7870" w:rsidRPr="00741250">
        <w:rPr>
          <w:bCs/>
          <w:lang w:eastAsia="zh-CN"/>
        </w:rPr>
        <w:t>ible healthcare</w:t>
      </w:r>
      <w:r w:rsidR="00435CB8" w:rsidRPr="00741250">
        <w:rPr>
          <w:bCs/>
          <w:lang w:eastAsia="zh-CN"/>
        </w:rPr>
        <w:t>.</w:t>
      </w:r>
      <w:r w:rsidR="006D7870" w:rsidRPr="00741250">
        <w:rPr>
          <w:bCs/>
          <w:lang w:eastAsia="zh-CN"/>
        </w:rPr>
        <w:t xml:space="preserve"> The attendant health challenges arising from the </w:t>
      </w:r>
      <w:r w:rsidRPr="00741250">
        <w:rPr>
          <w:bCs/>
          <w:lang w:eastAsia="zh-CN"/>
        </w:rPr>
        <w:t>consumption of these products are yet to be fully elucidated.</w:t>
      </w:r>
      <w:r w:rsidR="00435CB8" w:rsidRPr="00741250">
        <w:rPr>
          <w:bCs/>
          <w:lang w:eastAsia="zh-CN"/>
        </w:rPr>
        <w:t xml:space="preserve"> This study evaluated the </w:t>
      </w:r>
      <w:r w:rsidR="00866530" w:rsidRPr="00741250">
        <w:rPr>
          <w:bCs/>
          <w:lang w:eastAsia="zh-CN"/>
        </w:rPr>
        <w:t>levels of some cardiovascular</w:t>
      </w:r>
      <w:r w:rsidRPr="00741250">
        <w:rPr>
          <w:bCs/>
          <w:lang w:eastAsia="zh-CN"/>
        </w:rPr>
        <w:t xml:space="preserve"> parameters</w:t>
      </w:r>
      <w:r w:rsidR="00435CB8" w:rsidRPr="00741250">
        <w:rPr>
          <w:bCs/>
          <w:lang w:eastAsia="zh-CN"/>
        </w:rPr>
        <w:t xml:space="preserve"> on consumers of polyherbal medicine (</w:t>
      </w:r>
      <w:proofErr w:type="spellStart"/>
      <w:r w:rsidR="00435CB8" w:rsidRPr="00741250">
        <w:rPr>
          <w:bCs/>
          <w:lang w:eastAsia="zh-CN"/>
        </w:rPr>
        <w:t>agbo</w:t>
      </w:r>
      <w:proofErr w:type="spellEnd"/>
      <w:r w:rsidR="00435CB8" w:rsidRPr="00741250">
        <w:rPr>
          <w:bCs/>
          <w:lang w:eastAsia="zh-CN"/>
        </w:rPr>
        <w:t xml:space="preserve">) in Nnewi metropolis. </w:t>
      </w:r>
    </w:p>
    <w:p w14:paraId="47BB4C88" w14:textId="77777777" w:rsidR="001E3DB4" w:rsidRPr="00741250" w:rsidRDefault="001E3DB4" w:rsidP="00836F9E">
      <w:pPr>
        <w:spacing w:line="480" w:lineRule="auto"/>
        <w:jc w:val="both"/>
        <w:rPr>
          <w:bCs/>
          <w:lang w:eastAsia="zh-CN"/>
        </w:rPr>
      </w:pPr>
      <w:r w:rsidRPr="00741250">
        <w:rPr>
          <w:b/>
          <w:bCs/>
          <w:lang w:eastAsia="zh-CN"/>
        </w:rPr>
        <w:t>Method</w:t>
      </w:r>
      <w:r w:rsidR="00C91C71" w:rsidRPr="00741250">
        <w:rPr>
          <w:b/>
          <w:bCs/>
          <w:lang w:eastAsia="zh-CN"/>
        </w:rPr>
        <w:t>s</w:t>
      </w:r>
      <w:r w:rsidRPr="00741250">
        <w:rPr>
          <w:bCs/>
          <w:lang w:eastAsia="zh-CN"/>
        </w:rPr>
        <w:t>: This is a cross-sectional s</w:t>
      </w:r>
      <w:r w:rsidR="00C91C71" w:rsidRPr="00741250">
        <w:rPr>
          <w:bCs/>
          <w:lang w:eastAsia="zh-CN"/>
        </w:rPr>
        <w:t xml:space="preserve">tudy involving a total of </w:t>
      </w:r>
      <w:proofErr w:type="gramStart"/>
      <w:r w:rsidR="00C91C71" w:rsidRPr="00741250">
        <w:rPr>
          <w:bCs/>
          <w:lang w:eastAsia="zh-CN"/>
        </w:rPr>
        <w:t xml:space="preserve">sixty </w:t>
      </w:r>
      <w:r w:rsidRPr="00741250">
        <w:rPr>
          <w:bCs/>
          <w:lang w:eastAsia="zh-CN"/>
        </w:rPr>
        <w:t>four</w:t>
      </w:r>
      <w:proofErr w:type="gramEnd"/>
      <w:r w:rsidRPr="00741250">
        <w:rPr>
          <w:bCs/>
          <w:lang w:eastAsia="zh-CN"/>
        </w:rPr>
        <w:t xml:space="preserve"> (64</w:t>
      </w:r>
      <w:r w:rsidR="00435CB8" w:rsidRPr="00741250">
        <w:rPr>
          <w:bCs/>
          <w:lang w:eastAsia="zh-CN"/>
        </w:rPr>
        <w:t>) poly herbal dru</w:t>
      </w:r>
      <w:r w:rsidRPr="00741250">
        <w:rPr>
          <w:bCs/>
          <w:lang w:eastAsia="zh-CN"/>
        </w:rPr>
        <w:t>g consumers (test) and sixty four (64</w:t>
      </w:r>
      <w:r w:rsidR="00435CB8" w:rsidRPr="00741250">
        <w:rPr>
          <w:bCs/>
          <w:lang w:eastAsia="zh-CN"/>
        </w:rPr>
        <w:t xml:space="preserve">) </w:t>
      </w:r>
      <w:r w:rsidRPr="00741250">
        <w:rPr>
          <w:bCs/>
          <w:lang w:eastAsia="zh-CN"/>
        </w:rPr>
        <w:t>non-consumers (control)</w:t>
      </w:r>
      <w:r w:rsidR="00435CB8" w:rsidRPr="00741250">
        <w:rPr>
          <w:bCs/>
          <w:lang w:eastAsia="zh-CN"/>
        </w:rPr>
        <w:t xml:space="preserve"> aged betwe</w:t>
      </w:r>
      <w:bookmarkStart w:id="1" w:name="_GoBack"/>
      <w:bookmarkEnd w:id="1"/>
      <w:r w:rsidR="00435CB8" w:rsidRPr="00741250">
        <w:rPr>
          <w:bCs/>
          <w:lang w:eastAsia="zh-CN"/>
        </w:rPr>
        <w:t>en 18 and 65 years and domiciled wi</w:t>
      </w:r>
      <w:r w:rsidRPr="00741250">
        <w:rPr>
          <w:bCs/>
          <w:lang w:eastAsia="zh-CN"/>
        </w:rPr>
        <w:t>thin Nnewi metropolis</w:t>
      </w:r>
      <w:r w:rsidR="00435CB8" w:rsidRPr="00741250">
        <w:rPr>
          <w:bCs/>
          <w:lang w:eastAsia="zh-CN"/>
        </w:rPr>
        <w:t>. Five</w:t>
      </w:r>
      <w:r w:rsidR="00866530" w:rsidRPr="00741250">
        <w:rPr>
          <w:bCs/>
          <w:lang w:eastAsia="zh-CN"/>
        </w:rPr>
        <w:t xml:space="preserve"> </w:t>
      </w:r>
      <w:proofErr w:type="spellStart"/>
      <w:r w:rsidR="00C91C71" w:rsidRPr="00741250">
        <w:rPr>
          <w:bCs/>
          <w:lang w:eastAsia="zh-CN"/>
        </w:rPr>
        <w:t>millilitres</w:t>
      </w:r>
      <w:proofErr w:type="spellEnd"/>
      <w:r w:rsidR="00C91C71" w:rsidRPr="00741250">
        <w:rPr>
          <w:bCs/>
          <w:lang w:eastAsia="zh-CN"/>
        </w:rPr>
        <w:t xml:space="preserve"> (5 ml</w:t>
      </w:r>
      <w:r w:rsidR="00435CB8" w:rsidRPr="00741250">
        <w:rPr>
          <w:bCs/>
          <w:lang w:eastAsia="zh-CN"/>
        </w:rPr>
        <w:t xml:space="preserve">) of blood sample were collected from each of the participants for the evaluation of </w:t>
      </w:r>
      <w:r w:rsidRPr="00741250">
        <w:rPr>
          <w:bCs/>
          <w:lang w:eastAsia="zh-CN"/>
        </w:rPr>
        <w:t xml:space="preserve">some </w:t>
      </w:r>
      <w:r w:rsidR="00435CB8" w:rsidRPr="00741250">
        <w:rPr>
          <w:bCs/>
          <w:lang w:eastAsia="zh-CN"/>
        </w:rPr>
        <w:t xml:space="preserve">biochemical parameters (Apo A1, Apo B and </w:t>
      </w:r>
      <w:r w:rsidR="003775FF" w:rsidRPr="00741250">
        <w:rPr>
          <w:bCs/>
          <w:lang w:eastAsia="zh-CN"/>
        </w:rPr>
        <w:t xml:space="preserve">some </w:t>
      </w:r>
      <w:r w:rsidR="00435CB8" w:rsidRPr="00741250">
        <w:rPr>
          <w:bCs/>
          <w:lang w:eastAsia="zh-CN"/>
        </w:rPr>
        <w:t xml:space="preserve">lipid profile) using standard laboratory methods. </w:t>
      </w:r>
    </w:p>
    <w:p w14:paraId="7773DB70" w14:textId="77777777" w:rsidR="0092646A" w:rsidRPr="00741250" w:rsidRDefault="001E3DB4" w:rsidP="00836F9E">
      <w:pPr>
        <w:spacing w:line="480" w:lineRule="auto"/>
        <w:jc w:val="both"/>
        <w:rPr>
          <w:bCs/>
        </w:rPr>
      </w:pPr>
      <w:r w:rsidRPr="00741250">
        <w:rPr>
          <w:b/>
          <w:bCs/>
          <w:lang w:eastAsia="zh-CN"/>
        </w:rPr>
        <w:t>Results</w:t>
      </w:r>
      <w:r w:rsidRPr="00741250">
        <w:rPr>
          <w:bCs/>
          <w:lang w:eastAsia="zh-CN"/>
        </w:rPr>
        <w:t xml:space="preserve">: </w:t>
      </w:r>
      <w:r w:rsidR="00435CB8" w:rsidRPr="00741250">
        <w:rPr>
          <w:bCs/>
          <w:lang w:eastAsia="zh-CN"/>
        </w:rPr>
        <w:t>Results sho</w:t>
      </w:r>
      <w:r w:rsidR="003775FF" w:rsidRPr="00741250">
        <w:rPr>
          <w:bCs/>
          <w:lang w:eastAsia="zh-CN"/>
        </w:rPr>
        <w:t xml:space="preserve">wed </w:t>
      </w:r>
      <w:r w:rsidR="00BA11EF" w:rsidRPr="00741250">
        <w:rPr>
          <w:bCs/>
          <w:lang w:eastAsia="zh-CN"/>
        </w:rPr>
        <w:t>no significant differ</w:t>
      </w:r>
      <w:r w:rsidR="0092646A" w:rsidRPr="00741250">
        <w:rPr>
          <w:bCs/>
          <w:lang w:eastAsia="zh-CN"/>
        </w:rPr>
        <w:t>e</w:t>
      </w:r>
      <w:r w:rsidR="00BA11EF" w:rsidRPr="00741250">
        <w:rPr>
          <w:bCs/>
          <w:lang w:eastAsia="zh-CN"/>
        </w:rPr>
        <w:t>nce</w:t>
      </w:r>
      <w:r w:rsidR="00435CB8" w:rsidRPr="00741250">
        <w:rPr>
          <w:bCs/>
          <w:lang w:eastAsia="zh-CN"/>
        </w:rPr>
        <w:t xml:space="preserve"> in the mean</w:t>
      </w:r>
      <w:r w:rsidR="00BA11EF" w:rsidRPr="00741250">
        <w:rPr>
          <w:bCs/>
          <w:lang w:eastAsia="zh-CN"/>
        </w:rPr>
        <w:t xml:space="preserve"> systolic blood pressure (SBP),</w:t>
      </w:r>
      <w:r w:rsidR="003775FF" w:rsidRPr="00741250">
        <w:rPr>
          <w:bCs/>
          <w:lang w:eastAsia="zh-CN"/>
        </w:rPr>
        <w:t xml:space="preserve"> </w:t>
      </w:r>
      <w:r w:rsidR="00435CB8" w:rsidRPr="00741250">
        <w:rPr>
          <w:bCs/>
          <w:lang w:eastAsia="zh-CN"/>
        </w:rPr>
        <w:t>diastolic blood pressure</w:t>
      </w:r>
      <w:r w:rsidR="003775FF" w:rsidRPr="00741250">
        <w:rPr>
          <w:bCs/>
          <w:lang w:eastAsia="zh-CN"/>
        </w:rPr>
        <w:t xml:space="preserve"> (DBP)</w:t>
      </w:r>
      <w:r w:rsidR="0092646A" w:rsidRPr="00741250">
        <w:rPr>
          <w:bCs/>
          <w:lang w:eastAsia="zh-CN"/>
        </w:rPr>
        <w:t>, pulse rate,</w:t>
      </w:r>
      <w:r w:rsidR="00BA11EF" w:rsidRPr="00741250">
        <w:rPr>
          <w:bCs/>
          <w:lang w:eastAsia="zh-CN"/>
        </w:rPr>
        <w:t xml:space="preserve"> and body mass index (BMI)</w:t>
      </w:r>
      <w:r w:rsidR="003775FF" w:rsidRPr="00741250">
        <w:rPr>
          <w:bCs/>
          <w:lang w:eastAsia="zh-CN"/>
        </w:rPr>
        <w:t xml:space="preserve"> in polyherbal consumer</w:t>
      </w:r>
      <w:r w:rsidR="0092646A" w:rsidRPr="00741250">
        <w:rPr>
          <w:bCs/>
          <w:lang w:eastAsia="zh-CN"/>
        </w:rPr>
        <w:t>s</w:t>
      </w:r>
      <w:r w:rsidR="003775FF" w:rsidRPr="00741250">
        <w:rPr>
          <w:bCs/>
          <w:lang w:eastAsia="zh-CN"/>
        </w:rPr>
        <w:t xml:space="preserve"> (test group)</w:t>
      </w:r>
      <w:r w:rsidR="00435CB8" w:rsidRPr="00741250">
        <w:rPr>
          <w:bCs/>
          <w:lang w:eastAsia="zh-CN"/>
        </w:rPr>
        <w:t xml:space="preserve"> when co</w:t>
      </w:r>
      <w:r w:rsidR="003775FF" w:rsidRPr="00741250">
        <w:rPr>
          <w:bCs/>
          <w:lang w:eastAsia="zh-CN"/>
        </w:rPr>
        <w:t>mpared with non-consumers of polyherbal medicine (</w:t>
      </w:r>
      <w:r w:rsidR="00435CB8" w:rsidRPr="00741250">
        <w:rPr>
          <w:bCs/>
          <w:lang w:eastAsia="zh-CN"/>
        </w:rPr>
        <w:t>control groups</w:t>
      </w:r>
      <w:r w:rsidR="003775FF" w:rsidRPr="00741250">
        <w:rPr>
          <w:bCs/>
          <w:lang w:eastAsia="zh-CN"/>
        </w:rPr>
        <w:t>)</w:t>
      </w:r>
      <w:r w:rsidR="00297AA1" w:rsidRPr="00741250">
        <w:rPr>
          <w:bCs/>
          <w:lang w:eastAsia="zh-CN"/>
        </w:rPr>
        <w:t xml:space="preserve"> (p&gt;</w:t>
      </w:r>
      <w:r w:rsidR="003775FF" w:rsidRPr="00741250">
        <w:rPr>
          <w:bCs/>
          <w:lang w:eastAsia="zh-CN"/>
        </w:rPr>
        <w:t>0.05). Similarly</w:t>
      </w:r>
      <w:r w:rsidR="00435CB8" w:rsidRPr="00741250">
        <w:rPr>
          <w:bCs/>
          <w:lang w:eastAsia="zh-CN"/>
        </w:rPr>
        <w:t xml:space="preserve">, the mean serum levels of </w:t>
      </w:r>
      <w:r w:rsidR="00297AA1" w:rsidRPr="00741250">
        <w:rPr>
          <w:bCs/>
          <w:lang w:eastAsia="zh-CN"/>
        </w:rPr>
        <w:t xml:space="preserve">total cholesterol, triglycerides, high density lipoprotein, low density lipoproteins </w:t>
      </w:r>
      <w:r w:rsidR="0092646A" w:rsidRPr="00741250">
        <w:rPr>
          <w:bCs/>
          <w:lang w:eastAsia="zh-CN"/>
        </w:rPr>
        <w:t xml:space="preserve">and Apo B </w:t>
      </w:r>
      <w:r w:rsidR="00297AA1" w:rsidRPr="00741250">
        <w:rPr>
          <w:bCs/>
          <w:lang w:eastAsia="zh-CN"/>
        </w:rPr>
        <w:t xml:space="preserve">did not differ significantly in test group when compared with the control group (p&gt;0.05). However, </w:t>
      </w:r>
      <w:r w:rsidR="00435CB8" w:rsidRPr="00741250">
        <w:rPr>
          <w:bCs/>
          <w:lang w:eastAsia="zh-CN"/>
        </w:rPr>
        <w:t>Apo A1 was significant</w:t>
      </w:r>
      <w:r w:rsidR="003775FF" w:rsidRPr="00741250">
        <w:rPr>
          <w:bCs/>
          <w:lang w:eastAsia="zh-CN"/>
        </w:rPr>
        <w:t>ly higher in the test group when compared with</w:t>
      </w:r>
      <w:r w:rsidR="00435CB8" w:rsidRPr="00741250">
        <w:rPr>
          <w:bCs/>
          <w:lang w:eastAsia="zh-CN"/>
        </w:rPr>
        <w:t xml:space="preserve"> the control </w:t>
      </w:r>
      <w:r w:rsidR="003775FF" w:rsidRPr="00741250">
        <w:rPr>
          <w:bCs/>
          <w:lang w:eastAsia="zh-CN"/>
        </w:rPr>
        <w:t xml:space="preserve">group </w:t>
      </w:r>
      <w:r w:rsidR="00435CB8" w:rsidRPr="00741250">
        <w:rPr>
          <w:bCs/>
          <w:lang w:eastAsia="zh-CN"/>
        </w:rPr>
        <w:t xml:space="preserve">(p&lt;0.05). </w:t>
      </w:r>
      <w:r w:rsidR="0092646A" w:rsidRPr="00741250">
        <w:rPr>
          <w:bCs/>
        </w:rPr>
        <w:t>There were no significant correlation</w:t>
      </w:r>
      <w:r w:rsidR="00A55673" w:rsidRPr="00741250">
        <w:rPr>
          <w:bCs/>
        </w:rPr>
        <w:t>s</w:t>
      </w:r>
      <w:r w:rsidR="0092646A" w:rsidRPr="00741250">
        <w:rPr>
          <w:bCs/>
        </w:rPr>
        <w:t xml:space="preserve"> between duration of intake and frequency of intake with the various biochemical parameters in test and control group (p&gt;0.05)</w:t>
      </w:r>
      <w:r w:rsidR="00A55673" w:rsidRPr="00741250">
        <w:rPr>
          <w:bCs/>
        </w:rPr>
        <w:t>.</w:t>
      </w:r>
      <w:r w:rsidR="0092646A" w:rsidRPr="00741250">
        <w:rPr>
          <w:bCs/>
        </w:rPr>
        <w:t xml:space="preserve"> </w:t>
      </w:r>
    </w:p>
    <w:p w14:paraId="32B65651" w14:textId="77777777" w:rsidR="005359D1" w:rsidRPr="00741250" w:rsidRDefault="007E15BF" w:rsidP="00836F9E">
      <w:pPr>
        <w:spacing w:line="480" w:lineRule="auto"/>
        <w:jc w:val="both"/>
        <w:rPr>
          <w:bCs/>
          <w:lang w:eastAsia="zh-CN"/>
        </w:rPr>
      </w:pPr>
      <w:r w:rsidRPr="00741250">
        <w:rPr>
          <w:b/>
          <w:bCs/>
          <w:lang w:eastAsia="zh-CN"/>
        </w:rPr>
        <w:lastRenderedPageBreak/>
        <w:t>Conclusion</w:t>
      </w:r>
      <w:r w:rsidRPr="00741250">
        <w:rPr>
          <w:bCs/>
          <w:lang w:eastAsia="zh-CN"/>
        </w:rPr>
        <w:t xml:space="preserve">: </w:t>
      </w:r>
      <w:r w:rsidR="003775FF" w:rsidRPr="00741250">
        <w:rPr>
          <w:bCs/>
          <w:lang w:eastAsia="zh-CN"/>
        </w:rPr>
        <w:t>Thus, poly herbal medicine intake may</w:t>
      </w:r>
      <w:r w:rsidR="00297AA1" w:rsidRPr="00741250">
        <w:rPr>
          <w:bCs/>
          <w:lang w:eastAsia="zh-CN"/>
        </w:rPr>
        <w:t xml:space="preserve"> prove to be beneficial to cardiovascular system due to</w:t>
      </w:r>
      <w:r w:rsidRPr="00741250">
        <w:rPr>
          <w:bCs/>
          <w:lang w:eastAsia="zh-CN"/>
        </w:rPr>
        <w:t xml:space="preserve"> it</w:t>
      </w:r>
      <w:r w:rsidR="00297AA1" w:rsidRPr="00741250">
        <w:rPr>
          <w:bCs/>
          <w:lang w:eastAsia="zh-CN"/>
        </w:rPr>
        <w:t>s improvement in Apo A1 level without alterations in other cardiovascular markers</w:t>
      </w:r>
      <w:r w:rsidR="00435CB8" w:rsidRPr="00741250">
        <w:rPr>
          <w:bCs/>
          <w:lang w:eastAsia="zh-CN"/>
        </w:rPr>
        <w:t xml:space="preserve">. </w:t>
      </w:r>
    </w:p>
    <w:p w14:paraId="181A3A5E" w14:textId="77777777" w:rsidR="007E15BF" w:rsidRPr="00741250" w:rsidRDefault="007E15BF" w:rsidP="00836F9E">
      <w:pPr>
        <w:spacing w:line="480" w:lineRule="auto"/>
        <w:jc w:val="both"/>
        <w:rPr>
          <w:bCs/>
          <w:lang w:eastAsia="zh-CN"/>
        </w:rPr>
      </w:pPr>
    </w:p>
    <w:p w14:paraId="413DF2ED" w14:textId="77777777" w:rsidR="001E3DB4" w:rsidRPr="00741250" w:rsidRDefault="001E3DB4" w:rsidP="00836F9E">
      <w:pPr>
        <w:spacing w:line="480" w:lineRule="auto"/>
        <w:jc w:val="both"/>
        <w:rPr>
          <w:bCs/>
          <w:lang w:eastAsia="zh-CN"/>
        </w:rPr>
      </w:pPr>
      <w:r w:rsidRPr="00741250">
        <w:rPr>
          <w:b/>
          <w:bCs/>
          <w:lang w:eastAsia="zh-CN"/>
        </w:rPr>
        <w:t>Keywords</w:t>
      </w:r>
      <w:r w:rsidRPr="00741250">
        <w:rPr>
          <w:bCs/>
          <w:lang w:eastAsia="zh-CN"/>
        </w:rPr>
        <w:t xml:space="preserve">: lipid profile, polyherbal medicine, </w:t>
      </w:r>
      <w:r w:rsidR="009C38A9" w:rsidRPr="00741250">
        <w:rPr>
          <w:bCs/>
          <w:lang w:eastAsia="zh-CN"/>
        </w:rPr>
        <w:t>apolipoproteins</w:t>
      </w:r>
      <w:r w:rsidR="00E32B7A" w:rsidRPr="00741250">
        <w:rPr>
          <w:bCs/>
          <w:lang w:eastAsia="zh-CN"/>
        </w:rPr>
        <w:t>, cardiovascular system.</w:t>
      </w:r>
    </w:p>
    <w:p w14:paraId="009D5295" w14:textId="77777777" w:rsidR="005359D1" w:rsidRPr="00741250" w:rsidRDefault="005359D1" w:rsidP="00836F9E">
      <w:pPr>
        <w:spacing w:line="480" w:lineRule="auto"/>
        <w:jc w:val="both"/>
        <w:rPr>
          <w:b/>
          <w:bCs/>
          <w:lang w:eastAsia="zh-CN"/>
        </w:rPr>
      </w:pPr>
    </w:p>
    <w:p w14:paraId="2E75C17F" w14:textId="77777777" w:rsidR="009C38A9" w:rsidRPr="00741250" w:rsidRDefault="009C38A9" w:rsidP="00836F9E">
      <w:pPr>
        <w:spacing w:line="480" w:lineRule="auto"/>
        <w:jc w:val="both"/>
        <w:rPr>
          <w:b/>
        </w:rPr>
      </w:pPr>
      <w:r w:rsidRPr="00741250">
        <w:rPr>
          <w:b/>
        </w:rPr>
        <w:t>INTRODUCTION:</w:t>
      </w:r>
    </w:p>
    <w:p w14:paraId="768CF4C9" w14:textId="77777777" w:rsidR="005D0F8A" w:rsidRPr="00741250" w:rsidRDefault="005D0F8A" w:rsidP="00836F9E">
      <w:pPr>
        <w:spacing w:line="480" w:lineRule="auto"/>
        <w:jc w:val="both"/>
      </w:pPr>
      <w:r w:rsidRPr="00741250">
        <w:t>Plants and various plant components have previously been proven to offer significant therapeutic potentials due to their ability to modify distinct biochemical parameters (</w:t>
      </w:r>
      <w:proofErr w:type="spellStart"/>
      <w:r w:rsidR="001943A6" w:rsidRPr="00741250">
        <w:t>Ezeodili</w:t>
      </w:r>
      <w:proofErr w:type="spellEnd"/>
      <w:r w:rsidR="001943A6" w:rsidRPr="00741250">
        <w:t xml:space="preserve"> </w:t>
      </w:r>
      <w:r w:rsidR="001943A6" w:rsidRPr="00741250">
        <w:rPr>
          <w:i/>
        </w:rPr>
        <w:t>et al</w:t>
      </w:r>
      <w:r w:rsidR="001943A6" w:rsidRPr="00741250">
        <w:t xml:space="preserve">., 2017; Ogbodo </w:t>
      </w:r>
      <w:r w:rsidR="001943A6" w:rsidRPr="00741250">
        <w:rPr>
          <w:i/>
        </w:rPr>
        <w:t>et al</w:t>
      </w:r>
      <w:r w:rsidR="001943A6" w:rsidRPr="00741250">
        <w:t xml:space="preserve">., 2017; Ogbodo </w:t>
      </w:r>
      <w:r w:rsidR="001943A6" w:rsidRPr="00741250">
        <w:rPr>
          <w:i/>
        </w:rPr>
        <w:t>et al</w:t>
      </w:r>
      <w:r w:rsidR="001943A6" w:rsidRPr="00741250">
        <w:t>., 2024a</w:t>
      </w:r>
      <w:r w:rsidRPr="00741250">
        <w:t>), resulting in overall improvement in human health.</w:t>
      </w:r>
    </w:p>
    <w:p w14:paraId="1897AB96" w14:textId="77777777" w:rsidR="00BA11EF" w:rsidRPr="00741250" w:rsidRDefault="00435CB8" w:rsidP="00836F9E">
      <w:pPr>
        <w:spacing w:line="480" w:lineRule="auto"/>
        <w:jc w:val="both"/>
      </w:pPr>
      <w:r w:rsidRPr="00741250">
        <w:t>The term "poly herbal medicine" refers to preparations and finished goods used to treat illness and disease that have plant parts and other plant components as their active ingredients (</w:t>
      </w:r>
      <w:proofErr w:type="spellStart"/>
      <w:r w:rsidR="00C300AE" w:rsidRPr="00741250">
        <w:t>Chrysant</w:t>
      </w:r>
      <w:proofErr w:type="spellEnd"/>
      <w:r w:rsidR="00C300AE" w:rsidRPr="00741250">
        <w:t xml:space="preserve"> and </w:t>
      </w:r>
      <w:proofErr w:type="spellStart"/>
      <w:r w:rsidR="00C300AE" w:rsidRPr="00741250">
        <w:t>Chrysant</w:t>
      </w:r>
      <w:proofErr w:type="spellEnd"/>
      <w:r w:rsidR="00C300AE" w:rsidRPr="00741250">
        <w:t>, 2017</w:t>
      </w:r>
      <w:r w:rsidRPr="00741250">
        <w:t xml:space="preserve">). </w:t>
      </w:r>
      <w:r w:rsidR="00AE3DC3" w:rsidRPr="00741250">
        <w:t xml:space="preserve">It involves using more than one herb in medicinal preparation in a specific ratio to formulate potent mixtures for the treatment of illnesses (Lawal, et al, 2024). </w:t>
      </w:r>
      <w:r w:rsidR="0088050F" w:rsidRPr="00741250">
        <w:rPr>
          <w:shd w:val="clear" w:color="auto" w:fill="FFFFFF"/>
        </w:rPr>
        <w:t>Poly</w:t>
      </w:r>
      <w:r w:rsidR="00BA11EF" w:rsidRPr="00741250">
        <w:rPr>
          <w:shd w:val="clear" w:color="auto" w:fill="FFFFFF"/>
        </w:rPr>
        <w:t xml:space="preserve">herbal products are </w:t>
      </w:r>
      <w:r w:rsidR="0088050F" w:rsidRPr="00741250">
        <w:rPr>
          <w:shd w:val="clear" w:color="auto" w:fill="FFFFFF"/>
        </w:rPr>
        <w:t>important</w:t>
      </w:r>
      <w:r w:rsidR="00BA11EF" w:rsidRPr="00741250">
        <w:rPr>
          <w:shd w:val="clear" w:color="auto" w:fill="FFFFFF"/>
        </w:rPr>
        <w:t xml:space="preserve"> sources of</w:t>
      </w:r>
      <w:r w:rsidR="00BA11EF" w:rsidRPr="00741250">
        <w:t xml:space="preserve"> </w:t>
      </w:r>
      <w:r w:rsidR="0088050F" w:rsidRPr="00741250">
        <w:rPr>
          <w:shd w:val="clear" w:color="auto" w:fill="FFFFFF"/>
        </w:rPr>
        <w:t>new</w:t>
      </w:r>
      <w:r w:rsidR="00BA11EF" w:rsidRPr="00741250">
        <w:rPr>
          <w:shd w:val="clear" w:color="auto" w:fill="FFFFFF"/>
        </w:rPr>
        <w:t xml:space="preserve"> pharmaceuticals because they contain a</w:t>
      </w:r>
      <w:r w:rsidR="00BA11EF" w:rsidRPr="00741250">
        <w:t xml:space="preserve"> </w:t>
      </w:r>
      <w:r w:rsidR="00BA11EF" w:rsidRPr="00741250">
        <w:rPr>
          <w:shd w:val="clear" w:color="auto" w:fill="FFFFFF"/>
        </w:rPr>
        <w:t xml:space="preserve">significant </w:t>
      </w:r>
      <w:proofErr w:type="gramStart"/>
      <w:r w:rsidR="00BA11EF" w:rsidRPr="00741250">
        <w:rPr>
          <w:shd w:val="clear" w:color="auto" w:fill="FFFFFF"/>
        </w:rPr>
        <w:t>amount</w:t>
      </w:r>
      <w:proofErr w:type="gramEnd"/>
      <w:r w:rsidR="00BA11EF" w:rsidRPr="00741250">
        <w:rPr>
          <w:shd w:val="clear" w:color="auto" w:fill="FFFFFF"/>
        </w:rPr>
        <w:t xml:space="preserve"> of secondary metabolites, such</w:t>
      </w:r>
      <w:r w:rsidR="00BA11EF" w:rsidRPr="00741250">
        <w:t xml:space="preserve"> </w:t>
      </w:r>
      <w:r w:rsidR="00BA11EF" w:rsidRPr="00741250">
        <w:rPr>
          <w:shd w:val="clear" w:color="auto" w:fill="FFFFFF"/>
        </w:rPr>
        <w:t xml:space="preserve">as alkaloids, flavonoids, </w:t>
      </w:r>
      <w:proofErr w:type="spellStart"/>
      <w:r w:rsidR="00BA11EF" w:rsidRPr="00741250">
        <w:rPr>
          <w:shd w:val="clear" w:color="auto" w:fill="FFFFFF"/>
        </w:rPr>
        <w:t>isoflavonoids</w:t>
      </w:r>
      <w:proofErr w:type="spellEnd"/>
      <w:r w:rsidR="00BA11EF" w:rsidRPr="00741250">
        <w:rPr>
          <w:shd w:val="clear" w:color="auto" w:fill="FFFFFF"/>
        </w:rPr>
        <w:t>, lignans,</w:t>
      </w:r>
      <w:r w:rsidR="00BA11EF" w:rsidRPr="00741250">
        <w:t xml:space="preserve"> </w:t>
      </w:r>
      <w:r w:rsidR="00BA11EF" w:rsidRPr="00741250">
        <w:rPr>
          <w:shd w:val="clear" w:color="auto" w:fill="FFFFFF"/>
        </w:rPr>
        <w:t xml:space="preserve">quinones, </w:t>
      </w:r>
      <w:proofErr w:type="spellStart"/>
      <w:r w:rsidR="00BA11EF" w:rsidRPr="00741250">
        <w:rPr>
          <w:shd w:val="clear" w:color="auto" w:fill="FFFFFF"/>
        </w:rPr>
        <w:t>catechols</w:t>
      </w:r>
      <w:proofErr w:type="spellEnd"/>
      <w:r w:rsidR="00BA11EF" w:rsidRPr="00741250">
        <w:rPr>
          <w:shd w:val="clear" w:color="auto" w:fill="FFFFFF"/>
        </w:rPr>
        <w:t>, coumarins, polyphenols,</w:t>
      </w:r>
      <w:r w:rsidR="00BA11EF" w:rsidRPr="00741250">
        <w:t xml:space="preserve"> </w:t>
      </w:r>
      <w:r w:rsidR="00BA11EF" w:rsidRPr="00741250">
        <w:rPr>
          <w:shd w:val="clear" w:color="auto" w:fill="FFFFFF"/>
        </w:rPr>
        <w:t>lectins, monoterpenes, and triterpenes which are</w:t>
      </w:r>
      <w:r w:rsidR="00BA11EF" w:rsidRPr="00741250">
        <w:t xml:space="preserve"> </w:t>
      </w:r>
      <w:r w:rsidR="00BA11EF" w:rsidRPr="00741250">
        <w:rPr>
          <w:shd w:val="clear" w:color="auto" w:fill="FFFFFF"/>
        </w:rPr>
        <w:t>accountable for the positive effects of the herbal</w:t>
      </w:r>
      <w:r w:rsidR="00BA11EF" w:rsidRPr="00741250">
        <w:t xml:space="preserve"> </w:t>
      </w:r>
      <w:r w:rsidR="00BA11EF" w:rsidRPr="00741250">
        <w:rPr>
          <w:shd w:val="clear" w:color="auto" w:fill="FFFFFF"/>
        </w:rPr>
        <w:t>products</w:t>
      </w:r>
      <w:r w:rsidR="00D16D2E" w:rsidRPr="00741250">
        <w:rPr>
          <w:shd w:val="clear" w:color="auto" w:fill="FFFFFF"/>
        </w:rPr>
        <w:t xml:space="preserve"> (</w:t>
      </w:r>
      <w:r w:rsidR="001D1ED2" w:rsidRPr="00741250">
        <w:t>Riaz</w:t>
      </w:r>
      <w:r w:rsidR="001D1ED2" w:rsidRPr="00741250">
        <w:rPr>
          <w:shd w:val="clear" w:color="auto" w:fill="FFFFFF"/>
        </w:rPr>
        <w:t xml:space="preserve"> </w:t>
      </w:r>
      <w:r w:rsidR="001D1ED2" w:rsidRPr="00741250">
        <w:rPr>
          <w:i/>
          <w:shd w:val="clear" w:color="auto" w:fill="FFFFFF"/>
        </w:rPr>
        <w:t>et al</w:t>
      </w:r>
      <w:r w:rsidR="001D1ED2" w:rsidRPr="00741250">
        <w:rPr>
          <w:shd w:val="clear" w:color="auto" w:fill="FFFFFF"/>
        </w:rPr>
        <w:t xml:space="preserve">., 2023; Roy </w:t>
      </w:r>
      <w:r w:rsidR="001D1ED2" w:rsidRPr="00741250">
        <w:rPr>
          <w:i/>
          <w:shd w:val="clear" w:color="auto" w:fill="FFFFFF"/>
        </w:rPr>
        <w:t>et al</w:t>
      </w:r>
      <w:r w:rsidR="001D1ED2" w:rsidRPr="00741250">
        <w:rPr>
          <w:shd w:val="clear" w:color="auto" w:fill="FFFFFF"/>
        </w:rPr>
        <w:t xml:space="preserve">., 2022; </w:t>
      </w:r>
      <w:r w:rsidR="001D1ED2" w:rsidRPr="00741250">
        <w:t>Singh</w:t>
      </w:r>
      <w:r w:rsidR="001D1ED2" w:rsidRPr="00741250">
        <w:rPr>
          <w:shd w:val="clear" w:color="auto" w:fill="FFFFFF"/>
        </w:rPr>
        <w:t xml:space="preserve"> </w:t>
      </w:r>
      <w:r w:rsidR="001D1ED2" w:rsidRPr="00741250">
        <w:rPr>
          <w:i/>
          <w:shd w:val="clear" w:color="auto" w:fill="FFFFFF"/>
        </w:rPr>
        <w:t>et al</w:t>
      </w:r>
      <w:r w:rsidR="001D1ED2" w:rsidRPr="00741250">
        <w:rPr>
          <w:shd w:val="clear" w:color="auto" w:fill="FFFFFF"/>
        </w:rPr>
        <w:t xml:space="preserve">., 2022; </w:t>
      </w:r>
      <w:proofErr w:type="spellStart"/>
      <w:r w:rsidR="00D16D2E" w:rsidRPr="00741250">
        <w:rPr>
          <w:shd w:val="clear" w:color="auto" w:fill="FFFFFF"/>
        </w:rPr>
        <w:t>Nachimuthu</w:t>
      </w:r>
      <w:proofErr w:type="spellEnd"/>
      <w:r w:rsidR="00D16D2E" w:rsidRPr="00741250">
        <w:rPr>
          <w:shd w:val="clear" w:color="auto" w:fill="FFFFFF"/>
        </w:rPr>
        <w:t xml:space="preserve"> </w:t>
      </w:r>
      <w:r w:rsidR="00D16D2E" w:rsidRPr="00741250">
        <w:rPr>
          <w:i/>
          <w:shd w:val="clear" w:color="auto" w:fill="FFFFFF"/>
        </w:rPr>
        <w:t>et al</w:t>
      </w:r>
      <w:r w:rsidR="003840B9" w:rsidRPr="00741250">
        <w:rPr>
          <w:shd w:val="clear" w:color="auto" w:fill="FFFFFF"/>
        </w:rPr>
        <w:t>.</w:t>
      </w:r>
      <w:r w:rsidR="00D16D2E" w:rsidRPr="00741250">
        <w:rPr>
          <w:shd w:val="clear" w:color="auto" w:fill="FFFFFF"/>
        </w:rPr>
        <w:t xml:space="preserve">, 2021; Aslam </w:t>
      </w:r>
      <w:r w:rsidR="00D16D2E" w:rsidRPr="00741250">
        <w:rPr>
          <w:i/>
          <w:shd w:val="clear" w:color="auto" w:fill="FFFFFF"/>
        </w:rPr>
        <w:t>et al</w:t>
      </w:r>
      <w:r w:rsidR="003840B9" w:rsidRPr="00741250">
        <w:rPr>
          <w:shd w:val="clear" w:color="auto" w:fill="FFFFFF"/>
        </w:rPr>
        <w:t>.</w:t>
      </w:r>
      <w:r w:rsidR="00D16D2E" w:rsidRPr="00741250">
        <w:rPr>
          <w:shd w:val="clear" w:color="auto" w:fill="FFFFFF"/>
        </w:rPr>
        <w:t>, 2016)</w:t>
      </w:r>
      <w:r w:rsidR="00BA11EF" w:rsidRPr="00741250">
        <w:rPr>
          <w:shd w:val="clear" w:color="auto" w:fill="FFFFFF"/>
        </w:rPr>
        <w:t>. Polyherbal medicines</w:t>
      </w:r>
      <w:r w:rsidR="00BA11EF" w:rsidRPr="00741250">
        <w:t xml:space="preserve"> </w:t>
      </w:r>
      <w:r w:rsidR="00BA11EF" w:rsidRPr="00741250">
        <w:rPr>
          <w:shd w:val="clear" w:color="auto" w:fill="FFFFFF"/>
        </w:rPr>
        <w:t>are now widely preferred and used around the world</w:t>
      </w:r>
      <w:r w:rsidR="00BA11EF" w:rsidRPr="00741250">
        <w:t xml:space="preserve"> </w:t>
      </w:r>
      <w:r w:rsidR="00BA11EF" w:rsidRPr="00741250">
        <w:rPr>
          <w:shd w:val="clear" w:color="auto" w:fill="FFFFFF"/>
        </w:rPr>
        <w:t>because of their high effectiveness, ready availability,</w:t>
      </w:r>
      <w:r w:rsidR="00BA11EF" w:rsidRPr="00741250">
        <w:t xml:space="preserve"> </w:t>
      </w:r>
      <w:r w:rsidR="00BA11EF" w:rsidRPr="00741250">
        <w:rPr>
          <w:shd w:val="clear" w:color="auto" w:fill="FFFFFF"/>
        </w:rPr>
        <w:t>low toxicity, and environmentally friendly nature,</w:t>
      </w:r>
      <w:r w:rsidR="00BA11EF" w:rsidRPr="00741250">
        <w:t xml:space="preserve"> </w:t>
      </w:r>
      <w:r w:rsidR="00BA11EF" w:rsidRPr="00741250">
        <w:rPr>
          <w:shd w:val="clear" w:color="auto" w:fill="FFFFFF"/>
        </w:rPr>
        <w:t>and it reduces the time of treatment or the individual</w:t>
      </w:r>
      <w:r w:rsidR="00BA11EF" w:rsidRPr="00741250">
        <w:t xml:space="preserve"> </w:t>
      </w:r>
      <w:r w:rsidR="00BA11EF" w:rsidRPr="00741250">
        <w:rPr>
          <w:shd w:val="clear" w:color="auto" w:fill="FFFFFF"/>
        </w:rPr>
        <w:t>cost of anti-inflammatory and antimicrobial drugs,</w:t>
      </w:r>
      <w:r w:rsidR="00BA11EF" w:rsidRPr="00741250">
        <w:t xml:space="preserve"> </w:t>
      </w:r>
      <w:r w:rsidR="00BA11EF" w:rsidRPr="00741250">
        <w:rPr>
          <w:shd w:val="clear" w:color="auto" w:fill="FFFFFF"/>
        </w:rPr>
        <w:t>resulting in lower prescription costs</w:t>
      </w:r>
      <w:r w:rsidR="00D16D2E" w:rsidRPr="00741250">
        <w:rPr>
          <w:shd w:val="clear" w:color="auto" w:fill="FFFFFF"/>
        </w:rPr>
        <w:t xml:space="preserve"> (Dev </w:t>
      </w:r>
      <w:r w:rsidR="00D16D2E" w:rsidRPr="00741250">
        <w:rPr>
          <w:i/>
          <w:shd w:val="clear" w:color="auto" w:fill="FFFFFF"/>
        </w:rPr>
        <w:t>et al</w:t>
      </w:r>
      <w:r w:rsidR="00C10D69" w:rsidRPr="00741250">
        <w:rPr>
          <w:shd w:val="clear" w:color="auto" w:fill="FFFFFF"/>
        </w:rPr>
        <w:t>.</w:t>
      </w:r>
      <w:r w:rsidR="00D16D2E" w:rsidRPr="00741250">
        <w:rPr>
          <w:shd w:val="clear" w:color="auto" w:fill="FFFFFF"/>
        </w:rPr>
        <w:t xml:space="preserve">, 2019; Abbas </w:t>
      </w:r>
      <w:r w:rsidR="00D16D2E" w:rsidRPr="00741250">
        <w:rPr>
          <w:i/>
          <w:shd w:val="clear" w:color="auto" w:fill="FFFFFF"/>
        </w:rPr>
        <w:t>et al</w:t>
      </w:r>
      <w:r w:rsidR="00C10D69" w:rsidRPr="00741250">
        <w:rPr>
          <w:shd w:val="clear" w:color="auto" w:fill="FFFFFF"/>
        </w:rPr>
        <w:t>.</w:t>
      </w:r>
      <w:r w:rsidR="00D16D2E" w:rsidRPr="00741250">
        <w:rPr>
          <w:shd w:val="clear" w:color="auto" w:fill="FFFFFF"/>
        </w:rPr>
        <w:t>, 2021).</w:t>
      </w:r>
      <w:r w:rsidR="00BA11EF" w:rsidRPr="00741250">
        <w:rPr>
          <w:shd w:val="clear" w:color="auto" w:fill="FFFFFF"/>
        </w:rPr>
        <w:t xml:space="preserve"> The concept</w:t>
      </w:r>
      <w:r w:rsidR="00BA11EF" w:rsidRPr="00741250">
        <w:t xml:space="preserve"> </w:t>
      </w:r>
      <w:r w:rsidR="00BA11EF" w:rsidRPr="00741250">
        <w:rPr>
          <w:shd w:val="clear" w:color="auto" w:fill="FFFFFF"/>
        </w:rPr>
        <w:t xml:space="preserve">of polyherbal combination has been </w:t>
      </w:r>
      <w:r w:rsidR="00BA11EF" w:rsidRPr="00741250">
        <w:rPr>
          <w:shd w:val="clear" w:color="auto" w:fill="FFFFFF"/>
        </w:rPr>
        <w:lastRenderedPageBreak/>
        <w:t>well established</w:t>
      </w:r>
      <w:r w:rsidR="00BA11EF" w:rsidRPr="00741250">
        <w:t xml:space="preserve"> </w:t>
      </w:r>
      <w:r w:rsidR="00BA11EF" w:rsidRPr="00741250">
        <w:rPr>
          <w:shd w:val="clear" w:color="auto" w:fill="FFFFFF"/>
        </w:rPr>
        <w:t>and has achieved remarkable success in allopathic</w:t>
      </w:r>
      <w:r w:rsidR="00BA11EF" w:rsidRPr="00741250">
        <w:t xml:space="preserve"> </w:t>
      </w:r>
      <w:r w:rsidR="00BA11EF" w:rsidRPr="00741250">
        <w:rPr>
          <w:shd w:val="clear" w:color="auto" w:fill="FFFFFF"/>
        </w:rPr>
        <w:t>medicine, providing patients with new hope</w:t>
      </w:r>
      <w:r w:rsidR="00D16D2E" w:rsidRPr="00741250">
        <w:rPr>
          <w:shd w:val="clear" w:color="auto" w:fill="FFFFFF"/>
        </w:rPr>
        <w:t xml:space="preserve"> (</w:t>
      </w:r>
      <w:proofErr w:type="spellStart"/>
      <w:r w:rsidR="00D16D2E" w:rsidRPr="00741250">
        <w:rPr>
          <w:shd w:val="clear" w:color="auto" w:fill="FFFFFF"/>
        </w:rPr>
        <w:t>Mussarat</w:t>
      </w:r>
      <w:proofErr w:type="spellEnd"/>
      <w:r w:rsidR="00D16D2E" w:rsidRPr="00741250">
        <w:rPr>
          <w:shd w:val="clear" w:color="auto" w:fill="FFFFFF"/>
        </w:rPr>
        <w:t xml:space="preserve"> </w:t>
      </w:r>
      <w:r w:rsidR="00D16D2E" w:rsidRPr="00741250">
        <w:rPr>
          <w:i/>
          <w:shd w:val="clear" w:color="auto" w:fill="FFFFFF"/>
        </w:rPr>
        <w:t>et al</w:t>
      </w:r>
      <w:r w:rsidR="001B429C" w:rsidRPr="00741250">
        <w:rPr>
          <w:shd w:val="clear" w:color="auto" w:fill="FFFFFF"/>
        </w:rPr>
        <w:t>.</w:t>
      </w:r>
      <w:r w:rsidR="00D16D2E" w:rsidRPr="00741250">
        <w:rPr>
          <w:shd w:val="clear" w:color="auto" w:fill="FFFFFF"/>
        </w:rPr>
        <w:t>, 2021).</w:t>
      </w:r>
    </w:p>
    <w:p w14:paraId="0D9E4C39" w14:textId="77777777" w:rsidR="005359D1" w:rsidRPr="00741250" w:rsidRDefault="00435CB8" w:rsidP="00836F9E">
      <w:pPr>
        <w:spacing w:line="480" w:lineRule="auto"/>
        <w:jc w:val="both"/>
      </w:pPr>
      <w:r w:rsidRPr="00741250">
        <w:t>Several illnesses, including asthma, eczema, premenstrual syndrome, rheumatoid arth</w:t>
      </w:r>
      <w:r w:rsidR="009C38A9" w:rsidRPr="00741250">
        <w:t>ritis, migraine, and menopause, i</w:t>
      </w:r>
      <w:r w:rsidRPr="00741250">
        <w:t>rritable bowel syndrome symptoms, chronic fatigue, and symptoms</w:t>
      </w:r>
      <w:r w:rsidR="009C38A9" w:rsidRPr="00741250">
        <w:t xml:space="preserve"> are cured using these products</w:t>
      </w:r>
      <w:r w:rsidRPr="00741250">
        <w:t xml:space="preserve"> (</w:t>
      </w:r>
      <w:proofErr w:type="spellStart"/>
      <w:r w:rsidRPr="00741250">
        <w:t>Falodun</w:t>
      </w:r>
      <w:proofErr w:type="spellEnd"/>
      <w:r w:rsidR="00654804" w:rsidRPr="00741250">
        <w:t xml:space="preserve"> </w:t>
      </w:r>
      <w:r w:rsidR="006E7BE2" w:rsidRPr="00741250">
        <w:t>and</w:t>
      </w:r>
      <w:r w:rsidR="006E7BE2" w:rsidRPr="00741250">
        <w:rPr>
          <w:i/>
        </w:rPr>
        <w:t xml:space="preserve"> </w:t>
      </w:r>
      <w:proofErr w:type="spellStart"/>
      <w:r w:rsidR="006E7BE2" w:rsidRPr="00741250">
        <w:t>Imieje</w:t>
      </w:r>
      <w:proofErr w:type="spellEnd"/>
      <w:r w:rsidR="006E7BE2" w:rsidRPr="00741250">
        <w:t>,</w:t>
      </w:r>
      <w:r w:rsidRPr="00741250">
        <w:t xml:space="preserve"> 2013). </w:t>
      </w:r>
      <w:r w:rsidR="00AE3DC3" w:rsidRPr="00741250">
        <w:t>Polyherbal medicine provides advantages than single herbal formulation because of its synergistic effects and greater therapeutic efficacy at lower dosages (</w:t>
      </w:r>
      <w:r w:rsidR="00C72578" w:rsidRPr="00741250">
        <w:t>Lawal</w:t>
      </w:r>
      <w:r w:rsidR="00AE3DC3" w:rsidRPr="00741250">
        <w:t xml:space="preserve"> </w:t>
      </w:r>
      <w:r w:rsidR="00AE3DC3" w:rsidRPr="00741250">
        <w:rPr>
          <w:i/>
        </w:rPr>
        <w:t>et al</w:t>
      </w:r>
      <w:r w:rsidR="00C72578" w:rsidRPr="00741250">
        <w:t>.</w:t>
      </w:r>
      <w:r w:rsidR="00AE3DC3" w:rsidRPr="00741250">
        <w:t xml:space="preserve">, 2024). </w:t>
      </w:r>
      <w:r w:rsidR="00AE4773" w:rsidRPr="00741250">
        <w:t>The effects are further increased when viable herbal plants are combined in polyherbal medicine (</w:t>
      </w:r>
      <w:r w:rsidR="007F28DC" w:rsidRPr="00741250">
        <w:t xml:space="preserve">Dwivedi and </w:t>
      </w:r>
      <w:proofErr w:type="spellStart"/>
      <w:r w:rsidR="007F28DC" w:rsidRPr="00741250">
        <w:t>Daspaul</w:t>
      </w:r>
      <w:proofErr w:type="spellEnd"/>
      <w:r w:rsidR="007F28DC" w:rsidRPr="00741250">
        <w:t>, 2013</w:t>
      </w:r>
      <w:r w:rsidR="00AE4773" w:rsidRPr="00741250">
        <w:t>).</w:t>
      </w:r>
    </w:p>
    <w:p w14:paraId="0CDED910" w14:textId="77777777" w:rsidR="00297AA1" w:rsidRPr="00741250" w:rsidRDefault="00B31964" w:rsidP="00836F9E">
      <w:pPr>
        <w:spacing w:line="480" w:lineRule="auto"/>
        <w:jc w:val="both"/>
      </w:pPr>
      <w:r w:rsidRPr="00741250">
        <w:rPr>
          <w:shd w:val="clear" w:color="auto" w:fill="FFFFFF"/>
        </w:rPr>
        <w:t>Around 80% of the global population relies on</w:t>
      </w:r>
      <w:r w:rsidRPr="00741250">
        <w:t xml:space="preserve"> </w:t>
      </w:r>
      <w:r w:rsidRPr="00741250">
        <w:rPr>
          <w:shd w:val="clear" w:color="auto" w:fill="FFFFFF"/>
        </w:rPr>
        <w:t>herbal-based products to treat different ailments</w:t>
      </w:r>
      <w:r w:rsidR="00E32B7A" w:rsidRPr="00741250">
        <w:rPr>
          <w:shd w:val="clear" w:color="auto" w:fill="FFFFFF"/>
        </w:rPr>
        <w:t xml:space="preserve"> and t</w:t>
      </w:r>
      <w:r w:rsidR="00BA11EF" w:rsidRPr="00741250">
        <w:rPr>
          <w:shd w:val="clear" w:color="auto" w:fill="FFFFFF"/>
        </w:rPr>
        <w:t>he global market for herbal formulations is</w:t>
      </w:r>
      <w:r w:rsidR="00BA11EF" w:rsidRPr="00741250">
        <w:t xml:space="preserve"> </w:t>
      </w:r>
      <w:r w:rsidR="00BA11EF" w:rsidRPr="00741250">
        <w:rPr>
          <w:shd w:val="clear" w:color="auto" w:fill="FFFFFF"/>
        </w:rPr>
        <w:t>currently estimated at $1.5 billion and it is expected</w:t>
      </w:r>
      <w:r w:rsidR="00BA11EF" w:rsidRPr="00741250">
        <w:t xml:space="preserve"> </w:t>
      </w:r>
      <w:r w:rsidR="00BA11EF" w:rsidRPr="00741250">
        <w:rPr>
          <w:shd w:val="clear" w:color="auto" w:fill="FFFFFF"/>
        </w:rPr>
        <w:t>to expand significantly as demand for natural</w:t>
      </w:r>
      <w:r w:rsidR="00BA11EF" w:rsidRPr="00741250">
        <w:t xml:space="preserve"> </w:t>
      </w:r>
      <w:r w:rsidR="00BA11EF" w:rsidRPr="00741250">
        <w:rPr>
          <w:shd w:val="clear" w:color="auto" w:fill="FFFFFF"/>
        </w:rPr>
        <w:t>remedies used for preventing and curing different</w:t>
      </w:r>
      <w:r w:rsidR="00BA11EF" w:rsidRPr="00741250">
        <w:t xml:space="preserve"> </w:t>
      </w:r>
      <w:r w:rsidR="00BA11EF" w:rsidRPr="00741250">
        <w:rPr>
          <w:shd w:val="clear" w:color="auto" w:fill="FFFFFF"/>
        </w:rPr>
        <w:t>diseases increases</w:t>
      </w:r>
      <w:r w:rsidR="00D16D2E" w:rsidRPr="00741250">
        <w:rPr>
          <w:shd w:val="clear" w:color="auto" w:fill="FFFFFF"/>
        </w:rPr>
        <w:t xml:space="preserve"> (</w:t>
      </w:r>
      <w:proofErr w:type="spellStart"/>
      <w:r w:rsidR="00D16D2E" w:rsidRPr="00741250">
        <w:rPr>
          <w:shd w:val="clear" w:color="auto" w:fill="FFFFFF"/>
        </w:rPr>
        <w:t>Nachimuthu</w:t>
      </w:r>
      <w:proofErr w:type="spellEnd"/>
      <w:r w:rsidR="00D16D2E" w:rsidRPr="00741250">
        <w:rPr>
          <w:shd w:val="clear" w:color="auto" w:fill="FFFFFF"/>
        </w:rPr>
        <w:t xml:space="preserve"> </w:t>
      </w:r>
      <w:r w:rsidR="00D16D2E" w:rsidRPr="00741250">
        <w:rPr>
          <w:i/>
          <w:shd w:val="clear" w:color="auto" w:fill="FFFFFF"/>
        </w:rPr>
        <w:t>et al</w:t>
      </w:r>
      <w:r w:rsidR="00C72578" w:rsidRPr="00741250">
        <w:rPr>
          <w:i/>
          <w:shd w:val="clear" w:color="auto" w:fill="FFFFFF"/>
        </w:rPr>
        <w:t>.</w:t>
      </w:r>
      <w:r w:rsidR="00D16D2E" w:rsidRPr="00741250">
        <w:rPr>
          <w:shd w:val="clear" w:color="auto" w:fill="FFFFFF"/>
        </w:rPr>
        <w:t>, 2021).</w:t>
      </w:r>
      <w:r w:rsidR="00BA11EF" w:rsidRPr="00741250">
        <w:rPr>
          <w:shd w:val="clear" w:color="auto" w:fill="FFFFFF"/>
        </w:rPr>
        <w:t xml:space="preserve"> </w:t>
      </w:r>
      <w:r w:rsidR="00435CB8" w:rsidRPr="00741250">
        <w:t xml:space="preserve">Similarly, the </w:t>
      </w:r>
      <w:r w:rsidRPr="00741250">
        <w:t xml:space="preserve">new health agenda in Africa and </w:t>
      </w:r>
      <w:r w:rsidR="00435CB8" w:rsidRPr="00741250">
        <w:t>indeed Nigeria focuses on the institutionalization of traditi</w:t>
      </w:r>
      <w:r w:rsidR="00E32B7A" w:rsidRPr="00741250">
        <w:t>onal medicine in parallel with orthodox m</w:t>
      </w:r>
      <w:r w:rsidR="00435CB8" w:rsidRPr="00741250">
        <w:t xml:space="preserve">edicine into natural Health Care Scheme in order to move the health agenda forward since effective healthcare in Africa cannot </w:t>
      </w:r>
      <w:r w:rsidR="00E32B7A" w:rsidRPr="00741250">
        <w:t>be achieved through orthodox m</w:t>
      </w:r>
      <w:r w:rsidR="00435CB8" w:rsidRPr="00741250">
        <w:t>edicine al</w:t>
      </w:r>
      <w:r w:rsidR="00BA11EF" w:rsidRPr="00741250">
        <w:t xml:space="preserve">one unless complemented with </w:t>
      </w:r>
      <w:r w:rsidR="00ED2345" w:rsidRPr="00741250">
        <w:t>complementary</w:t>
      </w:r>
      <w:r w:rsidR="00BA11EF" w:rsidRPr="00741250">
        <w:t xml:space="preserve"> and alternative medicine</w:t>
      </w:r>
      <w:r w:rsidR="00435CB8" w:rsidRPr="00741250">
        <w:t xml:space="preserve"> (</w:t>
      </w:r>
      <w:proofErr w:type="spellStart"/>
      <w:r w:rsidR="00435CB8" w:rsidRPr="00741250">
        <w:t>Elujoba</w:t>
      </w:r>
      <w:proofErr w:type="spellEnd"/>
      <w:r w:rsidR="00435CB8" w:rsidRPr="00741250">
        <w:t xml:space="preserve"> </w:t>
      </w:r>
      <w:r w:rsidR="00435CB8" w:rsidRPr="00741250">
        <w:rPr>
          <w:i/>
        </w:rPr>
        <w:t>et al</w:t>
      </w:r>
      <w:r w:rsidR="00BE0770" w:rsidRPr="00741250">
        <w:t>., 2005</w:t>
      </w:r>
      <w:r w:rsidR="00435CB8" w:rsidRPr="00741250">
        <w:t xml:space="preserve">). </w:t>
      </w:r>
    </w:p>
    <w:p w14:paraId="5C39F0AF" w14:textId="77777777" w:rsidR="005359D1" w:rsidRPr="00741250" w:rsidRDefault="00C85C1D" w:rsidP="00836F9E">
      <w:pPr>
        <w:spacing w:line="480" w:lineRule="auto"/>
        <w:jc w:val="both"/>
        <w:rPr>
          <w:shd w:val="clear" w:color="auto" w:fill="FFFFFF"/>
        </w:rPr>
      </w:pPr>
      <w:r w:rsidRPr="00741250">
        <w:rPr>
          <w:shd w:val="clear" w:color="auto" w:fill="FFFFFF"/>
        </w:rPr>
        <w:t xml:space="preserve">According to </w:t>
      </w:r>
      <w:proofErr w:type="spellStart"/>
      <w:r w:rsidRPr="00741250">
        <w:rPr>
          <w:shd w:val="clear" w:color="auto" w:fill="FFFFFF"/>
        </w:rPr>
        <w:t>Aladejana</w:t>
      </w:r>
      <w:proofErr w:type="spellEnd"/>
      <w:r w:rsidRPr="00741250">
        <w:rPr>
          <w:shd w:val="clear" w:color="auto" w:fill="FFFFFF"/>
        </w:rPr>
        <w:t xml:space="preserve"> (2023), the various pharmacological studies conducted have shown that polyherbal medicines possess</w:t>
      </w:r>
      <w:r w:rsidRPr="00741250">
        <w:t xml:space="preserve"> </w:t>
      </w:r>
      <w:r w:rsidRPr="00741250">
        <w:rPr>
          <w:shd w:val="clear" w:color="auto" w:fill="FFFFFF"/>
        </w:rPr>
        <w:t>antimicrobial, anti-inflammatory, antioxidant and toxicological properties, hence, validating their traditional</w:t>
      </w:r>
      <w:r w:rsidRPr="00741250">
        <w:t xml:space="preserve"> </w:t>
      </w:r>
      <w:r w:rsidRPr="00741250">
        <w:rPr>
          <w:shd w:val="clear" w:color="auto" w:fill="FFFFFF"/>
        </w:rPr>
        <w:t xml:space="preserve">use. </w:t>
      </w:r>
      <w:r w:rsidR="00BE6AAD" w:rsidRPr="00741250">
        <w:t>However, a major hindrance to the integration of herbal formulations in modern medical practice is the lack of scientific and clinical data proving their efficacy and safety (Lawal</w:t>
      </w:r>
      <w:r w:rsidR="00C72578" w:rsidRPr="00741250">
        <w:t xml:space="preserve"> </w:t>
      </w:r>
      <w:r w:rsidR="00C72578" w:rsidRPr="00741250">
        <w:rPr>
          <w:i/>
        </w:rPr>
        <w:t>et al</w:t>
      </w:r>
      <w:r w:rsidR="00C72578" w:rsidRPr="00741250">
        <w:t>.</w:t>
      </w:r>
      <w:r w:rsidR="00BE6AAD" w:rsidRPr="00741250">
        <w:t>, 2024)</w:t>
      </w:r>
      <w:r w:rsidRPr="00741250">
        <w:rPr>
          <w:shd w:val="clear" w:color="auto" w:fill="FFFFFF"/>
        </w:rPr>
        <w:t xml:space="preserve">. </w:t>
      </w:r>
      <w:r w:rsidR="00435CB8" w:rsidRPr="00741250">
        <w:rPr>
          <w:shd w:val="clear" w:color="auto" w:fill="FFFFFF"/>
        </w:rPr>
        <w:t>Poly herbal medicines, which are made up of a combination of several herbs, have been used for centuries to treat various ailments, including cardiovascular diseases.</w:t>
      </w:r>
      <w:r w:rsidR="00AE4773" w:rsidRPr="00741250">
        <w:rPr>
          <w:shd w:val="clear" w:color="auto" w:fill="FFFFFF"/>
        </w:rPr>
        <w:t xml:space="preserve"> </w:t>
      </w:r>
      <w:r w:rsidR="00AE4773" w:rsidRPr="00741250">
        <w:t xml:space="preserve">Herbal medicines are perceived as being natural and therefore </w:t>
      </w:r>
      <w:r w:rsidR="00AE4773" w:rsidRPr="00741250">
        <w:lastRenderedPageBreak/>
        <w:t>safe; however, they are not free from adverse effects, which may be due to factors such as adulteration, contamination, misidentification, lack of standardization, incorrect preparation and dosage (</w:t>
      </w:r>
      <w:r w:rsidR="00135F5F" w:rsidRPr="00741250">
        <w:t xml:space="preserve">Brantley </w:t>
      </w:r>
      <w:r w:rsidR="00135F5F" w:rsidRPr="00741250">
        <w:rPr>
          <w:i/>
        </w:rPr>
        <w:t>et al</w:t>
      </w:r>
      <w:r w:rsidR="00135F5F" w:rsidRPr="00741250">
        <w:t xml:space="preserve">., 2014; </w:t>
      </w:r>
      <w:proofErr w:type="spellStart"/>
      <w:r w:rsidR="00AE4773" w:rsidRPr="00741250">
        <w:t>Oluyege</w:t>
      </w:r>
      <w:proofErr w:type="spellEnd"/>
      <w:r w:rsidR="00AE4773" w:rsidRPr="00741250">
        <w:t xml:space="preserve"> and </w:t>
      </w:r>
      <w:proofErr w:type="spellStart"/>
      <w:r w:rsidR="00AE4773" w:rsidRPr="00741250">
        <w:t>Oluyege</w:t>
      </w:r>
      <w:proofErr w:type="spellEnd"/>
      <w:r w:rsidR="00AE4773" w:rsidRPr="00741250">
        <w:t>, 2010).</w:t>
      </w:r>
      <w:r w:rsidR="00435CB8" w:rsidRPr="00741250">
        <w:rPr>
          <w:shd w:val="clear" w:color="auto" w:fill="FFFFFF"/>
        </w:rPr>
        <w:t xml:space="preserve"> While there are many potential benefits to using poly herbal drugs, there are also some safety concerns and potential side effects, particularly when it comes to cardiac functions.</w:t>
      </w:r>
      <w:r w:rsidR="00ED1787" w:rsidRPr="00741250">
        <w:rPr>
          <w:shd w:val="clear" w:color="auto" w:fill="FFFFFF"/>
        </w:rPr>
        <w:t xml:space="preserve"> </w:t>
      </w:r>
      <w:r w:rsidR="00435CB8" w:rsidRPr="00741250">
        <w:t xml:space="preserve">Thus, it has become imperative to evaluate </w:t>
      </w:r>
      <w:r w:rsidR="0088050F" w:rsidRPr="00741250">
        <w:t xml:space="preserve">the impact of polyherbal consumption on some cardiovascular parameters </w:t>
      </w:r>
      <w:r w:rsidR="00C61CF5" w:rsidRPr="00741250">
        <w:t xml:space="preserve">of consumers </w:t>
      </w:r>
      <w:r w:rsidR="0088050F" w:rsidRPr="00741250">
        <w:t>especially in Nnewi which has high acceptance to this alternative medicine</w:t>
      </w:r>
      <w:r w:rsidR="00435CB8" w:rsidRPr="00741250">
        <w:t xml:space="preserve">. </w:t>
      </w:r>
    </w:p>
    <w:p w14:paraId="35D35A6B" w14:textId="77777777" w:rsidR="005359D1" w:rsidRPr="00741250" w:rsidRDefault="00435CB8" w:rsidP="00836F9E">
      <w:pPr>
        <w:spacing w:line="480" w:lineRule="auto"/>
        <w:jc w:val="both"/>
        <w:rPr>
          <w:b/>
        </w:rPr>
      </w:pPr>
      <w:r w:rsidRPr="00741250">
        <w:rPr>
          <w:b/>
        </w:rPr>
        <w:t>MATERIALS AND METHODS</w:t>
      </w:r>
    </w:p>
    <w:p w14:paraId="0840837B" w14:textId="77777777" w:rsidR="005645A1" w:rsidRPr="00741250" w:rsidRDefault="005645A1" w:rsidP="00836F9E">
      <w:pPr>
        <w:spacing w:line="480" w:lineRule="auto"/>
        <w:jc w:val="both"/>
        <w:rPr>
          <w:b/>
        </w:rPr>
      </w:pPr>
      <w:r w:rsidRPr="00741250">
        <w:rPr>
          <w:b/>
        </w:rPr>
        <w:t>Study Design and Population</w:t>
      </w:r>
    </w:p>
    <w:p w14:paraId="2E00B989" w14:textId="77777777" w:rsidR="005645A1" w:rsidRPr="00741250" w:rsidRDefault="00984431" w:rsidP="00836F9E">
      <w:pPr>
        <w:spacing w:line="480" w:lineRule="auto"/>
        <w:jc w:val="both"/>
      </w:pPr>
      <w:r w:rsidRPr="00741250">
        <w:t>This is</w:t>
      </w:r>
      <w:r w:rsidR="005645A1" w:rsidRPr="00741250">
        <w:t xml:space="preserve"> a comparative cross-sectional descriptive study desig</w:t>
      </w:r>
      <w:r w:rsidRPr="00741250">
        <w:t>n</w:t>
      </w:r>
      <w:r w:rsidR="00E32B7A" w:rsidRPr="00741250">
        <w:t>ed to</w:t>
      </w:r>
      <w:r w:rsidR="00243741" w:rsidRPr="00741250">
        <w:t xml:space="preserve"> evaluate the effect of polyherbal medicine consumption on the cardiovascular system of consumers </w:t>
      </w:r>
      <w:r w:rsidR="005645A1" w:rsidRPr="00741250">
        <w:t>in</w:t>
      </w:r>
      <w:r w:rsidR="00243741" w:rsidRPr="00741250">
        <w:t xml:space="preserve"> Nnewi metropolis. This study involved one hundred and </w:t>
      </w:r>
      <w:proofErr w:type="gramStart"/>
      <w:r w:rsidR="00243741" w:rsidRPr="00741250">
        <w:t>twenty eight</w:t>
      </w:r>
      <w:proofErr w:type="gramEnd"/>
      <w:r w:rsidR="00243741" w:rsidRPr="00741250">
        <w:t xml:space="preserve"> individuals comprising of sixty four consumers of polyherbal medicine</w:t>
      </w:r>
      <w:r w:rsidR="005645A1" w:rsidRPr="00741250">
        <w:t>, alcohol and cigare</w:t>
      </w:r>
      <w:r w:rsidR="00243741" w:rsidRPr="00741250">
        <w:t>ttes as the test group and sixty four</w:t>
      </w:r>
      <w:r w:rsidR="005645A1" w:rsidRPr="00741250">
        <w:t xml:space="preserve"> </w:t>
      </w:r>
      <w:r w:rsidR="00243741" w:rsidRPr="00741250">
        <w:t>consumers of alcohol, cigarettes</w:t>
      </w:r>
      <w:r w:rsidR="005645A1" w:rsidRPr="00741250">
        <w:t xml:space="preserve"> and non-consume</w:t>
      </w:r>
      <w:r w:rsidR="00243741" w:rsidRPr="00741250">
        <w:t>rs of the polyherbal medicine as control group</w:t>
      </w:r>
      <w:r w:rsidR="005645A1" w:rsidRPr="00741250">
        <w:t>.</w:t>
      </w:r>
      <w:r w:rsidR="00243741" w:rsidRPr="00741250">
        <w:t xml:space="preserve"> They were randomly selected from various parks located in Nnewi.</w:t>
      </w:r>
      <w:r w:rsidR="005645A1" w:rsidRPr="00741250">
        <w:t xml:space="preserve"> Both test and control group were matched for </w:t>
      </w:r>
      <w:r w:rsidR="00243741" w:rsidRPr="00741250">
        <w:t xml:space="preserve">age, </w:t>
      </w:r>
      <w:r w:rsidR="005645A1" w:rsidRPr="00741250">
        <w:t>rate of alcohol and cigarette consumption. Questionnaires were used to select the subjects and obtain other necessary information.</w:t>
      </w:r>
    </w:p>
    <w:p w14:paraId="6CDA8AEB" w14:textId="77777777" w:rsidR="005645A1" w:rsidRPr="00741250" w:rsidRDefault="005645A1" w:rsidP="00836F9E">
      <w:pPr>
        <w:spacing w:line="480" w:lineRule="auto"/>
        <w:jc w:val="both"/>
      </w:pPr>
      <w:r w:rsidRPr="00741250">
        <w:t xml:space="preserve">This study was conducted in Nnewi which lies between latitude 6 ' 0" North of the equator and longitude 6° 55' 0" East of the </w:t>
      </w:r>
      <w:proofErr w:type="spellStart"/>
      <w:r w:rsidRPr="00741250">
        <w:t>Greewinch</w:t>
      </w:r>
      <w:proofErr w:type="spellEnd"/>
      <w:r w:rsidRPr="00741250">
        <w:t xml:space="preserve"> Meridian. Nnewi falls within the tropical rain forest region of Nigeria and is located east of the Niger River, and about 22 kilometers south cast of Onitsha in Anambra State, Nigeria. Nnewi is the second largest city in Anambra State in southeastern Nigeria. </w:t>
      </w:r>
    </w:p>
    <w:p w14:paraId="17104485" w14:textId="77777777" w:rsidR="005645A1" w:rsidRPr="00741250" w:rsidRDefault="006A5DF2" w:rsidP="00836F9E">
      <w:pPr>
        <w:spacing w:line="480" w:lineRule="auto"/>
        <w:jc w:val="both"/>
      </w:pPr>
      <w:r w:rsidRPr="00741250">
        <w:lastRenderedPageBreak/>
        <w:t>The inclusion criteria include</w:t>
      </w:r>
      <w:r w:rsidR="005645A1" w:rsidRPr="00741250">
        <w:t xml:space="preserve"> subjects between </w:t>
      </w:r>
      <w:r w:rsidRPr="00741250">
        <w:t xml:space="preserve">the </w:t>
      </w:r>
      <w:r w:rsidR="005645A1" w:rsidRPr="00741250">
        <w:t xml:space="preserve">ages </w:t>
      </w:r>
      <w:r w:rsidRPr="00741250">
        <w:t xml:space="preserve">of </w:t>
      </w:r>
      <w:r w:rsidR="005645A1" w:rsidRPr="00741250">
        <w:t>18-65</w:t>
      </w:r>
      <w:r w:rsidRPr="00741250">
        <w:t xml:space="preserve"> years without the history of any chronic diseases such as hypertension, diabetes, tuberculosis or any cardiovascular disorder. Individuals who fall below or above the age range or pregnant women or</w:t>
      </w:r>
      <w:r w:rsidR="005645A1" w:rsidRPr="00741250">
        <w:t xml:space="preserve"> </w:t>
      </w:r>
      <w:r w:rsidRPr="00741250">
        <w:t xml:space="preserve">subjects who have a history of chronic </w:t>
      </w:r>
      <w:r w:rsidR="005645A1" w:rsidRPr="00741250">
        <w:t>disease</w:t>
      </w:r>
      <w:r w:rsidRPr="00741250">
        <w:t>s</w:t>
      </w:r>
      <w:r w:rsidR="005645A1" w:rsidRPr="00741250">
        <w:t xml:space="preserve"> were excluded from this study.</w:t>
      </w:r>
    </w:p>
    <w:p w14:paraId="66217290" w14:textId="77777777" w:rsidR="005645A1" w:rsidRPr="00741250" w:rsidRDefault="005645A1" w:rsidP="00836F9E">
      <w:pPr>
        <w:spacing w:line="480" w:lineRule="auto"/>
        <w:jc w:val="both"/>
        <w:rPr>
          <w:b/>
        </w:rPr>
      </w:pPr>
      <w:r w:rsidRPr="00741250">
        <w:rPr>
          <w:b/>
        </w:rPr>
        <w:t>Sample Size and Sampling Technique</w:t>
      </w:r>
    </w:p>
    <w:p w14:paraId="2C34ECC2" w14:textId="77777777" w:rsidR="005645A1" w:rsidRPr="00741250" w:rsidRDefault="005645A1" w:rsidP="00836F9E">
      <w:pPr>
        <w:spacing w:line="480" w:lineRule="auto"/>
        <w:jc w:val="both"/>
      </w:pPr>
      <w:r w:rsidRPr="00741250">
        <w:t>A total of 128 subjects were recruited for this study using simple random sampling technique</w:t>
      </w:r>
    </w:p>
    <w:p w14:paraId="056B9E47" w14:textId="77777777" w:rsidR="005645A1" w:rsidRPr="00741250" w:rsidRDefault="005645A1" w:rsidP="00836F9E">
      <w:pPr>
        <w:spacing w:line="480" w:lineRule="auto"/>
        <w:jc w:val="both"/>
      </w:pPr>
      <w:r w:rsidRPr="00741250">
        <w:t>Sample Size Calculation:</w:t>
      </w:r>
    </w:p>
    <w:p w14:paraId="0CA3CE6E" w14:textId="77777777" w:rsidR="005645A1" w:rsidRPr="00741250" w:rsidRDefault="005645A1" w:rsidP="00836F9E">
      <w:pPr>
        <w:spacing w:line="480" w:lineRule="auto"/>
        <w:jc w:val="both"/>
      </w:pPr>
      <w:r w:rsidRPr="00741250">
        <w:t>The sample size was calculated using G*Power software version 3.1.9.4 (</w:t>
      </w:r>
      <w:proofErr w:type="spellStart"/>
      <w:r w:rsidRPr="00741250">
        <w:t>Universitat</w:t>
      </w:r>
      <w:proofErr w:type="spellEnd"/>
      <w:r w:rsidRPr="00741250">
        <w:t xml:space="preserve"> Dusseldorf Germany) power analysis for difference between two independent means (two groups), was conducted in G*Power to determine the sufficient sample size using an alpha of 0.05, a power of 0.80 and an effect size of 0.50. Based on this, the calculated sample size is 64, has a power of 80% to detect difference of 0.50 at a significant level of 0.05.</w:t>
      </w:r>
    </w:p>
    <w:p w14:paraId="03331420" w14:textId="77777777" w:rsidR="00565546" w:rsidRPr="00741250" w:rsidRDefault="00565546" w:rsidP="00836F9E">
      <w:pPr>
        <w:spacing w:line="480" w:lineRule="auto"/>
        <w:jc w:val="both"/>
      </w:pPr>
      <w:r w:rsidRPr="00741250">
        <w:rPr>
          <w:b/>
        </w:rPr>
        <w:t>Ethical approval</w:t>
      </w:r>
    </w:p>
    <w:p w14:paraId="5997D203" w14:textId="77777777" w:rsidR="00565546" w:rsidRPr="00741250" w:rsidRDefault="00565546" w:rsidP="00836F9E">
      <w:pPr>
        <w:spacing w:line="480" w:lineRule="auto"/>
        <w:jc w:val="both"/>
      </w:pPr>
      <w:r w:rsidRPr="00741250">
        <w:t>The ethical approval for this research was obtained from Faculty of Health Science and Technology ethical committee. Written informed consen</w:t>
      </w:r>
      <w:r w:rsidRPr="00741250">
        <w:rPr>
          <w:b/>
        </w:rPr>
        <w:t>t</w:t>
      </w:r>
      <w:r w:rsidRPr="00741250">
        <w:t xml:space="preserve"> of subjects was sought and obtained prior to the commencement of the study.</w:t>
      </w:r>
    </w:p>
    <w:p w14:paraId="30609463" w14:textId="77777777" w:rsidR="005645A1" w:rsidRPr="00741250" w:rsidRDefault="00D92879" w:rsidP="00836F9E">
      <w:pPr>
        <w:spacing w:line="480" w:lineRule="auto"/>
        <w:jc w:val="both"/>
        <w:rPr>
          <w:b/>
        </w:rPr>
      </w:pPr>
      <w:r w:rsidRPr="00741250">
        <w:rPr>
          <w:b/>
        </w:rPr>
        <w:t>Sample Collection and Biochemical Analysis</w:t>
      </w:r>
    </w:p>
    <w:p w14:paraId="04295589" w14:textId="77777777" w:rsidR="006A5DF2" w:rsidRPr="00741250" w:rsidRDefault="006A5DF2" w:rsidP="00836F9E">
      <w:pPr>
        <w:spacing w:line="480" w:lineRule="auto"/>
        <w:jc w:val="both"/>
      </w:pPr>
      <w:r w:rsidRPr="00741250">
        <w:t>Five milliliters (5ml) of fasting v</w:t>
      </w:r>
      <w:r w:rsidR="005645A1" w:rsidRPr="00741250">
        <w:t>enous blood was collected from each of the subjects and dispensed in</w:t>
      </w:r>
      <w:r w:rsidRPr="00741250">
        <w:t>to</w:t>
      </w:r>
      <w:r w:rsidR="005645A1" w:rsidRPr="00741250">
        <w:t xml:space="preserve"> plain tubes</w:t>
      </w:r>
      <w:r w:rsidRPr="00741250">
        <w:t xml:space="preserve"> and allowed to clot and retracted. </w:t>
      </w:r>
      <w:r w:rsidR="005645A1" w:rsidRPr="00741250">
        <w:t xml:space="preserve"> </w:t>
      </w:r>
      <w:r w:rsidRPr="00741250">
        <w:t xml:space="preserve">The serum was separated from the whole blood after centrifugation at 4000 rpm for 5 minutes into another sterile plain container and stored at -20°C until analysis of biochemical parameters.  </w:t>
      </w:r>
    </w:p>
    <w:p w14:paraId="40C32BC1" w14:textId="77777777" w:rsidR="00565546" w:rsidRPr="00741250" w:rsidRDefault="006A5DF2" w:rsidP="00836F9E">
      <w:pPr>
        <w:spacing w:line="480" w:lineRule="auto"/>
        <w:jc w:val="both"/>
      </w:pPr>
      <w:r w:rsidRPr="00741250">
        <w:t>Apo A1,</w:t>
      </w:r>
      <w:r w:rsidR="00565546" w:rsidRPr="00741250">
        <w:t xml:space="preserve"> and Apo B were determined by</w:t>
      </w:r>
      <w:r w:rsidRPr="00741250">
        <w:t xml:space="preserve"> </w:t>
      </w:r>
      <w:proofErr w:type="spellStart"/>
      <w:r w:rsidRPr="00741250">
        <w:t>Turbidometric</w:t>
      </w:r>
      <w:proofErr w:type="spellEnd"/>
      <w:r w:rsidRPr="00741250">
        <w:t xml:space="preserve"> method </w:t>
      </w:r>
      <w:r w:rsidR="00565546" w:rsidRPr="00741250">
        <w:t xml:space="preserve">using commercial kits from </w:t>
      </w:r>
      <w:proofErr w:type="spellStart"/>
      <w:r w:rsidR="00565546" w:rsidRPr="00741250">
        <w:t>Biobase</w:t>
      </w:r>
      <w:proofErr w:type="spellEnd"/>
      <w:r w:rsidR="00565546" w:rsidRPr="00741250">
        <w:t xml:space="preserve"> company (China). Total cholesterol, Triglycerides, high density lipoprotein and </w:t>
      </w:r>
      <w:proofErr w:type="gramStart"/>
      <w:r w:rsidR="00565546" w:rsidRPr="00741250">
        <w:t xml:space="preserve">low </w:t>
      </w:r>
      <w:r w:rsidR="00565546" w:rsidRPr="00741250">
        <w:lastRenderedPageBreak/>
        <w:t>density</w:t>
      </w:r>
      <w:proofErr w:type="gramEnd"/>
      <w:r w:rsidR="00565546" w:rsidRPr="00741250">
        <w:t xml:space="preserve"> lipoproteins were determined by spectrophotometric method using commercial kits from </w:t>
      </w:r>
      <w:proofErr w:type="spellStart"/>
      <w:r w:rsidR="00565546" w:rsidRPr="00741250">
        <w:t>Biobase</w:t>
      </w:r>
      <w:proofErr w:type="spellEnd"/>
      <w:r w:rsidR="00565546" w:rsidRPr="00741250">
        <w:t xml:space="preserve"> company (China). </w:t>
      </w:r>
    </w:p>
    <w:p w14:paraId="1A7273CA" w14:textId="77777777" w:rsidR="00565546" w:rsidRPr="00741250" w:rsidRDefault="005645A1" w:rsidP="00836F9E">
      <w:pPr>
        <w:spacing w:line="480" w:lineRule="auto"/>
        <w:jc w:val="both"/>
      </w:pPr>
      <w:r w:rsidRPr="00741250">
        <w:t>The subjects’ height and weight were measured using height and weight scale respectively. The subject body mass index was calculated</w:t>
      </w:r>
      <w:r w:rsidR="00565546" w:rsidRPr="00741250">
        <w:t xml:space="preserve"> by using the formula</w:t>
      </w:r>
      <w:r w:rsidRPr="00741250">
        <w:t xml:space="preserve"> (weight in kg divided by height in meter square). </w:t>
      </w:r>
      <w:r w:rsidR="00565546" w:rsidRPr="00741250">
        <w:t xml:space="preserve">Systemic blood pressure was obtained using an OMRON automatic digital blood pressure monitor </w:t>
      </w:r>
      <w:r w:rsidR="00565546" w:rsidRPr="00741250">
        <w:rPr>
          <w:shd w:val="clear" w:color="auto" w:fill="FFFFFF"/>
        </w:rPr>
        <w:t>(www.omron-healthcare.ng/)</w:t>
      </w:r>
      <w:r w:rsidR="00565546" w:rsidRPr="00741250">
        <w:t xml:space="preserve"> on the left arm after 10-minute rest using a cuff of appropriate size with the subject in the sitting position. Blood pressure was expressed as Systolic and Diastolic rate. </w:t>
      </w:r>
    </w:p>
    <w:p w14:paraId="33D0DCB5" w14:textId="77777777" w:rsidR="005645A1" w:rsidRPr="00741250" w:rsidRDefault="005645A1" w:rsidP="00836F9E">
      <w:pPr>
        <w:spacing w:line="480" w:lineRule="auto"/>
        <w:jc w:val="both"/>
        <w:rPr>
          <w:b/>
        </w:rPr>
      </w:pPr>
      <w:r w:rsidRPr="00741250">
        <w:rPr>
          <w:b/>
        </w:rPr>
        <w:t>Statistical analysis</w:t>
      </w:r>
    </w:p>
    <w:p w14:paraId="6EAFDACD" w14:textId="77777777" w:rsidR="005359D1" w:rsidRPr="00741250" w:rsidRDefault="005645A1" w:rsidP="00836F9E">
      <w:pPr>
        <w:spacing w:line="480" w:lineRule="auto"/>
        <w:jc w:val="both"/>
      </w:pPr>
      <w:r w:rsidRPr="00741250">
        <w:t xml:space="preserve">Statistical package for Social Science (SPSS) version (26.0) was used for the analysis of the results. Data was presented as mean ± Standard deviation (SD). Student’s t-test was used to determine the mean difference between two independent groups. Association between duration of consumption and other biochemical variables was determined using Pearson's Correlation coefficient. The level of significance was set at P&lt;0.05.        </w:t>
      </w:r>
    </w:p>
    <w:p w14:paraId="6B69DC83" w14:textId="77777777" w:rsidR="00D92879" w:rsidRPr="00741250" w:rsidRDefault="00D92879" w:rsidP="00836F9E">
      <w:pPr>
        <w:spacing w:line="480" w:lineRule="auto"/>
        <w:jc w:val="both"/>
        <w:rPr>
          <w:b/>
          <w:bCs/>
        </w:rPr>
      </w:pPr>
      <w:r w:rsidRPr="00741250">
        <w:rPr>
          <w:b/>
          <w:bCs/>
        </w:rPr>
        <w:t>Results</w:t>
      </w:r>
    </w:p>
    <w:p w14:paraId="573D791C" w14:textId="0A90AE43" w:rsidR="00D92879" w:rsidRPr="00741250" w:rsidRDefault="00D92879" w:rsidP="00836F9E">
      <w:pPr>
        <w:spacing w:line="480" w:lineRule="auto"/>
        <w:jc w:val="both"/>
        <w:rPr>
          <w:bCs/>
        </w:rPr>
      </w:pPr>
      <w:r w:rsidRPr="00741250">
        <w:rPr>
          <w:bCs/>
        </w:rPr>
        <w:t>The mean levels of SBP, DBP, pulse rate, BMI and age did not differ significantly in test group when compared with the control group (p&gt;0.05)</w:t>
      </w:r>
      <w:r w:rsidR="007B0CC2" w:rsidRPr="00741250">
        <w:rPr>
          <w:bCs/>
        </w:rPr>
        <w:t xml:space="preserve"> </w:t>
      </w:r>
      <w:r w:rsidRPr="00741250">
        <w:rPr>
          <w:bCs/>
        </w:rPr>
        <w:t>(table 1).</w:t>
      </w:r>
      <w:r w:rsidR="00CE7386" w:rsidRPr="00741250">
        <w:rPr>
          <w:bCs/>
        </w:rPr>
        <w:t xml:space="preserve"> Similarly, the mean levels of total cholesterol, triglycerides, HDL-C, LDL-C and Apo B did not differ significantly in test group when compared with the control group (p&gt;0.05)</w:t>
      </w:r>
      <w:r w:rsidR="007B0CC2" w:rsidRPr="00741250">
        <w:rPr>
          <w:bCs/>
        </w:rPr>
        <w:t xml:space="preserve"> </w:t>
      </w:r>
      <w:r w:rsidR="00CE7386" w:rsidRPr="00741250">
        <w:rPr>
          <w:bCs/>
        </w:rPr>
        <w:t>(table 2). However, there was a significant increase in the mean value of Apo A1 in test group when compared with the control group (p&lt;0.05)</w:t>
      </w:r>
      <w:r w:rsidR="007B0CC2" w:rsidRPr="00741250">
        <w:rPr>
          <w:bCs/>
        </w:rPr>
        <w:t xml:space="preserve"> </w:t>
      </w:r>
      <w:r w:rsidR="00CE7386" w:rsidRPr="00741250">
        <w:rPr>
          <w:bCs/>
        </w:rPr>
        <w:t xml:space="preserve">(table 2). There </w:t>
      </w:r>
      <w:r w:rsidR="007B0CC2" w:rsidRPr="00741250">
        <w:rPr>
          <w:bCs/>
        </w:rPr>
        <w:t>was</w:t>
      </w:r>
      <w:r w:rsidR="00CE7386" w:rsidRPr="00741250">
        <w:rPr>
          <w:bCs/>
        </w:rPr>
        <w:t xml:space="preserve"> no significant correlation between duration of intake and frequency of intake with the various biochemical parameters in test and control group (p&gt;0.05) (tables 3 and 4).</w:t>
      </w:r>
    </w:p>
    <w:p w14:paraId="6C5C1A2F" w14:textId="3E71E2C8" w:rsidR="005359D1" w:rsidRPr="00741250" w:rsidRDefault="00D3496E" w:rsidP="00836F9E">
      <w:pPr>
        <w:spacing w:line="480" w:lineRule="auto"/>
        <w:jc w:val="both"/>
        <w:rPr>
          <w:b/>
          <w:bCs/>
        </w:rPr>
      </w:pPr>
      <w:r w:rsidRPr="00741250">
        <w:rPr>
          <w:b/>
          <w:bCs/>
        </w:rPr>
        <w:lastRenderedPageBreak/>
        <w:t>Table 1</w:t>
      </w:r>
      <w:r w:rsidR="001210B5" w:rsidRPr="00741250">
        <w:rPr>
          <w:b/>
          <w:bCs/>
        </w:rPr>
        <w:t xml:space="preserve">: </w:t>
      </w:r>
      <w:proofErr w:type="gramStart"/>
      <w:r w:rsidR="00435CB8" w:rsidRPr="00741250">
        <w:rPr>
          <w:b/>
          <w:bCs/>
        </w:rPr>
        <w:t>Compar</w:t>
      </w:r>
      <w:r w:rsidRPr="00741250">
        <w:rPr>
          <w:b/>
          <w:bCs/>
        </w:rPr>
        <w:t xml:space="preserve">ison </w:t>
      </w:r>
      <w:r w:rsidR="00435CB8" w:rsidRPr="00741250">
        <w:rPr>
          <w:b/>
          <w:bCs/>
        </w:rPr>
        <w:t xml:space="preserve"> </w:t>
      </w:r>
      <w:r w:rsidRPr="00741250">
        <w:rPr>
          <w:b/>
          <w:bCs/>
        </w:rPr>
        <w:t>of</w:t>
      </w:r>
      <w:proofErr w:type="gramEnd"/>
      <w:r w:rsidRPr="00741250">
        <w:rPr>
          <w:b/>
          <w:bCs/>
        </w:rPr>
        <w:t xml:space="preserve"> some demographic and anthropometric indices in test and control group (mean</w:t>
      </w:r>
      <w:r w:rsidRPr="00741250">
        <w:rPr>
          <w:bCs/>
        </w:rPr>
        <w:sym w:font="Symbol" w:char="F0B1"/>
      </w:r>
      <w:r w:rsidRPr="00741250">
        <w:rPr>
          <w:bCs/>
        </w:rPr>
        <w:t>SD)</w:t>
      </w:r>
    </w:p>
    <w:tbl>
      <w:tblPr>
        <w:tblStyle w:val="TableGrid"/>
        <w:tblW w:w="1034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1952"/>
        <w:gridCol w:w="1952"/>
        <w:gridCol w:w="1952"/>
        <w:gridCol w:w="1952"/>
      </w:tblGrid>
      <w:tr w:rsidR="005359D1" w:rsidRPr="00741250" w14:paraId="04AE742E" w14:textId="77777777" w:rsidTr="00D3496E">
        <w:trPr>
          <w:trHeight w:val="357"/>
          <w:jc w:val="center"/>
        </w:trPr>
        <w:tc>
          <w:tcPr>
            <w:tcW w:w="2536" w:type="dxa"/>
          </w:tcPr>
          <w:p w14:paraId="2465764F" w14:textId="77777777" w:rsidR="005359D1" w:rsidRPr="00741250" w:rsidRDefault="005359D1" w:rsidP="00836F9E">
            <w:pPr>
              <w:spacing w:after="200" w:line="480" w:lineRule="auto"/>
              <w:jc w:val="both"/>
              <w:rPr>
                <w:bCs/>
                <w:sz w:val="24"/>
                <w:szCs w:val="24"/>
              </w:rPr>
            </w:pPr>
          </w:p>
        </w:tc>
        <w:tc>
          <w:tcPr>
            <w:tcW w:w="1952" w:type="dxa"/>
          </w:tcPr>
          <w:p w14:paraId="63788AA4" w14:textId="77777777" w:rsidR="005359D1" w:rsidRPr="00741250" w:rsidRDefault="00435CB8" w:rsidP="00836F9E">
            <w:pPr>
              <w:spacing w:after="200" w:line="480" w:lineRule="auto"/>
              <w:jc w:val="both"/>
              <w:rPr>
                <w:bCs/>
                <w:sz w:val="24"/>
                <w:szCs w:val="24"/>
              </w:rPr>
            </w:pPr>
            <w:r w:rsidRPr="00741250">
              <w:rPr>
                <w:bCs/>
                <w:sz w:val="24"/>
                <w:szCs w:val="24"/>
              </w:rPr>
              <w:t>Test group</w:t>
            </w:r>
          </w:p>
        </w:tc>
        <w:tc>
          <w:tcPr>
            <w:tcW w:w="1952" w:type="dxa"/>
          </w:tcPr>
          <w:p w14:paraId="226B9C88" w14:textId="77777777" w:rsidR="005359D1" w:rsidRPr="00741250" w:rsidRDefault="00435CB8" w:rsidP="00836F9E">
            <w:pPr>
              <w:spacing w:after="200" w:line="480" w:lineRule="auto"/>
              <w:jc w:val="both"/>
              <w:rPr>
                <w:bCs/>
                <w:sz w:val="24"/>
                <w:szCs w:val="24"/>
              </w:rPr>
            </w:pPr>
            <w:r w:rsidRPr="00741250">
              <w:rPr>
                <w:bCs/>
                <w:sz w:val="24"/>
                <w:szCs w:val="24"/>
              </w:rPr>
              <w:t xml:space="preserve">Control </w:t>
            </w:r>
          </w:p>
        </w:tc>
        <w:tc>
          <w:tcPr>
            <w:tcW w:w="1952" w:type="dxa"/>
          </w:tcPr>
          <w:p w14:paraId="1560D6EA" w14:textId="77777777" w:rsidR="005359D1" w:rsidRPr="00741250" w:rsidRDefault="00E91263" w:rsidP="00836F9E">
            <w:pPr>
              <w:spacing w:after="200" w:line="480" w:lineRule="auto"/>
              <w:jc w:val="both"/>
              <w:rPr>
                <w:bCs/>
                <w:sz w:val="24"/>
                <w:szCs w:val="24"/>
              </w:rPr>
            </w:pPr>
            <w:r w:rsidRPr="00741250">
              <w:rPr>
                <w:bCs/>
                <w:sz w:val="24"/>
                <w:szCs w:val="24"/>
              </w:rPr>
              <w:t>t-test</w:t>
            </w:r>
          </w:p>
        </w:tc>
        <w:tc>
          <w:tcPr>
            <w:tcW w:w="1952" w:type="dxa"/>
          </w:tcPr>
          <w:p w14:paraId="3F2189C1" w14:textId="77777777" w:rsidR="005359D1" w:rsidRPr="00741250" w:rsidRDefault="00E91263" w:rsidP="00836F9E">
            <w:pPr>
              <w:spacing w:after="200" w:line="480" w:lineRule="auto"/>
              <w:jc w:val="both"/>
              <w:rPr>
                <w:bCs/>
                <w:sz w:val="24"/>
                <w:szCs w:val="24"/>
              </w:rPr>
            </w:pPr>
            <w:r w:rsidRPr="00741250">
              <w:rPr>
                <w:bCs/>
                <w:sz w:val="24"/>
                <w:szCs w:val="24"/>
              </w:rPr>
              <w:t>p-value</w:t>
            </w:r>
          </w:p>
        </w:tc>
      </w:tr>
      <w:tr w:rsidR="00D3496E" w:rsidRPr="00741250" w14:paraId="69E4AB1E" w14:textId="77777777" w:rsidTr="00D3496E">
        <w:trPr>
          <w:trHeight w:val="599"/>
          <w:jc w:val="center"/>
        </w:trPr>
        <w:tc>
          <w:tcPr>
            <w:tcW w:w="2536" w:type="dxa"/>
            <w:tcBorders>
              <w:top w:val="single" w:sz="4" w:space="0" w:color="auto"/>
              <w:bottom w:val="nil"/>
            </w:tcBorders>
          </w:tcPr>
          <w:p w14:paraId="33ABABA1" w14:textId="77777777" w:rsidR="00D3496E" w:rsidRPr="00741250" w:rsidRDefault="00D3496E" w:rsidP="00836F9E">
            <w:pPr>
              <w:spacing w:line="480" w:lineRule="auto"/>
              <w:jc w:val="both"/>
              <w:rPr>
                <w:b/>
                <w:bCs/>
                <w:kern w:val="2"/>
                <w:sz w:val="24"/>
                <w:szCs w:val="24"/>
                <w:lang w:val="en-GB"/>
              </w:rPr>
            </w:pPr>
            <w:r w:rsidRPr="00741250">
              <w:rPr>
                <w:b/>
                <w:bCs/>
                <w:kern w:val="2"/>
                <w:sz w:val="24"/>
                <w:szCs w:val="24"/>
                <w:lang w:val="en-GB"/>
              </w:rPr>
              <w:t>Age (years)</w:t>
            </w:r>
          </w:p>
        </w:tc>
        <w:tc>
          <w:tcPr>
            <w:tcW w:w="1952" w:type="dxa"/>
            <w:tcBorders>
              <w:top w:val="single" w:sz="4" w:space="0" w:color="auto"/>
              <w:bottom w:val="nil"/>
            </w:tcBorders>
          </w:tcPr>
          <w:p w14:paraId="5BE40BB0" w14:textId="77777777" w:rsidR="00D3496E" w:rsidRPr="00741250" w:rsidRDefault="00D3496E" w:rsidP="00836F9E">
            <w:pPr>
              <w:spacing w:line="480" w:lineRule="auto"/>
              <w:jc w:val="both"/>
              <w:rPr>
                <w:kern w:val="2"/>
                <w:sz w:val="24"/>
                <w:szCs w:val="24"/>
                <w:lang w:val="en-GB"/>
              </w:rPr>
            </w:pPr>
            <w:r w:rsidRPr="00741250">
              <w:rPr>
                <w:kern w:val="2"/>
                <w:sz w:val="24"/>
                <w:szCs w:val="24"/>
                <w:lang w:val="en-GB"/>
              </w:rPr>
              <w:t>45.28±10.44</w:t>
            </w:r>
          </w:p>
        </w:tc>
        <w:tc>
          <w:tcPr>
            <w:tcW w:w="1952" w:type="dxa"/>
            <w:tcBorders>
              <w:top w:val="single" w:sz="4" w:space="0" w:color="auto"/>
              <w:bottom w:val="nil"/>
            </w:tcBorders>
          </w:tcPr>
          <w:p w14:paraId="56A154B9" w14:textId="77777777" w:rsidR="00D3496E" w:rsidRPr="00741250" w:rsidRDefault="00D3496E" w:rsidP="00836F9E">
            <w:pPr>
              <w:spacing w:line="480" w:lineRule="auto"/>
              <w:jc w:val="both"/>
              <w:rPr>
                <w:kern w:val="2"/>
                <w:sz w:val="24"/>
                <w:szCs w:val="24"/>
                <w:lang w:val="en-GB"/>
              </w:rPr>
            </w:pPr>
            <w:r w:rsidRPr="00741250">
              <w:rPr>
                <w:kern w:val="2"/>
                <w:sz w:val="24"/>
                <w:szCs w:val="24"/>
                <w:lang w:val="en-GB"/>
              </w:rPr>
              <w:t>42.88±10.92</w:t>
            </w:r>
          </w:p>
        </w:tc>
        <w:tc>
          <w:tcPr>
            <w:tcW w:w="1952" w:type="dxa"/>
            <w:tcBorders>
              <w:top w:val="single" w:sz="4" w:space="0" w:color="auto"/>
              <w:bottom w:val="nil"/>
            </w:tcBorders>
          </w:tcPr>
          <w:p w14:paraId="063C2BBB" w14:textId="77777777" w:rsidR="00D3496E" w:rsidRPr="00741250" w:rsidRDefault="00D3496E" w:rsidP="00836F9E">
            <w:pPr>
              <w:spacing w:line="480" w:lineRule="auto"/>
              <w:jc w:val="both"/>
              <w:rPr>
                <w:kern w:val="2"/>
                <w:sz w:val="24"/>
                <w:szCs w:val="24"/>
                <w:lang w:val="en-GB"/>
              </w:rPr>
            </w:pPr>
            <w:r w:rsidRPr="00741250">
              <w:rPr>
                <w:kern w:val="2"/>
                <w:sz w:val="24"/>
                <w:szCs w:val="24"/>
                <w:lang w:val="en-GB"/>
              </w:rPr>
              <w:t>1.</w:t>
            </w:r>
            <w:r w:rsidR="00E91263" w:rsidRPr="00741250">
              <w:rPr>
                <w:kern w:val="2"/>
                <w:sz w:val="24"/>
                <w:szCs w:val="24"/>
                <w:lang w:val="en-GB"/>
              </w:rPr>
              <w:t>271</w:t>
            </w:r>
          </w:p>
        </w:tc>
        <w:tc>
          <w:tcPr>
            <w:tcW w:w="1952" w:type="dxa"/>
            <w:tcBorders>
              <w:top w:val="single" w:sz="4" w:space="0" w:color="auto"/>
              <w:bottom w:val="nil"/>
            </w:tcBorders>
          </w:tcPr>
          <w:p w14:paraId="4D665556" w14:textId="77777777" w:rsidR="00D3496E" w:rsidRPr="00741250" w:rsidRDefault="00D3496E" w:rsidP="00836F9E">
            <w:pPr>
              <w:spacing w:line="480" w:lineRule="auto"/>
              <w:jc w:val="both"/>
              <w:rPr>
                <w:kern w:val="2"/>
                <w:sz w:val="24"/>
                <w:szCs w:val="24"/>
                <w:lang w:val="en-GB"/>
              </w:rPr>
            </w:pPr>
            <w:r w:rsidRPr="00741250">
              <w:rPr>
                <w:kern w:val="2"/>
                <w:sz w:val="24"/>
                <w:szCs w:val="24"/>
                <w:lang w:val="en-GB"/>
              </w:rPr>
              <w:t>0.2</w:t>
            </w:r>
            <w:r w:rsidR="00E91263" w:rsidRPr="00741250">
              <w:rPr>
                <w:kern w:val="2"/>
                <w:sz w:val="24"/>
                <w:szCs w:val="24"/>
                <w:lang w:val="en-GB"/>
              </w:rPr>
              <w:t>06</w:t>
            </w:r>
          </w:p>
        </w:tc>
      </w:tr>
      <w:tr w:rsidR="00D3496E" w:rsidRPr="00741250" w14:paraId="489B232C" w14:textId="77777777" w:rsidTr="00D3496E">
        <w:trPr>
          <w:trHeight w:val="599"/>
          <w:jc w:val="center"/>
        </w:trPr>
        <w:tc>
          <w:tcPr>
            <w:tcW w:w="2536" w:type="dxa"/>
            <w:tcBorders>
              <w:top w:val="single" w:sz="4" w:space="0" w:color="auto"/>
              <w:bottom w:val="nil"/>
            </w:tcBorders>
          </w:tcPr>
          <w:p w14:paraId="048586CD" w14:textId="77777777" w:rsidR="00D3496E" w:rsidRPr="00741250" w:rsidRDefault="00D3496E" w:rsidP="00836F9E">
            <w:pPr>
              <w:spacing w:after="200" w:line="480" w:lineRule="auto"/>
              <w:jc w:val="both"/>
              <w:rPr>
                <w:bCs/>
                <w:sz w:val="24"/>
                <w:szCs w:val="24"/>
              </w:rPr>
            </w:pPr>
            <w:r w:rsidRPr="00741250">
              <w:rPr>
                <w:bCs/>
                <w:sz w:val="24"/>
                <w:szCs w:val="24"/>
              </w:rPr>
              <w:t>Systolic Blood pressure (mmHg)</w:t>
            </w:r>
          </w:p>
        </w:tc>
        <w:tc>
          <w:tcPr>
            <w:tcW w:w="1952" w:type="dxa"/>
            <w:tcBorders>
              <w:top w:val="single" w:sz="4" w:space="0" w:color="auto"/>
              <w:bottom w:val="nil"/>
            </w:tcBorders>
          </w:tcPr>
          <w:p w14:paraId="11912557" w14:textId="77777777" w:rsidR="00D3496E" w:rsidRPr="00741250" w:rsidRDefault="00D3496E" w:rsidP="00836F9E">
            <w:pPr>
              <w:spacing w:after="200" w:line="480" w:lineRule="auto"/>
              <w:jc w:val="both"/>
              <w:rPr>
                <w:bCs/>
                <w:sz w:val="24"/>
                <w:szCs w:val="24"/>
              </w:rPr>
            </w:pPr>
            <w:r w:rsidRPr="00741250">
              <w:rPr>
                <w:bCs/>
                <w:sz w:val="24"/>
                <w:szCs w:val="24"/>
              </w:rPr>
              <w:t>126.28</w:t>
            </w:r>
            <w:r w:rsidRPr="00741250">
              <w:rPr>
                <w:bCs/>
                <w:sz w:val="24"/>
                <w:szCs w:val="24"/>
              </w:rPr>
              <w:sym w:font="Symbol" w:char="F0B1"/>
            </w:r>
            <w:r w:rsidRPr="00741250">
              <w:rPr>
                <w:bCs/>
                <w:sz w:val="24"/>
                <w:szCs w:val="24"/>
              </w:rPr>
              <w:t>24.46</w:t>
            </w:r>
          </w:p>
        </w:tc>
        <w:tc>
          <w:tcPr>
            <w:tcW w:w="1952" w:type="dxa"/>
            <w:tcBorders>
              <w:top w:val="single" w:sz="4" w:space="0" w:color="auto"/>
              <w:bottom w:val="nil"/>
            </w:tcBorders>
          </w:tcPr>
          <w:p w14:paraId="08523D4C" w14:textId="77777777" w:rsidR="00D3496E" w:rsidRPr="00741250" w:rsidRDefault="00D3496E" w:rsidP="00836F9E">
            <w:pPr>
              <w:spacing w:after="200" w:line="480" w:lineRule="auto"/>
              <w:jc w:val="both"/>
              <w:rPr>
                <w:bCs/>
                <w:sz w:val="24"/>
                <w:szCs w:val="24"/>
              </w:rPr>
            </w:pPr>
            <w:r w:rsidRPr="00741250">
              <w:rPr>
                <w:bCs/>
                <w:sz w:val="24"/>
                <w:szCs w:val="24"/>
              </w:rPr>
              <w:t>123.00</w:t>
            </w:r>
            <w:r w:rsidRPr="00741250">
              <w:rPr>
                <w:bCs/>
                <w:sz w:val="24"/>
                <w:szCs w:val="24"/>
              </w:rPr>
              <w:sym w:font="Symbol" w:char="F0B1"/>
            </w:r>
            <w:r w:rsidRPr="00741250">
              <w:rPr>
                <w:bCs/>
                <w:sz w:val="24"/>
                <w:szCs w:val="24"/>
              </w:rPr>
              <w:t>17.89</w:t>
            </w:r>
          </w:p>
        </w:tc>
        <w:tc>
          <w:tcPr>
            <w:tcW w:w="1952" w:type="dxa"/>
            <w:tcBorders>
              <w:top w:val="single" w:sz="4" w:space="0" w:color="auto"/>
              <w:bottom w:val="nil"/>
            </w:tcBorders>
          </w:tcPr>
          <w:p w14:paraId="5606330C" w14:textId="77777777" w:rsidR="00D3496E" w:rsidRPr="00741250" w:rsidRDefault="00E91263" w:rsidP="00836F9E">
            <w:pPr>
              <w:spacing w:after="200" w:line="480" w:lineRule="auto"/>
              <w:jc w:val="both"/>
              <w:rPr>
                <w:bCs/>
                <w:sz w:val="24"/>
                <w:szCs w:val="24"/>
              </w:rPr>
            </w:pPr>
            <w:r w:rsidRPr="00741250">
              <w:rPr>
                <w:bCs/>
                <w:sz w:val="24"/>
                <w:szCs w:val="24"/>
              </w:rPr>
              <w:t>0.866</w:t>
            </w:r>
          </w:p>
        </w:tc>
        <w:tc>
          <w:tcPr>
            <w:tcW w:w="1952" w:type="dxa"/>
            <w:tcBorders>
              <w:top w:val="single" w:sz="4" w:space="0" w:color="auto"/>
              <w:bottom w:val="nil"/>
            </w:tcBorders>
          </w:tcPr>
          <w:p w14:paraId="46E1342B" w14:textId="77777777" w:rsidR="00D3496E" w:rsidRPr="00741250" w:rsidRDefault="00E91263" w:rsidP="00836F9E">
            <w:pPr>
              <w:spacing w:after="200" w:line="480" w:lineRule="auto"/>
              <w:jc w:val="both"/>
              <w:rPr>
                <w:bCs/>
                <w:sz w:val="24"/>
                <w:szCs w:val="24"/>
              </w:rPr>
            </w:pPr>
            <w:r w:rsidRPr="00741250">
              <w:rPr>
                <w:bCs/>
                <w:sz w:val="24"/>
                <w:szCs w:val="24"/>
              </w:rPr>
              <w:t>0.388</w:t>
            </w:r>
          </w:p>
        </w:tc>
      </w:tr>
      <w:tr w:rsidR="00D3496E" w:rsidRPr="00741250" w14:paraId="5D44D7C3" w14:textId="77777777" w:rsidTr="00D3496E">
        <w:trPr>
          <w:trHeight w:val="608"/>
          <w:jc w:val="center"/>
        </w:trPr>
        <w:tc>
          <w:tcPr>
            <w:tcW w:w="2536" w:type="dxa"/>
            <w:tcBorders>
              <w:top w:val="nil"/>
            </w:tcBorders>
          </w:tcPr>
          <w:p w14:paraId="02A128C1" w14:textId="77777777" w:rsidR="00D3496E" w:rsidRPr="00741250" w:rsidRDefault="00D3496E" w:rsidP="00836F9E">
            <w:pPr>
              <w:spacing w:after="200" w:line="480" w:lineRule="auto"/>
              <w:jc w:val="both"/>
              <w:rPr>
                <w:bCs/>
                <w:sz w:val="24"/>
                <w:szCs w:val="24"/>
              </w:rPr>
            </w:pPr>
            <w:r w:rsidRPr="00741250">
              <w:rPr>
                <w:bCs/>
                <w:sz w:val="24"/>
                <w:szCs w:val="24"/>
              </w:rPr>
              <w:t>Diastolic Blood pressure (mmHg)</w:t>
            </w:r>
          </w:p>
        </w:tc>
        <w:tc>
          <w:tcPr>
            <w:tcW w:w="1952" w:type="dxa"/>
            <w:tcBorders>
              <w:top w:val="nil"/>
            </w:tcBorders>
          </w:tcPr>
          <w:p w14:paraId="7BA51873" w14:textId="77777777" w:rsidR="00D3496E" w:rsidRPr="00741250" w:rsidRDefault="00D3496E" w:rsidP="00836F9E">
            <w:pPr>
              <w:spacing w:after="200" w:line="480" w:lineRule="auto"/>
              <w:jc w:val="both"/>
              <w:rPr>
                <w:bCs/>
                <w:sz w:val="24"/>
                <w:szCs w:val="24"/>
              </w:rPr>
            </w:pPr>
            <w:r w:rsidRPr="00741250">
              <w:rPr>
                <w:bCs/>
                <w:sz w:val="24"/>
                <w:szCs w:val="24"/>
              </w:rPr>
              <w:t>75.91</w:t>
            </w:r>
            <w:r w:rsidRPr="00741250">
              <w:rPr>
                <w:bCs/>
                <w:sz w:val="24"/>
                <w:szCs w:val="24"/>
              </w:rPr>
              <w:sym w:font="Symbol" w:char="F0B1"/>
            </w:r>
            <w:r w:rsidRPr="00741250">
              <w:rPr>
                <w:bCs/>
                <w:sz w:val="24"/>
                <w:szCs w:val="24"/>
              </w:rPr>
              <w:t>14.12</w:t>
            </w:r>
          </w:p>
        </w:tc>
        <w:tc>
          <w:tcPr>
            <w:tcW w:w="1952" w:type="dxa"/>
            <w:tcBorders>
              <w:top w:val="nil"/>
            </w:tcBorders>
          </w:tcPr>
          <w:p w14:paraId="07A7F7A8" w14:textId="77777777" w:rsidR="00D3496E" w:rsidRPr="00741250" w:rsidRDefault="00D3496E" w:rsidP="00836F9E">
            <w:pPr>
              <w:spacing w:after="200" w:line="480" w:lineRule="auto"/>
              <w:jc w:val="both"/>
              <w:rPr>
                <w:bCs/>
                <w:sz w:val="24"/>
                <w:szCs w:val="24"/>
              </w:rPr>
            </w:pPr>
            <w:r w:rsidRPr="00741250">
              <w:rPr>
                <w:bCs/>
                <w:sz w:val="24"/>
                <w:szCs w:val="24"/>
              </w:rPr>
              <w:t>76.67</w:t>
            </w:r>
            <w:r w:rsidRPr="00741250">
              <w:rPr>
                <w:bCs/>
                <w:sz w:val="24"/>
                <w:szCs w:val="24"/>
              </w:rPr>
              <w:sym w:font="Symbol" w:char="F0B1"/>
            </w:r>
            <w:r w:rsidRPr="00741250">
              <w:rPr>
                <w:bCs/>
                <w:sz w:val="24"/>
                <w:szCs w:val="24"/>
              </w:rPr>
              <w:t>13.13</w:t>
            </w:r>
          </w:p>
        </w:tc>
        <w:tc>
          <w:tcPr>
            <w:tcW w:w="1952" w:type="dxa"/>
            <w:tcBorders>
              <w:top w:val="nil"/>
            </w:tcBorders>
          </w:tcPr>
          <w:p w14:paraId="51D4A698" w14:textId="77777777" w:rsidR="00D3496E" w:rsidRPr="00741250" w:rsidRDefault="00E91263" w:rsidP="00836F9E">
            <w:pPr>
              <w:spacing w:after="200" w:line="480" w:lineRule="auto"/>
              <w:jc w:val="both"/>
              <w:rPr>
                <w:bCs/>
                <w:sz w:val="24"/>
                <w:szCs w:val="24"/>
              </w:rPr>
            </w:pPr>
            <w:r w:rsidRPr="00741250">
              <w:rPr>
                <w:bCs/>
                <w:sz w:val="24"/>
                <w:szCs w:val="24"/>
              </w:rPr>
              <w:t>-0.315</w:t>
            </w:r>
          </w:p>
        </w:tc>
        <w:tc>
          <w:tcPr>
            <w:tcW w:w="1952" w:type="dxa"/>
            <w:tcBorders>
              <w:top w:val="nil"/>
            </w:tcBorders>
          </w:tcPr>
          <w:p w14:paraId="660808C2" w14:textId="77777777" w:rsidR="00D3496E" w:rsidRPr="00741250" w:rsidRDefault="00E91263" w:rsidP="00836F9E">
            <w:pPr>
              <w:spacing w:after="200" w:line="480" w:lineRule="auto"/>
              <w:jc w:val="both"/>
              <w:rPr>
                <w:bCs/>
                <w:sz w:val="24"/>
                <w:szCs w:val="24"/>
              </w:rPr>
            </w:pPr>
            <w:r w:rsidRPr="00741250">
              <w:rPr>
                <w:bCs/>
                <w:sz w:val="24"/>
                <w:szCs w:val="24"/>
              </w:rPr>
              <w:t>0.753</w:t>
            </w:r>
          </w:p>
        </w:tc>
      </w:tr>
      <w:tr w:rsidR="00D3496E" w:rsidRPr="00741250" w14:paraId="2BDD1B43" w14:textId="77777777" w:rsidTr="00D3496E">
        <w:trPr>
          <w:trHeight w:val="550"/>
          <w:jc w:val="center"/>
        </w:trPr>
        <w:tc>
          <w:tcPr>
            <w:tcW w:w="2536" w:type="dxa"/>
          </w:tcPr>
          <w:p w14:paraId="35163326" w14:textId="77777777" w:rsidR="00D3496E" w:rsidRPr="00741250" w:rsidRDefault="00D3496E" w:rsidP="00836F9E">
            <w:pPr>
              <w:spacing w:after="200" w:line="480" w:lineRule="auto"/>
              <w:jc w:val="both"/>
              <w:rPr>
                <w:bCs/>
                <w:sz w:val="24"/>
                <w:szCs w:val="24"/>
              </w:rPr>
            </w:pPr>
            <w:r w:rsidRPr="00741250">
              <w:rPr>
                <w:bCs/>
                <w:sz w:val="24"/>
                <w:szCs w:val="24"/>
              </w:rPr>
              <w:t>Pulse (beat per minute)</w:t>
            </w:r>
          </w:p>
        </w:tc>
        <w:tc>
          <w:tcPr>
            <w:tcW w:w="1952" w:type="dxa"/>
          </w:tcPr>
          <w:p w14:paraId="2FB51471" w14:textId="77777777" w:rsidR="00D3496E" w:rsidRPr="00741250" w:rsidRDefault="00D3496E" w:rsidP="00836F9E">
            <w:pPr>
              <w:spacing w:after="200" w:line="480" w:lineRule="auto"/>
              <w:jc w:val="both"/>
              <w:rPr>
                <w:bCs/>
                <w:sz w:val="24"/>
                <w:szCs w:val="24"/>
              </w:rPr>
            </w:pPr>
            <w:r w:rsidRPr="00741250">
              <w:rPr>
                <w:bCs/>
                <w:sz w:val="24"/>
                <w:szCs w:val="24"/>
              </w:rPr>
              <w:t>82.96</w:t>
            </w:r>
            <w:r w:rsidRPr="00741250">
              <w:rPr>
                <w:bCs/>
                <w:sz w:val="24"/>
                <w:szCs w:val="24"/>
              </w:rPr>
              <w:sym w:font="Symbol" w:char="F0B1"/>
            </w:r>
            <w:r w:rsidRPr="00741250">
              <w:rPr>
                <w:bCs/>
                <w:sz w:val="24"/>
                <w:szCs w:val="24"/>
              </w:rPr>
              <w:t>14.32</w:t>
            </w:r>
          </w:p>
        </w:tc>
        <w:tc>
          <w:tcPr>
            <w:tcW w:w="1952" w:type="dxa"/>
          </w:tcPr>
          <w:p w14:paraId="50DE1282" w14:textId="77777777" w:rsidR="00D3496E" w:rsidRPr="00741250" w:rsidRDefault="00D3496E" w:rsidP="00836F9E">
            <w:pPr>
              <w:spacing w:after="200" w:line="480" w:lineRule="auto"/>
              <w:jc w:val="both"/>
              <w:rPr>
                <w:bCs/>
                <w:sz w:val="24"/>
                <w:szCs w:val="24"/>
              </w:rPr>
            </w:pPr>
            <w:r w:rsidRPr="00741250">
              <w:rPr>
                <w:bCs/>
                <w:sz w:val="24"/>
                <w:szCs w:val="24"/>
              </w:rPr>
              <w:t>76.85</w:t>
            </w:r>
            <w:r w:rsidRPr="00741250">
              <w:rPr>
                <w:bCs/>
                <w:sz w:val="24"/>
                <w:szCs w:val="24"/>
              </w:rPr>
              <w:sym w:font="Symbol" w:char="F0B1"/>
            </w:r>
            <w:r w:rsidRPr="00741250">
              <w:rPr>
                <w:bCs/>
                <w:sz w:val="24"/>
                <w:szCs w:val="24"/>
              </w:rPr>
              <w:t>17.15</w:t>
            </w:r>
          </w:p>
        </w:tc>
        <w:tc>
          <w:tcPr>
            <w:tcW w:w="1952" w:type="dxa"/>
          </w:tcPr>
          <w:p w14:paraId="7278EECC" w14:textId="77777777" w:rsidR="00D3496E" w:rsidRPr="00741250" w:rsidRDefault="00E91263" w:rsidP="00836F9E">
            <w:pPr>
              <w:spacing w:after="200" w:line="480" w:lineRule="auto"/>
              <w:jc w:val="both"/>
              <w:rPr>
                <w:bCs/>
                <w:sz w:val="24"/>
                <w:szCs w:val="24"/>
              </w:rPr>
            </w:pPr>
            <w:r w:rsidRPr="00741250">
              <w:rPr>
                <w:bCs/>
                <w:sz w:val="24"/>
                <w:szCs w:val="24"/>
              </w:rPr>
              <w:t>1.863</w:t>
            </w:r>
          </w:p>
        </w:tc>
        <w:tc>
          <w:tcPr>
            <w:tcW w:w="1952" w:type="dxa"/>
          </w:tcPr>
          <w:p w14:paraId="246E05B1" w14:textId="77777777" w:rsidR="00D3496E" w:rsidRPr="00741250" w:rsidRDefault="00E91263" w:rsidP="00836F9E">
            <w:pPr>
              <w:spacing w:after="200" w:line="480" w:lineRule="auto"/>
              <w:jc w:val="both"/>
              <w:rPr>
                <w:bCs/>
                <w:sz w:val="24"/>
                <w:szCs w:val="24"/>
              </w:rPr>
            </w:pPr>
            <w:r w:rsidRPr="00741250">
              <w:rPr>
                <w:bCs/>
                <w:sz w:val="24"/>
                <w:szCs w:val="24"/>
              </w:rPr>
              <w:t>0.066</w:t>
            </w:r>
          </w:p>
        </w:tc>
      </w:tr>
      <w:tr w:rsidR="00D3496E" w:rsidRPr="00741250" w14:paraId="0065C79C" w14:textId="77777777" w:rsidTr="00D3496E">
        <w:trPr>
          <w:trHeight w:val="608"/>
          <w:jc w:val="center"/>
        </w:trPr>
        <w:tc>
          <w:tcPr>
            <w:tcW w:w="2536" w:type="dxa"/>
          </w:tcPr>
          <w:p w14:paraId="5C6BA983" w14:textId="77777777" w:rsidR="00D3496E" w:rsidRPr="00741250" w:rsidRDefault="001210B5" w:rsidP="00836F9E">
            <w:pPr>
              <w:spacing w:after="200" w:line="480" w:lineRule="auto"/>
              <w:jc w:val="both"/>
              <w:rPr>
                <w:bCs/>
                <w:sz w:val="24"/>
                <w:szCs w:val="24"/>
              </w:rPr>
            </w:pPr>
            <w:r w:rsidRPr="00741250">
              <w:rPr>
                <w:bCs/>
                <w:sz w:val="24"/>
                <w:szCs w:val="24"/>
              </w:rPr>
              <w:t>Body mass index (Kg/m</w:t>
            </w:r>
            <w:r w:rsidR="00D3496E" w:rsidRPr="00741250">
              <w:rPr>
                <w:bCs/>
                <w:sz w:val="24"/>
                <w:szCs w:val="24"/>
                <w:vertAlign w:val="superscript"/>
              </w:rPr>
              <w:t>2</w:t>
            </w:r>
            <w:r w:rsidR="00D3496E" w:rsidRPr="00741250">
              <w:rPr>
                <w:bCs/>
                <w:sz w:val="24"/>
                <w:szCs w:val="24"/>
              </w:rPr>
              <w:t>)</w:t>
            </w:r>
          </w:p>
        </w:tc>
        <w:tc>
          <w:tcPr>
            <w:tcW w:w="1952" w:type="dxa"/>
          </w:tcPr>
          <w:p w14:paraId="2952EE11" w14:textId="77777777" w:rsidR="00D3496E" w:rsidRPr="00741250" w:rsidRDefault="00D3496E" w:rsidP="00836F9E">
            <w:pPr>
              <w:spacing w:after="200" w:line="480" w:lineRule="auto"/>
              <w:jc w:val="both"/>
              <w:rPr>
                <w:bCs/>
                <w:sz w:val="24"/>
                <w:szCs w:val="24"/>
              </w:rPr>
            </w:pPr>
            <w:r w:rsidRPr="00741250">
              <w:rPr>
                <w:bCs/>
                <w:sz w:val="24"/>
                <w:szCs w:val="24"/>
              </w:rPr>
              <w:t>24.14</w:t>
            </w:r>
            <w:r w:rsidRPr="00741250">
              <w:rPr>
                <w:bCs/>
                <w:sz w:val="24"/>
                <w:szCs w:val="24"/>
              </w:rPr>
              <w:sym w:font="Symbol" w:char="F0B1"/>
            </w:r>
            <w:r w:rsidRPr="00741250">
              <w:rPr>
                <w:bCs/>
                <w:sz w:val="24"/>
                <w:szCs w:val="24"/>
              </w:rPr>
              <w:t>4.69</w:t>
            </w:r>
          </w:p>
        </w:tc>
        <w:tc>
          <w:tcPr>
            <w:tcW w:w="1952" w:type="dxa"/>
          </w:tcPr>
          <w:p w14:paraId="6D83D618" w14:textId="77777777" w:rsidR="00D3496E" w:rsidRPr="00741250" w:rsidRDefault="00D3496E" w:rsidP="00836F9E">
            <w:pPr>
              <w:spacing w:after="200" w:line="480" w:lineRule="auto"/>
              <w:jc w:val="both"/>
              <w:rPr>
                <w:bCs/>
                <w:sz w:val="24"/>
                <w:szCs w:val="24"/>
              </w:rPr>
            </w:pPr>
            <w:r w:rsidRPr="00741250">
              <w:rPr>
                <w:bCs/>
                <w:sz w:val="24"/>
                <w:szCs w:val="24"/>
              </w:rPr>
              <w:t>25.02</w:t>
            </w:r>
            <w:r w:rsidRPr="00741250">
              <w:rPr>
                <w:bCs/>
                <w:sz w:val="24"/>
                <w:szCs w:val="24"/>
              </w:rPr>
              <w:sym w:font="Symbol" w:char="F0B1"/>
            </w:r>
            <w:r w:rsidRPr="00741250">
              <w:rPr>
                <w:bCs/>
                <w:sz w:val="24"/>
                <w:szCs w:val="24"/>
              </w:rPr>
              <w:t>3.05</w:t>
            </w:r>
          </w:p>
        </w:tc>
        <w:tc>
          <w:tcPr>
            <w:tcW w:w="1952" w:type="dxa"/>
          </w:tcPr>
          <w:p w14:paraId="75B94157" w14:textId="77777777" w:rsidR="00D3496E" w:rsidRPr="00741250" w:rsidRDefault="005F6BED" w:rsidP="00836F9E">
            <w:pPr>
              <w:spacing w:after="200" w:line="480" w:lineRule="auto"/>
              <w:jc w:val="both"/>
              <w:rPr>
                <w:bCs/>
                <w:sz w:val="24"/>
                <w:szCs w:val="24"/>
              </w:rPr>
            </w:pPr>
            <w:r w:rsidRPr="00741250">
              <w:rPr>
                <w:bCs/>
                <w:sz w:val="24"/>
                <w:szCs w:val="24"/>
              </w:rPr>
              <w:t>-1.258</w:t>
            </w:r>
          </w:p>
        </w:tc>
        <w:tc>
          <w:tcPr>
            <w:tcW w:w="1952" w:type="dxa"/>
          </w:tcPr>
          <w:p w14:paraId="5F0C92BA" w14:textId="77777777" w:rsidR="00D3496E" w:rsidRPr="00741250" w:rsidRDefault="005F6BED" w:rsidP="00836F9E">
            <w:pPr>
              <w:spacing w:after="200" w:line="480" w:lineRule="auto"/>
              <w:jc w:val="both"/>
              <w:rPr>
                <w:bCs/>
                <w:sz w:val="24"/>
                <w:szCs w:val="24"/>
              </w:rPr>
            </w:pPr>
            <w:r w:rsidRPr="00741250">
              <w:rPr>
                <w:bCs/>
                <w:sz w:val="24"/>
                <w:szCs w:val="24"/>
              </w:rPr>
              <w:t>0.211</w:t>
            </w:r>
          </w:p>
        </w:tc>
      </w:tr>
    </w:tbl>
    <w:p w14:paraId="5BA75D93" w14:textId="77777777" w:rsidR="005359D1" w:rsidRPr="00741250" w:rsidRDefault="001210B5" w:rsidP="00836F9E">
      <w:pPr>
        <w:spacing w:line="480" w:lineRule="auto"/>
        <w:jc w:val="both"/>
        <w:rPr>
          <w:bCs/>
        </w:rPr>
      </w:pPr>
      <w:r w:rsidRPr="00741250">
        <w:rPr>
          <w:bCs/>
        </w:rPr>
        <w:t>*Statistically significant at p&lt;0.05.</w:t>
      </w:r>
    </w:p>
    <w:p w14:paraId="3EBDA932" w14:textId="0E9190A4" w:rsidR="005359D1" w:rsidRPr="00741250" w:rsidRDefault="005F6BED" w:rsidP="00836F9E">
      <w:pPr>
        <w:spacing w:line="480" w:lineRule="auto"/>
        <w:jc w:val="both"/>
        <w:rPr>
          <w:b/>
          <w:bCs/>
        </w:rPr>
      </w:pPr>
      <w:r w:rsidRPr="00741250">
        <w:rPr>
          <w:b/>
          <w:bCs/>
        </w:rPr>
        <w:t>Table 2</w:t>
      </w:r>
      <w:r w:rsidR="001210B5" w:rsidRPr="00741250">
        <w:rPr>
          <w:b/>
          <w:bCs/>
        </w:rPr>
        <w:t xml:space="preserve">: </w:t>
      </w:r>
      <w:r w:rsidRPr="00741250">
        <w:rPr>
          <w:b/>
          <w:bCs/>
        </w:rPr>
        <w:t xml:space="preserve">Comparison of </w:t>
      </w:r>
      <w:r w:rsidR="00435CB8" w:rsidRPr="00741250">
        <w:rPr>
          <w:b/>
          <w:bCs/>
        </w:rPr>
        <w:t>Apo-lipoprotein</w:t>
      </w:r>
      <w:r w:rsidRPr="00741250">
        <w:rPr>
          <w:b/>
          <w:bCs/>
        </w:rPr>
        <w:t>s and some lipid profiles in test and control group (mean</w:t>
      </w:r>
      <w:r w:rsidRPr="00741250">
        <w:rPr>
          <w:bCs/>
        </w:rPr>
        <w:sym w:font="Symbol" w:char="F0B1"/>
      </w:r>
      <w:r w:rsidRPr="00741250">
        <w:rPr>
          <w:bCs/>
        </w:rPr>
        <w:t>SD).</w:t>
      </w:r>
      <w:r w:rsidR="00435CB8" w:rsidRPr="00741250">
        <w:rPr>
          <w:b/>
          <w:bCs/>
        </w:rPr>
        <w:t xml:space="preserve"> </w:t>
      </w:r>
    </w:p>
    <w:tbl>
      <w:tblPr>
        <w:tblStyle w:val="TableGrid"/>
        <w:tblW w:w="863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1"/>
        <w:gridCol w:w="1548"/>
        <w:gridCol w:w="1548"/>
        <w:gridCol w:w="1102"/>
        <w:gridCol w:w="1022"/>
      </w:tblGrid>
      <w:tr w:rsidR="00741250" w:rsidRPr="00741250" w14:paraId="5273941F" w14:textId="77777777" w:rsidTr="00D7766A">
        <w:trPr>
          <w:trHeight w:val="407"/>
          <w:jc w:val="center"/>
        </w:trPr>
        <w:tc>
          <w:tcPr>
            <w:tcW w:w="3411" w:type="dxa"/>
          </w:tcPr>
          <w:p w14:paraId="0D10AE65" w14:textId="77777777" w:rsidR="005359D1" w:rsidRPr="00741250" w:rsidRDefault="00D7766A" w:rsidP="00836F9E">
            <w:pPr>
              <w:spacing w:after="200" w:line="480" w:lineRule="auto"/>
              <w:jc w:val="both"/>
              <w:rPr>
                <w:bCs/>
                <w:sz w:val="24"/>
                <w:szCs w:val="24"/>
              </w:rPr>
            </w:pPr>
            <w:r w:rsidRPr="00741250">
              <w:rPr>
                <w:bCs/>
                <w:sz w:val="24"/>
                <w:szCs w:val="24"/>
              </w:rPr>
              <w:t>Parameters</w:t>
            </w:r>
          </w:p>
        </w:tc>
        <w:tc>
          <w:tcPr>
            <w:tcW w:w="1548" w:type="dxa"/>
            <w:tcBorders>
              <w:bottom w:val="single" w:sz="4" w:space="0" w:color="auto"/>
            </w:tcBorders>
          </w:tcPr>
          <w:p w14:paraId="53FF1A41" w14:textId="77777777" w:rsidR="005359D1" w:rsidRPr="00741250" w:rsidRDefault="00435CB8" w:rsidP="00836F9E">
            <w:pPr>
              <w:spacing w:after="200" w:line="480" w:lineRule="auto"/>
              <w:jc w:val="both"/>
              <w:rPr>
                <w:bCs/>
                <w:sz w:val="24"/>
                <w:szCs w:val="24"/>
              </w:rPr>
            </w:pPr>
            <w:r w:rsidRPr="00741250">
              <w:rPr>
                <w:bCs/>
                <w:sz w:val="24"/>
                <w:szCs w:val="24"/>
              </w:rPr>
              <w:t>Test group</w:t>
            </w:r>
          </w:p>
        </w:tc>
        <w:tc>
          <w:tcPr>
            <w:tcW w:w="1548" w:type="dxa"/>
            <w:tcBorders>
              <w:bottom w:val="single" w:sz="4" w:space="0" w:color="auto"/>
            </w:tcBorders>
          </w:tcPr>
          <w:p w14:paraId="7C9F06FA" w14:textId="77777777" w:rsidR="005359D1" w:rsidRPr="00741250" w:rsidRDefault="00435CB8" w:rsidP="00836F9E">
            <w:pPr>
              <w:spacing w:after="200" w:line="480" w:lineRule="auto"/>
              <w:jc w:val="both"/>
              <w:rPr>
                <w:bCs/>
                <w:sz w:val="24"/>
                <w:szCs w:val="24"/>
              </w:rPr>
            </w:pPr>
            <w:r w:rsidRPr="00741250">
              <w:rPr>
                <w:bCs/>
                <w:sz w:val="24"/>
                <w:szCs w:val="24"/>
              </w:rPr>
              <w:t xml:space="preserve">Control </w:t>
            </w:r>
          </w:p>
        </w:tc>
        <w:tc>
          <w:tcPr>
            <w:tcW w:w="1102" w:type="dxa"/>
            <w:tcBorders>
              <w:bottom w:val="single" w:sz="4" w:space="0" w:color="auto"/>
            </w:tcBorders>
          </w:tcPr>
          <w:p w14:paraId="7BDB9D14" w14:textId="77777777" w:rsidR="005359D1" w:rsidRPr="00741250" w:rsidRDefault="00E95BA9" w:rsidP="00836F9E">
            <w:pPr>
              <w:spacing w:after="200" w:line="480" w:lineRule="auto"/>
              <w:jc w:val="both"/>
              <w:rPr>
                <w:bCs/>
                <w:sz w:val="24"/>
                <w:szCs w:val="24"/>
              </w:rPr>
            </w:pPr>
            <w:r w:rsidRPr="00741250">
              <w:rPr>
                <w:bCs/>
                <w:sz w:val="24"/>
                <w:szCs w:val="24"/>
              </w:rPr>
              <w:t>t-test</w:t>
            </w:r>
          </w:p>
        </w:tc>
        <w:tc>
          <w:tcPr>
            <w:tcW w:w="1022" w:type="dxa"/>
            <w:tcBorders>
              <w:bottom w:val="single" w:sz="4" w:space="0" w:color="auto"/>
            </w:tcBorders>
          </w:tcPr>
          <w:p w14:paraId="3325F6A3" w14:textId="77777777" w:rsidR="005359D1" w:rsidRPr="00741250" w:rsidRDefault="00E95BA9" w:rsidP="00836F9E">
            <w:pPr>
              <w:spacing w:after="200" w:line="480" w:lineRule="auto"/>
              <w:jc w:val="both"/>
              <w:rPr>
                <w:bCs/>
                <w:sz w:val="24"/>
                <w:szCs w:val="24"/>
              </w:rPr>
            </w:pPr>
            <w:r w:rsidRPr="00741250">
              <w:rPr>
                <w:bCs/>
                <w:sz w:val="24"/>
                <w:szCs w:val="24"/>
              </w:rPr>
              <w:t>p-value</w:t>
            </w:r>
          </w:p>
        </w:tc>
      </w:tr>
      <w:tr w:rsidR="00741250" w:rsidRPr="00741250" w14:paraId="6F2DE3B4" w14:textId="77777777" w:rsidTr="00D7766A">
        <w:trPr>
          <w:trHeight w:val="682"/>
          <w:jc w:val="center"/>
        </w:trPr>
        <w:tc>
          <w:tcPr>
            <w:tcW w:w="3411" w:type="dxa"/>
            <w:tcBorders>
              <w:top w:val="single" w:sz="4" w:space="0" w:color="auto"/>
              <w:bottom w:val="nil"/>
            </w:tcBorders>
          </w:tcPr>
          <w:p w14:paraId="370638FC" w14:textId="77777777" w:rsidR="00D7766A" w:rsidRPr="00741250" w:rsidRDefault="00D7766A" w:rsidP="00836F9E">
            <w:pPr>
              <w:spacing w:after="200" w:line="480" w:lineRule="auto"/>
              <w:jc w:val="both"/>
              <w:rPr>
                <w:sz w:val="24"/>
                <w:szCs w:val="24"/>
              </w:rPr>
            </w:pPr>
            <w:r w:rsidRPr="00741250">
              <w:rPr>
                <w:sz w:val="24"/>
                <w:szCs w:val="24"/>
              </w:rPr>
              <w:t>APO-A1 (mg/dl)</w:t>
            </w:r>
          </w:p>
        </w:tc>
        <w:tc>
          <w:tcPr>
            <w:tcW w:w="1548" w:type="dxa"/>
            <w:tcBorders>
              <w:top w:val="single" w:sz="4" w:space="0" w:color="auto"/>
              <w:bottom w:val="nil"/>
            </w:tcBorders>
          </w:tcPr>
          <w:p w14:paraId="04C4FF95" w14:textId="77777777" w:rsidR="00D7766A" w:rsidRPr="00741250" w:rsidRDefault="00D7766A" w:rsidP="00836F9E">
            <w:pPr>
              <w:spacing w:after="200" w:line="480" w:lineRule="auto"/>
              <w:jc w:val="both"/>
              <w:rPr>
                <w:sz w:val="24"/>
                <w:szCs w:val="24"/>
              </w:rPr>
            </w:pPr>
            <w:r w:rsidRPr="00741250">
              <w:rPr>
                <w:sz w:val="24"/>
                <w:szCs w:val="24"/>
              </w:rPr>
              <w:t>268.16</w:t>
            </w:r>
            <w:r w:rsidRPr="00741250">
              <w:rPr>
                <w:sz w:val="24"/>
                <w:szCs w:val="24"/>
              </w:rPr>
              <w:sym w:font="Symbol" w:char="F0B1"/>
            </w:r>
            <w:r w:rsidRPr="00741250">
              <w:rPr>
                <w:sz w:val="24"/>
                <w:szCs w:val="24"/>
              </w:rPr>
              <w:t>53.41</w:t>
            </w:r>
          </w:p>
        </w:tc>
        <w:tc>
          <w:tcPr>
            <w:tcW w:w="1548" w:type="dxa"/>
            <w:tcBorders>
              <w:top w:val="single" w:sz="4" w:space="0" w:color="auto"/>
              <w:bottom w:val="nil"/>
            </w:tcBorders>
          </w:tcPr>
          <w:p w14:paraId="148D970D" w14:textId="77777777" w:rsidR="00D7766A" w:rsidRPr="00741250" w:rsidRDefault="00D7766A" w:rsidP="00836F9E">
            <w:pPr>
              <w:spacing w:after="200" w:line="480" w:lineRule="auto"/>
              <w:jc w:val="both"/>
              <w:rPr>
                <w:sz w:val="24"/>
                <w:szCs w:val="24"/>
              </w:rPr>
            </w:pPr>
            <w:r w:rsidRPr="00741250">
              <w:rPr>
                <w:sz w:val="24"/>
                <w:szCs w:val="24"/>
              </w:rPr>
              <w:t>238.54</w:t>
            </w:r>
            <w:r w:rsidRPr="00741250">
              <w:rPr>
                <w:sz w:val="24"/>
                <w:szCs w:val="24"/>
              </w:rPr>
              <w:sym w:font="Symbol" w:char="F0B1"/>
            </w:r>
            <w:r w:rsidRPr="00741250">
              <w:rPr>
                <w:sz w:val="24"/>
                <w:szCs w:val="24"/>
              </w:rPr>
              <w:t>81.81</w:t>
            </w:r>
          </w:p>
        </w:tc>
        <w:tc>
          <w:tcPr>
            <w:tcW w:w="1102" w:type="dxa"/>
            <w:tcBorders>
              <w:top w:val="single" w:sz="4" w:space="0" w:color="auto"/>
              <w:bottom w:val="nil"/>
            </w:tcBorders>
          </w:tcPr>
          <w:p w14:paraId="16E88FBD" w14:textId="77777777" w:rsidR="00D7766A" w:rsidRPr="00741250" w:rsidRDefault="00E95BA9" w:rsidP="00836F9E">
            <w:pPr>
              <w:spacing w:after="200" w:line="480" w:lineRule="auto"/>
              <w:jc w:val="both"/>
              <w:rPr>
                <w:sz w:val="24"/>
                <w:szCs w:val="24"/>
              </w:rPr>
            </w:pPr>
            <w:r w:rsidRPr="00741250">
              <w:rPr>
                <w:sz w:val="24"/>
                <w:szCs w:val="24"/>
              </w:rPr>
              <w:t>2.144</w:t>
            </w:r>
          </w:p>
        </w:tc>
        <w:tc>
          <w:tcPr>
            <w:tcW w:w="1022" w:type="dxa"/>
            <w:tcBorders>
              <w:top w:val="single" w:sz="4" w:space="0" w:color="auto"/>
              <w:bottom w:val="nil"/>
            </w:tcBorders>
          </w:tcPr>
          <w:p w14:paraId="72DEFA1B" w14:textId="77777777" w:rsidR="00D7766A" w:rsidRPr="00741250" w:rsidRDefault="00E95BA9" w:rsidP="00836F9E">
            <w:pPr>
              <w:spacing w:after="200" w:line="480" w:lineRule="auto"/>
              <w:jc w:val="both"/>
              <w:rPr>
                <w:sz w:val="24"/>
                <w:szCs w:val="24"/>
              </w:rPr>
            </w:pPr>
            <w:r w:rsidRPr="00741250">
              <w:rPr>
                <w:sz w:val="24"/>
                <w:szCs w:val="24"/>
              </w:rPr>
              <w:t>0.035</w:t>
            </w:r>
          </w:p>
        </w:tc>
      </w:tr>
      <w:tr w:rsidR="00741250" w:rsidRPr="00741250" w14:paraId="3CFC2056" w14:textId="77777777" w:rsidTr="00D7766A">
        <w:trPr>
          <w:trHeight w:val="682"/>
          <w:jc w:val="center"/>
        </w:trPr>
        <w:tc>
          <w:tcPr>
            <w:tcW w:w="3411" w:type="dxa"/>
            <w:tcBorders>
              <w:top w:val="single" w:sz="4" w:space="0" w:color="auto"/>
              <w:bottom w:val="nil"/>
            </w:tcBorders>
          </w:tcPr>
          <w:p w14:paraId="4E856102" w14:textId="77777777" w:rsidR="00D7766A" w:rsidRPr="00741250" w:rsidRDefault="00D7766A" w:rsidP="00836F9E">
            <w:pPr>
              <w:spacing w:after="200" w:line="480" w:lineRule="auto"/>
              <w:jc w:val="both"/>
              <w:rPr>
                <w:sz w:val="24"/>
                <w:szCs w:val="24"/>
              </w:rPr>
            </w:pPr>
            <w:r w:rsidRPr="00741250">
              <w:rPr>
                <w:sz w:val="24"/>
                <w:szCs w:val="24"/>
              </w:rPr>
              <w:t>APO-B (mg/dl)</w:t>
            </w:r>
          </w:p>
        </w:tc>
        <w:tc>
          <w:tcPr>
            <w:tcW w:w="1548" w:type="dxa"/>
            <w:tcBorders>
              <w:top w:val="single" w:sz="4" w:space="0" w:color="auto"/>
              <w:bottom w:val="nil"/>
            </w:tcBorders>
          </w:tcPr>
          <w:p w14:paraId="6DE763DD" w14:textId="77777777" w:rsidR="00D7766A" w:rsidRPr="00741250" w:rsidRDefault="00D7766A" w:rsidP="00836F9E">
            <w:pPr>
              <w:spacing w:after="200" w:line="480" w:lineRule="auto"/>
              <w:jc w:val="both"/>
              <w:rPr>
                <w:sz w:val="24"/>
                <w:szCs w:val="24"/>
              </w:rPr>
            </w:pPr>
            <w:r w:rsidRPr="00741250">
              <w:rPr>
                <w:sz w:val="24"/>
                <w:szCs w:val="24"/>
              </w:rPr>
              <w:t>248.82</w:t>
            </w:r>
            <w:r w:rsidRPr="00741250">
              <w:rPr>
                <w:sz w:val="24"/>
                <w:szCs w:val="24"/>
              </w:rPr>
              <w:sym w:font="Symbol" w:char="F0B1"/>
            </w:r>
            <w:r w:rsidRPr="00741250">
              <w:rPr>
                <w:sz w:val="24"/>
                <w:szCs w:val="24"/>
              </w:rPr>
              <w:t>94.26</w:t>
            </w:r>
          </w:p>
        </w:tc>
        <w:tc>
          <w:tcPr>
            <w:tcW w:w="1548" w:type="dxa"/>
            <w:tcBorders>
              <w:top w:val="single" w:sz="4" w:space="0" w:color="auto"/>
              <w:bottom w:val="nil"/>
            </w:tcBorders>
          </w:tcPr>
          <w:p w14:paraId="60EF02D4" w14:textId="77777777" w:rsidR="00D7766A" w:rsidRPr="00741250" w:rsidRDefault="00D7766A" w:rsidP="00836F9E">
            <w:pPr>
              <w:spacing w:after="200" w:line="480" w:lineRule="auto"/>
              <w:jc w:val="both"/>
              <w:rPr>
                <w:sz w:val="24"/>
                <w:szCs w:val="24"/>
              </w:rPr>
            </w:pPr>
            <w:r w:rsidRPr="00741250">
              <w:rPr>
                <w:sz w:val="24"/>
                <w:szCs w:val="24"/>
              </w:rPr>
              <w:t>267.22</w:t>
            </w:r>
            <w:r w:rsidRPr="00741250">
              <w:rPr>
                <w:sz w:val="24"/>
                <w:szCs w:val="24"/>
              </w:rPr>
              <w:sym w:font="Symbol" w:char="F0B1"/>
            </w:r>
            <w:r w:rsidRPr="00741250">
              <w:rPr>
                <w:sz w:val="24"/>
                <w:szCs w:val="24"/>
              </w:rPr>
              <w:t>72.90</w:t>
            </w:r>
          </w:p>
        </w:tc>
        <w:tc>
          <w:tcPr>
            <w:tcW w:w="1102" w:type="dxa"/>
            <w:tcBorders>
              <w:top w:val="single" w:sz="4" w:space="0" w:color="auto"/>
              <w:bottom w:val="nil"/>
            </w:tcBorders>
          </w:tcPr>
          <w:p w14:paraId="4C4C6E6F" w14:textId="77777777" w:rsidR="00D7766A" w:rsidRPr="00741250" w:rsidRDefault="00E95BA9" w:rsidP="00836F9E">
            <w:pPr>
              <w:spacing w:after="200" w:line="480" w:lineRule="auto"/>
              <w:jc w:val="both"/>
              <w:rPr>
                <w:sz w:val="24"/>
                <w:szCs w:val="24"/>
              </w:rPr>
            </w:pPr>
            <w:r w:rsidRPr="00741250">
              <w:rPr>
                <w:sz w:val="24"/>
                <w:szCs w:val="24"/>
              </w:rPr>
              <w:t>-1.092</w:t>
            </w:r>
          </w:p>
        </w:tc>
        <w:tc>
          <w:tcPr>
            <w:tcW w:w="1022" w:type="dxa"/>
            <w:tcBorders>
              <w:top w:val="single" w:sz="4" w:space="0" w:color="auto"/>
              <w:bottom w:val="nil"/>
            </w:tcBorders>
          </w:tcPr>
          <w:p w14:paraId="2B3575FC" w14:textId="77777777" w:rsidR="00D7766A" w:rsidRPr="00741250" w:rsidRDefault="00E95BA9" w:rsidP="00836F9E">
            <w:pPr>
              <w:spacing w:after="200" w:line="480" w:lineRule="auto"/>
              <w:jc w:val="both"/>
              <w:rPr>
                <w:sz w:val="24"/>
                <w:szCs w:val="24"/>
              </w:rPr>
            </w:pPr>
            <w:r w:rsidRPr="00741250">
              <w:rPr>
                <w:sz w:val="24"/>
                <w:szCs w:val="24"/>
              </w:rPr>
              <w:t>0.278</w:t>
            </w:r>
          </w:p>
        </w:tc>
      </w:tr>
      <w:tr w:rsidR="00741250" w:rsidRPr="00741250" w14:paraId="26ACF3EE" w14:textId="77777777" w:rsidTr="00D7766A">
        <w:trPr>
          <w:trHeight w:val="682"/>
          <w:jc w:val="center"/>
        </w:trPr>
        <w:tc>
          <w:tcPr>
            <w:tcW w:w="3411" w:type="dxa"/>
            <w:tcBorders>
              <w:top w:val="single" w:sz="4" w:space="0" w:color="auto"/>
              <w:bottom w:val="nil"/>
            </w:tcBorders>
          </w:tcPr>
          <w:p w14:paraId="2F714A47" w14:textId="77777777" w:rsidR="00D7766A" w:rsidRPr="00741250" w:rsidRDefault="00D7766A" w:rsidP="00836F9E">
            <w:pPr>
              <w:spacing w:after="200" w:line="480" w:lineRule="auto"/>
              <w:jc w:val="both"/>
              <w:rPr>
                <w:sz w:val="24"/>
                <w:szCs w:val="24"/>
              </w:rPr>
            </w:pPr>
            <w:r w:rsidRPr="00741250">
              <w:rPr>
                <w:sz w:val="24"/>
                <w:szCs w:val="24"/>
              </w:rPr>
              <w:t>Total Cholesterol (mmol/L)</w:t>
            </w:r>
          </w:p>
        </w:tc>
        <w:tc>
          <w:tcPr>
            <w:tcW w:w="1548" w:type="dxa"/>
            <w:tcBorders>
              <w:top w:val="single" w:sz="4" w:space="0" w:color="auto"/>
              <w:bottom w:val="nil"/>
            </w:tcBorders>
          </w:tcPr>
          <w:p w14:paraId="283B40C3" w14:textId="77777777" w:rsidR="00D7766A" w:rsidRPr="00741250" w:rsidRDefault="00D7766A" w:rsidP="00836F9E">
            <w:pPr>
              <w:spacing w:after="200" w:line="480" w:lineRule="auto"/>
              <w:jc w:val="both"/>
              <w:rPr>
                <w:sz w:val="24"/>
                <w:szCs w:val="24"/>
              </w:rPr>
            </w:pPr>
            <w:r w:rsidRPr="00741250">
              <w:rPr>
                <w:sz w:val="24"/>
                <w:szCs w:val="24"/>
              </w:rPr>
              <w:t>5.62</w:t>
            </w:r>
            <w:r w:rsidRPr="00741250">
              <w:rPr>
                <w:sz w:val="24"/>
                <w:szCs w:val="24"/>
              </w:rPr>
              <w:sym w:font="Symbol" w:char="F0B1"/>
            </w:r>
            <w:r w:rsidRPr="00741250">
              <w:rPr>
                <w:sz w:val="24"/>
                <w:szCs w:val="24"/>
              </w:rPr>
              <w:t>1.25</w:t>
            </w:r>
          </w:p>
        </w:tc>
        <w:tc>
          <w:tcPr>
            <w:tcW w:w="1548" w:type="dxa"/>
            <w:tcBorders>
              <w:top w:val="single" w:sz="4" w:space="0" w:color="auto"/>
              <w:bottom w:val="nil"/>
            </w:tcBorders>
          </w:tcPr>
          <w:p w14:paraId="043050CF" w14:textId="77777777" w:rsidR="00D7766A" w:rsidRPr="00741250" w:rsidRDefault="00D7766A" w:rsidP="00836F9E">
            <w:pPr>
              <w:spacing w:after="200" w:line="480" w:lineRule="auto"/>
              <w:jc w:val="both"/>
              <w:rPr>
                <w:sz w:val="24"/>
                <w:szCs w:val="24"/>
              </w:rPr>
            </w:pPr>
            <w:r w:rsidRPr="00741250">
              <w:rPr>
                <w:sz w:val="24"/>
                <w:szCs w:val="24"/>
              </w:rPr>
              <w:t>5.58</w:t>
            </w:r>
            <w:r w:rsidRPr="00741250">
              <w:rPr>
                <w:sz w:val="24"/>
                <w:szCs w:val="24"/>
              </w:rPr>
              <w:sym w:font="Symbol" w:char="F0B1"/>
            </w:r>
            <w:r w:rsidRPr="00741250">
              <w:rPr>
                <w:sz w:val="24"/>
                <w:szCs w:val="24"/>
              </w:rPr>
              <w:t>0.96</w:t>
            </w:r>
          </w:p>
        </w:tc>
        <w:tc>
          <w:tcPr>
            <w:tcW w:w="1102" w:type="dxa"/>
            <w:tcBorders>
              <w:top w:val="single" w:sz="4" w:space="0" w:color="auto"/>
              <w:bottom w:val="nil"/>
            </w:tcBorders>
          </w:tcPr>
          <w:p w14:paraId="4C98D21E" w14:textId="77777777" w:rsidR="00D7766A" w:rsidRPr="00741250" w:rsidRDefault="00E95BA9" w:rsidP="00836F9E">
            <w:pPr>
              <w:spacing w:after="200" w:line="480" w:lineRule="auto"/>
              <w:jc w:val="both"/>
              <w:rPr>
                <w:sz w:val="24"/>
                <w:szCs w:val="24"/>
              </w:rPr>
            </w:pPr>
            <w:r w:rsidRPr="00741250">
              <w:rPr>
                <w:sz w:val="24"/>
                <w:szCs w:val="24"/>
              </w:rPr>
              <w:t>0.187</w:t>
            </w:r>
          </w:p>
        </w:tc>
        <w:tc>
          <w:tcPr>
            <w:tcW w:w="1022" w:type="dxa"/>
            <w:tcBorders>
              <w:top w:val="single" w:sz="4" w:space="0" w:color="auto"/>
              <w:bottom w:val="nil"/>
            </w:tcBorders>
          </w:tcPr>
          <w:p w14:paraId="1DC1963A" w14:textId="77777777" w:rsidR="00D7766A" w:rsidRPr="00741250" w:rsidRDefault="00E95BA9" w:rsidP="00836F9E">
            <w:pPr>
              <w:spacing w:after="200" w:line="480" w:lineRule="auto"/>
              <w:jc w:val="both"/>
              <w:rPr>
                <w:sz w:val="24"/>
                <w:szCs w:val="24"/>
              </w:rPr>
            </w:pPr>
            <w:r w:rsidRPr="00741250">
              <w:rPr>
                <w:sz w:val="24"/>
                <w:szCs w:val="24"/>
              </w:rPr>
              <w:t>0.852</w:t>
            </w:r>
          </w:p>
        </w:tc>
      </w:tr>
      <w:tr w:rsidR="00741250" w:rsidRPr="00741250" w14:paraId="3853EBB3" w14:textId="77777777" w:rsidTr="00D7766A">
        <w:trPr>
          <w:trHeight w:val="693"/>
          <w:jc w:val="center"/>
        </w:trPr>
        <w:tc>
          <w:tcPr>
            <w:tcW w:w="3411" w:type="dxa"/>
            <w:tcBorders>
              <w:top w:val="nil"/>
            </w:tcBorders>
          </w:tcPr>
          <w:p w14:paraId="5416C887" w14:textId="77777777" w:rsidR="00D7766A" w:rsidRPr="00741250" w:rsidRDefault="00D7766A" w:rsidP="00836F9E">
            <w:pPr>
              <w:spacing w:after="200" w:line="480" w:lineRule="auto"/>
              <w:jc w:val="both"/>
              <w:rPr>
                <w:sz w:val="24"/>
                <w:szCs w:val="24"/>
              </w:rPr>
            </w:pPr>
            <w:proofErr w:type="gramStart"/>
            <w:r w:rsidRPr="00741250">
              <w:rPr>
                <w:sz w:val="24"/>
                <w:szCs w:val="24"/>
              </w:rPr>
              <w:t>Triglyceride  (</w:t>
            </w:r>
            <w:proofErr w:type="gramEnd"/>
            <w:r w:rsidRPr="00741250">
              <w:rPr>
                <w:sz w:val="24"/>
                <w:szCs w:val="24"/>
              </w:rPr>
              <w:t>mmol/L)</w:t>
            </w:r>
          </w:p>
        </w:tc>
        <w:tc>
          <w:tcPr>
            <w:tcW w:w="1548" w:type="dxa"/>
            <w:tcBorders>
              <w:top w:val="nil"/>
            </w:tcBorders>
          </w:tcPr>
          <w:p w14:paraId="0917BF6F" w14:textId="77777777" w:rsidR="00D7766A" w:rsidRPr="00741250" w:rsidRDefault="00D7766A" w:rsidP="00836F9E">
            <w:pPr>
              <w:spacing w:after="200" w:line="480" w:lineRule="auto"/>
              <w:jc w:val="both"/>
              <w:rPr>
                <w:sz w:val="24"/>
                <w:szCs w:val="24"/>
              </w:rPr>
            </w:pPr>
            <w:r w:rsidRPr="00741250">
              <w:rPr>
                <w:sz w:val="24"/>
                <w:szCs w:val="24"/>
              </w:rPr>
              <w:t>0.94</w:t>
            </w:r>
            <w:r w:rsidRPr="00741250">
              <w:rPr>
                <w:sz w:val="24"/>
                <w:szCs w:val="24"/>
              </w:rPr>
              <w:sym w:font="Symbol" w:char="F0B1"/>
            </w:r>
            <w:r w:rsidRPr="00741250">
              <w:rPr>
                <w:sz w:val="24"/>
                <w:szCs w:val="24"/>
              </w:rPr>
              <w:t>0.47</w:t>
            </w:r>
          </w:p>
        </w:tc>
        <w:tc>
          <w:tcPr>
            <w:tcW w:w="1548" w:type="dxa"/>
            <w:tcBorders>
              <w:top w:val="nil"/>
            </w:tcBorders>
          </w:tcPr>
          <w:p w14:paraId="6F17B760" w14:textId="77777777" w:rsidR="00D7766A" w:rsidRPr="00741250" w:rsidRDefault="00D7766A" w:rsidP="00836F9E">
            <w:pPr>
              <w:spacing w:after="200" w:line="480" w:lineRule="auto"/>
              <w:jc w:val="both"/>
              <w:rPr>
                <w:sz w:val="24"/>
                <w:szCs w:val="24"/>
              </w:rPr>
            </w:pPr>
            <w:r w:rsidRPr="00741250">
              <w:rPr>
                <w:sz w:val="24"/>
                <w:szCs w:val="24"/>
              </w:rPr>
              <w:t>0.86</w:t>
            </w:r>
            <w:r w:rsidRPr="00741250">
              <w:rPr>
                <w:sz w:val="24"/>
                <w:szCs w:val="24"/>
              </w:rPr>
              <w:sym w:font="Symbol" w:char="F0B1"/>
            </w:r>
            <w:r w:rsidRPr="00741250">
              <w:rPr>
                <w:sz w:val="24"/>
                <w:szCs w:val="24"/>
              </w:rPr>
              <w:t>0.29</w:t>
            </w:r>
          </w:p>
        </w:tc>
        <w:tc>
          <w:tcPr>
            <w:tcW w:w="1102" w:type="dxa"/>
            <w:tcBorders>
              <w:top w:val="nil"/>
            </w:tcBorders>
          </w:tcPr>
          <w:p w14:paraId="7BE2C499" w14:textId="77777777" w:rsidR="00D7766A" w:rsidRPr="00741250" w:rsidRDefault="00E95BA9" w:rsidP="00836F9E">
            <w:pPr>
              <w:spacing w:after="200" w:line="480" w:lineRule="auto"/>
              <w:jc w:val="both"/>
              <w:rPr>
                <w:sz w:val="24"/>
                <w:szCs w:val="24"/>
              </w:rPr>
            </w:pPr>
            <w:r w:rsidRPr="00741250">
              <w:rPr>
                <w:sz w:val="24"/>
                <w:szCs w:val="24"/>
              </w:rPr>
              <w:t>1.004</w:t>
            </w:r>
          </w:p>
        </w:tc>
        <w:tc>
          <w:tcPr>
            <w:tcW w:w="1022" w:type="dxa"/>
            <w:tcBorders>
              <w:top w:val="nil"/>
            </w:tcBorders>
          </w:tcPr>
          <w:p w14:paraId="459D22FC" w14:textId="77777777" w:rsidR="00D7766A" w:rsidRPr="00741250" w:rsidRDefault="00E95BA9" w:rsidP="00836F9E">
            <w:pPr>
              <w:spacing w:after="200" w:line="480" w:lineRule="auto"/>
              <w:jc w:val="both"/>
              <w:rPr>
                <w:sz w:val="24"/>
                <w:szCs w:val="24"/>
              </w:rPr>
            </w:pPr>
            <w:r w:rsidRPr="00741250">
              <w:rPr>
                <w:sz w:val="24"/>
                <w:szCs w:val="24"/>
              </w:rPr>
              <w:t>0.318</w:t>
            </w:r>
          </w:p>
        </w:tc>
      </w:tr>
      <w:tr w:rsidR="00741250" w:rsidRPr="00741250" w14:paraId="4ED088D1" w14:textId="77777777" w:rsidTr="00D7766A">
        <w:trPr>
          <w:trHeight w:val="540"/>
          <w:jc w:val="center"/>
        </w:trPr>
        <w:tc>
          <w:tcPr>
            <w:tcW w:w="3411" w:type="dxa"/>
          </w:tcPr>
          <w:p w14:paraId="0685F6D1" w14:textId="77777777" w:rsidR="00D7766A" w:rsidRPr="00741250" w:rsidRDefault="00D7766A" w:rsidP="00836F9E">
            <w:pPr>
              <w:spacing w:after="200" w:line="480" w:lineRule="auto"/>
              <w:jc w:val="both"/>
              <w:rPr>
                <w:sz w:val="24"/>
                <w:szCs w:val="24"/>
              </w:rPr>
            </w:pPr>
            <w:r w:rsidRPr="00741250">
              <w:rPr>
                <w:sz w:val="24"/>
                <w:szCs w:val="24"/>
              </w:rPr>
              <w:lastRenderedPageBreak/>
              <w:t>High density lipoprotein (mmol/L)</w:t>
            </w:r>
          </w:p>
        </w:tc>
        <w:tc>
          <w:tcPr>
            <w:tcW w:w="1548" w:type="dxa"/>
          </w:tcPr>
          <w:p w14:paraId="5C5A59A9" w14:textId="77777777" w:rsidR="00D7766A" w:rsidRPr="00741250" w:rsidRDefault="00D7766A" w:rsidP="00836F9E">
            <w:pPr>
              <w:spacing w:after="200" w:line="480" w:lineRule="auto"/>
              <w:jc w:val="both"/>
              <w:rPr>
                <w:sz w:val="24"/>
                <w:szCs w:val="24"/>
              </w:rPr>
            </w:pPr>
            <w:r w:rsidRPr="00741250">
              <w:rPr>
                <w:sz w:val="24"/>
                <w:szCs w:val="24"/>
              </w:rPr>
              <w:t>1.06</w:t>
            </w:r>
            <w:r w:rsidRPr="00741250">
              <w:rPr>
                <w:sz w:val="24"/>
                <w:szCs w:val="24"/>
              </w:rPr>
              <w:sym w:font="Symbol" w:char="F0B1"/>
            </w:r>
            <w:r w:rsidRPr="00741250">
              <w:rPr>
                <w:sz w:val="24"/>
                <w:szCs w:val="24"/>
              </w:rPr>
              <w:t>0.37</w:t>
            </w:r>
          </w:p>
        </w:tc>
        <w:tc>
          <w:tcPr>
            <w:tcW w:w="1548" w:type="dxa"/>
          </w:tcPr>
          <w:p w14:paraId="112E88E8" w14:textId="77777777" w:rsidR="00D7766A" w:rsidRPr="00741250" w:rsidRDefault="00D7766A" w:rsidP="00836F9E">
            <w:pPr>
              <w:spacing w:after="200" w:line="480" w:lineRule="auto"/>
              <w:jc w:val="both"/>
              <w:rPr>
                <w:sz w:val="24"/>
                <w:szCs w:val="24"/>
              </w:rPr>
            </w:pPr>
            <w:r w:rsidRPr="00741250">
              <w:rPr>
                <w:sz w:val="24"/>
                <w:szCs w:val="24"/>
              </w:rPr>
              <w:t>0.95</w:t>
            </w:r>
            <w:r w:rsidRPr="00741250">
              <w:rPr>
                <w:sz w:val="24"/>
                <w:szCs w:val="24"/>
              </w:rPr>
              <w:sym w:font="Symbol" w:char="F0B1"/>
            </w:r>
            <w:r w:rsidRPr="00741250">
              <w:rPr>
                <w:sz w:val="24"/>
                <w:szCs w:val="24"/>
              </w:rPr>
              <w:t>0.26</w:t>
            </w:r>
          </w:p>
        </w:tc>
        <w:tc>
          <w:tcPr>
            <w:tcW w:w="1102" w:type="dxa"/>
          </w:tcPr>
          <w:p w14:paraId="4146DDF5" w14:textId="77777777" w:rsidR="00D7766A" w:rsidRPr="00741250" w:rsidRDefault="00E95BA9" w:rsidP="00836F9E">
            <w:pPr>
              <w:spacing w:after="200" w:line="480" w:lineRule="auto"/>
              <w:jc w:val="both"/>
              <w:rPr>
                <w:sz w:val="24"/>
                <w:szCs w:val="24"/>
              </w:rPr>
            </w:pPr>
            <w:r w:rsidRPr="00741250">
              <w:rPr>
                <w:sz w:val="24"/>
                <w:szCs w:val="24"/>
              </w:rPr>
              <w:t>1.628</w:t>
            </w:r>
          </w:p>
        </w:tc>
        <w:tc>
          <w:tcPr>
            <w:tcW w:w="1022" w:type="dxa"/>
          </w:tcPr>
          <w:p w14:paraId="56BDEA40" w14:textId="77777777" w:rsidR="00D7766A" w:rsidRPr="00741250" w:rsidRDefault="00E95BA9" w:rsidP="00836F9E">
            <w:pPr>
              <w:spacing w:after="200" w:line="480" w:lineRule="auto"/>
              <w:jc w:val="both"/>
              <w:rPr>
                <w:sz w:val="24"/>
                <w:szCs w:val="24"/>
              </w:rPr>
            </w:pPr>
            <w:r w:rsidRPr="00741250">
              <w:rPr>
                <w:sz w:val="24"/>
                <w:szCs w:val="24"/>
              </w:rPr>
              <w:t>0.107</w:t>
            </w:r>
          </w:p>
        </w:tc>
      </w:tr>
      <w:tr w:rsidR="00741250" w:rsidRPr="00741250" w14:paraId="4825A249" w14:textId="77777777" w:rsidTr="00D7766A">
        <w:trPr>
          <w:trHeight w:val="603"/>
          <w:jc w:val="center"/>
        </w:trPr>
        <w:tc>
          <w:tcPr>
            <w:tcW w:w="3411" w:type="dxa"/>
          </w:tcPr>
          <w:p w14:paraId="311DA586" w14:textId="77777777" w:rsidR="00D7766A" w:rsidRPr="00741250" w:rsidRDefault="00D7766A" w:rsidP="00836F9E">
            <w:pPr>
              <w:spacing w:after="200" w:line="480" w:lineRule="auto"/>
              <w:jc w:val="both"/>
              <w:rPr>
                <w:sz w:val="24"/>
                <w:szCs w:val="24"/>
              </w:rPr>
            </w:pPr>
            <w:r w:rsidRPr="00741250">
              <w:rPr>
                <w:sz w:val="24"/>
                <w:szCs w:val="24"/>
              </w:rPr>
              <w:t>Low density Lipoprotein (mmol/L)</w:t>
            </w:r>
          </w:p>
        </w:tc>
        <w:tc>
          <w:tcPr>
            <w:tcW w:w="1548" w:type="dxa"/>
          </w:tcPr>
          <w:p w14:paraId="5963D939" w14:textId="77777777" w:rsidR="00D7766A" w:rsidRPr="00741250" w:rsidRDefault="00D7766A" w:rsidP="00836F9E">
            <w:pPr>
              <w:spacing w:after="200" w:line="480" w:lineRule="auto"/>
              <w:jc w:val="both"/>
              <w:rPr>
                <w:sz w:val="24"/>
                <w:szCs w:val="24"/>
              </w:rPr>
            </w:pPr>
            <w:r w:rsidRPr="00741250">
              <w:rPr>
                <w:sz w:val="24"/>
                <w:szCs w:val="24"/>
              </w:rPr>
              <w:t>4.24</w:t>
            </w:r>
            <w:r w:rsidRPr="00741250">
              <w:rPr>
                <w:sz w:val="24"/>
                <w:szCs w:val="24"/>
              </w:rPr>
              <w:sym w:font="Symbol" w:char="F0B1"/>
            </w:r>
            <w:r w:rsidRPr="00741250">
              <w:rPr>
                <w:sz w:val="24"/>
                <w:szCs w:val="24"/>
              </w:rPr>
              <w:t>0.94</w:t>
            </w:r>
          </w:p>
        </w:tc>
        <w:tc>
          <w:tcPr>
            <w:tcW w:w="1548" w:type="dxa"/>
          </w:tcPr>
          <w:p w14:paraId="66914DD9" w14:textId="77777777" w:rsidR="00D7766A" w:rsidRPr="00741250" w:rsidRDefault="00D7766A" w:rsidP="00836F9E">
            <w:pPr>
              <w:spacing w:after="200" w:line="480" w:lineRule="auto"/>
              <w:jc w:val="both"/>
              <w:rPr>
                <w:sz w:val="24"/>
                <w:szCs w:val="24"/>
              </w:rPr>
            </w:pPr>
            <w:r w:rsidRPr="00741250">
              <w:rPr>
                <w:sz w:val="24"/>
                <w:szCs w:val="24"/>
              </w:rPr>
              <w:t>4.13</w:t>
            </w:r>
            <w:r w:rsidRPr="00741250">
              <w:rPr>
                <w:sz w:val="24"/>
                <w:szCs w:val="24"/>
              </w:rPr>
              <w:sym w:font="Symbol" w:char="F0B1"/>
            </w:r>
            <w:r w:rsidRPr="00741250">
              <w:rPr>
                <w:sz w:val="24"/>
                <w:szCs w:val="24"/>
              </w:rPr>
              <w:t>0.88</w:t>
            </w:r>
          </w:p>
        </w:tc>
        <w:tc>
          <w:tcPr>
            <w:tcW w:w="1102" w:type="dxa"/>
          </w:tcPr>
          <w:p w14:paraId="6F647E7B" w14:textId="77777777" w:rsidR="00D7766A" w:rsidRPr="00741250" w:rsidRDefault="00E95BA9" w:rsidP="00836F9E">
            <w:pPr>
              <w:spacing w:after="200" w:line="480" w:lineRule="auto"/>
              <w:jc w:val="both"/>
              <w:rPr>
                <w:sz w:val="24"/>
                <w:szCs w:val="24"/>
              </w:rPr>
            </w:pPr>
            <w:r w:rsidRPr="00741250">
              <w:rPr>
                <w:sz w:val="24"/>
                <w:szCs w:val="24"/>
              </w:rPr>
              <w:t>0.608</w:t>
            </w:r>
          </w:p>
        </w:tc>
        <w:tc>
          <w:tcPr>
            <w:tcW w:w="1022" w:type="dxa"/>
          </w:tcPr>
          <w:p w14:paraId="7D553029" w14:textId="77777777" w:rsidR="00D7766A" w:rsidRPr="00741250" w:rsidRDefault="00E95BA9" w:rsidP="00836F9E">
            <w:pPr>
              <w:spacing w:after="200" w:line="480" w:lineRule="auto"/>
              <w:jc w:val="both"/>
              <w:rPr>
                <w:sz w:val="24"/>
                <w:szCs w:val="24"/>
              </w:rPr>
            </w:pPr>
            <w:r w:rsidRPr="00741250">
              <w:rPr>
                <w:sz w:val="24"/>
                <w:szCs w:val="24"/>
              </w:rPr>
              <w:t>0.544</w:t>
            </w:r>
          </w:p>
        </w:tc>
      </w:tr>
    </w:tbl>
    <w:p w14:paraId="66CF9B11" w14:textId="77777777" w:rsidR="001210B5" w:rsidRPr="00741250" w:rsidRDefault="001210B5" w:rsidP="001210B5">
      <w:pPr>
        <w:spacing w:line="480" w:lineRule="auto"/>
        <w:ind w:firstLine="720"/>
        <w:jc w:val="both"/>
        <w:rPr>
          <w:bCs/>
        </w:rPr>
      </w:pPr>
      <w:r w:rsidRPr="00741250">
        <w:rPr>
          <w:bCs/>
        </w:rPr>
        <w:t>*Statistically significant at p&lt;0.05.</w:t>
      </w:r>
    </w:p>
    <w:p w14:paraId="457CBF21" w14:textId="77777777" w:rsidR="005359D1" w:rsidRPr="00741250" w:rsidRDefault="005359D1" w:rsidP="00836F9E">
      <w:pPr>
        <w:spacing w:line="480" w:lineRule="auto"/>
        <w:jc w:val="both"/>
        <w:rPr>
          <w:b/>
        </w:rPr>
      </w:pPr>
    </w:p>
    <w:p w14:paraId="5DBD3AAA" w14:textId="77777777" w:rsidR="00844E9F" w:rsidRPr="00741250" w:rsidRDefault="00844E9F" w:rsidP="00836F9E">
      <w:pPr>
        <w:spacing w:line="480" w:lineRule="auto"/>
        <w:jc w:val="both"/>
        <w:rPr>
          <w:b/>
        </w:rPr>
      </w:pPr>
    </w:p>
    <w:p w14:paraId="3F807841" w14:textId="77777777" w:rsidR="00844E9F" w:rsidRPr="00741250" w:rsidRDefault="00844E9F" w:rsidP="00836F9E">
      <w:pPr>
        <w:spacing w:line="480" w:lineRule="auto"/>
        <w:jc w:val="both"/>
        <w:rPr>
          <w:b/>
        </w:rPr>
      </w:pPr>
    </w:p>
    <w:p w14:paraId="3E92300D" w14:textId="77777777" w:rsidR="00844E9F" w:rsidRPr="00741250" w:rsidRDefault="00844E9F" w:rsidP="00836F9E">
      <w:pPr>
        <w:spacing w:line="480" w:lineRule="auto"/>
        <w:jc w:val="both"/>
        <w:rPr>
          <w:b/>
        </w:rPr>
      </w:pPr>
    </w:p>
    <w:p w14:paraId="094A45C8" w14:textId="77777777" w:rsidR="00844E9F" w:rsidRPr="00741250" w:rsidRDefault="00844E9F" w:rsidP="00836F9E">
      <w:pPr>
        <w:spacing w:line="480" w:lineRule="auto"/>
        <w:jc w:val="both"/>
        <w:rPr>
          <w:b/>
        </w:rPr>
      </w:pPr>
    </w:p>
    <w:p w14:paraId="0163C215" w14:textId="77777777" w:rsidR="00844E9F" w:rsidRPr="00741250" w:rsidRDefault="00844E9F" w:rsidP="00836F9E">
      <w:pPr>
        <w:spacing w:line="480" w:lineRule="auto"/>
        <w:jc w:val="both"/>
        <w:rPr>
          <w:b/>
        </w:rPr>
      </w:pPr>
    </w:p>
    <w:p w14:paraId="6B194A7C" w14:textId="77777777" w:rsidR="00844E9F" w:rsidRPr="00741250" w:rsidRDefault="00844E9F" w:rsidP="00836F9E">
      <w:pPr>
        <w:spacing w:line="480" w:lineRule="auto"/>
        <w:jc w:val="both"/>
        <w:rPr>
          <w:b/>
        </w:rPr>
      </w:pPr>
    </w:p>
    <w:p w14:paraId="444B735B" w14:textId="77777777" w:rsidR="00844E9F" w:rsidRPr="00741250" w:rsidRDefault="00844E9F" w:rsidP="00836F9E">
      <w:pPr>
        <w:spacing w:line="480" w:lineRule="auto"/>
        <w:jc w:val="both"/>
        <w:rPr>
          <w:b/>
        </w:rPr>
      </w:pPr>
    </w:p>
    <w:p w14:paraId="1D953643" w14:textId="77777777" w:rsidR="00844E9F" w:rsidRPr="00741250" w:rsidRDefault="00844E9F" w:rsidP="00836F9E">
      <w:pPr>
        <w:spacing w:line="480" w:lineRule="auto"/>
        <w:jc w:val="both"/>
        <w:rPr>
          <w:b/>
        </w:rPr>
      </w:pPr>
    </w:p>
    <w:p w14:paraId="004F77C5" w14:textId="55F79A31" w:rsidR="005359D1" w:rsidRPr="00741250" w:rsidRDefault="00216168" w:rsidP="00836F9E">
      <w:pPr>
        <w:spacing w:line="480" w:lineRule="auto"/>
        <w:jc w:val="both"/>
        <w:rPr>
          <w:b/>
          <w:bCs/>
        </w:rPr>
      </w:pPr>
      <w:r w:rsidRPr="00741250">
        <w:rPr>
          <w:b/>
          <w:bCs/>
        </w:rPr>
        <w:t>Table 3</w:t>
      </w:r>
      <w:r w:rsidR="00844E9F" w:rsidRPr="00741250">
        <w:rPr>
          <w:b/>
          <w:bCs/>
        </w:rPr>
        <w:t>:</w:t>
      </w:r>
      <w:r w:rsidR="00435CB8" w:rsidRPr="00741250">
        <w:rPr>
          <w:b/>
          <w:bCs/>
        </w:rPr>
        <w:t xml:space="preserve"> Correlation between BMI, Systolic, and diastolic blood pressure with lipid profile</w:t>
      </w:r>
      <w:r w:rsidR="00A35152" w:rsidRPr="00741250">
        <w:rPr>
          <w:b/>
          <w:bCs/>
        </w:rPr>
        <w:t>, Apo-A1 and Apo-B levels in</w:t>
      </w:r>
      <w:r w:rsidR="00435CB8" w:rsidRPr="00741250">
        <w:rPr>
          <w:b/>
          <w:bCs/>
        </w:rPr>
        <w:t xml:space="preserve"> test group.</w:t>
      </w:r>
    </w:p>
    <w:tbl>
      <w:tblPr>
        <w:tblW w:w="8118"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442"/>
        <w:gridCol w:w="1554"/>
        <w:gridCol w:w="819"/>
        <w:gridCol w:w="900"/>
        <w:gridCol w:w="900"/>
        <w:gridCol w:w="1054"/>
        <w:gridCol w:w="1449"/>
      </w:tblGrid>
      <w:tr w:rsidR="00741250" w:rsidRPr="00741250" w14:paraId="4E01E0F4" w14:textId="77777777" w:rsidTr="00966B40">
        <w:trPr>
          <w:cantSplit/>
          <w:trHeight w:val="739"/>
          <w:jc w:val="center"/>
        </w:trPr>
        <w:tc>
          <w:tcPr>
            <w:tcW w:w="1442" w:type="dxa"/>
            <w:tcBorders>
              <w:top w:val="single" w:sz="4" w:space="0" w:color="auto"/>
              <w:bottom w:val="nil"/>
            </w:tcBorders>
            <w:shd w:val="clear" w:color="auto" w:fill="auto"/>
          </w:tcPr>
          <w:p w14:paraId="03B2625D" w14:textId="77777777" w:rsidR="00966B40" w:rsidRPr="00741250" w:rsidRDefault="00966B40" w:rsidP="00836F9E">
            <w:pPr>
              <w:spacing w:line="480" w:lineRule="auto"/>
              <w:jc w:val="both"/>
              <w:rPr>
                <w:bCs/>
              </w:rPr>
            </w:pPr>
          </w:p>
        </w:tc>
        <w:tc>
          <w:tcPr>
            <w:tcW w:w="1554" w:type="dxa"/>
            <w:tcBorders>
              <w:top w:val="single" w:sz="4" w:space="0" w:color="auto"/>
              <w:bottom w:val="nil"/>
            </w:tcBorders>
            <w:shd w:val="clear" w:color="auto" w:fill="auto"/>
          </w:tcPr>
          <w:p w14:paraId="6D743A30" w14:textId="77777777" w:rsidR="00966B40" w:rsidRPr="00741250" w:rsidRDefault="00966B40" w:rsidP="00836F9E">
            <w:pPr>
              <w:spacing w:line="480" w:lineRule="auto"/>
              <w:jc w:val="both"/>
              <w:rPr>
                <w:bCs/>
              </w:rPr>
            </w:pPr>
            <w:r w:rsidRPr="00741250">
              <w:rPr>
                <w:bCs/>
              </w:rPr>
              <w:t>Pearson correlation</w:t>
            </w:r>
          </w:p>
        </w:tc>
        <w:tc>
          <w:tcPr>
            <w:tcW w:w="819" w:type="dxa"/>
            <w:tcBorders>
              <w:top w:val="single" w:sz="4" w:space="0" w:color="auto"/>
              <w:bottom w:val="nil"/>
            </w:tcBorders>
            <w:shd w:val="clear" w:color="auto" w:fill="auto"/>
          </w:tcPr>
          <w:p w14:paraId="1EE938B0" w14:textId="77777777" w:rsidR="00966B40" w:rsidRPr="00741250" w:rsidRDefault="00966B40" w:rsidP="00836F9E">
            <w:pPr>
              <w:spacing w:line="480" w:lineRule="auto"/>
              <w:jc w:val="both"/>
              <w:rPr>
                <w:bCs/>
              </w:rPr>
            </w:pPr>
            <w:r w:rsidRPr="00741250">
              <w:rPr>
                <w:bCs/>
              </w:rPr>
              <w:t>BMI</w:t>
            </w:r>
          </w:p>
        </w:tc>
        <w:tc>
          <w:tcPr>
            <w:tcW w:w="900" w:type="dxa"/>
            <w:tcBorders>
              <w:top w:val="single" w:sz="4" w:space="0" w:color="auto"/>
              <w:bottom w:val="nil"/>
            </w:tcBorders>
            <w:shd w:val="clear" w:color="auto" w:fill="auto"/>
          </w:tcPr>
          <w:p w14:paraId="74308530" w14:textId="77777777" w:rsidR="00966B40" w:rsidRPr="00741250" w:rsidRDefault="00966B40" w:rsidP="00836F9E">
            <w:pPr>
              <w:spacing w:line="480" w:lineRule="auto"/>
              <w:jc w:val="both"/>
              <w:rPr>
                <w:bCs/>
              </w:rPr>
            </w:pPr>
            <w:r w:rsidRPr="00741250">
              <w:rPr>
                <w:bCs/>
              </w:rPr>
              <w:t>SBP</w:t>
            </w:r>
          </w:p>
        </w:tc>
        <w:tc>
          <w:tcPr>
            <w:tcW w:w="900" w:type="dxa"/>
            <w:tcBorders>
              <w:top w:val="single" w:sz="4" w:space="0" w:color="auto"/>
              <w:bottom w:val="nil"/>
            </w:tcBorders>
            <w:shd w:val="clear" w:color="auto" w:fill="auto"/>
          </w:tcPr>
          <w:p w14:paraId="047266B2" w14:textId="77777777" w:rsidR="00966B40" w:rsidRPr="00741250" w:rsidRDefault="00966B40" w:rsidP="00836F9E">
            <w:pPr>
              <w:spacing w:line="480" w:lineRule="auto"/>
              <w:jc w:val="both"/>
              <w:rPr>
                <w:bCs/>
              </w:rPr>
            </w:pPr>
            <w:r w:rsidRPr="00741250">
              <w:rPr>
                <w:bCs/>
              </w:rPr>
              <w:t>DBP</w:t>
            </w:r>
          </w:p>
        </w:tc>
        <w:tc>
          <w:tcPr>
            <w:tcW w:w="1054" w:type="dxa"/>
            <w:tcBorders>
              <w:top w:val="single" w:sz="4" w:space="0" w:color="auto"/>
              <w:bottom w:val="nil"/>
            </w:tcBorders>
          </w:tcPr>
          <w:p w14:paraId="33DA6FA4" w14:textId="77777777" w:rsidR="00966B40" w:rsidRPr="00741250" w:rsidRDefault="00966B40" w:rsidP="00836F9E">
            <w:pPr>
              <w:spacing w:line="480" w:lineRule="auto"/>
              <w:jc w:val="both"/>
              <w:rPr>
                <w:bCs/>
              </w:rPr>
            </w:pPr>
            <w:r w:rsidRPr="00741250">
              <w:rPr>
                <w:bCs/>
              </w:rPr>
              <w:t>Duration of intake</w:t>
            </w:r>
          </w:p>
        </w:tc>
        <w:tc>
          <w:tcPr>
            <w:tcW w:w="1449" w:type="dxa"/>
            <w:tcBorders>
              <w:top w:val="single" w:sz="4" w:space="0" w:color="auto"/>
              <w:bottom w:val="nil"/>
            </w:tcBorders>
          </w:tcPr>
          <w:p w14:paraId="5DF9AA29" w14:textId="77777777" w:rsidR="00966B40" w:rsidRPr="00741250" w:rsidRDefault="00966B40" w:rsidP="00836F9E">
            <w:pPr>
              <w:spacing w:line="480" w:lineRule="auto"/>
              <w:jc w:val="both"/>
              <w:rPr>
                <w:bCs/>
              </w:rPr>
            </w:pPr>
            <w:r w:rsidRPr="00741250">
              <w:rPr>
                <w:bCs/>
              </w:rPr>
              <w:t>Frequency of intake</w:t>
            </w:r>
          </w:p>
        </w:tc>
      </w:tr>
      <w:tr w:rsidR="00741250" w:rsidRPr="00741250" w14:paraId="2C75E7EE" w14:textId="77777777" w:rsidTr="00966B40">
        <w:trPr>
          <w:cantSplit/>
          <w:trHeight w:val="467"/>
          <w:jc w:val="center"/>
        </w:trPr>
        <w:tc>
          <w:tcPr>
            <w:tcW w:w="1442" w:type="dxa"/>
            <w:vMerge w:val="restart"/>
            <w:tcBorders>
              <w:top w:val="single" w:sz="4" w:space="0" w:color="auto"/>
              <w:bottom w:val="nil"/>
            </w:tcBorders>
            <w:shd w:val="clear" w:color="auto" w:fill="auto"/>
          </w:tcPr>
          <w:p w14:paraId="391FC65C" w14:textId="77777777" w:rsidR="00966B40" w:rsidRPr="00741250" w:rsidRDefault="00966B40" w:rsidP="00836F9E">
            <w:pPr>
              <w:spacing w:line="480" w:lineRule="auto"/>
              <w:jc w:val="both"/>
              <w:rPr>
                <w:bCs/>
              </w:rPr>
            </w:pPr>
            <w:r w:rsidRPr="00741250">
              <w:rPr>
                <w:bCs/>
              </w:rPr>
              <w:t>Total Cholesterol (mmol/L)</w:t>
            </w:r>
          </w:p>
        </w:tc>
        <w:tc>
          <w:tcPr>
            <w:tcW w:w="1554" w:type="dxa"/>
            <w:tcBorders>
              <w:top w:val="single" w:sz="4" w:space="0" w:color="auto"/>
              <w:bottom w:val="nil"/>
            </w:tcBorders>
            <w:shd w:val="clear" w:color="auto" w:fill="auto"/>
          </w:tcPr>
          <w:p w14:paraId="13098979" w14:textId="77777777" w:rsidR="00966B40" w:rsidRPr="00741250" w:rsidRDefault="00966B40" w:rsidP="00836F9E">
            <w:pPr>
              <w:spacing w:line="480" w:lineRule="auto"/>
              <w:jc w:val="both"/>
              <w:rPr>
                <w:bCs/>
              </w:rPr>
            </w:pPr>
            <w:r w:rsidRPr="00741250">
              <w:rPr>
                <w:bCs/>
              </w:rPr>
              <w:t>r</w:t>
            </w:r>
          </w:p>
        </w:tc>
        <w:tc>
          <w:tcPr>
            <w:tcW w:w="819" w:type="dxa"/>
            <w:tcBorders>
              <w:top w:val="single" w:sz="4" w:space="0" w:color="auto"/>
              <w:bottom w:val="nil"/>
            </w:tcBorders>
            <w:shd w:val="clear" w:color="auto" w:fill="auto"/>
          </w:tcPr>
          <w:p w14:paraId="6FEB9675" w14:textId="77777777" w:rsidR="00966B40" w:rsidRPr="00741250" w:rsidRDefault="00966B40" w:rsidP="00836F9E">
            <w:pPr>
              <w:spacing w:line="480" w:lineRule="auto"/>
              <w:jc w:val="both"/>
              <w:rPr>
                <w:bCs/>
              </w:rPr>
            </w:pPr>
            <w:r w:rsidRPr="00741250">
              <w:rPr>
                <w:bCs/>
              </w:rPr>
              <w:t>0.102</w:t>
            </w:r>
          </w:p>
        </w:tc>
        <w:tc>
          <w:tcPr>
            <w:tcW w:w="900" w:type="dxa"/>
            <w:tcBorders>
              <w:top w:val="single" w:sz="4" w:space="0" w:color="auto"/>
              <w:bottom w:val="nil"/>
            </w:tcBorders>
            <w:shd w:val="clear" w:color="auto" w:fill="auto"/>
          </w:tcPr>
          <w:p w14:paraId="3BF80CDA" w14:textId="77777777" w:rsidR="00966B40" w:rsidRPr="00741250" w:rsidRDefault="00966B40" w:rsidP="00836F9E">
            <w:pPr>
              <w:spacing w:line="480" w:lineRule="auto"/>
              <w:jc w:val="both"/>
              <w:rPr>
                <w:bCs/>
              </w:rPr>
            </w:pPr>
            <w:r w:rsidRPr="00741250">
              <w:rPr>
                <w:bCs/>
              </w:rPr>
              <w:t>-0.184</w:t>
            </w:r>
          </w:p>
        </w:tc>
        <w:tc>
          <w:tcPr>
            <w:tcW w:w="900" w:type="dxa"/>
            <w:tcBorders>
              <w:top w:val="single" w:sz="4" w:space="0" w:color="auto"/>
              <w:bottom w:val="nil"/>
            </w:tcBorders>
            <w:shd w:val="clear" w:color="auto" w:fill="auto"/>
          </w:tcPr>
          <w:p w14:paraId="3611D4E6" w14:textId="77777777" w:rsidR="00966B40" w:rsidRPr="00741250" w:rsidRDefault="00966B40" w:rsidP="00836F9E">
            <w:pPr>
              <w:spacing w:line="480" w:lineRule="auto"/>
              <w:jc w:val="both"/>
              <w:rPr>
                <w:bCs/>
              </w:rPr>
            </w:pPr>
            <w:r w:rsidRPr="00741250">
              <w:rPr>
                <w:bCs/>
              </w:rPr>
              <w:t>-0.038</w:t>
            </w:r>
          </w:p>
        </w:tc>
        <w:tc>
          <w:tcPr>
            <w:tcW w:w="1054" w:type="dxa"/>
            <w:tcBorders>
              <w:top w:val="single" w:sz="4" w:space="0" w:color="auto"/>
              <w:bottom w:val="nil"/>
            </w:tcBorders>
          </w:tcPr>
          <w:p w14:paraId="65213CE4" w14:textId="77777777" w:rsidR="00966B40" w:rsidRPr="00741250" w:rsidRDefault="002572BE" w:rsidP="00836F9E">
            <w:pPr>
              <w:spacing w:line="480" w:lineRule="auto"/>
              <w:jc w:val="both"/>
              <w:rPr>
                <w:bCs/>
              </w:rPr>
            </w:pPr>
            <w:r w:rsidRPr="00741250">
              <w:rPr>
                <w:bCs/>
              </w:rPr>
              <w:t>0.235</w:t>
            </w:r>
          </w:p>
        </w:tc>
        <w:tc>
          <w:tcPr>
            <w:tcW w:w="1449" w:type="dxa"/>
            <w:tcBorders>
              <w:top w:val="single" w:sz="4" w:space="0" w:color="auto"/>
              <w:bottom w:val="nil"/>
            </w:tcBorders>
          </w:tcPr>
          <w:p w14:paraId="4729DFA7" w14:textId="77777777" w:rsidR="00966B40" w:rsidRPr="00741250" w:rsidRDefault="002572BE" w:rsidP="00836F9E">
            <w:pPr>
              <w:spacing w:line="480" w:lineRule="auto"/>
              <w:jc w:val="both"/>
              <w:rPr>
                <w:bCs/>
              </w:rPr>
            </w:pPr>
            <w:r w:rsidRPr="00741250">
              <w:rPr>
                <w:bCs/>
              </w:rPr>
              <w:t>0.137</w:t>
            </w:r>
          </w:p>
        </w:tc>
      </w:tr>
      <w:tr w:rsidR="00741250" w:rsidRPr="00741250" w14:paraId="5663367E" w14:textId="77777777" w:rsidTr="00966B40">
        <w:trPr>
          <w:cantSplit/>
          <w:trHeight w:val="453"/>
          <w:jc w:val="center"/>
        </w:trPr>
        <w:tc>
          <w:tcPr>
            <w:tcW w:w="1442" w:type="dxa"/>
            <w:vMerge/>
            <w:tcBorders>
              <w:top w:val="nil"/>
            </w:tcBorders>
            <w:shd w:val="clear" w:color="auto" w:fill="auto"/>
          </w:tcPr>
          <w:p w14:paraId="424F5C45" w14:textId="77777777" w:rsidR="00966B40" w:rsidRPr="00741250" w:rsidRDefault="00966B40" w:rsidP="00836F9E">
            <w:pPr>
              <w:spacing w:line="480" w:lineRule="auto"/>
              <w:jc w:val="both"/>
              <w:rPr>
                <w:bCs/>
              </w:rPr>
            </w:pPr>
          </w:p>
        </w:tc>
        <w:tc>
          <w:tcPr>
            <w:tcW w:w="1554" w:type="dxa"/>
            <w:tcBorders>
              <w:top w:val="nil"/>
            </w:tcBorders>
            <w:shd w:val="clear" w:color="auto" w:fill="auto"/>
          </w:tcPr>
          <w:p w14:paraId="79938F7D" w14:textId="77777777" w:rsidR="00966B40" w:rsidRPr="00741250" w:rsidRDefault="00966B40" w:rsidP="00836F9E">
            <w:pPr>
              <w:spacing w:line="480" w:lineRule="auto"/>
              <w:jc w:val="both"/>
              <w:rPr>
                <w:bCs/>
              </w:rPr>
            </w:pPr>
            <w:r w:rsidRPr="00741250">
              <w:rPr>
                <w:bCs/>
              </w:rPr>
              <w:t>p-value</w:t>
            </w:r>
          </w:p>
        </w:tc>
        <w:tc>
          <w:tcPr>
            <w:tcW w:w="819" w:type="dxa"/>
            <w:tcBorders>
              <w:top w:val="nil"/>
            </w:tcBorders>
            <w:shd w:val="clear" w:color="auto" w:fill="auto"/>
          </w:tcPr>
          <w:p w14:paraId="2CF4B91B" w14:textId="77777777" w:rsidR="00966B40" w:rsidRPr="00741250" w:rsidRDefault="00966B40" w:rsidP="00836F9E">
            <w:pPr>
              <w:spacing w:line="480" w:lineRule="auto"/>
              <w:jc w:val="both"/>
              <w:rPr>
                <w:bCs/>
              </w:rPr>
            </w:pPr>
            <w:r w:rsidRPr="00741250">
              <w:rPr>
                <w:bCs/>
              </w:rPr>
              <w:t>0.440</w:t>
            </w:r>
          </w:p>
        </w:tc>
        <w:tc>
          <w:tcPr>
            <w:tcW w:w="900" w:type="dxa"/>
            <w:tcBorders>
              <w:top w:val="nil"/>
            </w:tcBorders>
            <w:shd w:val="clear" w:color="auto" w:fill="auto"/>
          </w:tcPr>
          <w:p w14:paraId="436DFCAD" w14:textId="77777777" w:rsidR="00966B40" w:rsidRPr="00741250" w:rsidRDefault="00966B40" w:rsidP="00836F9E">
            <w:pPr>
              <w:spacing w:line="480" w:lineRule="auto"/>
              <w:jc w:val="both"/>
              <w:rPr>
                <w:bCs/>
              </w:rPr>
            </w:pPr>
            <w:r w:rsidRPr="00741250">
              <w:rPr>
                <w:bCs/>
              </w:rPr>
              <w:t>0.160</w:t>
            </w:r>
          </w:p>
        </w:tc>
        <w:tc>
          <w:tcPr>
            <w:tcW w:w="900" w:type="dxa"/>
            <w:tcBorders>
              <w:top w:val="nil"/>
            </w:tcBorders>
            <w:shd w:val="clear" w:color="auto" w:fill="auto"/>
          </w:tcPr>
          <w:p w14:paraId="6D8357B4" w14:textId="77777777" w:rsidR="00966B40" w:rsidRPr="00741250" w:rsidRDefault="00966B40" w:rsidP="00836F9E">
            <w:pPr>
              <w:spacing w:line="480" w:lineRule="auto"/>
              <w:jc w:val="both"/>
              <w:rPr>
                <w:bCs/>
              </w:rPr>
            </w:pPr>
            <w:r w:rsidRPr="00741250">
              <w:rPr>
                <w:bCs/>
              </w:rPr>
              <w:t>0.773</w:t>
            </w:r>
          </w:p>
        </w:tc>
        <w:tc>
          <w:tcPr>
            <w:tcW w:w="1054" w:type="dxa"/>
            <w:tcBorders>
              <w:top w:val="nil"/>
            </w:tcBorders>
          </w:tcPr>
          <w:p w14:paraId="62C892F1" w14:textId="77777777" w:rsidR="00966B40" w:rsidRPr="00741250" w:rsidRDefault="002572BE" w:rsidP="00836F9E">
            <w:pPr>
              <w:spacing w:line="480" w:lineRule="auto"/>
              <w:jc w:val="both"/>
              <w:rPr>
                <w:bCs/>
              </w:rPr>
            </w:pPr>
            <w:r w:rsidRPr="00741250">
              <w:rPr>
                <w:bCs/>
              </w:rPr>
              <w:t>0.100</w:t>
            </w:r>
          </w:p>
        </w:tc>
        <w:tc>
          <w:tcPr>
            <w:tcW w:w="1449" w:type="dxa"/>
            <w:tcBorders>
              <w:top w:val="nil"/>
            </w:tcBorders>
          </w:tcPr>
          <w:p w14:paraId="43BA1FD0" w14:textId="77777777" w:rsidR="00966B40" w:rsidRPr="00741250" w:rsidRDefault="002572BE" w:rsidP="00836F9E">
            <w:pPr>
              <w:spacing w:line="480" w:lineRule="auto"/>
              <w:jc w:val="both"/>
              <w:rPr>
                <w:bCs/>
              </w:rPr>
            </w:pPr>
            <w:r w:rsidRPr="00741250">
              <w:rPr>
                <w:bCs/>
              </w:rPr>
              <w:t>0.342</w:t>
            </w:r>
          </w:p>
        </w:tc>
      </w:tr>
      <w:tr w:rsidR="00741250" w:rsidRPr="00741250" w14:paraId="2C17A7F5" w14:textId="77777777" w:rsidTr="00966B40">
        <w:trPr>
          <w:cantSplit/>
          <w:trHeight w:val="387"/>
          <w:jc w:val="center"/>
        </w:trPr>
        <w:tc>
          <w:tcPr>
            <w:tcW w:w="1442" w:type="dxa"/>
            <w:vMerge w:val="restart"/>
            <w:shd w:val="clear" w:color="auto" w:fill="auto"/>
          </w:tcPr>
          <w:p w14:paraId="372E6800" w14:textId="77777777" w:rsidR="00966B40" w:rsidRPr="00741250" w:rsidRDefault="00966B40" w:rsidP="00836F9E">
            <w:pPr>
              <w:spacing w:line="480" w:lineRule="auto"/>
              <w:jc w:val="both"/>
              <w:rPr>
                <w:bCs/>
              </w:rPr>
            </w:pPr>
            <w:r w:rsidRPr="00741250">
              <w:rPr>
                <w:bCs/>
              </w:rPr>
              <w:t xml:space="preserve">Triglyceride </w:t>
            </w:r>
            <w:r w:rsidRPr="00741250">
              <w:rPr>
                <w:bCs/>
              </w:rPr>
              <w:lastRenderedPageBreak/>
              <w:t>(mmol/L)</w:t>
            </w:r>
          </w:p>
        </w:tc>
        <w:tc>
          <w:tcPr>
            <w:tcW w:w="1554" w:type="dxa"/>
            <w:shd w:val="clear" w:color="auto" w:fill="auto"/>
          </w:tcPr>
          <w:p w14:paraId="0A5894E1" w14:textId="77777777" w:rsidR="00966B40" w:rsidRPr="00741250" w:rsidRDefault="00966B40" w:rsidP="00836F9E">
            <w:pPr>
              <w:spacing w:line="480" w:lineRule="auto"/>
              <w:jc w:val="both"/>
              <w:rPr>
                <w:bCs/>
              </w:rPr>
            </w:pPr>
            <w:r w:rsidRPr="00741250">
              <w:rPr>
                <w:bCs/>
              </w:rPr>
              <w:lastRenderedPageBreak/>
              <w:t>r</w:t>
            </w:r>
          </w:p>
        </w:tc>
        <w:tc>
          <w:tcPr>
            <w:tcW w:w="819" w:type="dxa"/>
            <w:shd w:val="clear" w:color="auto" w:fill="auto"/>
          </w:tcPr>
          <w:p w14:paraId="03543D28" w14:textId="77777777" w:rsidR="00966B40" w:rsidRPr="00741250" w:rsidRDefault="00966B40" w:rsidP="00836F9E">
            <w:pPr>
              <w:spacing w:line="480" w:lineRule="auto"/>
              <w:jc w:val="both"/>
              <w:rPr>
                <w:bCs/>
              </w:rPr>
            </w:pPr>
            <w:r w:rsidRPr="00741250">
              <w:rPr>
                <w:bCs/>
              </w:rPr>
              <w:t>0.168</w:t>
            </w:r>
          </w:p>
        </w:tc>
        <w:tc>
          <w:tcPr>
            <w:tcW w:w="900" w:type="dxa"/>
            <w:shd w:val="clear" w:color="auto" w:fill="auto"/>
          </w:tcPr>
          <w:p w14:paraId="51BACA99" w14:textId="77777777" w:rsidR="00966B40" w:rsidRPr="00741250" w:rsidRDefault="00966B40" w:rsidP="00836F9E">
            <w:pPr>
              <w:spacing w:line="480" w:lineRule="auto"/>
              <w:jc w:val="both"/>
              <w:rPr>
                <w:bCs/>
              </w:rPr>
            </w:pPr>
            <w:r w:rsidRPr="00741250">
              <w:rPr>
                <w:bCs/>
              </w:rPr>
              <w:t>-0.022</w:t>
            </w:r>
          </w:p>
        </w:tc>
        <w:tc>
          <w:tcPr>
            <w:tcW w:w="900" w:type="dxa"/>
            <w:shd w:val="clear" w:color="auto" w:fill="auto"/>
          </w:tcPr>
          <w:p w14:paraId="05FB29BA" w14:textId="77777777" w:rsidR="00966B40" w:rsidRPr="00741250" w:rsidRDefault="00966B40" w:rsidP="00836F9E">
            <w:pPr>
              <w:spacing w:line="480" w:lineRule="auto"/>
              <w:jc w:val="both"/>
              <w:rPr>
                <w:bCs/>
              </w:rPr>
            </w:pPr>
            <w:r w:rsidRPr="00741250">
              <w:rPr>
                <w:bCs/>
              </w:rPr>
              <w:t>0.055</w:t>
            </w:r>
          </w:p>
        </w:tc>
        <w:tc>
          <w:tcPr>
            <w:tcW w:w="1054" w:type="dxa"/>
          </w:tcPr>
          <w:p w14:paraId="0F7C7C65" w14:textId="77777777" w:rsidR="00966B40" w:rsidRPr="00741250" w:rsidRDefault="002572BE" w:rsidP="00836F9E">
            <w:pPr>
              <w:spacing w:line="480" w:lineRule="auto"/>
              <w:jc w:val="both"/>
              <w:rPr>
                <w:bCs/>
              </w:rPr>
            </w:pPr>
            <w:r w:rsidRPr="00741250">
              <w:rPr>
                <w:bCs/>
              </w:rPr>
              <w:t>-0.187</w:t>
            </w:r>
          </w:p>
        </w:tc>
        <w:tc>
          <w:tcPr>
            <w:tcW w:w="1449" w:type="dxa"/>
          </w:tcPr>
          <w:p w14:paraId="35BCEE88" w14:textId="77777777" w:rsidR="00966B40" w:rsidRPr="00741250" w:rsidRDefault="002572BE" w:rsidP="00836F9E">
            <w:pPr>
              <w:spacing w:line="480" w:lineRule="auto"/>
              <w:jc w:val="both"/>
              <w:rPr>
                <w:bCs/>
              </w:rPr>
            </w:pPr>
            <w:r w:rsidRPr="00741250">
              <w:rPr>
                <w:bCs/>
              </w:rPr>
              <w:t>-0.087</w:t>
            </w:r>
          </w:p>
        </w:tc>
      </w:tr>
      <w:tr w:rsidR="00741250" w:rsidRPr="00741250" w14:paraId="53AC7D0B" w14:textId="77777777" w:rsidTr="00966B40">
        <w:trPr>
          <w:cantSplit/>
          <w:trHeight w:val="453"/>
          <w:jc w:val="center"/>
        </w:trPr>
        <w:tc>
          <w:tcPr>
            <w:tcW w:w="1442" w:type="dxa"/>
            <w:vMerge/>
            <w:shd w:val="clear" w:color="auto" w:fill="auto"/>
          </w:tcPr>
          <w:p w14:paraId="22931F99" w14:textId="77777777" w:rsidR="00966B40" w:rsidRPr="00741250" w:rsidRDefault="00966B40" w:rsidP="00836F9E">
            <w:pPr>
              <w:spacing w:line="480" w:lineRule="auto"/>
              <w:jc w:val="both"/>
              <w:rPr>
                <w:bCs/>
              </w:rPr>
            </w:pPr>
          </w:p>
        </w:tc>
        <w:tc>
          <w:tcPr>
            <w:tcW w:w="1554" w:type="dxa"/>
            <w:shd w:val="clear" w:color="auto" w:fill="auto"/>
          </w:tcPr>
          <w:p w14:paraId="012FEFE7" w14:textId="77777777" w:rsidR="00966B40" w:rsidRPr="00741250" w:rsidRDefault="00966B40" w:rsidP="00836F9E">
            <w:pPr>
              <w:spacing w:line="480" w:lineRule="auto"/>
              <w:jc w:val="both"/>
              <w:rPr>
                <w:bCs/>
              </w:rPr>
            </w:pPr>
            <w:r w:rsidRPr="00741250">
              <w:rPr>
                <w:bCs/>
              </w:rPr>
              <w:t>p-value</w:t>
            </w:r>
          </w:p>
        </w:tc>
        <w:tc>
          <w:tcPr>
            <w:tcW w:w="819" w:type="dxa"/>
            <w:shd w:val="clear" w:color="auto" w:fill="auto"/>
          </w:tcPr>
          <w:p w14:paraId="271310B0" w14:textId="77777777" w:rsidR="00966B40" w:rsidRPr="00741250" w:rsidRDefault="00966B40" w:rsidP="00836F9E">
            <w:pPr>
              <w:spacing w:line="480" w:lineRule="auto"/>
              <w:jc w:val="both"/>
              <w:rPr>
                <w:bCs/>
              </w:rPr>
            </w:pPr>
            <w:r w:rsidRPr="00741250">
              <w:rPr>
                <w:bCs/>
              </w:rPr>
              <w:t>0.200</w:t>
            </w:r>
          </w:p>
        </w:tc>
        <w:tc>
          <w:tcPr>
            <w:tcW w:w="900" w:type="dxa"/>
            <w:shd w:val="clear" w:color="auto" w:fill="auto"/>
          </w:tcPr>
          <w:p w14:paraId="21740A61" w14:textId="77777777" w:rsidR="00966B40" w:rsidRPr="00741250" w:rsidRDefault="00966B40" w:rsidP="00836F9E">
            <w:pPr>
              <w:spacing w:line="480" w:lineRule="auto"/>
              <w:jc w:val="both"/>
              <w:rPr>
                <w:bCs/>
              </w:rPr>
            </w:pPr>
            <w:r w:rsidRPr="00741250">
              <w:rPr>
                <w:bCs/>
              </w:rPr>
              <w:t>0.866</w:t>
            </w:r>
          </w:p>
        </w:tc>
        <w:tc>
          <w:tcPr>
            <w:tcW w:w="900" w:type="dxa"/>
            <w:shd w:val="clear" w:color="auto" w:fill="auto"/>
          </w:tcPr>
          <w:p w14:paraId="7BBEF36E" w14:textId="77777777" w:rsidR="00966B40" w:rsidRPr="00741250" w:rsidRDefault="00966B40" w:rsidP="00836F9E">
            <w:pPr>
              <w:spacing w:line="480" w:lineRule="auto"/>
              <w:jc w:val="both"/>
              <w:rPr>
                <w:bCs/>
              </w:rPr>
            </w:pPr>
            <w:r w:rsidRPr="00741250">
              <w:rPr>
                <w:bCs/>
              </w:rPr>
              <w:t>0.678</w:t>
            </w:r>
          </w:p>
        </w:tc>
        <w:tc>
          <w:tcPr>
            <w:tcW w:w="1054" w:type="dxa"/>
          </w:tcPr>
          <w:p w14:paraId="678DB064" w14:textId="77777777" w:rsidR="00966B40" w:rsidRPr="00741250" w:rsidRDefault="002572BE" w:rsidP="00836F9E">
            <w:pPr>
              <w:spacing w:line="480" w:lineRule="auto"/>
              <w:jc w:val="both"/>
              <w:rPr>
                <w:bCs/>
              </w:rPr>
            </w:pPr>
            <w:r w:rsidRPr="00741250">
              <w:rPr>
                <w:bCs/>
              </w:rPr>
              <w:t>0.194</w:t>
            </w:r>
          </w:p>
        </w:tc>
        <w:tc>
          <w:tcPr>
            <w:tcW w:w="1449" w:type="dxa"/>
          </w:tcPr>
          <w:p w14:paraId="41B4E470" w14:textId="77777777" w:rsidR="00966B40" w:rsidRPr="00741250" w:rsidRDefault="002572BE" w:rsidP="00836F9E">
            <w:pPr>
              <w:spacing w:line="480" w:lineRule="auto"/>
              <w:jc w:val="both"/>
              <w:rPr>
                <w:bCs/>
              </w:rPr>
            </w:pPr>
            <w:r w:rsidRPr="00741250">
              <w:rPr>
                <w:bCs/>
              </w:rPr>
              <w:t>0.567</w:t>
            </w:r>
          </w:p>
        </w:tc>
      </w:tr>
      <w:tr w:rsidR="00741250" w:rsidRPr="00741250" w14:paraId="67044FD0" w14:textId="77777777" w:rsidTr="00966B40">
        <w:trPr>
          <w:cantSplit/>
          <w:trHeight w:val="522"/>
          <w:jc w:val="center"/>
        </w:trPr>
        <w:tc>
          <w:tcPr>
            <w:tcW w:w="1442" w:type="dxa"/>
            <w:vMerge w:val="restart"/>
            <w:shd w:val="clear" w:color="auto" w:fill="auto"/>
          </w:tcPr>
          <w:p w14:paraId="1B45FF77" w14:textId="77777777" w:rsidR="00966B40" w:rsidRPr="00741250" w:rsidRDefault="00966B40" w:rsidP="00836F9E">
            <w:pPr>
              <w:spacing w:line="480" w:lineRule="auto"/>
              <w:jc w:val="both"/>
              <w:rPr>
                <w:bCs/>
              </w:rPr>
            </w:pPr>
            <w:r w:rsidRPr="00741250">
              <w:rPr>
                <w:bCs/>
              </w:rPr>
              <w:t>High density lipoprotein (mmol/L)</w:t>
            </w:r>
          </w:p>
        </w:tc>
        <w:tc>
          <w:tcPr>
            <w:tcW w:w="1554" w:type="dxa"/>
            <w:shd w:val="clear" w:color="auto" w:fill="auto"/>
          </w:tcPr>
          <w:p w14:paraId="6766445B" w14:textId="77777777" w:rsidR="00966B40" w:rsidRPr="00741250" w:rsidRDefault="00966B40" w:rsidP="00836F9E">
            <w:pPr>
              <w:spacing w:line="480" w:lineRule="auto"/>
              <w:jc w:val="both"/>
              <w:rPr>
                <w:bCs/>
              </w:rPr>
            </w:pPr>
            <w:r w:rsidRPr="00741250">
              <w:rPr>
                <w:bCs/>
              </w:rPr>
              <w:t>r</w:t>
            </w:r>
          </w:p>
        </w:tc>
        <w:tc>
          <w:tcPr>
            <w:tcW w:w="819" w:type="dxa"/>
            <w:shd w:val="clear" w:color="auto" w:fill="auto"/>
          </w:tcPr>
          <w:p w14:paraId="595945E0" w14:textId="77777777" w:rsidR="00966B40" w:rsidRPr="00741250" w:rsidRDefault="00966B40" w:rsidP="00836F9E">
            <w:pPr>
              <w:spacing w:line="480" w:lineRule="auto"/>
              <w:jc w:val="both"/>
              <w:rPr>
                <w:bCs/>
              </w:rPr>
            </w:pPr>
            <w:r w:rsidRPr="00741250">
              <w:rPr>
                <w:bCs/>
              </w:rPr>
              <w:t>0.135</w:t>
            </w:r>
          </w:p>
        </w:tc>
        <w:tc>
          <w:tcPr>
            <w:tcW w:w="900" w:type="dxa"/>
            <w:shd w:val="clear" w:color="auto" w:fill="auto"/>
          </w:tcPr>
          <w:p w14:paraId="50DA9504" w14:textId="77777777" w:rsidR="00966B40" w:rsidRPr="00741250" w:rsidRDefault="00966B40" w:rsidP="00836F9E">
            <w:pPr>
              <w:spacing w:line="480" w:lineRule="auto"/>
              <w:jc w:val="both"/>
              <w:rPr>
                <w:bCs/>
              </w:rPr>
            </w:pPr>
            <w:r w:rsidRPr="00741250">
              <w:rPr>
                <w:bCs/>
              </w:rPr>
              <w:t>-0.013</w:t>
            </w:r>
          </w:p>
        </w:tc>
        <w:tc>
          <w:tcPr>
            <w:tcW w:w="900" w:type="dxa"/>
            <w:shd w:val="clear" w:color="auto" w:fill="auto"/>
          </w:tcPr>
          <w:p w14:paraId="6C9390D8" w14:textId="77777777" w:rsidR="00966B40" w:rsidRPr="00741250" w:rsidRDefault="00966B40" w:rsidP="00836F9E">
            <w:pPr>
              <w:spacing w:line="480" w:lineRule="auto"/>
              <w:jc w:val="both"/>
              <w:rPr>
                <w:bCs/>
              </w:rPr>
            </w:pPr>
            <w:r w:rsidRPr="00741250">
              <w:rPr>
                <w:bCs/>
              </w:rPr>
              <w:t>0.166</w:t>
            </w:r>
          </w:p>
        </w:tc>
        <w:tc>
          <w:tcPr>
            <w:tcW w:w="1054" w:type="dxa"/>
          </w:tcPr>
          <w:p w14:paraId="742898DD" w14:textId="77777777" w:rsidR="00966B40" w:rsidRPr="00741250" w:rsidRDefault="002572BE" w:rsidP="00836F9E">
            <w:pPr>
              <w:spacing w:line="480" w:lineRule="auto"/>
              <w:jc w:val="both"/>
              <w:rPr>
                <w:bCs/>
              </w:rPr>
            </w:pPr>
            <w:r w:rsidRPr="00741250">
              <w:rPr>
                <w:bCs/>
              </w:rPr>
              <w:t>-0.113</w:t>
            </w:r>
          </w:p>
        </w:tc>
        <w:tc>
          <w:tcPr>
            <w:tcW w:w="1449" w:type="dxa"/>
          </w:tcPr>
          <w:p w14:paraId="547D53CA" w14:textId="77777777" w:rsidR="00966B40" w:rsidRPr="00741250" w:rsidRDefault="002572BE" w:rsidP="00836F9E">
            <w:pPr>
              <w:spacing w:line="480" w:lineRule="auto"/>
              <w:jc w:val="both"/>
              <w:rPr>
                <w:bCs/>
              </w:rPr>
            </w:pPr>
            <w:r w:rsidRPr="00741250">
              <w:rPr>
                <w:bCs/>
              </w:rPr>
              <w:t>0.242</w:t>
            </w:r>
          </w:p>
        </w:tc>
      </w:tr>
      <w:tr w:rsidR="00741250" w:rsidRPr="00741250" w14:paraId="2ECBC02D" w14:textId="77777777" w:rsidTr="00966B40">
        <w:trPr>
          <w:cantSplit/>
          <w:trHeight w:val="453"/>
          <w:jc w:val="center"/>
        </w:trPr>
        <w:tc>
          <w:tcPr>
            <w:tcW w:w="1442" w:type="dxa"/>
            <w:vMerge/>
            <w:shd w:val="clear" w:color="auto" w:fill="auto"/>
          </w:tcPr>
          <w:p w14:paraId="2B76B9D4" w14:textId="77777777" w:rsidR="00966B40" w:rsidRPr="00741250" w:rsidRDefault="00966B40" w:rsidP="00836F9E">
            <w:pPr>
              <w:spacing w:line="480" w:lineRule="auto"/>
              <w:jc w:val="both"/>
              <w:rPr>
                <w:bCs/>
              </w:rPr>
            </w:pPr>
          </w:p>
        </w:tc>
        <w:tc>
          <w:tcPr>
            <w:tcW w:w="1554" w:type="dxa"/>
            <w:shd w:val="clear" w:color="auto" w:fill="auto"/>
          </w:tcPr>
          <w:p w14:paraId="04C3B6A3" w14:textId="77777777" w:rsidR="00966B40" w:rsidRPr="00741250" w:rsidRDefault="00966B40" w:rsidP="00836F9E">
            <w:pPr>
              <w:spacing w:line="480" w:lineRule="auto"/>
              <w:jc w:val="both"/>
              <w:rPr>
                <w:bCs/>
              </w:rPr>
            </w:pPr>
            <w:r w:rsidRPr="00741250">
              <w:rPr>
                <w:bCs/>
              </w:rPr>
              <w:t>p-value</w:t>
            </w:r>
          </w:p>
        </w:tc>
        <w:tc>
          <w:tcPr>
            <w:tcW w:w="819" w:type="dxa"/>
            <w:shd w:val="clear" w:color="auto" w:fill="auto"/>
          </w:tcPr>
          <w:p w14:paraId="63423CAA" w14:textId="77777777" w:rsidR="00966B40" w:rsidRPr="00741250" w:rsidRDefault="00966B40" w:rsidP="00836F9E">
            <w:pPr>
              <w:spacing w:line="480" w:lineRule="auto"/>
              <w:jc w:val="both"/>
              <w:rPr>
                <w:bCs/>
              </w:rPr>
            </w:pPr>
            <w:r w:rsidRPr="00741250">
              <w:rPr>
                <w:bCs/>
              </w:rPr>
              <w:t>0.302</w:t>
            </w:r>
          </w:p>
        </w:tc>
        <w:tc>
          <w:tcPr>
            <w:tcW w:w="900" w:type="dxa"/>
            <w:shd w:val="clear" w:color="auto" w:fill="auto"/>
          </w:tcPr>
          <w:p w14:paraId="7F1E4176" w14:textId="77777777" w:rsidR="00966B40" w:rsidRPr="00741250" w:rsidRDefault="00966B40" w:rsidP="00836F9E">
            <w:pPr>
              <w:spacing w:line="480" w:lineRule="auto"/>
              <w:jc w:val="both"/>
              <w:rPr>
                <w:bCs/>
              </w:rPr>
            </w:pPr>
            <w:r w:rsidRPr="00741250">
              <w:rPr>
                <w:bCs/>
              </w:rPr>
              <w:t>0.920</w:t>
            </w:r>
          </w:p>
        </w:tc>
        <w:tc>
          <w:tcPr>
            <w:tcW w:w="900" w:type="dxa"/>
            <w:shd w:val="clear" w:color="auto" w:fill="auto"/>
          </w:tcPr>
          <w:p w14:paraId="46C247CC" w14:textId="77777777" w:rsidR="00966B40" w:rsidRPr="00741250" w:rsidRDefault="00966B40" w:rsidP="00836F9E">
            <w:pPr>
              <w:spacing w:line="480" w:lineRule="auto"/>
              <w:jc w:val="both"/>
              <w:rPr>
                <w:bCs/>
              </w:rPr>
            </w:pPr>
            <w:r w:rsidRPr="00741250">
              <w:rPr>
                <w:bCs/>
              </w:rPr>
              <w:t>0.206</w:t>
            </w:r>
          </w:p>
        </w:tc>
        <w:tc>
          <w:tcPr>
            <w:tcW w:w="1054" w:type="dxa"/>
          </w:tcPr>
          <w:p w14:paraId="264947BC" w14:textId="77777777" w:rsidR="00966B40" w:rsidRPr="00741250" w:rsidRDefault="002572BE" w:rsidP="00836F9E">
            <w:pPr>
              <w:spacing w:line="480" w:lineRule="auto"/>
              <w:jc w:val="both"/>
              <w:rPr>
                <w:bCs/>
              </w:rPr>
            </w:pPr>
            <w:r w:rsidRPr="00741250">
              <w:rPr>
                <w:bCs/>
              </w:rPr>
              <w:t>0.436</w:t>
            </w:r>
          </w:p>
        </w:tc>
        <w:tc>
          <w:tcPr>
            <w:tcW w:w="1449" w:type="dxa"/>
          </w:tcPr>
          <w:p w14:paraId="6451BCFA" w14:textId="77777777" w:rsidR="00966B40" w:rsidRPr="00741250" w:rsidRDefault="002572BE" w:rsidP="00836F9E">
            <w:pPr>
              <w:spacing w:line="480" w:lineRule="auto"/>
              <w:jc w:val="both"/>
              <w:rPr>
                <w:bCs/>
              </w:rPr>
            </w:pPr>
            <w:r w:rsidRPr="00741250">
              <w:rPr>
                <w:bCs/>
              </w:rPr>
              <w:t>0.091</w:t>
            </w:r>
          </w:p>
        </w:tc>
      </w:tr>
      <w:tr w:rsidR="00741250" w:rsidRPr="00741250" w14:paraId="3555AF15" w14:textId="77777777" w:rsidTr="00966B40">
        <w:trPr>
          <w:cantSplit/>
          <w:trHeight w:val="378"/>
          <w:jc w:val="center"/>
        </w:trPr>
        <w:tc>
          <w:tcPr>
            <w:tcW w:w="1442" w:type="dxa"/>
            <w:vMerge w:val="restart"/>
            <w:shd w:val="clear" w:color="auto" w:fill="auto"/>
          </w:tcPr>
          <w:p w14:paraId="599853C4" w14:textId="77777777" w:rsidR="00966B40" w:rsidRPr="00741250" w:rsidRDefault="00966B40" w:rsidP="00836F9E">
            <w:pPr>
              <w:spacing w:line="480" w:lineRule="auto"/>
              <w:jc w:val="both"/>
              <w:rPr>
                <w:bCs/>
              </w:rPr>
            </w:pPr>
            <w:r w:rsidRPr="00741250">
              <w:rPr>
                <w:bCs/>
              </w:rPr>
              <w:t>Low Density Lipoprotein (mmol/L)</w:t>
            </w:r>
          </w:p>
        </w:tc>
        <w:tc>
          <w:tcPr>
            <w:tcW w:w="1554" w:type="dxa"/>
            <w:shd w:val="clear" w:color="auto" w:fill="auto"/>
          </w:tcPr>
          <w:p w14:paraId="43D262BD" w14:textId="77777777" w:rsidR="00966B40" w:rsidRPr="00741250" w:rsidRDefault="00966B40" w:rsidP="00836F9E">
            <w:pPr>
              <w:spacing w:line="480" w:lineRule="auto"/>
              <w:jc w:val="both"/>
              <w:rPr>
                <w:bCs/>
              </w:rPr>
            </w:pPr>
            <w:r w:rsidRPr="00741250">
              <w:rPr>
                <w:bCs/>
              </w:rPr>
              <w:t>r</w:t>
            </w:r>
          </w:p>
        </w:tc>
        <w:tc>
          <w:tcPr>
            <w:tcW w:w="819" w:type="dxa"/>
            <w:shd w:val="clear" w:color="auto" w:fill="auto"/>
          </w:tcPr>
          <w:p w14:paraId="7922D302" w14:textId="77777777" w:rsidR="00966B40" w:rsidRPr="00741250" w:rsidRDefault="00966B40" w:rsidP="00836F9E">
            <w:pPr>
              <w:spacing w:line="480" w:lineRule="auto"/>
              <w:jc w:val="both"/>
              <w:rPr>
                <w:bCs/>
              </w:rPr>
            </w:pPr>
            <w:r w:rsidRPr="00741250">
              <w:rPr>
                <w:bCs/>
              </w:rPr>
              <w:t>0.022</w:t>
            </w:r>
          </w:p>
        </w:tc>
        <w:tc>
          <w:tcPr>
            <w:tcW w:w="900" w:type="dxa"/>
            <w:shd w:val="clear" w:color="auto" w:fill="auto"/>
          </w:tcPr>
          <w:p w14:paraId="4805F893" w14:textId="77777777" w:rsidR="00966B40" w:rsidRPr="00741250" w:rsidRDefault="00966B40" w:rsidP="00836F9E">
            <w:pPr>
              <w:spacing w:line="480" w:lineRule="auto"/>
              <w:jc w:val="both"/>
              <w:rPr>
                <w:bCs/>
              </w:rPr>
            </w:pPr>
            <w:r w:rsidRPr="00741250">
              <w:rPr>
                <w:bCs/>
              </w:rPr>
              <w:t>-0.211</w:t>
            </w:r>
          </w:p>
        </w:tc>
        <w:tc>
          <w:tcPr>
            <w:tcW w:w="900" w:type="dxa"/>
            <w:shd w:val="clear" w:color="auto" w:fill="auto"/>
          </w:tcPr>
          <w:p w14:paraId="281DFB31" w14:textId="77777777" w:rsidR="00966B40" w:rsidRPr="00741250" w:rsidRDefault="00966B40" w:rsidP="00836F9E">
            <w:pPr>
              <w:spacing w:line="480" w:lineRule="auto"/>
              <w:jc w:val="both"/>
              <w:rPr>
                <w:bCs/>
              </w:rPr>
            </w:pPr>
            <w:r w:rsidRPr="00741250">
              <w:rPr>
                <w:bCs/>
              </w:rPr>
              <w:t>-0.118</w:t>
            </w:r>
          </w:p>
        </w:tc>
        <w:tc>
          <w:tcPr>
            <w:tcW w:w="1054" w:type="dxa"/>
          </w:tcPr>
          <w:p w14:paraId="213A4DD6" w14:textId="77777777" w:rsidR="00966B40" w:rsidRPr="00741250" w:rsidRDefault="002572BE" w:rsidP="00836F9E">
            <w:pPr>
              <w:spacing w:line="480" w:lineRule="auto"/>
              <w:jc w:val="both"/>
              <w:rPr>
                <w:bCs/>
              </w:rPr>
            </w:pPr>
            <w:r w:rsidRPr="00741250">
              <w:rPr>
                <w:bCs/>
              </w:rPr>
              <w:t>0.035</w:t>
            </w:r>
          </w:p>
        </w:tc>
        <w:tc>
          <w:tcPr>
            <w:tcW w:w="1449" w:type="dxa"/>
          </w:tcPr>
          <w:p w14:paraId="54C8C5B6" w14:textId="77777777" w:rsidR="00966B40" w:rsidRPr="00741250" w:rsidRDefault="002572BE" w:rsidP="00836F9E">
            <w:pPr>
              <w:spacing w:line="480" w:lineRule="auto"/>
              <w:jc w:val="both"/>
              <w:rPr>
                <w:bCs/>
              </w:rPr>
            </w:pPr>
            <w:r w:rsidRPr="00741250">
              <w:rPr>
                <w:bCs/>
              </w:rPr>
              <w:t>0.022</w:t>
            </w:r>
          </w:p>
        </w:tc>
      </w:tr>
      <w:tr w:rsidR="00741250" w:rsidRPr="00741250" w14:paraId="15585590" w14:textId="77777777" w:rsidTr="00966B40">
        <w:trPr>
          <w:cantSplit/>
          <w:trHeight w:val="453"/>
          <w:jc w:val="center"/>
        </w:trPr>
        <w:tc>
          <w:tcPr>
            <w:tcW w:w="1442" w:type="dxa"/>
            <w:vMerge/>
            <w:shd w:val="clear" w:color="auto" w:fill="auto"/>
          </w:tcPr>
          <w:p w14:paraId="332A9BE9" w14:textId="77777777" w:rsidR="00966B40" w:rsidRPr="00741250" w:rsidRDefault="00966B40" w:rsidP="00836F9E">
            <w:pPr>
              <w:spacing w:line="480" w:lineRule="auto"/>
              <w:jc w:val="both"/>
              <w:rPr>
                <w:bCs/>
              </w:rPr>
            </w:pPr>
          </w:p>
        </w:tc>
        <w:tc>
          <w:tcPr>
            <w:tcW w:w="1554" w:type="dxa"/>
            <w:shd w:val="clear" w:color="auto" w:fill="auto"/>
          </w:tcPr>
          <w:p w14:paraId="04AC06F9" w14:textId="77777777" w:rsidR="00966B40" w:rsidRPr="00741250" w:rsidRDefault="00966B40" w:rsidP="00836F9E">
            <w:pPr>
              <w:spacing w:line="480" w:lineRule="auto"/>
              <w:jc w:val="both"/>
              <w:rPr>
                <w:bCs/>
              </w:rPr>
            </w:pPr>
            <w:r w:rsidRPr="00741250">
              <w:rPr>
                <w:bCs/>
              </w:rPr>
              <w:t>p-value</w:t>
            </w:r>
          </w:p>
        </w:tc>
        <w:tc>
          <w:tcPr>
            <w:tcW w:w="819" w:type="dxa"/>
            <w:shd w:val="clear" w:color="auto" w:fill="auto"/>
          </w:tcPr>
          <w:p w14:paraId="56944351" w14:textId="77777777" w:rsidR="00966B40" w:rsidRPr="00741250" w:rsidRDefault="00966B40" w:rsidP="00836F9E">
            <w:pPr>
              <w:spacing w:line="480" w:lineRule="auto"/>
              <w:jc w:val="both"/>
              <w:rPr>
                <w:bCs/>
              </w:rPr>
            </w:pPr>
            <w:r w:rsidRPr="00741250">
              <w:rPr>
                <w:bCs/>
              </w:rPr>
              <w:t>0.867</w:t>
            </w:r>
          </w:p>
        </w:tc>
        <w:tc>
          <w:tcPr>
            <w:tcW w:w="900" w:type="dxa"/>
            <w:shd w:val="clear" w:color="auto" w:fill="auto"/>
          </w:tcPr>
          <w:p w14:paraId="10E7517F" w14:textId="77777777" w:rsidR="00966B40" w:rsidRPr="00741250" w:rsidRDefault="00966B40" w:rsidP="00836F9E">
            <w:pPr>
              <w:spacing w:line="480" w:lineRule="auto"/>
              <w:jc w:val="both"/>
              <w:rPr>
                <w:bCs/>
              </w:rPr>
            </w:pPr>
            <w:r w:rsidRPr="00741250">
              <w:rPr>
                <w:bCs/>
              </w:rPr>
              <w:t>0.106</w:t>
            </w:r>
          </w:p>
        </w:tc>
        <w:tc>
          <w:tcPr>
            <w:tcW w:w="900" w:type="dxa"/>
            <w:shd w:val="clear" w:color="auto" w:fill="auto"/>
          </w:tcPr>
          <w:p w14:paraId="152E2B2A" w14:textId="77777777" w:rsidR="00966B40" w:rsidRPr="00741250" w:rsidRDefault="00966B40" w:rsidP="00836F9E">
            <w:pPr>
              <w:spacing w:line="480" w:lineRule="auto"/>
              <w:jc w:val="both"/>
              <w:rPr>
                <w:bCs/>
              </w:rPr>
            </w:pPr>
            <w:r w:rsidRPr="00741250">
              <w:rPr>
                <w:bCs/>
              </w:rPr>
              <w:t>0.371</w:t>
            </w:r>
          </w:p>
        </w:tc>
        <w:tc>
          <w:tcPr>
            <w:tcW w:w="1054" w:type="dxa"/>
          </w:tcPr>
          <w:p w14:paraId="273A9C50" w14:textId="77777777" w:rsidR="00966B40" w:rsidRPr="00741250" w:rsidRDefault="002572BE" w:rsidP="00836F9E">
            <w:pPr>
              <w:spacing w:line="480" w:lineRule="auto"/>
              <w:jc w:val="both"/>
              <w:rPr>
                <w:bCs/>
              </w:rPr>
            </w:pPr>
            <w:r w:rsidRPr="00741250">
              <w:rPr>
                <w:bCs/>
              </w:rPr>
              <w:t>0.810</w:t>
            </w:r>
          </w:p>
        </w:tc>
        <w:tc>
          <w:tcPr>
            <w:tcW w:w="1449" w:type="dxa"/>
          </w:tcPr>
          <w:p w14:paraId="0E8B696E" w14:textId="77777777" w:rsidR="00966B40" w:rsidRPr="00741250" w:rsidRDefault="002572BE" w:rsidP="00836F9E">
            <w:pPr>
              <w:spacing w:line="480" w:lineRule="auto"/>
              <w:jc w:val="both"/>
              <w:rPr>
                <w:bCs/>
              </w:rPr>
            </w:pPr>
            <w:r w:rsidRPr="00741250">
              <w:rPr>
                <w:bCs/>
              </w:rPr>
              <w:t>0.882</w:t>
            </w:r>
          </w:p>
        </w:tc>
      </w:tr>
      <w:tr w:rsidR="00741250" w:rsidRPr="00741250" w14:paraId="40D8AD33" w14:textId="77777777" w:rsidTr="00966B40">
        <w:trPr>
          <w:cantSplit/>
          <w:trHeight w:val="315"/>
          <w:jc w:val="center"/>
        </w:trPr>
        <w:tc>
          <w:tcPr>
            <w:tcW w:w="1442" w:type="dxa"/>
            <w:vMerge w:val="restart"/>
            <w:shd w:val="clear" w:color="auto" w:fill="auto"/>
          </w:tcPr>
          <w:p w14:paraId="78D73C6B" w14:textId="77777777" w:rsidR="00966B40" w:rsidRPr="00741250" w:rsidRDefault="00966B40" w:rsidP="00836F9E">
            <w:pPr>
              <w:spacing w:line="480" w:lineRule="auto"/>
              <w:jc w:val="both"/>
              <w:rPr>
                <w:bCs/>
              </w:rPr>
            </w:pPr>
            <w:r w:rsidRPr="00741250">
              <w:rPr>
                <w:bCs/>
              </w:rPr>
              <w:t>APOA1 (mg/dl)</w:t>
            </w:r>
          </w:p>
        </w:tc>
        <w:tc>
          <w:tcPr>
            <w:tcW w:w="1554" w:type="dxa"/>
            <w:shd w:val="clear" w:color="auto" w:fill="auto"/>
          </w:tcPr>
          <w:p w14:paraId="7435BD2B" w14:textId="77777777" w:rsidR="00966B40" w:rsidRPr="00741250" w:rsidRDefault="00966B40" w:rsidP="00836F9E">
            <w:pPr>
              <w:spacing w:line="480" w:lineRule="auto"/>
              <w:jc w:val="both"/>
              <w:rPr>
                <w:bCs/>
              </w:rPr>
            </w:pPr>
            <w:r w:rsidRPr="00741250">
              <w:rPr>
                <w:bCs/>
              </w:rPr>
              <w:t>r</w:t>
            </w:r>
          </w:p>
        </w:tc>
        <w:tc>
          <w:tcPr>
            <w:tcW w:w="819" w:type="dxa"/>
            <w:shd w:val="clear" w:color="auto" w:fill="auto"/>
          </w:tcPr>
          <w:p w14:paraId="4CA714D4" w14:textId="77777777" w:rsidR="00966B40" w:rsidRPr="00741250" w:rsidRDefault="00966B40" w:rsidP="00836F9E">
            <w:pPr>
              <w:spacing w:line="480" w:lineRule="auto"/>
              <w:jc w:val="both"/>
              <w:rPr>
                <w:bCs/>
              </w:rPr>
            </w:pPr>
            <w:r w:rsidRPr="00741250">
              <w:rPr>
                <w:bCs/>
              </w:rPr>
              <w:t>-0.007</w:t>
            </w:r>
          </w:p>
        </w:tc>
        <w:tc>
          <w:tcPr>
            <w:tcW w:w="900" w:type="dxa"/>
            <w:shd w:val="clear" w:color="auto" w:fill="auto"/>
          </w:tcPr>
          <w:p w14:paraId="40D6ECBF" w14:textId="77777777" w:rsidR="00966B40" w:rsidRPr="00741250" w:rsidRDefault="00966B40" w:rsidP="00836F9E">
            <w:pPr>
              <w:spacing w:line="480" w:lineRule="auto"/>
              <w:jc w:val="both"/>
              <w:rPr>
                <w:bCs/>
              </w:rPr>
            </w:pPr>
            <w:r w:rsidRPr="00741250">
              <w:rPr>
                <w:bCs/>
              </w:rPr>
              <w:t>0.064</w:t>
            </w:r>
          </w:p>
        </w:tc>
        <w:tc>
          <w:tcPr>
            <w:tcW w:w="900" w:type="dxa"/>
            <w:shd w:val="clear" w:color="auto" w:fill="auto"/>
          </w:tcPr>
          <w:p w14:paraId="10452C2A" w14:textId="77777777" w:rsidR="00966B40" w:rsidRPr="00741250" w:rsidRDefault="00966B40" w:rsidP="00836F9E">
            <w:pPr>
              <w:spacing w:line="480" w:lineRule="auto"/>
              <w:jc w:val="both"/>
              <w:rPr>
                <w:bCs/>
              </w:rPr>
            </w:pPr>
            <w:r w:rsidRPr="00741250">
              <w:rPr>
                <w:bCs/>
              </w:rPr>
              <w:t>0.104</w:t>
            </w:r>
          </w:p>
        </w:tc>
        <w:tc>
          <w:tcPr>
            <w:tcW w:w="1054" w:type="dxa"/>
          </w:tcPr>
          <w:p w14:paraId="48BBF364" w14:textId="77777777" w:rsidR="00966B40" w:rsidRPr="00741250" w:rsidRDefault="002572BE" w:rsidP="00836F9E">
            <w:pPr>
              <w:spacing w:line="480" w:lineRule="auto"/>
              <w:jc w:val="both"/>
              <w:rPr>
                <w:bCs/>
              </w:rPr>
            </w:pPr>
            <w:r w:rsidRPr="00741250">
              <w:rPr>
                <w:bCs/>
              </w:rPr>
              <w:t>0.048</w:t>
            </w:r>
          </w:p>
        </w:tc>
        <w:tc>
          <w:tcPr>
            <w:tcW w:w="1449" w:type="dxa"/>
          </w:tcPr>
          <w:p w14:paraId="6D751CA4" w14:textId="77777777" w:rsidR="00966B40" w:rsidRPr="00741250" w:rsidRDefault="002572BE" w:rsidP="00836F9E">
            <w:pPr>
              <w:spacing w:line="480" w:lineRule="auto"/>
              <w:jc w:val="both"/>
              <w:rPr>
                <w:bCs/>
              </w:rPr>
            </w:pPr>
            <w:r w:rsidRPr="00741250">
              <w:rPr>
                <w:bCs/>
              </w:rPr>
              <w:t>0.035</w:t>
            </w:r>
          </w:p>
        </w:tc>
      </w:tr>
      <w:tr w:rsidR="00741250" w:rsidRPr="00741250" w14:paraId="346607A3" w14:textId="77777777" w:rsidTr="00966B40">
        <w:trPr>
          <w:cantSplit/>
          <w:trHeight w:val="453"/>
          <w:jc w:val="center"/>
        </w:trPr>
        <w:tc>
          <w:tcPr>
            <w:tcW w:w="1442" w:type="dxa"/>
            <w:vMerge/>
            <w:shd w:val="clear" w:color="auto" w:fill="auto"/>
          </w:tcPr>
          <w:p w14:paraId="53794D7A" w14:textId="77777777" w:rsidR="00966B40" w:rsidRPr="00741250" w:rsidRDefault="00966B40" w:rsidP="00836F9E">
            <w:pPr>
              <w:spacing w:line="480" w:lineRule="auto"/>
              <w:jc w:val="both"/>
              <w:rPr>
                <w:bCs/>
              </w:rPr>
            </w:pPr>
          </w:p>
        </w:tc>
        <w:tc>
          <w:tcPr>
            <w:tcW w:w="1554" w:type="dxa"/>
            <w:shd w:val="clear" w:color="auto" w:fill="auto"/>
          </w:tcPr>
          <w:p w14:paraId="6F9E13E4" w14:textId="77777777" w:rsidR="00966B40" w:rsidRPr="00741250" w:rsidRDefault="00966B40" w:rsidP="00836F9E">
            <w:pPr>
              <w:spacing w:line="480" w:lineRule="auto"/>
              <w:jc w:val="both"/>
              <w:rPr>
                <w:bCs/>
              </w:rPr>
            </w:pPr>
            <w:r w:rsidRPr="00741250">
              <w:rPr>
                <w:bCs/>
              </w:rPr>
              <w:t>p-value</w:t>
            </w:r>
          </w:p>
        </w:tc>
        <w:tc>
          <w:tcPr>
            <w:tcW w:w="819" w:type="dxa"/>
            <w:shd w:val="clear" w:color="auto" w:fill="auto"/>
          </w:tcPr>
          <w:p w14:paraId="1E6DF21D" w14:textId="77777777" w:rsidR="00966B40" w:rsidRPr="00741250" w:rsidRDefault="00966B40" w:rsidP="00836F9E">
            <w:pPr>
              <w:spacing w:line="480" w:lineRule="auto"/>
              <w:jc w:val="both"/>
              <w:rPr>
                <w:bCs/>
              </w:rPr>
            </w:pPr>
            <w:r w:rsidRPr="00741250">
              <w:rPr>
                <w:bCs/>
              </w:rPr>
              <w:t>0.960</w:t>
            </w:r>
          </w:p>
        </w:tc>
        <w:tc>
          <w:tcPr>
            <w:tcW w:w="900" w:type="dxa"/>
            <w:shd w:val="clear" w:color="auto" w:fill="auto"/>
          </w:tcPr>
          <w:p w14:paraId="7AEE05BE" w14:textId="77777777" w:rsidR="00966B40" w:rsidRPr="00741250" w:rsidRDefault="00966B40" w:rsidP="00836F9E">
            <w:pPr>
              <w:spacing w:line="480" w:lineRule="auto"/>
              <w:jc w:val="both"/>
              <w:rPr>
                <w:bCs/>
              </w:rPr>
            </w:pPr>
            <w:r w:rsidRPr="00741250">
              <w:rPr>
                <w:bCs/>
              </w:rPr>
              <w:t>0.627</w:t>
            </w:r>
          </w:p>
        </w:tc>
        <w:tc>
          <w:tcPr>
            <w:tcW w:w="900" w:type="dxa"/>
            <w:shd w:val="clear" w:color="auto" w:fill="auto"/>
          </w:tcPr>
          <w:p w14:paraId="185F479B" w14:textId="77777777" w:rsidR="00966B40" w:rsidRPr="00741250" w:rsidRDefault="00966B40" w:rsidP="00836F9E">
            <w:pPr>
              <w:spacing w:line="480" w:lineRule="auto"/>
              <w:jc w:val="both"/>
              <w:rPr>
                <w:bCs/>
              </w:rPr>
            </w:pPr>
            <w:r w:rsidRPr="00741250">
              <w:rPr>
                <w:bCs/>
              </w:rPr>
              <w:t>0.427</w:t>
            </w:r>
          </w:p>
        </w:tc>
        <w:tc>
          <w:tcPr>
            <w:tcW w:w="1054" w:type="dxa"/>
          </w:tcPr>
          <w:p w14:paraId="1A4AC945" w14:textId="77777777" w:rsidR="00966B40" w:rsidRPr="00741250" w:rsidRDefault="002572BE" w:rsidP="00836F9E">
            <w:pPr>
              <w:spacing w:line="480" w:lineRule="auto"/>
              <w:jc w:val="both"/>
              <w:rPr>
                <w:bCs/>
              </w:rPr>
            </w:pPr>
            <w:r w:rsidRPr="00741250">
              <w:rPr>
                <w:bCs/>
              </w:rPr>
              <w:t>0.738</w:t>
            </w:r>
          </w:p>
        </w:tc>
        <w:tc>
          <w:tcPr>
            <w:tcW w:w="1449" w:type="dxa"/>
          </w:tcPr>
          <w:p w14:paraId="42182C3D" w14:textId="77777777" w:rsidR="00966B40" w:rsidRPr="00741250" w:rsidRDefault="002572BE" w:rsidP="00836F9E">
            <w:pPr>
              <w:spacing w:line="480" w:lineRule="auto"/>
              <w:jc w:val="both"/>
              <w:rPr>
                <w:bCs/>
              </w:rPr>
            </w:pPr>
            <w:r w:rsidRPr="00741250">
              <w:rPr>
                <w:bCs/>
              </w:rPr>
              <w:t>0.810</w:t>
            </w:r>
          </w:p>
        </w:tc>
      </w:tr>
      <w:tr w:rsidR="00741250" w:rsidRPr="00741250" w14:paraId="2C74ADD5" w14:textId="77777777" w:rsidTr="00966B40">
        <w:trPr>
          <w:cantSplit/>
          <w:trHeight w:val="180"/>
          <w:jc w:val="center"/>
        </w:trPr>
        <w:tc>
          <w:tcPr>
            <w:tcW w:w="1442" w:type="dxa"/>
            <w:vMerge w:val="restart"/>
            <w:shd w:val="clear" w:color="auto" w:fill="auto"/>
          </w:tcPr>
          <w:p w14:paraId="493FCC22" w14:textId="77777777" w:rsidR="00966B40" w:rsidRPr="00741250" w:rsidRDefault="00966B40" w:rsidP="00836F9E">
            <w:pPr>
              <w:spacing w:line="480" w:lineRule="auto"/>
              <w:jc w:val="both"/>
              <w:rPr>
                <w:bCs/>
              </w:rPr>
            </w:pPr>
            <w:r w:rsidRPr="00741250">
              <w:rPr>
                <w:bCs/>
              </w:rPr>
              <w:t>APOB (mg/dl)</w:t>
            </w:r>
          </w:p>
        </w:tc>
        <w:tc>
          <w:tcPr>
            <w:tcW w:w="1554" w:type="dxa"/>
            <w:shd w:val="clear" w:color="auto" w:fill="auto"/>
          </w:tcPr>
          <w:p w14:paraId="2F871EFA" w14:textId="77777777" w:rsidR="00966B40" w:rsidRPr="00741250" w:rsidRDefault="00966B40" w:rsidP="00836F9E">
            <w:pPr>
              <w:spacing w:line="480" w:lineRule="auto"/>
              <w:jc w:val="both"/>
              <w:rPr>
                <w:bCs/>
              </w:rPr>
            </w:pPr>
            <w:r w:rsidRPr="00741250">
              <w:rPr>
                <w:bCs/>
              </w:rPr>
              <w:t>r</w:t>
            </w:r>
          </w:p>
        </w:tc>
        <w:tc>
          <w:tcPr>
            <w:tcW w:w="819" w:type="dxa"/>
            <w:shd w:val="clear" w:color="auto" w:fill="auto"/>
          </w:tcPr>
          <w:p w14:paraId="6DBC2280" w14:textId="77777777" w:rsidR="00966B40" w:rsidRPr="00741250" w:rsidRDefault="00966B40" w:rsidP="00836F9E">
            <w:pPr>
              <w:spacing w:line="480" w:lineRule="auto"/>
              <w:jc w:val="both"/>
              <w:rPr>
                <w:bCs/>
              </w:rPr>
            </w:pPr>
            <w:r w:rsidRPr="00741250">
              <w:rPr>
                <w:bCs/>
              </w:rPr>
              <w:t>0.143</w:t>
            </w:r>
          </w:p>
        </w:tc>
        <w:tc>
          <w:tcPr>
            <w:tcW w:w="900" w:type="dxa"/>
            <w:shd w:val="clear" w:color="auto" w:fill="auto"/>
          </w:tcPr>
          <w:p w14:paraId="658485DA" w14:textId="77777777" w:rsidR="00966B40" w:rsidRPr="00741250" w:rsidRDefault="00966B40" w:rsidP="00836F9E">
            <w:pPr>
              <w:spacing w:line="480" w:lineRule="auto"/>
              <w:jc w:val="both"/>
              <w:rPr>
                <w:bCs/>
              </w:rPr>
            </w:pPr>
            <w:r w:rsidRPr="00741250">
              <w:rPr>
                <w:bCs/>
              </w:rPr>
              <w:t>-0.089</w:t>
            </w:r>
          </w:p>
        </w:tc>
        <w:tc>
          <w:tcPr>
            <w:tcW w:w="900" w:type="dxa"/>
            <w:shd w:val="clear" w:color="auto" w:fill="auto"/>
          </w:tcPr>
          <w:p w14:paraId="280FF80E" w14:textId="77777777" w:rsidR="00966B40" w:rsidRPr="00741250" w:rsidRDefault="00966B40" w:rsidP="00836F9E">
            <w:pPr>
              <w:spacing w:line="480" w:lineRule="auto"/>
              <w:jc w:val="both"/>
              <w:rPr>
                <w:bCs/>
              </w:rPr>
            </w:pPr>
            <w:r w:rsidRPr="00741250">
              <w:rPr>
                <w:bCs/>
              </w:rPr>
              <w:t>-0.049</w:t>
            </w:r>
          </w:p>
        </w:tc>
        <w:tc>
          <w:tcPr>
            <w:tcW w:w="1054" w:type="dxa"/>
          </w:tcPr>
          <w:p w14:paraId="07ABEE3B" w14:textId="77777777" w:rsidR="00966B40" w:rsidRPr="00741250" w:rsidRDefault="002572BE" w:rsidP="00836F9E">
            <w:pPr>
              <w:spacing w:line="480" w:lineRule="auto"/>
              <w:jc w:val="both"/>
              <w:rPr>
                <w:bCs/>
              </w:rPr>
            </w:pPr>
            <w:r w:rsidRPr="00741250">
              <w:rPr>
                <w:bCs/>
              </w:rPr>
              <w:t>-0.183</w:t>
            </w:r>
          </w:p>
        </w:tc>
        <w:tc>
          <w:tcPr>
            <w:tcW w:w="1449" w:type="dxa"/>
          </w:tcPr>
          <w:p w14:paraId="69DF094D" w14:textId="77777777" w:rsidR="00966B40" w:rsidRPr="00741250" w:rsidRDefault="00A35152" w:rsidP="00836F9E">
            <w:pPr>
              <w:spacing w:line="480" w:lineRule="auto"/>
              <w:jc w:val="both"/>
              <w:rPr>
                <w:bCs/>
              </w:rPr>
            </w:pPr>
            <w:r w:rsidRPr="00741250">
              <w:rPr>
                <w:bCs/>
              </w:rPr>
              <w:t>-0.118</w:t>
            </w:r>
          </w:p>
        </w:tc>
      </w:tr>
      <w:tr w:rsidR="00741250" w:rsidRPr="00741250" w14:paraId="127893C5" w14:textId="77777777" w:rsidTr="00966B40">
        <w:trPr>
          <w:cantSplit/>
          <w:trHeight w:val="468"/>
          <w:jc w:val="center"/>
        </w:trPr>
        <w:tc>
          <w:tcPr>
            <w:tcW w:w="1442" w:type="dxa"/>
            <w:vMerge/>
            <w:shd w:val="clear" w:color="auto" w:fill="auto"/>
          </w:tcPr>
          <w:p w14:paraId="133D9C93" w14:textId="77777777" w:rsidR="00966B40" w:rsidRPr="00741250" w:rsidRDefault="00966B40" w:rsidP="00836F9E">
            <w:pPr>
              <w:spacing w:line="480" w:lineRule="auto"/>
              <w:jc w:val="both"/>
              <w:rPr>
                <w:bCs/>
              </w:rPr>
            </w:pPr>
          </w:p>
        </w:tc>
        <w:tc>
          <w:tcPr>
            <w:tcW w:w="1554" w:type="dxa"/>
            <w:shd w:val="clear" w:color="auto" w:fill="auto"/>
          </w:tcPr>
          <w:p w14:paraId="3DAC5EDC" w14:textId="77777777" w:rsidR="00966B40" w:rsidRPr="00741250" w:rsidRDefault="00966B40" w:rsidP="00836F9E">
            <w:pPr>
              <w:spacing w:line="480" w:lineRule="auto"/>
              <w:jc w:val="both"/>
              <w:rPr>
                <w:bCs/>
              </w:rPr>
            </w:pPr>
            <w:r w:rsidRPr="00741250">
              <w:rPr>
                <w:bCs/>
              </w:rPr>
              <w:t>p-value</w:t>
            </w:r>
          </w:p>
        </w:tc>
        <w:tc>
          <w:tcPr>
            <w:tcW w:w="819" w:type="dxa"/>
            <w:shd w:val="clear" w:color="auto" w:fill="auto"/>
          </w:tcPr>
          <w:p w14:paraId="18C00540" w14:textId="77777777" w:rsidR="00966B40" w:rsidRPr="00741250" w:rsidRDefault="00966B40" w:rsidP="00836F9E">
            <w:pPr>
              <w:spacing w:line="480" w:lineRule="auto"/>
              <w:jc w:val="both"/>
              <w:rPr>
                <w:bCs/>
              </w:rPr>
            </w:pPr>
            <w:r w:rsidRPr="00741250">
              <w:rPr>
                <w:bCs/>
              </w:rPr>
              <w:t>0.277</w:t>
            </w:r>
          </w:p>
        </w:tc>
        <w:tc>
          <w:tcPr>
            <w:tcW w:w="900" w:type="dxa"/>
            <w:shd w:val="clear" w:color="auto" w:fill="auto"/>
          </w:tcPr>
          <w:p w14:paraId="19962E3C" w14:textId="77777777" w:rsidR="00966B40" w:rsidRPr="00741250" w:rsidRDefault="00966B40" w:rsidP="00836F9E">
            <w:pPr>
              <w:spacing w:line="480" w:lineRule="auto"/>
              <w:jc w:val="both"/>
              <w:rPr>
                <w:bCs/>
              </w:rPr>
            </w:pPr>
            <w:r w:rsidRPr="00741250">
              <w:rPr>
                <w:bCs/>
              </w:rPr>
              <w:t>0.501</w:t>
            </w:r>
          </w:p>
        </w:tc>
        <w:tc>
          <w:tcPr>
            <w:tcW w:w="900" w:type="dxa"/>
            <w:shd w:val="clear" w:color="auto" w:fill="auto"/>
          </w:tcPr>
          <w:p w14:paraId="3178804D" w14:textId="77777777" w:rsidR="00966B40" w:rsidRPr="00741250" w:rsidRDefault="00966B40" w:rsidP="00836F9E">
            <w:pPr>
              <w:spacing w:line="480" w:lineRule="auto"/>
              <w:jc w:val="both"/>
              <w:rPr>
                <w:bCs/>
              </w:rPr>
            </w:pPr>
            <w:r w:rsidRPr="00741250">
              <w:rPr>
                <w:bCs/>
              </w:rPr>
              <w:t>0.711</w:t>
            </w:r>
          </w:p>
        </w:tc>
        <w:tc>
          <w:tcPr>
            <w:tcW w:w="1054" w:type="dxa"/>
          </w:tcPr>
          <w:p w14:paraId="76DECEE7" w14:textId="77777777" w:rsidR="00966B40" w:rsidRPr="00741250" w:rsidRDefault="002572BE" w:rsidP="00836F9E">
            <w:pPr>
              <w:spacing w:line="480" w:lineRule="auto"/>
              <w:jc w:val="both"/>
              <w:rPr>
                <w:bCs/>
              </w:rPr>
            </w:pPr>
            <w:r w:rsidRPr="00741250">
              <w:rPr>
                <w:bCs/>
              </w:rPr>
              <w:t>0.203</w:t>
            </w:r>
          </w:p>
        </w:tc>
        <w:tc>
          <w:tcPr>
            <w:tcW w:w="1449" w:type="dxa"/>
          </w:tcPr>
          <w:p w14:paraId="5CB47851" w14:textId="77777777" w:rsidR="00966B40" w:rsidRPr="00741250" w:rsidRDefault="00A35152" w:rsidP="00836F9E">
            <w:pPr>
              <w:spacing w:line="480" w:lineRule="auto"/>
              <w:jc w:val="both"/>
              <w:rPr>
                <w:bCs/>
              </w:rPr>
            </w:pPr>
            <w:r w:rsidRPr="00741250">
              <w:rPr>
                <w:bCs/>
              </w:rPr>
              <w:t>0.470</w:t>
            </w:r>
          </w:p>
        </w:tc>
      </w:tr>
    </w:tbl>
    <w:p w14:paraId="36C9A5F6" w14:textId="77777777" w:rsidR="00844E9F" w:rsidRPr="00741250" w:rsidRDefault="00844E9F" w:rsidP="00844E9F">
      <w:pPr>
        <w:spacing w:line="480" w:lineRule="auto"/>
        <w:ind w:left="720" w:firstLine="720"/>
        <w:jc w:val="both"/>
        <w:rPr>
          <w:bCs/>
        </w:rPr>
      </w:pPr>
      <w:r w:rsidRPr="00741250">
        <w:rPr>
          <w:bCs/>
        </w:rPr>
        <w:t>*Statistically significant at p&lt;0.05.</w:t>
      </w:r>
    </w:p>
    <w:p w14:paraId="70F0AD73" w14:textId="77777777" w:rsidR="005359D1" w:rsidRPr="00741250" w:rsidRDefault="005359D1" w:rsidP="00836F9E">
      <w:pPr>
        <w:spacing w:line="480" w:lineRule="auto"/>
        <w:jc w:val="both"/>
        <w:rPr>
          <w:b/>
          <w:bCs/>
        </w:rPr>
      </w:pPr>
    </w:p>
    <w:p w14:paraId="5C3B01DF" w14:textId="77777777" w:rsidR="00844E9F" w:rsidRPr="00741250" w:rsidRDefault="00844E9F" w:rsidP="00836F9E">
      <w:pPr>
        <w:spacing w:line="480" w:lineRule="auto"/>
        <w:jc w:val="both"/>
        <w:rPr>
          <w:b/>
          <w:bCs/>
        </w:rPr>
      </w:pPr>
    </w:p>
    <w:p w14:paraId="5EC3B3D5" w14:textId="77777777" w:rsidR="00844E9F" w:rsidRPr="00741250" w:rsidRDefault="00844E9F" w:rsidP="00836F9E">
      <w:pPr>
        <w:spacing w:line="480" w:lineRule="auto"/>
        <w:jc w:val="both"/>
        <w:rPr>
          <w:b/>
          <w:bCs/>
        </w:rPr>
      </w:pPr>
    </w:p>
    <w:p w14:paraId="14D6DAD5" w14:textId="77777777" w:rsidR="00844E9F" w:rsidRPr="00741250" w:rsidRDefault="00844E9F" w:rsidP="00836F9E">
      <w:pPr>
        <w:spacing w:line="480" w:lineRule="auto"/>
        <w:jc w:val="both"/>
        <w:rPr>
          <w:b/>
          <w:bCs/>
        </w:rPr>
      </w:pPr>
    </w:p>
    <w:p w14:paraId="1195D8CD" w14:textId="22A1AA4D" w:rsidR="00A35152" w:rsidRPr="00741250" w:rsidRDefault="00A35152" w:rsidP="00836F9E">
      <w:pPr>
        <w:spacing w:line="480" w:lineRule="auto"/>
        <w:jc w:val="both"/>
        <w:rPr>
          <w:b/>
          <w:bCs/>
        </w:rPr>
      </w:pPr>
      <w:r w:rsidRPr="00741250">
        <w:rPr>
          <w:b/>
          <w:bCs/>
        </w:rPr>
        <w:t>Table 4; Correlation between BMI, Systolic, and diastolic blood pressure with lipid profile, Apo-A1 and Apo-B levels in control group.</w:t>
      </w:r>
    </w:p>
    <w:tbl>
      <w:tblPr>
        <w:tblW w:w="8118"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442"/>
        <w:gridCol w:w="1554"/>
        <w:gridCol w:w="819"/>
        <w:gridCol w:w="900"/>
        <w:gridCol w:w="900"/>
        <w:gridCol w:w="1054"/>
        <w:gridCol w:w="1449"/>
      </w:tblGrid>
      <w:tr w:rsidR="00741250" w:rsidRPr="00741250" w14:paraId="119A3AFA" w14:textId="77777777" w:rsidTr="00E02E87">
        <w:trPr>
          <w:cantSplit/>
          <w:trHeight w:val="739"/>
          <w:jc w:val="center"/>
        </w:trPr>
        <w:tc>
          <w:tcPr>
            <w:tcW w:w="1442" w:type="dxa"/>
            <w:tcBorders>
              <w:top w:val="single" w:sz="4" w:space="0" w:color="auto"/>
              <w:bottom w:val="nil"/>
            </w:tcBorders>
            <w:shd w:val="clear" w:color="auto" w:fill="auto"/>
          </w:tcPr>
          <w:p w14:paraId="3CAAE586" w14:textId="77777777" w:rsidR="00966B40" w:rsidRPr="00741250" w:rsidRDefault="00966B40" w:rsidP="00836F9E">
            <w:pPr>
              <w:spacing w:line="480" w:lineRule="auto"/>
              <w:jc w:val="both"/>
              <w:rPr>
                <w:bCs/>
              </w:rPr>
            </w:pPr>
          </w:p>
        </w:tc>
        <w:tc>
          <w:tcPr>
            <w:tcW w:w="1554" w:type="dxa"/>
            <w:tcBorders>
              <w:top w:val="single" w:sz="4" w:space="0" w:color="auto"/>
              <w:bottom w:val="nil"/>
            </w:tcBorders>
            <w:shd w:val="clear" w:color="auto" w:fill="auto"/>
          </w:tcPr>
          <w:p w14:paraId="0334103D" w14:textId="77777777" w:rsidR="00966B40" w:rsidRPr="00741250" w:rsidRDefault="00966B40" w:rsidP="00836F9E">
            <w:pPr>
              <w:spacing w:line="480" w:lineRule="auto"/>
              <w:jc w:val="both"/>
              <w:rPr>
                <w:bCs/>
              </w:rPr>
            </w:pPr>
            <w:r w:rsidRPr="00741250">
              <w:rPr>
                <w:bCs/>
              </w:rPr>
              <w:t>Pearson correlation</w:t>
            </w:r>
          </w:p>
        </w:tc>
        <w:tc>
          <w:tcPr>
            <w:tcW w:w="819" w:type="dxa"/>
            <w:tcBorders>
              <w:top w:val="single" w:sz="4" w:space="0" w:color="auto"/>
              <w:bottom w:val="nil"/>
            </w:tcBorders>
            <w:shd w:val="clear" w:color="auto" w:fill="auto"/>
          </w:tcPr>
          <w:p w14:paraId="7F5F9D5E" w14:textId="77777777" w:rsidR="00966B40" w:rsidRPr="00741250" w:rsidRDefault="00966B40" w:rsidP="00836F9E">
            <w:pPr>
              <w:spacing w:line="480" w:lineRule="auto"/>
              <w:jc w:val="both"/>
              <w:rPr>
                <w:bCs/>
              </w:rPr>
            </w:pPr>
            <w:r w:rsidRPr="00741250">
              <w:rPr>
                <w:bCs/>
              </w:rPr>
              <w:t>BMI</w:t>
            </w:r>
          </w:p>
        </w:tc>
        <w:tc>
          <w:tcPr>
            <w:tcW w:w="900" w:type="dxa"/>
            <w:tcBorders>
              <w:top w:val="single" w:sz="4" w:space="0" w:color="auto"/>
              <w:bottom w:val="nil"/>
            </w:tcBorders>
            <w:shd w:val="clear" w:color="auto" w:fill="auto"/>
          </w:tcPr>
          <w:p w14:paraId="12251B9C" w14:textId="77777777" w:rsidR="00966B40" w:rsidRPr="00741250" w:rsidRDefault="00966B40" w:rsidP="00836F9E">
            <w:pPr>
              <w:spacing w:line="480" w:lineRule="auto"/>
              <w:jc w:val="both"/>
              <w:rPr>
                <w:bCs/>
              </w:rPr>
            </w:pPr>
            <w:r w:rsidRPr="00741250">
              <w:rPr>
                <w:bCs/>
              </w:rPr>
              <w:t>SBP</w:t>
            </w:r>
          </w:p>
        </w:tc>
        <w:tc>
          <w:tcPr>
            <w:tcW w:w="900" w:type="dxa"/>
            <w:tcBorders>
              <w:top w:val="single" w:sz="4" w:space="0" w:color="auto"/>
              <w:bottom w:val="nil"/>
            </w:tcBorders>
            <w:shd w:val="clear" w:color="auto" w:fill="auto"/>
          </w:tcPr>
          <w:p w14:paraId="34A0EED6" w14:textId="77777777" w:rsidR="00966B40" w:rsidRPr="00741250" w:rsidRDefault="00966B40" w:rsidP="00836F9E">
            <w:pPr>
              <w:spacing w:line="480" w:lineRule="auto"/>
              <w:jc w:val="both"/>
              <w:rPr>
                <w:bCs/>
              </w:rPr>
            </w:pPr>
            <w:r w:rsidRPr="00741250">
              <w:rPr>
                <w:bCs/>
              </w:rPr>
              <w:t>DBP</w:t>
            </w:r>
          </w:p>
        </w:tc>
        <w:tc>
          <w:tcPr>
            <w:tcW w:w="1054" w:type="dxa"/>
            <w:tcBorders>
              <w:top w:val="single" w:sz="4" w:space="0" w:color="auto"/>
              <w:bottom w:val="nil"/>
            </w:tcBorders>
          </w:tcPr>
          <w:p w14:paraId="1CF7664E" w14:textId="77777777" w:rsidR="00966B40" w:rsidRPr="00741250" w:rsidRDefault="00966B40" w:rsidP="00836F9E">
            <w:pPr>
              <w:spacing w:line="480" w:lineRule="auto"/>
              <w:jc w:val="both"/>
              <w:rPr>
                <w:bCs/>
              </w:rPr>
            </w:pPr>
            <w:r w:rsidRPr="00741250">
              <w:rPr>
                <w:bCs/>
              </w:rPr>
              <w:t>Duration of intake</w:t>
            </w:r>
          </w:p>
        </w:tc>
        <w:tc>
          <w:tcPr>
            <w:tcW w:w="1449" w:type="dxa"/>
            <w:tcBorders>
              <w:top w:val="single" w:sz="4" w:space="0" w:color="auto"/>
              <w:bottom w:val="nil"/>
            </w:tcBorders>
          </w:tcPr>
          <w:p w14:paraId="5A1C7AA7" w14:textId="77777777" w:rsidR="00966B40" w:rsidRPr="00741250" w:rsidRDefault="00966B40" w:rsidP="00836F9E">
            <w:pPr>
              <w:spacing w:line="480" w:lineRule="auto"/>
              <w:jc w:val="both"/>
              <w:rPr>
                <w:bCs/>
              </w:rPr>
            </w:pPr>
            <w:r w:rsidRPr="00741250">
              <w:rPr>
                <w:bCs/>
              </w:rPr>
              <w:t>Frequency of intake</w:t>
            </w:r>
          </w:p>
        </w:tc>
      </w:tr>
      <w:tr w:rsidR="00741250" w:rsidRPr="00741250" w14:paraId="28D5A757" w14:textId="77777777" w:rsidTr="00E02E87">
        <w:trPr>
          <w:cantSplit/>
          <w:trHeight w:val="467"/>
          <w:jc w:val="center"/>
        </w:trPr>
        <w:tc>
          <w:tcPr>
            <w:tcW w:w="1442" w:type="dxa"/>
            <w:vMerge w:val="restart"/>
            <w:tcBorders>
              <w:top w:val="single" w:sz="4" w:space="0" w:color="auto"/>
              <w:bottom w:val="nil"/>
            </w:tcBorders>
            <w:shd w:val="clear" w:color="auto" w:fill="auto"/>
          </w:tcPr>
          <w:p w14:paraId="64D54848" w14:textId="77777777" w:rsidR="00216168" w:rsidRPr="00741250" w:rsidRDefault="00216168" w:rsidP="00836F9E">
            <w:pPr>
              <w:spacing w:line="480" w:lineRule="auto"/>
              <w:jc w:val="both"/>
              <w:rPr>
                <w:bCs/>
              </w:rPr>
            </w:pPr>
            <w:r w:rsidRPr="00741250">
              <w:rPr>
                <w:bCs/>
              </w:rPr>
              <w:t>Total Cholesterol (mmol/L)</w:t>
            </w:r>
          </w:p>
        </w:tc>
        <w:tc>
          <w:tcPr>
            <w:tcW w:w="1554" w:type="dxa"/>
            <w:tcBorders>
              <w:top w:val="single" w:sz="4" w:space="0" w:color="auto"/>
              <w:bottom w:val="nil"/>
            </w:tcBorders>
            <w:shd w:val="clear" w:color="auto" w:fill="auto"/>
          </w:tcPr>
          <w:p w14:paraId="6542EC96" w14:textId="77777777" w:rsidR="00216168" w:rsidRPr="00741250" w:rsidRDefault="00216168" w:rsidP="00836F9E">
            <w:pPr>
              <w:spacing w:line="480" w:lineRule="auto"/>
              <w:jc w:val="both"/>
              <w:rPr>
                <w:bCs/>
              </w:rPr>
            </w:pPr>
            <w:r w:rsidRPr="00741250">
              <w:rPr>
                <w:bCs/>
              </w:rPr>
              <w:t>r</w:t>
            </w:r>
          </w:p>
        </w:tc>
        <w:tc>
          <w:tcPr>
            <w:tcW w:w="819" w:type="dxa"/>
            <w:tcBorders>
              <w:top w:val="single" w:sz="4" w:space="0" w:color="auto"/>
              <w:bottom w:val="nil"/>
            </w:tcBorders>
            <w:shd w:val="clear" w:color="auto" w:fill="auto"/>
          </w:tcPr>
          <w:p w14:paraId="537B2F0D" w14:textId="77777777" w:rsidR="00216168" w:rsidRPr="00741250" w:rsidRDefault="00216168" w:rsidP="00836F9E">
            <w:pPr>
              <w:spacing w:line="480" w:lineRule="auto"/>
              <w:jc w:val="both"/>
              <w:rPr>
                <w:bCs/>
              </w:rPr>
            </w:pPr>
            <w:r w:rsidRPr="00741250">
              <w:rPr>
                <w:bCs/>
              </w:rPr>
              <w:t>0.177</w:t>
            </w:r>
          </w:p>
        </w:tc>
        <w:tc>
          <w:tcPr>
            <w:tcW w:w="900" w:type="dxa"/>
            <w:tcBorders>
              <w:top w:val="single" w:sz="4" w:space="0" w:color="auto"/>
              <w:bottom w:val="nil"/>
            </w:tcBorders>
            <w:shd w:val="clear" w:color="auto" w:fill="auto"/>
          </w:tcPr>
          <w:p w14:paraId="37C8E987" w14:textId="77777777" w:rsidR="00216168" w:rsidRPr="00741250" w:rsidRDefault="00A35152" w:rsidP="00836F9E">
            <w:pPr>
              <w:spacing w:line="480" w:lineRule="auto"/>
              <w:jc w:val="both"/>
              <w:rPr>
                <w:bCs/>
              </w:rPr>
            </w:pPr>
            <w:r w:rsidRPr="00741250">
              <w:rPr>
                <w:bCs/>
              </w:rPr>
              <w:t>0.142</w:t>
            </w:r>
          </w:p>
        </w:tc>
        <w:tc>
          <w:tcPr>
            <w:tcW w:w="900" w:type="dxa"/>
            <w:tcBorders>
              <w:top w:val="single" w:sz="4" w:space="0" w:color="auto"/>
              <w:bottom w:val="nil"/>
            </w:tcBorders>
            <w:shd w:val="clear" w:color="auto" w:fill="auto"/>
          </w:tcPr>
          <w:p w14:paraId="31B3B7C9" w14:textId="77777777" w:rsidR="00216168" w:rsidRPr="00741250" w:rsidRDefault="00216168" w:rsidP="00836F9E">
            <w:pPr>
              <w:spacing w:line="480" w:lineRule="auto"/>
              <w:jc w:val="both"/>
              <w:rPr>
                <w:bCs/>
              </w:rPr>
            </w:pPr>
            <w:r w:rsidRPr="00741250">
              <w:rPr>
                <w:bCs/>
              </w:rPr>
              <w:t>0.226</w:t>
            </w:r>
          </w:p>
        </w:tc>
        <w:tc>
          <w:tcPr>
            <w:tcW w:w="1054" w:type="dxa"/>
            <w:tcBorders>
              <w:top w:val="single" w:sz="4" w:space="0" w:color="auto"/>
              <w:bottom w:val="nil"/>
            </w:tcBorders>
          </w:tcPr>
          <w:p w14:paraId="569E6865" w14:textId="77777777" w:rsidR="00216168" w:rsidRPr="00741250" w:rsidRDefault="00A35152" w:rsidP="00836F9E">
            <w:pPr>
              <w:spacing w:line="480" w:lineRule="auto"/>
              <w:jc w:val="both"/>
              <w:rPr>
                <w:bCs/>
              </w:rPr>
            </w:pPr>
            <w:r w:rsidRPr="00741250">
              <w:rPr>
                <w:bCs/>
              </w:rPr>
              <w:t>-0.183</w:t>
            </w:r>
          </w:p>
        </w:tc>
        <w:tc>
          <w:tcPr>
            <w:tcW w:w="1449" w:type="dxa"/>
            <w:tcBorders>
              <w:top w:val="single" w:sz="4" w:space="0" w:color="auto"/>
              <w:bottom w:val="nil"/>
            </w:tcBorders>
          </w:tcPr>
          <w:p w14:paraId="1617C462" w14:textId="77777777" w:rsidR="00216168" w:rsidRPr="00741250" w:rsidRDefault="00A35152" w:rsidP="00836F9E">
            <w:pPr>
              <w:spacing w:line="480" w:lineRule="auto"/>
              <w:jc w:val="both"/>
              <w:rPr>
                <w:bCs/>
              </w:rPr>
            </w:pPr>
            <w:r w:rsidRPr="00741250">
              <w:rPr>
                <w:bCs/>
              </w:rPr>
              <w:t>0.034</w:t>
            </w:r>
          </w:p>
        </w:tc>
      </w:tr>
      <w:tr w:rsidR="00741250" w:rsidRPr="00741250" w14:paraId="6C8A7234" w14:textId="77777777" w:rsidTr="00E02E87">
        <w:trPr>
          <w:cantSplit/>
          <w:trHeight w:val="453"/>
          <w:jc w:val="center"/>
        </w:trPr>
        <w:tc>
          <w:tcPr>
            <w:tcW w:w="1442" w:type="dxa"/>
            <w:vMerge/>
            <w:tcBorders>
              <w:top w:val="nil"/>
            </w:tcBorders>
            <w:shd w:val="clear" w:color="auto" w:fill="auto"/>
          </w:tcPr>
          <w:p w14:paraId="27816FE0" w14:textId="77777777" w:rsidR="00216168" w:rsidRPr="00741250" w:rsidRDefault="00216168" w:rsidP="00836F9E">
            <w:pPr>
              <w:spacing w:line="480" w:lineRule="auto"/>
              <w:jc w:val="both"/>
              <w:rPr>
                <w:bCs/>
              </w:rPr>
            </w:pPr>
          </w:p>
        </w:tc>
        <w:tc>
          <w:tcPr>
            <w:tcW w:w="1554" w:type="dxa"/>
            <w:tcBorders>
              <w:top w:val="nil"/>
            </w:tcBorders>
            <w:shd w:val="clear" w:color="auto" w:fill="auto"/>
          </w:tcPr>
          <w:p w14:paraId="2BADB1DA" w14:textId="77777777" w:rsidR="00216168" w:rsidRPr="00741250" w:rsidRDefault="00216168" w:rsidP="00836F9E">
            <w:pPr>
              <w:spacing w:line="480" w:lineRule="auto"/>
              <w:jc w:val="both"/>
              <w:rPr>
                <w:bCs/>
              </w:rPr>
            </w:pPr>
            <w:r w:rsidRPr="00741250">
              <w:rPr>
                <w:bCs/>
              </w:rPr>
              <w:t>p-value</w:t>
            </w:r>
          </w:p>
        </w:tc>
        <w:tc>
          <w:tcPr>
            <w:tcW w:w="819" w:type="dxa"/>
            <w:tcBorders>
              <w:top w:val="nil"/>
            </w:tcBorders>
            <w:shd w:val="clear" w:color="auto" w:fill="auto"/>
          </w:tcPr>
          <w:p w14:paraId="418CCAFE" w14:textId="77777777" w:rsidR="00216168" w:rsidRPr="00741250" w:rsidRDefault="00216168" w:rsidP="00836F9E">
            <w:pPr>
              <w:spacing w:line="480" w:lineRule="auto"/>
              <w:jc w:val="both"/>
              <w:rPr>
                <w:bCs/>
              </w:rPr>
            </w:pPr>
            <w:r w:rsidRPr="00741250">
              <w:rPr>
                <w:bCs/>
              </w:rPr>
              <w:t>0.275</w:t>
            </w:r>
          </w:p>
        </w:tc>
        <w:tc>
          <w:tcPr>
            <w:tcW w:w="900" w:type="dxa"/>
            <w:tcBorders>
              <w:top w:val="nil"/>
            </w:tcBorders>
            <w:shd w:val="clear" w:color="auto" w:fill="auto"/>
          </w:tcPr>
          <w:p w14:paraId="51544119" w14:textId="77777777" w:rsidR="00216168" w:rsidRPr="00741250" w:rsidRDefault="00A35152" w:rsidP="00836F9E">
            <w:pPr>
              <w:spacing w:line="480" w:lineRule="auto"/>
              <w:jc w:val="both"/>
              <w:rPr>
                <w:bCs/>
              </w:rPr>
            </w:pPr>
            <w:r w:rsidRPr="00741250">
              <w:rPr>
                <w:bCs/>
              </w:rPr>
              <w:t>0.326</w:t>
            </w:r>
          </w:p>
        </w:tc>
        <w:tc>
          <w:tcPr>
            <w:tcW w:w="900" w:type="dxa"/>
            <w:tcBorders>
              <w:top w:val="nil"/>
            </w:tcBorders>
            <w:shd w:val="clear" w:color="auto" w:fill="auto"/>
          </w:tcPr>
          <w:p w14:paraId="28523938" w14:textId="77777777" w:rsidR="00216168" w:rsidRPr="00741250" w:rsidRDefault="00216168" w:rsidP="00836F9E">
            <w:pPr>
              <w:spacing w:line="480" w:lineRule="auto"/>
              <w:jc w:val="both"/>
              <w:rPr>
                <w:bCs/>
              </w:rPr>
            </w:pPr>
            <w:r w:rsidRPr="00741250">
              <w:rPr>
                <w:bCs/>
              </w:rPr>
              <w:t>0.161</w:t>
            </w:r>
          </w:p>
        </w:tc>
        <w:tc>
          <w:tcPr>
            <w:tcW w:w="1054" w:type="dxa"/>
            <w:tcBorders>
              <w:top w:val="nil"/>
            </w:tcBorders>
          </w:tcPr>
          <w:p w14:paraId="7569EAB7" w14:textId="77777777" w:rsidR="00216168" w:rsidRPr="00741250" w:rsidRDefault="00A35152" w:rsidP="00836F9E">
            <w:pPr>
              <w:spacing w:line="480" w:lineRule="auto"/>
              <w:jc w:val="both"/>
              <w:rPr>
                <w:bCs/>
              </w:rPr>
            </w:pPr>
            <w:r w:rsidRPr="00741250">
              <w:rPr>
                <w:bCs/>
              </w:rPr>
              <w:t>0.203</w:t>
            </w:r>
          </w:p>
        </w:tc>
        <w:tc>
          <w:tcPr>
            <w:tcW w:w="1449" w:type="dxa"/>
            <w:tcBorders>
              <w:top w:val="nil"/>
            </w:tcBorders>
          </w:tcPr>
          <w:p w14:paraId="7B5E525B" w14:textId="77777777" w:rsidR="00216168" w:rsidRPr="00741250" w:rsidRDefault="00A35152" w:rsidP="00836F9E">
            <w:pPr>
              <w:spacing w:line="480" w:lineRule="auto"/>
              <w:jc w:val="both"/>
              <w:rPr>
                <w:bCs/>
              </w:rPr>
            </w:pPr>
            <w:r w:rsidRPr="00741250">
              <w:rPr>
                <w:bCs/>
              </w:rPr>
              <w:t>0.813</w:t>
            </w:r>
          </w:p>
        </w:tc>
      </w:tr>
      <w:tr w:rsidR="00741250" w:rsidRPr="00741250" w14:paraId="24AF8F3E" w14:textId="77777777" w:rsidTr="00E02E87">
        <w:trPr>
          <w:cantSplit/>
          <w:trHeight w:val="387"/>
          <w:jc w:val="center"/>
        </w:trPr>
        <w:tc>
          <w:tcPr>
            <w:tcW w:w="1442" w:type="dxa"/>
            <w:vMerge w:val="restart"/>
            <w:shd w:val="clear" w:color="auto" w:fill="auto"/>
          </w:tcPr>
          <w:p w14:paraId="164C2C8E" w14:textId="77777777" w:rsidR="00216168" w:rsidRPr="00741250" w:rsidRDefault="00216168" w:rsidP="00836F9E">
            <w:pPr>
              <w:spacing w:line="480" w:lineRule="auto"/>
              <w:jc w:val="both"/>
              <w:rPr>
                <w:bCs/>
              </w:rPr>
            </w:pPr>
            <w:r w:rsidRPr="00741250">
              <w:rPr>
                <w:bCs/>
              </w:rPr>
              <w:lastRenderedPageBreak/>
              <w:t>Triglyceride (mmol/L)</w:t>
            </w:r>
          </w:p>
        </w:tc>
        <w:tc>
          <w:tcPr>
            <w:tcW w:w="1554" w:type="dxa"/>
            <w:shd w:val="clear" w:color="auto" w:fill="auto"/>
          </w:tcPr>
          <w:p w14:paraId="0355FA36" w14:textId="77777777" w:rsidR="00216168" w:rsidRPr="00741250" w:rsidRDefault="00216168" w:rsidP="00836F9E">
            <w:pPr>
              <w:spacing w:line="480" w:lineRule="auto"/>
              <w:jc w:val="both"/>
              <w:rPr>
                <w:bCs/>
              </w:rPr>
            </w:pPr>
            <w:r w:rsidRPr="00741250">
              <w:rPr>
                <w:bCs/>
              </w:rPr>
              <w:t>r</w:t>
            </w:r>
          </w:p>
        </w:tc>
        <w:tc>
          <w:tcPr>
            <w:tcW w:w="819" w:type="dxa"/>
            <w:shd w:val="clear" w:color="auto" w:fill="auto"/>
          </w:tcPr>
          <w:p w14:paraId="146CAD0E" w14:textId="77777777" w:rsidR="00216168" w:rsidRPr="00741250" w:rsidRDefault="00216168" w:rsidP="00836F9E">
            <w:pPr>
              <w:spacing w:line="480" w:lineRule="auto"/>
              <w:jc w:val="both"/>
              <w:rPr>
                <w:bCs/>
              </w:rPr>
            </w:pPr>
            <w:r w:rsidRPr="00741250">
              <w:rPr>
                <w:bCs/>
              </w:rPr>
              <w:t>0.246</w:t>
            </w:r>
          </w:p>
        </w:tc>
        <w:tc>
          <w:tcPr>
            <w:tcW w:w="900" w:type="dxa"/>
            <w:shd w:val="clear" w:color="auto" w:fill="auto"/>
          </w:tcPr>
          <w:p w14:paraId="2837B7D9" w14:textId="77777777" w:rsidR="00216168" w:rsidRPr="00741250" w:rsidRDefault="00216168" w:rsidP="00836F9E">
            <w:pPr>
              <w:spacing w:line="480" w:lineRule="auto"/>
              <w:jc w:val="both"/>
              <w:rPr>
                <w:bCs/>
              </w:rPr>
            </w:pPr>
            <w:r w:rsidRPr="00741250">
              <w:rPr>
                <w:bCs/>
              </w:rPr>
              <w:t>0.053</w:t>
            </w:r>
          </w:p>
        </w:tc>
        <w:tc>
          <w:tcPr>
            <w:tcW w:w="900" w:type="dxa"/>
            <w:shd w:val="clear" w:color="auto" w:fill="auto"/>
          </w:tcPr>
          <w:p w14:paraId="7C94B76D" w14:textId="77777777" w:rsidR="00216168" w:rsidRPr="00741250" w:rsidRDefault="00216168" w:rsidP="00836F9E">
            <w:pPr>
              <w:spacing w:line="480" w:lineRule="auto"/>
              <w:jc w:val="both"/>
              <w:rPr>
                <w:bCs/>
              </w:rPr>
            </w:pPr>
            <w:r w:rsidRPr="00741250">
              <w:rPr>
                <w:bCs/>
              </w:rPr>
              <w:t>0.237</w:t>
            </w:r>
          </w:p>
        </w:tc>
        <w:tc>
          <w:tcPr>
            <w:tcW w:w="1054" w:type="dxa"/>
          </w:tcPr>
          <w:p w14:paraId="704DC841" w14:textId="77777777" w:rsidR="00216168" w:rsidRPr="00741250" w:rsidRDefault="00A35152" w:rsidP="00836F9E">
            <w:pPr>
              <w:spacing w:line="480" w:lineRule="auto"/>
              <w:jc w:val="both"/>
              <w:rPr>
                <w:bCs/>
              </w:rPr>
            </w:pPr>
            <w:r w:rsidRPr="00741250">
              <w:rPr>
                <w:bCs/>
              </w:rPr>
              <w:t>-0.005</w:t>
            </w:r>
          </w:p>
        </w:tc>
        <w:tc>
          <w:tcPr>
            <w:tcW w:w="1449" w:type="dxa"/>
          </w:tcPr>
          <w:p w14:paraId="730868F6" w14:textId="77777777" w:rsidR="00216168" w:rsidRPr="00741250" w:rsidRDefault="00A35152" w:rsidP="00836F9E">
            <w:pPr>
              <w:spacing w:line="480" w:lineRule="auto"/>
              <w:jc w:val="both"/>
              <w:rPr>
                <w:bCs/>
              </w:rPr>
            </w:pPr>
            <w:r w:rsidRPr="00741250">
              <w:rPr>
                <w:bCs/>
              </w:rPr>
              <w:t>0.073</w:t>
            </w:r>
          </w:p>
        </w:tc>
      </w:tr>
      <w:tr w:rsidR="00741250" w:rsidRPr="00741250" w14:paraId="60E3426A" w14:textId="77777777" w:rsidTr="00E02E87">
        <w:trPr>
          <w:cantSplit/>
          <w:trHeight w:val="453"/>
          <w:jc w:val="center"/>
        </w:trPr>
        <w:tc>
          <w:tcPr>
            <w:tcW w:w="1442" w:type="dxa"/>
            <w:vMerge/>
            <w:shd w:val="clear" w:color="auto" w:fill="auto"/>
          </w:tcPr>
          <w:p w14:paraId="7E170A52" w14:textId="77777777" w:rsidR="00216168" w:rsidRPr="00741250" w:rsidRDefault="00216168" w:rsidP="00836F9E">
            <w:pPr>
              <w:spacing w:line="480" w:lineRule="auto"/>
              <w:jc w:val="both"/>
              <w:rPr>
                <w:bCs/>
              </w:rPr>
            </w:pPr>
          </w:p>
        </w:tc>
        <w:tc>
          <w:tcPr>
            <w:tcW w:w="1554" w:type="dxa"/>
            <w:shd w:val="clear" w:color="auto" w:fill="auto"/>
          </w:tcPr>
          <w:p w14:paraId="54F3F2F5" w14:textId="77777777" w:rsidR="00216168" w:rsidRPr="00741250" w:rsidRDefault="00216168" w:rsidP="00836F9E">
            <w:pPr>
              <w:spacing w:line="480" w:lineRule="auto"/>
              <w:jc w:val="both"/>
              <w:rPr>
                <w:bCs/>
              </w:rPr>
            </w:pPr>
            <w:r w:rsidRPr="00741250">
              <w:rPr>
                <w:bCs/>
              </w:rPr>
              <w:t>p-value</w:t>
            </w:r>
          </w:p>
        </w:tc>
        <w:tc>
          <w:tcPr>
            <w:tcW w:w="819" w:type="dxa"/>
            <w:shd w:val="clear" w:color="auto" w:fill="auto"/>
          </w:tcPr>
          <w:p w14:paraId="2DBC94EB" w14:textId="77777777" w:rsidR="00216168" w:rsidRPr="00741250" w:rsidRDefault="00216168" w:rsidP="00836F9E">
            <w:pPr>
              <w:spacing w:line="480" w:lineRule="auto"/>
              <w:jc w:val="both"/>
              <w:rPr>
                <w:bCs/>
              </w:rPr>
            </w:pPr>
            <w:r w:rsidRPr="00741250">
              <w:rPr>
                <w:bCs/>
              </w:rPr>
              <w:t>0.126</w:t>
            </w:r>
          </w:p>
        </w:tc>
        <w:tc>
          <w:tcPr>
            <w:tcW w:w="900" w:type="dxa"/>
            <w:shd w:val="clear" w:color="auto" w:fill="auto"/>
          </w:tcPr>
          <w:p w14:paraId="36A9D523" w14:textId="77777777" w:rsidR="00216168" w:rsidRPr="00741250" w:rsidRDefault="00216168" w:rsidP="00836F9E">
            <w:pPr>
              <w:spacing w:line="480" w:lineRule="auto"/>
              <w:jc w:val="both"/>
              <w:rPr>
                <w:bCs/>
              </w:rPr>
            </w:pPr>
            <w:r w:rsidRPr="00741250">
              <w:rPr>
                <w:bCs/>
              </w:rPr>
              <w:t>0.747</w:t>
            </w:r>
          </w:p>
        </w:tc>
        <w:tc>
          <w:tcPr>
            <w:tcW w:w="900" w:type="dxa"/>
            <w:shd w:val="clear" w:color="auto" w:fill="auto"/>
          </w:tcPr>
          <w:p w14:paraId="2C626A6B" w14:textId="77777777" w:rsidR="00216168" w:rsidRPr="00741250" w:rsidRDefault="00216168" w:rsidP="00836F9E">
            <w:pPr>
              <w:spacing w:line="480" w:lineRule="auto"/>
              <w:jc w:val="both"/>
              <w:rPr>
                <w:bCs/>
              </w:rPr>
            </w:pPr>
            <w:r w:rsidRPr="00741250">
              <w:rPr>
                <w:bCs/>
              </w:rPr>
              <w:t>0.140</w:t>
            </w:r>
          </w:p>
        </w:tc>
        <w:tc>
          <w:tcPr>
            <w:tcW w:w="1054" w:type="dxa"/>
          </w:tcPr>
          <w:p w14:paraId="56996861" w14:textId="77777777" w:rsidR="00216168" w:rsidRPr="00741250" w:rsidRDefault="00A35152" w:rsidP="00836F9E">
            <w:pPr>
              <w:spacing w:line="480" w:lineRule="auto"/>
              <w:jc w:val="both"/>
              <w:rPr>
                <w:bCs/>
              </w:rPr>
            </w:pPr>
            <w:r w:rsidRPr="00741250">
              <w:rPr>
                <w:bCs/>
              </w:rPr>
              <w:t>0.972</w:t>
            </w:r>
          </w:p>
        </w:tc>
        <w:tc>
          <w:tcPr>
            <w:tcW w:w="1449" w:type="dxa"/>
          </w:tcPr>
          <w:p w14:paraId="56464573" w14:textId="77777777" w:rsidR="00216168" w:rsidRPr="00741250" w:rsidRDefault="00A35152" w:rsidP="00836F9E">
            <w:pPr>
              <w:spacing w:line="480" w:lineRule="auto"/>
              <w:jc w:val="both"/>
              <w:rPr>
                <w:bCs/>
              </w:rPr>
            </w:pPr>
            <w:r w:rsidRPr="00741250">
              <w:rPr>
                <w:bCs/>
              </w:rPr>
              <w:t>0.655</w:t>
            </w:r>
          </w:p>
        </w:tc>
      </w:tr>
      <w:tr w:rsidR="00741250" w:rsidRPr="00741250" w14:paraId="630A64C9" w14:textId="77777777" w:rsidTr="00E02E87">
        <w:trPr>
          <w:cantSplit/>
          <w:trHeight w:val="522"/>
          <w:jc w:val="center"/>
        </w:trPr>
        <w:tc>
          <w:tcPr>
            <w:tcW w:w="1442" w:type="dxa"/>
            <w:vMerge w:val="restart"/>
            <w:shd w:val="clear" w:color="auto" w:fill="auto"/>
          </w:tcPr>
          <w:p w14:paraId="0977BD18" w14:textId="77777777" w:rsidR="00216168" w:rsidRPr="00741250" w:rsidRDefault="00216168" w:rsidP="00836F9E">
            <w:pPr>
              <w:spacing w:line="480" w:lineRule="auto"/>
              <w:jc w:val="both"/>
              <w:rPr>
                <w:bCs/>
              </w:rPr>
            </w:pPr>
            <w:r w:rsidRPr="00741250">
              <w:rPr>
                <w:bCs/>
              </w:rPr>
              <w:t>High density lipoprotein (mmol/L)</w:t>
            </w:r>
          </w:p>
        </w:tc>
        <w:tc>
          <w:tcPr>
            <w:tcW w:w="1554" w:type="dxa"/>
            <w:shd w:val="clear" w:color="auto" w:fill="auto"/>
          </w:tcPr>
          <w:p w14:paraId="519DFA5D" w14:textId="77777777" w:rsidR="00216168" w:rsidRPr="00741250" w:rsidRDefault="00216168" w:rsidP="00836F9E">
            <w:pPr>
              <w:spacing w:line="480" w:lineRule="auto"/>
              <w:jc w:val="both"/>
              <w:rPr>
                <w:bCs/>
              </w:rPr>
            </w:pPr>
            <w:r w:rsidRPr="00741250">
              <w:rPr>
                <w:bCs/>
              </w:rPr>
              <w:t>r</w:t>
            </w:r>
          </w:p>
        </w:tc>
        <w:tc>
          <w:tcPr>
            <w:tcW w:w="819" w:type="dxa"/>
            <w:shd w:val="clear" w:color="auto" w:fill="auto"/>
          </w:tcPr>
          <w:p w14:paraId="349AA7EA" w14:textId="77777777" w:rsidR="00216168" w:rsidRPr="00741250" w:rsidRDefault="00216168" w:rsidP="00836F9E">
            <w:pPr>
              <w:spacing w:line="480" w:lineRule="auto"/>
              <w:jc w:val="both"/>
              <w:rPr>
                <w:bCs/>
              </w:rPr>
            </w:pPr>
            <w:r w:rsidRPr="00741250">
              <w:rPr>
                <w:bCs/>
              </w:rPr>
              <w:t>0.</w:t>
            </w:r>
            <w:r w:rsidR="00A35152" w:rsidRPr="00741250">
              <w:rPr>
                <w:bCs/>
              </w:rPr>
              <w:t>150</w:t>
            </w:r>
          </w:p>
        </w:tc>
        <w:tc>
          <w:tcPr>
            <w:tcW w:w="900" w:type="dxa"/>
            <w:shd w:val="clear" w:color="auto" w:fill="auto"/>
          </w:tcPr>
          <w:p w14:paraId="2C288597" w14:textId="77777777" w:rsidR="00216168" w:rsidRPr="00741250" w:rsidRDefault="00216168" w:rsidP="00836F9E">
            <w:pPr>
              <w:spacing w:line="480" w:lineRule="auto"/>
              <w:jc w:val="both"/>
              <w:rPr>
                <w:bCs/>
              </w:rPr>
            </w:pPr>
            <w:r w:rsidRPr="00741250">
              <w:rPr>
                <w:bCs/>
              </w:rPr>
              <w:t>-0.129</w:t>
            </w:r>
          </w:p>
        </w:tc>
        <w:tc>
          <w:tcPr>
            <w:tcW w:w="900" w:type="dxa"/>
            <w:shd w:val="clear" w:color="auto" w:fill="auto"/>
          </w:tcPr>
          <w:p w14:paraId="2999B392" w14:textId="77777777" w:rsidR="00216168" w:rsidRPr="00741250" w:rsidRDefault="00216168" w:rsidP="00836F9E">
            <w:pPr>
              <w:spacing w:line="480" w:lineRule="auto"/>
              <w:jc w:val="both"/>
              <w:rPr>
                <w:bCs/>
              </w:rPr>
            </w:pPr>
            <w:r w:rsidRPr="00741250">
              <w:rPr>
                <w:bCs/>
              </w:rPr>
              <w:t>0.136</w:t>
            </w:r>
          </w:p>
        </w:tc>
        <w:tc>
          <w:tcPr>
            <w:tcW w:w="1054" w:type="dxa"/>
          </w:tcPr>
          <w:p w14:paraId="088AA6FC" w14:textId="77777777" w:rsidR="00216168" w:rsidRPr="00741250" w:rsidRDefault="00A35152" w:rsidP="00836F9E">
            <w:pPr>
              <w:spacing w:line="480" w:lineRule="auto"/>
              <w:jc w:val="both"/>
              <w:rPr>
                <w:bCs/>
              </w:rPr>
            </w:pPr>
            <w:r w:rsidRPr="00741250">
              <w:rPr>
                <w:bCs/>
              </w:rPr>
              <w:t>-0.038</w:t>
            </w:r>
          </w:p>
        </w:tc>
        <w:tc>
          <w:tcPr>
            <w:tcW w:w="1449" w:type="dxa"/>
          </w:tcPr>
          <w:p w14:paraId="4A34B4D6" w14:textId="77777777" w:rsidR="00216168" w:rsidRPr="00741250" w:rsidRDefault="00A35152" w:rsidP="00836F9E">
            <w:pPr>
              <w:spacing w:line="480" w:lineRule="auto"/>
              <w:jc w:val="both"/>
              <w:rPr>
                <w:bCs/>
              </w:rPr>
            </w:pPr>
            <w:r w:rsidRPr="00741250">
              <w:rPr>
                <w:bCs/>
              </w:rPr>
              <w:t>0.076</w:t>
            </w:r>
          </w:p>
        </w:tc>
      </w:tr>
      <w:tr w:rsidR="00741250" w:rsidRPr="00741250" w14:paraId="0F2B91EC" w14:textId="77777777" w:rsidTr="00E02E87">
        <w:trPr>
          <w:cantSplit/>
          <w:trHeight w:val="453"/>
          <w:jc w:val="center"/>
        </w:trPr>
        <w:tc>
          <w:tcPr>
            <w:tcW w:w="1442" w:type="dxa"/>
            <w:vMerge/>
            <w:shd w:val="clear" w:color="auto" w:fill="auto"/>
          </w:tcPr>
          <w:p w14:paraId="20C95434" w14:textId="77777777" w:rsidR="00216168" w:rsidRPr="00741250" w:rsidRDefault="00216168" w:rsidP="00836F9E">
            <w:pPr>
              <w:spacing w:line="480" w:lineRule="auto"/>
              <w:jc w:val="both"/>
              <w:rPr>
                <w:bCs/>
              </w:rPr>
            </w:pPr>
          </w:p>
        </w:tc>
        <w:tc>
          <w:tcPr>
            <w:tcW w:w="1554" w:type="dxa"/>
            <w:shd w:val="clear" w:color="auto" w:fill="auto"/>
          </w:tcPr>
          <w:p w14:paraId="66B018EB" w14:textId="77777777" w:rsidR="00216168" w:rsidRPr="00741250" w:rsidRDefault="00216168" w:rsidP="00836F9E">
            <w:pPr>
              <w:spacing w:line="480" w:lineRule="auto"/>
              <w:jc w:val="both"/>
              <w:rPr>
                <w:bCs/>
              </w:rPr>
            </w:pPr>
            <w:r w:rsidRPr="00741250">
              <w:rPr>
                <w:bCs/>
              </w:rPr>
              <w:t>p-value</w:t>
            </w:r>
          </w:p>
        </w:tc>
        <w:tc>
          <w:tcPr>
            <w:tcW w:w="819" w:type="dxa"/>
            <w:shd w:val="clear" w:color="auto" w:fill="auto"/>
          </w:tcPr>
          <w:p w14:paraId="0CB8DAE6" w14:textId="77777777" w:rsidR="00216168" w:rsidRPr="00741250" w:rsidRDefault="00216168" w:rsidP="00836F9E">
            <w:pPr>
              <w:spacing w:line="480" w:lineRule="auto"/>
              <w:jc w:val="both"/>
              <w:rPr>
                <w:bCs/>
              </w:rPr>
            </w:pPr>
            <w:r w:rsidRPr="00741250">
              <w:rPr>
                <w:bCs/>
              </w:rPr>
              <w:t>0.</w:t>
            </w:r>
            <w:r w:rsidR="00A35152" w:rsidRPr="00741250">
              <w:rPr>
                <w:bCs/>
              </w:rPr>
              <w:t>229</w:t>
            </w:r>
          </w:p>
        </w:tc>
        <w:tc>
          <w:tcPr>
            <w:tcW w:w="900" w:type="dxa"/>
            <w:shd w:val="clear" w:color="auto" w:fill="auto"/>
          </w:tcPr>
          <w:p w14:paraId="2AB24FC5" w14:textId="77777777" w:rsidR="00216168" w:rsidRPr="00741250" w:rsidRDefault="00216168" w:rsidP="00836F9E">
            <w:pPr>
              <w:spacing w:line="480" w:lineRule="auto"/>
              <w:jc w:val="both"/>
              <w:rPr>
                <w:bCs/>
              </w:rPr>
            </w:pPr>
            <w:r w:rsidRPr="00741250">
              <w:rPr>
                <w:bCs/>
              </w:rPr>
              <w:t>0.428</w:t>
            </w:r>
          </w:p>
        </w:tc>
        <w:tc>
          <w:tcPr>
            <w:tcW w:w="900" w:type="dxa"/>
            <w:shd w:val="clear" w:color="auto" w:fill="auto"/>
          </w:tcPr>
          <w:p w14:paraId="15AB0479" w14:textId="77777777" w:rsidR="00216168" w:rsidRPr="00741250" w:rsidRDefault="00216168" w:rsidP="00836F9E">
            <w:pPr>
              <w:spacing w:line="480" w:lineRule="auto"/>
              <w:jc w:val="both"/>
              <w:rPr>
                <w:bCs/>
              </w:rPr>
            </w:pPr>
            <w:r w:rsidRPr="00741250">
              <w:rPr>
                <w:bCs/>
              </w:rPr>
              <w:t>0.404</w:t>
            </w:r>
          </w:p>
        </w:tc>
        <w:tc>
          <w:tcPr>
            <w:tcW w:w="1054" w:type="dxa"/>
          </w:tcPr>
          <w:p w14:paraId="5CD74982" w14:textId="77777777" w:rsidR="00216168" w:rsidRPr="00741250" w:rsidRDefault="00A35152" w:rsidP="00836F9E">
            <w:pPr>
              <w:spacing w:line="480" w:lineRule="auto"/>
              <w:jc w:val="both"/>
              <w:rPr>
                <w:bCs/>
              </w:rPr>
            </w:pPr>
            <w:r w:rsidRPr="00741250">
              <w:rPr>
                <w:bCs/>
              </w:rPr>
              <w:t>0.795</w:t>
            </w:r>
          </w:p>
        </w:tc>
        <w:tc>
          <w:tcPr>
            <w:tcW w:w="1449" w:type="dxa"/>
          </w:tcPr>
          <w:p w14:paraId="4A2BD8DE" w14:textId="77777777" w:rsidR="00216168" w:rsidRPr="00741250" w:rsidRDefault="00A35152" w:rsidP="00836F9E">
            <w:pPr>
              <w:spacing w:line="480" w:lineRule="auto"/>
              <w:jc w:val="both"/>
              <w:rPr>
                <w:bCs/>
              </w:rPr>
            </w:pPr>
            <w:r w:rsidRPr="00741250">
              <w:rPr>
                <w:bCs/>
              </w:rPr>
              <w:t>0.642</w:t>
            </w:r>
          </w:p>
        </w:tc>
      </w:tr>
      <w:tr w:rsidR="00741250" w:rsidRPr="00741250" w14:paraId="65C01F5E" w14:textId="77777777" w:rsidTr="00E02E87">
        <w:trPr>
          <w:cantSplit/>
          <w:trHeight w:val="378"/>
          <w:jc w:val="center"/>
        </w:trPr>
        <w:tc>
          <w:tcPr>
            <w:tcW w:w="1442" w:type="dxa"/>
            <w:vMerge w:val="restart"/>
            <w:shd w:val="clear" w:color="auto" w:fill="auto"/>
          </w:tcPr>
          <w:p w14:paraId="1589B2F9" w14:textId="77777777" w:rsidR="00216168" w:rsidRPr="00741250" w:rsidRDefault="00216168" w:rsidP="00836F9E">
            <w:pPr>
              <w:spacing w:line="480" w:lineRule="auto"/>
              <w:jc w:val="both"/>
              <w:rPr>
                <w:bCs/>
              </w:rPr>
            </w:pPr>
            <w:r w:rsidRPr="00741250">
              <w:rPr>
                <w:bCs/>
              </w:rPr>
              <w:t>Low Density Lipoprotein (mmol/L)</w:t>
            </w:r>
          </w:p>
        </w:tc>
        <w:tc>
          <w:tcPr>
            <w:tcW w:w="1554" w:type="dxa"/>
            <w:shd w:val="clear" w:color="auto" w:fill="auto"/>
          </w:tcPr>
          <w:p w14:paraId="5EA3C2B0" w14:textId="77777777" w:rsidR="00216168" w:rsidRPr="00741250" w:rsidRDefault="00216168" w:rsidP="00836F9E">
            <w:pPr>
              <w:spacing w:line="480" w:lineRule="auto"/>
              <w:jc w:val="both"/>
              <w:rPr>
                <w:bCs/>
              </w:rPr>
            </w:pPr>
            <w:r w:rsidRPr="00741250">
              <w:rPr>
                <w:bCs/>
              </w:rPr>
              <w:t>r</w:t>
            </w:r>
          </w:p>
        </w:tc>
        <w:tc>
          <w:tcPr>
            <w:tcW w:w="819" w:type="dxa"/>
            <w:shd w:val="clear" w:color="auto" w:fill="auto"/>
          </w:tcPr>
          <w:p w14:paraId="4B70B7AC" w14:textId="77777777" w:rsidR="00216168" w:rsidRPr="00741250" w:rsidRDefault="00216168" w:rsidP="00836F9E">
            <w:pPr>
              <w:spacing w:line="480" w:lineRule="auto"/>
              <w:jc w:val="both"/>
              <w:rPr>
                <w:bCs/>
              </w:rPr>
            </w:pPr>
            <w:r w:rsidRPr="00741250">
              <w:rPr>
                <w:bCs/>
              </w:rPr>
              <w:t>0.</w:t>
            </w:r>
            <w:r w:rsidR="00A35152" w:rsidRPr="00741250">
              <w:rPr>
                <w:bCs/>
              </w:rPr>
              <w:t>150</w:t>
            </w:r>
          </w:p>
        </w:tc>
        <w:tc>
          <w:tcPr>
            <w:tcW w:w="900" w:type="dxa"/>
            <w:shd w:val="clear" w:color="auto" w:fill="auto"/>
          </w:tcPr>
          <w:p w14:paraId="3E43243E" w14:textId="77777777" w:rsidR="00216168" w:rsidRPr="00741250" w:rsidRDefault="00216168" w:rsidP="00836F9E">
            <w:pPr>
              <w:spacing w:line="480" w:lineRule="auto"/>
              <w:jc w:val="both"/>
              <w:rPr>
                <w:bCs/>
              </w:rPr>
            </w:pPr>
            <w:r w:rsidRPr="00741250">
              <w:rPr>
                <w:bCs/>
              </w:rPr>
              <w:t>0.105</w:t>
            </w:r>
          </w:p>
        </w:tc>
        <w:tc>
          <w:tcPr>
            <w:tcW w:w="900" w:type="dxa"/>
            <w:shd w:val="clear" w:color="auto" w:fill="auto"/>
          </w:tcPr>
          <w:p w14:paraId="30D22170" w14:textId="77777777" w:rsidR="00216168" w:rsidRPr="00741250" w:rsidRDefault="00A35152" w:rsidP="00836F9E">
            <w:pPr>
              <w:spacing w:line="480" w:lineRule="auto"/>
              <w:jc w:val="both"/>
              <w:rPr>
                <w:bCs/>
              </w:rPr>
            </w:pPr>
            <w:r w:rsidRPr="00741250">
              <w:rPr>
                <w:bCs/>
              </w:rPr>
              <w:t>-0.134</w:t>
            </w:r>
          </w:p>
        </w:tc>
        <w:tc>
          <w:tcPr>
            <w:tcW w:w="1054" w:type="dxa"/>
          </w:tcPr>
          <w:p w14:paraId="08598109" w14:textId="77777777" w:rsidR="00216168" w:rsidRPr="00741250" w:rsidRDefault="00A35152" w:rsidP="00836F9E">
            <w:pPr>
              <w:spacing w:line="480" w:lineRule="auto"/>
              <w:jc w:val="both"/>
              <w:rPr>
                <w:bCs/>
              </w:rPr>
            </w:pPr>
            <w:r w:rsidRPr="00741250">
              <w:rPr>
                <w:bCs/>
              </w:rPr>
              <w:t>-0.128</w:t>
            </w:r>
          </w:p>
        </w:tc>
        <w:tc>
          <w:tcPr>
            <w:tcW w:w="1449" w:type="dxa"/>
          </w:tcPr>
          <w:p w14:paraId="6CB7E459" w14:textId="77777777" w:rsidR="00216168" w:rsidRPr="00741250" w:rsidRDefault="00A35152" w:rsidP="00836F9E">
            <w:pPr>
              <w:spacing w:line="480" w:lineRule="auto"/>
              <w:jc w:val="both"/>
              <w:rPr>
                <w:bCs/>
              </w:rPr>
            </w:pPr>
            <w:r w:rsidRPr="00741250">
              <w:rPr>
                <w:bCs/>
              </w:rPr>
              <w:t>-0.061</w:t>
            </w:r>
          </w:p>
        </w:tc>
      </w:tr>
      <w:tr w:rsidR="00741250" w:rsidRPr="00741250" w14:paraId="5877B6A1" w14:textId="77777777" w:rsidTr="00E02E87">
        <w:trPr>
          <w:cantSplit/>
          <w:trHeight w:val="453"/>
          <w:jc w:val="center"/>
        </w:trPr>
        <w:tc>
          <w:tcPr>
            <w:tcW w:w="1442" w:type="dxa"/>
            <w:vMerge/>
            <w:shd w:val="clear" w:color="auto" w:fill="auto"/>
          </w:tcPr>
          <w:p w14:paraId="16804EDD" w14:textId="77777777" w:rsidR="00216168" w:rsidRPr="00741250" w:rsidRDefault="00216168" w:rsidP="00836F9E">
            <w:pPr>
              <w:spacing w:line="480" w:lineRule="auto"/>
              <w:jc w:val="both"/>
              <w:rPr>
                <w:bCs/>
              </w:rPr>
            </w:pPr>
          </w:p>
        </w:tc>
        <w:tc>
          <w:tcPr>
            <w:tcW w:w="1554" w:type="dxa"/>
            <w:shd w:val="clear" w:color="auto" w:fill="auto"/>
          </w:tcPr>
          <w:p w14:paraId="535E3579" w14:textId="77777777" w:rsidR="00216168" w:rsidRPr="00741250" w:rsidRDefault="00216168" w:rsidP="00836F9E">
            <w:pPr>
              <w:spacing w:line="480" w:lineRule="auto"/>
              <w:jc w:val="both"/>
              <w:rPr>
                <w:bCs/>
              </w:rPr>
            </w:pPr>
            <w:r w:rsidRPr="00741250">
              <w:rPr>
                <w:bCs/>
              </w:rPr>
              <w:t>p-value</w:t>
            </w:r>
          </w:p>
        </w:tc>
        <w:tc>
          <w:tcPr>
            <w:tcW w:w="819" w:type="dxa"/>
            <w:shd w:val="clear" w:color="auto" w:fill="auto"/>
          </w:tcPr>
          <w:p w14:paraId="60363DD8" w14:textId="77777777" w:rsidR="00216168" w:rsidRPr="00741250" w:rsidRDefault="00216168" w:rsidP="00836F9E">
            <w:pPr>
              <w:spacing w:line="480" w:lineRule="auto"/>
              <w:jc w:val="both"/>
              <w:rPr>
                <w:bCs/>
              </w:rPr>
            </w:pPr>
            <w:r w:rsidRPr="00741250">
              <w:rPr>
                <w:bCs/>
              </w:rPr>
              <w:t>0.</w:t>
            </w:r>
            <w:r w:rsidR="00A35152" w:rsidRPr="00741250">
              <w:rPr>
                <w:bCs/>
              </w:rPr>
              <w:t>229</w:t>
            </w:r>
          </w:p>
        </w:tc>
        <w:tc>
          <w:tcPr>
            <w:tcW w:w="900" w:type="dxa"/>
            <w:shd w:val="clear" w:color="auto" w:fill="auto"/>
          </w:tcPr>
          <w:p w14:paraId="1BEF6DF9" w14:textId="77777777" w:rsidR="00216168" w:rsidRPr="00741250" w:rsidRDefault="00216168" w:rsidP="00836F9E">
            <w:pPr>
              <w:spacing w:line="480" w:lineRule="auto"/>
              <w:jc w:val="both"/>
              <w:rPr>
                <w:bCs/>
              </w:rPr>
            </w:pPr>
            <w:r w:rsidRPr="00741250">
              <w:rPr>
                <w:bCs/>
              </w:rPr>
              <w:t>0.518</w:t>
            </w:r>
          </w:p>
        </w:tc>
        <w:tc>
          <w:tcPr>
            <w:tcW w:w="900" w:type="dxa"/>
            <w:shd w:val="clear" w:color="auto" w:fill="auto"/>
          </w:tcPr>
          <w:p w14:paraId="4B5AAF84" w14:textId="77777777" w:rsidR="00216168" w:rsidRPr="00741250" w:rsidRDefault="00A35152" w:rsidP="00836F9E">
            <w:pPr>
              <w:spacing w:line="480" w:lineRule="auto"/>
              <w:jc w:val="both"/>
              <w:rPr>
                <w:bCs/>
              </w:rPr>
            </w:pPr>
            <w:r w:rsidRPr="00741250">
              <w:rPr>
                <w:bCs/>
              </w:rPr>
              <w:t>0.354</w:t>
            </w:r>
          </w:p>
        </w:tc>
        <w:tc>
          <w:tcPr>
            <w:tcW w:w="1054" w:type="dxa"/>
          </w:tcPr>
          <w:p w14:paraId="710C2E6C" w14:textId="77777777" w:rsidR="00216168" w:rsidRPr="00741250" w:rsidRDefault="00A35152" w:rsidP="00836F9E">
            <w:pPr>
              <w:spacing w:line="480" w:lineRule="auto"/>
              <w:jc w:val="both"/>
              <w:rPr>
                <w:bCs/>
              </w:rPr>
            </w:pPr>
            <w:r w:rsidRPr="00741250">
              <w:rPr>
                <w:bCs/>
              </w:rPr>
              <w:t>0.376</w:t>
            </w:r>
          </w:p>
        </w:tc>
        <w:tc>
          <w:tcPr>
            <w:tcW w:w="1449" w:type="dxa"/>
          </w:tcPr>
          <w:p w14:paraId="7B5DCC68" w14:textId="77777777" w:rsidR="00216168" w:rsidRPr="00741250" w:rsidRDefault="00A35152" w:rsidP="00836F9E">
            <w:pPr>
              <w:spacing w:line="480" w:lineRule="auto"/>
              <w:jc w:val="both"/>
              <w:rPr>
                <w:bCs/>
              </w:rPr>
            </w:pPr>
            <w:r w:rsidRPr="00741250">
              <w:rPr>
                <w:bCs/>
              </w:rPr>
              <w:t>0.708</w:t>
            </w:r>
          </w:p>
        </w:tc>
      </w:tr>
      <w:tr w:rsidR="00741250" w:rsidRPr="00741250" w14:paraId="13F01231" w14:textId="77777777" w:rsidTr="00E02E87">
        <w:trPr>
          <w:cantSplit/>
          <w:trHeight w:val="315"/>
          <w:jc w:val="center"/>
        </w:trPr>
        <w:tc>
          <w:tcPr>
            <w:tcW w:w="1442" w:type="dxa"/>
            <w:vMerge w:val="restart"/>
            <w:shd w:val="clear" w:color="auto" w:fill="auto"/>
          </w:tcPr>
          <w:p w14:paraId="03A61A48" w14:textId="77777777" w:rsidR="00216168" w:rsidRPr="00741250" w:rsidRDefault="00216168" w:rsidP="00836F9E">
            <w:pPr>
              <w:spacing w:line="480" w:lineRule="auto"/>
              <w:jc w:val="both"/>
              <w:rPr>
                <w:bCs/>
              </w:rPr>
            </w:pPr>
            <w:r w:rsidRPr="00741250">
              <w:rPr>
                <w:bCs/>
              </w:rPr>
              <w:t>APOA1 (mg/dl)</w:t>
            </w:r>
          </w:p>
        </w:tc>
        <w:tc>
          <w:tcPr>
            <w:tcW w:w="1554" w:type="dxa"/>
            <w:shd w:val="clear" w:color="auto" w:fill="auto"/>
          </w:tcPr>
          <w:p w14:paraId="164ADCD4" w14:textId="77777777" w:rsidR="00216168" w:rsidRPr="00741250" w:rsidRDefault="00216168" w:rsidP="00836F9E">
            <w:pPr>
              <w:spacing w:line="480" w:lineRule="auto"/>
              <w:jc w:val="both"/>
              <w:rPr>
                <w:bCs/>
              </w:rPr>
            </w:pPr>
            <w:r w:rsidRPr="00741250">
              <w:rPr>
                <w:bCs/>
              </w:rPr>
              <w:t>r</w:t>
            </w:r>
          </w:p>
        </w:tc>
        <w:tc>
          <w:tcPr>
            <w:tcW w:w="819" w:type="dxa"/>
            <w:shd w:val="clear" w:color="auto" w:fill="auto"/>
          </w:tcPr>
          <w:p w14:paraId="51066BFC" w14:textId="77777777" w:rsidR="00216168" w:rsidRPr="00741250" w:rsidRDefault="00216168" w:rsidP="00836F9E">
            <w:pPr>
              <w:spacing w:line="480" w:lineRule="auto"/>
              <w:jc w:val="both"/>
              <w:rPr>
                <w:bCs/>
              </w:rPr>
            </w:pPr>
            <w:r w:rsidRPr="00741250">
              <w:rPr>
                <w:bCs/>
              </w:rPr>
              <w:t>0.</w:t>
            </w:r>
            <w:r w:rsidR="00A35152" w:rsidRPr="00741250">
              <w:rPr>
                <w:bCs/>
              </w:rPr>
              <w:t>076</w:t>
            </w:r>
          </w:p>
        </w:tc>
        <w:tc>
          <w:tcPr>
            <w:tcW w:w="900" w:type="dxa"/>
            <w:shd w:val="clear" w:color="auto" w:fill="auto"/>
          </w:tcPr>
          <w:p w14:paraId="7E697A82" w14:textId="77777777" w:rsidR="00216168" w:rsidRPr="00741250" w:rsidRDefault="00216168" w:rsidP="00836F9E">
            <w:pPr>
              <w:spacing w:line="480" w:lineRule="auto"/>
              <w:jc w:val="both"/>
              <w:rPr>
                <w:bCs/>
              </w:rPr>
            </w:pPr>
            <w:r w:rsidRPr="00741250">
              <w:rPr>
                <w:bCs/>
              </w:rPr>
              <w:t>0.038</w:t>
            </w:r>
          </w:p>
        </w:tc>
        <w:tc>
          <w:tcPr>
            <w:tcW w:w="900" w:type="dxa"/>
            <w:shd w:val="clear" w:color="auto" w:fill="auto"/>
          </w:tcPr>
          <w:p w14:paraId="2F8DD6DF" w14:textId="77777777" w:rsidR="00216168" w:rsidRPr="00741250" w:rsidRDefault="00216168" w:rsidP="00836F9E">
            <w:pPr>
              <w:spacing w:line="480" w:lineRule="auto"/>
              <w:jc w:val="both"/>
              <w:rPr>
                <w:bCs/>
              </w:rPr>
            </w:pPr>
            <w:r w:rsidRPr="00741250">
              <w:rPr>
                <w:bCs/>
              </w:rPr>
              <w:t>0.164</w:t>
            </w:r>
          </w:p>
        </w:tc>
        <w:tc>
          <w:tcPr>
            <w:tcW w:w="1054" w:type="dxa"/>
          </w:tcPr>
          <w:p w14:paraId="6F78F669" w14:textId="77777777" w:rsidR="00216168" w:rsidRPr="00741250" w:rsidRDefault="00A35152" w:rsidP="00836F9E">
            <w:pPr>
              <w:spacing w:line="480" w:lineRule="auto"/>
              <w:jc w:val="both"/>
              <w:rPr>
                <w:bCs/>
              </w:rPr>
            </w:pPr>
            <w:r w:rsidRPr="00741250">
              <w:rPr>
                <w:bCs/>
              </w:rPr>
              <w:t>-0.128</w:t>
            </w:r>
          </w:p>
        </w:tc>
        <w:tc>
          <w:tcPr>
            <w:tcW w:w="1449" w:type="dxa"/>
          </w:tcPr>
          <w:p w14:paraId="0E920C57" w14:textId="77777777" w:rsidR="00216168" w:rsidRPr="00741250" w:rsidRDefault="00A35152" w:rsidP="00836F9E">
            <w:pPr>
              <w:spacing w:line="480" w:lineRule="auto"/>
              <w:jc w:val="both"/>
              <w:rPr>
                <w:bCs/>
              </w:rPr>
            </w:pPr>
            <w:r w:rsidRPr="00741250">
              <w:rPr>
                <w:bCs/>
              </w:rPr>
              <w:t>0.089</w:t>
            </w:r>
          </w:p>
        </w:tc>
      </w:tr>
      <w:tr w:rsidR="00741250" w:rsidRPr="00741250" w14:paraId="578AAFE1" w14:textId="77777777" w:rsidTr="00E02E87">
        <w:trPr>
          <w:cantSplit/>
          <w:trHeight w:val="453"/>
          <w:jc w:val="center"/>
        </w:trPr>
        <w:tc>
          <w:tcPr>
            <w:tcW w:w="1442" w:type="dxa"/>
            <w:vMerge/>
            <w:shd w:val="clear" w:color="auto" w:fill="auto"/>
          </w:tcPr>
          <w:p w14:paraId="7BF69832" w14:textId="77777777" w:rsidR="00216168" w:rsidRPr="00741250" w:rsidRDefault="00216168" w:rsidP="00836F9E">
            <w:pPr>
              <w:spacing w:line="480" w:lineRule="auto"/>
              <w:jc w:val="both"/>
              <w:rPr>
                <w:bCs/>
              </w:rPr>
            </w:pPr>
          </w:p>
        </w:tc>
        <w:tc>
          <w:tcPr>
            <w:tcW w:w="1554" w:type="dxa"/>
            <w:shd w:val="clear" w:color="auto" w:fill="auto"/>
          </w:tcPr>
          <w:p w14:paraId="3E39B16C" w14:textId="77777777" w:rsidR="00216168" w:rsidRPr="00741250" w:rsidRDefault="00216168" w:rsidP="00836F9E">
            <w:pPr>
              <w:spacing w:line="480" w:lineRule="auto"/>
              <w:jc w:val="both"/>
              <w:rPr>
                <w:bCs/>
              </w:rPr>
            </w:pPr>
            <w:r w:rsidRPr="00741250">
              <w:rPr>
                <w:bCs/>
              </w:rPr>
              <w:t>p-value</w:t>
            </w:r>
          </w:p>
        </w:tc>
        <w:tc>
          <w:tcPr>
            <w:tcW w:w="819" w:type="dxa"/>
            <w:shd w:val="clear" w:color="auto" w:fill="auto"/>
          </w:tcPr>
          <w:p w14:paraId="46584E6E" w14:textId="77777777" w:rsidR="00216168" w:rsidRPr="00741250" w:rsidRDefault="00A35152" w:rsidP="00836F9E">
            <w:pPr>
              <w:spacing w:line="480" w:lineRule="auto"/>
              <w:jc w:val="both"/>
              <w:rPr>
                <w:bCs/>
              </w:rPr>
            </w:pPr>
            <w:r w:rsidRPr="00741250">
              <w:rPr>
                <w:bCs/>
              </w:rPr>
              <w:t>0.642</w:t>
            </w:r>
          </w:p>
        </w:tc>
        <w:tc>
          <w:tcPr>
            <w:tcW w:w="900" w:type="dxa"/>
            <w:shd w:val="clear" w:color="auto" w:fill="auto"/>
          </w:tcPr>
          <w:p w14:paraId="44C5B5C4" w14:textId="77777777" w:rsidR="00216168" w:rsidRPr="00741250" w:rsidRDefault="00216168" w:rsidP="00836F9E">
            <w:pPr>
              <w:spacing w:line="480" w:lineRule="auto"/>
              <w:jc w:val="both"/>
              <w:rPr>
                <w:bCs/>
              </w:rPr>
            </w:pPr>
            <w:r w:rsidRPr="00741250">
              <w:rPr>
                <w:bCs/>
              </w:rPr>
              <w:t>0.817</w:t>
            </w:r>
          </w:p>
        </w:tc>
        <w:tc>
          <w:tcPr>
            <w:tcW w:w="900" w:type="dxa"/>
            <w:shd w:val="clear" w:color="auto" w:fill="auto"/>
          </w:tcPr>
          <w:p w14:paraId="6FDAF7F1" w14:textId="77777777" w:rsidR="00216168" w:rsidRPr="00741250" w:rsidRDefault="00216168" w:rsidP="00836F9E">
            <w:pPr>
              <w:spacing w:line="480" w:lineRule="auto"/>
              <w:jc w:val="both"/>
              <w:rPr>
                <w:bCs/>
              </w:rPr>
            </w:pPr>
            <w:r w:rsidRPr="00741250">
              <w:rPr>
                <w:bCs/>
              </w:rPr>
              <w:t>0.313</w:t>
            </w:r>
          </w:p>
        </w:tc>
        <w:tc>
          <w:tcPr>
            <w:tcW w:w="1054" w:type="dxa"/>
          </w:tcPr>
          <w:p w14:paraId="3E66CD4A" w14:textId="77777777" w:rsidR="00216168" w:rsidRPr="00741250" w:rsidRDefault="00A35152" w:rsidP="00836F9E">
            <w:pPr>
              <w:spacing w:line="480" w:lineRule="auto"/>
              <w:jc w:val="both"/>
              <w:rPr>
                <w:bCs/>
              </w:rPr>
            </w:pPr>
            <w:r w:rsidRPr="00741250">
              <w:rPr>
                <w:bCs/>
              </w:rPr>
              <w:t>0.376</w:t>
            </w:r>
          </w:p>
        </w:tc>
        <w:tc>
          <w:tcPr>
            <w:tcW w:w="1449" w:type="dxa"/>
          </w:tcPr>
          <w:p w14:paraId="08DE69BA" w14:textId="77777777" w:rsidR="00216168" w:rsidRPr="00741250" w:rsidRDefault="00A35152" w:rsidP="00836F9E">
            <w:pPr>
              <w:spacing w:line="480" w:lineRule="auto"/>
              <w:jc w:val="both"/>
              <w:rPr>
                <w:bCs/>
              </w:rPr>
            </w:pPr>
            <w:r w:rsidRPr="00741250">
              <w:rPr>
                <w:bCs/>
              </w:rPr>
              <w:t>0.586</w:t>
            </w:r>
          </w:p>
        </w:tc>
      </w:tr>
      <w:tr w:rsidR="00741250" w:rsidRPr="00741250" w14:paraId="1830CC03" w14:textId="77777777" w:rsidTr="00E02E87">
        <w:trPr>
          <w:cantSplit/>
          <w:trHeight w:val="180"/>
          <w:jc w:val="center"/>
        </w:trPr>
        <w:tc>
          <w:tcPr>
            <w:tcW w:w="1442" w:type="dxa"/>
            <w:vMerge w:val="restart"/>
            <w:shd w:val="clear" w:color="auto" w:fill="auto"/>
          </w:tcPr>
          <w:p w14:paraId="7E8A2420" w14:textId="77777777" w:rsidR="00216168" w:rsidRPr="00741250" w:rsidRDefault="00216168" w:rsidP="00836F9E">
            <w:pPr>
              <w:spacing w:line="480" w:lineRule="auto"/>
              <w:jc w:val="both"/>
              <w:rPr>
                <w:bCs/>
              </w:rPr>
            </w:pPr>
            <w:r w:rsidRPr="00741250">
              <w:rPr>
                <w:bCs/>
              </w:rPr>
              <w:t>APOB (mg/dl)</w:t>
            </w:r>
          </w:p>
        </w:tc>
        <w:tc>
          <w:tcPr>
            <w:tcW w:w="1554" w:type="dxa"/>
            <w:shd w:val="clear" w:color="auto" w:fill="auto"/>
          </w:tcPr>
          <w:p w14:paraId="1498D437" w14:textId="77777777" w:rsidR="00216168" w:rsidRPr="00741250" w:rsidRDefault="00216168" w:rsidP="00836F9E">
            <w:pPr>
              <w:spacing w:line="480" w:lineRule="auto"/>
              <w:jc w:val="both"/>
              <w:rPr>
                <w:bCs/>
              </w:rPr>
            </w:pPr>
            <w:r w:rsidRPr="00741250">
              <w:rPr>
                <w:bCs/>
              </w:rPr>
              <w:t>r</w:t>
            </w:r>
          </w:p>
        </w:tc>
        <w:tc>
          <w:tcPr>
            <w:tcW w:w="819" w:type="dxa"/>
            <w:shd w:val="clear" w:color="auto" w:fill="auto"/>
          </w:tcPr>
          <w:p w14:paraId="46120DBC" w14:textId="77777777" w:rsidR="00216168" w:rsidRPr="00741250" w:rsidRDefault="00216168" w:rsidP="00836F9E">
            <w:pPr>
              <w:spacing w:line="480" w:lineRule="auto"/>
              <w:jc w:val="both"/>
              <w:rPr>
                <w:bCs/>
              </w:rPr>
            </w:pPr>
            <w:r w:rsidRPr="00741250">
              <w:rPr>
                <w:bCs/>
              </w:rPr>
              <w:t>0.</w:t>
            </w:r>
            <w:r w:rsidR="00A35152" w:rsidRPr="00741250">
              <w:rPr>
                <w:bCs/>
              </w:rPr>
              <w:t>134</w:t>
            </w:r>
          </w:p>
        </w:tc>
        <w:tc>
          <w:tcPr>
            <w:tcW w:w="900" w:type="dxa"/>
            <w:shd w:val="clear" w:color="auto" w:fill="auto"/>
          </w:tcPr>
          <w:p w14:paraId="3DA5B146" w14:textId="77777777" w:rsidR="00216168" w:rsidRPr="00741250" w:rsidRDefault="00216168" w:rsidP="00836F9E">
            <w:pPr>
              <w:spacing w:line="480" w:lineRule="auto"/>
              <w:jc w:val="both"/>
              <w:rPr>
                <w:bCs/>
              </w:rPr>
            </w:pPr>
            <w:r w:rsidRPr="00741250">
              <w:rPr>
                <w:bCs/>
              </w:rPr>
              <w:t>0.142</w:t>
            </w:r>
          </w:p>
        </w:tc>
        <w:tc>
          <w:tcPr>
            <w:tcW w:w="900" w:type="dxa"/>
            <w:shd w:val="clear" w:color="auto" w:fill="auto"/>
          </w:tcPr>
          <w:p w14:paraId="188EAB51" w14:textId="77777777" w:rsidR="00216168" w:rsidRPr="00741250" w:rsidRDefault="00A35152" w:rsidP="00836F9E">
            <w:pPr>
              <w:spacing w:line="480" w:lineRule="auto"/>
              <w:jc w:val="both"/>
              <w:rPr>
                <w:bCs/>
              </w:rPr>
            </w:pPr>
            <w:r w:rsidRPr="00741250">
              <w:rPr>
                <w:bCs/>
              </w:rPr>
              <w:t>0.034</w:t>
            </w:r>
          </w:p>
        </w:tc>
        <w:tc>
          <w:tcPr>
            <w:tcW w:w="1054" w:type="dxa"/>
          </w:tcPr>
          <w:p w14:paraId="344EF095" w14:textId="77777777" w:rsidR="00216168" w:rsidRPr="00741250" w:rsidRDefault="00A35152" w:rsidP="00836F9E">
            <w:pPr>
              <w:spacing w:line="480" w:lineRule="auto"/>
              <w:jc w:val="both"/>
              <w:rPr>
                <w:bCs/>
              </w:rPr>
            </w:pPr>
            <w:r w:rsidRPr="00741250">
              <w:rPr>
                <w:bCs/>
              </w:rPr>
              <w:t>-0.083</w:t>
            </w:r>
          </w:p>
        </w:tc>
        <w:tc>
          <w:tcPr>
            <w:tcW w:w="1449" w:type="dxa"/>
          </w:tcPr>
          <w:p w14:paraId="537059C5" w14:textId="77777777" w:rsidR="00216168" w:rsidRPr="00741250" w:rsidRDefault="00A35152" w:rsidP="00836F9E">
            <w:pPr>
              <w:spacing w:line="480" w:lineRule="auto"/>
              <w:jc w:val="both"/>
              <w:rPr>
                <w:bCs/>
              </w:rPr>
            </w:pPr>
            <w:r w:rsidRPr="00741250">
              <w:rPr>
                <w:bCs/>
              </w:rPr>
              <w:t>-0.187</w:t>
            </w:r>
          </w:p>
        </w:tc>
      </w:tr>
      <w:tr w:rsidR="00741250" w:rsidRPr="00741250" w14:paraId="0DF35C8E" w14:textId="77777777" w:rsidTr="00E02E87">
        <w:trPr>
          <w:cantSplit/>
          <w:trHeight w:val="468"/>
          <w:jc w:val="center"/>
        </w:trPr>
        <w:tc>
          <w:tcPr>
            <w:tcW w:w="1442" w:type="dxa"/>
            <w:vMerge/>
            <w:shd w:val="clear" w:color="auto" w:fill="auto"/>
          </w:tcPr>
          <w:p w14:paraId="230F42B8" w14:textId="77777777" w:rsidR="00216168" w:rsidRPr="00741250" w:rsidRDefault="00216168" w:rsidP="00836F9E">
            <w:pPr>
              <w:spacing w:line="480" w:lineRule="auto"/>
              <w:jc w:val="both"/>
              <w:rPr>
                <w:bCs/>
              </w:rPr>
            </w:pPr>
          </w:p>
        </w:tc>
        <w:tc>
          <w:tcPr>
            <w:tcW w:w="1554" w:type="dxa"/>
            <w:shd w:val="clear" w:color="auto" w:fill="auto"/>
          </w:tcPr>
          <w:p w14:paraId="1B7F4617" w14:textId="77777777" w:rsidR="00216168" w:rsidRPr="00741250" w:rsidRDefault="00216168" w:rsidP="00836F9E">
            <w:pPr>
              <w:spacing w:line="480" w:lineRule="auto"/>
              <w:jc w:val="both"/>
              <w:rPr>
                <w:bCs/>
              </w:rPr>
            </w:pPr>
            <w:r w:rsidRPr="00741250">
              <w:rPr>
                <w:bCs/>
              </w:rPr>
              <w:t>p-value</w:t>
            </w:r>
          </w:p>
        </w:tc>
        <w:tc>
          <w:tcPr>
            <w:tcW w:w="819" w:type="dxa"/>
            <w:shd w:val="clear" w:color="auto" w:fill="auto"/>
          </w:tcPr>
          <w:p w14:paraId="7CB0B180" w14:textId="77777777" w:rsidR="00216168" w:rsidRPr="00741250" w:rsidRDefault="00216168" w:rsidP="00836F9E">
            <w:pPr>
              <w:spacing w:line="480" w:lineRule="auto"/>
              <w:jc w:val="both"/>
              <w:rPr>
                <w:bCs/>
              </w:rPr>
            </w:pPr>
            <w:r w:rsidRPr="00741250">
              <w:rPr>
                <w:bCs/>
              </w:rPr>
              <w:t>0.</w:t>
            </w:r>
            <w:r w:rsidR="00A35152" w:rsidRPr="00741250">
              <w:rPr>
                <w:bCs/>
              </w:rPr>
              <w:t>345</w:t>
            </w:r>
          </w:p>
        </w:tc>
        <w:tc>
          <w:tcPr>
            <w:tcW w:w="900" w:type="dxa"/>
            <w:shd w:val="clear" w:color="auto" w:fill="auto"/>
          </w:tcPr>
          <w:p w14:paraId="219670D7" w14:textId="77777777" w:rsidR="00216168" w:rsidRPr="00741250" w:rsidRDefault="00216168" w:rsidP="00836F9E">
            <w:pPr>
              <w:spacing w:line="480" w:lineRule="auto"/>
              <w:jc w:val="both"/>
              <w:rPr>
                <w:bCs/>
              </w:rPr>
            </w:pPr>
            <w:r w:rsidRPr="00741250">
              <w:rPr>
                <w:bCs/>
              </w:rPr>
              <w:t>0.381</w:t>
            </w:r>
          </w:p>
        </w:tc>
        <w:tc>
          <w:tcPr>
            <w:tcW w:w="900" w:type="dxa"/>
            <w:shd w:val="clear" w:color="auto" w:fill="auto"/>
          </w:tcPr>
          <w:p w14:paraId="2373ACF7" w14:textId="77777777" w:rsidR="00216168" w:rsidRPr="00741250" w:rsidRDefault="00A35152" w:rsidP="00836F9E">
            <w:pPr>
              <w:spacing w:line="480" w:lineRule="auto"/>
              <w:jc w:val="both"/>
              <w:rPr>
                <w:bCs/>
              </w:rPr>
            </w:pPr>
            <w:r w:rsidRPr="00741250">
              <w:rPr>
                <w:bCs/>
              </w:rPr>
              <w:t>0.813</w:t>
            </w:r>
          </w:p>
        </w:tc>
        <w:tc>
          <w:tcPr>
            <w:tcW w:w="1054" w:type="dxa"/>
          </w:tcPr>
          <w:p w14:paraId="27BF56CD" w14:textId="77777777" w:rsidR="00216168" w:rsidRPr="00741250" w:rsidRDefault="00A35152" w:rsidP="00836F9E">
            <w:pPr>
              <w:spacing w:line="480" w:lineRule="auto"/>
              <w:jc w:val="both"/>
              <w:rPr>
                <w:bCs/>
              </w:rPr>
            </w:pPr>
            <w:r w:rsidRPr="00741250">
              <w:rPr>
                <w:bCs/>
              </w:rPr>
              <w:t>0.567</w:t>
            </w:r>
          </w:p>
        </w:tc>
        <w:tc>
          <w:tcPr>
            <w:tcW w:w="1449" w:type="dxa"/>
          </w:tcPr>
          <w:p w14:paraId="7271AC7E" w14:textId="77777777" w:rsidR="00216168" w:rsidRPr="00741250" w:rsidRDefault="00A35152" w:rsidP="00836F9E">
            <w:pPr>
              <w:spacing w:line="480" w:lineRule="auto"/>
              <w:jc w:val="both"/>
              <w:rPr>
                <w:bCs/>
              </w:rPr>
            </w:pPr>
            <w:r w:rsidRPr="00741250">
              <w:rPr>
                <w:bCs/>
              </w:rPr>
              <w:t>0.194</w:t>
            </w:r>
          </w:p>
        </w:tc>
      </w:tr>
    </w:tbl>
    <w:p w14:paraId="4C3273F3" w14:textId="77777777" w:rsidR="00844E9F" w:rsidRPr="00741250" w:rsidRDefault="00844E9F" w:rsidP="00844E9F">
      <w:pPr>
        <w:spacing w:line="480" w:lineRule="auto"/>
        <w:ind w:left="720" w:firstLine="720"/>
        <w:jc w:val="both"/>
        <w:rPr>
          <w:bCs/>
        </w:rPr>
      </w:pPr>
      <w:r w:rsidRPr="00741250">
        <w:rPr>
          <w:bCs/>
        </w:rPr>
        <w:t>*Statistically significant at p&lt;0.05.</w:t>
      </w:r>
    </w:p>
    <w:p w14:paraId="46970C3D" w14:textId="77777777" w:rsidR="00FE11F0" w:rsidRPr="00741250" w:rsidRDefault="00FE11F0" w:rsidP="00836F9E">
      <w:pPr>
        <w:spacing w:line="480" w:lineRule="auto"/>
        <w:jc w:val="both"/>
        <w:rPr>
          <w:b/>
        </w:rPr>
      </w:pPr>
    </w:p>
    <w:p w14:paraId="2BBD6DA2" w14:textId="77777777" w:rsidR="00844E9F" w:rsidRPr="00741250" w:rsidRDefault="00844E9F" w:rsidP="00836F9E">
      <w:pPr>
        <w:spacing w:line="480" w:lineRule="auto"/>
        <w:jc w:val="both"/>
        <w:rPr>
          <w:b/>
        </w:rPr>
      </w:pPr>
    </w:p>
    <w:p w14:paraId="1D23A1CA" w14:textId="77777777" w:rsidR="005359D1" w:rsidRPr="00741250" w:rsidRDefault="00435CB8" w:rsidP="00836F9E">
      <w:pPr>
        <w:spacing w:line="480" w:lineRule="auto"/>
        <w:jc w:val="both"/>
        <w:rPr>
          <w:b/>
        </w:rPr>
      </w:pPr>
      <w:r w:rsidRPr="00741250">
        <w:rPr>
          <w:b/>
        </w:rPr>
        <w:t xml:space="preserve">Discussion </w:t>
      </w:r>
    </w:p>
    <w:p w14:paraId="7B029639" w14:textId="77777777" w:rsidR="00E93B0F" w:rsidRPr="00741250" w:rsidRDefault="00C852C1" w:rsidP="00836F9E">
      <w:pPr>
        <w:spacing w:line="480" w:lineRule="auto"/>
        <w:jc w:val="both"/>
      </w:pPr>
      <w:r w:rsidRPr="00741250">
        <w:t xml:space="preserve">A </w:t>
      </w:r>
      <w:r w:rsidR="00435CB8" w:rsidRPr="00741250">
        <w:t>survey</w:t>
      </w:r>
      <w:r w:rsidRPr="00741250">
        <w:t xml:space="preserve"> carried out</w:t>
      </w:r>
      <w:r w:rsidR="00435CB8" w:rsidRPr="00741250">
        <w:t xml:space="preserve"> in Lagos metropolis, Nigeria, among her</w:t>
      </w:r>
      <w:r w:rsidRPr="00741250">
        <w:t>bal medicine users, showed</w:t>
      </w:r>
      <w:r w:rsidR="00435CB8" w:rsidRPr="00741250">
        <w:t xml:space="preserve"> that herbal medicine was popular among the respondents but they appeared to be ignorant of its potential toxicities (</w:t>
      </w:r>
      <w:proofErr w:type="spellStart"/>
      <w:r w:rsidR="00435CB8" w:rsidRPr="00741250">
        <w:t>Oreagba</w:t>
      </w:r>
      <w:proofErr w:type="spellEnd"/>
      <w:r w:rsidR="00654804" w:rsidRPr="00741250">
        <w:t xml:space="preserve"> </w:t>
      </w:r>
      <w:r w:rsidR="00435CB8" w:rsidRPr="00741250">
        <w:rPr>
          <w:i/>
        </w:rPr>
        <w:t>et al.,</w:t>
      </w:r>
      <w:r w:rsidR="00435CB8" w:rsidRPr="00741250">
        <w:t xml:space="preserve"> 2011). Consumers generally consider herbal medicines as being natural and therefore safe and view them as alternatives to conventional medications (</w:t>
      </w:r>
      <w:r w:rsidR="007B0CC2" w:rsidRPr="00741250">
        <w:t>Ezekwesili-</w:t>
      </w:r>
      <w:proofErr w:type="spellStart"/>
      <w:r w:rsidR="007B0CC2" w:rsidRPr="00741250">
        <w:t>Ofili</w:t>
      </w:r>
      <w:proofErr w:type="spellEnd"/>
      <w:r w:rsidR="007B0CC2" w:rsidRPr="00741250">
        <w:t xml:space="preserve">, and </w:t>
      </w:r>
      <w:proofErr w:type="spellStart"/>
      <w:r w:rsidR="007B0CC2" w:rsidRPr="00741250">
        <w:t>Okaka</w:t>
      </w:r>
      <w:proofErr w:type="spellEnd"/>
      <w:r w:rsidR="007B0CC2" w:rsidRPr="00741250">
        <w:t xml:space="preserve">, </w:t>
      </w:r>
      <w:r w:rsidR="00435CB8" w:rsidRPr="00741250">
        <w:t xml:space="preserve">2019). The prevalence of poly herbal formulations </w:t>
      </w:r>
      <w:r w:rsidR="00E02E87" w:rsidRPr="00741250">
        <w:t>(</w:t>
      </w:r>
      <w:proofErr w:type="spellStart"/>
      <w:r w:rsidR="00E02E87" w:rsidRPr="00741250">
        <w:t>agbo</w:t>
      </w:r>
      <w:proofErr w:type="spellEnd"/>
      <w:r w:rsidR="00E02E87" w:rsidRPr="00741250">
        <w:t>) use in Nigeria is high. For instance, a study carried out in Nigeria,</w:t>
      </w:r>
      <w:r w:rsidR="00435CB8" w:rsidRPr="00741250">
        <w:t xml:space="preserve"> found </w:t>
      </w:r>
      <w:r w:rsidR="00CE70C2" w:rsidRPr="00741250">
        <w:t>out that 81.6% of Nigerian women</w:t>
      </w:r>
      <w:r w:rsidR="00E02E87" w:rsidRPr="00741250">
        <w:t xml:space="preserve"> had used A</w:t>
      </w:r>
      <w:r w:rsidR="00435CB8" w:rsidRPr="00741250">
        <w:t>gbo a</w:t>
      </w:r>
      <w:r w:rsidR="00CE70C2" w:rsidRPr="00741250">
        <w:t xml:space="preserve">t least once in their lifetime </w:t>
      </w:r>
      <w:r w:rsidR="00435CB8" w:rsidRPr="00741250">
        <w:t xml:space="preserve">(Li </w:t>
      </w:r>
      <w:r w:rsidR="00435CB8" w:rsidRPr="00741250">
        <w:rPr>
          <w:i/>
        </w:rPr>
        <w:t>et al.,</w:t>
      </w:r>
      <w:r w:rsidR="00435CB8" w:rsidRPr="00741250">
        <w:t xml:space="preserve"> 2020).</w:t>
      </w:r>
      <w:r w:rsidR="00E02E87" w:rsidRPr="00741250">
        <w:t xml:space="preserve"> One</w:t>
      </w:r>
      <w:r w:rsidR="00E93B0F" w:rsidRPr="00741250">
        <w:t xml:space="preserve"> of the reasons for the </w:t>
      </w:r>
      <w:r w:rsidR="00E93B0F" w:rsidRPr="00741250">
        <w:lastRenderedPageBreak/>
        <w:t>popularity of polyherbal medicine is that it</w:t>
      </w:r>
      <w:r w:rsidR="00435CB8" w:rsidRPr="00741250">
        <w:t xml:space="preserve"> is often seen as a more affordable and accessible alternative to conventional medicine (Welz</w:t>
      </w:r>
      <w:r w:rsidR="00654804" w:rsidRPr="00741250">
        <w:t xml:space="preserve"> </w:t>
      </w:r>
      <w:r w:rsidR="00435CB8" w:rsidRPr="00741250">
        <w:rPr>
          <w:i/>
        </w:rPr>
        <w:t>et al.,</w:t>
      </w:r>
      <w:r w:rsidR="00654804" w:rsidRPr="00741250">
        <w:t xml:space="preserve"> 2018</w:t>
      </w:r>
      <w:r w:rsidR="00435CB8" w:rsidRPr="00741250">
        <w:t xml:space="preserve">). </w:t>
      </w:r>
      <w:r w:rsidR="00E93B0F" w:rsidRPr="00741250">
        <w:t>However, a major hindrance to the integration of herbal formulations in modern medical practice is the lack of scientific and clinical data proving their efficacy and safety (Lawal</w:t>
      </w:r>
      <w:r w:rsidR="003F3227" w:rsidRPr="00741250">
        <w:t xml:space="preserve"> </w:t>
      </w:r>
      <w:r w:rsidR="003F3227" w:rsidRPr="00741250">
        <w:rPr>
          <w:i/>
        </w:rPr>
        <w:t>et al</w:t>
      </w:r>
      <w:r w:rsidR="003F3227" w:rsidRPr="00741250">
        <w:t>.</w:t>
      </w:r>
      <w:r w:rsidR="00E93B0F" w:rsidRPr="00741250">
        <w:t>, 2024)</w:t>
      </w:r>
      <w:r w:rsidR="00E93B0F" w:rsidRPr="00741250">
        <w:rPr>
          <w:shd w:val="clear" w:color="auto" w:fill="FFFFFF"/>
        </w:rPr>
        <w:t xml:space="preserve"> especially as it relates to cardiovascular system.</w:t>
      </w:r>
      <w:r w:rsidR="00435CB8" w:rsidRPr="00741250">
        <w:t xml:space="preserve"> </w:t>
      </w:r>
    </w:p>
    <w:p w14:paraId="2D4A12BA" w14:textId="77777777" w:rsidR="00582A63" w:rsidRPr="00741250" w:rsidRDefault="00435CB8" w:rsidP="00836F9E">
      <w:pPr>
        <w:spacing w:line="480" w:lineRule="auto"/>
        <w:jc w:val="both"/>
      </w:pPr>
      <w:r w:rsidRPr="00741250">
        <w:t xml:space="preserve">In this study, </w:t>
      </w:r>
      <w:r w:rsidR="00382F14" w:rsidRPr="00741250">
        <w:t>the anthropometric indices (SBP, DBP</w:t>
      </w:r>
      <w:r w:rsidR="00582A63" w:rsidRPr="00741250">
        <w:t>, Pulse rate</w:t>
      </w:r>
      <w:r w:rsidR="00382F14" w:rsidRPr="00741250">
        <w:t xml:space="preserve"> and BMI) were not affected by this polyherbal consumption.</w:t>
      </w:r>
      <w:r w:rsidR="00661E8C" w:rsidRPr="00741250">
        <w:t xml:space="preserve"> This shows that polyherbal drugs do not impact negatively to blood pressure as well as body mass index. Instead of being harmful, polyherbal medicine has been shown to be beneficial to people with prehypertension/hypertension even though the mechanism of action remains unknown (</w:t>
      </w:r>
      <w:r w:rsidR="00582A63" w:rsidRPr="00741250">
        <w:t xml:space="preserve">Shen </w:t>
      </w:r>
      <w:r w:rsidR="00582A63" w:rsidRPr="00741250">
        <w:rPr>
          <w:i/>
        </w:rPr>
        <w:t>et al</w:t>
      </w:r>
      <w:r w:rsidR="0053780D" w:rsidRPr="00741250">
        <w:t>.</w:t>
      </w:r>
      <w:r w:rsidR="00582A63" w:rsidRPr="00741250">
        <w:t xml:space="preserve">, 2019). Similarly, some studies have shown that polyherbal drugs may have a beneficial effect on pulse rate. For example, a study by Malik </w:t>
      </w:r>
      <w:r w:rsidR="0053780D" w:rsidRPr="00741250">
        <w:rPr>
          <w:i/>
        </w:rPr>
        <w:t>et al.</w:t>
      </w:r>
      <w:r w:rsidR="00582A63" w:rsidRPr="00741250">
        <w:rPr>
          <w:i/>
        </w:rPr>
        <w:t xml:space="preserve"> </w:t>
      </w:r>
      <w:r w:rsidR="00582A63" w:rsidRPr="00741250">
        <w:t xml:space="preserve">found that a polyherbal formulation containing garlic, ginger, and turmeric was effective in reducing pulse rate in patients with hypertension than in patients with normal blood pressure (Malik </w:t>
      </w:r>
      <w:r w:rsidR="00582A63" w:rsidRPr="00741250">
        <w:rPr>
          <w:i/>
        </w:rPr>
        <w:t>et al.,</w:t>
      </w:r>
      <w:r w:rsidR="00582A63" w:rsidRPr="00741250">
        <w:t xml:space="preserve"> 2017). </w:t>
      </w:r>
    </w:p>
    <w:p w14:paraId="0DBD3387" w14:textId="77777777" w:rsidR="005359D1" w:rsidRPr="00741250" w:rsidRDefault="00F10D66" w:rsidP="00836F9E">
      <w:pPr>
        <w:spacing w:line="480" w:lineRule="auto"/>
        <w:jc w:val="both"/>
      </w:pPr>
      <w:r w:rsidRPr="00741250">
        <w:t>In this study, the mean values of lipid profile and Apo B did not vary in test group when compared with the control group</w:t>
      </w:r>
      <w:r w:rsidR="00435CB8" w:rsidRPr="00741250">
        <w:t>. This may imply that poly herbal dugs do not affect the lipid profile and Apo-B levels in consumers</w:t>
      </w:r>
      <w:r w:rsidR="00F70A98" w:rsidRPr="00741250">
        <w:t>.  However, some</w:t>
      </w:r>
      <w:r w:rsidRPr="00741250">
        <w:t xml:space="preserve"> studies have revealed</w:t>
      </w:r>
      <w:r w:rsidR="00435CB8" w:rsidRPr="00741250">
        <w:t xml:space="preserve"> the potential benefits of poly herbal drugs in improving lipid p</w:t>
      </w:r>
      <w:r w:rsidR="00F70A98" w:rsidRPr="00741250">
        <w:t>rofile in consumers. For instance</w:t>
      </w:r>
      <w:r w:rsidR="00435CB8" w:rsidRPr="00741250">
        <w:t xml:space="preserve">, a study by Sun </w:t>
      </w:r>
      <w:r w:rsidR="00435CB8" w:rsidRPr="00741250">
        <w:rPr>
          <w:i/>
        </w:rPr>
        <w:t>et al.,</w:t>
      </w:r>
      <w:r w:rsidR="00F70A98" w:rsidRPr="00741250">
        <w:rPr>
          <w:i/>
        </w:rPr>
        <w:t xml:space="preserve"> </w:t>
      </w:r>
      <w:r w:rsidR="00435CB8" w:rsidRPr="00741250">
        <w:t xml:space="preserve">found that a poly herbal formulation containing garlic, ginger, and turmeric was effective in reducing serum total cholesterol, triglyceride, and LDL-C levels in patients with hyperlipidemia (Sun </w:t>
      </w:r>
      <w:r w:rsidR="00435CB8" w:rsidRPr="00741250">
        <w:rPr>
          <w:i/>
        </w:rPr>
        <w:t>et al.,</w:t>
      </w:r>
      <w:r w:rsidR="00082DAD" w:rsidRPr="00741250">
        <w:rPr>
          <w:i/>
        </w:rPr>
        <w:t xml:space="preserve"> </w:t>
      </w:r>
      <w:r w:rsidR="00435CB8" w:rsidRPr="00741250">
        <w:t>2018</w:t>
      </w:r>
      <w:r w:rsidR="00435CB8" w:rsidRPr="00741250">
        <w:rPr>
          <w:i/>
        </w:rPr>
        <w:t>)</w:t>
      </w:r>
      <w:r w:rsidR="00435CB8" w:rsidRPr="00741250">
        <w:t xml:space="preserve">. Another study by </w:t>
      </w:r>
      <w:proofErr w:type="spellStart"/>
      <w:r w:rsidR="00435CB8" w:rsidRPr="00741250">
        <w:t>Jazani</w:t>
      </w:r>
      <w:proofErr w:type="spellEnd"/>
      <w:r w:rsidR="00CD6B8D" w:rsidRPr="00741250">
        <w:t xml:space="preserve"> </w:t>
      </w:r>
      <w:r w:rsidR="00435CB8" w:rsidRPr="00741250">
        <w:rPr>
          <w:i/>
        </w:rPr>
        <w:t>et al.,</w:t>
      </w:r>
      <w:r w:rsidR="00F70A98" w:rsidRPr="00741250">
        <w:rPr>
          <w:i/>
        </w:rPr>
        <w:t xml:space="preserve"> </w:t>
      </w:r>
      <w:r w:rsidR="00435CB8" w:rsidRPr="00741250">
        <w:t>found that a poly herbal formulation containing ginkgo biloba, red clover, and saw palmetto was effective in reducing serum total cholesterol and LDL-C levels in patients with metabolic syndrome (</w:t>
      </w:r>
      <w:proofErr w:type="spellStart"/>
      <w:r w:rsidR="00435CB8" w:rsidRPr="00741250">
        <w:t>Jazani</w:t>
      </w:r>
      <w:proofErr w:type="spellEnd"/>
      <w:r w:rsidR="00654804" w:rsidRPr="00741250">
        <w:t xml:space="preserve"> </w:t>
      </w:r>
      <w:r w:rsidR="00435CB8" w:rsidRPr="00741250">
        <w:rPr>
          <w:i/>
        </w:rPr>
        <w:t>et al.,</w:t>
      </w:r>
      <w:r w:rsidR="00435CB8" w:rsidRPr="00741250">
        <w:t xml:space="preserve"> </w:t>
      </w:r>
      <w:r w:rsidR="00435CB8" w:rsidRPr="00741250">
        <w:lastRenderedPageBreak/>
        <w:t xml:space="preserve">2019). </w:t>
      </w:r>
      <w:r w:rsidR="00F836A0" w:rsidRPr="00741250">
        <w:t xml:space="preserve">Also, </w:t>
      </w:r>
      <w:proofErr w:type="spellStart"/>
      <w:r w:rsidR="00082DAD" w:rsidRPr="00741250">
        <w:t>Zarvandi</w:t>
      </w:r>
      <w:proofErr w:type="spellEnd"/>
      <w:r w:rsidR="00082DAD" w:rsidRPr="00741250">
        <w:t xml:space="preserve"> </w:t>
      </w:r>
      <w:r w:rsidR="00082DAD" w:rsidRPr="00741250">
        <w:rPr>
          <w:i/>
        </w:rPr>
        <w:t>et al</w:t>
      </w:r>
      <w:r w:rsidR="00082DAD" w:rsidRPr="00741250">
        <w:t xml:space="preserve">. (2017) in their study showed that polyherbal formulation (PHF) consisting of </w:t>
      </w:r>
      <w:r w:rsidR="00082DAD" w:rsidRPr="00741250">
        <w:rPr>
          <w:i/>
        </w:rPr>
        <w:t>Allium sativum</w:t>
      </w:r>
      <w:r w:rsidR="00082DAD" w:rsidRPr="00741250">
        <w:t xml:space="preserve">, </w:t>
      </w:r>
      <w:r w:rsidR="00082DAD" w:rsidRPr="00741250">
        <w:rPr>
          <w:i/>
        </w:rPr>
        <w:t>Aloe vera</w:t>
      </w:r>
      <w:r w:rsidR="00082DAD" w:rsidRPr="00741250">
        <w:t xml:space="preserve">, </w:t>
      </w:r>
      <w:r w:rsidR="00082DAD" w:rsidRPr="00741250">
        <w:rPr>
          <w:i/>
        </w:rPr>
        <w:t>Nigella sativa</w:t>
      </w:r>
      <w:r w:rsidR="00082DAD" w:rsidRPr="00741250">
        <w:t xml:space="preserve">, </w:t>
      </w:r>
      <w:r w:rsidR="00082DAD" w:rsidRPr="00741250">
        <w:rPr>
          <w:i/>
        </w:rPr>
        <w:t>Plantago psyllium</w:t>
      </w:r>
      <w:r w:rsidR="00082DAD" w:rsidRPr="00741250">
        <w:t xml:space="preserve">, </w:t>
      </w:r>
      <w:r w:rsidR="00082DAD" w:rsidRPr="00741250">
        <w:rPr>
          <w:i/>
        </w:rPr>
        <w:t xml:space="preserve">Silybum </w:t>
      </w:r>
      <w:proofErr w:type="spellStart"/>
      <w:r w:rsidR="00082DAD" w:rsidRPr="00741250">
        <w:rPr>
          <w:i/>
        </w:rPr>
        <w:t>marianum</w:t>
      </w:r>
      <w:proofErr w:type="spellEnd"/>
      <w:r w:rsidR="00082DAD" w:rsidRPr="00741250">
        <w:t xml:space="preserve"> and </w:t>
      </w:r>
      <w:proofErr w:type="spellStart"/>
      <w:r w:rsidR="00082DAD" w:rsidRPr="00741250">
        <w:rPr>
          <w:i/>
        </w:rPr>
        <w:t>Trigonella</w:t>
      </w:r>
      <w:proofErr w:type="spellEnd"/>
      <w:r w:rsidR="00082DAD" w:rsidRPr="00741250">
        <w:rPr>
          <w:i/>
        </w:rPr>
        <w:t xml:space="preserve"> </w:t>
      </w:r>
      <w:proofErr w:type="spellStart"/>
      <w:r w:rsidR="00082DAD" w:rsidRPr="00741250">
        <w:rPr>
          <w:i/>
        </w:rPr>
        <w:t>foenum</w:t>
      </w:r>
      <w:proofErr w:type="spellEnd"/>
      <w:r w:rsidR="00082DAD" w:rsidRPr="00741250">
        <w:rPr>
          <w:i/>
        </w:rPr>
        <w:t>-graecum</w:t>
      </w:r>
      <w:r w:rsidR="00082DAD" w:rsidRPr="00741250">
        <w:t xml:space="preserve"> was safe and efficacious in lowering the levels of blood glucose and serum lipids in patients with advanced-stage of type-2 diabetes. </w:t>
      </w:r>
      <w:r w:rsidR="00F836A0" w:rsidRPr="00741250">
        <w:t>Other similar studies were also in keeping with the present findings (</w:t>
      </w:r>
      <w:proofErr w:type="spellStart"/>
      <w:r w:rsidR="00F836A0" w:rsidRPr="00F56131">
        <w:t>Borzoei</w:t>
      </w:r>
      <w:proofErr w:type="spellEnd"/>
      <w:r w:rsidR="00F836A0" w:rsidRPr="00741250">
        <w:t xml:space="preserve"> </w:t>
      </w:r>
      <w:r w:rsidR="00F836A0" w:rsidRPr="00741250">
        <w:rPr>
          <w:i/>
        </w:rPr>
        <w:t>et al</w:t>
      </w:r>
      <w:r w:rsidR="00F836A0" w:rsidRPr="00741250">
        <w:t xml:space="preserve">., 2017; </w:t>
      </w:r>
      <w:proofErr w:type="spellStart"/>
      <w:r w:rsidR="00F836A0" w:rsidRPr="00F56131">
        <w:t>Hajimonfa</w:t>
      </w:r>
      <w:r w:rsidR="00F836A0" w:rsidRPr="00741250">
        <w:t>rednejad</w:t>
      </w:r>
      <w:proofErr w:type="spellEnd"/>
      <w:r w:rsidR="00F836A0" w:rsidRPr="00741250">
        <w:t xml:space="preserve"> </w:t>
      </w:r>
      <w:r w:rsidR="00F836A0" w:rsidRPr="00741250">
        <w:rPr>
          <w:i/>
        </w:rPr>
        <w:t>et al</w:t>
      </w:r>
      <w:r w:rsidR="00F836A0" w:rsidRPr="00741250">
        <w:t xml:space="preserve">., 2018). </w:t>
      </w:r>
      <w:r w:rsidR="00435CB8" w:rsidRPr="00741250">
        <w:t>These studies suggest that poly herbal drugs may be a safe and effective way to improve lipid profile in people with dyslipidemia or metabolic syndrome. However, more research is needed to confirm these findings and to determine the optimal dose.</w:t>
      </w:r>
    </w:p>
    <w:p w14:paraId="2E6E803C" w14:textId="77777777" w:rsidR="005359D1" w:rsidRPr="00741250" w:rsidRDefault="00F10D66" w:rsidP="00836F9E">
      <w:pPr>
        <w:spacing w:line="480" w:lineRule="auto"/>
        <w:jc w:val="both"/>
      </w:pPr>
      <w:r w:rsidRPr="00741250">
        <w:t>Interestingly, the mean level</w:t>
      </w:r>
      <w:r w:rsidR="00435CB8" w:rsidRPr="00741250">
        <w:t xml:space="preserve"> of APO-A1 was significantly higher in the test group when </w:t>
      </w:r>
      <w:r w:rsidRPr="00741250">
        <w:t>compared with the control</w:t>
      </w:r>
      <w:r w:rsidR="00435CB8" w:rsidRPr="00741250">
        <w:t>.</w:t>
      </w:r>
      <w:r w:rsidRPr="00741250">
        <w:t xml:space="preserve"> </w:t>
      </w:r>
      <w:r w:rsidR="00435CB8" w:rsidRPr="00741250">
        <w:t xml:space="preserve">There </w:t>
      </w:r>
      <w:r w:rsidR="00471432" w:rsidRPr="00741250">
        <w:t>is</w:t>
      </w:r>
      <w:r w:rsidR="00435CB8" w:rsidRPr="00741250">
        <w:t xml:space="preserve"> </w:t>
      </w:r>
      <w:r w:rsidR="00B43BDC" w:rsidRPr="00741250">
        <w:t>suggestive</w:t>
      </w:r>
      <w:r w:rsidR="00435CB8" w:rsidRPr="00741250">
        <w:t xml:space="preserve"> that poly herbal drugs may increase levels of apolipoprotein-A1 (apo A1), a protein that is important for transporting cholesterol away from the arteries and to the liver for disposal</w:t>
      </w:r>
      <w:r w:rsidR="003773B7" w:rsidRPr="00741250">
        <w:t xml:space="preserve"> Ogbodo </w:t>
      </w:r>
      <w:r w:rsidR="003773B7" w:rsidRPr="00741250">
        <w:rPr>
          <w:i/>
        </w:rPr>
        <w:t>et al</w:t>
      </w:r>
      <w:r w:rsidR="003773B7" w:rsidRPr="00741250">
        <w:t>., 2024</w:t>
      </w:r>
      <w:r w:rsidR="0090018A" w:rsidRPr="00741250">
        <w:t>b</w:t>
      </w:r>
      <w:r w:rsidR="003773B7" w:rsidRPr="00741250">
        <w:t>)</w:t>
      </w:r>
      <w:r w:rsidR="00435CB8" w:rsidRPr="00741250">
        <w:t>.</w:t>
      </w:r>
      <w:r w:rsidRPr="00741250">
        <w:t xml:space="preserve"> </w:t>
      </w:r>
      <w:r w:rsidR="00B43BDC" w:rsidRPr="00741250">
        <w:t>P</w:t>
      </w:r>
      <w:r w:rsidRPr="00741250">
        <w:t>oly</w:t>
      </w:r>
      <w:r w:rsidR="00435CB8" w:rsidRPr="00741250">
        <w:t>herbal drugs may be a potential treatment for people with low levels of apo A1, which is a risk factor for cardiovascular disease</w:t>
      </w:r>
      <w:r w:rsidR="003773B7" w:rsidRPr="00741250">
        <w:t xml:space="preserve"> (Ogbodo </w:t>
      </w:r>
      <w:r w:rsidR="003773B7" w:rsidRPr="00741250">
        <w:rPr>
          <w:i/>
        </w:rPr>
        <w:t>et al</w:t>
      </w:r>
      <w:r w:rsidR="003773B7" w:rsidRPr="00741250">
        <w:t>., 2024</w:t>
      </w:r>
      <w:r w:rsidR="0090018A" w:rsidRPr="00741250">
        <w:t>b</w:t>
      </w:r>
      <w:r w:rsidR="003773B7" w:rsidRPr="00741250">
        <w:t>)</w:t>
      </w:r>
      <w:r w:rsidR="00435CB8" w:rsidRPr="00741250">
        <w:t>.</w:t>
      </w:r>
    </w:p>
    <w:p w14:paraId="603A4E7E" w14:textId="77777777" w:rsidR="00F70A98" w:rsidRPr="00741250" w:rsidRDefault="00F70A98" w:rsidP="00836F9E">
      <w:pPr>
        <w:spacing w:line="480" w:lineRule="auto"/>
        <w:jc w:val="both"/>
      </w:pPr>
      <w:r w:rsidRPr="00741250">
        <w:t>In this study, the correlation of duration of intake and frequency of intake with various biochemical parameters did not show any significant association. This</w:t>
      </w:r>
      <w:r w:rsidR="00CD6B8D" w:rsidRPr="00741250">
        <w:t xml:space="preserve"> </w:t>
      </w:r>
      <w:r w:rsidRPr="00741250">
        <w:t>shows that duration of intake as well as frequency of intake do not impact negatively on lipid parameters in consumers of polyherbal medicine.</w:t>
      </w:r>
    </w:p>
    <w:p w14:paraId="37E229AA" w14:textId="77777777" w:rsidR="005359D1" w:rsidRPr="00741250" w:rsidRDefault="00435CB8" w:rsidP="00836F9E">
      <w:pPr>
        <w:spacing w:line="480" w:lineRule="auto"/>
        <w:jc w:val="both"/>
        <w:rPr>
          <w:b/>
        </w:rPr>
      </w:pPr>
      <w:r w:rsidRPr="00741250">
        <w:rPr>
          <w:b/>
        </w:rPr>
        <w:t>Conclusion</w:t>
      </w:r>
    </w:p>
    <w:p w14:paraId="7A653C31" w14:textId="77777777" w:rsidR="005359D1" w:rsidRPr="00741250" w:rsidRDefault="00F70A98" w:rsidP="00836F9E">
      <w:pPr>
        <w:spacing w:line="480" w:lineRule="auto"/>
        <w:jc w:val="both"/>
        <w:rPr>
          <w:bCs/>
          <w:lang w:eastAsia="zh-CN"/>
        </w:rPr>
      </w:pPr>
      <w:r w:rsidRPr="00741250">
        <w:t>In conclusion</w:t>
      </w:r>
      <w:r w:rsidR="00435CB8" w:rsidRPr="00741250">
        <w:t xml:space="preserve">, </w:t>
      </w:r>
      <w:r w:rsidRPr="00741250">
        <w:rPr>
          <w:bCs/>
          <w:lang w:eastAsia="zh-CN"/>
        </w:rPr>
        <w:t xml:space="preserve">polyherbal medicine intake may prove to be beneficial to </w:t>
      </w:r>
      <w:r w:rsidR="00C852C1" w:rsidRPr="00741250">
        <w:rPr>
          <w:bCs/>
          <w:lang w:eastAsia="zh-CN"/>
        </w:rPr>
        <w:t xml:space="preserve">the </w:t>
      </w:r>
      <w:r w:rsidRPr="00741250">
        <w:rPr>
          <w:bCs/>
          <w:lang w:eastAsia="zh-CN"/>
        </w:rPr>
        <w:t xml:space="preserve">cardiovascular system due to its improvement in Apo A1 level without alterations in other cardiovascular markers. </w:t>
      </w:r>
      <w:r w:rsidR="00C852C1" w:rsidRPr="00741250">
        <w:rPr>
          <w:bCs/>
          <w:lang w:eastAsia="zh-CN"/>
        </w:rPr>
        <w:t xml:space="preserve"> </w:t>
      </w:r>
      <w:r w:rsidR="00435CB8" w:rsidRPr="00741250">
        <w:t xml:space="preserve">However, </w:t>
      </w:r>
      <w:bookmarkStart w:id="2" w:name="_Hlk202951726"/>
      <w:r w:rsidR="00435CB8" w:rsidRPr="00741250">
        <w:t xml:space="preserve">more research is needed </w:t>
      </w:r>
      <w:bookmarkEnd w:id="2"/>
      <w:r w:rsidR="00435CB8" w:rsidRPr="00741250">
        <w:t>to confirm these findings and to det</w:t>
      </w:r>
      <w:r w:rsidR="003419B0" w:rsidRPr="00741250">
        <w:t>ermine the optimal dose of poly</w:t>
      </w:r>
      <w:r w:rsidR="00435CB8" w:rsidRPr="00741250">
        <w:t>herbal d</w:t>
      </w:r>
      <w:r w:rsidRPr="00741250">
        <w:t>rug intake</w:t>
      </w:r>
      <w:r w:rsidR="00435CB8" w:rsidRPr="00741250">
        <w:t>.</w:t>
      </w:r>
    </w:p>
    <w:p w14:paraId="1912481B" w14:textId="77777777" w:rsidR="00AE78AF" w:rsidRPr="00741250" w:rsidRDefault="00AE78AF" w:rsidP="00836F9E">
      <w:pPr>
        <w:spacing w:line="480" w:lineRule="auto"/>
        <w:jc w:val="both"/>
      </w:pPr>
    </w:p>
    <w:p w14:paraId="6D64E290" w14:textId="77777777" w:rsidR="005359D1" w:rsidRPr="00741250" w:rsidRDefault="001019A7" w:rsidP="00836F9E">
      <w:pPr>
        <w:spacing w:line="480" w:lineRule="auto"/>
        <w:jc w:val="both"/>
        <w:rPr>
          <w:b/>
        </w:rPr>
      </w:pPr>
      <w:r w:rsidRPr="00741250">
        <w:rPr>
          <w:b/>
        </w:rPr>
        <w:t>References</w:t>
      </w:r>
    </w:p>
    <w:p w14:paraId="52549557" w14:textId="77777777" w:rsidR="00CD6B8D" w:rsidRPr="00741250" w:rsidRDefault="00CD6B8D" w:rsidP="00AE78AF">
      <w:pPr>
        <w:ind w:left="720" w:hanging="720"/>
        <w:jc w:val="both"/>
        <w:rPr>
          <w:shd w:val="clear" w:color="auto" w:fill="FFFFFF"/>
        </w:rPr>
      </w:pPr>
      <w:r w:rsidRPr="00741250">
        <w:rPr>
          <w:shd w:val="clear" w:color="auto" w:fill="FFFFFF"/>
        </w:rPr>
        <w:t>Abbas</w:t>
      </w:r>
      <w:r w:rsidR="00AE78AF" w:rsidRPr="00741250">
        <w:rPr>
          <w:shd w:val="clear" w:color="auto" w:fill="FFFFFF"/>
        </w:rPr>
        <w:t>,</w:t>
      </w:r>
      <w:r w:rsidRPr="00741250">
        <w:rPr>
          <w:shd w:val="clear" w:color="auto" w:fill="FFFFFF"/>
        </w:rPr>
        <w:t xml:space="preserve"> Z</w:t>
      </w:r>
      <w:r w:rsidR="00AE78AF" w:rsidRPr="00741250">
        <w:rPr>
          <w:shd w:val="clear" w:color="auto" w:fill="FFFFFF"/>
        </w:rPr>
        <w:t>.</w:t>
      </w:r>
      <w:r w:rsidRPr="00741250">
        <w:rPr>
          <w:shd w:val="clear" w:color="auto" w:fill="FFFFFF"/>
        </w:rPr>
        <w:t>, Manoharan</w:t>
      </w:r>
      <w:r w:rsidR="00AE78AF" w:rsidRPr="00741250">
        <w:rPr>
          <w:shd w:val="clear" w:color="auto" w:fill="FFFFFF"/>
        </w:rPr>
        <w:t>,</w:t>
      </w:r>
      <w:r w:rsidRPr="00741250">
        <w:rPr>
          <w:shd w:val="clear" w:color="auto" w:fill="FFFFFF"/>
        </w:rPr>
        <w:t xml:space="preserve"> A</w:t>
      </w:r>
      <w:r w:rsidR="00AE78AF" w:rsidRPr="00741250">
        <w:rPr>
          <w:shd w:val="clear" w:color="auto" w:fill="FFFFFF"/>
        </w:rPr>
        <w:t>.</w:t>
      </w:r>
      <w:r w:rsidRPr="00741250">
        <w:rPr>
          <w:shd w:val="clear" w:color="auto" w:fill="FFFFFF"/>
        </w:rPr>
        <w:t>L</w:t>
      </w:r>
      <w:r w:rsidR="00AE78AF" w:rsidRPr="00741250">
        <w:rPr>
          <w:shd w:val="clear" w:color="auto" w:fill="FFFFFF"/>
        </w:rPr>
        <w:t>.</w:t>
      </w:r>
      <w:r w:rsidRPr="00741250">
        <w:rPr>
          <w:shd w:val="clear" w:color="auto" w:fill="FFFFFF"/>
        </w:rPr>
        <w:t>, Jagadeesan</w:t>
      </w:r>
      <w:r w:rsidR="00AE78AF" w:rsidRPr="00741250">
        <w:rPr>
          <w:shd w:val="clear" w:color="auto" w:fill="FFFFFF"/>
        </w:rPr>
        <w:t>,</w:t>
      </w:r>
      <w:r w:rsidRPr="00741250">
        <w:rPr>
          <w:shd w:val="clear" w:color="auto" w:fill="FFFFFF"/>
        </w:rPr>
        <w:t xml:space="preserve"> G</w:t>
      </w:r>
      <w:r w:rsidR="00AE78AF" w:rsidRPr="00741250">
        <w:rPr>
          <w:shd w:val="clear" w:color="auto" w:fill="FFFFFF"/>
        </w:rPr>
        <w:t>.</w:t>
      </w:r>
      <w:r w:rsidRPr="00741250">
        <w:rPr>
          <w:shd w:val="clear" w:color="auto" w:fill="FFFFFF"/>
        </w:rPr>
        <w:t>, Nataraj G</w:t>
      </w:r>
      <w:r w:rsidR="00AE78AF" w:rsidRPr="00741250">
        <w:rPr>
          <w:shd w:val="clear" w:color="auto" w:fill="FFFFFF"/>
        </w:rPr>
        <w:t>.</w:t>
      </w:r>
      <w:r w:rsidRPr="00741250">
        <w:rPr>
          <w:shd w:val="clear" w:color="auto" w:fill="FFFFFF"/>
        </w:rPr>
        <w:t>, Muniyandi</w:t>
      </w:r>
      <w:r w:rsidR="00AE78AF" w:rsidRPr="00741250">
        <w:rPr>
          <w:shd w:val="clear" w:color="auto" w:fill="FFFFFF"/>
        </w:rPr>
        <w:t>,</w:t>
      </w:r>
      <w:r w:rsidRPr="00741250">
        <w:t xml:space="preserve"> </w:t>
      </w:r>
      <w:r w:rsidR="00AE78AF" w:rsidRPr="00741250">
        <w:rPr>
          <w:shd w:val="clear" w:color="auto" w:fill="FFFFFF"/>
        </w:rPr>
        <w:t xml:space="preserve">K., Sathyanarayanan, S., </w:t>
      </w:r>
      <w:r w:rsidR="005B556C" w:rsidRPr="00741250">
        <w:t xml:space="preserve">&amp; </w:t>
      </w:r>
      <w:r w:rsidR="00AE78AF" w:rsidRPr="00741250">
        <w:rPr>
          <w:shd w:val="clear" w:color="auto" w:fill="FFFFFF"/>
        </w:rPr>
        <w:t>Thangaraj, P</w:t>
      </w:r>
      <w:r w:rsidRPr="00741250">
        <w:rPr>
          <w:shd w:val="clear" w:color="auto" w:fill="FFFFFF"/>
        </w:rPr>
        <w:t xml:space="preserve">. </w:t>
      </w:r>
      <w:r w:rsidR="001019A7" w:rsidRPr="00741250">
        <w:rPr>
          <w:shd w:val="clear" w:color="auto" w:fill="FFFFFF"/>
        </w:rPr>
        <w:t xml:space="preserve">(2021). </w:t>
      </w:r>
      <w:r w:rsidRPr="00741250">
        <w:rPr>
          <w:shd w:val="clear" w:color="auto" w:fill="FFFFFF"/>
        </w:rPr>
        <w:t>Evaluation of an edible polyherbal</w:t>
      </w:r>
      <w:r w:rsidRPr="00741250">
        <w:t xml:space="preserve"> </w:t>
      </w:r>
      <w:r w:rsidRPr="00741250">
        <w:rPr>
          <w:shd w:val="clear" w:color="auto" w:fill="FFFFFF"/>
        </w:rPr>
        <w:t>formulation against urinary tract infection pathogens, its antioxidant</w:t>
      </w:r>
      <w:r w:rsidRPr="00741250">
        <w:t xml:space="preserve"> </w:t>
      </w:r>
      <w:r w:rsidRPr="00741250">
        <w:rPr>
          <w:shd w:val="clear" w:color="auto" w:fill="FFFFFF"/>
        </w:rPr>
        <w:t xml:space="preserve">and anti-inflammatory potential. </w:t>
      </w:r>
      <w:r w:rsidR="00AE78AF" w:rsidRPr="00741250">
        <w:rPr>
          <w:i/>
        </w:rPr>
        <w:t>Biocatalysis and Agricultural Biotechnology</w:t>
      </w:r>
      <w:r w:rsidR="00AE78AF" w:rsidRPr="00741250">
        <w:t>,</w:t>
      </w:r>
      <w:r w:rsidRPr="00741250">
        <w:t xml:space="preserve"> </w:t>
      </w:r>
      <w:r w:rsidR="00AE78AF" w:rsidRPr="00741250">
        <w:rPr>
          <w:shd w:val="clear" w:color="auto" w:fill="FFFFFF"/>
        </w:rPr>
        <w:t xml:space="preserve">35, </w:t>
      </w:r>
      <w:r w:rsidRPr="00741250">
        <w:rPr>
          <w:shd w:val="clear" w:color="auto" w:fill="FFFFFF"/>
        </w:rPr>
        <w:t>102104.</w:t>
      </w:r>
    </w:p>
    <w:p w14:paraId="11F1FB28" w14:textId="77777777" w:rsidR="00AE78AF" w:rsidRPr="00741250" w:rsidRDefault="00AE78AF" w:rsidP="00AE78AF">
      <w:pPr>
        <w:ind w:left="720" w:hanging="720"/>
        <w:jc w:val="both"/>
        <w:rPr>
          <w:shd w:val="clear" w:color="auto" w:fill="FFFFFF"/>
        </w:rPr>
      </w:pPr>
    </w:p>
    <w:p w14:paraId="0B3CEB20" w14:textId="77777777" w:rsidR="00CD6B8D" w:rsidRPr="00741250" w:rsidRDefault="00CD6B8D" w:rsidP="00AE78AF">
      <w:pPr>
        <w:ind w:left="720" w:hanging="720"/>
        <w:jc w:val="both"/>
        <w:rPr>
          <w:shd w:val="clear" w:color="auto" w:fill="FFFFFF"/>
        </w:rPr>
      </w:pPr>
      <w:proofErr w:type="spellStart"/>
      <w:r w:rsidRPr="00741250">
        <w:rPr>
          <w:shd w:val="clear" w:color="auto" w:fill="FFFFFF"/>
        </w:rPr>
        <w:t>Aladejana</w:t>
      </w:r>
      <w:proofErr w:type="spellEnd"/>
      <w:r w:rsidR="00AE78AF" w:rsidRPr="00741250">
        <w:rPr>
          <w:shd w:val="clear" w:color="auto" w:fill="FFFFFF"/>
        </w:rPr>
        <w:t>,</w:t>
      </w:r>
      <w:r w:rsidRPr="00741250">
        <w:rPr>
          <w:shd w:val="clear" w:color="auto" w:fill="FFFFFF"/>
        </w:rPr>
        <w:t xml:space="preserve"> E</w:t>
      </w:r>
      <w:r w:rsidR="00AE78AF" w:rsidRPr="00741250">
        <w:rPr>
          <w:shd w:val="clear" w:color="auto" w:fill="FFFFFF"/>
        </w:rPr>
        <w:t>.</w:t>
      </w:r>
      <w:r w:rsidRPr="00741250">
        <w:rPr>
          <w:shd w:val="clear" w:color="auto" w:fill="FFFFFF"/>
        </w:rPr>
        <w:t>B.</w:t>
      </w:r>
      <w:r w:rsidR="00AE78AF" w:rsidRPr="00741250">
        <w:rPr>
          <w:shd w:val="clear" w:color="auto" w:fill="FFFFFF"/>
        </w:rPr>
        <w:t xml:space="preserve"> </w:t>
      </w:r>
      <w:r w:rsidR="001019A7" w:rsidRPr="00741250">
        <w:rPr>
          <w:shd w:val="clear" w:color="auto" w:fill="FFFFFF"/>
        </w:rPr>
        <w:t>(2023).</w:t>
      </w:r>
      <w:r w:rsidRPr="00741250">
        <w:rPr>
          <w:shd w:val="clear" w:color="auto" w:fill="FFFFFF"/>
        </w:rPr>
        <w:t xml:space="preserve"> Biological Properties of Polyherbal Formulations: A</w:t>
      </w:r>
      <w:r w:rsidRPr="00741250">
        <w:t xml:space="preserve"> </w:t>
      </w:r>
      <w:r w:rsidRPr="00741250">
        <w:rPr>
          <w:shd w:val="clear" w:color="auto" w:fill="FFFFFF"/>
        </w:rPr>
        <w:t>Review of their Antimicrobial, Anti-Inflammatory, Antioxidant, and Toxicological Activities.</w:t>
      </w:r>
      <w:r w:rsidRPr="00741250">
        <w:t xml:space="preserve"> </w:t>
      </w:r>
      <w:r w:rsidRPr="00741250">
        <w:rPr>
          <w:i/>
          <w:shd w:val="clear" w:color="auto" w:fill="FFFFFF"/>
        </w:rPr>
        <w:t>P</w:t>
      </w:r>
      <w:r w:rsidR="001019A7" w:rsidRPr="00741250">
        <w:rPr>
          <w:i/>
          <w:shd w:val="clear" w:color="auto" w:fill="FFFFFF"/>
        </w:rPr>
        <w:t>harmacogn</w:t>
      </w:r>
      <w:r w:rsidR="00AE78AF" w:rsidRPr="00741250">
        <w:rPr>
          <w:i/>
          <w:shd w:val="clear" w:color="auto" w:fill="FFFFFF"/>
        </w:rPr>
        <w:t>osy Journal</w:t>
      </w:r>
      <w:r w:rsidR="00AE78AF" w:rsidRPr="00741250">
        <w:rPr>
          <w:shd w:val="clear" w:color="auto" w:fill="FFFFFF"/>
        </w:rPr>
        <w:t xml:space="preserve">, 15(5), </w:t>
      </w:r>
      <w:r w:rsidRPr="00741250">
        <w:rPr>
          <w:shd w:val="clear" w:color="auto" w:fill="FFFFFF"/>
        </w:rPr>
        <w:t>933-963.</w:t>
      </w:r>
    </w:p>
    <w:p w14:paraId="3B14E9F1" w14:textId="77777777" w:rsidR="00AE78AF" w:rsidRPr="00741250" w:rsidRDefault="00AE78AF" w:rsidP="00AE78AF">
      <w:pPr>
        <w:ind w:left="720" w:hanging="720"/>
        <w:jc w:val="both"/>
        <w:rPr>
          <w:shd w:val="clear" w:color="auto" w:fill="FFFFFF"/>
        </w:rPr>
      </w:pPr>
    </w:p>
    <w:p w14:paraId="2C5F88AF" w14:textId="77777777" w:rsidR="00A1413D" w:rsidRPr="00741250" w:rsidRDefault="00CD6B8D" w:rsidP="00AE78AF">
      <w:pPr>
        <w:ind w:left="720" w:hanging="720"/>
        <w:jc w:val="both"/>
        <w:rPr>
          <w:shd w:val="clear" w:color="auto" w:fill="FFFFFF"/>
        </w:rPr>
      </w:pPr>
      <w:r w:rsidRPr="00741250">
        <w:rPr>
          <w:shd w:val="clear" w:color="auto" w:fill="FFFFFF"/>
        </w:rPr>
        <w:t>Aslam</w:t>
      </w:r>
      <w:r w:rsidR="00AE78AF" w:rsidRPr="00741250">
        <w:rPr>
          <w:shd w:val="clear" w:color="auto" w:fill="FFFFFF"/>
        </w:rPr>
        <w:t>,</w:t>
      </w:r>
      <w:r w:rsidRPr="00741250">
        <w:rPr>
          <w:shd w:val="clear" w:color="auto" w:fill="FFFFFF"/>
        </w:rPr>
        <w:t xml:space="preserve"> M</w:t>
      </w:r>
      <w:r w:rsidR="00AE78AF" w:rsidRPr="00741250">
        <w:rPr>
          <w:shd w:val="clear" w:color="auto" w:fill="FFFFFF"/>
        </w:rPr>
        <w:t>.</w:t>
      </w:r>
      <w:r w:rsidRPr="00741250">
        <w:rPr>
          <w:shd w:val="clear" w:color="auto" w:fill="FFFFFF"/>
        </w:rPr>
        <w:t>S</w:t>
      </w:r>
      <w:r w:rsidR="00AE78AF" w:rsidRPr="00741250">
        <w:rPr>
          <w:shd w:val="clear" w:color="auto" w:fill="FFFFFF"/>
        </w:rPr>
        <w:t>.</w:t>
      </w:r>
      <w:r w:rsidRPr="00741250">
        <w:rPr>
          <w:shd w:val="clear" w:color="auto" w:fill="FFFFFF"/>
        </w:rPr>
        <w:t>, Ahmad</w:t>
      </w:r>
      <w:r w:rsidR="00AE78AF" w:rsidRPr="00741250">
        <w:rPr>
          <w:shd w:val="clear" w:color="auto" w:fill="FFFFFF"/>
        </w:rPr>
        <w:t>,</w:t>
      </w:r>
      <w:r w:rsidRPr="00741250">
        <w:rPr>
          <w:shd w:val="clear" w:color="auto" w:fill="FFFFFF"/>
        </w:rPr>
        <w:t xml:space="preserve"> M</w:t>
      </w:r>
      <w:r w:rsidR="00AE78AF" w:rsidRPr="00741250">
        <w:rPr>
          <w:shd w:val="clear" w:color="auto" w:fill="FFFFFF"/>
        </w:rPr>
        <w:t>.</w:t>
      </w:r>
      <w:r w:rsidRPr="00741250">
        <w:rPr>
          <w:shd w:val="clear" w:color="auto" w:fill="FFFFFF"/>
        </w:rPr>
        <w:t>S</w:t>
      </w:r>
      <w:r w:rsidR="00AE78AF" w:rsidRPr="00741250">
        <w:rPr>
          <w:shd w:val="clear" w:color="auto" w:fill="FFFFFF"/>
        </w:rPr>
        <w:t>.</w:t>
      </w:r>
      <w:r w:rsidRPr="00741250">
        <w:rPr>
          <w:shd w:val="clear" w:color="auto" w:fill="FFFFFF"/>
        </w:rPr>
        <w:t>, Mamat</w:t>
      </w:r>
      <w:r w:rsidR="00AE78AF" w:rsidRPr="00741250">
        <w:rPr>
          <w:shd w:val="clear" w:color="auto" w:fill="FFFFFF"/>
        </w:rPr>
        <w:t>,</w:t>
      </w:r>
      <w:r w:rsidRPr="00741250">
        <w:rPr>
          <w:shd w:val="clear" w:color="auto" w:fill="FFFFFF"/>
        </w:rPr>
        <w:t xml:space="preserve"> A</w:t>
      </w:r>
      <w:r w:rsidR="00AE78AF" w:rsidRPr="00741250">
        <w:rPr>
          <w:shd w:val="clear" w:color="auto" w:fill="FFFFFF"/>
        </w:rPr>
        <w:t>.</w:t>
      </w:r>
      <w:r w:rsidRPr="00741250">
        <w:rPr>
          <w:shd w:val="clear" w:color="auto" w:fill="FFFFFF"/>
        </w:rPr>
        <w:t>S</w:t>
      </w:r>
      <w:r w:rsidR="00AE78AF" w:rsidRPr="00741250">
        <w:rPr>
          <w:shd w:val="clear" w:color="auto" w:fill="FFFFFF"/>
        </w:rPr>
        <w:t>.</w:t>
      </w:r>
      <w:r w:rsidRPr="00741250">
        <w:rPr>
          <w:shd w:val="clear" w:color="auto" w:fill="FFFFFF"/>
        </w:rPr>
        <w:t>, Ahmad</w:t>
      </w:r>
      <w:r w:rsidR="00AE78AF" w:rsidRPr="00741250">
        <w:rPr>
          <w:shd w:val="clear" w:color="auto" w:fill="FFFFFF"/>
        </w:rPr>
        <w:t>,</w:t>
      </w:r>
      <w:r w:rsidRPr="00741250">
        <w:rPr>
          <w:shd w:val="clear" w:color="auto" w:fill="FFFFFF"/>
        </w:rPr>
        <w:t xml:space="preserve"> M</w:t>
      </w:r>
      <w:r w:rsidR="00AE78AF" w:rsidRPr="00741250">
        <w:rPr>
          <w:shd w:val="clear" w:color="auto" w:fill="FFFFFF"/>
        </w:rPr>
        <w:t>.</w:t>
      </w:r>
      <w:r w:rsidRPr="00741250">
        <w:rPr>
          <w:shd w:val="clear" w:color="auto" w:fill="FFFFFF"/>
        </w:rPr>
        <w:t>Z</w:t>
      </w:r>
      <w:r w:rsidR="00AE78AF" w:rsidRPr="00741250">
        <w:rPr>
          <w:shd w:val="clear" w:color="auto" w:fill="FFFFFF"/>
        </w:rPr>
        <w:t>.</w:t>
      </w:r>
      <w:r w:rsidRPr="00741250">
        <w:rPr>
          <w:shd w:val="clear" w:color="auto" w:fill="FFFFFF"/>
        </w:rPr>
        <w:t xml:space="preserve">, </w:t>
      </w:r>
      <w:r w:rsidR="005B556C" w:rsidRPr="00741250">
        <w:t xml:space="preserve">&amp; </w:t>
      </w:r>
      <w:r w:rsidRPr="00741250">
        <w:rPr>
          <w:shd w:val="clear" w:color="auto" w:fill="FFFFFF"/>
        </w:rPr>
        <w:t>Salam</w:t>
      </w:r>
      <w:r w:rsidR="00AE78AF" w:rsidRPr="00741250">
        <w:rPr>
          <w:shd w:val="clear" w:color="auto" w:fill="FFFFFF"/>
        </w:rPr>
        <w:t>,</w:t>
      </w:r>
      <w:r w:rsidRPr="00741250">
        <w:rPr>
          <w:shd w:val="clear" w:color="auto" w:fill="FFFFFF"/>
        </w:rPr>
        <w:t xml:space="preserve"> F. </w:t>
      </w:r>
      <w:r w:rsidR="001019A7" w:rsidRPr="00741250">
        <w:rPr>
          <w:shd w:val="clear" w:color="auto" w:fill="FFFFFF"/>
        </w:rPr>
        <w:t xml:space="preserve">(2016). </w:t>
      </w:r>
      <w:r w:rsidRPr="00741250">
        <w:rPr>
          <w:shd w:val="clear" w:color="auto" w:fill="FFFFFF"/>
        </w:rPr>
        <w:t>An Update</w:t>
      </w:r>
      <w:r w:rsidRPr="00741250">
        <w:t xml:space="preserve"> </w:t>
      </w:r>
      <w:r w:rsidRPr="00741250">
        <w:rPr>
          <w:shd w:val="clear" w:color="auto" w:fill="FFFFFF"/>
        </w:rPr>
        <w:t xml:space="preserve">Review on Polyherbal </w:t>
      </w:r>
      <w:proofErr w:type="gramStart"/>
      <w:r w:rsidRPr="00741250">
        <w:rPr>
          <w:shd w:val="clear" w:color="auto" w:fill="FFFFFF"/>
        </w:rPr>
        <w:t>Formulation :</w:t>
      </w:r>
      <w:proofErr w:type="gramEnd"/>
      <w:r w:rsidRPr="00741250">
        <w:rPr>
          <w:shd w:val="clear" w:color="auto" w:fill="FFFFFF"/>
        </w:rPr>
        <w:t xml:space="preserve"> A Global Perspective. </w:t>
      </w:r>
      <w:r w:rsidRPr="00741250">
        <w:rPr>
          <w:i/>
          <w:shd w:val="clear" w:color="auto" w:fill="FFFFFF"/>
        </w:rPr>
        <w:t>Syst</w:t>
      </w:r>
      <w:r w:rsidR="00AE78AF" w:rsidRPr="00741250">
        <w:rPr>
          <w:i/>
          <w:shd w:val="clear" w:color="auto" w:fill="FFFFFF"/>
        </w:rPr>
        <w:t>ematic</w:t>
      </w:r>
      <w:r w:rsidRPr="00741250">
        <w:rPr>
          <w:i/>
          <w:shd w:val="clear" w:color="auto" w:fill="FFFFFF"/>
        </w:rPr>
        <w:t xml:space="preserve"> Rev</w:t>
      </w:r>
      <w:r w:rsidR="00AE78AF" w:rsidRPr="00741250">
        <w:rPr>
          <w:i/>
          <w:shd w:val="clear" w:color="auto" w:fill="FFFFFF"/>
        </w:rPr>
        <w:t>iews in</w:t>
      </w:r>
      <w:r w:rsidRPr="00741250">
        <w:rPr>
          <w:i/>
        </w:rPr>
        <w:t xml:space="preserve"> </w:t>
      </w:r>
      <w:r w:rsidR="00AE78AF" w:rsidRPr="00741250">
        <w:rPr>
          <w:i/>
          <w:shd w:val="clear" w:color="auto" w:fill="FFFFFF"/>
        </w:rPr>
        <w:t>Pharmacy</w:t>
      </w:r>
      <w:r w:rsidR="00AE78AF" w:rsidRPr="00741250">
        <w:rPr>
          <w:shd w:val="clear" w:color="auto" w:fill="FFFFFF"/>
        </w:rPr>
        <w:t>,</w:t>
      </w:r>
      <w:r w:rsidR="001019A7" w:rsidRPr="00741250">
        <w:rPr>
          <w:shd w:val="clear" w:color="auto" w:fill="FFFFFF"/>
        </w:rPr>
        <w:t xml:space="preserve"> </w:t>
      </w:r>
      <w:r w:rsidR="00AE78AF" w:rsidRPr="00741250">
        <w:rPr>
          <w:shd w:val="clear" w:color="auto" w:fill="FFFFFF"/>
        </w:rPr>
        <w:t xml:space="preserve">7(1), </w:t>
      </w:r>
      <w:r w:rsidRPr="00741250">
        <w:rPr>
          <w:shd w:val="clear" w:color="auto" w:fill="FFFFFF"/>
        </w:rPr>
        <w:t>35-41.</w:t>
      </w:r>
    </w:p>
    <w:p w14:paraId="680B7C03" w14:textId="77777777" w:rsidR="00AE78AF" w:rsidRPr="00741250" w:rsidRDefault="00AE78AF" w:rsidP="00AE78AF">
      <w:pPr>
        <w:ind w:left="720" w:hanging="720"/>
        <w:jc w:val="both"/>
        <w:rPr>
          <w:shd w:val="clear" w:color="auto" w:fill="FFFFFF"/>
        </w:rPr>
      </w:pPr>
    </w:p>
    <w:p w14:paraId="1BA16226" w14:textId="77777777" w:rsidR="00A1413D" w:rsidRPr="00741250" w:rsidRDefault="00A1413D" w:rsidP="00AE78AF">
      <w:pPr>
        <w:ind w:left="720" w:hanging="720"/>
        <w:jc w:val="both"/>
      </w:pPr>
      <w:proofErr w:type="spellStart"/>
      <w:r w:rsidRPr="00F56131">
        <w:t>Borzoei</w:t>
      </w:r>
      <w:proofErr w:type="spellEnd"/>
      <w:r w:rsidRPr="00F56131">
        <w:t xml:space="preserve">, A., </w:t>
      </w:r>
      <w:proofErr w:type="spellStart"/>
      <w:r w:rsidRPr="00F56131">
        <w:t>Rafraf</w:t>
      </w:r>
      <w:proofErr w:type="spellEnd"/>
      <w:r w:rsidRPr="00F56131">
        <w:t xml:space="preserve">, M., </w:t>
      </w:r>
      <w:proofErr w:type="spellStart"/>
      <w:r w:rsidRPr="00F56131">
        <w:t>Niromanesh</w:t>
      </w:r>
      <w:proofErr w:type="spellEnd"/>
      <w:r w:rsidRPr="00F56131">
        <w:t xml:space="preserve">, S., </w:t>
      </w:r>
      <w:proofErr w:type="spellStart"/>
      <w:r w:rsidRPr="00F56131">
        <w:t>Farzadi</w:t>
      </w:r>
      <w:proofErr w:type="spellEnd"/>
      <w:r w:rsidRPr="00F56131">
        <w:t xml:space="preserve">, L., Narimani, F., &amp; </w:t>
      </w:r>
      <w:proofErr w:type="spellStart"/>
      <w:r w:rsidRPr="00F56131">
        <w:t>Doostan</w:t>
      </w:r>
      <w:proofErr w:type="spellEnd"/>
      <w:r w:rsidRPr="00F56131">
        <w:t xml:space="preserve">, F. (2017). Effects of cinnamon supplementation on antioxidant status and serum lipids in women with polycystic ovary syndrome. </w:t>
      </w:r>
      <w:r w:rsidR="00AE78AF" w:rsidRPr="00741250">
        <w:rPr>
          <w:i/>
          <w:iCs/>
        </w:rPr>
        <w:t>Journal of Traditional and Complementary M</w:t>
      </w:r>
      <w:r w:rsidRPr="00F56131">
        <w:rPr>
          <w:i/>
          <w:iCs/>
        </w:rPr>
        <w:t>edicine</w:t>
      </w:r>
      <w:r w:rsidRPr="00F56131">
        <w:t xml:space="preserve">, </w:t>
      </w:r>
      <w:r w:rsidRPr="00F56131">
        <w:rPr>
          <w:i/>
          <w:iCs/>
        </w:rPr>
        <w:t>8</w:t>
      </w:r>
      <w:r w:rsidRPr="00F56131">
        <w:t xml:space="preserve">(1), 128–133. </w:t>
      </w:r>
      <w:hyperlink r:id="rId7" w:history="1">
        <w:r w:rsidR="00AE78AF" w:rsidRPr="00741250">
          <w:rPr>
            <w:rStyle w:val="Hyperlink"/>
            <w:color w:val="auto"/>
          </w:rPr>
          <w:t>https://doi.org/10.1016/j.jtcme.2017.04.008</w:t>
        </w:r>
      </w:hyperlink>
      <w:r w:rsidR="00AE78AF" w:rsidRPr="00741250">
        <w:t xml:space="preserve"> </w:t>
      </w:r>
    </w:p>
    <w:p w14:paraId="193F043A" w14:textId="77777777" w:rsidR="00AE78AF" w:rsidRPr="00741250" w:rsidRDefault="00AE78AF" w:rsidP="00AE78AF">
      <w:pPr>
        <w:ind w:left="720" w:hanging="720"/>
        <w:jc w:val="both"/>
        <w:rPr>
          <w:shd w:val="clear" w:color="auto" w:fill="FFFFFF"/>
        </w:rPr>
      </w:pPr>
    </w:p>
    <w:p w14:paraId="2191F64B" w14:textId="77777777" w:rsidR="00C300AE" w:rsidRPr="00741250" w:rsidRDefault="005B556C" w:rsidP="00AE78AF">
      <w:pPr>
        <w:ind w:left="720" w:hanging="720"/>
        <w:jc w:val="both"/>
      </w:pPr>
      <w:r w:rsidRPr="00741250">
        <w:t xml:space="preserve">Brantley, S.J., </w:t>
      </w:r>
      <w:proofErr w:type="spellStart"/>
      <w:r w:rsidRPr="00741250">
        <w:t>Argikar</w:t>
      </w:r>
      <w:proofErr w:type="spellEnd"/>
      <w:r w:rsidRPr="00741250">
        <w:t>, A.</w:t>
      </w:r>
      <w:r w:rsidR="001D1ED2" w:rsidRPr="00741250">
        <w:t>A., Lin</w:t>
      </w:r>
      <w:r w:rsidRPr="00741250">
        <w:t>, Y.S., Nagar, S., &amp; Paine, M.</w:t>
      </w:r>
      <w:r w:rsidR="001D1ED2" w:rsidRPr="00741250">
        <w:t xml:space="preserve">F. (2014). Herb-drug interactions: challenges and opportunities for improved predictions. </w:t>
      </w:r>
      <w:r w:rsidR="001D1ED2" w:rsidRPr="00741250">
        <w:rPr>
          <w:i/>
          <w:iCs/>
        </w:rPr>
        <w:t>Drug me</w:t>
      </w:r>
      <w:r w:rsidRPr="00741250">
        <w:rPr>
          <w:i/>
          <w:iCs/>
        </w:rPr>
        <w:t>tabolism and D</w:t>
      </w:r>
      <w:r w:rsidR="001D1ED2" w:rsidRPr="00741250">
        <w:rPr>
          <w:i/>
          <w:iCs/>
        </w:rPr>
        <w:t>isposition: the biological fate of chemicals</w:t>
      </w:r>
      <w:r w:rsidR="001D1ED2" w:rsidRPr="00741250">
        <w:t xml:space="preserve">, </w:t>
      </w:r>
      <w:r w:rsidR="001D1ED2" w:rsidRPr="00741250">
        <w:rPr>
          <w:i/>
          <w:iCs/>
        </w:rPr>
        <w:t>42</w:t>
      </w:r>
      <w:r w:rsidR="001D1ED2" w:rsidRPr="00741250">
        <w:t xml:space="preserve">(3), 301–317. </w:t>
      </w:r>
      <w:hyperlink r:id="rId8" w:history="1">
        <w:r w:rsidR="00C300AE" w:rsidRPr="00741250">
          <w:rPr>
            <w:rStyle w:val="Hyperlink"/>
            <w:color w:val="auto"/>
          </w:rPr>
          <w:t>https://doi.org/10.1124/dmd.113.055236</w:t>
        </w:r>
      </w:hyperlink>
    </w:p>
    <w:p w14:paraId="77A27130" w14:textId="77777777" w:rsidR="00C300AE" w:rsidRPr="00741250" w:rsidRDefault="00C300AE" w:rsidP="00AE78AF">
      <w:pPr>
        <w:ind w:left="720" w:hanging="720"/>
        <w:jc w:val="both"/>
      </w:pPr>
    </w:p>
    <w:p w14:paraId="2DDD2564" w14:textId="77777777" w:rsidR="00C300AE" w:rsidRPr="00741250" w:rsidRDefault="005B556C" w:rsidP="00AE78AF">
      <w:pPr>
        <w:ind w:left="720" w:hanging="720"/>
        <w:jc w:val="both"/>
      </w:pPr>
      <w:proofErr w:type="spellStart"/>
      <w:r w:rsidRPr="00741250">
        <w:t>Chrysant</w:t>
      </w:r>
      <w:proofErr w:type="spellEnd"/>
      <w:r w:rsidRPr="00741250">
        <w:t xml:space="preserve">, S.G., &amp; </w:t>
      </w:r>
      <w:proofErr w:type="spellStart"/>
      <w:r w:rsidRPr="00741250">
        <w:t>Chrysant</w:t>
      </w:r>
      <w:proofErr w:type="spellEnd"/>
      <w:r w:rsidRPr="00741250">
        <w:t>, G.</w:t>
      </w:r>
      <w:r w:rsidR="00C300AE" w:rsidRPr="00741250">
        <w:t xml:space="preserve">S. (2017). Herbs Used for the Treatment of Hypertension and their Mechanism of Action. </w:t>
      </w:r>
      <w:r w:rsidRPr="00741250">
        <w:rPr>
          <w:i/>
          <w:iCs/>
        </w:rPr>
        <w:t>Current Hypertension R</w:t>
      </w:r>
      <w:r w:rsidR="00C300AE" w:rsidRPr="00741250">
        <w:rPr>
          <w:i/>
          <w:iCs/>
        </w:rPr>
        <w:t>eports</w:t>
      </w:r>
      <w:r w:rsidR="00C300AE" w:rsidRPr="00741250">
        <w:t xml:space="preserve">, </w:t>
      </w:r>
      <w:r w:rsidR="00C300AE" w:rsidRPr="00741250">
        <w:rPr>
          <w:i/>
          <w:iCs/>
        </w:rPr>
        <w:t>19</w:t>
      </w:r>
      <w:r w:rsidR="00C300AE" w:rsidRPr="00741250">
        <w:t xml:space="preserve">(9), 77. </w:t>
      </w:r>
      <w:hyperlink r:id="rId9" w:history="1">
        <w:r w:rsidRPr="00741250">
          <w:rPr>
            <w:rStyle w:val="Hyperlink"/>
            <w:color w:val="auto"/>
          </w:rPr>
          <w:t>https://doi.org/10.1007/s11906-017-0775-5</w:t>
        </w:r>
      </w:hyperlink>
      <w:r w:rsidRPr="00741250">
        <w:t xml:space="preserve"> </w:t>
      </w:r>
    </w:p>
    <w:p w14:paraId="17F036FC" w14:textId="77777777" w:rsidR="00C300AE" w:rsidRPr="00741250" w:rsidRDefault="00C300AE" w:rsidP="00AE78AF">
      <w:pPr>
        <w:ind w:left="720" w:hanging="720"/>
        <w:jc w:val="both"/>
        <w:rPr>
          <w:shd w:val="clear" w:color="auto" w:fill="FFFFFF"/>
        </w:rPr>
      </w:pPr>
    </w:p>
    <w:p w14:paraId="757A2A39" w14:textId="77777777" w:rsidR="00CD6B8D" w:rsidRPr="00741250" w:rsidRDefault="00CD6B8D" w:rsidP="00AE78AF">
      <w:pPr>
        <w:ind w:left="720" w:hanging="720"/>
        <w:jc w:val="both"/>
        <w:rPr>
          <w:shd w:val="clear" w:color="auto" w:fill="FFFFFF"/>
        </w:rPr>
      </w:pPr>
      <w:r w:rsidRPr="00741250">
        <w:rPr>
          <w:shd w:val="clear" w:color="auto" w:fill="FFFFFF"/>
        </w:rPr>
        <w:t>Dev</w:t>
      </w:r>
      <w:r w:rsidR="005B556C" w:rsidRPr="00741250">
        <w:rPr>
          <w:shd w:val="clear" w:color="auto" w:fill="FFFFFF"/>
        </w:rPr>
        <w:t>,</w:t>
      </w:r>
      <w:r w:rsidRPr="00741250">
        <w:rPr>
          <w:shd w:val="clear" w:color="auto" w:fill="FFFFFF"/>
        </w:rPr>
        <w:t xml:space="preserve"> S</w:t>
      </w:r>
      <w:r w:rsidR="005B556C" w:rsidRPr="00741250">
        <w:rPr>
          <w:shd w:val="clear" w:color="auto" w:fill="FFFFFF"/>
        </w:rPr>
        <w:t>.</w:t>
      </w:r>
      <w:r w:rsidRPr="00741250">
        <w:rPr>
          <w:shd w:val="clear" w:color="auto" w:fill="FFFFFF"/>
        </w:rPr>
        <w:t>K</w:t>
      </w:r>
      <w:r w:rsidR="005B556C" w:rsidRPr="00741250">
        <w:rPr>
          <w:shd w:val="clear" w:color="auto" w:fill="FFFFFF"/>
        </w:rPr>
        <w:t>.</w:t>
      </w:r>
      <w:r w:rsidRPr="00741250">
        <w:rPr>
          <w:shd w:val="clear" w:color="auto" w:fill="FFFFFF"/>
        </w:rPr>
        <w:t>, Choudhury</w:t>
      </w:r>
      <w:r w:rsidR="005B556C" w:rsidRPr="00741250">
        <w:rPr>
          <w:shd w:val="clear" w:color="auto" w:fill="FFFFFF"/>
        </w:rPr>
        <w:t>,</w:t>
      </w:r>
      <w:r w:rsidRPr="00741250">
        <w:rPr>
          <w:shd w:val="clear" w:color="auto" w:fill="FFFFFF"/>
        </w:rPr>
        <w:t xml:space="preserve"> P</w:t>
      </w:r>
      <w:r w:rsidR="005B556C" w:rsidRPr="00741250">
        <w:rPr>
          <w:shd w:val="clear" w:color="auto" w:fill="FFFFFF"/>
        </w:rPr>
        <w:t>.</w:t>
      </w:r>
      <w:r w:rsidRPr="00741250">
        <w:rPr>
          <w:shd w:val="clear" w:color="auto" w:fill="FFFFFF"/>
        </w:rPr>
        <w:t>K</w:t>
      </w:r>
      <w:r w:rsidR="005B556C" w:rsidRPr="00741250">
        <w:rPr>
          <w:shd w:val="clear" w:color="auto" w:fill="FFFFFF"/>
        </w:rPr>
        <w:t>.</w:t>
      </w:r>
      <w:r w:rsidRPr="00741250">
        <w:rPr>
          <w:shd w:val="clear" w:color="auto" w:fill="FFFFFF"/>
        </w:rPr>
        <w:t>, Srivastava</w:t>
      </w:r>
      <w:r w:rsidR="005B556C" w:rsidRPr="00741250">
        <w:rPr>
          <w:shd w:val="clear" w:color="auto" w:fill="FFFFFF"/>
        </w:rPr>
        <w:t>,</w:t>
      </w:r>
      <w:r w:rsidRPr="00741250">
        <w:rPr>
          <w:shd w:val="clear" w:color="auto" w:fill="FFFFFF"/>
        </w:rPr>
        <w:t xml:space="preserve"> R</w:t>
      </w:r>
      <w:r w:rsidR="005B556C" w:rsidRPr="00741250">
        <w:rPr>
          <w:shd w:val="clear" w:color="auto" w:fill="FFFFFF"/>
        </w:rPr>
        <w:t>.</w:t>
      </w:r>
      <w:r w:rsidRPr="00741250">
        <w:rPr>
          <w:shd w:val="clear" w:color="auto" w:fill="FFFFFF"/>
        </w:rPr>
        <w:t xml:space="preserve">, </w:t>
      </w:r>
      <w:r w:rsidR="005B556C" w:rsidRPr="00741250">
        <w:t xml:space="preserve">&amp; </w:t>
      </w:r>
      <w:r w:rsidRPr="00741250">
        <w:rPr>
          <w:shd w:val="clear" w:color="auto" w:fill="FFFFFF"/>
        </w:rPr>
        <w:t>Sharma</w:t>
      </w:r>
      <w:r w:rsidR="005B556C" w:rsidRPr="00741250">
        <w:rPr>
          <w:shd w:val="clear" w:color="auto" w:fill="FFFFFF"/>
        </w:rPr>
        <w:t>,</w:t>
      </w:r>
      <w:r w:rsidRPr="00741250">
        <w:rPr>
          <w:shd w:val="clear" w:color="auto" w:fill="FFFFFF"/>
        </w:rPr>
        <w:t xml:space="preserve"> M. </w:t>
      </w:r>
      <w:r w:rsidR="001019A7" w:rsidRPr="00741250">
        <w:rPr>
          <w:shd w:val="clear" w:color="auto" w:fill="FFFFFF"/>
        </w:rPr>
        <w:t xml:space="preserve">(2019). </w:t>
      </w:r>
      <w:r w:rsidRPr="00741250">
        <w:rPr>
          <w:shd w:val="clear" w:color="auto" w:fill="FFFFFF"/>
        </w:rPr>
        <w:t>Antimicrobial, anti-</w:t>
      </w:r>
      <w:r w:rsidRPr="00741250">
        <w:t xml:space="preserve"> </w:t>
      </w:r>
      <w:r w:rsidRPr="00741250">
        <w:rPr>
          <w:shd w:val="clear" w:color="auto" w:fill="FFFFFF"/>
        </w:rPr>
        <w:t>inflammatory and wound healing activity of polyherbal formulation.</w:t>
      </w:r>
      <w:r w:rsidRPr="00741250">
        <w:t xml:space="preserve"> </w:t>
      </w:r>
      <w:r w:rsidRPr="00741250">
        <w:rPr>
          <w:i/>
          <w:shd w:val="clear" w:color="auto" w:fill="FFFFFF"/>
        </w:rPr>
        <w:t>Biomed</w:t>
      </w:r>
      <w:r w:rsidR="005B556C" w:rsidRPr="00741250">
        <w:rPr>
          <w:i/>
          <w:shd w:val="clear" w:color="auto" w:fill="FFFFFF"/>
        </w:rPr>
        <w:t>icine and Pharmacotherapy</w:t>
      </w:r>
      <w:r w:rsidR="005B556C" w:rsidRPr="00741250">
        <w:rPr>
          <w:shd w:val="clear" w:color="auto" w:fill="FFFFFF"/>
        </w:rPr>
        <w:t xml:space="preserve">, 111, </w:t>
      </w:r>
      <w:r w:rsidRPr="00741250">
        <w:rPr>
          <w:shd w:val="clear" w:color="auto" w:fill="FFFFFF"/>
        </w:rPr>
        <w:t>555-</w:t>
      </w:r>
      <w:r w:rsidR="003840B9" w:rsidRPr="00741250">
        <w:rPr>
          <w:shd w:val="clear" w:color="auto" w:fill="FFFFFF"/>
        </w:rPr>
        <w:t>5</w:t>
      </w:r>
      <w:r w:rsidRPr="00741250">
        <w:rPr>
          <w:shd w:val="clear" w:color="auto" w:fill="FFFFFF"/>
        </w:rPr>
        <w:t>67.</w:t>
      </w:r>
    </w:p>
    <w:p w14:paraId="6AB2D440" w14:textId="77777777" w:rsidR="005B556C" w:rsidRPr="00741250" w:rsidRDefault="005B556C" w:rsidP="00AE78AF">
      <w:pPr>
        <w:ind w:left="720" w:hanging="720"/>
        <w:jc w:val="both"/>
        <w:rPr>
          <w:shd w:val="clear" w:color="auto" w:fill="FFFFFF"/>
        </w:rPr>
      </w:pPr>
    </w:p>
    <w:p w14:paraId="69858BB7" w14:textId="77777777" w:rsidR="00CD6B8D" w:rsidRPr="00741250" w:rsidRDefault="005B556C" w:rsidP="00AE78AF">
      <w:pPr>
        <w:ind w:left="720" w:hanging="720"/>
        <w:jc w:val="both"/>
        <w:rPr>
          <w:shd w:val="clear" w:color="auto" w:fill="FFFFFF"/>
        </w:rPr>
      </w:pPr>
      <w:r w:rsidRPr="00741250">
        <w:rPr>
          <w:shd w:val="clear" w:color="auto" w:fill="FFFFFF"/>
        </w:rPr>
        <w:t xml:space="preserve">Dwivedi, C., </w:t>
      </w:r>
      <w:r w:rsidRPr="00741250">
        <w:t xml:space="preserve">&amp; </w:t>
      </w:r>
      <w:proofErr w:type="spellStart"/>
      <w:r w:rsidR="00CD6B8D" w:rsidRPr="00741250">
        <w:rPr>
          <w:shd w:val="clear" w:color="auto" w:fill="FFFFFF"/>
        </w:rPr>
        <w:t>Daspaul</w:t>
      </w:r>
      <w:proofErr w:type="spellEnd"/>
      <w:r w:rsidRPr="00741250">
        <w:rPr>
          <w:shd w:val="clear" w:color="auto" w:fill="FFFFFF"/>
        </w:rPr>
        <w:t>,</w:t>
      </w:r>
      <w:r w:rsidR="00CD6B8D" w:rsidRPr="00741250">
        <w:rPr>
          <w:shd w:val="clear" w:color="auto" w:fill="FFFFFF"/>
        </w:rPr>
        <w:t xml:space="preserve"> S. (2013). Antidiabetic Herbal Drugs and Polyherbal Formulation Used for Diabetes: A Review. </w:t>
      </w:r>
      <w:r w:rsidR="00CD6B8D" w:rsidRPr="00741250">
        <w:rPr>
          <w:i/>
          <w:shd w:val="clear" w:color="auto" w:fill="FFFFFF"/>
        </w:rPr>
        <w:t>The Journal of Phytopharmacology</w:t>
      </w:r>
      <w:r w:rsidRPr="00741250">
        <w:rPr>
          <w:shd w:val="clear" w:color="auto" w:fill="FFFFFF"/>
        </w:rPr>
        <w:t>, 2(3),</w:t>
      </w:r>
      <w:r w:rsidR="00CD6B8D" w:rsidRPr="00741250">
        <w:rPr>
          <w:shd w:val="clear" w:color="auto" w:fill="FFFFFF"/>
        </w:rPr>
        <w:t xml:space="preserve"> 44-51.</w:t>
      </w:r>
    </w:p>
    <w:p w14:paraId="434DDDF9" w14:textId="77777777" w:rsidR="005B556C" w:rsidRPr="00741250" w:rsidRDefault="005B556C" w:rsidP="00AE78AF">
      <w:pPr>
        <w:ind w:left="720" w:hanging="720"/>
        <w:jc w:val="both"/>
        <w:rPr>
          <w:shd w:val="clear" w:color="auto" w:fill="FFFFFF"/>
        </w:rPr>
      </w:pPr>
    </w:p>
    <w:p w14:paraId="1D4961EA" w14:textId="77777777" w:rsidR="002C7066" w:rsidRPr="00741250" w:rsidRDefault="00CD6B8D" w:rsidP="00AE78AF">
      <w:pPr>
        <w:ind w:left="720" w:hanging="720"/>
        <w:jc w:val="both"/>
      </w:pPr>
      <w:proofErr w:type="spellStart"/>
      <w:r w:rsidRPr="00741250">
        <w:t>Elujoba</w:t>
      </w:r>
      <w:proofErr w:type="spellEnd"/>
      <w:r w:rsidRPr="00741250">
        <w:t xml:space="preserve">, A., </w:t>
      </w:r>
      <w:proofErr w:type="spellStart"/>
      <w:r w:rsidRPr="00741250">
        <w:t>Odeleye</w:t>
      </w:r>
      <w:proofErr w:type="spellEnd"/>
      <w:r w:rsidRPr="00741250">
        <w:t xml:space="preserve">, M., </w:t>
      </w:r>
      <w:r w:rsidR="005B556C" w:rsidRPr="00741250">
        <w:t xml:space="preserve">&amp; </w:t>
      </w:r>
      <w:r w:rsidRPr="00741250">
        <w:t xml:space="preserve">Ogunyemi, M. (2005). Traditional Medicine development for Medical and Dental Primary Health Care Delivery System in Africa. </w:t>
      </w:r>
      <w:r w:rsidRPr="00741250">
        <w:rPr>
          <w:i/>
        </w:rPr>
        <w:t>African Journal of Traditional, Complementary and Alternative Medicine</w:t>
      </w:r>
      <w:r w:rsidR="00ED2345" w:rsidRPr="00741250">
        <w:rPr>
          <w:i/>
        </w:rPr>
        <w:t>s</w:t>
      </w:r>
      <w:r w:rsidRPr="00741250">
        <w:t>; 2</w:t>
      </w:r>
      <w:r w:rsidR="00ED2345" w:rsidRPr="00741250">
        <w:t>(1)</w:t>
      </w:r>
      <w:r w:rsidR="005B556C" w:rsidRPr="00741250">
        <w:t xml:space="preserve">, </w:t>
      </w:r>
      <w:r w:rsidRPr="00741250">
        <w:t>46-61.</w:t>
      </w:r>
    </w:p>
    <w:p w14:paraId="233E1A49" w14:textId="77777777" w:rsidR="005B556C" w:rsidRPr="00741250" w:rsidRDefault="005B556C" w:rsidP="00AE78AF">
      <w:pPr>
        <w:ind w:left="720" w:hanging="720"/>
        <w:jc w:val="both"/>
      </w:pPr>
    </w:p>
    <w:p w14:paraId="208338EA" w14:textId="77777777" w:rsidR="005B556C" w:rsidRPr="00741250" w:rsidRDefault="002C7066" w:rsidP="00844E9F">
      <w:pPr>
        <w:ind w:left="720" w:hanging="720"/>
        <w:jc w:val="both"/>
      </w:pPr>
      <w:r w:rsidRPr="00741250">
        <w:t xml:space="preserve">Ezekwesili-Ofili, J.O. &amp; </w:t>
      </w:r>
      <w:proofErr w:type="spellStart"/>
      <w:r w:rsidRPr="00741250">
        <w:t>Okaka</w:t>
      </w:r>
      <w:proofErr w:type="spellEnd"/>
      <w:r w:rsidRPr="00741250">
        <w:t>, A.N.C. (2019). Herbal Medicines in African Traditi</w:t>
      </w:r>
      <w:r w:rsidR="005B556C" w:rsidRPr="00741250">
        <w:t xml:space="preserve">onal Medicine. </w:t>
      </w:r>
      <w:proofErr w:type="spellStart"/>
      <w:r w:rsidR="005B556C" w:rsidRPr="00741250">
        <w:t>IntechOpen</w:t>
      </w:r>
      <w:proofErr w:type="spellEnd"/>
      <w:r w:rsidR="005B556C" w:rsidRPr="00741250">
        <w:t xml:space="preserve">. </w:t>
      </w:r>
      <w:hyperlink r:id="rId10" w:history="1">
        <w:r w:rsidR="005B556C" w:rsidRPr="00741250">
          <w:rPr>
            <w:rStyle w:val="Hyperlink"/>
            <w:color w:val="auto"/>
          </w:rPr>
          <w:t>https://doi.org/10.5772/intechopen.80348</w:t>
        </w:r>
      </w:hyperlink>
      <w:r w:rsidR="005B556C" w:rsidRPr="00741250">
        <w:t xml:space="preserve"> </w:t>
      </w:r>
    </w:p>
    <w:p w14:paraId="652B2D0A" w14:textId="77777777" w:rsidR="005B556C" w:rsidRPr="00741250" w:rsidRDefault="005B556C" w:rsidP="00AE78AF">
      <w:pPr>
        <w:ind w:left="720" w:hanging="720"/>
        <w:jc w:val="both"/>
      </w:pPr>
    </w:p>
    <w:p w14:paraId="446BD623" w14:textId="77777777" w:rsidR="002C7066" w:rsidRPr="00741250" w:rsidRDefault="00837EA8" w:rsidP="00AE78AF">
      <w:pPr>
        <w:ind w:left="720" w:hanging="720"/>
        <w:jc w:val="both"/>
      </w:pPr>
      <w:proofErr w:type="spellStart"/>
      <w:r w:rsidRPr="00741250">
        <w:lastRenderedPageBreak/>
        <w:t>Ezeodili</w:t>
      </w:r>
      <w:proofErr w:type="spellEnd"/>
      <w:r w:rsidRPr="00741250">
        <w:t xml:space="preserve">, V.K., </w:t>
      </w:r>
      <w:proofErr w:type="spellStart"/>
      <w:r w:rsidRPr="00741250">
        <w:t>Ihim</w:t>
      </w:r>
      <w:proofErr w:type="spellEnd"/>
      <w:r w:rsidRPr="00741250">
        <w:t xml:space="preserve">, A.C., </w:t>
      </w:r>
      <w:proofErr w:type="spellStart"/>
      <w:r w:rsidRPr="00741250">
        <w:t>Ogbodo</w:t>
      </w:r>
      <w:proofErr w:type="spellEnd"/>
      <w:r w:rsidRPr="00741250">
        <w:t xml:space="preserve">, E.C., </w:t>
      </w:r>
      <w:proofErr w:type="spellStart"/>
      <w:r w:rsidRPr="00741250">
        <w:t>Ezeugwunne</w:t>
      </w:r>
      <w:proofErr w:type="spellEnd"/>
      <w:r w:rsidRPr="00741250">
        <w:t xml:space="preserve">, I.P., </w:t>
      </w:r>
      <w:proofErr w:type="spellStart"/>
      <w:r w:rsidRPr="00741250">
        <w:t>Analike</w:t>
      </w:r>
      <w:proofErr w:type="spellEnd"/>
      <w:r w:rsidRPr="00741250">
        <w:t xml:space="preserve">, R.A., Onah, C.E., Amah, U.K., </w:t>
      </w:r>
      <w:proofErr w:type="spellStart"/>
      <w:r w:rsidRPr="00741250">
        <w:t>Okwara</w:t>
      </w:r>
      <w:proofErr w:type="spellEnd"/>
      <w:r w:rsidRPr="00741250">
        <w:t xml:space="preserve">, J.E., </w:t>
      </w:r>
      <w:proofErr w:type="spellStart"/>
      <w:r w:rsidRPr="00741250">
        <w:t>Ezego</w:t>
      </w:r>
      <w:proofErr w:type="spellEnd"/>
      <w:r w:rsidRPr="00741250">
        <w:t xml:space="preserve">, A.I., </w:t>
      </w:r>
      <w:proofErr w:type="spellStart"/>
      <w:r w:rsidRPr="00741250">
        <w:t>Ugwu</w:t>
      </w:r>
      <w:proofErr w:type="spellEnd"/>
      <w:r w:rsidRPr="00741250">
        <w:t xml:space="preserve">, M.C., </w:t>
      </w:r>
      <w:proofErr w:type="spellStart"/>
      <w:r w:rsidRPr="00741250">
        <w:t>Oguaka</w:t>
      </w:r>
      <w:proofErr w:type="spellEnd"/>
      <w:r w:rsidRPr="00741250">
        <w:t xml:space="preserve">, V.N., </w:t>
      </w:r>
      <w:proofErr w:type="spellStart"/>
      <w:r w:rsidRPr="00741250">
        <w:t>Asebioyo</w:t>
      </w:r>
      <w:proofErr w:type="spellEnd"/>
      <w:r w:rsidRPr="00741250">
        <w:t xml:space="preserve">, S.J., </w:t>
      </w:r>
      <w:r w:rsidR="005B556C" w:rsidRPr="00741250">
        <w:t xml:space="preserve">&amp; </w:t>
      </w:r>
      <w:proofErr w:type="spellStart"/>
      <w:r w:rsidRPr="00741250">
        <w:t>Meludu</w:t>
      </w:r>
      <w:proofErr w:type="spellEnd"/>
      <w:r w:rsidRPr="00741250">
        <w:t xml:space="preserve">, S.C. (2017). Effect of Cucumber Consumption on Serum Lipid Profile </w:t>
      </w:r>
      <w:proofErr w:type="spellStart"/>
      <w:r w:rsidRPr="00741250">
        <w:t>Andliver</w:t>
      </w:r>
      <w:proofErr w:type="spellEnd"/>
      <w:r w:rsidRPr="00741250">
        <w:t xml:space="preserve"> Aspartate Transaminase and Alanine Transaminase Inapparently Healthy Undergraduate Students. </w:t>
      </w:r>
      <w:r w:rsidRPr="00741250">
        <w:rPr>
          <w:i/>
        </w:rPr>
        <w:t>International Journal of Basic, Applied and Innovative Research</w:t>
      </w:r>
      <w:r w:rsidRPr="00741250">
        <w:t>, 6(2), 38 – 45.</w:t>
      </w:r>
    </w:p>
    <w:p w14:paraId="7802E011" w14:textId="77777777" w:rsidR="005B556C" w:rsidRPr="00741250" w:rsidRDefault="005B556C" w:rsidP="00AE78AF">
      <w:pPr>
        <w:ind w:left="720" w:hanging="720"/>
        <w:jc w:val="both"/>
      </w:pPr>
    </w:p>
    <w:p w14:paraId="215AE6D6" w14:textId="77777777" w:rsidR="00A1413D" w:rsidRPr="00741250" w:rsidRDefault="00CD6B8D" w:rsidP="00AE78AF">
      <w:pPr>
        <w:ind w:left="720" w:hanging="720"/>
        <w:jc w:val="both"/>
      </w:pPr>
      <w:proofErr w:type="spellStart"/>
      <w:r w:rsidRPr="00741250">
        <w:t>Falodun</w:t>
      </w:r>
      <w:proofErr w:type="spellEnd"/>
      <w:r w:rsidRPr="00741250">
        <w:t>, A.</w:t>
      </w:r>
      <w:r w:rsidR="005B556C" w:rsidRPr="00741250">
        <w:t>, &amp;</w:t>
      </w:r>
      <w:r w:rsidRPr="00741250">
        <w:t xml:space="preserve"> </w:t>
      </w:r>
      <w:proofErr w:type="spellStart"/>
      <w:r w:rsidRPr="00741250">
        <w:t>Imieje</w:t>
      </w:r>
      <w:proofErr w:type="spellEnd"/>
      <w:r w:rsidRPr="00741250">
        <w:t xml:space="preserve">, V. (2013). Herbal Medicine in Nigeria; holistic overview. </w:t>
      </w:r>
      <w:r w:rsidR="008939BA" w:rsidRPr="00741250">
        <w:rPr>
          <w:i/>
        </w:rPr>
        <w:t>Nigerian Journal of Science and E</w:t>
      </w:r>
      <w:r w:rsidRPr="00741250">
        <w:rPr>
          <w:i/>
        </w:rPr>
        <w:t>nvironment</w:t>
      </w:r>
      <w:r w:rsidRPr="00741250">
        <w:t>; 12(1</w:t>
      </w:r>
      <w:r w:rsidR="00837EA8" w:rsidRPr="00741250">
        <w:t xml:space="preserve">), </w:t>
      </w:r>
      <w:r w:rsidR="008939BA" w:rsidRPr="00741250">
        <w:t>1-13.</w:t>
      </w:r>
    </w:p>
    <w:p w14:paraId="3756608E" w14:textId="77777777" w:rsidR="005B556C" w:rsidRPr="00741250" w:rsidRDefault="005B556C" w:rsidP="00AE78AF">
      <w:pPr>
        <w:ind w:left="720" w:hanging="720"/>
        <w:jc w:val="both"/>
      </w:pPr>
    </w:p>
    <w:p w14:paraId="07C30600" w14:textId="77777777" w:rsidR="00A1413D" w:rsidRPr="00741250" w:rsidRDefault="00A1413D" w:rsidP="00AE78AF">
      <w:pPr>
        <w:ind w:left="720" w:hanging="720"/>
        <w:jc w:val="both"/>
      </w:pPr>
      <w:proofErr w:type="spellStart"/>
      <w:r w:rsidRPr="00F56131">
        <w:t>Hajimonfarednejad</w:t>
      </w:r>
      <w:proofErr w:type="spellEnd"/>
      <w:r w:rsidRPr="00F56131">
        <w:t xml:space="preserve">, M., </w:t>
      </w:r>
      <w:proofErr w:type="spellStart"/>
      <w:r w:rsidRPr="00F56131">
        <w:t>Nimrouzi</w:t>
      </w:r>
      <w:proofErr w:type="spellEnd"/>
      <w:r w:rsidRPr="00F56131">
        <w:t xml:space="preserve">, M., Heydari, M., </w:t>
      </w:r>
      <w:proofErr w:type="spellStart"/>
      <w:r w:rsidRPr="00F56131">
        <w:t>Zarshenas</w:t>
      </w:r>
      <w:proofErr w:type="spellEnd"/>
      <w:r w:rsidRPr="00F56131">
        <w:t xml:space="preserve">, M. M., Raee, M. J., &amp; Jahromi, B. N. (2018). Insulin resistance improvement by cinnamon powder in polycystic ovary syndrome: A randomized double-blind placebo controlled clinical trial. </w:t>
      </w:r>
      <w:r w:rsidR="005B556C" w:rsidRPr="00741250">
        <w:rPr>
          <w:i/>
          <w:iCs/>
        </w:rPr>
        <w:t xml:space="preserve">Phytotherapy </w:t>
      </w:r>
      <w:proofErr w:type="gramStart"/>
      <w:r w:rsidR="005B556C" w:rsidRPr="00741250">
        <w:rPr>
          <w:i/>
          <w:iCs/>
        </w:rPr>
        <w:t>R</w:t>
      </w:r>
      <w:r w:rsidRPr="00F56131">
        <w:rPr>
          <w:i/>
          <w:iCs/>
        </w:rPr>
        <w:t>esearch :</w:t>
      </w:r>
      <w:proofErr w:type="gramEnd"/>
      <w:r w:rsidRPr="00F56131">
        <w:rPr>
          <w:i/>
          <w:iCs/>
        </w:rPr>
        <w:t xml:space="preserve"> PTR</w:t>
      </w:r>
      <w:r w:rsidRPr="00F56131">
        <w:t xml:space="preserve">, </w:t>
      </w:r>
      <w:r w:rsidRPr="00F56131">
        <w:rPr>
          <w:i/>
          <w:iCs/>
        </w:rPr>
        <w:t>32</w:t>
      </w:r>
      <w:r w:rsidRPr="00F56131">
        <w:t xml:space="preserve">(2), 276–283. </w:t>
      </w:r>
      <w:hyperlink r:id="rId11" w:history="1">
        <w:r w:rsidR="005B556C" w:rsidRPr="00741250">
          <w:rPr>
            <w:rStyle w:val="Hyperlink"/>
            <w:color w:val="auto"/>
          </w:rPr>
          <w:t>https://doi.org/10.1002/ptr.5970</w:t>
        </w:r>
      </w:hyperlink>
    </w:p>
    <w:p w14:paraId="5FC9DC61" w14:textId="77777777" w:rsidR="005B556C" w:rsidRPr="00F56131" w:rsidRDefault="005B556C" w:rsidP="00AE78AF">
      <w:pPr>
        <w:ind w:left="720" w:hanging="720"/>
        <w:jc w:val="both"/>
      </w:pPr>
    </w:p>
    <w:p w14:paraId="5E185FC9" w14:textId="77777777" w:rsidR="00A1413D" w:rsidRPr="00741250" w:rsidRDefault="00A1413D" w:rsidP="00AE78AF">
      <w:pPr>
        <w:ind w:left="720" w:hanging="720"/>
        <w:jc w:val="both"/>
      </w:pPr>
      <w:proofErr w:type="spellStart"/>
      <w:r w:rsidRPr="00741250">
        <w:t>Jazani</w:t>
      </w:r>
      <w:proofErr w:type="spellEnd"/>
      <w:r w:rsidRPr="00741250">
        <w:t xml:space="preserve">, A.M., </w:t>
      </w:r>
      <w:proofErr w:type="spellStart"/>
      <w:r w:rsidRPr="00741250">
        <w:t>Azgomi</w:t>
      </w:r>
      <w:proofErr w:type="spellEnd"/>
      <w:r w:rsidRPr="00741250">
        <w:t xml:space="preserve">, H.N.D., </w:t>
      </w:r>
      <w:proofErr w:type="spellStart"/>
      <w:r w:rsidRPr="00741250">
        <w:t>Azgomi</w:t>
      </w:r>
      <w:proofErr w:type="spellEnd"/>
      <w:r w:rsidRPr="00741250">
        <w:t xml:space="preserve">, A.N.D., &amp; </w:t>
      </w:r>
      <w:proofErr w:type="spellStart"/>
      <w:r w:rsidRPr="00741250">
        <w:t>Azgomi</w:t>
      </w:r>
      <w:proofErr w:type="spellEnd"/>
      <w:r w:rsidRPr="00741250">
        <w:t xml:space="preserve">, R.N.D. (2019). A comprehensive review of clinical studies with herbal medicine on polycystic ovary syndrome (PCOS). </w:t>
      </w:r>
      <w:r w:rsidR="005B556C" w:rsidRPr="00741250">
        <w:rPr>
          <w:i/>
          <w:iCs/>
        </w:rPr>
        <w:t>Daru: J</w:t>
      </w:r>
      <w:r w:rsidRPr="00741250">
        <w:rPr>
          <w:i/>
          <w:iCs/>
        </w:rPr>
        <w:t>ournal of Faculty of Pharmacy, Tehran University of Medical Sciences</w:t>
      </w:r>
      <w:r w:rsidRPr="00741250">
        <w:t xml:space="preserve">, </w:t>
      </w:r>
      <w:r w:rsidRPr="00741250">
        <w:rPr>
          <w:i/>
          <w:iCs/>
        </w:rPr>
        <w:t>27</w:t>
      </w:r>
      <w:r w:rsidRPr="00741250">
        <w:t xml:space="preserve">(2), 863–877. </w:t>
      </w:r>
      <w:hyperlink r:id="rId12" w:history="1">
        <w:r w:rsidR="005B556C" w:rsidRPr="00741250">
          <w:rPr>
            <w:rStyle w:val="Hyperlink"/>
            <w:color w:val="auto"/>
          </w:rPr>
          <w:t>https://doi.org/10.1007/s40199-019-00312-0</w:t>
        </w:r>
      </w:hyperlink>
    </w:p>
    <w:p w14:paraId="681F8718" w14:textId="77777777" w:rsidR="005B556C" w:rsidRPr="00741250" w:rsidRDefault="005B556C" w:rsidP="00AE78AF">
      <w:pPr>
        <w:ind w:left="720" w:hanging="720"/>
        <w:jc w:val="both"/>
      </w:pPr>
    </w:p>
    <w:p w14:paraId="1C8EA533" w14:textId="77777777" w:rsidR="00CE70C2" w:rsidRPr="00741250" w:rsidRDefault="00CD6B8D" w:rsidP="00AE78AF">
      <w:pPr>
        <w:ind w:left="720" w:hanging="720"/>
        <w:jc w:val="both"/>
        <w:rPr>
          <w:shd w:val="clear" w:color="auto" w:fill="FFFFFF"/>
        </w:rPr>
      </w:pPr>
      <w:r w:rsidRPr="00741250">
        <w:rPr>
          <w:shd w:val="clear" w:color="auto" w:fill="FFFFFF"/>
        </w:rPr>
        <w:t>Lawal</w:t>
      </w:r>
      <w:r w:rsidR="005B556C" w:rsidRPr="00741250">
        <w:rPr>
          <w:shd w:val="clear" w:color="auto" w:fill="FFFFFF"/>
        </w:rPr>
        <w:t>,</w:t>
      </w:r>
      <w:r w:rsidRPr="00741250">
        <w:rPr>
          <w:shd w:val="clear" w:color="auto" w:fill="FFFFFF"/>
        </w:rPr>
        <w:t xml:space="preserve"> I</w:t>
      </w:r>
      <w:r w:rsidR="005B556C" w:rsidRPr="00741250">
        <w:rPr>
          <w:shd w:val="clear" w:color="auto" w:fill="FFFFFF"/>
        </w:rPr>
        <w:t>.</w:t>
      </w:r>
      <w:r w:rsidRPr="00741250">
        <w:rPr>
          <w:shd w:val="clear" w:color="auto" w:fill="FFFFFF"/>
        </w:rPr>
        <w:t>O</w:t>
      </w:r>
      <w:r w:rsidR="005B556C" w:rsidRPr="00741250">
        <w:rPr>
          <w:shd w:val="clear" w:color="auto" w:fill="FFFFFF"/>
        </w:rPr>
        <w:t>.</w:t>
      </w:r>
      <w:r w:rsidRPr="00741250">
        <w:rPr>
          <w:shd w:val="clear" w:color="auto" w:fill="FFFFFF"/>
        </w:rPr>
        <w:t xml:space="preserve">, </w:t>
      </w:r>
      <w:proofErr w:type="spellStart"/>
      <w:r w:rsidRPr="00741250">
        <w:rPr>
          <w:shd w:val="clear" w:color="auto" w:fill="FFFFFF"/>
        </w:rPr>
        <w:t>Olajuyigbe</w:t>
      </w:r>
      <w:proofErr w:type="spellEnd"/>
      <w:r w:rsidR="005B556C" w:rsidRPr="00741250">
        <w:rPr>
          <w:shd w:val="clear" w:color="auto" w:fill="FFFFFF"/>
        </w:rPr>
        <w:t>,</w:t>
      </w:r>
      <w:r w:rsidRPr="00741250">
        <w:rPr>
          <w:shd w:val="clear" w:color="auto" w:fill="FFFFFF"/>
        </w:rPr>
        <w:t xml:space="preserve"> S</w:t>
      </w:r>
      <w:r w:rsidR="005B556C" w:rsidRPr="00741250">
        <w:rPr>
          <w:shd w:val="clear" w:color="auto" w:fill="FFFFFF"/>
        </w:rPr>
        <w:t>.</w:t>
      </w:r>
      <w:r w:rsidRPr="00741250">
        <w:rPr>
          <w:shd w:val="clear" w:color="auto" w:fill="FFFFFF"/>
        </w:rPr>
        <w:t>O</w:t>
      </w:r>
      <w:r w:rsidR="005B556C" w:rsidRPr="00741250">
        <w:rPr>
          <w:shd w:val="clear" w:color="auto" w:fill="FFFFFF"/>
        </w:rPr>
        <w:t>.</w:t>
      </w:r>
      <w:r w:rsidRPr="00741250">
        <w:rPr>
          <w:shd w:val="clear" w:color="auto" w:fill="FFFFFF"/>
        </w:rPr>
        <w:t xml:space="preserve">, </w:t>
      </w:r>
      <w:proofErr w:type="spellStart"/>
      <w:r w:rsidRPr="00741250">
        <w:rPr>
          <w:shd w:val="clear" w:color="auto" w:fill="FFFFFF"/>
        </w:rPr>
        <w:t>Akinwumi</w:t>
      </w:r>
      <w:proofErr w:type="spellEnd"/>
      <w:r w:rsidR="005B556C" w:rsidRPr="00741250">
        <w:rPr>
          <w:shd w:val="clear" w:color="auto" w:fill="FFFFFF"/>
        </w:rPr>
        <w:t>,</w:t>
      </w:r>
      <w:r w:rsidRPr="00741250">
        <w:rPr>
          <w:shd w:val="clear" w:color="auto" w:fill="FFFFFF"/>
        </w:rPr>
        <w:t xml:space="preserve"> I</w:t>
      </w:r>
      <w:r w:rsidR="005B556C" w:rsidRPr="00741250">
        <w:rPr>
          <w:shd w:val="clear" w:color="auto" w:fill="FFFFFF"/>
        </w:rPr>
        <w:t>.</w:t>
      </w:r>
      <w:r w:rsidRPr="00741250">
        <w:rPr>
          <w:shd w:val="clear" w:color="auto" w:fill="FFFFFF"/>
        </w:rPr>
        <w:t>A</w:t>
      </w:r>
      <w:r w:rsidR="005B556C" w:rsidRPr="00741250">
        <w:rPr>
          <w:shd w:val="clear" w:color="auto" w:fill="FFFFFF"/>
        </w:rPr>
        <w:t>.</w:t>
      </w:r>
      <w:r w:rsidRPr="00741250">
        <w:rPr>
          <w:shd w:val="clear" w:color="auto" w:fill="FFFFFF"/>
        </w:rPr>
        <w:t xml:space="preserve">, </w:t>
      </w:r>
      <w:r w:rsidR="005B556C" w:rsidRPr="00741250">
        <w:t>&amp;</w:t>
      </w:r>
      <w:r w:rsidRPr="00741250">
        <w:rPr>
          <w:shd w:val="clear" w:color="auto" w:fill="FFFFFF"/>
        </w:rPr>
        <w:t xml:space="preserve"> </w:t>
      </w:r>
      <w:proofErr w:type="spellStart"/>
      <w:r w:rsidRPr="00741250">
        <w:rPr>
          <w:shd w:val="clear" w:color="auto" w:fill="FFFFFF"/>
        </w:rPr>
        <w:t>Olugbami</w:t>
      </w:r>
      <w:proofErr w:type="spellEnd"/>
      <w:r w:rsidR="005B556C" w:rsidRPr="00741250">
        <w:rPr>
          <w:shd w:val="clear" w:color="auto" w:fill="FFFFFF"/>
        </w:rPr>
        <w:t>,</w:t>
      </w:r>
      <w:r w:rsidRPr="00741250">
        <w:rPr>
          <w:shd w:val="clear" w:color="auto" w:fill="FFFFFF"/>
        </w:rPr>
        <w:t xml:space="preserve"> D. (2024). Assessment of Plants Used in Polyherbal Formulations for Traditional Treatment of Skin Infections in Ibadan Metropolis. </w:t>
      </w:r>
      <w:r w:rsidRPr="00741250">
        <w:rPr>
          <w:i/>
          <w:shd w:val="clear" w:color="auto" w:fill="FFFFFF"/>
        </w:rPr>
        <w:t>Journal of Herbal Medicine</w:t>
      </w:r>
      <w:r w:rsidR="005B556C" w:rsidRPr="00741250">
        <w:rPr>
          <w:shd w:val="clear" w:color="auto" w:fill="FFFFFF"/>
        </w:rPr>
        <w:t xml:space="preserve">, 47, </w:t>
      </w:r>
      <w:r w:rsidRPr="00741250">
        <w:rPr>
          <w:shd w:val="clear" w:color="auto" w:fill="FFFFFF"/>
        </w:rPr>
        <w:t>100919.</w:t>
      </w:r>
    </w:p>
    <w:p w14:paraId="27644436" w14:textId="77777777" w:rsidR="005B556C" w:rsidRPr="00741250" w:rsidRDefault="005B556C" w:rsidP="00AE78AF">
      <w:pPr>
        <w:ind w:left="720" w:hanging="720"/>
        <w:jc w:val="both"/>
        <w:rPr>
          <w:shd w:val="clear" w:color="auto" w:fill="FFFFFF"/>
        </w:rPr>
      </w:pPr>
    </w:p>
    <w:p w14:paraId="4C998550" w14:textId="77777777" w:rsidR="009B5448" w:rsidRPr="00741250" w:rsidRDefault="00CE70C2" w:rsidP="00AE78AF">
      <w:pPr>
        <w:ind w:left="720" w:hanging="720"/>
        <w:jc w:val="both"/>
      </w:pPr>
      <w:r w:rsidRPr="00741250">
        <w:t xml:space="preserve">Li, S., </w:t>
      </w:r>
      <w:proofErr w:type="spellStart"/>
      <w:r w:rsidRPr="00741250">
        <w:t>Odedina</w:t>
      </w:r>
      <w:proofErr w:type="spellEnd"/>
      <w:r w:rsidRPr="00741250">
        <w:t xml:space="preserve">, S., Agwai, I., </w:t>
      </w:r>
      <w:proofErr w:type="spellStart"/>
      <w:r w:rsidRPr="00741250">
        <w:t>Ojengbede</w:t>
      </w:r>
      <w:proofErr w:type="spellEnd"/>
      <w:r w:rsidRPr="00741250">
        <w:t xml:space="preserve">, O., Huo, D., &amp; Olopade, O. I. (2020). Traditional medicine usage among adult women in Ibadan, Nigeria: a cross-sectional study. </w:t>
      </w:r>
      <w:r w:rsidRPr="00741250">
        <w:rPr>
          <w:i/>
          <w:iCs/>
        </w:rPr>
        <w:t>BMC Complementary Medicine and Therapies</w:t>
      </w:r>
      <w:r w:rsidRPr="00741250">
        <w:t xml:space="preserve">, </w:t>
      </w:r>
      <w:r w:rsidRPr="00741250">
        <w:rPr>
          <w:i/>
          <w:iCs/>
        </w:rPr>
        <w:t>20</w:t>
      </w:r>
      <w:r w:rsidRPr="00741250">
        <w:t xml:space="preserve">(1), 93. </w:t>
      </w:r>
      <w:hyperlink r:id="rId13" w:history="1">
        <w:r w:rsidR="009B5448" w:rsidRPr="00741250">
          <w:rPr>
            <w:rStyle w:val="Hyperlink"/>
            <w:color w:val="auto"/>
          </w:rPr>
          <w:t>https://doi.org/10.1186/s12906-020-02881-z</w:t>
        </w:r>
      </w:hyperlink>
    </w:p>
    <w:p w14:paraId="389C22A8" w14:textId="77777777" w:rsidR="005B556C" w:rsidRPr="00741250" w:rsidRDefault="005B556C" w:rsidP="00AE78AF">
      <w:pPr>
        <w:ind w:left="720" w:hanging="720"/>
        <w:jc w:val="both"/>
        <w:rPr>
          <w:shd w:val="clear" w:color="auto" w:fill="FFFFFF"/>
        </w:rPr>
      </w:pPr>
    </w:p>
    <w:p w14:paraId="58EA63A4" w14:textId="77777777" w:rsidR="009B5448" w:rsidRPr="00741250" w:rsidRDefault="009B5448" w:rsidP="00AE78AF">
      <w:pPr>
        <w:ind w:left="720" w:hanging="720"/>
        <w:jc w:val="both"/>
        <w:rPr>
          <w:shd w:val="clear" w:color="auto" w:fill="FFFFFF"/>
        </w:rPr>
      </w:pPr>
      <w:r w:rsidRPr="00741250">
        <w:t xml:space="preserve">Malik, A., Mehmood, M. H., Channa, H., Akhtar, M. S., &amp; Gilani, A. H. (2017). Pharmacological basis for the medicinal use of polyherbal formulation and its ingredients in cardiovascular disorders using rodents. </w:t>
      </w:r>
      <w:r w:rsidR="005B556C" w:rsidRPr="00741250">
        <w:rPr>
          <w:i/>
          <w:iCs/>
        </w:rPr>
        <w:t>BMC Complementary and Alternative M</w:t>
      </w:r>
      <w:r w:rsidRPr="00741250">
        <w:rPr>
          <w:i/>
          <w:iCs/>
        </w:rPr>
        <w:t>edicine</w:t>
      </w:r>
      <w:r w:rsidRPr="00741250">
        <w:t xml:space="preserve">, </w:t>
      </w:r>
      <w:r w:rsidRPr="00741250">
        <w:rPr>
          <w:i/>
          <w:iCs/>
        </w:rPr>
        <w:t>17</w:t>
      </w:r>
      <w:r w:rsidRPr="00741250">
        <w:t xml:space="preserve">(1), 142. </w:t>
      </w:r>
      <w:hyperlink r:id="rId14" w:history="1">
        <w:r w:rsidR="005B556C" w:rsidRPr="00741250">
          <w:rPr>
            <w:rStyle w:val="Hyperlink"/>
            <w:color w:val="auto"/>
          </w:rPr>
          <w:t>https://doi.org/10.1186/s12906-017-1644-0</w:t>
        </w:r>
      </w:hyperlink>
      <w:r w:rsidR="005B556C" w:rsidRPr="00741250">
        <w:t xml:space="preserve"> </w:t>
      </w:r>
    </w:p>
    <w:p w14:paraId="32FD77E6" w14:textId="77777777" w:rsidR="009B5448" w:rsidRPr="00741250" w:rsidRDefault="009B5448" w:rsidP="00AE78AF">
      <w:pPr>
        <w:ind w:left="720" w:hanging="720"/>
        <w:jc w:val="both"/>
      </w:pPr>
    </w:p>
    <w:p w14:paraId="40ED8CEB" w14:textId="77777777" w:rsidR="00CD6B8D" w:rsidRPr="00741250" w:rsidRDefault="00CD6B8D" w:rsidP="00AE78AF">
      <w:pPr>
        <w:ind w:left="720" w:hanging="720"/>
        <w:jc w:val="both"/>
        <w:rPr>
          <w:shd w:val="clear" w:color="auto" w:fill="FFFFFF"/>
        </w:rPr>
      </w:pPr>
      <w:proofErr w:type="spellStart"/>
      <w:r w:rsidRPr="00741250">
        <w:rPr>
          <w:shd w:val="clear" w:color="auto" w:fill="FFFFFF"/>
        </w:rPr>
        <w:t>Mussarat</w:t>
      </w:r>
      <w:proofErr w:type="spellEnd"/>
      <w:r w:rsidR="005B556C" w:rsidRPr="00741250">
        <w:rPr>
          <w:shd w:val="clear" w:color="auto" w:fill="FFFFFF"/>
        </w:rPr>
        <w:t>,</w:t>
      </w:r>
      <w:r w:rsidRPr="00741250">
        <w:rPr>
          <w:shd w:val="clear" w:color="auto" w:fill="FFFFFF"/>
        </w:rPr>
        <w:t xml:space="preserve"> S</w:t>
      </w:r>
      <w:r w:rsidR="005B556C" w:rsidRPr="00741250">
        <w:rPr>
          <w:shd w:val="clear" w:color="auto" w:fill="FFFFFF"/>
        </w:rPr>
        <w:t>.</w:t>
      </w:r>
      <w:r w:rsidRPr="00741250">
        <w:rPr>
          <w:shd w:val="clear" w:color="auto" w:fill="FFFFFF"/>
        </w:rPr>
        <w:t>, Adnan</w:t>
      </w:r>
      <w:r w:rsidR="005B556C" w:rsidRPr="00741250">
        <w:rPr>
          <w:shd w:val="clear" w:color="auto" w:fill="FFFFFF"/>
        </w:rPr>
        <w:t>,</w:t>
      </w:r>
      <w:r w:rsidRPr="00741250">
        <w:rPr>
          <w:shd w:val="clear" w:color="auto" w:fill="FFFFFF"/>
        </w:rPr>
        <w:t xml:space="preserve"> M</w:t>
      </w:r>
      <w:r w:rsidR="005B556C" w:rsidRPr="00741250">
        <w:rPr>
          <w:shd w:val="clear" w:color="auto" w:fill="FFFFFF"/>
        </w:rPr>
        <w:t>.</w:t>
      </w:r>
      <w:r w:rsidRPr="00741250">
        <w:rPr>
          <w:shd w:val="clear" w:color="auto" w:fill="FFFFFF"/>
        </w:rPr>
        <w:t>, Begum</w:t>
      </w:r>
      <w:r w:rsidR="005B556C" w:rsidRPr="00741250">
        <w:rPr>
          <w:shd w:val="clear" w:color="auto" w:fill="FFFFFF"/>
        </w:rPr>
        <w:t>,</w:t>
      </w:r>
      <w:r w:rsidRPr="00741250">
        <w:rPr>
          <w:shd w:val="clear" w:color="auto" w:fill="FFFFFF"/>
        </w:rPr>
        <w:t xml:space="preserve"> S</w:t>
      </w:r>
      <w:r w:rsidR="005B556C" w:rsidRPr="00741250">
        <w:rPr>
          <w:shd w:val="clear" w:color="auto" w:fill="FFFFFF"/>
        </w:rPr>
        <w:t>.</w:t>
      </w:r>
      <w:r w:rsidRPr="00741250">
        <w:rPr>
          <w:shd w:val="clear" w:color="auto" w:fill="FFFFFF"/>
        </w:rPr>
        <w:t>, Ur Rehman</w:t>
      </w:r>
      <w:r w:rsidR="005B556C" w:rsidRPr="00741250">
        <w:rPr>
          <w:shd w:val="clear" w:color="auto" w:fill="FFFFFF"/>
        </w:rPr>
        <w:t>,</w:t>
      </w:r>
      <w:r w:rsidRPr="00741250">
        <w:rPr>
          <w:shd w:val="clear" w:color="auto" w:fill="FFFFFF"/>
        </w:rPr>
        <w:t xml:space="preserve"> S</w:t>
      </w:r>
      <w:r w:rsidR="005B556C" w:rsidRPr="00741250">
        <w:rPr>
          <w:shd w:val="clear" w:color="auto" w:fill="FFFFFF"/>
        </w:rPr>
        <w:t>.</w:t>
      </w:r>
      <w:r w:rsidRPr="00741250">
        <w:rPr>
          <w:shd w:val="clear" w:color="auto" w:fill="FFFFFF"/>
        </w:rPr>
        <w:t>, Hashem</w:t>
      </w:r>
      <w:r w:rsidR="005B556C" w:rsidRPr="00741250">
        <w:rPr>
          <w:shd w:val="clear" w:color="auto" w:fill="FFFFFF"/>
        </w:rPr>
        <w:t>,</w:t>
      </w:r>
      <w:r w:rsidRPr="00741250">
        <w:rPr>
          <w:shd w:val="clear" w:color="auto" w:fill="FFFFFF"/>
        </w:rPr>
        <w:t xml:space="preserve"> A</w:t>
      </w:r>
      <w:r w:rsidR="005B556C" w:rsidRPr="00741250">
        <w:rPr>
          <w:shd w:val="clear" w:color="auto" w:fill="FFFFFF"/>
        </w:rPr>
        <w:t>.</w:t>
      </w:r>
      <w:r w:rsidRPr="00741250">
        <w:rPr>
          <w:shd w:val="clear" w:color="auto" w:fill="FFFFFF"/>
        </w:rPr>
        <w:t>,</w:t>
      </w:r>
      <w:r w:rsidRPr="00741250">
        <w:t xml:space="preserve"> </w:t>
      </w:r>
      <w:r w:rsidR="005B556C" w:rsidRPr="00741250">
        <w:t xml:space="preserve">&amp; </w:t>
      </w:r>
      <w:proofErr w:type="spellStart"/>
      <w:r w:rsidRPr="00741250">
        <w:rPr>
          <w:shd w:val="clear" w:color="auto" w:fill="FFFFFF"/>
        </w:rPr>
        <w:t>Abd_Allah</w:t>
      </w:r>
      <w:proofErr w:type="spellEnd"/>
      <w:r w:rsidR="005B556C" w:rsidRPr="00741250">
        <w:rPr>
          <w:shd w:val="clear" w:color="auto" w:fill="FFFFFF"/>
        </w:rPr>
        <w:t>,</w:t>
      </w:r>
      <w:r w:rsidRPr="00741250">
        <w:rPr>
          <w:shd w:val="clear" w:color="auto" w:fill="FFFFFF"/>
        </w:rPr>
        <w:t xml:space="preserve"> E</w:t>
      </w:r>
      <w:r w:rsidR="005B556C" w:rsidRPr="00741250">
        <w:rPr>
          <w:shd w:val="clear" w:color="auto" w:fill="FFFFFF"/>
        </w:rPr>
        <w:t>.</w:t>
      </w:r>
      <w:r w:rsidRPr="00741250">
        <w:rPr>
          <w:shd w:val="clear" w:color="auto" w:fill="FFFFFF"/>
        </w:rPr>
        <w:t xml:space="preserve">F. </w:t>
      </w:r>
      <w:r w:rsidR="005B556C" w:rsidRPr="00741250">
        <w:rPr>
          <w:shd w:val="clear" w:color="auto" w:fill="FFFFFF"/>
        </w:rPr>
        <w:t xml:space="preserve">(2021). </w:t>
      </w:r>
      <w:r w:rsidRPr="00741250">
        <w:rPr>
          <w:shd w:val="clear" w:color="auto" w:fill="FFFFFF"/>
        </w:rPr>
        <w:t>Antimicrobial screening of polyherbal formulations</w:t>
      </w:r>
      <w:r w:rsidRPr="00741250">
        <w:t xml:space="preserve"> </w:t>
      </w:r>
      <w:r w:rsidRPr="00741250">
        <w:rPr>
          <w:shd w:val="clear" w:color="auto" w:fill="FFFFFF"/>
        </w:rPr>
        <w:t xml:space="preserve">traditionally used against gastrointestinal diseases. </w:t>
      </w:r>
      <w:r w:rsidRPr="00741250">
        <w:rPr>
          <w:i/>
          <w:shd w:val="clear" w:color="auto" w:fill="FFFFFF"/>
        </w:rPr>
        <w:t>Saudi J</w:t>
      </w:r>
      <w:r w:rsidR="005B556C" w:rsidRPr="00741250">
        <w:rPr>
          <w:i/>
          <w:shd w:val="clear" w:color="auto" w:fill="FFFFFF"/>
        </w:rPr>
        <w:t xml:space="preserve">ournal of Biological </w:t>
      </w:r>
      <w:r w:rsidRPr="00741250">
        <w:rPr>
          <w:i/>
          <w:shd w:val="clear" w:color="auto" w:fill="FFFFFF"/>
        </w:rPr>
        <w:t>Sci</w:t>
      </w:r>
      <w:r w:rsidR="005B556C" w:rsidRPr="00741250">
        <w:rPr>
          <w:i/>
          <w:shd w:val="clear" w:color="auto" w:fill="FFFFFF"/>
        </w:rPr>
        <w:t>ences</w:t>
      </w:r>
      <w:r w:rsidR="005B556C" w:rsidRPr="00741250">
        <w:rPr>
          <w:shd w:val="clear" w:color="auto" w:fill="FFFFFF"/>
        </w:rPr>
        <w:t xml:space="preserve">, 28(12), </w:t>
      </w:r>
      <w:r w:rsidRPr="00741250">
        <w:rPr>
          <w:shd w:val="clear" w:color="auto" w:fill="FFFFFF"/>
        </w:rPr>
        <w:t>6829-</w:t>
      </w:r>
      <w:r w:rsidR="001B429C" w:rsidRPr="00741250">
        <w:rPr>
          <w:shd w:val="clear" w:color="auto" w:fill="FFFFFF"/>
        </w:rPr>
        <w:t>68</w:t>
      </w:r>
      <w:r w:rsidRPr="00741250">
        <w:rPr>
          <w:shd w:val="clear" w:color="auto" w:fill="FFFFFF"/>
        </w:rPr>
        <w:t>43.</w:t>
      </w:r>
    </w:p>
    <w:p w14:paraId="7443EF75" w14:textId="77777777" w:rsidR="005B556C" w:rsidRPr="00741250" w:rsidRDefault="005B556C" w:rsidP="00AE78AF">
      <w:pPr>
        <w:ind w:left="720" w:hanging="720"/>
        <w:jc w:val="both"/>
        <w:rPr>
          <w:shd w:val="clear" w:color="auto" w:fill="FFFFFF"/>
        </w:rPr>
      </w:pPr>
    </w:p>
    <w:p w14:paraId="6D463E68" w14:textId="77777777" w:rsidR="00837EA8" w:rsidRPr="00741250" w:rsidRDefault="00CD6B8D" w:rsidP="00AE78AF">
      <w:pPr>
        <w:ind w:left="720" w:hanging="720"/>
        <w:jc w:val="both"/>
        <w:rPr>
          <w:shd w:val="clear" w:color="auto" w:fill="FFFFFF"/>
        </w:rPr>
      </w:pPr>
      <w:proofErr w:type="spellStart"/>
      <w:r w:rsidRPr="00741250">
        <w:rPr>
          <w:shd w:val="clear" w:color="auto" w:fill="FFFFFF"/>
        </w:rPr>
        <w:t>Nachimuthu</w:t>
      </w:r>
      <w:proofErr w:type="spellEnd"/>
      <w:r w:rsidR="005B556C" w:rsidRPr="00741250">
        <w:rPr>
          <w:shd w:val="clear" w:color="auto" w:fill="FFFFFF"/>
        </w:rPr>
        <w:t>,</w:t>
      </w:r>
      <w:r w:rsidRPr="00741250">
        <w:rPr>
          <w:shd w:val="clear" w:color="auto" w:fill="FFFFFF"/>
        </w:rPr>
        <w:t xml:space="preserve"> S</w:t>
      </w:r>
      <w:r w:rsidR="005B556C" w:rsidRPr="00741250">
        <w:rPr>
          <w:shd w:val="clear" w:color="auto" w:fill="FFFFFF"/>
        </w:rPr>
        <w:t>.</w:t>
      </w:r>
      <w:r w:rsidRPr="00741250">
        <w:rPr>
          <w:shd w:val="clear" w:color="auto" w:fill="FFFFFF"/>
        </w:rPr>
        <w:t>, Kandasamy</w:t>
      </w:r>
      <w:r w:rsidR="005B556C" w:rsidRPr="00741250">
        <w:rPr>
          <w:shd w:val="clear" w:color="auto" w:fill="FFFFFF"/>
        </w:rPr>
        <w:t>,</w:t>
      </w:r>
      <w:r w:rsidRPr="00741250">
        <w:rPr>
          <w:shd w:val="clear" w:color="auto" w:fill="FFFFFF"/>
        </w:rPr>
        <w:t xml:space="preserve"> R</w:t>
      </w:r>
      <w:r w:rsidR="005B556C" w:rsidRPr="00741250">
        <w:rPr>
          <w:shd w:val="clear" w:color="auto" w:fill="FFFFFF"/>
        </w:rPr>
        <w:t>.</w:t>
      </w:r>
      <w:r w:rsidRPr="00741250">
        <w:rPr>
          <w:shd w:val="clear" w:color="auto" w:fill="FFFFFF"/>
        </w:rPr>
        <w:t>, Ponnusamy</w:t>
      </w:r>
      <w:r w:rsidR="005B556C" w:rsidRPr="00741250">
        <w:rPr>
          <w:shd w:val="clear" w:color="auto" w:fill="FFFFFF"/>
        </w:rPr>
        <w:t>,</w:t>
      </w:r>
      <w:r w:rsidRPr="00741250">
        <w:rPr>
          <w:shd w:val="clear" w:color="auto" w:fill="FFFFFF"/>
        </w:rPr>
        <w:t xml:space="preserve"> R</w:t>
      </w:r>
      <w:r w:rsidR="005B556C" w:rsidRPr="00741250">
        <w:rPr>
          <w:shd w:val="clear" w:color="auto" w:fill="FFFFFF"/>
        </w:rPr>
        <w:t>.</w:t>
      </w:r>
      <w:r w:rsidRPr="00741250">
        <w:rPr>
          <w:shd w:val="clear" w:color="auto" w:fill="FFFFFF"/>
        </w:rPr>
        <w:t>, Dhanasekaran</w:t>
      </w:r>
      <w:r w:rsidR="005B556C" w:rsidRPr="00741250">
        <w:rPr>
          <w:shd w:val="clear" w:color="auto" w:fill="FFFFFF"/>
        </w:rPr>
        <w:t>,</w:t>
      </w:r>
      <w:r w:rsidRPr="00741250">
        <w:rPr>
          <w:shd w:val="clear" w:color="auto" w:fill="FFFFFF"/>
        </w:rPr>
        <w:t xml:space="preserve"> M</w:t>
      </w:r>
      <w:r w:rsidR="005B556C" w:rsidRPr="00741250">
        <w:rPr>
          <w:shd w:val="clear" w:color="auto" w:fill="FFFFFF"/>
        </w:rPr>
        <w:t>.</w:t>
      </w:r>
      <w:r w:rsidRPr="00741250">
        <w:rPr>
          <w:shd w:val="clear" w:color="auto" w:fill="FFFFFF"/>
        </w:rPr>
        <w:t>,</w:t>
      </w:r>
      <w:r w:rsidRPr="00741250">
        <w:t xml:space="preserve"> </w:t>
      </w:r>
      <w:r w:rsidR="006A3E33" w:rsidRPr="00741250">
        <w:t xml:space="preserve">&amp; </w:t>
      </w:r>
      <w:proofErr w:type="spellStart"/>
      <w:r w:rsidRPr="00741250">
        <w:rPr>
          <w:shd w:val="clear" w:color="auto" w:fill="FFFFFF"/>
        </w:rPr>
        <w:t>Thilagar</w:t>
      </w:r>
      <w:proofErr w:type="spellEnd"/>
      <w:r w:rsidR="005B556C" w:rsidRPr="00741250">
        <w:rPr>
          <w:shd w:val="clear" w:color="auto" w:fill="FFFFFF"/>
        </w:rPr>
        <w:t>,</w:t>
      </w:r>
      <w:r w:rsidRPr="00741250">
        <w:rPr>
          <w:shd w:val="clear" w:color="auto" w:fill="FFFFFF"/>
        </w:rPr>
        <w:t xml:space="preserve"> S. </w:t>
      </w:r>
      <w:r w:rsidR="005B556C" w:rsidRPr="00741250">
        <w:rPr>
          <w:shd w:val="clear" w:color="auto" w:fill="FFFFFF"/>
        </w:rPr>
        <w:t xml:space="preserve">(2021). </w:t>
      </w:r>
      <w:r w:rsidRPr="00741250">
        <w:rPr>
          <w:shd w:val="clear" w:color="auto" w:fill="FFFFFF"/>
        </w:rPr>
        <w:t>Neurotoxicity of Polyherbal Formulations: Challenges</w:t>
      </w:r>
      <w:r w:rsidRPr="00741250">
        <w:t xml:space="preserve"> </w:t>
      </w:r>
      <w:r w:rsidRPr="00741250">
        <w:rPr>
          <w:shd w:val="clear" w:color="auto" w:fill="FFFFFF"/>
        </w:rPr>
        <w:t xml:space="preserve">and Potential Solutions. </w:t>
      </w:r>
      <w:r w:rsidRPr="00741250">
        <w:rPr>
          <w:i/>
          <w:shd w:val="clear" w:color="auto" w:fill="FFFFFF"/>
        </w:rPr>
        <w:t>Med</w:t>
      </w:r>
      <w:r w:rsidR="005B556C" w:rsidRPr="00741250">
        <w:rPr>
          <w:i/>
          <w:shd w:val="clear" w:color="auto" w:fill="FFFFFF"/>
        </w:rPr>
        <w:t>icinal</w:t>
      </w:r>
      <w:r w:rsidRPr="00741250">
        <w:rPr>
          <w:i/>
          <w:shd w:val="clear" w:color="auto" w:fill="FFFFFF"/>
        </w:rPr>
        <w:t xml:space="preserve"> Herbs </w:t>
      </w:r>
      <w:r w:rsidR="005B556C" w:rsidRPr="00741250">
        <w:rPr>
          <w:i/>
          <w:shd w:val="clear" w:color="auto" w:fill="FFFFFF"/>
        </w:rPr>
        <w:t xml:space="preserve">and </w:t>
      </w:r>
      <w:r w:rsidRPr="00741250">
        <w:rPr>
          <w:i/>
          <w:shd w:val="clear" w:color="auto" w:fill="FFFFFF"/>
        </w:rPr>
        <w:t>Fungi</w:t>
      </w:r>
      <w:r w:rsidR="005B556C" w:rsidRPr="00741250">
        <w:rPr>
          <w:shd w:val="clear" w:color="auto" w:fill="FFFFFF"/>
        </w:rPr>
        <w:t xml:space="preserve">, </w:t>
      </w:r>
      <w:r w:rsidRPr="00741250">
        <w:rPr>
          <w:shd w:val="clear" w:color="auto" w:fill="FFFFFF"/>
        </w:rPr>
        <w:t>187-201.</w:t>
      </w:r>
    </w:p>
    <w:p w14:paraId="3AD512FE" w14:textId="77777777" w:rsidR="006A3E33" w:rsidRPr="00741250" w:rsidRDefault="006A3E33" w:rsidP="00AE78AF">
      <w:pPr>
        <w:ind w:left="720" w:hanging="720"/>
        <w:jc w:val="both"/>
        <w:rPr>
          <w:shd w:val="clear" w:color="auto" w:fill="FFFFFF"/>
        </w:rPr>
      </w:pPr>
    </w:p>
    <w:p w14:paraId="1B4673D1" w14:textId="77777777" w:rsidR="00837EA8" w:rsidRPr="00741250" w:rsidRDefault="00837EA8" w:rsidP="00AE78AF">
      <w:pPr>
        <w:ind w:left="720" w:hanging="720"/>
        <w:jc w:val="both"/>
      </w:pPr>
      <w:r w:rsidRPr="00741250">
        <w:t xml:space="preserve">Ogbodo, E.C., Ogbodo, C.M., Onah, C.E., Okeke, C.S., </w:t>
      </w:r>
      <w:proofErr w:type="spellStart"/>
      <w:r w:rsidRPr="00741250">
        <w:t>Ifesinachi</w:t>
      </w:r>
      <w:proofErr w:type="spellEnd"/>
      <w:r w:rsidRPr="00741250">
        <w:t xml:space="preserve">, M.O., </w:t>
      </w:r>
      <w:proofErr w:type="spellStart"/>
      <w:r w:rsidRPr="00741250">
        <w:t>Okezie</w:t>
      </w:r>
      <w:proofErr w:type="spellEnd"/>
      <w:r w:rsidRPr="00741250">
        <w:t xml:space="preserve">, A.O., </w:t>
      </w:r>
      <w:proofErr w:type="spellStart"/>
      <w:r w:rsidRPr="00741250">
        <w:t>Iwuji</w:t>
      </w:r>
      <w:proofErr w:type="spellEnd"/>
      <w:r w:rsidRPr="00741250">
        <w:t xml:space="preserve">, J.C., </w:t>
      </w:r>
      <w:proofErr w:type="spellStart"/>
      <w:r w:rsidRPr="00741250">
        <w:t>Achiaku</w:t>
      </w:r>
      <w:proofErr w:type="spellEnd"/>
      <w:r w:rsidRPr="00741250">
        <w:t xml:space="preserve">, A., </w:t>
      </w:r>
      <w:r w:rsidR="006A3E33" w:rsidRPr="00741250">
        <w:t xml:space="preserve">&amp; </w:t>
      </w:r>
      <w:r w:rsidRPr="00741250">
        <w:t xml:space="preserve">Akpa, K.C. (2024a). Impact of Cucumber Supplementation on some Hepato-Renal Parameters in the Elderly Individuals in Nnewi. </w:t>
      </w:r>
      <w:r w:rsidRPr="00741250">
        <w:rPr>
          <w:i/>
        </w:rPr>
        <w:t>The Nigerian Health Journal</w:t>
      </w:r>
      <w:r w:rsidRPr="00741250">
        <w:t xml:space="preserve">, 24(4), 1738 – 1745. </w:t>
      </w:r>
      <w:hyperlink r:id="rId15" w:history="1">
        <w:r w:rsidRPr="00741250">
          <w:rPr>
            <w:rStyle w:val="Hyperlink"/>
            <w:color w:val="auto"/>
          </w:rPr>
          <w:t>https://doi.org/10.60787/tnhj.v24i4.911</w:t>
        </w:r>
      </w:hyperlink>
      <w:r w:rsidRPr="00741250">
        <w:t xml:space="preserve"> </w:t>
      </w:r>
    </w:p>
    <w:p w14:paraId="78D5CEB9" w14:textId="77777777" w:rsidR="006A3E33" w:rsidRPr="00741250" w:rsidRDefault="006A3E33" w:rsidP="00AE78AF">
      <w:pPr>
        <w:ind w:left="720" w:hanging="720"/>
        <w:jc w:val="both"/>
        <w:rPr>
          <w:shd w:val="clear" w:color="auto" w:fill="FFFFFF"/>
        </w:rPr>
      </w:pPr>
    </w:p>
    <w:p w14:paraId="3D687915" w14:textId="77777777" w:rsidR="00837EA8" w:rsidRPr="00741250" w:rsidRDefault="00837EA8" w:rsidP="00AE78AF">
      <w:pPr>
        <w:ind w:left="720" w:hanging="720"/>
        <w:jc w:val="both"/>
      </w:pPr>
      <w:proofErr w:type="spellStart"/>
      <w:r w:rsidRPr="00741250">
        <w:lastRenderedPageBreak/>
        <w:t>Ogbodo</w:t>
      </w:r>
      <w:proofErr w:type="spellEnd"/>
      <w:r w:rsidRPr="00741250">
        <w:t xml:space="preserve">, E.C., </w:t>
      </w:r>
      <w:proofErr w:type="spellStart"/>
      <w:r w:rsidRPr="00741250">
        <w:t>Ezeugwunne</w:t>
      </w:r>
      <w:proofErr w:type="spellEnd"/>
      <w:r w:rsidRPr="00741250">
        <w:t xml:space="preserve">, I.P., </w:t>
      </w:r>
      <w:proofErr w:type="spellStart"/>
      <w:r w:rsidRPr="00741250">
        <w:t>Analike</w:t>
      </w:r>
      <w:proofErr w:type="spellEnd"/>
      <w:r w:rsidRPr="00741250">
        <w:t xml:space="preserve">, R.A., </w:t>
      </w:r>
      <w:proofErr w:type="spellStart"/>
      <w:r w:rsidRPr="00741250">
        <w:t>Ezeodili</w:t>
      </w:r>
      <w:proofErr w:type="spellEnd"/>
      <w:r w:rsidRPr="00741250">
        <w:t xml:space="preserve">, V.K., Egbe, J.U., </w:t>
      </w:r>
      <w:proofErr w:type="spellStart"/>
      <w:r w:rsidRPr="00741250">
        <w:t>Obiorah</w:t>
      </w:r>
      <w:proofErr w:type="spellEnd"/>
      <w:r w:rsidRPr="00741250">
        <w:t xml:space="preserve">, M.O., </w:t>
      </w:r>
      <w:proofErr w:type="spellStart"/>
      <w:r w:rsidRPr="00741250">
        <w:t>Aguta</w:t>
      </w:r>
      <w:proofErr w:type="spellEnd"/>
      <w:r w:rsidRPr="00741250">
        <w:t xml:space="preserve">, U.E., </w:t>
      </w:r>
      <w:proofErr w:type="spellStart"/>
      <w:r w:rsidRPr="00741250">
        <w:t>Madukwe</w:t>
      </w:r>
      <w:proofErr w:type="spellEnd"/>
      <w:r w:rsidRPr="00741250">
        <w:t xml:space="preserve">, D.U.P., </w:t>
      </w:r>
      <w:proofErr w:type="spellStart"/>
      <w:r w:rsidRPr="00741250">
        <w:t>Nwanko</w:t>
      </w:r>
      <w:proofErr w:type="spellEnd"/>
      <w:r w:rsidRPr="00741250">
        <w:t xml:space="preserve">, J.C., Onah, C.E., </w:t>
      </w:r>
      <w:proofErr w:type="spellStart"/>
      <w:r w:rsidRPr="00741250">
        <w:t>Ugwu</w:t>
      </w:r>
      <w:proofErr w:type="spellEnd"/>
      <w:r w:rsidRPr="00741250">
        <w:t xml:space="preserve">, M.C., </w:t>
      </w:r>
      <w:r w:rsidR="006A3E33" w:rsidRPr="00741250">
        <w:t xml:space="preserve">&amp; </w:t>
      </w:r>
      <w:proofErr w:type="spellStart"/>
      <w:r w:rsidRPr="00741250">
        <w:t>Meludu</w:t>
      </w:r>
      <w:proofErr w:type="spellEnd"/>
      <w:r w:rsidRPr="00741250">
        <w:t>, S.C. (2017). Effect of Cucumber consumption on plasma creatinine, urea, uric acid and glucose levels on apparently healthy students of College of Health Sciences, Nnamdi Azikiwe University, Nnewi Campus, Anambra State, Nigeria.</w:t>
      </w:r>
      <w:r w:rsidRPr="00741250">
        <w:rPr>
          <w:i/>
        </w:rPr>
        <w:t xml:space="preserve"> International Journal of Basic, Applied and Innovative Research</w:t>
      </w:r>
      <w:r w:rsidRPr="00741250">
        <w:t>, 6(1), 2-9.</w:t>
      </w:r>
    </w:p>
    <w:p w14:paraId="6BF9E76E" w14:textId="77777777" w:rsidR="006A3E33" w:rsidRPr="00741250" w:rsidRDefault="006A3E33" w:rsidP="00AE78AF">
      <w:pPr>
        <w:ind w:left="720" w:hanging="720"/>
        <w:jc w:val="both"/>
        <w:rPr>
          <w:shd w:val="clear" w:color="auto" w:fill="FFFFFF"/>
        </w:rPr>
      </w:pPr>
    </w:p>
    <w:p w14:paraId="6D3047C4" w14:textId="77777777" w:rsidR="00837EA8" w:rsidRPr="00741250" w:rsidRDefault="00837EA8" w:rsidP="00AE78AF">
      <w:pPr>
        <w:ind w:left="720" w:hanging="720"/>
        <w:jc w:val="both"/>
        <w:rPr>
          <w:shd w:val="clear" w:color="auto" w:fill="FFFFFF"/>
        </w:rPr>
      </w:pPr>
      <w:r w:rsidRPr="00741250">
        <w:t xml:space="preserve">Ogbodo, E.C., </w:t>
      </w:r>
      <w:proofErr w:type="spellStart"/>
      <w:r w:rsidRPr="00741250">
        <w:t>Onah</w:t>
      </w:r>
      <w:proofErr w:type="spellEnd"/>
      <w:r w:rsidRPr="00741250">
        <w:t xml:space="preserve">, C.E., </w:t>
      </w:r>
      <w:proofErr w:type="spellStart"/>
      <w:r w:rsidRPr="00741250">
        <w:t>Meludu</w:t>
      </w:r>
      <w:proofErr w:type="spellEnd"/>
      <w:r w:rsidRPr="00741250">
        <w:t xml:space="preserve">, S.C., </w:t>
      </w:r>
      <w:proofErr w:type="spellStart"/>
      <w:r w:rsidRPr="00741250">
        <w:t>Ogbodo</w:t>
      </w:r>
      <w:proofErr w:type="spellEnd"/>
      <w:r w:rsidRPr="00741250">
        <w:t xml:space="preserve">, M.C., </w:t>
      </w:r>
      <w:proofErr w:type="spellStart"/>
      <w:r w:rsidRPr="00741250">
        <w:t>Ezeugwunne</w:t>
      </w:r>
      <w:proofErr w:type="spellEnd"/>
      <w:r w:rsidRPr="00741250">
        <w:t xml:space="preserve">, I.P., </w:t>
      </w:r>
      <w:proofErr w:type="spellStart"/>
      <w:r w:rsidRPr="00741250">
        <w:t>Ehiage</w:t>
      </w:r>
      <w:proofErr w:type="spellEnd"/>
      <w:r w:rsidRPr="00741250">
        <w:t xml:space="preserve">, F.A., </w:t>
      </w:r>
      <w:proofErr w:type="spellStart"/>
      <w:r w:rsidRPr="00741250">
        <w:t>Analike</w:t>
      </w:r>
      <w:proofErr w:type="spellEnd"/>
      <w:r w:rsidRPr="00741250">
        <w:t xml:space="preserve">, R.A., </w:t>
      </w:r>
      <w:r w:rsidR="006A3E33" w:rsidRPr="00741250">
        <w:t xml:space="preserve">&amp; </w:t>
      </w:r>
      <w:proofErr w:type="spellStart"/>
      <w:r w:rsidRPr="00741250">
        <w:t>Mbam</w:t>
      </w:r>
      <w:proofErr w:type="spellEnd"/>
      <w:r w:rsidRPr="00741250">
        <w:t xml:space="preserve">, R.E. (2024b). Anthropometric Indices, Blood Pressure and Some Apolipoproteins in older Adults in Nnewi, Southeast Nigeria. </w:t>
      </w:r>
      <w:r w:rsidRPr="00741250">
        <w:rPr>
          <w:i/>
        </w:rPr>
        <w:t>African Journal of Biomedical Research</w:t>
      </w:r>
      <w:r w:rsidRPr="00741250">
        <w:t xml:space="preserve">, 27(1), 39-47. </w:t>
      </w:r>
      <w:hyperlink r:id="rId16" w:history="1">
        <w:r w:rsidRPr="00741250">
          <w:rPr>
            <w:rStyle w:val="Hyperlink"/>
            <w:color w:val="auto"/>
          </w:rPr>
          <w:t>https://doi.org/10.4314/ajbr.v27i1.5</w:t>
        </w:r>
      </w:hyperlink>
      <w:r w:rsidRPr="00741250">
        <w:t xml:space="preserve"> </w:t>
      </w:r>
    </w:p>
    <w:p w14:paraId="703E1E1D" w14:textId="77777777" w:rsidR="00837EA8" w:rsidRPr="00741250" w:rsidRDefault="00837EA8" w:rsidP="00AE78AF">
      <w:pPr>
        <w:jc w:val="both"/>
      </w:pPr>
    </w:p>
    <w:p w14:paraId="1A163EBD" w14:textId="77777777" w:rsidR="00CD6B8D" w:rsidRPr="00741250" w:rsidRDefault="006A3E33" w:rsidP="00AE78AF">
      <w:pPr>
        <w:ind w:left="720" w:hanging="720"/>
        <w:jc w:val="both"/>
      </w:pPr>
      <w:proofErr w:type="spellStart"/>
      <w:r w:rsidRPr="00741250">
        <w:t>Oluyege</w:t>
      </w:r>
      <w:proofErr w:type="spellEnd"/>
      <w:r w:rsidRPr="00741250">
        <w:t xml:space="preserve">, J., </w:t>
      </w:r>
      <w:r w:rsidR="00370665" w:rsidRPr="00741250">
        <w:t xml:space="preserve">&amp; </w:t>
      </w:r>
      <w:proofErr w:type="spellStart"/>
      <w:r w:rsidR="00CD6B8D" w:rsidRPr="00741250">
        <w:t>Oluyege</w:t>
      </w:r>
      <w:proofErr w:type="spellEnd"/>
      <w:r w:rsidR="00CD6B8D" w:rsidRPr="00741250">
        <w:t xml:space="preserve">, O. (2010). Microbial contamination of some hawked herbal products in Ado – Ekiti, Nigeria. </w:t>
      </w:r>
      <w:r w:rsidR="00021550" w:rsidRPr="00741250">
        <w:rPr>
          <w:i/>
        </w:rPr>
        <w:t xml:space="preserve">Continental Journal of </w:t>
      </w:r>
      <w:r w:rsidR="00CD6B8D" w:rsidRPr="00741250">
        <w:rPr>
          <w:i/>
        </w:rPr>
        <w:t>Microbiology</w:t>
      </w:r>
      <w:r w:rsidR="00370665" w:rsidRPr="00741250">
        <w:t xml:space="preserve">; 4, </w:t>
      </w:r>
      <w:r w:rsidR="00CD6B8D" w:rsidRPr="00741250">
        <w:t>8-14</w:t>
      </w:r>
      <w:r w:rsidR="00021550" w:rsidRPr="00741250">
        <w:t xml:space="preserve">. </w:t>
      </w:r>
      <w:hyperlink r:id="rId17" w:tgtFrame="_blank" w:history="1">
        <w:r w:rsidR="00021550" w:rsidRPr="00741250">
          <w:rPr>
            <w:rStyle w:val="Hyperlink"/>
            <w:color w:val="auto"/>
          </w:rPr>
          <w:t>https://doi.org/10.5281/zenodo.823805</w:t>
        </w:r>
      </w:hyperlink>
    </w:p>
    <w:p w14:paraId="6271AA68" w14:textId="77777777" w:rsidR="00370665" w:rsidRPr="00741250" w:rsidRDefault="00370665" w:rsidP="00AE78AF">
      <w:pPr>
        <w:ind w:left="720" w:hanging="720"/>
        <w:jc w:val="both"/>
      </w:pPr>
    </w:p>
    <w:p w14:paraId="3DA33824" w14:textId="77777777" w:rsidR="007B0CC2" w:rsidRPr="00741250" w:rsidRDefault="007B0CC2" w:rsidP="00AE78AF">
      <w:pPr>
        <w:jc w:val="both"/>
      </w:pPr>
      <w:proofErr w:type="spellStart"/>
      <w:r w:rsidRPr="00741250">
        <w:t>Oreagba</w:t>
      </w:r>
      <w:proofErr w:type="spellEnd"/>
      <w:r w:rsidRPr="00741250">
        <w:t xml:space="preserve">, I.A., </w:t>
      </w:r>
      <w:proofErr w:type="spellStart"/>
      <w:r w:rsidRPr="00741250">
        <w:t>Oshikoya</w:t>
      </w:r>
      <w:proofErr w:type="spellEnd"/>
      <w:r w:rsidRPr="00741250">
        <w:t xml:space="preserve">, K.A., &amp; Amachree, M. (2011). Herbal medicine use among urban residents in Lagos, Nigeria. </w:t>
      </w:r>
      <w:r w:rsidRPr="00741250">
        <w:rPr>
          <w:i/>
          <w:iCs/>
        </w:rPr>
        <w:t>BMC Complementary and Alternative Medicine</w:t>
      </w:r>
      <w:r w:rsidRPr="00741250">
        <w:t xml:space="preserve">, </w:t>
      </w:r>
      <w:r w:rsidRPr="00741250">
        <w:rPr>
          <w:i/>
          <w:iCs/>
        </w:rPr>
        <w:t>11</w:t>
      </w:r>
      <w:r w:rsidRPr="00741250">
        <w:t xml:space="preserve">, 117. </w:t>
      </w:r>
      <w:hyperlink r:id="rId18" w:history="1">
        <w:r w:rsidR="00370665" w:rsidRPr="00741250">
          <w:rPr>
            <w:rStyle w:val="Hyperlink"/>
            <w:color w:val="auto"/>
          </w:rPr>
          <w:t>https://doi.org/10.1186/1472-6882-11-117</w:t>
        </w:r>
      </w:hyperlink>
      <w:r w:rsidR="00370665" w:rsidRPr="00741250">
        <w:t xml:space="preserve"> </w:t>
      </w:r>
    </w:p>
    <w:p w14:paraId="39AD872F" w14:textId="77777777" w:rsidR="007B0CC2" w:rsidRPr="00741250" w:rsidRDefault="007B0CC2" w:rsidP="00AE78AF">
      <w:pPr>
        <w:ind w:left="720" w:hanging="720"/>
        <w:jc w:val="both"/>
      </w:pPr>
    </w:p>
    <w:p w14:paraId="5127E233" w14:textId="77777777" w:rsidR="00844E9F" w:rsidRPr="00741250" w:rsidRDefault="00844E9F" w:rsidP="00AE78AF">
      <w:pPr>
        <w:ind w:left="720" w:hanging="720"/>
        <w:jc w:val="both"/>
      </w:pPr>
    </w:p>
    <w:p w14:paraId="021DAD5A" w14:textId="77777777" w:rsidR="00844E9F" w:rsidRPr="00741250" w:rsidRDefault="00844E9F" w:rsidP="00AE78AF">
      <w:pPr>
        <w:ind w:left="720" w:hanging="720"/>
        <w:jc w:val="both"/>
      </w:pPr>
    </w:p>
    <w:p w14:paraId="478FFB9C" w14:textId="77777777" w:rsidR="001D1ED2" w:rsidRPr="00741250" w:rsidRDefault="001D1ED2" w:rsidP="00AE78AF">
      <w:pPr>
        <w:ind w:left="720" w:hanging="720"/>
        <w:jc w:val="both"/>
      </w:pPr>
      <w:r w:rsidRPr="00741250">
        <w:t xml:space="preserve">Riaz, M., Khalid, R., Afzal, M., Anjum, F., Fatima, H., Zia, S., Rasool, G., Egbuna, C., </w:t>
      </w:r>
      <w:proofErr w:type="spellStart"/>
      <w:r w:rsidRPr="00741250">
        <w:t>Mtewa</w:t>
      </w:r>
      <w:proofErr w:type="spellEnd"/>
      <w:r w:rsidRPr="00741250">
        <w:t xml:space="preserve">, A. G., Uche, C. Z., &amp; Aslam, M. A. (2023). </w:t>
      </w:r>
      <w:proofErr w:type="spellStart"/>
      <w:r w:rsidRPr="00741250">
        <w:t>Phytobioactive</w:t>
      </w:r>
      <w:proofErr w:type="spellEnd"/>
      <w:r w:rsidRPr="00741250">
        <w:t xml:space="preserve"> compounds as therapeutic agents for human diseases: A review. </w:t>
      </w:r>
      <w:r w:rsidRPr="00741250">
        <w:rPr>
          <w:i/>
          <w:iCs/>
        </w:rPr>
        <w:t>Food science &amp; nutrition</w:t>
      </w:r>
      <w:r w:rsidRPr="00741250">
        <w:t xml:space="preserve">, </w:t>
      </w:r>
      <w:r w:rsidRPr="00741250">
        <w:rPr>
          <w:i/>
          <w:iCs/>
        </w:rPr>
        <w:t>11</w:t>
      </w:r>
      <w:r w:rsidRPr="00741250">
        <w:t xml:space="preserve">(6), 2500–2529. </w:t>
      </w:r>
      <w:hyperlink r:id="rId19" w:history="1">
        <w:r w:rsidRPr="00741250">
          <w:rPr>
            <w:rStyle w:val="Hyperlink"/>
            <w:color w:val="auto"/>
          </w:rPr>
          <w:t>https://doi.org/10.1002/fsn3.3308</w:t>
        </w:r>
      </w:hyperlink>
    </w:p>
    <w:p w14:paraId="79B46610" w14:textId="77777777" w:rsidR="00370665" w:rsidRPr="00741250" w:rsidRDefault="00370665" w:rsidP="00AE78AF">
      <w:pPr>
        <w:ind w:left="720" w:hanging="720"/>
        <w:jc w:val="both"/>
      </w:pPr>
    </w:p>
    <w:p w14:paraId="18BC7537" w14:textId="77777777" w:rsidR="0053780D" w:rsidRPr="00741250" w:rsidRDefault="001D1ED2" w:rsidP="00AE78AF">
      <w:pPr>
        <w:ind w:left="720" w:hanging="720"/>
        <w:jc w:val="both"/>
      </w:pPr>
      <w:r w:rsidRPr="00741250">
        <w:t xml:space="preserve">Roy, A., Khan, A., Ahmad, I., Alghamdi, S., Rajab, B. S., </w:t>
      </w:r>
      <w:proofErr w:type="spellStart"/>
      <w:r w:rsidRPr="00741250">
        <w:t>Babalghith</w:t>
      </w:r>
      <w:proofErr w:type="spellEnd"/>
      <w:r w:rsidRPr="00741250">
        <w:t xml:space="preserve">, A. O., Alshahrani, M. Y., Islam, S., &amp; Islam, M. R. (2022). Flavonoids a Bioactive Compound from Medicinal Plants and Its Therapeutic Applications. </w:t>
      </w:r>
      <w:r w:rsidR="00370665" w:rsidRPr="00741250">
        <w:rPr>
          <w:i/>
          <w:iCs/>
        </w:rPr>
        <w:t>BioMed Research I</w:t>
      </w:r>
      <w:r w:rsidRPr="00741250">
        <w:rPr>
          <w:i/>
          <w:iCs/>
        </w:rPr>
        <w:t>nternational</w:t>
      </w:r>
      <w:r w:rsidRPr="00741250">
        <w:t xml:space="preserve">, </w:t>
      </w:r>
      <w:r w:rsidRPr="00741250">
        <w:rPr>
          <w:i/>
          <w:iCs/>
        </w:rPr>
        <w:t>2022</w:t>
      </w:r>
      <w:r w:rsidRPr="00741250">
        <w:t xml:space="preserve">, 5445291. </w:t>
      </w:r>
      <w:hyperlink r:id="rId20" w:history="1">
        <w:r w:rsidR="0053780D" w:rsidRPr="00741250">
          <w:rPr>
            <w:rStyle w:val="Hyperlink"/>
            <w:color w:val="auto"/>
          </w:rPr>
          <w:t>https://doi.org/10.1155/2022/5445291</w:t>
        </w:r>
      </w:hyperlink>
    </w:p>
    <w:p w14:paraId="10E98D22" w14:textId="77777777" w:rsidR="00370665" w:rsidRPr="00741250" w:rsidRDefault="00370665" w:rsidP="00AE78AF">
      <w:pPr>
        <w:ind w:left="720" w:hanging="720"/>
        <w:jc w:val="both"/>
      </w:pPr>
    </w:p>
    <w:p w14:paraId="6AD81622" w14:textId="77777777" w:rsidR="0053780D" w:rsidRPr="00741250" w:rsidRDefault="0053780D" w:rsidP="00AE78AF">
      <w:pPr>
        <w:ind w:left="720" w:hanging="720"/>
        <w:jc w:val="both"/>
      </w:pPr>
      <w:r w:rsidRPr="00741250">
        <w:t xml:space="preserve">Shen, T., Xing, G., Zhu, J., Cai, Y., Zhang, S., Xu, G., Feng, Y., Li, D., Rao, J., &amp; Shi, R. (2019). Effects of 12-Week Supplementation of a Polyherbal Formulation in Old Adults with Prehypertension/Hypertension: A Randomized, Double-Blind, Placebo-Controlled Trial. </w:t>
      </w:r>
      <w:r w:rsidRPr="00741250">
        <w:rPr>
          <w:i/>
          <w:iCs/>
        </w:rPr>
        <w:t>Evidence-based Complementary and Alternative M</w:t>
      </w:r>
      <w:r w:rsidR="00370665" w:rsidRPr="00741250">
        <w:rPr>
          <w:i/>
          <w:iCs/>
        </w:rPr>
        <w:t>edicine</w:t>
      </w:r>
      <w:r w:rsidRPr="00741250">
        <w:rPr>
          <w:i/>
          <w:iCs/>
        </w:rPr>
        <w:t xml:space="preserve">: </w:t>
      </w:r>
      <w:proofErr w:type="spellStart"/>
      <w:r w:rsidRPr="00741250">
        <w:rPr>
          <w:i/>
          <w:iCs/>
        </w:rPr>
        <w:t>eCAM</w:t>
      </w:r>
      <w:proofErr w:type="spellEnd"/>
      <w:r w:rsidRPr="00741250">
        <w:t xml:space="preserve">, </w:t>
      </w:r>
      <w:r w:rsidRPr="00741250">
        <w:rPr>
          <w:i/>
          <w:iCs/>
        </w:rPr>
        <w:t>2019</w:t>
      </w:r>
      <w:r w:rsidRPr="00741250">
        <w:t xml:space="preserve">, 7056872. </w:t>
      </w:r>
      <w:hyperlink r:id="rId21" w:history="1">
        <w:r w:rsidR="00370665" w:rsidRPr="00741250">
          <w:rPr>
            <w:rStyle w:val="Hyperlink"/>
            <w:color w:val="auto"/>
          </w:rPr>
          <w:t>https://doi.org/10.1155/2019/7056872</w:t>
        </w:r>
      </w:hyperlink>
    </w:p>
    <w:p w14:paraId="7ED60CCF" w14:textId="77777777" w:rsidR="00370665" w:rsidRPr="00741250" w:rsidRDefault="00370665" w:rsidP="00AE78AF">
      <w:pPr>
        <w:ind w:left="720" w:hanging="720"/>
        <w:jc w:val="both"/>
      </w:pPr>
    </w:p>
    <w:p w14:paraId="74B66824" w14:textId="77777777" w:rsidR="00082DAD" w:rsidRPr="00741250" w:rsidRDefault="001D1ED2" w:rsidP="00AE78AF">
      <w:pPr>
        <w:spacing w:after="200"/>
        <w:ind w:left="720" w:hanging="720"/>
        <w:jc w:val="both"/>
        <w:rPr>
          <w:rFonts w:eastAsia="Calibri"/>
          <w:shd w:val="clear" w:color="auto" w:fill="FFFFFF"/>
        </w:rPr>
      </w:pPr>
      <w:r w:rsidRPr="00741250">
        <w:t xml:space="preserve">Singh, S., Bansal, A., Singh, V., Chopra, T., &amp; Poddar, J. (2022). Flavonoids, alkaloids and terpenoids: a new hope for the treatment of diabetes mellitus. </w:t>
      </w:r>
      <w:r w:rsidR="00370665" w:rsidRPr="00741250">
        <w:rPr>
          <w:i/>
          <w:iCs/>
        </w:rPr>
        <w:t>Journal of Diabetes and Metabolic D</w:t>
      </w:r>
      <w:r w:rsidRPr="00741250">
        <w:rPr>
          <w:i/>
          <w:iCs/>
        </w:rPr>
        <w:t>isorders</w:t>
      </w:r>
      <w:r w:rsidRPr="00741250">
        <w:t xml:space="preserve">, </w:t>
      </w:r>
      <w:r w:rsidRPr="00741250">
        <w:rPr>
          <w:i/>
          <w:iCs/>
        </w:rPr>
        <w:t>21</w:t>
      </w:r>
      <w:r w:rsidRPr="00741250">
        <w:t xml:space="preserve">(1), 941–950. </w:t>
      </w:r>
      <w:hyperlink r:id="rId22" w:history="1">
        <w:r w:rsidR="00082DAD" w:rsidRPr="00741250">
          <w:rPr>
            <w:rStyle w:val="Hyperlink"/>
            <w:color w:val="auto"/>
          </w:rPr>
          <w:t>https://doi.org/10.1007/s40200-021-00943-8</w:t>
        </w:r>
      </w:hyperlink>
    </w:p>
    <w:p w14:paraId="14C63287" w14:textId="77777777" w:rsidR="00082DAD" w:rsidRPr="00741250" w:rsidRDefault="00082DAD" w:rsidP="00AE78AF">
      <w:pPr>
        <w:spacing w:after="200"/>
        <w:ind w:left="720" w:hanging="720"/>
        <w:jc w:val="both"/>
        <w:rPr>
          <w:rFonts w:eastAsia="Calibri"/>
          <w:shd w:val="clear" w:color="auto" w:fill="FFFFFF"/>
        </w:rPr>
      </w:pPr>
      <w:r w:rsidRPr="00741250">
        <w:t xml:space="preserve">Sun, Y. E., Wang, W., &amp; Qin, J. (2018). Anti-hyperlipidemia of garlic by reducing the level of total cholesterol and low-density lipoprotein: A meta-analysis. </w:t>
      </w:r>
      <w:r w:rsidRPr="00741250">
        <w:rPr>
          <w:i/>
          <w:iCs/>
        </w:rPr>
        <w:t>Medicine</w:t>
      </w:r>
      <w:r w:rsidRPr="00741250">
        <w:t xml:space="preserve">, </w:t>
      </w:r>
      <w:r w:rsidRPr="00741250">
        <w:rPr>
          <w:i/>
          <w:iCs/>
        </w:rPr>
        <w:t>97</w:t>
      </w:r>
      <w:r w:rsidRPr="00741250">
        <w:t xml:space="preserve">(18), e0255. </w:t>
      </w:r>
      <w:hyperlink r:id="rId23" w:history="1">
        <w:r w:rsidR="00370665" w:rsidRPr="00741250">
          <w:rPr>
            <w:rStyle w:val="Hyperlink"/>
            <w:color w:val="auto"/>
          </w:rPr>
          <w:t>https://doi.org/10.1097/MD.0000000000010255</w:t>
        </w:r>
      </w:hyperlink>
      <w:r w:rsidR="00370665" w:rsidRPr="00741250">
        <w:t xml:space="preserve"> </w:t>
      </w:r>
    </w:p>
    <w:p w14:paraId="128D2BDA" w14:textId="77777777" w:rsidR="004C4D61" w:rsidRPr="00741250" w:rsidRDefault="004C4D61" w:rsidP="00AE78AF">
      <w:pPr>
        <w:ind w:left="720" w:hanging="720"/>
        <w:jc w:val="both"/>
      </w:pPr>
    </w:p>
    <w:p w14:paraId="4CD8169F" w14:textId="77777777" w:rsidR="00A1413D" w:rsidRPr="00741250" w:rsidRDefault="004C4D61" w:rsidP="00AE78AF">
      <w:pPr>
        <w:ind w:left="720" w:hanging="720"/>
        <w:jc w:val="both"/>
      </w:pPr>
      <w:r w:rsidRPr="00741250">
        <w:lastRenderedPageBreak/>
        <w:t xml:space="preserve">Welz, A. N., Emberger-Klein, A., &amp; </w:t>
      </w:r>
      <w:proofErr w:type="spellStart"/>
      <w:r w:rsidRPr="00741250">
        <w:t>Menrad</w:t>
      </w:r>
      <w:proofErr w:type="spellEnd"/>
      <w:r w:rsidRPr="00741250">
        <w:t xml:space="preserve">, K. (2018). Why people use herbal medicine: insights from a focus-group study in Germany. </w:t>
      </w:r>
      <w:r w:rsidR="00370665" w:rsidRPr="00741250">
        <w:rPr>
          <w:i/>
          <w:iCs/>
        </w:rPr>
        <w:t>BMC Complementary and Alternative M</w:t>
      </w:r>
      <w:r w:rsidRPr="00741250">
        <w:rPr>
          <w:i/>
          <w:iCs/>
        </w:rPr>
        <w:t>edicine</w:t>
      </w:r>
      <w:r w:rsidRPr="00741250">
        <w:t xml:space="preserve">, </w:t>
      </w:r>
      <w:r w:rsidRPr="00741250">
        <w:rPr>
          <w:iCs/>
        </w:rPr>
        <w:t>18</w:t>
      </w:r>
      <w:r w:rsidRPr="00741250">
        <w:t xml:space="preserve">(1), 92. </w:t>
      </w:r>
      <w:hyperlink r:id="rId24" w:history="1">
        <w:r w:rsidR="00A1413D" w:rsidRPr="00741250">
          <w:rPr>
            <w:rStyle w:val="Hyperlink"/>
            <w:color w:val="auto"/>
          </w:rPr>
          <w:t>https://doi.org/10.1186/s12906-018-2160-6</w:t>
        </w:r>
      </w:hyperlink>
      <w:r w:rsidR="00370665" w:rsidRPr="00741250">
        <w:t xml:space="preserve"> </w:t>
      </w:r>
    </w:p>
    <w:p w14:paraId="18E8B618" w14:textId="77777777" w:rsidR="00370665" w:rsidRPr="00741250" w:rsidRDefault="00370665" w:rsidP="00AE78AF">
      <w:pPr>
        <w:ind w:left="720" w:hanging="720"/>
        <w:jc w:val="both"/>
      </w:pPr>
    </w:p>
    <w:p w14:paraId="329E7283" w14:textId="77777777" w:rsidR="00A1413D" w:rsidRPr="00F56131" w:rsidRDefault="00A1413D" w:rsidP="00AE78AF">
      <w:pPr>
        <w:ind w:left="720" w:hanging="720"/>
        <w:jc w:val="both"/>
      </w:pPr>
      <w:proofErr w:type="spellStart"/>
      <w:r w:rsidRPr="00F56131">
        <w:t>Zarvandi</w:t>
      </w:r>
      <w:proofErr w:type="spellEnd"/>
      <w:r w:rsidRPr="00F56131">
        <w:t xml:space="preserve">, M., Rakhshandeh, H., Abazari, M., Shafiee-Nick, R., &amp; Ghorbani, A. (2017). Safety and efficacy of a polyherbal formulation for the management of dyslipidemia and hyperglycemia in patients with advanced-stage of type-2 diabetes. </w:t>
      </w:r>
      <w:r w:rsidRPr="00F56131">
        <w:rPr>
          <w:i/>
          <w:iCs/>
        </w:rPr>
        <w:t>Biomedicine &amp; p</w:t>
      </w:r>
      <w:r w:rsidR="00370665" w:rsidRPr="00741250">
        <w:rPr>
          <w:i/>
          <w:iCs/>
        </w:rPr>
        <w:t xml:space="preserve">harmacotherapy = </w:t>
      </w:r>
      <w:proofErr w:type="spellStart"/>
      <w:r w:rsidR="00370665" w:rsidRPr="00741250">
        <w:rPr>
          <w:i/>
          <w:iCs/>
        </w:rPr>
        <w:t>Biomedecine</w:t>
      </w:r>
      <w:proofErr w:type="spellEnd"/>
      <w:r w:rsidR="00370665" w:rsidRPr="00741250">
        <w:rPr>
          <w:i/>
          <w:iCs/>
        </w:rPr>
        <w:t xml:space="preserve"> &amp; </w:t>
      </w:r>
      <w:proofErr w:type="spellStart"/>
      <w:r w:rsidR="00370665" w:rsidRPr="00741250">
        <w:rPr>
          <w:i/>
          <w:iCs/>
        </w:rPr>
        <w:t>P</w:t>
      </w:r>
      <w:r w:rsidRPr="00F56131">
        <w:rPr>
          <w:i/>
          <w:iCs/>
        </w:rPr>
        <w:t>harmacotherapie</w:t>
      </w:r>
      <w:proofErr w:type="spellEnd"/>
      <w:r w:rsidRPr="00F56131">
        <w:t xml:space="preserve">, </w:t>
      </w:r>
      <w:r w:rsidRPr="00F56131">
        <w:rPr>
          <w:iCs/>
        </w:rPr>
        <w:t>89</w:t>
      </w:r>
      <w:r w:rsidRPr="00F56131">
        <w:t xml:space="preserve">, 69–75. </w:t>
      </w:r>
      <w:hyperlink r:id="rId25" w:history="1">
        <w:r w:rsidR="00370665" w:rsidRPr="00741250">
          <w:rPr>
            <w:rStyle w:val="Hyperlink"/>
            <w:color w:val="auto"/>
          </w:rPr>
          <w:t>https://doi.org/10.1016/j.biopha.2017.02.016</w:t>
        </w:r>
      </w:hyperlink>
      <w:r w:rsidR="00370665" w:rsidRPr="00741250">
        <w:t xml:space="preserve"> </w:t>
      </w:r>
    </w:p>
    <w:p w14:paraId="039BE37C" w14:textId="77777777" w:rsidR="00A1413D" w:rsidRPr="00741250" w:rsidRDefault="00A1413D" w:rsidP="00AE78AF">
      <w:pPr>
        <w:jc w:val="both"/>
      </w:pPr>
    </w:p>
    <w:p w14:paraId="0E72C200" w14:textId="77777777" w:rsidR="00A1413D" w:rsidRPr="00741250" w:rsidRDefault="00A1413D" w:rsidP="00836F9E">
      <w:pPr>
        <w:spacing w:line="480" w:lineRule="auto"/>
        <w:jc w:val="both"/>
      </w:pPr>
    </w:p>
    <w:p w14:paraId="63892515" w14:textId="77777777" w:rsidR="00A1413D" w:rsidRPr="00741250" w:rsidRDefault="00A1413D" w:rsidP="00836F9E">
      <w:pPr>
        <w:spacing w:line="480" w:lineRule="auto"/>
        <w:jc w:val="both"/>
      </w:pPr>
    </w:p>
    <w:p w14:paraId="1F60817B" w14:textId="77777777" w:rsidR="005359D1" w:rsidRPr="00741250" w:rsidRDefault="005359D1" w:rsidP="00836F9E">
      <w:pPr>
        <w:spacing w:line="480" w:lineRule="auto"/>
        <w:jc w:val="both"/>
      </w:pPr>
    </w:p>
    <w:sectPr w:rsidR="005359D1" w:rsidRPr="00741250" w:rsidSect="005359D1">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F412E" w14:textId="77777777" w:rsidR="00DB7981" w:rsidRDefault="00DB7981" w:rsidP="005359D1">
      <w:r>
        <w:separator/>
      </w:r>
    </w:p>
  </w:endnote>
  <w:endnote w:type="continuationSeparator" w:id="0">
    <w:p w14:paraId="40E7BC85" w14:textId="77777777" w:rsidR="00DB7981" w:rsidRDefault="00DB7981" w:rsidP="0053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6E821" w14:textId="77777777" w:rsidR="00670B1F" w:rsidRDefault="00670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D7C7A" w14:textId="77777777" w:rsidR="00082DAD" w:rsidRDefault="00082DAD">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09B2A" w14:textId="77777777" w:rsidR="00670B1F" w:rsidRDefault="00670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445D4" w14:textId="77777777" w:rsidR="00DB7981" w:rsidRDefault="00DB7981" w:rsidP="005359D1">
      <w:r>
        <w:separator/>
      </w:r>
    </w:p>
  </w:footnote>
  <w:footnote w:type="continuationSeparator" w:id="0">
    <w:p w14:paraId="789288FF" w14:textId="77777777" w:rsidR="00DB7981" w:rsidRDefault="00DB7981" w:rsidP="0053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5FF2" w14:textId="500B9945" w:rsidR="00670B1F" w:rsidRDefault="00670B1F">
    <w:pPr>
      <w:pStyle w:val="Header"/>
    </w:pPr>
    <w:r>
      <w:rPr>
        <w:noProof/>
      </w:rPr>
      <w:pict w14:anchorId="51414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570985"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C17D2" w14:textId="4AC34E56" w:rsidR="00082DAD" w:rsidRDefault="00670B1F">
    <w:pPr>
      <w:jc w:val="center"/>
    </w:pPr>
    <w:r>
      <w:rPr>
        <w:noProof/>
      </w:rPr>
      <w:pict w14:anchorId="68316A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570986"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1727" w14:textId="3DF1E2D2" w:rsidR="00670B1F" w:rsidRDefault="00670B1F">
    <w:pPr>
      <w:pStyle w:val="Header"/>
    </w:pPr>
    <w:r>
      <w:rPr>
        <w:noProof/>
      </w:rPr>
      <w:pict w14:anchorId="5F078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570984"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2CD6C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A5A2A1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4CFA7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FCC4789A"/>
    <w:lvl w:ilvl="0" w:tplc="B3DA4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978C3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C86E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8ACC4B1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8"/>
    <w:multiLevelType w:val="hybridMultilevel"/>
    <w:tmpl w:val="14E27A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E23483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singleLevel"/>
    <w:tmpl w:val="A88923D9"/>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0000000B"/>
    <w:multiLevelType w:val="multilevel"/>
    <w:tmpl w:val="FC20F5F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hybridMultilevel"/>
    <w:tmpl w:val="6A60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2BAA8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72E3B"/>
    <w:multiLevelType w:val="multilevel"/>
    <w:tmpl w:val="109C70FD"/>
    <w:lvl w:ilvl="0">
      <w:start w:val="1"/>
      <w:numFmt w:val="upperRoman"/>
      <w:lvlText w:val="%1)"/>
      <w:lvlJc w:val="left"/>
      <w:pPr>
        <w:ind w:left="920" w:hanging="720"/>
      </w:pPr>
      <w:rPr>
        <w:rFonts w:ascii="Calibri" w:hAnsi="Calibri" w:cs="Garamond" w:hint="default"/>
        <w:b w:val="0"/>
        <w:color w:val="000000"/>
        <w:sz w:val="22"/>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14" w15:restartNumberingAfterBreak="0">
    <w:nsid w:val="680008B6"/>
    <w:multiLevelType w:val="hybridMultilevel"/>
    <w:tmpl w:val="DBF01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0"/>
  </w:num>
  <w:num w:numId="3">
    <w:abstractNumId w:val="9"/>
  </w:num>
  <w:num w:numId="4">
    <w:abstractNumId w:val="13"/>
  </w:num>
  <w:num w:numId="5">
    <w:abstractNumId w:val="1"/>
  </w:num>
  <w:num w:numId="6">
    <w:abstractNumId w:val="7"/>
  </w:num>
  <w:num w:numId="7">
    <w:abstractNumId w:val="8"/>
  </w:num>
  <w:num w:numId="8">
    <w:abstractNumId w:val="6"/>
  </w:num>
  <w:num w:numId="9">
    <w:abstractNumId w:val="5"/>
  </w:num>
  <w:num w:numId="10">
    <w:abstractNumId w:val="10"/>
  </w:num>
  <w:num w:numId="11">
    <w:abstractNumId w:val="3"/>
  </w:num>
  <w:num w:numId="12">
    <w:abstractNumId w:val="11"/>
  </w:num>
  <w:num w:numId="13">
    <w:abstractNumId w:val="2"/>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59D1"/>
    <w:rsid w:val="00011274"/>
    <w:rsid w:val="00015783"/>
    <w:rsid w:val="00021550"/>
    <w:rsid w:val="000539B5"/>
    <w:rsid w:val="00082DAD"/>
    <w:rsid w:val="000A514A"/>
    <w:rsid w:val="000C0422"/>
    <w:rsid w:val="001019A7"/>
    <w:rsid w:val="001210B5"/>
    <w:rsid w:val="00135F5F"/>
    <w:rsid w:val="00146D90"/>
    <w:rsid w:val="001943A6"/>
    <w:rsid w:val="001A7B63"/>
    <w:rsid w:val="001B429C"/>
    <w:rsid w:val="001D1ED2"/>
    <w:rsid w:val="001E3DB4"/>
    <w:rsid w:val="00216168"/>
    <w:rsid w:val="00243741"/>
    <w:rsid w:val="002572BE"/>
    <w:rsid w:val="00297AA1"/>
    <w:rsid w:val="002C7066"/>
    <w:rsid w:val="003419B0"/>
    <w:rsid w:val="00370665"/>
    <w:rsid w:val="003773B7"/>
    <w:rsid w:val="003775FF"/>
    <w:rsid w:val="00382F14"/>
    <w:rsid w:val="003840B9"/>
    <w:rsid w:val="003F3227"/>
    <w:rsid w:val="00435CB8"/>
    <w:rsid w:val="00456718"/>
    <w:rsid w:val="00471432"/>
    <w:rsid w:val="004C4D61"/>
    <w:rsid w:val="00500FAB"/>
    <w:rsid w:val="00527811"/>
    <w:rsid w:val="005359D1"/>
    <w:rsid w:val="0053780D"/>
    <w:rsid w:val="005601C1"/>
    <w:rsid w:val="005645A1"/>
    <w:rsid w:val="00565546"/>
    <w:rsid w:val="00582A63"/>
    <w:rsid w:val="005B556C"/>
    <w:rsid w:val="005D0F8A"/>
    <w:rsid w:val="005F6BED"/>
    <w:rsid w:val="0062404B"/>
    <w:rsid w:val="00654804"/>
    <w:rsid w:val="00661E8C"/>
    <w:rsid w:val="00670B1F"/>
    <w:rsid w:val="006A3E33"/>
    <w:rsid w:val="006A5DF2"/>
    <w:rsid w:val="006C61D3"/>
    <w:rsid w:val="006D7870"/>
    <w:rsid w:val="006E7BE2"/>
    <w:rsid w:val="00741250"/>
    <w:rsid w:val="00791181"/>
    <w:rsid w:val="007B0CC2"/>
    <w:rsid w:val="007B177C"/>
    <w:rsid w:val="007E15BF"/>
    <w:rsid w:val="007F28DC"/>
    <w:rsid w:val="008036DE"/>
    <w:rsid w:val="00816A33"/>
    <w:rsid w:val="00836F9E"/>
    <w:rsid w:val="00837EA8"/>
    <w:rsid w:val="00844E9F"/>
    <w:rsid w:val="00866530"/>
    <w:rsid w:val="0088050F"/>
    <w:rsid w:val="00884FBD"/>
    <w:rsid w:val="008939BA"/>
    <w:rsid w:val="00897CC9"/>
    <w:rsid w:val="008A619B"/>
    <w:rsid w:val="008B2837"/>
    <w:rsid w:val="0090018A"/>
    <w:rsid w:val="0092646A"/>
    <w:rsid w:val="00966B40"/>
    <w:rsid w:val="00983403"/>
    <w:rsid w:val="00984431"/>
    <w:rsid w:val="009B5448"/>
    <w:rsid w:val="009C38A9"/>
    <w:rsid w:val="00A1413D"/>
    <w:rsid w:val="00A35152"/>
    <w:rsid w:val="00A515DA"/>
    <w:rsid w:val="00A55673"/>
    <w:rsid w:val="00A93E81"/>
    <w:rsid w:val="00AA4AF6"/>
    <w:rsid w:val="00AE3DC3"/>
    <w:rsid w:val="00AE4773"/>
    <w:rsid w:val="00AE78AF"/>
    <w:rsid w:val="00B102EB"/>
    <w:rsid w:val="00B26D0E"/>
    <w:rsid w:val="00B31964"/>
    <w:rsid w:val="00B43BDC"/>
    <w:rsid w:val="00BA11EF"/>
    <w:rsid w:val="00BB34D1"/>
    <w:rsid w:val="00BE0770"/>
    <w:rsid w:val="00BE6AAD"/>
    <w:rsid w:val="00C06FC6"/>
    <w:rsid w:val="00C10D69"/>
    <w:rsid w:val="00C300AE"/>
    <w:rsid w:val="00C548B7"/>
    <w:rsid w:val="00C61CF5"/>
    <w:rsid w:val="00C72578"/>
    <w:rsid w:val="00C852C1"/>
    <w:rsid w:val="00C85C1D"/>
    <w:rsid w:val="00C9172E"/>
    <w:rsid w:val="00C91C71"/>
    <w:rsid w:val="00CB1081"/>
    <w:rsid w:val="00CD6B8D"/>
    <w:rsid w:val="00CE70C2"/>
    <w:rsid w:val="00CE7386"/>
    <w:rsid w:val="00D16D2E"/>
    <w:rsid w:val="00D3496E"/>
    <w:rsid w:val="00D7766A"/>
    <w:rsid w:val="00D92879"/>
    <w:rsid w:val="00DB7981"/>
    <w:rsid w:val="00E02E87"/>
    <w:rsid w:val="00E32B7A"/>
    <w:rsid w:val="00E91263"/>
    <w:rsid w:val="00E93B0F"/>
    <w:rsid w:val="00E95BA9"/>
    <w:rsid w:val="00ED1787"/>
    <w:rsid w:val="00ED2345"/>
    <w:rsid w:val="00F10D66"/>
    <w:rsid w:val="00F706EF"/>
    <w:rsid w:val="00F70A98"/>
    <w:rsid w:val="00F836A0"/>
    <w:rsid w:val="00FE11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8C2D92"/>
  <w15:docId w15:val="{C64A50D2-0CA1-4386-8662-C0EC989E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4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9D1"/>
    <w:pPr>
      <w:ind w:left="720"/>
      <w:contextualSpacing/>
    </w:pPr>
    <w:rPr>
      <w:rFonts w:eastAsia="SimSun"/>
      <w:sz w:val="20"/>
      <w:szCs w:val="20"/>
      <w:lang w:eastAsia="zh-CN"/>
    </w:rPr>
  </w:style>
  <w:style w:type="paragraph" w:customStyle="1" w:styleId="Pa2">
    <w:name w:val="Pa2"/>
    <w:basedOn w:val="Default"/>
    <w:next w:val="Default"/>
    <w:uiPriority w:val="99"/>
    <w:rsid w:val="005359D1"/>
    <w:pPr>
      <w:spacing w:line="221" w:lineRule="atLeast"/>
    </w:pPr>
    <w:rPr>
      <w:rFonts w:ascii="Garamond" w:hAnsi="Garamond" w:cs="SimSun"/>
      <w:color w:val="auto"/>
    </w:rPr>
  </w:style>
  <w:style w:type="paragraph" w:customStyle="1" w:styleId="Default">
    <w:name w:val="Default"/>
    <w:rsid w:val="005359D1"/>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qFormat/>
    <w:rsid w:val="005359D1"/>
    <w:rPr>
      <w:i/>
    </w:rPr>
  </w:style>
  <w:style w:type="character" w:styleId="Hyperlink">
    <w:name w:val="Hyperlink"/>
    <w:basedOn w:val="DefaultParagraphFont"/>
    <w:rsid w:val="005359D1"/>
    <w:rPr>
      <w:color w:val="0000FF"/>
      <w:u w:val="single"/>
    </w:rPr>
  </w:style>
  <w:style w:type="character" w:styleId="CommentReference">
    <w:name w:val="annotation reference"/>
    <w:basedOn w:val="DefaultParagraphFont"/>
    <w:rsid w:val="005359D1"/>
    <w:rPr>
      <w:sz w:val="16"/>
      <w:szCs w:val="16"/>
    </w:rPr>
  </w:style>
  <w:style w:type="table" w:styleId="TableGrid">
    <w:name w:val="Table Grid"/>
    <w:basedOn w:val="TableNormal"/>
    <w:uiPriority w:val="39"/>
    <w:rsid w:val="00535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359D1"/>
    <w:pPr>
      <w:tabs>
        <w:tab w:val="center" w:pos="4680"/>
        <w:tab w:val="right" w:pos="9360"/>
      </w:tabs>
    </w:pPr>
  </w:style>
  <w:style w:type="character" w:customStyle="1" w:styleId="HeaderChar">
    <w:name w:val="Header Char"/>
    <w:basedOn w:val="DefaultParagraphFont"/>
    <w:link w:val="Header"/>
    <w:uiPriority w:val="99"/>
    <w:rsid w:val="005359D1"/>
  </w:style>
  <w:style w:type="paragraph" w:styleId="Footer">
    <w:name w:val="footer"/>
    <w:basedOn w:val="Normal"/>
    <w:link w:val="FooterChar"/>
    <w:uiPriority w:val="99"/>
    <w:rsid w:val="005359D1"/>
    <w:pPr>
      <w:tabs>
        <w:tab w:val="center" w:pos="4680"/>
        <w:tab w:val="right" w:pos="9360"/>
      </w:tabs>
    </w:pPr>
  </w:style>
  <w:style w:type="character" w:customStyle="1" w:styleId="FooterChar">
    <w:name w:val="Footer Char"/>
    <w:basedOn w:val="DefaultParagraphFont"/>
    <w:link w:val="Footer"/>
    <w:uiPriority w:val="99"/>
    <w:rsid w:val="005359D1"/>
  </w:style>
  <w:style w:type="paragraph" w:styleId="NormalWeb">
    <w:name w:val="Normal (Web)"/>
    <w:basedOn w:val="Normal"/>
    <w:uiPriority w:val="99"/>
    <w:rsid w:val="00535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40046">
      <w:bodyDiv w:val="1"/>
      <w:marLeft w:val="0"/>
      <w:marRight w:val="0"/>
      <w:marTop w:val="0"/>
      <w:marBottom w:val="0"/>
      <w:divBdr>
        <w:top w:val="none" w:sz="0" w:space="0" w:color="auto"/>
        <w:left w:val="none" w:sz="0" w:space="0" w:color="auto"/>
        <w:bottom w:val="none" w:sz="0" w:space="0" w:color="auto"/>
        <w:right w:val="none" w:sz="0" w:space="0" w:color="auto"/>
      </w:divBdr>
      <w:divsChild>
        <w:div w:id="1008409238">
          <w:marLeft w:val="0"/>
          <w:marRight w:val="0"/>
          <w:marTop w:val="0"/>
          <w:marBottom w:val="0"/>
          <w:divBdr>
            <w:top w:val="none" w:sz="0" w:space="0" w:color="auto"/>
            <w:left w:val="none" w:sz="0" w:space="0" w:color="auto"/>
            <w:bottom w:val="none" w:sz="0" w:space="0" w:color="auto"/>
            <w:right w:val="none" w:sz="0" w:space="0" w:color="auto"/>
          </w:divBdr>
        </w:div>
      </w:divsChild>
    </w:div>
    <w:div w:id="288558221">
      <w:bodyDiv w:val="1"/>
      <w:marLeft w:val="0"/>
      <w:marRight w:val="0"/>
      <w:marTop w:val="0"/>
      <w:marBottom w:val="0"/>
      <w:divBdr>
        <w:top w:val="none" w:sz="0" w:space="0" w:color="auto"/>
        <w:left w:val="none" w:sz="0" w:space="0" w:color="auto"/>
        <w:bottom w:val="none" w:sz="0" w:space="0" w:color="auto"/>
        <w:right w:val="none" w:sz="0" w:space="0" w:color="auto"/>
      </w:divBdr>
      <w:divsChild>
        <w:div w:id="889535573">
          <w:marLeft w:val="0"/>
          <w:marRight w:val="0"/>
          <w:marTop w:val="0"/>
          <w:marBottom w:val="0"/>
          <w:divBdr>
            <w:top w:val="none" w:sz="0" w:space="0" w:color="auto"/>
            <w:left w:val="none" w:sz="0" w:space="0" w:color="auto"/>
            <w:bottom w:val="none" w:sz="0" w:space="0" w:color="auto"/>
            <w:right w:val="none" w:sz="0" w:space="0" w:color="auto"/>
          </w:divBdr>
        </w:div>
      </w:divsChild>
    </w:div>
    <w:div w:id="472908181">
      <w:bodyDiv w:val="1"/>
      <w:marLeft w:val="0"/>
      <w:marRight w:val="0"/>
      <w:marTop w:val="0"/>
      <w:marBottom w:val="0"/>
      <w:divBdr>
        <w:top w:val="none" w:sz="0" w:space="0" w:color="auto"/>
        <w:left w:val="none" w:sz="0" w:space="0" w:color="auto"/>
        <w:bottom w:val="none" w:sz="0" w:space="0" w:color="auto"/>
        <w:right w:val="none" w:sz="0" w:space="0" w:color="auto"/>
      </w:divBdr>
      <w:divsChild>
        <w:div w:id="635839375">
          <w:marLeft w:val="0"/>
          <w:marRight w:val="0"/>
          <w:marTop w:val="0"/>
          <w:marBottom w:val="0"/>
          <w:divBdr>
            <w:top w:val="none" w:sz="0" w:space="0" w:color="auto"/>
            <w:left w:val="none" w:sz="0" w:space="0" w:color="auto"/>
            <w:bottom w:val="none" w:sz="0" w:space="0" w:color="auto"/>
            <w:right w:val="none" w:sz="0" w:space="0" w:color="auto"/>
          </w:divBdr>
          <w:divsChild>
            <w:div w:id="800195805">
              <w:marLeft w:val="0"/>
              <w:marRight w:val="0"/>
              <w:marTop w:val="0"/>
              <w:marBottom w:val="0"/>
              <w:divBdr>
                <w:top w:val="none" w:sz="0" w:space="0" w:color="auto"/>
                <w:left w:val="none" w:sz="0" w:space="0" w:color="auto"/>
                <w:bottom w:val="none" w:sz="0" w:space="0" w:color="auto"/>
                <w:right w:val="none" w:sz="0" w:space="0" w:color="auto"/>
              </w:divBdr>
              <w:divsChild>
                <w:div w:id="1006790219">
                  <w:marLeft w:val="0"/>
                  <w:marRight w:val="0"/>
                  <w:marTop w:val="0"/>
                  <w:marBottom w:val="0"/>
                  <w:divBdr>
                    <w:top w:val="none" w:sz="0" w:space="0" w:color="auto"/>
                    <w:left w:val="none" w:sz="0" w:space="0" w:color="auto"/>
                    <w:bottom w:val="none" w:sz="0" w:space="0" w:color="auto"/>
                    <w:right w:val="none" w:sz="0" w:space="0" w:color="auto"/>
                  </w:divBdr>
                  <w:divsChild>
                    <w:div w:id="551884596">
                      <w:marLeft w:val="0"/>
                      <w:marRight w:val="0"/>
                      <w:marTop w:val="0"/>
                      <w:marBottom w:val="0"/>
                      <w:divBdr>
                        <w:top w:val="none" w:sz="0" w:space="0" w:color="auto"/>
                        <w:left w:val="none" w:sz="0" w:space="0" w:color="auto"/>
                        <w:bottom w:val="none" w:sz="0" w:space="0" w:color="auto"/>
                        <w:right w:val="none" w:sz="0" w:space="0" w:color="auto"/>
                      </w:divBdr>
                      <w:divsChild>
                        <w:div w:id="1987776314">
                          <w:marLeft w:val="1200"/>
                          <w:marRight w:val="0"/>
                          <w:marTop w:val="0"/>
                          <w:marBottom w:val="0"/>
                          <w:divBdr>
                            <w:top w:val="none" w:sz="0" w:space="0" w:color="auto"/>
                            <w:left w:val="none" w:sz="0" w:space="0" w:color="auto"/>
                            <w:bottom w:val="none" w:sz="0" w:space="0" w:color="auto"/>
                            <w:right w:val="none" w:sz="0" w:space="0" w:color="auto"/>
                          </w:divBdr>
                          <w:divsChild>
                            <w:div w:id="2136941196">
                              <w:marLeft w:val="0"/>
                              <w:marRight w:val="0"/>
                              <w:marTop w:val="0"/>
                              <w:marBottom w:val="0"/>
                              <w:divBdr>
                                <w:top w:val="none" w:sz="0" w:space="0" w:color="auto"/>
                                <w:left w:val="none" w:sz="0" w:space="0" w:color="auto"/>
                                <w:bottom w:val="none" w:sz="0" w:space="0" w:color="auto"/>
                                <w:right w:val="none" w:sz="0" w:space="0" w:color="auto"/>
                              </w:divBdr>
                              <w:divsChild>
                                <w:div w:id="73750693">
                                  <w:marLeft w:val="0"/>
                                  <w:marRight w:val="0"/>
                                  <w:marTop w:val="0"/>
                                  <w:marBottom w:val="0"/>
                                  <w:divBdr>
                                    <w:top w:val="none" w:sz="0" w:space="0" w:color="auto"/>
                                    <w:left w:val="none" w:sz="0" w:space="0" w:color="auto"/>
                                    <w:bottom w:val="none" w:sz="0" w:space="0" w:color="auto"/>
                                    <w:right w:val="none" w:sz="0" w:space="0" w:color="auto"/>
                                  </w:divBdr>
                                  <w:divsChild>
                                    <w:div w:id="1780448882">
                                      <w:marLeft w:val="0"/>
                                      <w:marRight w:val="0"/>
                                      <w:marTop w:val="0"/>
                                      <w:marBottom w:val="0"/>
                                      <w:divBdr>
                                        <w:top w:val="none" w:sz="0" w:space="0" w:color="auto"/>
                                        <w:left w:val="none" w:sz="0" w:space="0" w:color="auto"/>
                                        <w:bottom w:val="none" w:sz="0" w:space="0" w:color="auto"/>
                                        <w:right w:val="none" w:sz="0" w:space="0" w:color="auto"/>
                                      </w:divBdr>
                                    </w:div>
                                  </w:divsChild>
                                </w:div>
                                <w:div w:id="1937713537">
                                  <w:marLeft w:val="0"/>
                                  <w:marRight w:val="0"/>
                                  <w:marTop w:val="0"/>
                                  <w:marBottom w:val="0"/>
                                  <w:divBdr>
                                    <w:top w:val="none" w:sz="0" w:space="0" w:color="auto"/>
                                    <w:left w:val="none" w:sz="0" w:space="0" w:color="auto"/>
                                    <w:bottom w:val="none" w:sz="0" w:space="0" w:color="auto"/>
                                    <w:right w:val="none" w:sz="0" w:space="0" w:color="auto"/>
                                  </w:divBdr>
                                  <w:divsChild>
                                    <w:div w:id="1670668978">
                                      <w:marLeft w:val="0"/>
                                      <w:marRight w:val="0"/>
                                      <w:marTop w:val="0"/>
                                      <w:marBottom w:val="0"/>
                                      <w:divBdr>
                                        <w:top w:val="none" w:sz="0" w:space="0" w:color="auto"/>
                                        <w:left w:val="none" w:sz="0" w:space="0" w:color="auto"/>
                                        <w:bottom w:val="none" w:sz="0" w:space="0" w:color="auto"/>
                                        <w:right w:val="none" w:sz="0" w:space="0" w:color="auto"/>
                                      </w:divBdr>
                                    </w:div>
                                  </w:divsChild>
                                </w:div>
                                <w:div w:id="989941998">
                                  <w:marLeft w:val="0"/>
                                  <w:marRight w:val="0"/>
                                  <w:marTop w:val="0"/>
                                  <w:marBottom w:val="0"/>
                                  <w:divBdr>
                                    <w:top w:val="none" w:sz="0" w:space="0" w:color="auto"/>
                                    <w:left w:val="none" w:sz="0" w:space="0" w:color="auto"/>
                                    <w:bottom w:val="none" w:sz="0" w:space="0" w:color="auto"/>
                                    <w:right w:val="none" w:sz="0" w:space="0" w:color="auto"/>
                                  </w:divBdr>
                                  <w:divsChild>
                                    <w:div w:id="1365713450">
                                      <w:marLeft w:val="0"/>
                                      <w:marRight w:val="0"/>
                                      <w:marTop w:val="0"/>
                                      <w:marBottom w:val="0"/>
                                      <w:divBdr>
                                        <w:top w:val="none" w:sz="0" w:space="0" w:color="auto"/>
                                        <w:left w:val="none" w:sz="0" w:space="0" w:color="auto"/>
                                        <w:bottom w:val="none" w:sz="0" w:space="0" w:color="auto"/>
                                        <w:right w:val="none" w:sz="0" w:space="0" w:color="auto"/>
                                      </w:divBdr>
                                    </w:div>
                                  </w:divsChild>
                                </w:div>
                                <w:div w:id="1228303681">
                                  <w:marLeft w:val="0"/>
                                  <w:marRight w:val="0"/>
                                  <w:marTop w:val="0"/>
                                  <w:marBottom w:val="0"/>
                                  <w:divBdr>
                                    <w:top w:val="none" w:sz="0" w:space="0" w:color="auto"/>
                                    <w:left w:val="none" w:sz="0" w:space="0" w:color="auto"/>
                                    <w:bottom w:val="none" w:sz="0" w:space="0" w:color="auto"/>
                                    <w:right w:val="none" w:sz="0" w:space="0" w:color="auto"/>
                                  </w:divBdr>
                                  <w:divsChild>
                                    <w:div w:id="16287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05910">
                  <w:marLeft w:val="0"/>
                  <w:marRight w:val="0"/>
                  <w:marTop w:val="0"/>
                  <w:marBottom w:val="0"/>
                  <w:divBdr>
                    <w:top w:val="none" w:sz="0" w:space="0" w:color="auto"/>
                    <w:left w:val="none" w:sz="0" w:space="0" w:color="auto"/>
                    <w:bottom w:val="none" w:sz="0" w:space="0" w:color="auto"/>
                    <w:right w:val="none" w:sz="0" w:space="0" w:color="auto"/>
                  </w:divBdr>
                  <w:divsChild>
                    <w:div w:id="2127776398">
                      <w:marLeft w:val="0"/>
                      <w:marRight w:val="0"/>
                      <w:marTop w:val="0"/>
                      <w:marBottom w:val="240"/>
                      <w:divBdr>
                        <w:top w:val="none" w:sz="0" w:space="0" w:color="auto"/>
                        <w:left w:val="none" w:sz="0" w:space="0" w:color="auto"/>
                        <w:bottom w:val="none" w:sz="0" w:space="0" w:color="auto"/>
                        <w:right w:val="none" w:sz="0" w:space="0" w:color="auto"/>
                      </w:divBdr>
                      <w:divsChild>
                        <w:div w:id="1508053652">
                          <w:marLeft w:val="0"/>
                          <w:marRight w:val="0"/>
                          <w:marTop w:val="120"/>
                          <w:marBottom w:val="0"/>
                          <w:divBdr>
                            <w:top w:val="single" w:sz="6" w:space="0" w:color="DCDCDC"/>
                            <w:left w:val="single" w:sz="6" w:space="0" w:color="DCDCDC"/>
                            <w:bottom w:val="single" w:sz="6" w:space="0" w:color="DCDCDC"/>
                            <w:right w:val="single" w:sz="6" w:space="0" w:color="DCDCDC"/>
                          </w:divBdr>
                          <w:divsChild>
                            <w:div w:id="1730496092">
                              <w:marLeft w:val="0"/>
                              <w:marRight w:val="0"/>
                              <w:marTop w:val="0"/>
                              <w:marBottom w:val="0"/>
                              <w:divBdr>
                                <w:top w:val="none" w:sz="0" w:space="0" w:color="auto"/>
                                <w:left w:val="none" w:sz="0" w:space="0" w:color="auto"/>
                                <w:bottom w:val="none" w:sz="0" w:space="0" w:color="auto"/>
                                <w:right w:val="none" w:sz="0" w:space="0" w:color="auto"/>
                              </w:divBdr>
                            </w:div>
                          </w:divsChild>
                        </w:div>
                        <w:div w:id="1113477204">
                          <w:marLeft w:val="0"/>
                          <w:marRight w:val="0"/>
                          <w:marTop w:val="120"/>
                          <w:marBottom w:val="0"/>
                          <w:divBdr>
                            <w:top w:val="none" w:sz="0" w:space="0" w:color="auto"/>
                            <w:left w:val="none" w:sz="0" w:space="0" w:color="auto"/>
                            <w:bottom w:val="none" w:sz="0" w:space="0" w:color="auto"/>
                            <w:right w:val="none" w:sz="0" w:space="0" w:color="auto"/>
                          </w:divBdr>
                        </w:div>
                        <w:div w:id="11699103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2987614">
      <w:bodyDiv w:val="1"/>
      <w:marLeft w:val="0"/>
      <w:marRight w:val="0"/>
      <w:marTop w:val="0"/>
      <w:marBottom w:val="0"/>
      <w:divBdr>
        <w:top w:val="none" w:sz="0" w:space="0" w:color="auto"/>
        <w:left w:val="none" w:sz="0" w:space="0" w:color="auto"/>
        <w:bottom w:val="none" w:sz="0" w:space="0" w:color="auto"/>
        <w:right w:val="none" w:sz="0" w:space="0" w:color="auto"/>
      </w:divBdr>
      <w:divsChild>
        <w:div w:id="1894733702">
          <w:marLeft w:val="0"/>
          <w:marRight w:val="0"/>
          <w:marTop w:val="0"/>
          <w:marBottom w:val="0"/>
          <w:divBdr>
            <w:top w:val="none" w:sz="0" w:space="0" w:color="auto"/>
            <w:left w:val="none" w:sz="0" w:space="0" w:color="auto"/>
            <w:bottom w:val="none" w:sz="0" w:space="0" w:color="auto"/>
            <w:right w:val="none" w:sz="0" w:space="0" w:color="auto"/>
          </w:divBdr>
        </w:div>
      </w:divsChild>
    </w:div>
    <w:div w:id="1289973494">
      <w:bodyDiv w:val="1"/>
      <w:marLeft w:val="0"/>
      <w:marRight w:val="0"/>
      <w:marTop w:val="0"/>
      <w:marBottom w:val="0"/>
      <w:divBdr>
        <w:top w:val="none" w:sz="0" w:space="0" w:color="auto"/>
        <w:left w:val="none" w:sz="0" w:space="0" w:color="auto"/>
        <w:bottom w:val="none" w:sz="0" w:space="0" w:color="auto"/>
        <w:right w:val="none" w:sz="0" w:space="0" w:color="auto"/>
      </w:divBdr>
      <w:divsChild>
        <w:div w:id="408164075">
          <w:marLeft w:val="0"/>
          <w:marRight w:val="0"/>
          <w:marTop w:val="0"/>
          <w:marBottom w:val="0"/>
          <w:divBdr>
            <w:top w:val="none" w:sz="0" w:space="0" w:color="auto"/>
            <w:left w:val="none" w:sz="0" w:space="0" w:color="auto"/>
            <w:bottom w:val="none" w:sz="0" w:space="0" w:color="auto"/>
            <w:right w:val="none" w:sz="0" w:space="0" w:color="auto"/>
          </w:divBdr>
        </w:div>
      </w:divsChild>
    </w:div>
    <w:div w:id="1419517993">
      <w:bodyDiv w:val="1"/>
      <w:marLeft w:val="0"/>
      <w:marRight w:val="0"/>
      <w:marTop w:val="0"/>
      <w:marBottom w:val="0"/>
      <w:divBdr>
        <w:top w:val="none" w:sz="0" w:space="0" w:color="auto"/>
        <w:left w:val="none" w:sz="0" w:space="0" w:color="auto"/>
        <w:bottom w:val="none" w:sz="0" w:space="0" w:color="auto"/>
        <w:right w:val="none" w:sz="0" w:space="0" w:color="auto"/>
      </w:divBdr>
      <w:divsChild>
        <w:div w:id="991133480">
          <w:marLeft w:val="0"/>
          <w:marRight w:val="0"/>
          <w:marTop w:val="0"/>
          <w:marBottom w:val="0"/>
          <w:divBdr>
            <w:top w:val="none" w:sz="0" w:space="0" w:color="auto"/>
            <w:left w:val="none" w:sz="0" w:space="0" w:color="auto"/>
            <w:bottom w:val="none" w:sz="0" w:space="0" w:color="auto"/>
            <w:right w:val="none" w:sz="0" w:space="0" w:color="auto"/>
          </w:divBdr>
        </w:div>
      </w:divsChild>
    </w:div>
    <w:div w:id="1703826582">
      <w:bodyDiv w:val="1"/>
      <w:marLeft w:val="0"/>
      <w:marRight w:val="0"/>
      <w:marTop w:val="0"/>
      <w:marBottom w:val="0"/>
      <w:divBdr>
        <w:top w:val="none" w:sz="0" w:space="0" w:color="auto"/>
        <w:left w:val="none" w:sz="0" w:space="0" w:color="auto"/>
        <w:bottom w:val="none" w:sz="0" w:space="0" w:color="auto"/>
        <w:right w:val="none" w:sz="0" w:space="0" w:color="auto"/>
      </w:divBdr>
      <w:divsChild>
        <w:div w:id="8048554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86/s12906-020-02881-z" TargetMode="External"/><Relationship Id="rId18" Type="http://schemas.openxmlformats.org/officeDocument/2006/relationships/hyperlink" Target="https://doi.org/10.1186/1472-6882-11-117"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155/2019/7056872" TargetMode="External"/><Relationship Id="rId7" Type="http://schemas.openxmlformats.org/officeDocument/2006/relationships/hyperlink" Target="https://doi.org/10.1016/j.jtcme.2017.04.008" TargetMode="External"/><Relationship Id="rId12" Type="http://schemas.openxmlformats.org/officeDocument/2006/relationships/hyperlink" Target="https://doi.org/10.1007/s40199-019-00312-0" TargetMode="External"/><Relationship Id="rId17" Type="http://schemas.openxmlformats.org/officeDocument/2006/relationships/hyperlink" Target="https://doi.org/10.5281/zenodo.823805" TargetMode="External"/><Relationship Id="rId25" Type="http://schemas.openxmlformats.org/officeDocument/2006/relationships/hyperlink" Target="https://doi.org/10.1016/j.biopha.2017.02.01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4314/ajbr.v27i1.5" TargetMode="External"/><Relationship Id="rId20" Type="http://schemas.openxmlformats.org/officeDocument/2006/relationships/hyperlink" Target="https://doi.org/10.1155/2022/5445291"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ptr.5970" TargetMode="External"/><Relationship Id="rId24" Type="http://schemas.openxmlformats.org/officeDocument/2006/relationships/hyperlink" Target="https://doi.org/10.1186/s12906-018-2160-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60787/tnhj.v24i4.911" TargetMode="External"/><Relationship Id="rId23" Type="http://schemas.openxmlformats.org/officeDocument/2006/relationships/hyperlink" Target="https://doi.org/10.1097/MD.0000000000010255" TargetMode="External"/><Relationship Id="rId28" Type="http://schemas.openxmlformats.org/officeDocument/2006/relationships/footer" Target="footer1.xml"/><Relationship Id="rId10" Type="http://schemas.openxmlformats.org/officeDocument/2006/relationships/hyperlink" Target="https://doi.org/10.5772/intechopen.80348" TargetMode="External"/><Relationship Id="rId19" Type="http://schemas.openxmlformats.org/officeDocument/2006/relationships/hyperlink" Target="https://doi.org/10.1002/fsn3.3308"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07/s11906-017-0775-5" TargetMode="External"/><Relationship Id="rId14" Type="http://schemas.openxmlformats.org/officeDocument/2006/relationships/hyperlink" Target="https://doi.org/10.1186/s12906-017-1644-0" TargetMode="External"/><Relationship Id="rId22" Type="http://schemas.openxmlformats.org/officeDocument/2006/relationships/hyperlink" Target="https://doi.org/10.1007/s40200-021-00943-8"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doi.org/10.1124/dmd.113.0552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16</Pages>
  <Words>4117</Words>
  <Characters>23470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57</cp:revision>
  <dcterms:created xsi:type="dcterms:W3CDTF">2025-07-05T05:27:00Z</dcterms:created>
  <dcterms:modified xsi:type="dcterms:W3CDTF">2025-07-09T07:26:00Z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f9fdb6473b264f6f812034abe16e0008</vt:lpwstr>
  </property>
</Properties>
</file>