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948F" w14:textId="77777777" w:rsidR="006571D1" w:rsidRDefault="009C56A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Heavy Metal Levels in Surface Sediments of Intertidal Creeks in Parts of the Bonny Estuary, Nigeria.</w:t>
      </w:r>
    </w:p>
    <w:p w14:paraId="697A26EE" w14:textId="77777777" w:rsidR="006571D1" w:rsidRDefault="006571D1">
      <w:pPr>
        <w:spacing w:line="360" w:lineRule="auto"/>
        <w:jc w:val="both"/>
        <w:rPr>
          <w:rFonts w:ascii="Times New Roman" w:hAnsi="Times New Roman" w:cs="Times New Roman"/>
          <w:sz w:val="24"/>
          <w:szCs w:val="24"/>
          <w:lang w:val="en-US"/>
        </w:rPr>
      </w:pPr>
    </w:p>
    <w:p w14:paraId="0E346D34" w14:textId="77777777" w:rsidR="006571D1" w:rsidRDefault="009C56A1">
      <w:pPr>
        <w:spacing w:line="360" w:lineRule="auto"/>
        <w:jc w:val="both"/>
        <w:rPr>
          <w:rFonts w:ascii="Times New Roman" w:hAnsi="Times New Roman" w:cs="Times New Roman"/>
          <w:color w:val="1F1F1F"/>
          <w:sz w:val="24"/>
          <w:szCs w:val="24"/>
          <w:lang w:val="en-US"/>
        </w:rPr>
      </w:pPr>
      <w:r>
        <w:rPr>
          <w:rFonts w:ascii="Times New Roman" w:hAnsi="Times New Roman" w:cs="Times New Roman"/>
          <w:b/>
          <w:bCs/>
          <w:sz w:val="24"/>
          <w:szCs w:val="24"/>
          <w:lang w:val="en-US"/>
        </w:rPr>
        <w:t>ABSTRACT:</w:t>
      </w:r>
      <w:r>
        <w:rPr>
          <w:rFonts w:ascii="Times New Roman" w:hAnsi="Times New Roman" w:cs="Times New Roman"/>
          <w:b/>
          <w:bCs/>
          <w:i/>
          <w:iCs/>
          <w:sz w:val="24"/>
          <w:szCs w:val="24"/>
          <w:lang w:val="en-US"/>
        </w:rPr>
        <w:t xml:space="preserve"> </w:t>
      </w:r>
      <w:r>
        <w:rPr>
          <w:rFonts w:ascii="Times New Roman" w:hAnsi="Times New Roman" w:cs="Times New Roman"/>
          <w:color w:val="1F1F1F"/>
          <w:sz w:val="24"/>
          <w:szCs w:val="24"/>
        </w:rPr>
        <w:t>This study investigated the concentrations of heavy metals (Cr, Cd, Pb and Cu) in the sediments of five (5) intertidal creeks (</w:t>
      </w:r>
      <w:proofErr w:type="spellStart"/>
      <w:r>
        <w:rPr>
          <w:rFonts w:ascii="Times New Roman" w:hAnsi="Times New Roman" w:cs="Times New Roman"/>
          <w:color w:val="1F1F1F"/>
          <w:sz w:val="24"/>
          <w:szCs w:val="24"/>
        </w:rPr>
        <w:t>Elelenwo</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Choba</w:t>
      </w:r>
      <w:proofErr w:type="spellEnd"/>
      <w:r>
        <w:rPr>
          <w:rFonts w:ascii="Times New Roman" w:hAnsi="Times New Roman" w:cs="Times New Roman"/>
          <w:color w:val="1F1F1F"/>
          <w:sz w:val="24"/>
          <w:szCs w:val="24"/>
        </w:rPr>
        <w:t xml:space="preserve">, Eagle Island, </w:t>
      </w:r>
      <w:proofErr w:type="spellStart"/>
      <w:r>
        <w:rPr>
          <w:rFonts w:ascii="Times New Roman" w:hAnsi="Times New Roman" w:cs="Times New Roman"/>
          <w:color w:val="1F1F1F"/>
          <w:sz w:val="24"/>
          <w:szCs w:val="24"/>
        </w:rPr>
        <w:t>Ogbunabali</w:t>
      </w:r>
      <w:proofErr w:type="spellEnd"/>
      <w:r>
        <w:rPr>
          <w:rFonts w:ascii="Times New Roman" w:hAnsi="Times New Roman" w:cs="Times New Roman"/>
          <w:color w:val="1F1F1F"/>
          <w:sz w:val="24"/>
          <w:szCs w:val="24"/>
        </w:rPr>
        <w:t xml:space="preserve"> and </w:t>
      </w:r>
      <w:proofErr w:type="spellStart"/>
      <w:r>
        <w:rPr>
          <w:rFonts w:ascii="Times New Roman" w:hAnsi="Times New Roman" w:cs="Times New Roman"/>
          <w:color w:val="1F1F1F"/>
          <w:sz w:val="24"/>
          <w:szCs w:val="24"/>
          <w:lang w:val="en-US"/>
        </w:rPr>
        <w:t>Amadi-ama</w:t>
      </w:r>
      <w:proofErr w:type="spellEnd"/>
      <w:r>
        <w:rPr>
          <w:rFonts w:ascii="Times New Roman" w:hAnsi="Times New Roman" w:cs="Times New Roman"/>
          <w:color w:val="1F1F1F"/>
          <w:sz w:val="24"/>
          <w:szCs w:val="24"/>
        </w:rPr>
        <w:t>) around Port Harcourt metropolis, Nigeria for a period of six (6) months.</w:t>
      </w:r>
      <w:r>
        <w:rPr>
          <w:rFonts w:ascii="Times New Roman" w:hAnsi="Times New Roman" w:cs="Times New Roman"/>
          <w:color w:val="1F1F1F"/>
          <w:sz w:val="24"/>
          <w:szCs w:val="24"/>
        </w:rPr>
        <w:t xml:space="preserve"> Heavy metal concentration</w:t>
      </w:r>
      <w:r>
        <w:rPr>
          <w:rFonts w:ascii="Times New Roman" w:hAnsi="Times New Roman" w:cs="Times New Roman"/>
          <w:color w:val="1F1F1F"/>
          <w:sz w:val="24"/>
          <w:szCs w:val="24"/>
          <w:lang w:val="en-US"/>
        </w:rPr>
        <w:t>s</w:t>
      </w:r>
      <w:r>
        <w:rPr>
          <w:rFonts w:ascii="Times New Roman" w:hAnsi="Times New Roman" w:cs="Times New Roman"/>
          <w:color w:val="1F1F1F"/>
          <w:sz w:val="24"/>
          <w:szCs w:val="24"/>
        </w:rPr>
        <w:t xml:space="preserve"> were determined using</w:t>
      </w:r>
      <w:r>
        <w:rPr>
          <w:rFonts w:ascii="Times New Roman" w:hAnsi="Times New Roman" w:cs="Times New Roman"/>
          <w:color w:val="1F1F1F"/>
          <w:sz w:val="24"/>
          <w:szCs w:val="24"/>
          <w:lang w:val="en-US"/>
        </w:rPr>
        <w:t xml:space="preserve"> Atomic Absorption Spectrophotometry</w:t>
      </w:r>
      <w:r>
        <w:rPr>
          <w:rFonts w:ascii="Times New Roman" w:hAnsi="Times New Roman" w:cs="Times New Roman"/>
          <w:color w:val="1F1F1F"/>
          <w:sz w:val="24"/>
          <w:szCs w:val="24"/>
        </w:rPr>
        <w:t>. There were notable spatial and temporal variations</w:t>
      </w:r>
      <w:r>
        <w:rPr>
          <w:rFonts w:ascii="Times New Roman" w:hAnsi="Times New Roman" w:cs="Times New Roman"/>
          <w:color w:val="1F1F1F"/>
          <w:sz w:val="24"/>
          <w:szCs w:val="24"/>
          <w:lang w:val="en-US"/>
        </w:rPr>
        <w:t xml:space="preserve"> of heavy metal </w:t>
      </w:r>
      <w:proofErr w:type="gramStart"/>
      <w:r>
        <w:rPr>
          <w:rFonts w:ascii="Times New Roman" w:hAnsi="Times New Roman" w:cs="Times New Roman"/>
          <w:color w:val="1F1F1F"/>
          <w:sz w:val="24"/>
          <w:szCs w:val="24"/>
          <w:lang w:val="en-US"/>
        </w:rPr>
        <w:t xml:space="preserve">concentrations </w:t>
      </w:r>
      <w:r>
        <w:rPr>
          <w:rFonts w:ascii="Times New Roman" w:hAnsi="Times New Roman" w:cs="Times New Roman"/>
          <w:color w:val="1F1F1F"/>
          <w:sz w:val="24"/>
          <w:szCs w:val="24"/>
        </w:rPr>
        <w:t xml:space="preserve"> in</w:t>
      </w:r>
      <w:proofErr w:type="gram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sedimen</w:t>
      </w:r>
      <w:proofErr w:type="spellEnd"/>
      <w:r>
        <w:rPr>
          <w:rFonts w:ascii="Times New Roman" w:hAnsi="Times New Roman" w:cs="Times New Roman"/>
          <w:color w:val="1F1F1F"/>
          <w:sz w:val="24"/>
          <w:szCs w:val="24"/>
          <w:lang w:val="en-US"/>
        </w:rPr>
        <w:t>t</w:t>
      </w:r>
      <w:r>
        <w:rPr>
          <w:rFonts w:ascii="Times New Roman" w:hAnsi="Times New Roman" w:cs="Times New Roman"/>
          <w:color w:val="1F1F1F"/>
          <w:sz w:val="24"/>
          <w:szCs w:val="24"/>
        </w:rPr>
        <w:t xml:space="preserve"> across the study areas. Maximum concentrations (mg/kg) of Cr, Cd, Pb and Cu</w:t>
      </w:r>
      <w:r>
        <w:rPr>
          <w:rFonts w:ascii="Times New Roman" w:hAnsi="Times New Roman" w:cs="Times New Roman"/>
          <w:color w:val="1F1F1F"/>
          <w:sz w:val="24"/>
          <w:szCs w:val="24"/>
        </w:rPr>
        <w:t xml:space="preserve"> in sediments were 9.75, 3.56, 72.80 and 11.50 respectively. Heavy metal concentrations were discovered to exceed threshold effect values at several stations, with cadmium (0.44-3.56 mg/kg) and lead </w:t>
      </w:r>
      <w:r>
        <w:rPr>
          <w:rFonts w:ascii="Times New Roman" w:hAnsi="Times New Roman" w:cs="Times New Roman"/>
          <w:color w:val="1F1F1F"/>
          <w:sz w:val="24"/>
          <w:szCs w:val="24"/>
          <w:lang w:val="en-US"/>
        </w:rPr>
        <w:t>(</w:t>
      </w:r>
      <w:r>
        <w:rPr>
          <w:rFonts w:ascii="Times New Roman" w:hAnsi="Times New Roman" w:cs="Times New Roman"/>
          <w:color w:val="1F1F1F"/>
          <w:sz w:val="24"/>
          <w:szCs w:val="24"/>
        </w:rPr>
        <w:t>72.80 mg/kg) being of particular concern. The study conf</w:t>
      </w:r>
      <w:r>
        <w:rPr>
          <w:rFonts w:ascii="Times New Roman" w:hAnsi="Times New Roman" w:cs="Times New Roman"/>
          <w:color w:val="1F1F1F"/>
          <w:sz w:val="24"/>
          <w:szCs w:val="24"/>
        </w:rPr>
        <w:t>irmed that</w:t>
      </w:r>
      <w:r>
        <w:rPr>
          <w:rFonts w:ascii="Times New Roman" w:hAnsi="Times New Roman" w:cs="Times New Roman"/>
          <w:color w:val="1F1F1F"/>
          <w:sz w:val="24"/>
          <w:szCs w:val="24"/>
          <w:lang w:val="en-US"/>
        </w:rPr>
        <w:t xml:space="preserve"> areas like</w:t>
      </w:r>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Ogbunabali</w:t>
      </w:r>
      <w:proofErr w:type="spellEnd"/>
      <w:r>
        <w:rPr>
          <w:rFonts w:ascii="Times New Roman" w:hAnsi="Times New Roman" w:cs="Times New Roman"/>
          <w:color w:val="1F1F1F"/>
          <w:sz w:val="24"/>
          <w:szCs w:val="24"/>
        </w:rPr>
        <w:t xml:space="preserve"> and </w:t>
      </w:r>
      <w:proofErr w:type="spellStart"/>
      <w:r>
        <w:rPr>
          <w:rFonts w:ascii="Times New Roman" w:hAnsi="Times New Roman" w:cs="Times New Roman"/>
          <w:color w:val="1F1F1F"/>
          <w:sz w:val="24"/>
          <w:szCs w:val="24"/>
        </w:rPr>
        <w:t>Choba</w:t>
      </w:r>
      <w:proofErr w:type="spellEnd"/>
      <w:r>
        <w:rPr>
          <w:rFonts w:ascii="Times New Roman" w:hAnsi="Times New Roman" w:cs="Times New Roman"/>
          <w:color w:val="1F1F1F"/>
          <w:sz w:val="24"/>
          <w:szCs w:val="24"/>
        </w:rPr>
        <w:t xml:space="preserve"> were hotspots of contamination with regards to heavy </w:t>
      </w:r>
      <w:r>
        <w:rPr>
          <w:rFonts w:ascii="Times New Roman" w:hAnsi="Times New Roman" w:cs="Times New Roman"/>
          <w:color w:val="1F1F1F"/>
          <w:sz w:val="24"/>
          <w:szCs w:val="24"/>
          <w:lang w:val="en-US"/>
        </w:rPr>
        <w:t xml:space="preserve">metal due to </w:t>
      </w:r>
      <w:r>
        <w:rPr>
          <w:rFonts w:ascii="Times New Roman" w:hAnsi="Times New Roman" w:cs="Times New Roman"/>
          <w:color w:val="1F1F1F"/>
          <w:sz w:val="24"/>
          <w:szCs w:val="24"/>
        </w:rPr>
        <w:t xml:space="preserve">solid wastes disposals and discharges in </w:t>
      </w:r>
      <w:proofErr w:type="spellStart"/>
      <w:r>
        <w:rPr>
          <w:rFonts w:ascii="Times New Roman" w:hAnsi="Times New Roman" w:cs="Times New Roman"/>
          <w:color w:val="1F1F1F"/>
          <w:sz w:val="24"/>
          <w:szCs w:val="24"/>
        </w:rPr>
        <w:t>th</w:t>
      </w:r>
      <w:r>
        <w:rPr>
          <w:rFonts w:ascii="Times New Roman" w:hAnsi="Times New Roman" w:cs="Times New Roman"/>
          <w:color w:val="1F1F1F"/>
          <w:sz w:val="24"/>
          <w:szCs w:val="24"/>
          <w:lang w:val="en-US"/>
        </w:rPr>
        <w:t>ose</w:t>
      </w:r>
      <w:proofErr w:type="spellEnd"/>
      <w:r>
        <w:rPr>
          <w:rFonts w:ascii="Times New Roman" w:hAnsi="Times New Roman" w:cs="Times New Roman"/>
          <w:color w:val="1F1F1F"/>
          <w:sz w:val="24"/>
          <w:szCs w:val="24"/>
        </w:rPr>
        <w:t xml:space="preserve"> areas. The</w:t>
      </w:r>
      <w:r>
        <w:rPr>
          <w:rFonts w:ascii="Times New Roman" w:hAnsi="Times New Roman" w:cs="Times New Roman"/>
          <w:color w:val="1F1F1F"/>
          <w:sz w:val="24"/>
          <w:szCs w:val="24"/>
          <w:lang w:val="en-US"/>
        </w:rPr>
        <w:t xml:space="preserve"> study therefore, concluded that there was heavy metal pollution in sediments of the inter</w:t>
      </w:r>
      <w:r>
        <w:rPr>
          <w:rFonts w:ascii="Times New Roman" w:hAnsi="Times New Roman" w:cs="Times New Roman"/>
          <w:color w:val="1F1F1F"/>
          <w:sz w:val="24"/>
          <w:szCs w:val="24"/>
          <w:lang w:val="en-US"/>
        </w:rPr>
        <w:t>tidal areas studied.</w:t>
      </w:r>
    </w:p>
    <w:p w14:paraId="0C4E1738" w14:textId="77777777"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color w:val="1F1F1F"/>
          <w:sz w:val="24"/>
          <w:szCs w:val="24"/>
        </w:rPr>
        <w:t>Keywords:</w:t>
      </w:r>
      <w:r>
        <w:rPr>
          <w:rFonts w:ascii="Times New Roman" w:hAnsi="Times New Roman" w:cs="Times New Roman"/>
          <w:color w:val="1F1F1F"/>
          <w:sz w:val="24"/>
          <w:szCs w:val="24"/>
        </w:rPr>
        <w:t xml:space="preserve"> Heavy metals,</w:t>
      </w:r>
      <w:r>
        <w:rPr>
          <w:rFonts w:ascii="Times New Roman" w:hAnsi="Times New Roman" w:cs="Times New Roman"/>
          <w:color w:val="1F1F1F"/>
          <w:sz w:val="24"/>
          <w:szCs w:val="24"/>
          <w:lang w:val="en-US"/>
        </w:rPr>
        <w:t xml:space="preserve"> Intertidal,</w:t>
      </w:r>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Sedimen</w:t>
      </w:r>
      <w:proofErr w:type="spellEnd"/>
      <w:r>
        <w:rPr>
          <w:rFonts w:ascii="Times New Roman" w:hAnsi="Times New Roman" w:cs="Times New Roman"/>
          <w:color w:val="1F1F1F"/>
          <w:sz w:val="24"/>
          <w:szCs w:val="24"/>
          <w:lang w:val="en-US"/>
        </w:rPr>
        <w:t>t</w:t>
      </w:r>
      <w:r>
        <w:rPr>
          <w:rFonts w:ascii="Times New Roman" w:hAnsi="Times New Roman" w:cs="Times New Roman"/>
          <w:color w:val="1F1F1F"/>
          <w:sz w:val="24"/>
          <w:szCs w:val="24"/>
        </w:rPr>
        <w:t>, Bonny Estuary, Niger D</w:t>
      </w:r>
      <w:bookmarkStart w:id="0" w:name="_GoBack"/>
      <w:bookmarkEnd w:id="0"/>
      <w:r>
        <w:rPr>
          <w:rFonts w:ascii="Times New Roman" w:hAnsi="Times New Roman" w:cs="Times New Roman"/>
          <w:color w:val="1F1F1F"/>
          <w:sz w:val="24"/>
          <w:szCs w:val="24"/>
        </w:rPr>
        <w:t>elta.</w:t>
      </w:r>
    </w:p>
    <w:p w14:paraId="2ADD8315" w14:textId="77777777" w:rsidR="006571D1" w:rsidRDefault="009C56A1">
      <w:pPr>
        <w:spacing w:line="360" w:lineRule="auto"/>
        <w:jc w:val="both"/>
        <w:rPr>
          <w:rFonts w:ascii="Times New Roman" w:hAnsi="Times New Roman" w:cs="Times New Roman"/>
          <w:sz w:val="28"/>
          <w:szCs w:val="28"/>
          <w:lang w:val="en-US"/>
        </w:rPr>
      </w:pPr>
      <w:bookmarkStart w:id="1" w:name="_Hlk177667293"/>
      <w:r>
        <w:rPr>
          <w:rFonts w:ascii="Times New Roman" w:hAnsi="Times New Roman" w:cs="Times New Roman"/>
          <w:b/>
          <w:bCs/>
          <w:sz w:val="24"/>
          <w:szCs w:val="24"/>
          <w:lang w:val="en-US"/>
        </w:rPr>
        <w:t>INTRODUCTION:</w:t>
      </w:r>
      <w:r>
        <w:rPr>
          <w:rFonts w:ascii="Times New Roman" w:hAnsi="Times New Roman" w:cs="Times New Roman"/>
          <w:sz w:val="24"/>
          <w:szCs w:val="24"/>
          <w:lang w:val="en-US"/>
        </w:rPr>
        <w:t xml:space="preserve"> In the Niger Delta, the problem of sediment pollution has been of concern to all stakeholders, following the rate and extent of degradation of the </w:t>
      </w:r>
      <w:r>
        <w:rPr>
          <w:rFonts w:ascii="Times New Roman" w:hAnsi="Times New Roman" w:cs="Times New Roman"/>
          <w:sz w:val="24"/>
          <w:szCs w:val="24"/>
          <w:lang w:val="en-US"/>
        </w:rPr>
        <w:t>environment by human activities, particularly from domestic and industrial sources (</w:t>
      </w: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2007; George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Onojake</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2011; </w:t>
      </w: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Olorode</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2015</w:t>
      </w:r>
      <w:r>
        <w:rPr>
          <w:rFonts w:ascii="Times New Roman" w:hAnsi="Times New Roman" w:cs="Times New Roman"/>
          <w:sz w:val="24"/>
          <w:szCs w:val="24"/>
          <w:lang w:val="en-US"/>
        </w:rPr>
        <w:t>). This is mainly due to the fact that improperly treated solid wastes are discharged directly into creeks. The interaction and impact of solid wastes within the immediate environment (ecosystem) creates pollution problems (</w:t>
      </w:r>
      <w:proofErr w:type="spellStart"/>
      <w:r>
        <w:rPr>
          <w:rFonts w:ascii="Times New Roman" w:hAnsi="Times New Roman" w:cs="Times New Roman"/>
          <w:sz w:val="24"/>
          <w:szCs w:val="24"/>
          <w:lang w:val="en-US"/>
        </w:rPr>
        <w:t>Kanu</w:t>
      </w:r>
      <w:proofErr w:type="spellEnd"/>
      <w:r>
        <w:rPr>
          <w:rFonts w:ascii="Times New Roman" w:hAnsi="Times New Roman" w:cs="Times New Roman"/>
          <w:sz w:val="24"/>
          <w:szCs w:val="24"/>
          <w:lang w:val="en-US"/>
        </w:rPr>
        <w:t xml:space="preserve"> and Achi, 2011). A good num</w:t>
      </w:r>
      <w:r>
        <w:rPr>
          <w:rFonts w:ascii="Times New Roman" w:hAnsi="Times New Roman" w:cs="Times New Roman"/>
          <w:sz w:val="24"/>
          <w:szCs w:val="24"/>
          <w:lang w:val="en-US"/>
        </w:rPr>
        <w:t>ber of heavy metals are present in trace amount, but high levels of accumulation may affect organisms through the food chain and pose risk to consumers of seafood when concentrations exceed permissible limits (El-</w:t>
      </w:r>
      <w:proofErr w:type="spellStart"/>
      <w:r>
        <w:rPr>
          <w:rFonts w:ascii="Times New Roman" w:hAnsi="Times New Roman" w:cs="Times New Roman"/>
          <w:sz w:val="24"/>
          <w:szCs w:val="24"/>
          <w:lang w:val="en-US"/>
        </w:rPr>
        <w:t>Moselhy</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2014). Essential metals such as Cu and Cr are needed in trace amounts and their absence may cause serious problems (</w:t>
      </w:r>
      <w:proofErr w:type="spellStart"/>
      <w:r>
        <w:rPr>
          <w:rFonts w:ascii="Times New Roman" w:hAnsi="Times New Roman" w:cs="Times New Roman"/>
          <w:sz w:val="24"/>
          <w:szCs w:val="24"/>
          <w:lang w:val="en-US"/>
        </w:rPr>
        <w:t>Ekweozor</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2017), while non-essential metals such as Cd and Pb have no biological function and their presence even in very small qu</w:t>
      </w:r>
      <w:r>
        <w:rPr>
          <w:rFonts w:ascii="Times New Roman" w:hAnsi="Times New Roman" w:cs="Times New Roman"/>
          <w:sz w:val="24"/>
          <w:szCs w:val="24"/>
          <w:lang w:val="en-US"/>
        </w:rPr>
        <w:t>antities may be toxic. Nonetheless, it is clear that they are potentially hazardous to living organisms at high exposure levels and are extremely persistent in the marine environment and therefore should be routinely monitored (</w:t>
      </w:r>
      <w:proofErr w:type="spellStart"/>
      <w:r>
        <w:rPr>
          <w:rFonts w:ascii="Times New Roman" w:hAnsi="Times New Roman" w:cs="Times New Roman"/>
          <w:sz w:val="24"/>
          <w:szCs w:val="24"/>
          <w:lang w:val="en-US"/>
        </w:rPr>
        <w:t>Igwemmar</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et al</w:t>
      </w:r>
      <w:r>
        <w:rPr>
          <w:rFonts w:ascii="Times New Roman" w:hAnsi="Times New Roman" w:cs="Times New Roman"/>
          <w:sz w:val="24"/>
          <w:szCs w:val="24"/>
          <w:lang w:val="en-US"/>
        </w:rPr>
        <w:t>., 2013). Soli</w:t>
      </w:r>
      <w:r>
        <w:rPr>
          <w:rFonts w:ascii="Times New Roman" w:hAnsi="Times New Roman" w:cs="Times New Roman"/>
          <w:sz w:val="24"/>
          <w:szCs w:val="24"/>
          <w:lang w:val="en-US"/>
        </w:rPr>
        <w:t>d wastes that are dumped on the intertidal zones of creeks have varying levels of heavy metals in them which are inert in the sediment environment and are often considered to be conservative pollutants. Due to their limited solubility, heavy metals are abs</w:t>
      </w:r>
      <w:r>
        <w:rPr>
          <w:rFonts w:ascii="Times New Roman" w:hAnsi="Times New Roman" w:cs="Times New Roman"/>
          <w:sz w:val="24"/>
          <w:szCs w:val="24"/>
          <w:lang w:val="en-US"/>
        </w:rPr>
        <w:t xml:space="preserve">orbed and built up </w:t>
      </w:r>
      <w:r>
        <w:rPr>
          <w:rFonts w:ascii="Times New Roman" w:hAnsi="Times New Roman" w:cs="Times New Roman"/>
          <w:sz w:val="24"/>
          <w:szCs w:val="24"/>
          <w:lang w:val="en-US"/>
        </w:rPr>
        <w:lastRenderedPageBreak/>
        <w:t>on bottom sediments. When predicting possible ecological hazards in intertidal creeks, sediment contamination is a useful indicator. This study therefore aims to access the level of some heavy metals in sediments of some intertidal creek</w:t>
      </w:r>
      <w:r>
        <w:rPr>
          <w:rFonts w:ascii="Times New Roman" w:hAnsi="Times New Roman" w:cs="Times New Roman"/>
          <w:sz w:val="24"/>
          <w:szCs w:val="24"/>
          <w:lang w:val="en-US"/>
        </w:rPr>
        <w:t>s around Port Harcourt in the upper Bonny Estuary.</w:t>
      </w:r>
    </w:p>
    <w:bookmarkEnd w:id="1"/>
    <w:p w14:paraId="0EFA77E7" w14:textId="77777777" w:rsidR="006571D1" w:rsidRDefault="009C56A1">
      <w:pPr>
        <w:spacing w:before="240"/>
        <w:jc w:val="both"/>
        <w:rPr>
          <w:rFonts w:ascii="Times New Roman" w:hAnsi="Times New Roman" w:cs="Times New Roman"/>
          <w:b/>
          <w:bCs/>
          <w:lang w:val="en-US"/>
        </w:rPr>
      </w:pPr>
      <w:r>
        <w:rPr>
          <w:rFonts w:ascii="Times New Roman" w:hAnsi="Times New Roman" w:cs="Times New Roman"/>
          <w:b/>
          <w:bCs/>
          <w:sz w:val="24"/>
          <w:szCs w:val="24"/>
          <w:lang w:val="en-US"/>
        </w:rPr>
        <w:t>MATERIALS AND METHODS</w:t>
      </w:r>
    </w:p>
    <w:p w14:paraId="39D68008" w14:textId="77777777" w:rsidR="006571D1" w:rsidRDefault="009C56A1">
      <w:pPr>
        <w:spacing w:line="360" w:lineRule="auto"/>
        <w:jc w:val="both"/>
        <w:rPr>
          <w:rFonts w:ascii="Times New Roman" w:hAnsi="Times New Roman" w:cs="Times New Roman"/>
          <w:lang w:val="en-US"/>
        </w:rPr>
      </w:pPr>
      <w:r>
        <w:rPr>
          <w:rFonts w:ascii="Times New Roman" w:hAnsi="Times New Roman" w:cs="Times New Roman"/>
          <w:b/>
          <w:bCs/>
          <w:i/>
          <w:iCs/>
          <w:sz w:val="24"/>
          <w:szCs w:val="24"/>
          <w:lang w:val="en-US"/>
        </w:rPr>
        <w:t>Study areas</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The study areas are within the Port Harcourt metropolis (Fig. 1). The five creeks include </w:t>
      </w:r>
      <w:proofErr w:type="spellStart"/>
      <w:r>
        <w:rPr>
          <w:rFonts w:ascii="Times New Roman" w:hAnsi="Times New Roman" w:cs="Times New Roman"/>
          <w:sz w:val="24"/>
          <w:szCs w:val="24"/>
          <w:lang w:val="en-US"/>
        </w:rPr>
        <w:t>Choba</w:t>
      </w:r>
      <w:proofErr w:type="spellEnd"/>
      <w:r>
        <w:rPr>
          <w:rFonts w:ascii="Times New Roman" w:hAnsi="Times New Roman" w:cs="Times New Roman"/>
          <w:sz w:val="24"/>
          <w:szCs w:val="24"/>
          <w:lang w:val="en-US"/>
        </w:rPr>
        <w:t xml:space="preserve">, Eagle Island, </w:t>
      </w:r>
      <w:proofErr w:type="spellStart"/>
      <w:r>
        <w:rPr>
          <w:rFonts w:ascii="Times New Roman" w:hAnsi="Times New Roman" w:cs="Times New Roman"/>
          <w:sz w:val="24"/>
          <w:szCs w:val="24"/>
          <w:lang w:val="en-US"/>
        </w:rPr>
        <w:t>Ogbunabali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Amadi</w:t>
      </w:r>
      <w:proofErr w:type="spellEnd"/>
      <w:r>
        <w:rPr>
          <w:rFonts w:ascii="Times New Roman" w:hAnsi="Times New Roman" w:cs="Times New Roman"/>
          <w:sz w:val="24"/>
          <w:szCs w:val="24"/>
          <w:lang w:val="en-US"/>
        </w:rPr>
        <w:t xml:space="preserve"> creek and </w:t>
      </w:r>
      <w:proofErr w:type="spellStart"/>
      <w:r>
        <w:rPr>
          <w:rFonts w:ascii="Times New Roman" w:hAnsi="Times New Roman" w:cs="Times New Roman"/>
          <w:sz w:val="24"/>
          <w:szCs w:val="24"/>
          <w:lang w:val="en-US"/>
        </w:rPr>
        <w:t>Elelenwo</w:t>
      </w:r>
      <w:proofErr w:type="spellEnd"/>
      <w:r>
        <w:rPr>
          <w:rFonts w:ascii="Times New Roman" w:hAnsi="Times New Roman" w:cs="Times New Roman"/>
          <w:sz w:val="24"/>
          <w:szCs w:val="24"/>
          <w:lang w:val="en-US"/>
        </w:rPr>
        <w:t xml:space="preserve">. The creeks are tidal </w:t>
      </w:r>
      <w:r>
        <w:rPr>
          <w:rFonts w:ascii="Times New Roman" w:hAnsi="Times New Roman" w:cs="Times New Roman"/>
          <w:sz w:val="24"/>
          <w:szCs w:val="24"/>
          <w:lang w:val="en-US"/>
        </w:rPr>
        <w:t>in nature and have input of domestic, commercial and industrial waste products hence the high concentration of solid wastes in the study area. Dredging/sand mining, boat maintenance, transportation route and fishing activities were observed in Eagle Island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Choba</w:t>
      </w:r>
      <w:proofErr w:type="spellEnd"/>
      <w:r>
        <w:rPr>
          <w:rFonts w:ascii="Times New Roman" w:hAnsi="Times New Roman" w:cs="Times New Roman"/>
          <w:sz w:val="24"/>
          <w:szCs w:val="24"/>
          <w:lang w:val="en-US"/>
        </w:rPr>
        <w:t xml:space="preserve"> (New Calabar River) and </w:t>
      </w:r>
      <w:proofErr w:type="spellStart"/>
      <w:r>
        <w:rPr>
          <w:rFonts w:ascii="Times New Roman" w:hAnsi="Times New Roman" w:cs="Times New Roman"/>
          <w:sz w:val="24"/>
          <w:szCs w:val="24"/>
          <w:lang w:val="en-US"/>
        </w:rPr>
        <w:t>Amadi</w:t>
      </w:r>
      <w:proofErr w:type="spellEnd"/>
      <w:r>
        <w:rPr>
          <w:rFonts w:ascii="Times New Roman" w:hAnsi="Times New Roman" w:cs="Times New Roman"/>
          <w:sz w:val="24"/>
          <w:szCs w:val="24"/>
          <w:lang w:val="en-US"/>
        </w:rPr>
        <w:t xml:space="preserve"> creek. Mangrove vegetation that serves as nursery ground for fish have been removed for development purpose making </w:t>
      </w:r>
      <w:proofErr w:type="spellStart"/>
      <w:r>
        <w:rPr>
          <w:rFonts w:ascii="Times New Roman" w:hAnsi="Times New Roman" w:cs="Times New Roman"/>
          <w:sz w:val="24"/>
          <w:szCs w:val="24"/>
          <w:lang w:val="en-US"/>
        </w:rPr>
        <w:t>Ogbunabali</w:t>
      </w:r>
      <w:proofErr w:type="spellEnd"/>
      <w:r>
        <w:rPr>
          <w:rFonts w:ascii="Times New Roman" w:hAnsi="Times New Roman" w:cs="Times New Roman"/>
          <w:sz w:val="24"/>
          <w:szCs w:val="24"/>
          <w:lang w:val="en-US"/>
        </w:rPr>
        <w:t xml:space="preserve"> creek vulnerable to contamination. Anthropogenic activities along the </w:t>
      </w:r>
      <w:proofErr w:type="spellStart"/>
      <w:r>
        <w:rPr>
          <w:rFonts w:ascii="Times New Roman" w:hAnsi="Times New Roman" w:cs="Times New Roman"/>
          <w:sz w:val="24"/>
          <w:szCs w:val="24"/>
          <w:lang w:val="en-US"/>
        </w:rPr>
        <w:t>Elelenwo</w:t>
      </w:r>
      <w:proofErr w:type="spellEnd"/>
      <w:r>
        <w:rPr>
          <w:rFonts w:ascii="Times New Roman" w:hAnsi="Times New Roman" w:cs="Times New Roman"/>
          <w:sz w:val="24"/>
          <w:szCs w:val="24"/>
          <w:lang w:val="en-US"/>
        </w:rPr>
        <w:t xml:space="preserve"> creek include</w:t>
      </w:r>
      <w:r>
        <w:rPr>
          <w:rFonts w:ascii="Times New Roman" w:hAnsi="Times New Roman" w:cs="Times New Roman"/>
          <w:sz w:val="24"/>
          <w:szCs w:val="24"/>
          <w:lang w:val="en-US"/>
        </w:rPr>
        <w:t xml:space="preserve">d recreational activities, plastics dumpsite and fishing. </w:t>
      </w:r>
    </w:p>
    <w:p w14:paraId="74FA85B3" w14:textId="77777777" w:rsidR="006571D1" w:rsidRDefault="009C56A1">
      <w:pPr>
        <w:jc w:val="center"/>
        <w:rPr>
          <w:rFonts w:ascii="Times New Roman" w:hAnsi="Times New Roman" w:cs="Times New Roman"/>
          <w:lang w:val="en-US"/>
        </w:rPr>
      </w:pPr>
      <w:r>
        <w:rPr>
          <w:rFonts w:ascii="Times New Roman" w:hAnsi="Times New Roman" w:cs="Times New Roman"/>
          <w:b/>
          <w:bCs/>
          <w:noProof/>
          <w:color w:val="000000"/>
        </w:rPr>
        <w:drawing>
          <wp:inline distT="0" distB="0" distL="0" distR="0" wp14:anchorId="5D6B6909" wp14:editId="7CA96AB0">
            <wp:extent cx="4152265" cy="3486150"/>
            <wp:effectExtent l="0" t="0" r="635" b="0"/>
            <wp:docPr id="102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8" cstate="print"/>
                    <a:srcRect/>
                    <a:stretch/>
                  </pic:blipFill>
                  <pic:spPr>
                    <a:xfrm>
                      <a:off x="0" y="0"/>
                      <a:ext cx="4152265" cy="3486150"/>
                    </a:xfrm>
                    <a:prstGeom prst="rect">
                      <a:avLst/>
                    </a:prstGeom>
                    <a:ln>
                      <a:noFill/>
                    </a:ln>
                  </pic:spPr>
                </pic:pic>
              </a:graphicData>
            </a:graphic>
          </wp:inline>
        </w:drawing>
      </w:r>
    </w:p>
    <w:p w14:paraId="49E81937" w14:textId="77777777" w:rsidR="006571D1" w:rsidRDefault="009C56A1">
      <w:pPr>
        <w:jc w:val="center"/>
        <w:rPr>
          <w:rFonts w:ascii="Times New Roman" w:hAnsi="Times New Roman" w:cs="Times New Roman"/>
          <w:b/>
          <w:bCs/>
          <w:i/>
          <w:iCs/>
          <w:sz w:val="24"/>
          <w:szCs w:val="24"/>
          <w:lang w:val="en-US"/>
        </w:rPr>
      </w:pPr>
      <w:r>
        <w:rPr>
          <w:rFonts w:ascii="Times New Roman" w:hAnsi="Times New Roman" w:cs="Times New Roman"/>
          <w:b/>
          <w:bCs/>
          <w:lang w:val="en-US"/>
        </w:rPr>
        <w:t>Fig. 1: Map Showing Study Area</w:t>
      </w:r>
    </w:p>
    <w:p w14:paraId="681C301D" w14:textId="77777777"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Sample Collection:</w:t>
      </w:r>
      <w:r>
        <w:rPr>
          <w:rFonts w:ascii="Times New Roman" w:hAnsi="Times New Roman" w:cs="Times New Roman"/>
          <w:sz w:val="24"/>
          <w:szCs w:val="24"/>
          <w:lang w:val="en-US"/>
        </w:rPr>
        <w:t xml:space="preserve"> Sediment samples were collected and composited from three randomly selected points per station on a monthly basis for six (6) months (July-Decemb</w:t>
      </w:r>
      <w:r>
        <w:rPr>
          <w:rFonts w:ascii="Times New Roman" w:hAnsi="Times New Roman" w:cs="Times New Roman"/>
          <w:sz w:val="24"/>
          <w:szCs w:val="24"/>
          <w:lang w:val="en-US"/>
        </w:rPr>
        <w:t xml:space="preserve">er, 2024). The sampling was done at the time of low tide. Samples were collected with a hand trowel and wrapped in labelled cellophane bags before transfer to the laboratory for analysis. </w:t>
      </w:r>
    </w:p>
    <w:p w14:paraId="1C6EC046" w14:textId="77777777" w:rsidR="006571D1" w:rsidRDefault="009C56A1">
      <w:pPr>
        <w:spacing w:line="360" w:lineRule="auto"/>
        <w:jc w:val="both"/>
        <w:rPr>
          <w:rFonts w:ascii="Times New Roman" w:hAnsi="Times New Roman" w:cs="Times New Roman"/>
          <w:color w:val="000000"/>
          <w:sz w:val="24"/>
          <w:szCs w:val="24"/>
        </w:rPr>
      </w:pPr>
      <w:r>
        <w:rPr>
          <w:rFonts w:ascii="Times New Roman" w:hAnsi="Times New Roman" w:cs="Times New Roman"/>
          <w:b/>
          <w:bCs/>
          <w:i/>
          <w:iCs/>
          <w:sz w:val="24"/>
          <w:szCs w:val="24"/>
          <w:lang w:val="en-US"/>
        </w:rPr>
        <w:lastRenderedPageBreak/>
        <w:t>Sample Analysis:</w:t>
      </w:r>
      <w:r>
        <w:rPr>
          <w:rFonts w:ascii="Times New Roman" w:hAnsi="Times New Roman" w:cs="Times New Roman"/>
          <w:sz w:val="24"/>
          <w:szCs w:val="24"/>
          <w:lang w:val="en-US"/>
        </w:rPr>
        <w:t xml:space="preserve"> </w:t>
      </w:r>
      <w:r>
        <w:rPr>
          <w:rFonts w:ascii="Times New Roman" w:hAnsi="Times New Roman" w:cs="Times New Roman"/>
          <w:color w:val="000000"/>
          <w:sz w:val="24"/>
          <w:szCs w:val="24"/>
        </w:rPr>
        <w:t xml:space="preserve">Sediment samples were prepared and digested using </w:t>
      </w:r>
      <w:r>
        <w:rPr>
          <w:rFonts w:ascii="Times New Roman" w:hAnsi="Times New Roman" w:cs="Times New Roman"/>
          <w:color w:val="000000"/>
          <w:sz w:val="24"/>
          <w:szCs w:val="24"/>
        </w:rPr>
        <w:t xml:space="preserve">the procedure described in the methods of APHA (2012). The analysis was duplicated to ensure precision in the digestion process and the analytical instrument. The digested sediment samples were </w:t>
      </w:r>
      <w:proofErr w:type="spellStart"/>
      <w:r>
        <w:rPr>
          <w:rFonts w:ascii="Times New Roman" w:hAnsi="Times New Roman" w:cs="Times New Roman"/>
          <w:color w:val="000000"/>
          <w:sz w:val="24"/>
          <w:szCs w:val="24"/>
        </w:rPr>
        <w:t>analyzed</w:t>
      </w:r>
      <w:proofErr w:type="spellEnd"/>
      <w:r>
        <w:rPr>
          <w:rFonts w:ascii="Times New Roman" w:hAnsi="Times New Roman" w:cs="Times New Roman"/>
          <w:color w:val="000000"/>
          <w:sz w:val="24"/>
          <w:szCs w:val="24"/>
        </w:rPr>
        <w:t xml:space="preserve"> for lead, cadmium, copper, and chromium using standar</w:t>
      </w:r>
      <w:r>
        <w:rPr>
          <w:rFonts w:ascii="Times New Roman" w:hAnsi="Times New Roman" w:cs="Times New Roman"/>
          <w:color w:val="000000"/>
          <w:sz w:val="24"/>
          <w:szCs w:val="24"/>
        </w:rPr>
        <w:t xml:space="preserve">d methods of Atomic Absorption Spectrophotometry </w:t>
      </w:r>
      <w:r>
        <w:rPr>
          <w:rFonts w:ascii="Times New Roman" w:hAnsi="Times New Roman" w:cs="Times New Roman"/>
          <w:color w:val="000000"/>
          <w:sz w:val="24"/>
          <w:szCs w:val="24"/>
          <w:lang w:val="en-US"/>
        </w:rPr>
        <w:t>(B</w:t>
      </w:r>
      <w:proofErr w:type="spellStart"/>
      <w:r>
        <w:rPr>
          <w:rFonts w:ascii="Times New Roman" w:hAnsi="Times New Roman" w:cs="Times New Roman"/>
          <w:color w:val="000000"/>
          <w:sz w:val="24"/>
          <w:szCs w:val="24"/>
        </w:rPr>
        <w:t>uck</w:t>
      </w:r>
      <w:proofErr w:type="spellEnd"/>
      <w:r>
        <w:rPr>
          <w:rFonts w:ascii="Times New Roman" w:hAnsi="Times New Roman" w:cs="Times New Roman"/>
          <w:color w:val="000000"/>
          <w:sz w:val="24"/>
          <w:szCs w:val="24"/>
        </w:rPr>
        <w:t xml:space="preserve"> scientific 200A model</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p>
    <w:p w14:paraId="5FD2FAF2" w14:textId="77777777" w:rsidR="006571D1" w:rsidRDefault="009C56A1">
      <w:pPr>
        <w:spacing w:line="36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Statistics:</w:t>
      </w:r>
      <w:r>
        <w:rPr>
          <w:rFonts w:ascii="Times New Roman" w:hAnsi="Times New Roman" w:cs="Times New Roman"/>
          <w:sz w:val="24"/>
          <w:szCs w:val="24"/>
          <w:lang w:val="en-US"/>
        </w:rPr>
        <w:t xml:space="preserve"> General linear model of ANOVA was used to test for significant variations in space and time between study areas. The software packages – MS Excel and Minitab R16 were used. </w:t>
      </w:r>
    </w:p>
    <w:p w14:paraId="3BF1F4A0" w14:textId="77777777" w:rsidR="006571D1" w:rsidRDefault="009C56A1">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RESULTS </w:t>
      </w:r>
    </w:p>
    <w:p w14:paraId="4C426861" w14:textId="77777777"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monthly concentration for Copper (Cu) ranged from 3.60 - 29.1mg/kg </w:t>
      </w:r>
      <w:proofErr w:type="gramStart"/>
      <w:r>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Fig.</w:t>
      </w:r>
      <w:proofErr w:type="gramEnd"/>
      <w:r>
        <w:rPr>
          <w:rFonts w:ascii="Times New Roman" w:hAnsi="Times New Roman" w:cs="Times New Roman"/>
          <w:bCs/>
          <w:color w:val="000000"/>
          <w:sz w:val="24"/>
          <w:szCs w:val="24"/>
        </w:rPr>
        <w:t xml:space="preserve"> 2). The monthly concentration of Copper (Cu) was lowest in </w:t>
      </w:r>
      <w:proofErr w:type="spellStart"/>
      <w:r>
        <w:rPr>
          <w:rFonts w:ascii="Times New Roman" w:hAnsi="Times New Roman" w:cs="Times New Roman"/>
          <w:bCs/>
          <w:color w:val="000000"/>
          <w:sz w:val="24"/>
          <w:szCs w:val="24"/>
        </w:rPr>
        <w:t>Elelenwo</w:t>
      </w:r>
      <w:proofErr w:type="spellEnd"/>
      <w:r>
        <w:rPr>
          <w:rFonts w:ascii="Times New Roman" w:hAnsi="Times New Roman" w:cs="Times New Roman"/>
          <w:bCs/>
          <w:color w:val="000000"/>
          <w:sz w:val="24"/>
          <w:szCs w:val="24"/>
        </w:rPr>
        <w:t xml:space="preserve"> at 3.60mg/kg and highest in Eagle Island at 29.1mg/kg. There was no significant difference between the study areas</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p</w:t>
      </w:r>
      <w:r>
        <w:rPr>
          <w:rFonts w:ascii="Times New Roman" w:hAnsi="Times New Roman" w:cs="Times New Roman"/>
          <w:bCs/>
          <w:color w:val="000000"/>
          <w:sz w:val="24"/>
          <w:szCs w:val="24"/>
          <w:lang w:val="en-US"/>
        </w:rPr>
        <w:t>&gt;</w:t>
      </w:r>
      <w:r>
        <w:rPr>
          <w:rFonts w:ascii="Times New Roman" w:hAnsi="Times New Roman" w:cs="Times New Roman"/>
          <w:bCs/>
          <w:color w:val="000000"/>
          <w:sz w:val="24"/>
          <w:szCs w:val="24"/>
        </w:rPr>
        <w:t>0.005</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Comparison of analysis of variance of the different mont</w:t>
      </w:r>
      <w:r>
        <w:rPr>
          <w:rFonts w:ascii="Times New Roman" w:hAnsi="Times New Roman" w:cs="Times New Roman"/>
          <w:bCs/>
          <w:color w:val="000000"/>
          <w:sz w:val="24"/>
          <w:szCs w:val="24"/>
        </w:rPr>
        <w:t xml:space="preserve">hs showed July was significantly different </w:t>
      </w:r>
      <w:r>
        <w:rPr>
          <w:rFonts w:ascii="Times New Roman" w:hAnsi="Times New Roman" w:cs="Times New Roman"/>
          <w:bCs/>
          <w:color w:val="000000"/>
          <w:sz w:val="24"/>
          <w:szCs w:val="24"/>
          <w:lang w:val="en-US"/>
        </w:rPr>
        <w:t xml:space="preserve">(p&lt;0.005) </w:t>
      </w:r>
      <w:r>
        <w:rPr>
          <w:rFonts w:ascii="Times New Roman" w:hAnsi="Times New Roman" w:cs="Times New Roman"/>
          <w:bCs/>
          <w:color w:val="000000"/>
          <w:sz w:val="24"/>
          <w:szCs w:val="24"/>
        </w:rPr>
        <w:t xml:space="preserve">from other months. However, some stations (Eagle Island) showed elevated levels during certain months. </w:t>
      </w:r>
    </w:p>
    <w:p w14:paraId="2AAB2B4E" w14:textId="77777777"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monthly concentration of Cadmium (Cd) ranged from 0.44 - 3.56mg/kg </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Fig. 3</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There was a signif</w:t>
      </w:r>
      <w:r>
        <w:rPr>
          <w:rFonts w:ascii="Times New Roman" w:hAnsi="Times New Roman" w:cs="Times New Roman"/>
          <w:bCs/>
          <w:color w:val="000000"/>
          <w:sz w:val="24"/>
          <w:szCs w:val="24"/>
        </w:rPr>
        <w:t>icant difference</w:t>
      </w:r>
      <w:r>
        <w:rPr>
          <w:rFonts w:ascii="Times New Roman" w:hAnsi="Times New Roman" w:cs="Times New Roman"/>
          <w:bCs/>
          <w:color w:val="000000"/>
          <w:sz w:val="24"/>
          <w:szCs w:val="24"/>
          <w:lang w:val="en-US"/>
        </w:rPr>
        <w:t xml:space="preserve"> p&lt;0.005</w:t>
      </w:r>
      <w:r>
        <w:rPr>
          <w:rFonts w:ascii="Times New Roman" w:hAnsi="Times New Roman" w:cs="Times New Roman"/>
          <w:bCs/>
          <w:color w:val="000000"/>
          <w:sz w:val="24"/>
          <w:szCs w:val="24"/>
        </w:rPr>
        <w:t xml:space="preserve"> between study </w:t>
      </w:r>
      <w:r>
        <w:rPr>
          <w:rFonts w:ascii="Times New Roman" w:hAnsi="Times New Roman" w:cs="Times New Roman"/>
          <w:bCs/>
          <w:color w:val="000000"/>
          <w:sz w:val="24"/>
          <w:szCs w:val="24"/>
          <w:lang w:val="en-US"/>
        </w:rPr>
        <w:t>sites</w:t>
      </w:r>
      <w:r>
        <w:rPr>
          <w:rFonts w:ascii="Times New Roman" w:hAnsi="Times New Roman" w:cs="Times New Roman"/>
          <w:bCs/>
          <w:color w:val="000000"/>
          <w:sz w:val="24"/>
          <w:szCs w:val="24"/>
        </w:rPr>
        <w:t xml:space="preserve">. Comparison of the analysis of variance of the different study areas showed </w:t>
      </w:r>
      <w:proofErr w:type="spellStart"/>
      <w:r>
        <w:rPr>
          <w:rFonts w:ascii="Times New Roman" w:hAnsi="Times New Roman" w:cs="Times New Roman"/>
          <w:bCs/>
          <w:color w:val="000000"/>
          <w:sz w:val="24"/>
          <w:szCs w:val="24"/>
        </w:rPr>
        <w:t>Choba</w:t>
      </w:r>
      <w:proofErr w:type="spellEnd"/>
      <w:r>
        <w:rPr>
          <w:rFonts w:ascii="Times New Roman" w:hAnsi="Times New Roman" w:cs="Times New Roman"/>
          <w:bCs/>
          <w:color w:val="000000"/>
          <w:sz w:val="24"/>
          <w:szCs w:val="24"/>
        </w:rPr>
        <w:t xml:space="preserve"> was significantly different from other study areas</w:t>
      </w:r>
      <w:r>
        <w:rPr>
          <w:rFonts w:ascii="Times New Roman" w:hAnsi="Times New Roman" w:cs="Times New Roman"/>
          <w:bCs/>
          <w:color w:val="000000"/>
          <w:sz w:val="24"/>
          <w:szCs w:val="24"/>
          <w:lang w:val="en-US"/>
        </w:rPr>
        <w:t xml:space="preserve"> but t</w:t>
      </w:r>
      <w:r>
        <w:rPr>
          <w:rFonts w:ascii="Times New Roman" w:hAnsi="Times New Roman" w:cs="Times New Roman"/>
          <w:bCs/>
          <w:color w:val="000000"/>
          <w:sz w:val="24"/>
          <w:szCs w:val="24"/>
        </w:rPr>
        <w:t>here was no significant difference in time at p</w:t>
      </w:r>
      <w:r>
        <w:rPr>
          <w:rFonts w:ascii="Times New Roman" w:hAnsi="Times New Roman" w:cs="Times New Roman"/>
          <w:bCs/>
          <w:color w:val="000000"/>
          <w:sz w:val="24"/>
          <w:szCs w:val="24"/>
          <w:lang w:val="en-US"/>
        </w:rPr>
        <w:t>&gt;</w:t>
      </w:r>
      <w:r>
        <w:rPr>
          <w:rFonts w:ascii="Times New Roman" w:hAnsi="Times New Roman" w:cs="Times New Roman"/>
          <w:bCs/>
          <w:color w:val="000000"/>
          <w:sz w:val="24"/>
          <w:szCs w:val="24"/>
        </w:rPr>
        <w:t xml:space="preserve">0.005. </w:t>
      </w:r>
    </w:p>
    <w:p w14:paraId="03A90F8E" w14:textId="77777777" w:rsidR="006571D1" w:rsidRDefault="009C56A1">
      <w:pPr>
        <w:spacing w:after="0"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Lead values were </w:t>
      </w:r>
      <w:r>
        <w:rPr>
          <w:rFonts w:ascii="Times New Roman" w:hAnsi="Times New Roman" w:cs="Times New Roman"/>
          <w:bCs/>
          <w:color w:val="000000"/>
          <w:sz w:val="24"/>
          <w:szCs w:val="24"/>
        </w:rPr>
        <w:t>less than 0.001</w:t>
      </w:r>
      <w:r>
        <w:rPr>
          <w:rFonts w:ascii="Times New Roman" w:hAnsi="Times New Roman" w:cs="Times New Roman"/>
          <w:bCs/>
          <w:color w:val="000000"/>
          <w:sz w:val="24"/>
          <w:szCs w:val="24"/>
          <w:lang w:val="en-US"/>
        </w:rPr>
        <w:t>mg/kg</w:t>
      </w:r>
      <w:r>
        <w:rPr>
          <w:rFonts w:ascii="Times New Roman" w:hAnsi="Times New Roman" w:cs="Times New Roman"/>
          <w:bCs/>
          <w:color w:val="000000"/>
          <w:sz w:val="24"/>
          <w:szCs w:val="24"/>
        </w:rPr>
        <w:t xml:space="preserve">. </w:t>
      </w:r>
    </w:p>
    <w:p w14:paraId="07C66141" w14:textId="77777777" w:rsidR="006571D1" w:rsidRDefault="009C56A1">
      <w:pPr>
        <w:spacing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concentration of Chromium (Cr) was lowest in </w:t>
      </w:r>
      <w:proofErr w:type="spellStart"/>
      <w:r>
        <w:rPr>
          <w:rFonts w:ascii="Times New Roman" w:hAnsi="Times New Roman" w:cs="Times New Roman"/>
          <w:bCs/>
          <w:color w:val="000000"/>
          <w:sz w:val="24"/>
          <w:szCs w:val="24"/>
        </w:rPr>
        <w:t>Elelenwo</w:t>
      </w:r>
      <w:proofErr w:type="spellEnd"/>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1.96mg/kg</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and highest </w:t>
      </w:r>
      <w:r>
        <w:rPr>
          <w:rFonts w:ascii="Times New Roman" w:hAnsi="Times New Roman" w:cs="Times New Roman"/>
          <w:bCs/>
          <w:color w:val="000000"/>
          <w:sz w:val="24"/>
          <w:szCs w:val="24"/>
          <w:lang w:val="en-US"/>
        </w:rPr>
        <w:t>at</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Choba</w:t>
      </w:r>
      <w:proofErr w:type="spellEnd"/>
      <w:r>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rPr>
        <w:t>53.0mg/kg</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(Fig. 5). There was significant difference between the stations </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p&lt;0.005</w:t>
      </w:r>
      <w:r>
        <w:rPr>
          <w:rFonts w:ascii="Times New Roman" w:hAnsi="Times New Roman" w:cs="Times New Roman"/>
          <w:bCs/>
          <w:color w:val="000000"/>
          <w:sz w:val="24"/>
          <w:szCs w:val="24"/>
          <w:lang w:val="en-US"/>
        </w:rPr>
        <w:t>) across the stations</w:t>
      </w:r>
      <w:r>
        <w:rPr>
          <w:rFonts w:ascii="Times New Roman" w:hAnsi="Times New Roman" w:cs="Times New Roman"/>
          <w:bCs/>
          <w:color w:val="000000"/>
          <w:sz w:val="24"/>
          <w:szCs w:val="24"/>
        </w:rPr>
        <w:t>. Comparison of the analysis of varia</w:t>
      </w:r>
      <w:r>
        <w:rPr>
          <w:rFonts w:ascii="Times New Roman" w:hAnsi="Times New Roman" w:cs="Times New Roman"/>
          <w:bCs/>
          <w:color w:val="000000"/>
          <w:sz w:val="24"/>
          <w:szCs w:val="24"/>
        </w:rPr>
        <w:t>nce of the different months showed July was significantly</w:t>
      </w:r>
      <w:r>
        <w:rPr>
          <w:rFonts w:ascii="Times New Roman" w:hAnsi="Times New Roman" w:cs="Times New Roman"/>
          <w:bCs/>
          <w:color w:val="000000"/>
          <w:sz w:val="24"/>
          <w:szCs w:val="24"/>
          <w:lang w:val="en-US"/>
        </w:rPr>
        <w:t xml:space="preserve"> (o&lt;0.005)</w:t>
      </w:r>
      <w:r>
        <w:rPr>
          <w:rFonts w:ascii="Times New Roman" w:hAnsi="Times New Roman" w:cs="Times New Roman"/>
          <w:bCs/>
          <w:color w:val="000000"/>
          <w:sz w:val="24"/>
          <w:szCs w:val="24"/>
        </w:rPr>
        <w:t xml:space="preserve"> different from other months.</w:t>
      </w:r>
    </w:p>
    <w:p w14:paraId="608DA399" w14:textId="77777777" w:rsidR="006571D1" w:rsidRDefault="006571D1">
      <w:pPr>
        <w:spacing w:line="360" w:lineRule="auto"/>
        <w:ind w:right="450"/>
        <w:jc w:val="both"/>
        <w:rPr>
          <w:rFonts w:ascii="Times New Roman" w:hAnsi="Times New Roman" w:cs="Times New Roman"/>
          <w:bCs/>
          <w:color w:val="000000"/>
          <w:sz w:val="24"/>
          <w:szCs w:val="24"/>
        </w:rPr>
      </w:pPr>
    </w:p>
    <w:p w14:paraId="34CA0C22" w14:textId="77777777" w:rsidR="006571D1" w:rsidRDefault="006571D1">
      <w:pPr>
        <w:spacing w:line="360" w:lineRule="auto"/>
        <w:ind w:right="450"/>
        <w:jc w:val="both"/>
        <w:rPr>
          <w:rFonts w:ascii="Times New Roman" w:hAnsi="Times New Roman" w:cs="Times New Roman"/>
          <w:bCs/>
          <w:color w:val="000000"/>
          <w:sz w:val="24"/>
          <w:szCs w:val="24"/>
        </w:rPr>
      </w:pPr>
    </w:p>
    <w:p w14:paraId="46404F3D" w14:textId="77777777" w:rsidR="006571D1" w:rsidRDefault="006571D1">
      <w:pPr>
        <w:spacing w:line="360" w:lineRule="auto"/>
        <w:ind w:right="450"/>
        <w:jc w:val="both"/>
        <w:rPr>
          <w:rFonts w:ascii="Times New Roman" w:hAnsi="Times New Roman" w:cs="Times New Roman"/>
          <w:bCs/>
          <w:color w:val="000000"/>
          <w:sz w:val="24"/>
          <w:szCs w:val="24"/>
        </w:rPr>
      </w:pPr>
    </w:p>
    <w:p w14:paraId="2C2CBDAA" w14:textId="77777777" w:rsidR="006571D1" w:rsidRDefault="006571D1">
      <w:pPr>
        <w:spacing w:line="360" w:lineRule="auto"/>
        <w:ind w:right="450"/>
        <w:jc w:val="both"/>
        <w:rPr>
          <w:rFonts w:ascii="Times New Roman" w:hAnsi="Times New Roman" w:cs="Times New Roman"/>
          <w:bCs/>
          <w:color w:val="000000"/>
          <w:sz w:val="24"/>
          <w:szCs w:val="24"/>
        </w:rPr>
      </w:pPr>
    </w:p>
    <w:p w14:paraId="4B74E8D1" w14:textId="77777777" w:rsidR="006571D1" w:rsidRDefault="009C56A1">
      <w:pPr>
        <w:spacing w:line="480" w:lineRule="auto"/>
        <w:ind w:right="-472"/>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0A6EDBC6" wp14:editId="59F1FBE4">
            <wp:extent cx="2667000" cy="1647825"/>
            <wp:effectExtent l="0" t="0" r="0" b="9525"/>
            <wp:docPr id="1027"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9" cstate="print"/>
                    <a:srcRect/>
                    <a:stretch/>
                  </pic:blipFill>
                  <pic:spPr>
                    <a:xfrm>
                      <a:off x="0" y="0"/>
                      <a:ext cx="2667000" cy="1647825"/>
                    </a:xfrm>
                    <a:prstGeom prst="rect">
                      <a:avLst/>
                    </a:prstGeom>
                    <a:ln>
                      <a:noFill/>
                    </a:ln>
                  </pic:spPr>
                </pic:pic>
              </a:graphicData>
            </a:graphic>
          </wp:inline>
        </w:drawing>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r>
      <w:r>
        <w:rPr>
          <w:rFonts w:ascii="Times New Roman" w:hAnsi="Times New Roman" w:cs="Times New Roman"/>
          <w:noProof/>
          <w:color w:val="000000"/>
          <w:sz w:val="24"/>
          <w:szCs w:val="24"/>
        </w:rPr>
        <w:drawing>
          <wp:inline distT="0" distB="0" distL="0" distR="0" wp14:anchorId="3359462D" wp14:editId="02E5F8DA">
            <wp:extent cx="2581275" cy="1695450"/>
            <wp:effectExtent l="0" t="0" r="9525" b="0"/>
            <wp:docPr id="102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6"/>
                    <pic:cNvPicPr/>
                  </pic:nvPicPr>
                  <pic:blipFill>
                    <a:blip r:embed="rId10" cstate="print"/>
                    <a:srcRect/>
                    <a:stretch/>
                  </pic:blipFill>
                  <pic:spPr>
                    <a:xfrm>
                      <a:off x="0" y="0"/>
                      <a:ext cx="2581275" cy="1695450"/>
                    </a:xfrm>
                    <a:prstGeom prst="rect">
                      <a:avLst/>
                    </a:prstGeom>
                    <a:ln>
                      <a:noFill/>
                    </a:ln>
                  </pic:spPr>
                </pic:pic>
              </a:graphicData>
            </a:graphic>
          </wp:inline>
        </w:drawing>
      </w:r>
    </w:p>
    <w:p w14:paraId="5F146D65" w14:textId="77777777" w:rsidR="006571D1" w:rsidRDefault="009C56A1">
      <w:pPr>
        <w:spacing w:after="0" w:line="360" w:lineRule="auto"/>
        <w:ind w:right="-472"/>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Fig. 2:</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Copper</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 xml:space="preserve">   Fig. 3:</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Cadmium</w:t>
      </w:r>
    </w:p>
    <w:p w14:paraId="2DB5A2DE" w14:textId="77777777" w:rsidR="006571D1" w:rsidRDefault="009C56A1">
      <w:pPr>
        <w:spacing w:after="0" w:line="360" w:lineRule="auto"/>
        <w:ind w:right="-613"/>
        <w:jc w:val="both"/>
        <w:rPr>
          <w:rFonts w:ascii="Times New Roman" w:hAnsi="Times New Roman" w:cs="Times New Roman"/>
          <w:b/>
          <w:bCs/>
          <w:color w:val="000000"/>
          <w:sz w:val="24"/>
          <w:szCs w:val="24"/>
        </w:rPr>
      </w:pPr>
      <w:r>
        <w:rPr>
          <w:noProof/>
        </w:rPr>
        <w:drawing>
          <wp:inline distT="0" distB="0" distL="0" distR="0" wp14:anchorId="4B888821" wp14:editId="4FDB3806">
            <wp:extent cx="2656840" cy="1809750"/>
            <wp:effectExtent l="0" t="0" r="0" b="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cstate="print"/>
                    <a:srcRect/>
                    <a:stretch/>
                  </pic:blipFill>
                  <pic:spPr>
                    <a:xfrm>
                      <a:off x="0" y="0"/>
                      <a:ext cx="2656840" cy="1809750"/>
                    </a:xfrm>
                    <a:prstGeom prst="rect">
                      <a:avLst/>
                    </a:prstGeom>
                    <a:ln>
                      <a:noFill/>
                    </a:ln>
                  </pic:spPr>
                </pic:pic>
              </a:graphicData>
            </a:graphic>
          </wp:inline>
        </w:drawing>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noProof/>
          <w:color w:val="000000"/>
          <w:sz w:val="24"/>
          <w:szCs w:val="24"/>
        </w:rPr>
        <w:drawing>
          <wp:inline distT="0" distB="0" distL="0" distR="0" wp14:anchorId="28012D73" wp14:editId="50396480">
            <wp:extent cx="2609850" cy="1790700"/>
            <wp:effectExtent l="0" t="0" r="0" b="0"/>
            <wp:docPr id="1030"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8"/>
                    <pic:cNvPicPr/>
                  </pic:nvPicPr>
                  <pic:blipFill>
                    <a:blip r:embed="rId12" cstate="print"/>
                    <a:srcRect/>
                    <a:stretch/>
                  </pic:blipFill>
                  <pic:spPr>
                    <a:xfrm>
                      <a:off x="0" y="0"/>
                      <a:ext cx="2609850" cy="1790700"/>
                    </a:xfrm>
                    <a:prstGeom prst="rect">
                      <a:avLst/>
                    </a:prstGeom>
                    <a:ln>
                      <a:noFill/>
                    </a:ln>
                  </pic:spPr>
                </pic:pic>
              </a:graphicData>
            </a:graphic>
          </wp:inline>
        </w:drawing>
      </w:r>
    </w:p>
    <w:p w14:paraId="2C35FD0F" w14:textId="77777777" w:rsidR="006571D1" w:rsidRDefault="009C56A1">
      <w:pPr>
        <w:spacing w:line="480" w:lineRule="auto"/>
        <w:ind w:right="-188"/>
        <w:jc w:val="both"/>
        <w:rPr>
          <w:rFonts w:ascii="Times New Roman" w:hAnsi="Times New Roman" w:cs="Times New Roman"/>
          <w:b/>
          <w:color w:val="000000"/>
          <w:sz w:val="24"/>
          <w:szCs w:val="24"/>
        </w:rPr>
      </w:pPr>
      <w:r>
        <w:rPr>
          <w:rFonts w:ascii="Times New Roman" w:hAnsi="Times New Roman" w:cs="Times New Roman"/>
          <w:b/>
          <w:bCs/>
          <w:color w:val="000000"/>
          <w:sz w:val="20"/>
          <w:szCs w:val="20"/>
        </w:rPr>
        <w:t>Fig. 4:</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Lead</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bCs/>
          <w:color w:val="000000"/>
          <w:sz w:val="20"/>
          <w:szCs w:val="20"/>
        </w:rPr>
        <w:t>Fig. 5:</w:t>
      </w:r>
      <w:r>
        <w:rPr>
          <w:rFonts w:ascii="Times New Roman" w:hAnsi="Times New Roman" w:cs="Times New Roman"/>
          <w:bCs/>
          <w:color w:val="000000"/>
          <w:sz w:val="20"/>
          <w:szCs w:val="20"/>
        </w:rPr>
        <w:t xml:space="preserve"> </w:t>
      </w:r>
      <w:r>
        <w:rPr>
          <w:rFonts w:ascii="Times New Roman" w:hAnsi="Times New Roman" w:cs="Times New Roman"/>
          <w:b/>
          <w:bCs/>
          <w:color w:val="000000"/>
          <w:sz w:val="20"/>
          <w:szCs w:val="20"/>
        </w:rPr>
        <w:t xml:space="preserve">Monthly Concentrations of </w:t>
      </w:r>
      <w:r>
        <w:rPr>
          <w:rFonts w:ascii="Times New Roman" w:hAnsi="Times New Roman" w:cs="Times New Roman"/>
          <w:b/>
          <w:color w:val="000000"/>
          <w:sz w:val="20"/>
          <w:szCs w:val="20"/>
        </w:rPr>
        <w:t>Chromium</w:t>
      </w:r>
    </w:p>
    <w:p w14:paraId="2E39FD32" w14:textId="77777777" w:rsidR="006571D1" w:rsidRDefault="006571D1">
      <w:pPr>
        <w:spacing w:line="360" w:lineRule="auto"/>
        <w:ind w:right="450"/>
        <w:jc w:val="both"/>
        <w:rPr>
          <w:rFonts w:ascii="Times New Roman" w:hAnsi="Times New Roman" w:cs="Times New Roman"/>
          <w:b/>
          <w:color w:val="000000"/>
          <w:sz w:val="24"/>
          <w:szCs w:val="24"/>
        </w:rPr>
      </w:pPr>
    </w:p>
    <w:p w14:paraId="01B32B5A" w14:textId="77777777" w:rsidR="006571D1" w:rsidRDefault="009C56A1">
      <w:pPr>
        <w:spacing w:line="360" w:lineRule="auto"/>
        <w:ind w:right="450"/>
        <w:jc w:val="both"/>
        <w:rPr>
          <w:rFonts w:ascii="Times New Roman" w:hAnsi="Times New Roman" w:cs="Times New Roman"/>
          <w:bCs/>
          <w:color w:val="000000"/>
          <w:sz w:val="24"/>
          <w:szCs w:val="24"/>
        </w:rPr>
      </w:pPr>
      <w:r>
        <w:rPr>
          <w:rFonts w:ascii="Times New Roman" w:hAnsi="Times New Roman" w:cs="Times New Roman"/>
          <w:b/>
          <w:color w:val="000000"/>
          <w:sz w:val="24"/>
          <w:szCs w:val="24"/>
        </w:rPr>
        <w:t>DISCUSSION</w:t>
      </w:r>
      <w:r>
        <w:rPr>
          <w:rFonts w:ascii="Times New Roman" w:hAnsi="Times New Roman" w:cs="Times New Roman"/>
          <w:bCs/>
          <w:color w:val="000000"/>
          <w:sz w:val="24"/>
          <w:szCs w:val="24"/>
        </w:rPr>
        <w:br/>
        <w:t>The concentration of heavy metals in sediment of the study areas showed variations as follows Cd: 0.44 – 3.56mg/kg, Pb: 17.20 - 72.80mg/kg, Cu: 3.60 – 11.50mg/kg and Cr: 1.96 – 9.75mg/kg. The levels of C</w:t>
      </w:r>
      <w:r>
        <w:rPr>
          <w:rFonts w:ascii="Times New Roman" w:hAnsi="Times New Roman" w:cs="Times New Roman"/>
          <w:bCs/>
          <w:color w:val="000000"/>
          <w:sz w:val="24"/>
          <w:szCs w:val="24"/>
          <w:lang w:val="en-US"/>
        </w:rPr>
        <w:t>r</w:t>
      </w:r>
      <w:r>
        <w:rPr>
          <w:rFonts w:ascii="Times New Roman" w:hAnsi="Times New Roman" w:cs="Times New Roman"/>
          <w:bCs/>
          <w:color w:val="000000"/>
          <w:sz w:val="24"/>
          <w:szCs w:val="24"/>
        </w:rPr>
        <w:t xml:space="preserve"> in this study was less than those (76.40 mg/kg) reported by Yi </w:t>
      </w:r>
      <w:r>
        <w:rPr>
          <w:rFonts w:ascii="Times New Roman" w:hAnsi="Times New Roman" w:cs="Times New Roman"/>
          <w:bCs/>
          <w:i/>
          <w:iCs/>
          <w:color w:val="000000"/>
          <w:sz w:val="24"/>
          <w:szCs w:val="24"/>
        </w:rPr>
        <w:t>et al</w:t>
      </w:r>
      <w:r>
        <w:rPr>
          <w:rFonts w:ascii="Times New Roman" w:hAnsi="Times New Roman" w:cs="Times New Roman"/>
          <w:bCs/>
          <w:color w:val="000000"/>
          <w:sz w:val="24"/>
          <w:szCs w:val="24"/>
        </w:rPr>
        <w:t xml:space="preserve">., (2011). The concentrations of heavy metals (Cd and Pb) recorded by Marcus </w:t>
      </w:r>
      <w:r>
        <w:rPr>
          <w:rFonts w:ascii="Times New Roman" w:hAnsi="Times New Roman" w:cs="Times New Roman"/>
          <w:bCs/>
          <w:i/>
          <w:iCs/>
          <w:color w:val="000000"/>
          <w:sz w:val="24"/>
          <w:szCs w:val="24"/>
        </w:rPr>
        <w:t>et al</w:t>
      </w:r>
      <w:r>
        <w:rPr>
          <w:rFonts w:ascii="Times New Roman" w:hAnsi="Times New Roman" w:cs="Times New Roman"/>
          <w:bCs/>
          <w:color w:val="000000"/>
          <w:sz w:val="24"/>
          <w:szCs w:val="24"/>
        </w:rPr>
        <w:t xml:space="preserve">., (2013) and Marcus &amp; </w:t>
      </w:r>
      <w:proofErr w:type="spellStart"/>
      <w:r>
        <w:rPr>
          <w:rFonts w:ascii="Times New Roman" w:hAnsi="Times New Roman" w:cs="Times New Roman"/>
          <w:bCs/>
          <w:color w:val="000000"/>
          <w:sz w:val="24"/>
          <w:szCs w:val="24"/>
        </w:rPr>
        <w:t>Ekpete</w:t>
      </w:r>
      <w:proofErr w:type="spellEnd"/>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 xml:space="preserve">(2014) </w:t>
      </w:r>
      <w:r>
        <w:rPr>
          <w:rFonts w:ascii="Times New Roman" w:hAnsi="Times New Roman" w:cs="Times New Roman"/>
          <w:bCs/>
          <w:color w:val="000000"/>
          <w:sz w:val="24"/>
          <w:szCs w:val="24"/>
        </w:rPr>
        <w:t xml:space="preserve">were generally higher than values obtained in this study suggesting </w:t>
      </w:r>
      <w:r>
        <w:rPr>
          <w:rFonts w:ascii="Times New Roman" w:hAnsi="Times New Roman" w:cs="Times New Roman"/>
          <w:bCs/>
          <w:color w:val="000000"/>
          <w:sz w:val="24"/>
          <w:szCs w:val="24"/>
        </w:rPr>
        <w:t xml:space="preserve">fluctuations of metal concentrations in sediments of the study areas in space and time. </w:t>
      </w:r>
      <w:proofErr w:type="spellStart"/>
      <w:r>
        <w:rPr>
          <w:rFonts w:ascii="Times New Roman" w:hAnsi="Times New Roman" w:cs="Times New Roman"/>
          <w:bCs/>
          <w:color w:val="000000"/>
          <w:sz w:val="24"/>
          <w:szCs w:val="24"/>
        </w:rPr>
        <w:t>Daka</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et al.</w:t>
      </w:r>
      <w:r>
        <w:rPr>
          <w:rFonts w:ascii="Times New Roman" w:hAnsi="Times New Roman" w:cs="Times New Roman"/>
          <w:bCs/>
          <w:color w:val="000000"/>
          <w:sz w:val="24"/>
          <w:szCs w:val="24"/>
        </w:rPr>
        <w:t>, (2007) recorded higher values of metals</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 xml:space="preserve"> Cd (0.62mg/kg, Cu (17.26mg/kg) and Pb (30.0mg/kg) during the wet season in the study area. The ranges of heavy met</w:t>
      </w:r>
      <w:r>
        <w:rPr>
          <w:rFonts w:ascii="Times New Roman" w:hAnsi="Times New Roman" w:cs="Times New Roman"/>
          <w:bCs/>
          <w:color w:val="000000"/>
          <w:sz w:val="24"/>
          <w:szCs w:val="24"/>
        </w:rPr>
        <w:t xml:space="preserve">als recorded by </w:t>
      </w:r>
      <w:proofErr w:type="spellStart"/>
      <w:r>
        <w:rPr>
          <w:rFonts w:ascii="Times New Roman" w:hAnsi="Times New Roman" w:cs="Times New Roman"/>
          <w:bCs/>
          <w:color w:val="000000"/>
          <w:sz w:val="24"/>
          <w:szCs w:val="24"/>
        </w:rPr>
        <w:t>Moslen</w:t>
      </w:r>
      <w:proofErr w:type="spellEnd"/>
      <w:r>
        <w:rPr>
          <w:rFonts w:ascii="Times New Roman" w:hAnsi="Times New Roman" w:cs="Times New Roman"/>
          <w:bCs/>
          <w:color w:val="000000"/>
          <w:sz w:val="24"/>
          <w:szCs w:val="24"/>
        </w:rPr>
        <w:t xml:space="preserve"> </w:t>
      </w:r>
      <w:r>
        <w:rPr>
          <w:rFonts w:ascii="Times New Roman" w:hAnsi="Times New Roman" w:cs="Times New Roman"/>
          <w:bCs/>
          <w:i/>
          <w:iCs/>
          <w:color w:val="000000"/>
          <w:sz w:val="24"/>
          <w:szCs w:val="24"/>
        </w:rPr>
        <w:t>et al</w:t>
      </w:r>
      <w:r>
        <w:rPr>
          <w:rFonts w:ascii="Times New Roman" w:hAnsi="Times New Roman" w:cs="Times New Roman"/>
          <w:bCs/>
          <w:color w:val="000000"/>
          <w:sz w:val="24"/>
          <w:szCs w:val="24"/>
        </w:rPr>
        <w:t xml:space="preserve">., (2018) were as follows: Cd 0.0 - 0.6mg/kg, Cr 2.8 - 35.7mg/kg and Pb 5.7 - 22.5mg.kg. These results are in conformity with the results obtained in this study. </w:t>
      </w:r>
    </w:p>
    <w:p w14:paraId="5192DA69" w14:textId="77777777" w:rsidR="006571D1" w:rsidRDefault="009C56A1">
      <w:pPr>
        <w:tabs>
          <w:tab w:val="left" w:pos="8505"/>
        </w:tabs>
        <w:spacing w:line="360" w:lineRule="auto"/>
        <w:ind w:right="-164"/>
        <w:jc w:val="both"/>
        <w:rPr>
          <w:rFonts w:ascii="Times New Roman" w:hAnsi="Times New Roman" w:cs="Times New Roman"/>
          <w:bCs/>
          <w:color w:val="000000"/>
          <w:sz w:val="24"/>
          <w:szCs w:val="24"/>
        </w:rPr>
      </w:pPr>
      <w:r>
        <w:rPr>
          <w:noProof/>
        </w:rPr>
        <w:lastRenderedPageBreak/>
        <mc:AlternateContent>
          <mc:Choice Requires="wps">
            <w:drawing>
              <wp:anchor distT="0" distB="0" distL="0" distR="0" simplePos="0" relativeHeight="4" behindDoc="0" locked="0" layoutInCell="1" allowOverlap="1" wp14:anchorId="44D16688" wp14:editId="305735B1">
                <wp:simplePos x="0" y="0"/>
                <wp:positionH relativeFrom="column">
                  <wp:posOffset>3752849</wp:posOffset>
                </wp:positionH>
                <wp:positionV relativeFrom="paragraph">
                  <wp:posOffset>304800</wp:posOffset>
                </wp:positionV>
                <wp:extent cx="9525" cy="1733550"/>
                <wp:effectExtent l="0" t="0" r="28575" b="19050"/>
                <wp:wrapNone/>
                <wp:docPr id="10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733550"/>
                        </a:xfrm>
                        <a:prstGeom prst="line">
                          <a:avLst/>
                        </a:prstGeom>
                        <a:ln w="31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31" filled="f" stroked="t" from="295.4999pt,24.0pt" to="296.2499pt,160.5pt" style="position:absolute;z-index:4;mso-position-horizontal-relative:text;mso-position-vertical-relative:text;mso-width-relative:page;mso-height-relative:page;mso-wrap-distance-left:0.0pt;mso-wrap-distance-right:0.0pt;visibility:visible;flip:x y;">
                <v:stroke joinstyle="miter" weight="0.25pt"/>
                <v:fill/>
              </v:line>
            </w:pict>
          </mc:Fallback>
        </mc:AlternateContent>
      </w:r>
      <w:r>
        <w:rPr>
          <w:noProof/>
        </w:rPr>
        <mc:AlternateContent>
          <mc:Choice Requires="wps">
            <w:drawing>
              <wp:anchor distT="0" distB="0" distL="0" distR="0" simplePos="0" relativeHeight="2" behindDoc="0" locked="0" layoutInCell="1" allowOverlap="1" wp14:anchorId="1CB38951" wp14:editId="2EA79CE1">
                <wp:simplePos x="0" y="0"/>
                <wp:positionH relativeFrom="column">
                  <wp:posOffset>609600</wp:posOffset>
                </wp:positionH>
                <wp:positionV relativeFrom="paragraph">
                  <wp:posOffset>351790</wp:posOffset>
                </wp:positionV>
                <wp:extent cx="19050" cy="1400175"/>
                <wp:effectExtent l="0" t="0" r="19050" b="28575"/>
                <wp:wrapNone/>
                <wp:docPr id="10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050" cy="1400175"/>
                        </a:xfrm>
                        <a:prstGeom prst="line">
                          <a:avLst/>
                        </a:prstGeom>
                        <a:ln w="31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32" filled="f" stroked="t" from="48.0pt,27.7pt" to="49.5pt,137.95pt" style="position:absolute;z-index:2;mso-position-horizontal-relative:text;mso-position-vertical-relative:text;mso-width-relative:page;mso-height-relative:page;mso-wrap-distance-left:0.0pt;mso-wrap-distance-right:0.0pt;visibility:visible;flip:x y;">
                <v:stroke joinstyle="miter" weight="0.25pt"/>
                <v:fill/>
              </v:line>
            </w:pict>
          </mc:Fallback>
        </mc:AlternateContent>
      </w:r>
      <w:r>
        <w:rPr>
          <w:noProof/>
        </w:rPr>
        <w:drawing>
          <wp:inline distT="0" distB="0" distL="114300" distR="114300" wp14:anchorId="6F3A1CE8" wp14:editId="2373E0D3">
            <wp:extent cx="2448560" cy="1917065"/>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bCs/>
          <w:color w:val="000000"/>
          <w:sz w:val="24"/>
          <w:szCs w:val="24"/>
        </w:rPr>
        <w:t xml:space="preserve">      </w:t>
      </w:r>
      <w:r>
        <w:rPr>
          <w:noProof/>
        </w:rPr>
        <w:drawing>
          <wp:inline distT="0" distB="0" distL="114300" distR="114300" wp14:anchorId="2F84D1E6" wp14:editId="157536D4">
            <wp:extent cx="2548890" cy="1911349"/>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D1C943" w14:textId="77777777" w:rsidR="006571D1" w:rsidRDefault="009C56A1">
      <w:pPr>
        <w:spacing w:after="0" w:line="360" w:lineRule="auto"/>
        <w:ind w:left="-284" w:right="-306"/>
        <w:jc w:val="both"/>
        <w:rPr>
          <w:rFonts w:ascii="Times New Roman" w:hAnsi="Times New Roman" w:cs="Times New Roman"/>
          <w:bCs/>
          <w:color w:val="000000"/>
          <w:sz w:val="24"/>
          <w:szCs w:val="24"/>
        </w:rPr>
      </w:pPr>
      <w:r>
        <w:object w:dxaOrig="1440" w:dyaOrig="1440" w14:anchorId="4CC5276D">
          <v:line id="1037" o:spid="_x0000_s1027" style="position:absolute;left:0;text-align:left;flip:y;z-index:3;visibility:visible;mso-wrap-distance-left:0;mso-wrap-distance-right:0;mso-position-horizontal-relative:text;mso-position-vertical-relative:text;mso-width-relative:page;mso-height-relative:page" from="45.75pt,19.5pt" to="45.75pt,126.75pt" strokeweight=".25pt">
            <v:stroke joinstyle="miter"/>
          </v:line>
          <o:OLEObject Type="Embed" ProgID="Excel.Sheet.8" ShapeID="1037" DrawAspect="Content" ObjectID="_1810547274" r:id="rId15"/>
        </w:object>
      </w:r>
      <w:r>
        <w:rPr>
          <w:noProof/>
        </w:rPr>
        <mc:AlternateContent>
          <mc:Choice Requires="wps">
            <w:drawing>
              <wp:anchor distT="0" distB="0" distL="0" distR="0" simplePos="0" relativeHeight="5" behindDoc="0" locked="0" layoutInCell="1" allowOverlap="1" wp14:anchorId="42865438" wp14:editId="3659B718">
                <wp:simplePos x="0" y="0"/>
                <wp:positionH relativeFrom="column">
                  <wp:posOffset>3800475</wp:posOffset>
                </wp:positionH>
                <wp:positionV relativeFrom="paragraph">
                  <wp:posOffset>271780</wp:posOffset>
                </wp:positionV>
                <wp:extent cx="0" cy="1600198"/>
                <wp:effectExtent l="0" t="0" r="38100" b="19050"/>
                <wp:wrapNone/>
                <wp:docPr id="10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00198"/>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38" filled="f" stroked="t" from="299.25pt,21.4pt" to="299.25pt,147.39992pt" style="position:absolute;z-index:5;mso-position-horizontal-relative:text;mso-position-vertical-relative:text;mso-width-relative:page;mso-height-relative:page;mso-wrap-distance-left:0.0pt;mso-wrap-distance-right:0.0pt;visibility:visible;flip:y;">
                <v:stroke joinstyle="miter" weight="0.5pt"/>
                <v:fill/>
              </v:line>
            </w:pict>
          </mc:Fallback>
        </mc:AlternateContent>
      </w:r>
      <w:r>
        <w:rPr>
          <w:rFonts w:ascii="Times New Roman" w:hAnsi="Times New Roman" w:cs="Times New Roman"/>
          <w:bCs/>
          <w:color w:val="000000"/>
          <w:sz w:val="24"/>
          <w:szCs w:val="24"/>
        </w:rPr>
        <w:t xml:space="preserve">    </w:t>
      </w:r>
      <w:r>
        <w:rPr>
          <w:noProof/>
        </w:rPr>
        <w:drawing>
          <wp:inline distT="0" distB="0" distL="114300" distR="114300" wp14:anchorId="2AD1E9E3" wp14:editId="52067EF5">
            <wp:extent cx="2526030" cy="2033905"/>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bCs/>
          <w:color w:val="000000"/>
          <w:sz w:val="24"/>
          <w:szCs w:val="24"/>
        </w:rPr>
        <w:t xml:space="preserve">        </w:t>
      </w:r>
      <w:r>
        <w:rPr>
          <w:noProof/>
        </w:rPr>
        <w:drawing>
          <wp:inline distT="0" distB="0" distL="114300" distR="114300" wp14:anchorId="5E416082" wp14:editId="0D203D76">
            <wp:extent cx="2537460" cy="2055495"/>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22D506" w14:textId="77777777" w:rsidR="006571D1" w:rsidRDefault="006571D1">
      <w:pPr>
        <w:spacing w:after="0" w:line="240" w:lineRule="auto"/>
        <w:ind w:right="-306"/>
        <w:jc w:val="both"/>
        <w:rPr>
          <w:rFonts w:ascii="Times New Roman" w:hAnsi="Times New Roman" w:cs="Times New Roman"/>
          <w:bCs/>
          <w:color w:val="000000"/>
          <w:sz w:val="24"/>
          <w:szCs w:val="24"/>
        </w:rPr>
      </w:pPr>
    </w:p>
    <w:p w14:paraId="63531E2B" w14:textId="77777777" w:rsidR="006571D1" w:rsidRDefault="009C56A1">
      <w:pPr>
        <w:spacing w:after="0" w:line="360" w:lineRule="auto"/>
        <w:ind w:right="-306"/>
        <w:jc w:val="center"/>
        <w:rPr>
          <w:rFonts w:ascii="Times New Roman" w:hAnsi="Times New Roman" w:cs="Times New Roman"/>
          <w:bCs/>
          <w:color w:val="000000"/>
          <w:sz w:val="24"/>
          <w:szCs w:val="24"/>
        </w:rPr>
      </w:pPr>
      <w:r>
        <w:object w:dxaOrig="1440" w:dyaOrig="1440" w14:anchorId="28E2905D">
          <v:line id="1043" o:spid="_x0000_s1026" style="position:absolute;left:0;text-align:left;flip:x y;z-index:6;visibility:visible;mso-wrap-distance-left:0;mso-wrap-distance-right:0;mso-position-horizontal-relative:text;mso-position-vertical-relative:text;mso-width-relative:page;mso-height-relative:page" from="180.75pt,25.65pt" to="181.5pt,97.65pt" strokeweight=".5pt">
            <v:stroke joinstyle="miter"/>
          </v:line>
          <o:OLEObject Type="Embed" ProgID="Excel.Sheet.8" ShapeID="1043" DrawAspect="Content" ObjectID="_1810547275" r:id="rId18"/>
        </w:object>
      </w:r>
      <w:r>
        <w:rPr>
          <w:noProof/>
        </w:rPr>
        <w:drawing>
          <wp:inline distT="0" distB="0" distL="114300" distR="114300" wp14:anchorId="16C917FB" wp14:editId="3BA9A3A5">
            <wp:extent cx="2561590" cy="1896109"/>
            <wp:effectExtent l="0" t="0" r="0" b="0"/>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B95368" w14:textId="77777777" w:rsidR="006571D1" w:rsidRDefault="009C56A1">
      <w:pPr>
        <w:spacing w:after="0" w:line="360" w:lineRule="auto"/>
        <w:ind w:right="4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Fig. 6: Heavy Metal Concentrations in Sediments of Study Areas</w:t>
      </w:r>
    </w:p>
    <w:p w14:paraId="0EC172F5" w14:textId="77777777" w:rsidR="006571D1" w:rsidRDefault="006571D1">
      <w:pPr>
        <w:spacing w:after="0" w:line="360" w:lineRule="auto"/>
        <w:ind w:right="450"/>
        <w:jc w:val="center"/>
        <w:rPr>
          <w:rFonts w:ascii="Times New Roman" w:hAnsi="Times New Roman" w:cs="Times New Roman"/>
          <w:b/>
          <w:color w:val="000000"/>
          <w:sz w:val="24"/>
          <w:szCs w:val="24"/>
        </w:rPr>
      </w:pPr>
    </w:p>
    <w:p w14:paraId="2E63E0FE" w14:textId="77777777" w:rsidR="006571D1" w:rsidRDefault="009C56A1">
      <w:pPr>
        <w:spacing w:after="0" w:line="360" w:lineRule="auto"/>
        <w:ind w:right="450"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Using Fig. 6 above, it was observed that there was no significant difference across the months except in July. In all the study areas, the significant difference in the concentration of Cr, Cu, Pb and Cd was between the month of July and other months. The </w:t>
      </w:r>
      <w:r>
        <w:rPr>
          <w:rFonts w:ascii="Times New Roman" w:hAnsi="Times New Roman" w:cs="Times New Roman"/>
          <w:bCs/>
          <w:color w:val="000000"/>
          <w:sz w:val="24"/>
          <w:szCs w:val="24"/>
        </w:rPr>
        <w:t xml:space="preserve">fluctuations during this study can possibly be due to settling down of heavy metals into the underlying sediments. Runoffs and anthropogenic activities from increased wastes disposal could also increase the load of heavy metals during the rain. </w:t>
      </w:r>
    </w:p>
    <w:p w14:paraId="48BB4EC2" w14:textId="77777777" w:rsidR="006571D1" w:rsidRDefault="006571D1">
      <w:pPr>
        <w:spacing w:after="0" w:line="360" w:lineRule="auto"/>
        <w:ind w:right="450"/>
        <w:jc w:val="both"/>
        <w:rPr>
          <w:rFonts w:ascii="Times New Roman" w:hAnsi="Times New Roman" w:cs="Times New Roman"/>
          <w:b/>
          <w:color w:val="000000"/>
          <w:sz w:val="24"/>
          <w:szCs w:val="24"/>
        </w:rPr>
      </w:pPr>
    </w:p>
    <w:p w14:paraId="54C94430" w14:textId="77777777" w:rsidR="006571D1" w:rsidRDefault="009C56A1">
      <w:pPr>
        <w:spacing w:after="0" w:line="360" w:lineRule="auto"/>
        <w:ind w:right="45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CONCLUSIO</w:t>
      </w:r>
      <w:r>
        <w:rPr>
          <w:rFonts w:ascii="Times New Roman" w:hAnsi="Times New Roman" w:cs="Times New Roman"/>
          <w:b/>
          <w:color w:val="000000"/>
          <w:sz w:val="24"/>
          <w:szCs w:val="24"/>
        </w:rPr>
        <w:t>N</w:t>
      </w:r>
    </w:p>
    <w:p w14:paraId="4849CBDD" w14:textId="77777777" w:rsidR="006571D1" w:rsidRDefault="009C56A1">
      <w:pPr>
        <w:spacing w:line="360" w:lineRule="auto"/>
        <w:ind w:right="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study showed changes in the </w:t>
      </w:r>
      <w:r>
        <w:rPr>
          <w:rFonts w:ascii="Times New Roman" w:hAnsi="Times New Roman" w:cs="Times New Roman"/>
          <w:bCs/>
          <w:color w:val="000000"/>
          <w:sz w:val="24"/>
          <w:szCs w:val="24"/>
          <w:lang w:val="en-US"/>
        </w:rPr>
        <w:t>concentration</w:t>
      </w:r>
      <w:r>
        <w:rPr>
          <w:rFonts w:ascii="Times New Roman" w:hAnsi="Times New Roman" w:cs="Times New Roman"/>
          <w:bCs/>
          <w:color w:val="000000"/>
          <w:sz w:val="24"/>
          <w:szCs w:val="24"/>
        </w:rPr>
        <w:t xml:space="preserve"> of heavy metal contaminants over time. Seasonal variations, tidal effects and the fluctuating level of human activity (waste disposal) surrounding the study areas are probably the combined causes of these sw</w:t>
      </w:r>
      <w:r>
        <w:rPr>
          <w:rFonts w:ascii="Times New Roman" w:hAnsi="Times New Roman" w:cs="Times New Roman"/>
          <w:bCs/>
          <w:color w:val="000000"/>
          <w:sz w:val="24"/>
          <w:szCs w:val="24"/>
        </w:rPr>
        <w:t>ings. Hence, there should be regular monitoring of these creeks to detect perturbations and extra load in the environment.</w:t>
      </w:r>
    </w:p>
    <w:p w14:paraId="0121A441" w14:textId="77777777" w:rsidR="006571D1" w:rsidRDefault="009C56A1">
      <w:pPr>
        <w:spacing w:before="240" w:after="0" w:line="360" w:lineRule="auto"/>
        <w:jc w:val="both"/>
        <w:rPr>
          <w:rFonts w:ascii="Times New Roman" w:hAnsi="Times New Roman" w:cs="Times New Roman"/>
          <w:b/>
          <w:bCs/>
          <w:lang w:val="en-US"/>
        </w:rPr>
      </w:pPr>
      <w:r>
        <w:rPr>
          <w:rFonts w:ascii="Times New Roman" w:hAnsi="Times New Roman" w:cs="Times New Roman"/>
          <w:b/>
          <w:bCs/>
          <w:lang w:val="en-US"/>
        </w:rPr>
        <w:t>REFERENCES</w:t>
      </w:r>
    </w:p>
    <w:p w14:paraId="02A7120E"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American Public Health Association (APHA). (2012). </w:t>
      </w:r>
      <w:r>
        <w:rPr>
          <w:rFonts w:ascii="Times New Roman" w:hAnsi="Times New Roman" w:cs="Times New Roman"/>
          <w:i/>
          <w:sz w:val="24"/>
          <w:szCs w:val="24"/>
        </w:rPr>
        <w:t>Standard Methods for the Examination of Water and Wastewater</w:t>
      </w:r>
      <w:r>
        <w:rPr>
          <w:rFonts w:ascii="Times New Roman" w:hAnsi="Times New Roman" w:cs="Times New Roman"/>
          <w:sz w:val="24"/>
          <w:szCs w:val="24"/>
        </w:rPr>
        <w:t xml:space="preserve"> (22nd ed.). APHA.</w:t>
      </w:r>
    </w:p>
    <w:p w14:paraId="5E6C5EA7" w14:textId="77777777" w:rsidR="006571D1" w:rsidRDefault="009C56A1">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Daka</w:t>
      </w:r>
      <w:proofErr w:type="spellEnd"/>
      <w:r>
        <w:rPr>
          <w:rFonts w:ascii="Times New Roman" w:hAnsi="Times New Roman" w:cs="Times New Roman"/>
          <w:sz w:val="24"/>
          <w:szCs w:val="24"/>
        </w:rPr>
        <w:t xml:space="preserve">, ER., </w:t>
      </w:r>
      <w:proofErr w:type="spellStart"/>
      <w:r>
        <w:rPr>
          <w:rFonts w:ascii="Times New Roman" w:hAnsi="Times New Roman" w:cs="Times New Roman"/>
          <w:sz w:val="24"/>
          <w:szCs w:val="24"/>
        </w:rPr>
        <w:t>Moslen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Ekeh</w:t>
      </w:r>
      <w:proofErr w:type="spellEnd"/>
      <w:r>
        <w:rPr>
          <w:rFonts w:ascii="Times New Roman" w:hAnsi="Times New Roman" w:cs="Times New Roman"/>
          <w:sz w:val="24"/>
          <w:szCs w:val="24"/>
        </w:rPr>
        <w:t xml:space="preserve">, CA. and </w:t>
      </w:r>
      <w:proofErr w:type="spellStart"/>
      <w:r>
        <w:rPr>
          <w:rFonts w:ascii="Times New Roman" w:hAnsi="Times New Roman" w:cs="Times New Roman"/>
          <w:sz w:val="24"/>
          <w:szCs w:val="24"/>
        </w:rPr>
        <w:t>Ekweozor</w:t>
      </w:r>
      <w:proofErr w:type="spellEnd"/>
      <w:r>
        <w:rPr>
          <w:rFonts w:ascii="Times New Roman" w:hAnsi="Times New Roman" w:cs="Times New Roman"/>
          <w:sz w:val="24"/>
          <w:szCs w:val="24"/>
        </w:rPr>
        <w:t xml:space="preserve">, IKE. (2007). Sediment Status of Two Creeks in the Upper Bonny Estuary, Niger Delta, in Relation to Urban/Industrial Activities. </w:t>
      </w:r>
      <w:r>
        <w:rPr>
          <w:rFonts w:ascii="Times New Roman" w:hAnsi="Times New Roman" w:cs="Times New Roman"/>
          <w:i/>
          <w:iCs/>
          <w:sz w:val="24"/>
          <w:szCs w:val="24"/>
        </w:rPr>
        <w:t>Bulletin of Environmental Contamination and Toxicology</w:t>
      </w:r>
      <w:r>
        <w:rPr>
          <w:rFonts w:ascii="Times New Roman" w:hAnsi="Times New Roman" w:cs="Times New Roman"/>
          <w:sz w:val="24"/>
          <w:szCs w:val="24"/>
        </w:rPr>
        <w:t>, 78: 515-521; DOI 10.1007/</w:t>
      </w:r>
      <w:r>
        <w:rPr>
          <w:rFonts w:ascii="Times New Roman" w:hAnsi="Times New Roman" w:cs="Times New Roman"/>
          <w:sz w:val="24"/>
          <w:szCs w:val="24"/>
        </w:rPr>
        <w:t>s00128-007-9151-5</w:t>
      </w:r>
    </w:p>
    <w:p w14:paraId="7E782183" w14:textId="77777777" w:rsidR="006571D1" w:rsidRDefault="009C56A1">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Daka</w:t>
      </w:r>
      <w:proofErr w:type="spellEnd"/>
      <w:r>
        <w:rPr>
          <w:rFonts w:ascii="Times New Roman" w:hAnsi="Times New Roman" w:cs="Times New Roman"/>
          <w:sz w:val="24"/>
          <w:szCs w:val="24"/>
        </w:rPr>
        <w:t xml:space="preserve">, ER; </w:t>
      </w:r>
      <w:proofErr w:type="spellStart"/>
      <w:r>
        <w:rPr>
          <w:rFonts w:ascii="Times New Roman" w:hAnsi="Times New Roman" w:cs="Times New Roman"/>
          <w:sz w:val="24"/>
          <w:szCs w:val="24"/>
        </w:rPr>
        <w:t>Moslen</w:t>
      </w:r>
      <w:proofErr w:type="spellEnd"/>
      <w:r>
        <w:rPr>
          <w:rFonts w:ascii="Times New Roman" w:hAnsi="Times New Roman" w:cs="Times New Roman"/>
          <w:sz w:val="24"/>
          <w:szCs w:val="24"/>
        </w:rPr>
        <w:t xml:space="preserve">, M. (2013). Spatial and Temporal Variation of Physicochemical Parameters of Sediment from </w:t>
      </w:r>
      <w:proofErr w:type="spellStart"/>
      <w:r>
        <w:rPr>
          <w:rFonts w:ascii="Times New Roman" w:hAnsi="Times New Roman" w:cs="Times New Roman"/>
          <w:sz w:val="24"/>
          <w:szCs w:val="24"/>
        </w:rPr>
        <w:t>Azuabie</w:t>
      </w:r>
      <w:proofErr w:type="spellEnd"/>
      <w:r>
        <w:rPr>
          <w:rFonts w:ascii="Times New Roman" w:hAnsi="Times New Roman" w:cs="Times New Roman"/>
          <w:sz w:val="24"/>
          <w:szCs w:val="24"/>
        </w:rPr>
        <w:t xml:space="preserve"> Creek of the Upper Bonny Estuary, Niger Delta. </w:t>
      </w:r>
      <w:r>
        <w:rPr>
          <w:rFonts w:ascii="Times New Roman" w:hAnsi="Times New Roman" w:cs="Times New Roman"/>
          <w:i/>
          <w:iCs/>
          <w:sz w:val="24"/>
          <w:szCs w:val="24"/>
        </w:rPr>
        <w:t>Res.</w:t>
      </w:r>
      <w:r>
        <w:rPr>
          <w:rFonts w:ascii="Times New Roman" w:hAnsi="Times New Roman" w:cs="Times New Roman"/>
          <w:sz w:val="24"/>
          <w:szCs w:val="24"/>
        </w:rPr>
        <w:t xml:space="preserve"> </w:t>
      </w:r>
      <w:r>
        <w:rPr>
          <w:rFonts w:ascii="Times New Roman" w:hAnsi="Times New Roman" w:cs="Times New Roman"/>
          <w:i/>
          <w:iCs/>
          <w:sz w:val="24"/>
          <w:szCs w:val="24"/>
        </w:rPr>
        <w:t>J. of Environ. And Earth. Sci</w:t>
      </w:r>
      <w:r>
        <w:rPr>
          <w:rFonts w:ascii="Times New Roman" w:hAnsi="Times New Roman" w:cs="Times New Roman"/>
          <w:sz w:val="24"/>
          <w:szCs w:val="24"/>
        </w:rPr>
        <w:t>. 5(4):291-228.</w:t>
      </w:r>
    </w:p>
    <w:p w14:paraId="61AAA54F" w14:textId="77777777" w:rsidR="006571D1" w:rsidRDefault="009C56A1">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Ekweozor</w:t>
      </w:r>
      <w:proofErr w:type="spellEnd"/>
      <w:r>
        <w:rPr>
          <w:rFonts w:ascii="Times New Roman" w:hAnsi="Times New Roman" w:cs="Times New Roman"/>
          <w:sz w:val="24"/>
          <w:szCs w:val="24"/>
        </w:rPr>
        <w:t xml:space="preserve"> I.K.E., </w:t>
      </w:r>
      <w:proofErr w:type="spellStart"/>
      <w:r>
        <w:rPr>
          <w:rFonts w:ascii="Times New Roman" w:hAnsi="Times New Roman" w:cs="Times New Roman"/>
          <w:sz w:val="24"/>
          <w:szCs w:val="24"/>
        </w:rPr>
        <w:t>Ugbomeh</w:t>
      </w:r>
      <w:proofErr w:type="spellEnd"/>
      <w:r>
        <w:rPr>
          <w:rFonts w:ascii="Times New Roman" w:hAnsi="Times New Roman" w:cs="Times New Roman"/>
          <w:sz w:val="24"/>
          <w:szCs w:val="24"/>
        </w:rPr>
        <w:t xml:space="preserve"> A</w:t>
      </w:r>
      <w:r>
        <w:rPr>
          <w:rFonts w:ascii="Times New Roman" w:hAnsi="Times New Roman" w:cs="Times New Roman"/>
          <w:sz w:val="24"/>
          <w:szCs w:val="24"/>
        </w:rPr>
        <w:t xml:space="preserve">. P., and Ogbuehi K.A. (2017). Zn, Pb, Cr and Cd Concentrations in Fish, Water and Sediment from the </w:t>
      </w:r>
      <w:proofErr w:type="spellStart"/>
      <w:r>
        <w:rPr>
          <w:rFonts w:ascii="Times New Roman" w:hAnsi="Times New Roman" w:cs="Times New Roman"/>
          <w:sz w:val="24"/>
          <w:szCs w:val="24"/>
        </w:rPr>
        <w:t>Azuabie</w:t>
      </w:r>
      <w:proofErr w:type="spellEnd"/>
      <w:r>
        <w:rPr>
          <w:rFonts w:ascii="Times New Roman" w:hAnsi="Times New Roman" w:cs="Times New Roman"/>
          <w:sz w:val="24"/>
          <w:szCs w:val="24"/>
        </w:rPr>
        <w:t xml:space="preserve"> Creek, Port Harcourt. </w:t>
      </w:r>
      <w:r>
        <w:rPr>
          <w:rFonts w:ascii="Times New Roman" w:hAnsi="Times New Roman" w:cs="Times New Roman"/>
          <w:i/>
          <w:iCs/>
          <w:sz w:val="24"/>
          <w:szCs w:val="24"/>
        </w:rPr>
        <w:t>Journal of Applied</w:t>
      </w:r>
      <w:r>
        <w:rPr>
          <w:rFonts w:ascii="Times New Roman" w:hAnsi="Times New Roman" w:cs="Times New Roman"/>
          <w:sz w:val="24"/>
          <w:szCs w:val="24"/>
        </w:rPr>
        <w:t xml:space="preserve"> </w:t>
      </w:r>
      <w:r>
        <w:rPr>
          <w:rFonts w:ascii="Times New Roman" w:hAnsi="Times New Roman" w:cs="Times New Roman"/>
          <w:i/>
          <w:iCs/>
          <w:sz w:val="24"/>
          <w:szCs w:val="24"/>
        </w:rPr>
        <w:t>Sciences and Environmental Management</w:t>
      </w:r>
      <w:r>
        <w:rPr>
          <w:rFonts w:ascii="Times New Roman" w:hAnsi="Times New Roman" w:cs="Times New Roman"/>
          <w:sz w:val="24"/>
          <w:szCs w:val="24"/>
        </w:rPr>
        <w:t>, 21(1):87-91 https: doi.org/10.4314/jasem.v2lil.9</w:t>
      </w:r>
    </w:p>
    <w:p w14:paraId="6A94B850"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El-</w:t>
      </w:r>
      <w:proofErr w:type="spellStart"/>
      <w:r>
        <w:rPr>
          <w:rFonts w:ascii="Times New Roman" w:hAnsi="Times New Roman" w:cs="Times New Roman"/>
          <w:sz w:val="24"/>
          <w:szCs w:val="24"/>
        </w:rPr>
        <w:t>Moselhy</w:t>
      </w:r>
      <w:proofErr w:type="spellEnd"/>
      <w:r>
        <w:rPr>
          <w:rFonts w:ascii="Times New Roman" w:hAnsi="Times New Roman" w:cs="Times New Roman"/>
          <w:sz w:val="24"/>
          <w:szCs w:val="24"/>
        </w:rPr>
        <w:t xml:space="preserve"> K.M., O</w:t>
      </w:r>
      <w:r>
        <w:rPr>
          <w:rFonts w:ascii="Times New Roman" w:hAnsi="Times New Roman" w:cs="Times New Roman"/>
          <w:sz w:val="24"/>
          <w:szCs w:val="24"/>
        </w:rPr>
        <w:t>thman A. I., El-</w:t>
      </w:r>
      <w:proofErr w:type="spellStart"/>
      <w:r>
        <w:rPr>
          <w:rFonts w:ascii="Times New Roman" w:hAnsi="Times New Roman" w:cs="Times New Roman"/>
          <w:sz w:val="24"/>
          <w:szCs w:val="24"/>
        </w:rPr>
        <w:t>Azem</w:t>
      </w:r>
      <w:proofErr w:type="spellEnd"/>
      <w:r>
        <w:rPr>
          <w:rFonts w:ascii="Times New Roman" w:hAnsi="Times New Roman" w:cs="Times New Roman"/>
          <w:sz w:val="24"/>
          <w:szCs w:val="24"/>
        </w:rPr>
        <w:t xml:space="preserve"> H.A., and El-</w:t>
      </w:r>
      <w:proofErr w:type="spellStart"/>
      <w:r>
        <w:rPr>
          <w:rFonts w:ascii="Times New Roman" w:hAnsi="Times New Roman" w:cs="Times New Roman"/>
          <w:sz w:val="24"/>
          <w:szCs w:val="24"/>
        </w:rPr>
        <w:t>Metwally</w:t>
      </w:r>
      <w:proofErr w:type="spellEnd"/>
      <w:r>
        <w:rPr>
          <w:rFonts w:ascii="Times New Roman" w:hAnsi="Times New Roman" w:cs="Times New Roman"/>
          <w:sz w:val="24"/>
          <w:szCs w:val="24"/>
        </w:rPr>
        <w:t xml:space="preserve"> M.E.A. (2014). Bioaccumulation of Heavy Metals in some Tissues of Fish in the Red Sea, Egypt. </w:t>
      </w:r>
      <w:r>
        <w:rPr>
          <w:rFonts w:ascii="Times New Roman" w:hAnsi="Times New Roman" w:cs="Times New Roman"/>
          <w:i/>
          <w:iCs/>
          <w:sz w:val="24"/>
          <w:szCs w:val="24"/>
        </w:rPr>
        <w:t>Egyptian</w:t>
      </w:r>
      <w:r>
        <w:rPr>
          <w:rFonts w:ascii="Times New Roman" w:hAnsi="Times New Roman" w:cs="Times New Roman"/>
          <w:sz w:val="24"/>
          <w:szCs w:val="24"/>
        </w:rPr>
        <w:t xml:space="preserve"> </w:t>
      </w:r>
      <w:r>
        <w:rPr>
          <w:rFonts w:ascii="Times New Roman" w:hAnsi="Times New Roman" w:cs="Times New Roman"/>
          <w:i/>
          <w:iCs/>
          <w:sz w:val="24"/>
          <w:szCs w:val="24"/>
        </w:rPr>
        <w:t>Journal of Basic and Applied Sciences</w:t>
      </w:r>
      <w:r>
        <w:rPr>
          <w:rFonts w:ascii="Times New Roman" w:hAnsi="Times New Roman" w:cs="Times New Roman"/>
          <w:sz w:val="24"/>
          <w:szCs w:val="24"/>
        </w:rPr>
        <w:t>, 1(2): 97-105.</w:t>
      </w:r>
    </w:p>
    <w:p w14:paraId="666FD57D"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George, A.DI; </w:t>
      </w:r>
      <w:proofErr w:type="spellStart"/>
      <w:r>
        <w:rPr>
          <w:rFonts w:ascii="Times New Roman" w:hAnsi="Times New Roman" w:cs="Times New Roman"/>
          <w:sz w:val="24"/>
          <w:szCs w:val="24"/>
        </w:rPr>
        <w:t>Abowei</w:t>
      </w:r>
      <w:proofErr w:type="spellEnd"/>
      <w:r>
        <w:rPr>
          <w:rFonts w:ascii="Times New Roman" w:hAnsi="Times New Roman" w:cs="Times New Roman"/>
          <w:sz w:val="24"/>
          <w:szCs w:val="24"/>
        </w:rPr>
        <w:t xml:space="preserve">, JFN; </w:t>
      </w:r>
      <w:proofErr w:type="spellStart"/>
      <w:r>
        <w:rPr>
          <w:rFonts w:ascii="Times New Roman" w:hAnsi="Times New Roman" w:cs="Times New Roman"/>
          <w:sz w:val="24"/>
          <w:szCs w:val="24"/>
        </w:rPr>
        <w:t>Daka</w:t>
      </w:r>
      <w:proofErr w:type="spellEnd"/>
      <w:r>
        <w:rPr>
          <w:rFonts w:ascii="Times New Roman" w:hAnsi="Times New Roman" w:cs="Times New Roman"/>
          <w:sz w:val="24"/>
          <w:szCs w:val="24"/>
        </w:rPr>
        <w:t xml:space="preserve">, E (2009). Benthic Macro </w:t>
      </w:r>
      <w:r>
        <w:rPr>
          <w:rFonts w:ascii="Times New Roman" w:hAnsi="Times New Roman" w:cs="Times New Roman"/>
          <w:sz w:val="24"/>
          <w:szCs w:val="24"/>
        </w:rPr>
        <w:t xml:space="preserve">Invertebrate Fauna and Physicochemical Parameters in </w:t>
      </w:r>
      <w:proofErr w:type="spellStart"/>
      <w:r>
        <w:rPr>
          <w:rFonts w:ascii="Times New Roman" w:hAnsi="Times New Roman" w:cs="Times New Roman"/>
          <w:sz w:val="24"/>
          <w:szCs w:val="24"/>
        </w:rPr>
        <w:t>Okpoka</w:t>
      </w:r>
      <w:proofErr w:type="spellEnd"/>
      <w:r>
        <w:rPr>
          <w:rFonts w:ascii="Times New Roman" w:hAnsi="Times New Roman" w:cs="Times New Roman"/>
          <w:sz w:val="24"/>
          <w:szCs w:val="24"/>
        </w:rPr>
        <w:t xml:space="preserve"> Creek Sediment, Niger Delta, Nigeria. </w:t>
      </w:r>
      <w:r>
        <w:rPr>
          <w:rFonts w:ascii="Times New Roman" w:hAnsi="Times New Roman" w:cs="Times New Roman"/>
          <w:i/>
          <w:iCs/>
          <w:sz w:val="24"/>
          <w:szCs w:val="24"/>
        </w:rPr>
        <w:t>Inter. J. of</w:t>
      </w:r>
      <w:r>
        <w:rPr>
          <w:rFonts w:ascii="Times New Roman" w:hAnsi="Times New Roman" w:cs="Times New Roman"/>
          <w:sz w:val="24"/>
          <w:szCs w:val="24"/>
        </w:rPr>
        <w:t xml:space="preserve"> </w:t>
      </w:r>
      <w:r>
        <w:rPr>
          <w:rFonts w:ascii="Times New Roman" w:hAnsi="Times New Roman" w:cs="Times New Roman"/>
          <w:i/>
          <w:iCs/>
          <w:sz w:val="24"/>
          <w:szCs w:val="24"/>
        </w:rPr>
        <w:t>Anim. And Vet. Adv</w:t>
      </w:r>
      <w:r>
        <w:rPr>
          <w:rFonts w:ascii="Times New Roman" w:hAnsi="Times New Roman" w:cs="Times New Roman"/>
          <w:sz w:val="24"/>
          <w:szCs w:val="24"/>
        </w:rPr>
        <w:t xml:space="preserve"> 1(2): 59-65.</w:t>
      </w:r>
    </w:p>
    <w:p w14:paraId="6B5E02FC" w14:textId="77777777" w:rsidR="006571D1" w:rsidRDefault="009C56A1">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Igwemmar</w:t>
      </w:r>
      <w:proofErr w:type="spellEnd"/>
      <w:r>
        <w:rPr>
          <w:rFonts w:ascii="Times New Roman" w:hAnsi="Times New Roman" w:cs="Times New Roman"/>
          <w:sz w:val="24"/>
          <w:szCs w:val="24"/>
        </w:rPr>
        <w:t xml:space="preserve"> N.C., Kolawole S.A., and </w:t>
      </w:r>
      <w:proofErr w:type="spellStart"/>
      <w:r>
        <w:rPr>
          <w:rFonts w:ascii="Times New Roman" w:hAnsi="Times New Roman" w:cs="Times New Roman"/>
          <w:sz w:val="24"/>
          <w:szCs w:val="24"/>
        </w:rPr>
        <w:t>Odunoka</w:t>
      </w:r>
      <w:proofErr w:type="spellEnd"/>
      <w:r>
        <w:rPr>
          <w:rFonts w:ascii="Times New Roman" w:hAnsi="Times New Roman" w:cs="Times New Roman"/>
          <w:sz w:val="24"/>
          <w:szCs w:val="24"/>
        </w:rPr>
        <w:t xml:space="preserve"> S.O. (2013). Heavy Metal Concentration in Fish Species Sold in Gwagwala</w:t>
      </w:r>
      <w:r>
        <w:rPr>
          <w:rFonts w:ascii="Times New Roman" w:hAnsi="Times New Roman" w:cs="Times New Roman"/>
          <w:sz w:val="24"/>
          <w:szCs w:val="24"/>
        </w:rPr>
        <w:t xml:space="preserve">da Market, Abuja. </w:t>
      </w:r>
      <w:r>
        <w:rPr>
          <w:rFonts w:ascii="Times New Roman" w:hAnsi="Times New Roman" w:cs="Times New Roman"/>
          <w:i/>
          <w:iCs/>
          <w:sz w:val="24"/>
          <w:szCs w:val="24"/>
        </w:rPr>
        <w:t>International Journal of Science and Research</w:t>
      </w:r>
      <w:r>
        <w:rPr>
          <w:rFonts w:ascii="Times New Roman" w:hAnsi="Times New Roman" w:cs="Times New Roman"/>
          <w:sz w:val="24"/>
          <w:szCs w:val="24"/>
        </w:rPr>
        <w:t>, 2(11): 2319-7064.</w:t>
      </w:r>
    </w:p>
    <w:p w14:paraId="10A570F1" w14:textId="77777777" w:rsidR="006571D1" w:rsidRDefault="009C56A1">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Kanu</w:t>
      </w:r>
      <w:proofErr w:type="spellEnd"/>
      <w:r>
        <w:rPr>
          <w:rFonts w:ascii="Times New Roman" w:hAnsi="Times New Roman" w:cs="Times New Roman"/>
          <w:sz w:val="24"/>
          <w:szCs w:val="24"/>
        </w:rPr>
        <w:t xml:space="preserve">, I; Achi, O.K. (2011). Industrial Effluents and their Impacts on Water Quality of Receiving Rivers in Nigeria. </w:t>
      </w:r>
      <w:r>
        <w:rPr>
          <w:rFonts w:ascii="Times New Roman" w:hAnsi="Times New Roman" w:cs="Times New Roman"/>
          <w:i/>
          <w:iCs/>
          <w:sz w:val="24"/>
          <w:szCs w:val="24"/>
        </w:rPr>
        <w:t>J. Appl. Tech. in Environ. Sanit.</w:t>
      </w:r>
      <w:r>
        <w:rPr>
          <w:rFonts w:ascii="Times New Roman" w:hAnsi="Times New Roman" w:cs="Times New Roman"/>
          <w:sz w:val="24"/>
          <w:szCs w:val="24"/>
        </w:rPr>
        <w:t xml:space="preserve"> 1(1):75-86. </w:t>
      </w:r>
    </w:p>
    <w:p w14:paraId="35EA768A"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Marcus, AC</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DIbofori</w:t>
      </w:r>
      <w:proofErr w:type="spellEnd"/>
      <w:r>
        <w:rPr>
          <w:rFonts w:ascii="Times New Roman" w:hAnsi="Times New Roman" w:cs="Times New Roman"/>
          <w:sz w:val="24"/>
          <w:szCs w:val="24"/>
        </w:rPr>
        <w:t xml:space="preserve">-Orji, AN. (2013). Mercury Levels in Sediment, Shellfish and Fish of a </w:t>
      </w:r>
      <w:proofErr w:type="spellStart"/>
      <w:r>
        <w:rPr>
          <w:rFonts w:ascii="Times New Roman" w:hAnsi="Times New Roman" w:cs="Times New Roman"/>
          <w:sz w:val="24"/>
          <w:szCs w:val="24"/>
        </w:rPr>
        <w:t>Wter</w:t>
      </w:r>
      <w:proofErr w:type="spellEnd"/>
      <w:r>
        <w:rPr>
          <w:rFonts w:ascii="Times New Roman" w:hAnsi="Times New Roman" w:cs="Times New Roman"/>
          <w:sz w:val="24"/>
          <w:szCs w:val="24"/>
        </w:rPr>
        <w:t xml:space="preserve"> Body in the Niger Delta. </w:t>
      </w:r>
      <w:r>
        <w:rPr>
          <w:rFonts w:ascii="Times New Roman" w:hAnsi="Times New Roman" w:cs="Times New Roman"/>
          <w:i/>
          <w:iCs/>
          <w:sz w:val="24"/>
          <w:szCs w:val="24"/>
        </w:rPr>
        <w:t>Chemistry and Materials Research 3(3):2224-3224.</w:t>
      </w:r>
    </w:p>
    <w:p w14:paraId="7ED24D51" w14:textId="77777777" w:rsidR="006571D1" w:rsidRDefault="009C56A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Marcus, AC and </w:t>
      </w:r>
      <w:proofErr w:type="spellStart"/>
      <w:r>
        <w:rPr>
          <w:rFonts w:ascii="Times New Roman" w:hAnsi="Times New Roman" w:cs="Times New Roman"/>
          <w:sz w:val="24"/>
          <w:szCs w:val="24"/>
        </w:rPr>
        <w:t>Ekpete</w:t>
      </w:r>
      <w:proofErr w:type="spellEnd"/>
      <w:r>
        <w:rPr>
          <w:rFonts w:ascii="Times New Roman" w:hAnsi="Times New Roman" w:cs="Times New Roman"/>
          <w:sz w:val="24"/>
          <w:szCs w:val="24"/>
        </w:rPr>
        <w:t xml:space="preserve">, OA. (2014). </w:t>
      </w:r>
      <w:proofErr w:type="spellStart"/>
      <w:r>
        <w:rPr>
          <w:rFonts w:ascii="Times New Roman" w:hAnsi="Times New Roman" w:cs="Times New Roman"/>
          <w:sz w:val="24"/>
          <w:szCs w:val="24"/>
        </w:rPr>
        <w:t>Imapact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Dischaged</w:t>
      </w:r>
      <w:proofErr w:type="spellEnd"/>
      <w:r>
        <w:rPr>
          <w:rFonts w:ascii="Times New Roman" w:hAnsi="Times New Roman" w:cs="Times New Roman"/>
          <w:sz w:val="24"/>
          <w:szCs w:val="24"/>
        </w:rPr>
        <w:t xml:space="preserve"> Process Wastewater from an Oil Refine</w:t>
      </w:r>
      <w:r>
        <w:rPr>
          <w:rFonts w:ascii="Times New Roman" w:hAnsi="Times New Roman" w:cs="Times New Roman"/>
          <w:sz w:val="24"/>
          <w:szCs w:val="24"/>
        </w:rPr>
        <w:t xml:space="preserve">ry on the </w:t>
      </w:r>
      <w:proofErr w:type="spellStart"/>
      <w:r>
        <w:rPr>
          <w:rFonts w:ascii="Times New Roman" w:hAnsi="Times New Roman" w:cs="Times New Roman"/>
          <w:sz w:val="24"/>
          <w:szCs w:val="24"/>
        </w:rPr>
        <w:t>Physicochemcal</w:t>
      </w:r>
      <w:proofErr w:type="spellEnd"/>
      <w:r>
        <w:rPr>
          <w:rFonts w:ascii="Times New Roman" w:hAnsi="Times New Roman" w:cs="Times New Roman"/>
          <w:sz w:val="24"/>
          <w:szCs w:val="24"/>
        </w:rPr>
        <w:t xml:space="preserve"> Quality of a Receiving Waterbody in Rivers State, Nigeria. </w:t>
      </w:r>
      <w:r>
        <w:rPr>
          <w:rFonts w:ascii="Times New Roman" w:hAnsi="Times New Roman" w:cs="Times New Roman"/>
          <w:i/>
          <w:iCs/>
          <w:sz w:val="24"/>
          <w:szCs w:val="24"/>
        </w:rPr>
        <w:t>Journal of Applied Chemistry (IOSR-JAC) 7 (12) 01-08.</w:t>
      </w:r>
    </w:p>
    <w:p w14:paraId="64ED1DAD" w14:textId="77777777" w:rsidR="006571D1" w:rsidRDefault="009C56A1">
      <w:pPr>
        <w:spacing w:line="36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ER; </w:t>
      </w:r>
      <w:proofErr w:type="spellStart"/>
      <w:r>
        <w:rPr>
          <w:rFonts w:ascii="Times New Roman" w:hAnsi="Times New Roman" w:cs="Times New Roman"/>
          <w:sz w:val="24"/>
          <w:szCs w:val="24"/>
          <w:lang w:val="en-US"/>
        </w:rPr>
        <w:t>Ekeh</w:t>
      </w:r>
      <w:proofErr w:type="spellEnd"/>
      <w:r>
        <w:rPr>
          <w:rFonts w:ascii="Times New Roman" w:hAnsi="Times New Roman" w:cs="Times New Roman"/>
          <w:sz w:val="24"/>
          <w:szCs w:val="24"/>
          <w:lang w:val="en-US"/>
        </w:rPr>
        <w:t xml:space="preserve"> CA; </w:t>
      </w:r>
      <w:proofErr w:type="spellStart"/>
      <w:r>
        <w:rPr>
          <w:rFonts w:ascii="Times New Roman" w:hAnsi="Times New Roman" w:cs="Times New Roman"/>
          <w:sz w:val="24"/>
          <w:szCs w:val="24"/>
          <w:lang w:val="en-US"/>
        </w:rPr>
        <w:t>Ekweozor</w:t>
      </w:r>
      <w:proofErr w:type="spellEnd"/>
      <w:r>
        <w:rPr>
          <w:rFonts w:ascii="Times New Roman" w:hAnsi="Times New Roman" w:cs="Times New Roman"/>
          <w:sz w:val="24"/>
          <w:szCs w:val="24"/>
          <w:lang w:val="en-US"/>
        </w:rPr>
        <w:t>, IKE. (2006). Physicochemical Properties of Two Estuarine Creeks in the Niger D</w:t>
      </w:r>
      <w:r>
        <w:rPr>
          <w:rFonts w:ascii="Times New Roman" w:hAnsi="Times New Roman" w:cs="Times New Roman"/>
          <w:sz w:val="24"/>
          <w:szCs w:val="24"/>
          <w:lang w:val="en-US"/>
        </w:rPr>
        <w:t xml:space="preserve">elta in relation to urban/industrial activities. </w:t>
      </w:r>
      <w:r>
        <w:rPr>
          <w:rFonts w:ascii="Times New Roman" w:hAnsi="Times New Roman" w:cs="Times New Roman"/>
          <w:i/>
          <w:iCs/>
          <w:sz w:val="24"/>
          <w:szCs w:val="24"/>
          <w:lang w:val="en-US"/>
        </w:rPr>
        <w:t>Niger Delta Biol.</w:t>
      </w:r>
      <w:r>
        <w:rPr>
          <w:rFonts w:ascii="Times New Roman" w:hAnsi="Times New Roman" w:cs="Times New Roman"/>
          <w:sz w:val="24"/>
          <w:szCs w:val="24"/>
          <w:lang w:val="en-US"/>
        </w:rPr>
        <w:t xml:space="preserve"> 5(2):115-122.</w:t>
      </w:r>
    </w:p>
    <w:p w14:paraId="77985C6C" w14:textId="77777777" w:rsidR="006571D1" w:rsidRDefault="009C56A1">
      <w:pPr>
        <w:spacing w:line="36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Moslen</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Daka</w:t>
      </w:r>
      <w:proofErr w:type="spellEnd"/>
      <w:r>
        <w:rPr>
          <w:rFonts w:ascii="Times New Roman" w:hAnsi="Times New Roman" w:cs="Times New Roman"/>
          <w:sz w:val="24"/>
          <w:szCs w:val="24"/>
          <w:lang w:val="en-US"/>
        </w:rPr>
        <w:t xml:space="preserve">, ER. (2014). Attributes of the Subtidal Macrobenthos of </w:t>
      </w:r>
      <w:proofErr w:type="spellStart"/>
      <w:r>
        <w:rPr>
          <w:rFonts w:ascii="Times New Roman" w:hAnsi="Times New Roman" w:cs="Times New Roman"/>
          <w:sz w:val="24"/>
          <w:szCs w:val="24"/>
          <w:lang w:val="en-US"/>
        </w:rPr>
        <w:t>Azuabie</w:t>
      </w:r>
      <w:proofErr w:type="spellEnd"/>
      <w:r>
        <w:rPr>
          <w:rFonts w:ascii="Times New Roman" w:hAnsi="Times New Roman" w:cs="Times New Roman"/>
          <w:sz w:val="24"/>
          <w:szCs w:val="24"/>
          <w:lang w:val="en-US"/>
        </w:rPr>
        <w:t xml:space="preserve"> Creek in the Upper Bonny Estuary, Niger Delta, Nigeria. </w:t>
      </w:r>
      <w:r>
        <w:rPr>
          <w:rFonts w:ascii="Times New Roman" w:hAnsi="Times New Roman" w:cs="Times New Roman"/>
          <w:i/>
          <w:iCs/>
          <w:sz w:val="24"/>
          <w:szCs w:val="24"/>
          <w:lang w:val="en-US"/>
        </w:rPr>
        <w:t>Res. J. Environ. Earth Sci</w:t>
      </w:r>
      <w:r>
        <w:rPr>
          <w:rFonts w:ascii="Times New Roman" w:hAnsi="Times New Roman" w:cs="Times New Roman"/>
          <w:sz w:val="24"/>
          <w:szCs w:val="24"/>
          <w:lang w:val="en-US"/>
        </w:rPr>
        <w:t>. 6:143-155.</w:t>
      </w:r>
    </w:p>
    <w:p w14:paraId="2B1E8EA0" w14:textId="77777777" w:rsidR="006571D1" w:rsidRDefault="009C56A1">
      <w:pPr>
        <w:spacing w:line="36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Olorode</w:t>
      </w:r>
      <w:proofErr w:type="spellEnd"/>
      <w:r>
        <w:rPr>
          <w:rFonts w:ascii="Times New Roman" w:hAnsi="Times New Roman" w:cs="Times New Roman"/>
          <w:sz w:val="24"/>
          <w:szCs w:val="24"/>
          <w:lang w:val="en-US"/>
        </w:rPr>
        <w:t xml:space="preserve">, OA; </w:t>
      </w:r>
      <w:proofErr w:type="spellStart"/>
      <w:r>
        <w:rPr>
          <w:rFonts w:ascii="Times New Roman" w:hAnsi="Times New Roman" w:cs="Times New Roman"/>
          <w:sz w:val="24"/>
          <w:szCs w:val="24"/>
          <w:lang w:val="en-US"/>
        </w:rPr>
        <w:t>Bamigbola</w:t>
      </w:r>
      <w:proofErr w:type="spellEnd"/>
      <w:r>
        <w:rPr>
          <w:rFonts w:ascii="Times New Roman" w:hAnsi="Times New Roman" w:cs="Times New Roman"/>
          <w:sz w:val="24"/>
          <w:szCs w:val="24"/>
          <w:lang w:val="en-US"/>
        </w:rPr>
        <w:t xml:space="preserve">, EA; Ogba, OM. (2015). Comparative Studies of Some River Waters in Port Harcourt Based on their Physicochemical and Microbiological Analysis, Niger Delta Region of Nigeria. </w:t>
      </w:r>
      <w:r>
        <w:rPr>
          <w:rFonts w:ascii="Times New Roman" w:hAnsi="Times New Roman" w:cs="Times New Roman"/>
          <w:i/>
          <w:iCs/>
          <w:sz w:val="24"/>
          <w:szCs w:val="24"/>
          <w:lang w:val="en-US"/>
        </w:rPr>
        <w:t>Inter. J. of Basic and Appl. Sci</w:t>
      </w:r>
      <w:r>
        <w:rPr>
          <w:rFonts w:ascii="Times New Roman" w:hAnsi="Times New Roman" w:cs="Times New Roman"/>
          <w:sz w:val="24"/>
          <w:szCs w:val="24"/>
          <w:lang w:val="en-US"/>
        </w:rPr>
        <w:t>. 3(3): 29-37.</w:t>
      </w:r>
    </w:p>
    <w:p w14:paraId="4E525F79" w14:textId="77777777" w:rsidR="006571D1" w:rsidRDefault="009C56A1">
      <w:pPr>
        <w:spacing w:line="360" w:lineRule="auto"/>
        <w:ind w:left="72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Onojake</w:t>
      </w:r>
      <w:proofErr w:type="spellEnd"/>
      <w:r>
        <w:rPr>
          <w:rFonts w:ascii="Times New Roman" w:hAnsi="Times New Roman" w:cs="Times New Roman"/>
          <w:sz w:val="24"/>
          <w:szCs w:val="24"/>
          <w:lang w:val="en-US"/>
        </w:rPr>
        <w:t xml:space="preserve">, MC; </w:t>
      </w:r>
      <w:proofErr w:type="spellStart"/>
      <w:r>
        <w:rPr>
          <w:rFonts w:ascii="Times New Roman" w:hAnsi="Times New Roman" w:cs="Times New Roman"/>
          <w:sz w:val="24"/>
          <w:szCs w:val="24"/>
          <w:lang w:val="en-US"/>
        </w:rPr>
        <w:t>Ukerun</w:t>
      </w:r>
      <w:proofErr w:type="spellEnd"/>
      <w:r>
        <w:rPr>
          <w:rFonts w:ascii="Times New Roman" w:hAnsi="Times New Roman" w:cs="Times New Roman"/>
          <w:sz w:val="24"/>
          <w:szCs w:val="24"/>
          <w:lang w:val="en-US"/>
        </w:rPr>
        <w:t xml:space="preserve">, SO; </w:t>
      </w:r>
      <w:proofErr w:type="spellStart"/>
      <w:r>
        <w:rPr>
          <w:rFonts w:ascii="Times New Roman" w:hAnsi="Times New Roman" w:cs="Times New Roman"/>
          <w:sz w:val="24"/>
          <w:szCs w:val="24"/>
          <w:lang w:val="en-US"/>
        </w:rPr>
        <w:t>Iwuoha</w:t>
      </w:r>
      <w:proofErr w:type="spellEnd"/>
      <w:r>
        <w:rPr>
          <w:rFonts w:ascii="Times New Roman" w:hAnsi="Times New Roman" w:cs="Times New Roman"/>
          <w:sz w:val="24"/>
          <w:szCs w:val="24"/>
          <w:lang w:val="en-US"/>
        </w:rPr>
        <w:t xml:space="preserve">, G. (2011). A Statistical Approach for Evaluation of the Effects of Industrial and Municipal Wastes on Warri Rivers, Niger Delta, Nigeria. </w:t>
      </w:r>
      <w:r>
        <w:rPr>
          <w:rFonts w:ascii="Times New Roman" w:hAnsi="Times New Roman" w:cs="Times New Roman"/>
          <w:i/>
          <w:iCs/>
          <w:sz w:val="24"/>
          <w:szCs w:val="24"/>
          <w:lang w:val="en-US"/>
        </w:rPr>
        <w:t>Wat. Qual. Expo. Health</w:t>
      </w:r>
      <w:r>
        <w:rPr>
          <w:rFonts w:ascii="Times New Roman" w:hAnsi="Times New Roman" w:cs="Times New Roman"/>
          <w:sz w:val="24"/>
          <w:szCs w:val="24"/>
          <w:lang w:val="en-US"/>
        </w:rPr>
        <w:t>. 3:91-99.</w:t>
      </w:r>
    </w:p>
    <w:p w14:paraId="49258C82" w14:textId="77777777" w:rsidR="006571D1" w:rsidRDefault="009C56A1">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Yi, Y., Yang, Z. and Zhang, S. (2011). Ecological R</w:t>
      </w:r>
      <w:r>
        <w:rPr>
          <w:rFonts w:ascii="Times New Roman" w:hAnsi="Times New Roman" w:cs="Times New Roman"/>
          <w:sz w:val="24"/>
          <w:szCs w:val="24"/>
          <w:lang w:val="en-US"/>
        </w:rPr>
        <w:t xml:space="preserve">isk Assessment of Heavy Metals in Sediment and Human Health Risk Assessment of Heavy Metals in Fishes in the Middle and Lower Reaches of the Yangtze River Basin. </w:t>
      </w:r>
      <w:r>
        <w:rPr>
          <w:rFonts w:ascii="Times New Roman" w:hAnsi="Times New Roman" w:cs="Times New Roman"/>
          <w:i/>
          <w:iCs/>
          <w:sz w:val="24"/>
          <w:szCs w:val="24"/>
          <w:lang w:val="en-US"/>
        </w:rPr>
        <w:t>Environmental Pollution</w:t>
      </w:r>
      <w:r>
        <w:rPr>
          <w:rFonts w:ascii="Times New Roman" w:hAnsi="Times New Roman" w:cs="Times New Roman"/>
          <w:sz w:val="24"/>
          <w:szCs w:val="24"/>
          <w:lang w:val="en-US"/>
        </w:rPr>
        <w:t xml:space="preserve">, (159): 2575-2585, </w:t>
      </w:r>
      <w:hyperlink r:id="rId20" w:history="1">
        <w:r w:rsidR="006571D1">
          <w:rPr>
            <w:rStyle w:val="Hyperlink"/>
            <w:rFonts w:ascii="Times New Roman" w:hAnsi="Times New Roman" w:cs="Times New Roman"/>
            <w:color w:val="auto"/>
            <w:sz w:val="24"/>
            <w:szCs w:val="24"/>
            <w:u w:val="none"/>
            <w:lang w:val="en-US"/>
          </w:rPr>
          <w:t>https://doi.org/10.1016/j.enpol.2011.06.011</w:t>
        </w:r>
      </w:hyperlink>
    </w:p>
    <w:p w14:paraId="408C321D" w14:textId="77777777" w:rsidR="006571D1" w:rsidRDefault="006571D1">
      <w:pPr>
        <w:spacing w:line="360" w:lineRule="auto"/>
        <w:ind w:left="720" w:hanging="720"/>
        <w:jc w:val="both"/>
        <w:rPr>
          <w:rFonts w:ascii="Times New Roman" w:hAnsi="Times New Roman" w:cs="Times New Roman"/>
          <w:sz w:val="24"/>
          <w:szCs w:val="24"/>
          <w:lang w:val="en-US"/>
        </w:rPr>
      </w:pPr>
    </w:p>
    <w:sectPr w:rsidR="006571D1">
      <w:headerReference w:type="even" r:id="rId21"/>
      <w:headerReference w:type="default" r:id="rId22"/>
      <w:footerReference w:type="even" r:id="rId23"/>
      <w:footerReference w:type="default" r:id="rId24"/>
      <w:headerReference w:type="first" r:id="rId25"/>
      <w:footerReference w:type="first" r:id="rId2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B6BC2" w14:textId="77777777" w:rsidR="009C56A1" w:rsidRDefault="009C56A1" w:rsidP="00C203B8">
      <w:pPr>
        <w:spacing w:after="0" w:line="240" w:lineRule="auto"/>
      </w:pPr>
      <w:r>
        <w:separator/>
      </w:r>
    </w:p>
  </w:endnote>
  <w:endnote w:type="continuationSeparator" w:id="0">
    <w:p w14:paraId="2070509E" w14:textId="77777777" w:rsidR="009C56A1" w:rsidRDefault="009C56A1" w:rsidP="00C2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DB76" w14:textId="77777777" w:rsidR="00C203B8" w:rsidRDefault="00C20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FEA9" w14:textId="77777777" w:rsidR="00C203B8" w:rsidRDefault="00C20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F9C4" w14:textId="77777777" w:rsidR="00C203B8" w:rsidRDefault="00C20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90D1C" w14:textId="77777777" w:rsidR="009C56A1" w:rsidRDefault="009C56A1" w:rsidP="00C203B8">
      <w:pPr>
        <w:spacing w:after="0" w:line="240" w:lineRule="auto"/>
      </w:pPr>
      <w:r>
        <w:separator/>
      </w:r>
    </w:p>
  </w:footnote>
  <w:footnote w:type="continuationSeparator" w:id="0">
    <w:p w14:paraId="3B9FE95D" w14:textId="77777777" w:rsidR="009C56A1" w:rsidRDefault="009C56A1" w:rsidP="00C2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ED4D" w14:textId="5CE69F72" w:rsidR="00C203B8" w:rsidRDefault="00C203B8">
    <w:pPr>
      <w:pStyle w:val="Header"/>
    </w:pPr>
    <w:r>
      <w:rPr>
        <w:noProof/>
      </w:rPr>
      <w:pict w14:anchorId="5DCEA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4" o:spid="_x0000_s2050"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295C" w14:textId="15DDBD62" w:rsidR="00C203B8" w:rsidRDefault="00C203B8">
    <w:pPr>
      <w:pStyle w:val="Header"/>
    </w:pPr>
    <w:r>
      <w:rPr>
        <w:noProof/>
      </w:rPr>
      <w:pict w14:anchorId="331DB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5" o:spid="_x0000_s2051"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ED8D" w14:textId="44DEAA1E" w:rsidR="00C203B8" w:rsidRDefault="00C203B8">
    <w:pPr>
      <w:pStyle w:val="Header"/>
    </w:pPr>
    <w:r>
      <w:rPr>
        <w:noProof/>
      </w:rPr>
      <w:pict w14:anchorId="6152E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368343" o:spid="_x0000_s2049"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D1"/>
    <w:rsid w:val="0002730A"/>
    <w:rsid w:val="006571D1"/>
    <w:rsid w:val="009C56A1"/>
    <w:rsid w:val="009E41E4"/>
    <w:rsid w:val="009E45BB"/>
    <w:rsid w:val="00AE41A9"/>
    <w:rsid w:val="00B24EB7"/>
    <w:rsid w:val="00B742BB"/>
    <w:rsid w:val="00C203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5C5B4F"/>
  <w15:docId w15:val="{77A9AF63-61B1-43CE-8220-A905332B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qFormat/>
    <w:rPr>
      <w:color w:val="605E5C"/>
      <w:shd w:val="clear" w:color="auto" w:fill="E1DFDD"/>
    </w:rPr>
  </w:style>
  <w:style w:type="character" w:styleId="UnresolvedMention">
    <w:name w:val="Unresolved Mention"/>
    <w:basedOn w:val="DefaultParagraphFont"/>
    <w:uiPriority w:val="99"/>
    <w:semiHidden/>
    <w:unhideWhenUsed/>
    <w:rsid w:val="009E45BB"/>
    <w:rPr>
      <w:color w:val="605E5C"/>
      <w:shd w:val="clear" w:color="auto" w:fill="E1DFDD"/>
    </w:rPr>
  </w:style>
  <w:style w:type="paragraph" w:styleId="ListParagraph">
    <w:name w:val="List Paragraph"/>
    <w:basedOn w:val="Normal"/>
    <w:uiPriority w:val="34"/>
    <w:qFormat/>
    <w:rsid w:val="00B24EB7"/>
    <w:pPr>
      <w:ind w:left="720"/>
      <w:contextualSpacing/>
    </w:pPr>
  </w:style>
  <w:style w:type="paragraph" w:styleId="Header">
    <w:name w:val="header"/>
    <w:basedOn w:val="Normal"/>
    <w:link w:val="HeaderChar"/>
    <w:uiPriority w:val="99"/>
    <w:unhideWhenUsed/>
    <w:rsid w:val="00C2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B8"/>
    <w:rPr>
      <w:kern w:val="2"/>
      <w:sz w:val="22"/>
      <w:szCs w:val="22"/>
      <w:lang w:val="en-GB"/>
      <w14:ligatures w14:val="standardContextual"/>
    </w:rPr>
  </w:style>
  <w:style w:type="paragraph" w:styleId="Footer">
    <w:name w:val="footer"/>
    <w:basedOn w:val="Normal"/>
    <w:link w:val="FooterChar"/>
    <w:uiPriority w:val="99"/>
    <w:unhideWhenUsed/>
    <w:rsid w:val="00C2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B8"/>
    <w:rPr>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oleObject" Target="embeddings/Microsoft_Excel_97-2003_Worksheet1.xls"/><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doi.org/10.1016/j.enpol.2011.0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xls"/><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Users/ADMIN/Downloads/PARAMETERS%20RESUL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cap="all" baseline="0"/>
              <a:t>Eagle Island</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Sheet1!$S$8</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Sheet1!$R$9:$R$14</c:f>
              <c:strCache>
                <c:ptCount val="6"/>
                <c:pt idx="0">
                  <c:v>Jul</c:v>
                </c:pt>
                <c:pt idx="1">
                  <c:v>Aug</c:v>
                </c:pt>
                <c:pt idx="2">
                  <c:v>Sept</c:v>
                </c:pt>
                <c:pt idx="3">
                  <c:v>Oct</c:v>
                </c:pt>
                <c:pt idx="4">
                  <c:v>Nov</c:v>
                </c:pt>
                <c:pt idx="5">
                  <c:v>Dec</c:v>
                </c:pt>
              </c:strCache>
            </c:strRef>
          </c:cat>
          <c:val>
            <c:numRef>
              <c:f>Sheet1!$S$9:$S$14</c:f>
              <c:numCache>
                <c:formatCode>General</c:formatCode>
                <c:ptCount val="6"/>
                <c:pt idx="0">
                  <c:v>2.8</c:v>
                </c:pt>
                <c:pt idx="1">
                  <c:v>0.46</c:v>
                </c:pt>
                <c:pt idx="2">
                  <c:v>0.5</c:v>
                </c:pt>
                <c:pt idx="3">
                  <c:v>0.44</c:v>
                </c:pt>
                <c:pt idx="4">
                  <c:v>0.44</c:v>
                </c:pt>
                <c:pt idx="5">
                  <c:v>0.52</c:v>
                </c:pt>
              </c:numCache>
            </c:numRef>
          </c:val>
          <c:smooth val="0"/>
          <c:extLst>
            <c:ext xmlns:c16="http://schemas.microsoft.com/office/drawing/2014/chart" uri="{C3380CC4-5D6E-409C-BE32-E72D297353CC}">
              <c16:uniqueId val="{00000000-DC7C-4F32-A905-82F5F5D07913}"/>
            </c:ext>
          </c:extLst>
        </c:ser>
        <c:ser>
          <c:idx val="1"/>
          <c:order val="1"/>
          <c:tx>
            <c:strRef>
              <c:f>Sheet1!$T$8</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Sheet1!$R$9:$R$14</c:f>
              <c:strCache>
                <c:ptCount val="6"/>
                <c:pt idx="0">
                  <c:v>Jul</c:v>
                </c:pt>
                <c:pt idx="1">
                  <c:v>Aug</c:v>
                </c:pt>
                <c:pt idx="2">
                  <c:v>Sept</c:v>
                </c:pt>
                <c:pt idx="3">
                  <c:v>Oct</c:v>
                </c:pt>
                <c:pt idx="4">
                  <c:v>Nov</c:v>
                </c:pt>
                <c:pt idx="5">
                  <c:v>Dec</c:v>
                </c:pt>
              </c:strCache>
            </c:strRef>
          </c:cat>
          <c:val>
            <c:numRef>
              <c:f>Sheet1!$T$9:$T$14</c:f>
              <c:numCache>
                <c:formatCode>General</c:formatCode>
                <c:ptCount val="6"/>
                <c:pt idx="0">
                  <c:v>29.1</c:v>
                </c:pt>
                <c:pt idx="1">
                  <c:v>7.18</c:v>
                </c:pt>
                <c:pt idx="2">
                  <c:v>7.13</c:v>
                </c:pt>
                <c:pt idx="3">
                  <c:v>7.02</c:v>
                </c:pt>
                <c:pt idx="4">
                  <c:v>7.53</c:v>
                </c:pt>
                <c:pt idx="5">
                  <c:v>7.65</c:v>
                </c:pt>
              </c:numCache>
            </c:numRef>
          </c:val>
          <c:smooth val="0"/>
          <c:extLst>
            <c:ext xmlns:c16="http://schemas.microsoft.com/office/drawing/2014/chart" uri="{C3380CC4-5D6E-409C-BE32-E72D297353CC}">
              <c16:uniqueId val="{00000001-DC7C-4F32-A905-82F5F5D07913}"/>
            </c:ext>
          </c:extLst>
        </c:ser>
        <c:ser>
          <c:idx val="2"/>
          <c:order val="2"/>
          <c:tx>
            <c:strRef>
              <c:f>Sheet1!$U$8</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Sheet1!$R$9:$R$14</c:f>
              <c:strCache>
                <c:ptCount val="6"/>
                <c:pt idx="0">
                  <c:v>Jul</c:v>
                </c:pt>
                <c:pt idx="1">
                  <c:v>Aug</c:v>
                </c:pt>
                <c:pt idx="2">
                  <c:v>Sept</c:v>
                </c:pt>
                <c:pt idx="3">
                  <c:v>Oct</c:v>
                </c:pt>
                <c:pt idx="4">
                  <c:v>Nov</c:v>
                </c:pt>
                <c:pt idx="5">
                  <c:v>Dec</c:v>
                </c:pt>
              </c:strCache>
            </c:strRef>
          </c:cat>
          <c:val>
            <c:numRef>
              <c:f>Sheet1!$U$9:$U$14</c:f>
              <c:numCache>
                <c:formatCode>General</c:formatCode>
                <c:ptCount val="6"/>
                <c:pt idx="0">
                  <c:v>31.1</c:v>
                </c:pt>
                <c:pt idx="1">
                  <c:v>0</c:v>
                </c:pt>
                <c:pt idx="2">
                  <c:v>0</c:v>
                </c:pt>
                <c:pt idx="3">
                  <c:v>0</c:v>
                </c:pt>
                <c:pt idx="4">
                  <c:v>0</c:v>
                </c:pt>
                <c:pt idx="5">
                  <c:v>0</c:v>
                </c:pt>
              </c:numCache>
            </c:numRef>
          </c:val>
          <c:smooth val="0"/>
          <c:extLst>
            <c:ext xmlns:c16="http://schemas.microsoft.com/office/drawing/2014/chart" uri="{C3380CC4-5D6E-409C-BE32-E72D297353CC}">
              <c16:uniqueId val="{00000002-DC7C-4F32-A905-82F5F5D07913}"/>
            </c:ext>
          </c:extLst>
        </c:ser>
        <c:ser>
          <c:idx val="3"/>
          <c:order val="3"/>
          <c:tx>
            <c:strRef>
              <c:f>Sheet1!$V$8</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Sheet1!$R$9:$R$14</c:f>
              <c:strCache>
                <c:ptCount val="6"/>
                <c:pt idx="0">
                  <c:v>Jul</c:v>
                </c:pt>
                <c:pt idx="1">
                  <c:v>Aug</c:v>
                </c:pt>
                <c:pt idx="2">
                  <c:v>Sept</c:v>
                </c:pt>
                <c:pt idx="3">
                  <c:v>Oct</c:v>
                </c:pt>
                <c:pt idx="4">
                  <c:v>Nov</c:v>
                </c:pt>
                <c:pt idx="5">
                  <c:v>Dec</c:v>
                </c:pt>
              </c:strCache>
            </c:strRef>
          </c:cat>
          <c:val>
            <c:numRef>
              <c:f>Sheet1!$V$9:$V$14</c:f>
              <c:numCache>
                <c:formatCode>General</c:formatCode>
                <c:ptCount val="6"/>
                <c:pt idx="0">
                  <c:v>21.7</c:v>
                </c:pt>
                <c:pt idx="1">
                  <c:v>2.4900000000000002</c:v>
                </c:pt>
                <c:pt idx="2">
                  <c:v>2.4700000000000002</c:v>
                </c:pt>
                <c:pt idx="3">
                  <c:v>2.23</c:v>
                </c:pt>
                <c:pt idx="4">
                  <c:v>2.4700000000000002</c:v>
                </c:pt>
                <c:pt idx="5">
                  <c:v>2.4500000000000002</c:v>
                </c:pt>
              </c:numCache>
            </c:numRef>
          </c:val>
          <c:smooth val="0"/>
          <c:extLst>
            <c:ext xmlns:c16="http://schemas.microsoft.com/office/drawing/2014/chart" uri="{C3380CC4-5D6E-409C-BE32-E72D297353CC}">
              <c16:uniqueId val="{00000003-DC7C-4F32-A905-82F5F5D07913}"/>
            </c:ext>
          </c:extLst>
        </c:ser>
        <c:dLbls>
          <c:showLegendKey val="0"/>
          <c:showVal val="0"/>
          <c:showCatName val="0"/>
          <c:showSerName val="0"/>
          <c:showPercent val="0"/>
          <c:showBubbleSize val="0"/>
        </c:dLbls>
        <c:marker val="1"/>
        <c:smooth val="0"/>
        <c:axId val="518600272"/>
        <c:axId val="518597032"/>
      </c:lineChart>
      <c:catAx>
        <c:axId val="51860027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endParaRPr lang="en-GB"/>
              </a:p>
            </c:rich>
          </c:tx>
          <c:layout>
            <c:manualLayout>
              <c:xMode val="edge"/>
              <c:yMode val="edge"/>
              <c:x val="0.46870253200093298"/>
              <c:y val="0.81752134637955798"/>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597032"/>
        <c:crosses val="autoZero"/>
        <c:auto val="1"/>
        <c:lblAlgn val="ctr"/>
        <c:lblOffset val="100"/>
        <c:noMultiLvlLbl val="0"/>
      </c:catAx>
      <c:valAx>
        <c:axId val="51859703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2.2184485583203701E-2"/>
              <c:y val="0.33828661112915498"/>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00272"/>
        <c:crosses val="autoZero"/>
        <c:crossBetween val="between"/>
      </c:valAx>
      <c:spPr>
        <a:noFill/>
        <a:ln>
          <a:noFill/>
        </a:ln>
        <a:effectLst/>
      </c:spPr>
    </c:plotArea>
    <c:legend>
      <c:legendPos val="b"/>
      <c:layout>
        <c:manualLayout>
          <c:xMode val="edge"/>
          <c:yMode val="edge"/>
          <c:x val="0.709650756196192"/>
          <c:y val="7.2631894096390703E-2"/>
          <c:w val="0.24641651063975301"/>
          <c:h val="0.2688237047292170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GB" b="1"/>
              <a:t>OGBUNABALI</a:t>
            </a:r>
          </a:p>
        </c:rich>
      </c:tx>
      <c:layout>
        <c:manualLayout>
          <c:xMode val="edge"/>
          <c:yMode val="edge"/>
          <c:x val="0.28250850087038099"/>
          <c:y val="4.08163265306122E-2"/>
        </c:manualLayout>
      </c:layout>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Sheet1!$S$16</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Sheet1!$R$17:$R$22</c:f>
              <c:strCache>
                <c:ptCount val="6"/>
                <c:pt idx="0">
                  <c:v>Jul</c:v>
                </c:pt>
                <c:pt idx="1">
                  <c:v>Aug</c:v>
                </c:pt>
                <c:pt idx="2">
                  <c:v>Sept</c:v>
                </c:pt>
                <c:pt idx="3">
                  <c:v>Oct</c:v>
                </c:pt>
                <c:pt idx="4">
                  <c:v>Nov</c:v>
                </c:pt>
                <c:pt idx="5">
                  <c:v>Dec</c:v>
                </c:pt>
              </c:strCache>
            </c:strRef>
          </c:cat>
          <c:val>
            <c:numRef>
              <c:f>Sheet1!$S$17:$S$22</c:f>
              <c:numCache>
                <c:formatCode>General</c:formatCode>
                <c:ptCount val="6"/>
                <c:pt idx="0">
                  <c:v>2.2000000000000002</c:v>
                </c:pt>
                <c:pt idx="1">
                  <c:v>0.6</c:v>
                </c:pt>
                <c:pt idx="2">
                  <c:v>0.65</c:v>
                </c:pt>
                <c:pt idx="3">
                  <c:v>0.56999999999999995</c:v>
                </c:pt>
                <c:pt idx="4">
                  <c:v>0.56999999999999995</c:v>
                </c:pt>
                <c:pt idx="5">
                  <c:v>0.85</c:v>
                </c:pt>
              </c:numCache>
            </c:numRef>
          </c:val>
          <c:smooth val="0"/>
          <c:extLst>
            <c:ext xmlns:c16="http://schemas.microsoft.com/office/drawing/2014/chart" uri="{C3380CC4-5D6E-409C-BE32-E72D297353CC}">
              <c16:uniqueId val="{00000000-6E1E-4946-A36F-FAC8F42FE516}"/>
            </c:ext>
          </c:extLst>
        </c:ser>
        <c:ser>
          <c:idx val="1"/>
          <c:order val="1"/>
          <c:tx>
            <c:strRef>
              <c:f>Sheet1!$T$16</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Sheet1!$R$17:$R$22</c:f>
              <c:strCache>
                <c:ptCount val="6"/>
                <c:pt idx="0">
                  <c:v>Jul</c:v>
                </c:pt>
                <c:pt idx="1">
                  <c:v>Aug</c:v>
                </c:pt>
                <c:pt idx="2">
                  <c:v>Sept</c:v>
                </c:pt>
                <c:pt idx="3">
                  <c:v>Oct</c:v>
                </c:pt>
                <c:pt idx="4">
                  <c:v>Nov</c:v>
                </c:pt>
                <c:pt idx="5">
                  <c:v>Dec</c:v>
                </c:pt>
              </c:strCache>
            </c:strRef>
          </c:cat>
          <c:val>
            <c:numRef>
              <c:f>Sheet1!$T$17:$T$22</c:f>
              <c:numCache>
                <c:formatCode>General</c:formatCode>
                <c:ptCount val="6"/>
                <c:pt idx="0">
                  <c:v>11.5</c:v>
                </c:pt>
                <c:pt idx="1">
                  <c:v>4.2300000000000004</c:v>
                </c:pt>
                <c:pt idx="2">
                  <c:v>4.1900000000000004</c:v>
                </c:pt>
                <c:pt idx="3">
                  <c:v>4.12</c:v>
                </c:pt>
                <c:pt idx="4">
                  <c:v>4.1900000000000004</c:v>
                </c:pt>
                <c:pt idx="5">
                  <c:v>4.3499999999999996</c:v>
                </c:pt>
              </c:numCache>
            </c:numRef>
          </c:val>
          <c:smooth val="0"/>
          <c:extLst>
            <c:ext xmlns:c16="http://schemas.microsoft.com/office/drawing/2014/chart" uri="{C3380CC4-5D6E-409C-BE32-E72D297353CC}">
              <c16:uniqueId val="{00000001-6E1E-4946-A36F-FAC8F42FE516}"/>
            </c:ext>
          </c:extLst>
        </c:ser>
        <c:ser>
          <c:idx val="2"/>
          <c:order val="2"/>
          <c:tx>
            <c:strRef>
              <c:f>Sheet1!$U$16</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Sheet1!$R$17:$R$22</c:f>
              <c:strCache>
                <c:ptCount val="6"/>
                <c:pt idx="0">
                  <c:v>Jul</c:v>
                </c:pt>
                <c:pt idx="1">
                  <c:v>Aug</c:v>
                </c:pt>
                <c:pt idx="2">
                  <c:v>Sept</c:v>
                </c:pt>
                <c:pt idx="3">
                  <c:v>Oct</c:v>
                </c:pt>
                <c:pt idx="4">
                  <c:v>Nov</c:v>
                </c:pt>
                <c:pt idx="5">
                  <c:v>Dec</c:v>
                </c:pt>
              </c:strCache>
            </c:strRef>
          </c:cat>
          <c:val>
            <c:numRef>
              <c:f>Sheet1!$U$17:$U$22</c:f>
              <c:numCache>
                <c:formatCode>General</c:formatCode>
                <c:ptCount val="6"/>
                <c:pt idx="0">
                  <c:v>72.8</c:v>
                </c:pt>
                <c:pt idx="1">
                  <c:v>0</c:v>
                </c:pt>
                <c:pt idx="2">
                  <c:v>0</c:v>
                </c:pt>
                <c:pt idx="3">
                  <c:v>0</c:v>
                </c:pt>
                <c:pt idx="4">
                  <c:v>0</c:v>
                </c:pt>
                <c:pt idx="5">
                  <c:v>0</c:v>
                </c:pt>
              </c:numCache>
            </c:numRef>
          </c:val>
          <c:smooth val="0"/>
          <c:extLst>
            <c:ext xmlns:c16="http://schemas.microsoft.com/office/drawing/2014/chart" uri="{C3380CC4-5D6E-409C-BE32-E72D297353CC}">
              <c16:uniqueId val="{00000002-6E1E-4946-A36F-FAC8F42FE516}"/>
            </c:ext>
          </c:extLst>
        </c:ser>
        <c:ser>
          <c:idx val="3"/>
          <c:order val="3"/>
          <c:tx>
            <c:strRef>
              <c:f>Sheet1!$V$16</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Sheet1!$R$17:$R$22</c:f>
              <c:strCache>
                <c:ptCount val="6"/>
                <c:pt idx="0">
                  <c:v>Jul</c:v>
                </c:pt>
                <c:pt idx="1">
                  <c:v>Aug</c:v>
                </c:pt>
                <c:pt idx="2">
                  <c:v>Sept</c:v>
                </c:pt>
                <c:pt idx="3">
                  <c:v>Oct</c:v>
                </c:pt>
                <c:pt idx="4">
                  <c:v>Nov</c:v>
                </c:pt>
                <c:pt idx="5">
                  <c:v>Dec</c:v>
                </c:pt>
              </c:strCache>
            </c:strRef>
          </c:cat>
          <c:val>
            <c:numRef>
              <c:f>Sheet1!$V$17:$V$22</c:f>
              <c:numCache>
                <c:formatCode>General</c:formatCode>
                <c:ptCount val="6"/>
                <c:pt idx="0">
                  <c:v>15.2</c:v>
                </c:pt>
                <c:pt idx="1">
                  <c:v>9.06</c:v>
                </c:pt>
                <c:pt idx="2">
                  <c:v>9</c:v>
                </c:pt>
                <c:pt idx="3">
                  <c:v>9.1</c:v>
                </c:pt>
                <c:pt idx="4">
                  <c:v>9.68</c:v>
                </c:pt>
                <c:pt idx="5">
                  <c:v>9.75</c:v>
                </c:pt>
              </c:numCache>
            </c:numRef>
          </c:val>
          <c:smooth val="0"/>
          <c:extLst>
            <c:ext xmlns:c16="http://schemas.microsoft.com/office/drawing/2014/chart" uri="{C3380CC4-5D6E-409C-BE32-E72D297353CC}">
              <c16:uniqueId val="{00000003-6E1E-4946-A36F-FAC8F42FE516}"/>
            </c:ext>
          </c:extLst>
        </c:ser>
        <c:dLbls>
          <c:showLegendKey val="0"/>
          <c:showVal val="0"/>
          <c:showCatName val="0"/>
          <c:showSerName val="0"/>
          <c:showPercent val="0"/>
          <c:showBubbleSize val="0"/>
        </c:dLbls>
        <c:marker val="1"/>
        <c:smooth val="0"/>
        <c:axId val="518575432"/>
        <c:axId val="518576152"/>
      </c:lineChart>
      <c:catAx>
        <c:axId val="51857543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endParaRPr lang="en-GB"/>
              </a:p>
            </c:rich>
          </c:tx>
          <c:layout>
            <c:manualLayout>
              <c:xMode val="edge"/>
              <c:yMode val="edge"/>
              <c:x val="0.405547244094488"/>
              <c:y val="0.90902777777777799"/>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576152"/>
        <c:crosses val="autoZero"/>
        <c:auto val="1"/>
        <c:lblAlgn val="ctr"/>
        <c:lblOffset val="100"/>
        <c:noMultiLvlLbl val="0"/>
      </c:catAx>
      <c:valAx>
        <c:axId val="51857615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1111111111111099E-2"/>
              <c:y val="0.34300925925925901"/>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575432"/>
        <c:crosses val="autoZero"/>
        <c:crossBetween val="between"/>
      </c:valAx>
      <c:spPr>
        <a:noFill/>
        <a:ln>
          <a:noFill/>
        </a:ln>
        <a:effectLst/>
      </c:spPr>
    </c:plotArea>
    <c:legend>
      <c:legendPos val="r"/>
      <c:layout>
        <c:manualLayout>
          <c:xMode val="edge"/>
          <c:yMode val="edge"/>
          <c:x val="0.70230937478969002"/>
          <c:y val="3.3771872265966799E-2"/>
          <c:w val="0.29491284743253199"/>
          <c:h val="0.2537258929590319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cap="all" baseline="0"/>
              <a:t>Amadi Ama</a:t>
            </a:r>
          </a:p>
        </c:rich>
      </c:tx>
      <c:layout>
        <c:manualLayout>
          <c:xMode val="edge"/>
          <c:yMode val="edge"/>
          <c:x val="0.32380211967174999"/>
          <c:y val="4.5794879413658202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Sheet1!$S$41</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Sheet1!$R$42:$R$47</c:f>
              <c:strCache>
                <c:ptCount val="6"/>
                <c:pt idx="0">
                  <c:v>Jul</c:v>
                </c:pt>
                <c:pt idx="1">
                  <c:v>Aug</c:v>
                </c:pt>
                <c:pt idx="2">
                  <c:v>Sept</c:v>
                </c:pt>
                <c:pt idx="3">
                  <c:v>Oct</c:v>
                </c:pt>
                <c:pt idx="4">
                  <c:v>Nov</c:v>
                </c:pt>
                <c:pt idx="5">
                  <c:v>Dec</c:v>
                </c:pt>
              </c:strCache>
            </c:strRef>
          </c:cat>
          <c:val>
            <c:numRef>
              <c:f>Sheet1!$S$42:$S$47</c:f>
              <c:numCache>
                <c:formatCode>General</c:formatCode>
                <c:ptCount val="6"/>
                <c:pt idx="0">
                  <c:v>2.1</c:v>
                </c:pt>
                <c:pt idx="1">
                  <c:v>1.58</c:v>
                </c:pt>
                <c:pt idx="2">
                  <c:v>1.55</c:v>
                </c:pt>
                <c:pt idx="3">
                  <c:v>1.46</c:v>
                </c:pt>
                <c:pt idx="4">
                  <c:v>1.46</c:v>
                </c:pt>
                <c:pt idx="5">
                  <c:v>1.67</c:v>
                </c:pt>
              </c:numCache>
            </c:numRef>
          </c:val>
          <c:smooth val="0"/>
          <c:extLst>
            <c:ext xmlns:c16="http://schemas.microsoft.com/office/drawing/2014/chart" uri="{C3380CC4-5D6E-409C-BE32-E72D297353CC}">
              <c16:uniqueId val="{00000000-B3C4-4155-9A19-2C1134566145}"/>
            </c:ext>
          </c:extLst>
        </c:ser>
        <c:ser>
          <c:idx val="1"/>
          <c:order val="1"/>
          <c:tx>
            <c:strRef>
              <c:f>Sheet1!$T$41</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Sheet1!$R$42:$R$47</c:f>
              <c:strCache>
                <c:ptCount val="6"/>
                <c:pt idx="0">
                  <c:v>Jul</c:v>
                </c:pt>
                <c:pt idx="1">
                  <c:v>Aug</c:v>
                </c:pt>
                <c:pt idx="2">
                  <c:v>Sept</c:v>
                </c:pt>
                <c:pt idx="3">
                  <c:v>Oct</c:v>
                </c:pt>
                <c:pt idx="4">
                  <c:v>Nov</c:v>
                </c:pt>
                <c:pt idx="5">
                  <c:v>Dec</c:v>
                </c:pt>
              </c:strCache>
            </c:strRef>
          </c:cat>
          <c:val>
            <c:numRef>
              <c:f>Sheet1!$T$42:$T$47</c:f>
              <c:numCache>
                <c:formatCode>General</c:formatCode>
                <c:ptCount val="6"/>
                <c:pt idx="0">
                  <c:v>22.6</c:v>
                </c:pt>
                <c:pt idx="1">
                  <c:v>5.25</c:v>
                </c:pt>
                <c:pt idx="2">
                  <c:v>5.31</c:v>
                </c:pt>
                <c:pt idx="3">
                  <c:v>5.21</c:v>
                </c:pt>
                <c:pt idx="4">
                  <c:v>5.28</c:v>
                </c:pt>
                <c:pt idx="5">
                  <c:v>5.34</c:v>
                </c:pt>
              </c:numCache>
            </c:numRef>
          </c:val>
          <c:smooth val="0"/>
          <c:extLst>
            <c:ext xmlns:c16="http://schemas.microsoft.com/office/drawing/2014/chart" uri="{C3380CC4-5D6E-409C-BE32-E72D297353CC}">
              <c16:uniqueId val="{00000001-B3C4-4155-9A19-2C1134566145}"/>
            </c:ext>
          </c:extLst>
        </c:ser>
        <c:ser>
          <c:idx val="2"/>
          <c:order val="2"/>
          <c:tx>
            <c:strRef>
              <c:f>Sheet1!$U$41</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Sheet1!$R$42:$R$47</c:f>
              <c:strCache>
                <c:ptCount val="6"/>
                <c:pt idx="0">
                  <c:v>Jul</c:v>
                </c:pt>
                <c:pt idx="1">
                  <c:v>Aug</c:v>
                </c:pt>
                <c:pt idx="2">
                  <c:v>Sept</c:v>
                </c:pt>
                <c:pt idx="3">
                  <c:v>Oct</c:v>
                </c:pt>
                <c:pt idx="4">
                  <c:v>Nov</c:v>
                </c:pt>
                <c:pt idx="5">
                  <c:v>Dec</c:v>
                </c:pt>
              </c:strCache>
            </c:strRef>
          </c:cat>
          <c:val>
            <c:numRef>
              <c:f>Sheet1!$U$42:$U$47</c:f>
              <c:numCache>
                <c:formatCode>General</c:formatCode>
                <c:ptCount val="6"/>
                <c:pt idx="0">
                  <c:v>17.2</c:v>
                </c:pt>
                <c:pt idx="1">
                  <c:v>0</c:v>
                </c:pt>
                <c:pt idx="2">
                  <c:v>0.33</c:v>
                </c:pt>
                <c:pt idx="3">
                  <c:v>0.27</c:v>
                </c:pt>
                <c:pt idx="4">
                  <c:v>0.3</c:v>
                </c:pt>
                <c:pt idx="5">
                  <c:v>0.36</c:v>
                </c:pt>
              </c:numCache>
            </c:numRef>
          </c:val>
          <c:smooth val="0"/>
          <c:extLst>
            <c:ext xmlns:c16="http://schemas.microsoft.com/office/drawing/2014/chart" uri="{C3380CC4-5D6E-409C-BE32-E72D297353CC}">
              <c16:uniqueId val="{00000002-B3C4-4155-9A19-2C1134566145}"/>
            </c:ext>
          </c:extLst>
        </c:ser>
        <c:ser>
          <c:idx val="3"/>
          <c:order val="3"/>
          <c:tx>
            <c:strRef>
              <c:f>Sheet1!$V$41</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Sheet1!$R$42:$R$47</c:f>
              <c:strCache>
                <c:ptCount val="6"/>
                <c:pt idx="0">
                  <c:v>Jul</c:v>
                </c:pt>
                <c:pt idx="1">
                  <c:v>Aug</c:v>
                </c:pt>
                <c:pt idx="2">
                  <c:v>Sept</c:v>
                </c:pt>
                <c:pt idx="3">
                  <c:v>Oct</c:v>
                </c:pt>
                <c:pt idx="4">
                  <c:v>Nov</c:v>
                </c:pt>
                <c:pt idx="5">
                  <c:v>Dec</c:v>
                </c:pt>
              </c:strCache>
            </c:strRef>
          </c:cat>
          <c:val>
            <c:numRef>
              <c:f>Sheet1!$V$42:$V$47</c:f>
              <c:numCache>
                <c:formatCode>General</c:formatCode>
                <c:ptCount val="6"/>
                <c:pt idx="0">
                  <c:v>21.7</c:v>
                </c:pt>
                <c:pt idx="1">
                  <c:v>2.56</c:v>
                </c:pt>
                <c:pt idx="2">
                  <c:v>2.59</c:v>
                </c:pt>
                <c:pt idx="3">
                  <c:v>2.4300000000000002</c:v>
                </c:pt>
                <c:pt idx="4">
                  <c:v>2.59</c:v>
                </c:pt>
                <c:pt idx="5">
                  <c:v>2.66</c:v>
                </c:pt>
              </c:numCache>
            </c:numRef>
          </c:val>
          <c:smooth val="0"/>
          <c:extLst>
            <c:ext xmlns:c16="http://schemas.microsoft.com/office/drawing/2014/chart" uri="{C3380CC4-5D6E-409C-BE32-E72D297353CC}">
              <c16:uniqueId val="{00000003-B3C4-4155-9A19-2C1134566145}"/>
            </c:ext>
          </c:extLst>
        </c:ser>
        <c:dLbls>
          <c:showLegendKey val="0"/>
          <c:showVal val="0"/>
          <c:showCatName val="0"/>
          <c:showSerName val="0"/>
          <c:showPercent val="0"/>
          <c:showBubbleSize val="0"/>
        </c:dLbls>
        <c:marker val="1"/>
        <c:smooth val="0"/>
        <c:axId val="518616112"/>
        <c:axId val="518611432"/>
      </c:lineChart>
      <c:catAx>
        <c:axId val="51861611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p>
            </c:rich>
          </c:tx>
          <c:layout>
            <c:manualLayout>
              <c:xMode val="edge"/>
              <c:yMode val="edge"/>
              <c:x val="0.43684364491529398"/>
              <c:y val="0.84725347092134995"/>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11432"/>
        <c:crosses val="autoZero"/>
        <c:auto val="1"/>
        <c:lblAlgn val="ctr"/>
        <c:lblOffset val="100"/>
        <c:noMultiLvlLbl val="0"/>
      </c:catAx>
      <c:valAx>
        <c:axId val="51861143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5126956856489701E-2"/>
              <c:y val="0.37814500080567998"/>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16112"/>
        <c:crosses val="autoZero"/>
        <c:crossBetween val="between"/>
      </c:valAx>
      <c:spPr>
        <a:noFill/>
        <a:ln>
          <a:noFill/>
        </a:ln>
        <a:effectLst/>
      </c:spPr>
    </c:plotArea>
    <c:legend>
      <c:legendPos val="b"/>
      <c:layout>
        <c:manualLayout>
          <c:xMode val="edge"/>
          <c:yMode val="edge"/>
          <c:x val="0.76828765075251704"/>
          <c:y val="8.6597203590733807E-2"/>
          <c:w val="0.21101897072992501"/>
          <c:h val="0.2735769352413219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a:t>CHOBA</a:t>
            </a:r>
          </a:p>
        </c:rich>
      </c:tx>
      <c:layout>
        <c:manualLayout>
          <c:xMode val="edge"/>
          <c:yMode val="edge"/>
          <c:x val="0.38180232533762698"/>
          <c:y val="2.6819927417251501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Sheet1!$S$32</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Sheet1!$R$33:$R$38</c:f>
              <c:strCache>
                <c:ptCount val="6"/>
                <c:pt idx="0">
                  <c:v>Jul</c:v>
                </c:pt>
                <c:pt idx="1">
                  <c:v>Aug</c:v>
                </c:pt>
                <c:pt idx="2">
                  <c:v>Sept</c:v>
                </c:pt>
                <c:pt idx="3">
                  <c:v>Oct</c:v>
                </c:pt>
                <c:pt idx="4">
                  <c:v>Nov</c:v>
                </c:pt>
                <c:pt idx="5">
                  <c:v>Dec</c:v>
                </c:pt>
              </c:strCache>
            </c:strRef>
          </c:cat>
          <c:val>
            <c:numRef>
              <c:f>Sheet1!$S$33:$S$38</c:f>
              <c:numCache>
                <c:formatCode>General</c:formatCode>
                <c:ptCount val="6"/>
                <c:pt idx="0">
                  <c:v>1.9</c:v>
                </c:pt>
                <c:pt idx="1">
                  <c:v>3.15</c:v>
                </c:pt>
                <c:pt idx="2">
                  <c:v>3.21</c:v>
                </c:pt>
                <c:pt idx="3">
                  <c:v>3.43</c:v>
                </c:pt>
                <c:pt idx="4">
                  <c:v>3.43</c:v>
                </c:pt>
                <c:pt idx="5">
                  <c:v>3.56</c:v>
                </c:pt>
              </c:numCache>
            </c:numRef>
          </c:val>
          <c:smooth val="0"/>
          <c:extLst>
            <c:ext xmlns:c16="http://schemas.microsoft.com/office/drawing/2014/chart" uri="{C3380CC4-5D6E-409C-BE32-E72D297353CC}">
              <c16:uniqueId val="{00000000-390F-47DD-8AFB-9AC6A3555695}"/>
            </c:ext>
          </c:extLst>
        </c:ser>
        <c:ser>
          <c:idx val="1"/>
          <c:order val="1"/>
          <c:tx>
            <c:strRef>
              <c:f>Sheet1!$T$32</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Sheet1!$R$33:$R$38</c:f>
              <c:strCache>
                <c:ptCount val="6"/>
                <c:pt idx="0">
                  <c:v>Jul</c:v>
                </c:pt>
                <c:pt idx="1">
                  <c:v>Aug</c:v>
                </c:pt>
                <c:pt idx="2">
                  <c:v>Sept</c:v>
                </c:pt>
                <c:pt idx="3">
                  <c:v>Oct</c:v>
                </c:pt>
                <c:pt idx="4">
                  <c:v>Nov</c:v>
                </c:pt>
                <c:pt idx="5">
                  <c:v>Dec</c:v>
                </c:pt>
              </c:strCache>
            </c:strRef>
          </c:cat>
          <c:val>
            <c:numRef>
              <c:f>Sheet1!$T$33:$T$38</c:f>
              <c:numCache>
                <c:formatCode>General</c:formatCode>
                <c:ptCount val="6"/>
                <c:pt idx="0">
                  <c:v>3.8</c:v>
                </c:pt>
                <c:pt idx="1">
                  <c:v>5.28</c:v>
                </c:pt>
                <c:pt idx="2">
                  <c:v>5.2</c:v>
                </c:pt>
                <c:pt idx="3">
                  <c:v>5.22</c:v>
                </c:pt>
                <c:pt idx="4">
                  <c:v>5.22</c:v>
                </c:pt>
                <c:pt idx="5">
                  <c:v>5.43</c:v>
                </c:pt>
              </c:numCache>
            </c:numRef>
          </c:val>
          <c:smooth val="0"/>
          <c:extLst>
            <c:ext xmlns:c16="http://schemas.microsoft.com/office/drawing/2014/chart" uri="{C3380CC4-5D6E-409C-BE32-E72D297353CC}">
              <c16:uniqueId val="{00000001-390F-47DD-8AFB-9AC6A3555695}"/>
            </c:ext>
          </c:extLst>
        </c:ser>
        <c:ser>
          <c:idx val="2"/>
          <c:order val="2"/>
          <c:tx>
            <c:strRef>
              <c:f>Sheet1!$U$32</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Sheet1!$R$33:$R$38</c:f>
              <c:strCache>
                <c:ptCount val="6"/>
                <c:pt idx="0">
                  <c:v>Jul</c:v>
                </c:pt>
                <c:pt idx="1">
                  <c:v>Aug</c:v>
                </c:pt>
                <c:pt idx="2">
                  <c:v>Sept</c:v>
                </c:pt>
                <c:pt idx="3">
                  <c:v>Oct</c:v>
                </c:pt>
                <c:pt idx="4">
                  <c:v>Nov</c:v>
                </c:pt>
                <c:pt idx="5">
                  <c:v>Dec</c:v>
                </c:pt>
              </c:strCache>
            </c:strRef>
          </c:cat>
          <c:val>
            <c:numRef>
              <c:f>Sheet1!$U$33:$U$38</c:f>
              <c:numCache>
                <c:formatCode>General</c:formatCode>
                <c:ptCount val="6"/>
                <c:pt idx="0">
                  <c:v>33.299999999999997</c:v>
                </c:pt>
                <c:pt idx="1">
                  <c:v>0</c:v>
                </c:pt>
                <c:pt idx="2">
                  <c:v>0</c:v>
                </c:pt>
                <c:pt idx="3">
                  <c:v>0</c:v>
                </c:pt>
                <c:pt idx="4">
                  <c:v>0</c:v>
                </c:pt>
                <c:pt idx="5">
                  <c:v>0</c:v>
                </c:pt>
              </c:numCache>
            </c:numRef>
          </c:val>
          <c:smooth val="0"/>
          <c:extLst>
            <c:ext xmlns:c16="http://schemas.microsoft.com/office/drawing/2014/chart" uri="{C3380CC4-5D6E-409C-BE32-E72D297353CC}">
              <c16:uniqueId val="{00000002-390F-47DD-8AFB-9AC6A3555695}"/>
            </c:ext>
          </c:extLst>
        </c:ser>
        <c:ser>
          <c:idx val="3"/>
          <c:order val="3"/>
          <c:tx>
            <c:strRef>
              <c:f>Sheet1!$V$32</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Sheet1!$R$33:$R$38</c:f>
              <c:strCache>
                <c:ptCount val="6"/>
                <c:pt idx="0">
                  <c:v>Jul</c:v>
                </c:pt>
                <c:pt idx="1">
                  <c:v>Aug</c:v>
                </c:pt>
                <c:pt idx="2">
                  <c:v>Sept</c:v>
                </c:pt>
                <c:pt idx="3">
                  <c:v>Oct</c:v>
                </c:pt>
                <c:pt idx="4">
                  <c:v>Nov</c:v>
                </c:pt>
                <c:pt idx="5">
                  <c:v>Dec</c:v>
                </c:pt>
              </c:strCache>
            </c:strRef>
          </c:cat>
          <c:val>
            <c:numRef>
              <c:f>Sheet1!$V$33:$V$38</c:f>
              <c:numCache>
                <c:formatCode>General</c:formatCode>
                <c:ptCount val="6"/>
                <c:pt idx="0">
                  <c:v>53</c:v>
                </c:pt>
                <c:pt idx="1">
                  <c:v>4.32</c:v>
                </c:pt>
                <c:pt idx="2">
                  <c:v>4.5199999999999996</c:v>
                </c:pt>
                <c:pt idx="3">
                  <c:v>4.47</c:v>
                </c:pt>
                <c:pt idx="4">
                  <c:v>4.5</c:v>
                </c:pt>
                <c:pt idx="5">
                  <c:v>4.58</c:v>
                </c:pt>
              </c:numCache>
            </c:numRef>
          </c:val>
          <c:smooth val="0"/>
          <c:extLst>
            <c:ext xmlns:c16="http://schemas.microsoft.com/office/drawing/2014/chart" uri="{C3380CC4-5D6E-409C-BE32-E72D297353CC}">
              <c16:uniqueId val="{00000003-390F-47DD-8AFB-9AC6A3555695}"/>
            </c:ext>
          </c:extLst>
        </c:ser>
        <c:dLbls>
          <c:showLegendKey val="0"/>
          <c:showVal val="0"/>
          <c:showCatName val="0"/>
          <c:showSerName val="0"/>
          <c:showPercent val="0"/>
          <c:showBubbleSize val="0"/>
        </c:dLbls>
        <c:marker val="1"/>
        <c:smooth val="0"/>
        <c:axId val="508047768"/>
        <c:axId val="508043808"/>
      </c:lineChart>
      <c:catAx>
        <c:axId val="50804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08043808"/>
        <c:crosses val="autoZero"/>
        <c:auto val="1"/>
        <c:lblAlgn val="ctr"/>
        <c:lblOffset val="100"/>
        <c:noMultiLvlLbl val="0"/>
      </c:catAx>
      <c:valAx>
        <c:axId val="50804380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7749602031560799E-2"/>
              <c:y val="0.33783218257542402"/>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08047768"/>
        <c:crosses val="autoZero"/>
        <c:crossBetween val="between"/>
      </c:valAx>
      <c:spPr>
        <a:noFill/>
        <a:ln>
          <a:noFill/>
        </a:ln>
        <a:effectLst/>
      </c:spPr>
    </c:plotArea>
    <c:legend>
      <c:legendPos val="b"/>
      <c:layout>
        <c:manualLayout>
          <c:xMode val="edge"/>
          <c:yMode val="edge"/>
          <c:x val="0.80935180410029794"/>
          <c:y val="6.1860760932728097E-2"/>
          <c:w val="0.156362114243147"/>
          <c:h val="0.267641053635983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b="1"/>
              <a:t>ELELENWON</a:t>
            </a:r>
          </a:p>
        </c:rich>
      </c:tx>
      <c:layout>
        <c:manualLayout>
          <c:xMode val="edge"/>
          <c:yMode val="edge"/>
          <c:x val="0.30058853462379798"/>
          <c:y val="4.7912378445918599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Sheet1!$L$51</c:f>
              <c:strCache>
                <c:ptCount val="1"/>
                <c:pt idx="0">
                  <c:v>Cd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Sheet1!$K$52:$K$57</c:f>
              <c:strCache>
                <c:ptCount val="6"/>
                <c:pt idx="0">
                  <c:v>Jul</c:v>
                </c:pt>
                <c:pt idx="1">
                  <c:v>Aug</c:v>
                </c:pt>
                <c:pt idx="2">
                  <c:v>Sept</c:v>
                </c:pt>
                <c:pt idx="3">
                  <c:v>Oct</c:v>
                </c:pt>
                <c:pt idx="4">
                  <c:v>Nov</c:v>
                </c:pt>
                <c:pt idx="5">
                  <c:v>Dec</c:v>
                </c:pt>
              </c:strCache>
            </c:strRef>
          </c:cat>
          <c:val>
            <c:numRef>
              <c:f>Sheet1!$L$52:$L$57</c:f>
              <c:numCache>
                <c:formatCode>General</c:formatCode>
                <c:ptCount val="6"/>
                <c:pt idx="0">
                  <c:v>3.3</c:v>
                </c:pt>
                <c:pt idx="1">
                  <c:v>1.0900000000000001</c:v>
                </c:pt>
                <c:pt idx="2">
                  <c:v>1.03</c:v>
                </c:pt>
                <c:pt idx="3">
                  <c:v>1.04</c:v>
                </c:pt>
                <c:pt idx="4">
                  <c:v>1.1599999999999999</c:v>
                </c:pt>
                <c:pt idx="5">
                  <c:v>1.32</c:v>
                </c:pt>
              </c:numCache>
            </c:numRef>
          </c:val>
          <c:smooth val="0"/>
          <c:extLst>
            <c:ext xmlns:c16="http://schemas.microsoft.com/office/drawing/2014/chart" uri="{C3380CC4-5D6E-409C-BE32-E72D297353CC}">
              <c16:uniqueId val="{00000000-B771-40F6-9309-F4B94BBBB4C0}"/>
            </c:ext>
          </c:extLst>
        </c:ser>
        <c:ser>
          <c:idx val="1"/>
          <c:order val="1"/>
          <c:tx>
            <c:strRef>
              <c:f>Sheet1!$M$51</c:f>
              <c:strCache>
                <c:ptCount val="1"/>
                <c:pt idx="0">
                  <c:v>Cu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Sheet1!$K$52:$K$57</c:f>
              <c:strCache>
                <c:ptCount val="6"/>
                <c:pt idx="0">
                  <c:v>Jul</c:v>
                </c:pt>
                <c:pt idx="1">
                  <c:v>Aug</c:v>
                </c:pt>
                <c:pt idx="2">
                  <c:v>Sept</c:v>
                </c:pt>
                <c:pt idx="3">
                  <c:v>Oct</c:v>
                </c:pt>
                <c:pt idx="4">
                  <c:v>Nov</c:v>
                </c:pt>
                <c:pt idx="5">
                  <c:v>Dec</c:v>
                </c:pt>
              </c:strCache>
            </c:strRef>
          </c:cat>
          <c:val>
            <c:numRef>
              <c:f>Sheet1!$M$52:$M$57</c:f>
              <c:numCache>
                <c:formatCode>General</c:formatCode>
                <c:ptCount val="6"/>
                <c:pt idx="0">
                  <c:v>3.6</c:v>
                </c:pt>
                <c:pt idx="1">
                  <c:v>4.79</c:v>
                </c:pt>
                <c:pt idx="2">
                  <c:v>4.6100000000000003</c:v>
                </c:pt>
                <c:pt idx="3">
                  <c:v>4.72</c:v>
                </c:pt>
                <c:pt idx="4">
                  <c:v>4.8</c:v>
                </c:pt>
                <c:pt idx="5">
                  <c:v>4.82</c:v>
                </c:pt>
              </c:numCache>
            </c:numRef>
          </c:val>
          <c:smooth val="0"/>
          <c:extLst>
            <c:ext xmlns:c16="http://schemas.microsoft.com/office/drawing/2014/chart" uri="{C3380CC4-5D6E-409C-BE32-E72D297353CC}">
              <c16:uniqueId val="{00000001-B771-40F6-9309-F4B94BBBB4C0}"/>
            </c:ext>
          </c:extLst>
        </c:ser>
        <c:ser>
          <c:idx val="2"/>
          <c:order val="2"/>
          <c:tx>
            <c:strRef>
              <c:f>Sheet1!$N$51</c:f>
              <c:strCache>
                <c:ptCount val="1"/>
                <c:pt idx="0">
                  <c:v>Pb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Sheet1!$K$52:$K$57</c:f>
              <c:strCache>
                <c:ptCount val="6"/>
                <c:pt idx="0">
                  <c:v>Jul</c:v>
                </c:pt>
                <c:pt idx="1">
                  <c:v>Aug</c:v>
                </c:pt>
                <c:pt idx="2">
                  <c:v>Sept</c:v>
                </c:pt>
                <c:pt idx="3">
                  <c:v>Oct</c:v>
                </c:pt>
                <c:pt idx="4">
                  <c:v>Nov</c:v>
                </c:pt>
                <c:pt idx="5">
                  <c:v>Dec</c:v>
                </c:pt>
              </c:strCache>
            </c:strRef>
          </c:cat>
          <c:val>
            <c:numRef>
              <c:f>Sheet1!$N$52:$N$57</c:f>
              <c:numCache>
                <c:formatCode>General</c:formatCode>
                <c:ptCount val="6"/>
                <c:pt idx="0">
                  <c:v>7.1</c:v>
                </c:pt>
                <c:pt idx="1">
                  <c:v>0</c:v>
                </c:pt>
                <c:pt idx="2">
                  <c:v>0</c:v>
                </c:pt>
                <c:pt idx="3">
                  <c:v>0</c:v>
                </c:pt>
                <c:pt idx="4">
                  <c:v>0</c:v>
                </c:pt>
                <c:pt idx="5">
                  <c:v>0</c:v>
                </c:pt>
              </c:numCache>
            </c:numRef>
          </c:val>
          <c:smooth val="0"/>
          <c:extLst>
            <c:ext xmlns:c16="http://schemas.microsoft.com/office/drawing/2014/chart" uri="{C3380CC4-5D6E-409C-BE32-E72D297353CC}">
              <c16:uniqueId val="{00000002-B771-40F6-9309-F4B94BBBB4C0}"/>
            </c:ext>
          </c:extLst>
        </c:ser>
        <c:ser>
          <c:idx val="3"/>
          <c:order val="3"/>
          <c:tx>
            <c:strRef>
              <c:f>Sheet1!$O$51</c:f>
              <c:strCache>
                <c:ptCount val="1"/>
                <c:pt idx="0">
                  <c:v>Cr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Sheet1!$K$52:$K$57</c:f>
              <c:strCache>
                <c:ptCount val="6"/>
                <c:pt idx="0">
                  <c:v>Jul</c:v>
                </c:pt>
                <c:pt idx="1">
                  <c:v>Aug</c:v>
                </c:pt>
                <c:pt idx="2">
                  <c:v>Sept</c:v>
                </c:pt>
                <c:pt idx="3">
                  <c:v>Oct</c:v>
                </c:pt>
                <c:pt idx="4">
                  <c:v>Nov</c:v>
                </c:pt>
                <c:pt idx="5">
                  <c:v>Dec</c:v>
                </c:pt>
              </c:strCache>
            </c:strRef>
          </c:cat>
          <c:val>
            <c:numRef>
              <c:f>Sheet1!$O$52:$O$57</c:f>
              <c:numCache>
                <c:formatCode>General</c:formatCode>
                <c:ptCount val="6"/>
                <c:pt idx="0">
                  <c:v>20.5</c:v>
                </c:pt>
                <c:pt idx="1">
                  <c:v>1.99</c:v>
                </c:pt>
                <c:pt idx="2">
                  <c:v>1.96</c:v>
                </c:pt>
                <c:pt idx="3">
                  <c:v>1.96</c:v>
                </c:pt>
                <c:pt idx="4">
                  <c:v>2</c:v>
                </c:pt>
                <c:pt idx="5">
                  <c:v>2.0299999999999998</c:v>
                </c:pt>
              </c:numCache>
            </c:numRef>
          </c:val>
          <c:smooth val="0"/>
          <c:extLst>
            <c:ext xmlns:c16="http://schemas.microsoft.com/office/drawing/2014/chart" uri="{C3380CC4-5D6E-409C-BE32-E72D297353CC}">
              <c16:uniqueId val="{00000003-B771-40F6-9309-F4B94BBBB4C0}"/>
            </c:ext>
          </c:extLst>
        </c:ser>
        <c:dLbls>
          <c:showLegendKey val="0"/>
          <c:showVal val="0"/>
          <c:showCatName val="0"/>
          <c:showSerName val="0"/>
          <c:showPercent val="0"/>
          <c:showBubbleSize val="0"/>
        </c:dLbls>
        <c:marker val="1"/>
        <c:smooth val="0"/>
        <c:axId val="518609632"/>
        <c:axId val="518609992"/>
      </c:lineChart>
      <c:catAx>
        <c:axId val="51860963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Months</a:t>
                </a:r>
              </a:p>
            </c:rich>
          </c:tx>
          <c:layout>
            <c:manualLayout>
              <c:xMode val="edge"/>
              <c:yMode val="edge"/>
              <c:x val="0.43925148856888602"/>
              <c:y val="0.85587881110903197"/>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09992"/>
        <c:crosses val="autoZero"/>
        <c:auto val="1"/>
        <c:lblAlgn val="ctr"/>
        <c:lblOffset val="100"/>
        <c:noMultiLvlLbl val="0"/>
      </c:catAx>
      <c:valAx>
        <c:axId val="51860999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sz="1200" b="1"/>
                  <a:t>mg/kg</a:t>
                </a:r>
              </a:p>
            </c:rich>
          </c:tx>
          <c:layout>
            <c:manualLayout>
              <c:xMode val="edge"/>
              <c:yMode val="edge"/>
              <c:x val="1.9310342031265498E-2"/>
              <c:y val="0.32617766362643102"/>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18609632"/>
        <c:crosses val="autoZero"/>
        <c:crossBetween val="between"/>
      </c:valAx>
      <c:spPr>
        <a:noFill/>
        <a:ln>
          <a:noFill/>
        </a:ln>
        <a:effectLst/>
      </c:spPr>
    </c:plotArea>
    <c:legend>
      <c:legendPos val="b"/>
      <c:layout>
        <c:manualLayout>
          <c:xMode val="edge"/>
          <c:yMode val="edge"/>
          <c:x val="0.731281009228685"/>
          <c:y val="4.71420077625598E-2"/>
          <c:w val="0.22388959444585599"/>
          <c:h val="0.2629197426162119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EA37B-B1D6-4DE4-A491-271DDF5C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3412</TotalTime>
  <Pages>7</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Fihto</dc:creator>
  <cp:lastModifiedBy>SDI 1084</cp:lastModifiedBy>
  <cp:revision>284</cp:revision>
  <dcterms:created xsi:type="dcterms:W3CDTF">2024-09-16T07:59:00Z</dcterms:created>
  <dcterms:modified xsi:type="dcterms:W3CDTF">2025-06-04T07:31:00Z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666C47EA9A8F48FE9660FCD4391C697E_12</vt:lpwstr>
  </property>
</Properties>
</file>